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customXml/itemProps8.xml" ContentType="application/vnd.openxmlformats-officedocument.customXml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5F5" w:rsidRPr="00603701" w:rsidRDefault="00F772DE" w:rsidP="009D15F5">
      <w:r>
        <w:t xml:space="preserve">Projektarbeit </w:t>
      </w:r>
      <w:r w:rsidR="00BB5156">
        <w:t>Informatik</w:t>
      </w:r>
    </w:p>
    <w:p w:rsidR="003E3196" w:rsidRDefault="003E3196" w:rsidP="003E3196">
      <w:pPr>
        <w:pStyle w:val="Untertitel"/>
      </w:pPr>
    </w:p>
    <w:p w:rsidR="009D15F5" w:rsidRPr="00711BF9" w:rsidRDefault="003F0E92" w:rsidP="00BB5156">
      <w:pPr>
        <w:pStyle w:val="Titel"/>
        <w:jc w:val="left"/>
        <w:rPr>
          <w:sz w:val="66"/>
        </w:rPr>
      </w:pPr>
      <w:r w:rsidRPr="00711BF9">
        <w:rPr>
          <w:rFonts w:ascii="HelveticaNeue LT 65 Medium" w:hAnsi="HelveticaNeue LT 65 Medium"/>
          <w:sz w:val="50"/>
        </w:rPr>
        <w:t>Software</w:t>
      </w:r>
      <w:r w:rsidR="00A702A7" w:rsidRPr="00711BF9">
        <w:rPr>
          <w:rFonts w:ascii="HelveticaNeue LT 65 Medium" w:hAnsi="HelveticaNeue LT 65 Medium"/>
          <w:sz w:val="50"/>
        </w:rPr>
        <w:t xml:space="preserve">dokumentation </w:t>
      </w:r>
      <w:r w:rsidR="00A702A7" w:rsidRPr="00711BF9">
        <w:rPr>
          <w:rFonts w:ascii="HelveticaNeue LT 65 Medium" w:hAnsi="HelveticaNeue LT 65 Medium"/>
          <w:sz w:val="50"/>
        </w:rPr>
        <w:br/>
      </w:r>
      <w:proofErr w:type="spellStart"/>
      <w:r w:rsidR="00BB5156" w:rsidRPr="00711BF9">
        <w:rPr>
          <w:rFonts w:ascii="HelveticaNeue LT 65 Medium" w:hAnsi="HelveticaNeue LT 65 Medium"/>
          <w:sz w:val="50"/>
        </w:rPr>
        <w:t>LaserChess</w:t>
      </w:r>
      <w:proofErr w:type="spellEnd"/>
      <w:r w:rsidR="00D247C0" w:rsidRPr="00711BF9">
        <w:rPr>
          <w:rFonts w:ascii="HelveticaNeue LT 65 Medium" w:hAnsi="HelveticaNeue LT 65 Medium"/>
          <w:sz w:val="50"/>
        </w:rPr>
        <w:t xml:space="preserve"> V2.0</w:t>
      </w:r>
      <w:r w:rsidR="00230FD5" w:rsidRPr="00711BF9">
        <w:rPr>
          <w:rFonts w:ascii="HelveticaNeue LT 65 Medium" w:hAnsi="HelveticaNeue LT 65 Medium"/>
          <w:sz w:val="50"/>
        </w:rPr>
        <w:t xml:space="preserve"> </w:t>
      </w:r>
    </w:p>
    <w:p w:rsidR="009D15F5" w:rsidRPr="00603701" w:rsidRDefault="00253197" w:rsidP="009D15F5">
      <w:r>
        <w:rPr>
          <w:noProof/>
          <w:lang w:eastAsia="de-CH"/>
        </w:rPr>
        <w:drawing>
          <wp:inline distT="0" distB="0" distL="0" distR="0">
            <wp:extent cx="5934710" cy="4641215"/>
            <wp:effectExtent l="171450" t="133350" r="370840" b="311785"/>
            <wp:docPr id="11" name="Bild 9" descr="C:\Users\Cyril\Pictures\Screenpresso\2012-06-09_12h01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yril\Pictures\Screenpresso\2012-06-09_12h01_4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641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11BF9" w:rsidRDefault="00711BF9" w:rsidP="009D15F5">
      <w:r>
        <w:t xml:space="preserve">Website: </w:t>
      </w:r>
      <w:hyperlink r:id="rId16" w:history="1">
        <w:r>
          <w:rPr>
            <w:rStyle w:val="Hyperlink"/>
          </w:rPr>
          <w:t>http://stocyr.github.com/LaserChess/</w:t>
        </w:r>
      </w:hyperlink>
    </w:p>
    <w:p w:rsidR="00711BF9" w:rsidRDefault="00711BF9" w:rsidP="009D15F5"/>
    <w:p w:rsidR="009D15F5" w:rsidRPr="00603701" w:rsidRDefault="009D15F5" w:rsidP="009D15F5">
      <w:r w:rsidRPr="00603701">
        <w:t xml:space="preserve">Dozent: </w:t>
      </w:r>
      <w:r w:rsidR="00BB5156">
        <w:t>Ivo Oesch</w:t>
      </w:r>
    </w:p>
    <w:p w:rsidR="009D15F5" w:rsidRPr="00603701" w:rsidRDefault="009D15F5" w:rsidP="009D15F5">
      <w:r w:rsidRPr="00603701">
        <w:t>Autoren:</w:t>
      </w:r>
      <w:r w:rsidR="00F772DE">
        <w:t xml:space="preserve"> </w:t>
      </w:r>
      <w:r w:rsidR="00BB5156">
        <w:t>Marcel Bärtschi</w:t>
      </w:r>
      <w:r w:rsidR="009A4F6F">
        <w:t>, Jascha Haldemann, Nicola Käser</w:t>
      </w:r>
      <w:r w:rsidR="00BB5156">
        <w:t>, Cyril Stoller</w:t>
      </w:r>
    </w:p>
    <w:p w:rsidR="00B6011A" w:rsidRPr="00603701" w:rsidRDefault="00BB5156" w:rsidP="00B6011A">
      <w:r>
        <w:t>2 Semester</w:t>
      </w:r>
      <w:r w:rsidR="009D15F5" w:rsidRPr="00603701">
        <w:t xml:space="preserve"> 2012</w:t>
      </w:r>
      <w:bookmarkStart w:id="0" w:name="_GoBack"/>
      <w:bookmarkEnd w:id="0"/>
      <w:r w:rsidR="00B6011A" w:rsidRPr="00603701">
        <w:br w:type="page"/>
      </w:r>
    </w:p>
    <w:p w:rsidR="002530E5" w:rsidRPr="00603701" w:rsidRDefault="002530E5" w:rsidP="00B6011A"/>
    <w:p w:rsidR="002530E5" w:rsidRPr="00603701" w:rsidRDefault="002530E5" w:rsidP="00B6011A">
      <w:pPr>
        <w:sectPr w:rsidR="002530E5" w:rsidRPr="00603701" w:rsidSect="00364F61">
          <w:headerReference w:type="default" r:id="rId17"/>
          <w:headerReference w:type="first" r:id="rId18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603701" w:rsidRDefault="003F0E92" w:rsidP="00603701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lastRenderedPageBreak/>
        <w:t>Zusamenfassung</w:t>
      </w:r>
      <w:proofErr w:type="spellEnd"/>
    </w:p>
    <w:p w:rsidR="00D247C0" w:rsidRDefault="00D247C0" w:rsidP="00603701"/>
    <w:p w:rsidR="00D247C0" w:rsidRDefault="00D247C0" w:rsidP="00603701"/>
    <w:p w:rsidR="00364F61" w:rsidRPr="00603701" w:rsidRDefault="00364F61" w:rsidP="00603701">
      <w:pPr>
        <w:rPr>
          <w:b/>
        </w:rPr>
      </w:pPr>
      <w:r w:rsidRPr="00603701">
        <w:rPr>
          <w:b/>
        </w:rPr>
        <w:br w:type="page"/>
      </w:r>
    </w:p>
    <w:p w:rsidR="00603701" w:rsidRDefault="00603701" w:rsidP="00603701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Inhaltsverzeichnis</w:t>
      </w:r>
    </w:p>
    <w:p w:rsidR="007908E2" w:rsidRDefault="00154A9C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 w:rsidRPr="00154A9C">
        <w:fldChar w:fldCharType="begin"/>
      </w:r>
      <w:r w:rsidR="000A527C">
        <w:instrText xml:space="preserve"> TOC \o "1-3" \u </w:instrText>
      </w:r>
      <w:r w:rsidRPr="00154A9C">
        <w:fldChar w:fldCharType="separate"/>
      </w:r>
      <w:r w:rsidR="007908E2">
        <w:rPr>
          <w:noProof/>
        </w:rPr>
        <w:t>1</w:t>
      </w:r>
      <w:r w:rsidR="007908E2"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 w:rsidR="007908E2">
        <w:rPr>
          <w:noProof/>
        </w:rPr>
        <w:t>Aufgabenstellung</w:t>
      </w:r>
      <w:r w:rsidR="007908E2">
        <w:rPr>
          <w:noProof/>
        </w:rPr>
        <w:tab/>
      </w:r>
      <w:r>
        <w:rPr>
          <w:noProof/>
        </w:rPr>
        <w:fldChar w:fldCharType="begin"/>
      </w:r>
      <w:r w:rsidR="007908E2">
        <w:rPr>
          <w:noProof/>
        </w:rPr>
        <w:instrText xml:space="preserve"> PAGEREF _Toc326657990 \h </w:instrText>
      </w:r>
      <w:r>
        <w:rPr>
          <w:noProof/>
        </w:rPr>
      </w:r>
      <w:r>
        <w:rPr>
          <w:noProof/>
        </w:rPr>
        <w:fldChar w:fldCharType="separate"/>
      </w:r>
      <w:r w:rsidR="007908E2">
        <w:rPr>
          <w:noProof/>
        </w:rPr>
        <w:t>1-1</w:t>
      </w:r>
      <w:r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Richtlinien</w:t>
      </w:r>
      <w:r>
        <w:rPr>
          <w:noProof/>
        </w:rPr>
        <w:tab/>
      </w:r>
      <w:r w:rsidR="00154A9C">
        <w:rPr>
          <w:noProof/>
        </w:rPr>
        <w:fldChar w:fldCharType="begin"/>
      </w:r>
      <w:r>
        <w:rPr>
          <w:noProof/>
        </w:rPr>
        <w:instrText xml:space="preserve"> PAGEREF _Toc326657991 \h </w:instrText>
      </w:r>
      <w:r w:rsidR="00154A9C">
        <w:rPr>
          <w:noProof/>
        </w:rPr>
      </w:r>
      <w:r w:rsidR="00154A9C">
        <w:rPr>
          <w:noProof/>
        </w:rPr>
        <w:fldChar w:fldCharType="separate"/>
      </w:r>
      <w:r>
        <w:rPr>
          <w:noProof/>
        </w:rPr>
        <w:t>2-2</w:t>
      </w:r>
      <w:r w:rsidR="00154A9C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Analyse</w:t>
      </w:r>
      <w:r>
        <w:rPr>
          <w:noProof/>
        </w:rPr>
        <w:tab/>
      </w:r>
      <w:r w:rsidR="00154A9C">
        <w:rPr>
          <w:noProof/>
        </w:rPr>
        <w:fldChar w:fldCharType="begin"/>
      </w:r>
      <w:r>
        <w:rPr>
          <w:noProof/>
        </w:rPr>
        <w:instrText xml:space="preserve"> PAGEREF _Toc326657992 \h </w:instrText>
      </w:r>
      <w:r w:rsidR="00154A9C">
        <w:rPr>
          <w:noProof/>
        </w:rPr>
      </w:r>
      <w:r w:rsidR="00154A9C">
        <w:rPr>
          <w:noProof/>
        </w:rPr>
        <w:fldChar w:fldCharType="separate"/>
      </w:r>
      <w:r>
        <w:rPr>
          <w:noProof/>
        </w:rPr>
        <w:t>3-3</w:t>
      </w:r>
      <w:r w:rsidR="00154A9C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Design</w:t>
      </w:r>
      <w:r>
        <w:rPr>
          <w:noProof/>
        </w:rPr>
        <w:tab/>
      </w:r>
      <w:r w:rsidR="00154A9C">
        <w:rPr>
          <w:noProof/>
        </w:rPr>
        <w:fldChar w:fldCharType="begin"/>
      </w:r>
      <w:r>
        <w:rPr>
          <w:noProof/>
        </w:rPr>
        <w:instrText xml:space="preserve"> PAGEREF _Toc326657993 \h </w:instrText>
      </w:r>
      <w:r w:rsidR="00154A9C">
        <w:rPr>
          <w:noProof/>
        </w:rPr>
      </w:r>
      <w:r w:rsidR="00154A9C">
        <w:rPr>
          <w:noProof/>
        </w:rPr>
        <w:fldChar w:fldCharType="separate"/>
      </w:r>
      <w:r>
        <w:rPr>
          <w:noProof/>
        </w:rPr>
        <w:t>4-4</w:t>
      </w:r>
      <w:r w:rsidR="00154A9C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4.1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Grobdesign</w:t>
      </w:r>
      <w:r>
        <w:rPr>
          <w:noProof/>
        </w:rPr>
        <w:tab/>
      </w:r>
      <w:r w:rsidR="00154A9C">
        <w:rPr>
          <w:noProof/>
        </w:rPr>
        <w:fldChar w:fldCharType="begin"/>
      </w:r>
      <w:r>
        <w:rPr>
          <w:noProof/>
        </w:rPr>
        <w:instrText xml:space="preserve"> PAGEREF _Toc326657994 \h </w:instrText>
      </w:r>
      <w:r w:rsidR="00154A9C">
        <w:rPr>
          <w:noProof/>
        </w:rPr>
      </w:r>
      <w:r w:rsidR="00154A9C">
        <w:rPr>
          <w:noProof/>
        </w:rPr>
        <w:fldChar w:fldCharType="separate"/>
      </w:r>
      <w:r>
        <w:rPr>
          <w:noProof/>
        </w:rPr>
        <w:t>4-4</w:t>
      </w:r>
      <w:r w:rsidR="00154A9C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4.2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Detaildesign</w:t>
      </w:r>
      <w:r>
        <w:rPr>
          <w:noProof/>
        </w:rPr>
        <w:tab/>
      </w:r>
      <w:r w:rsidR="00154A9C">
        <w:rPr>
          <w:noProof/>
        </w:rPr>
        <w:fldChar w:fldCharType="begin"/>
      </w:r>
      <w:r>
        <w:rPr>
          <w:noProof/>
        </w:rPr>
        <w:instrText xml:space="preserve"> PAGEREF _Toc326657995 \h </w:instrText>
      </w:r>
      <w:r w:rsidR="00154A9C">
        <w:rPr>
          <w:noProof/>
        </w:rPr>
      </w:r>
      <w:r w:rsidR="00154A9C">
        <w:rPr>
          <w:noProof/>
        </w:rPr>
        <w:fldChar w:fldCharType="separate"/>
      </w:r>
      <w:r>
        <w:rPr>
          <w:noProof/>
        </w:rPr>
        <w:t>4-4</w:t>
      </w:r>
      <w:r w:rsidR="00154A9C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4.3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Modulbeschreibungen</w:t>
      </w:r>
      <w:r>
        <w:rPr>
          <w:noProof/>
        </w:rPr>
        <w:tab/>
      </w:r>
      <w:r w:rsidR="00154A9C">
        <w:rPr>
          <w:noProof/>
        </w:rPr>
        <w:fldChar w:fldCharType="begin"/>
      </w:r>
      <w:r>
        <w:rPr>
          <w:noProof/>
        </w:rPr>
        <w:instrText xml:space="preserve"> PAGEREF _Toc326657996 \h </w:instrText>
      </w:r>
      <w:r w:rsidR="00154A9C">
        <w:rPr>
          <w:noProof/>
        </w:rPr>
      </w:r>
      <w:r w:rsidR="00154A9C">
        <w:rPr>
          <w:noProof/>
        </w:rPr>
        <w:fldChar w:fldCharType="separate"/>
      </w:r>
      <w:r>
        <w:rPr>
          <w:noProof/>
        </w:rPr>
        <w:t>4-4</w:t>
      </w:r>
      <w:r w:rsidR="00154A9C">
        <w:rPr>
          <w:noProof/>
        </w:rPr>
        <w:fldChar w:fldCharType="end"/>
      </w:r>
    </w:p>
    <w:p w:rsidR="007908E2" w:rsidRDefault="007908E2">
      <w:pPr>
        <w:pStyle w:val="Verzeichnis2"/>
        <w:rPr>
          <w:rFonts w:asciiTheme="minorHAnsi" w:eastAsiaTheme="minorEastAsia" w:hAnsiTheme="minorHAnsi"/>
          <w:noProof/>
          <w:sz w:val="22"/>
          <w:lang w:eastAsia="de-CH"/>
        </w:rPr>
      </w:pPr>
      <w:r>
        <w:rPr>
          <w:noProof/>
        </w:rPr>
        <w:t>4.4</w:t>
      </w:r>
      <w:r>
        <w:rPr>
          <w:rFonts w:asciiTheme="minorHAnsi" w:eastAsiaTheme="minorEastAsia" w:hAnsiTheme="minorHAnsi"/>
          <w:noProof/>
          <w:sz w:val="22"/>
          <w:lang w:eastAsia="de-CH"/>
        </w:rPr>
        <w:tab/>
      </w:r>
      <w:r>
        <w:rPr>
          <w:noProof/>
        </w:rPr>
        <w:t>Datenstrukturen</w:t>
      </w:r>
      <w:r>
        <w:rPr>
          <w:noProof/>
        </w:rPr>
        <w:tab/>
      </w:r>
      <w:r w:rsidR="00154A9C">
        <w:rPr>
          <w:noProof/>
        </w:rPr>
        <w:fldChar w:fldCharType="begin"/>
      </w:r>
      <w:r>
        <w:rPr>
          <w:noProof/>
        </w:rPr>
        <w:instrText xml:space="preserve"> PAGEREF _Toc326657997 \h </w:instrText>
      </w:r>
      <w:r w:rsidR="00154A9C">
        <w:rPr>
          <w:noProof/>
        </w:rPr>
      </w:r>
      <w:r w:rsidR="00154A9C">
        <w:rPr>
          <w:noProof/>
        </w:rPr>
        <w:fldChar w:fldCharType="separate"/>
      </w:r>
      <w:r>
        <w:rPr>
          <w:noProof/>
        </w:rPr>
        <w:t>4-4</w:t>
      </w:r>
      <w:r w:rsidR="00154A9C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Implementation</w:t>
      </w:r>
      <w:r>
        <w:rPr>
          <w:noProof/>
        </w:rPr>
        <w:tab/>
      </w:r>
      <w:r w:rsidR="00154A9C">
        <w:rPr>
          <w:noProof/>
        </w:rPr>
        <w:fldChar w:fldCharType="begin"/>
      </w:r>
      <w:r>
        <w:rPr>
          <w:noProof/>
        </w:rPr>
        <w:instrText xml:space="preserve"> PAGEREF _Toc326657998 \h </w:instrText>
      </w:r>
      <w:r w:rsidR="00154A9C">
        <w:rPr>
          <w:noProof/>
        </w:rPr>
      </w:r>
      <w:r w:rsidR="00154A9C">
        <w:rPr>
          <w:noProof/>
        </w:rPr>
        <w:fldChar w:fldCharType="separate"/>
      </w:r>
      <w:r>
        <w:rPr>
          <w:noProof/>
        </w:rPr>
        <w:t>5-5</w:t>
      </w:r>
      <w:r w:rsidR="00154A9C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Test</w:t>
      </w:r>
      <w:r>
        <w:rPr>
          <w:noProof/>
        </w:rPr>
        <w:tab/>
      </w:r>
      <w:r w:rsidR="00154A9C">
        <w:rPr>
          <w:noProof/>
        </w:rPr>
        <w:fldChar w:fldCharType="begin"/>
      </w:r>
      <w:r>
        <w:rPr>
          <w:noProof/>
        </w:rPr>
        <w:instrText xml:space="preserve"> PAGEREF _Toc326657999 \h </w:instrText>
      </w:r>
      <w:r w:rsidR="00154A9C">
        <w:rPr>
          <w:noProof/>
        </w:rPr>
      </w:r>
      <w:r w:rsidR="00154A9C">
        <w:rPr>
          <w:noProof/>
        </w:rPr>
        <w:fldChar w:fldCharType="separate"/>
      </w:r>
      <w:r>
        <w:rPr>
          <w:noProof/>
        </w:rPr>
        <w:t>6-6</w:t>
      </w:r>
      <w:r w:rsidR="00154A9C">
        <w:rPr>
          <w:noProof/>
        </w:rPr>
        <w:fldChar w:fldCharType="end"/>
      </w:r>
    </w:p>
    <w:p w:rsidR="007908E2" w:rsidRDefault="007908E2">
      <w:pPr>
        <w:pStyle w:val="Verzeichnis1"/>
        <w:rPr>
          <w:rFonts w:asciiTheme="minorHAnsi" w:eastAsiaTheme="minorEastAsia" w:hAnsiTheme="minorHAnsi"/>
          <w:b w:val="0"/>
          <w:noProof/>
          <w:sz w:val="22"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/>
          <w:b w:val="0"/>
          <w:noProof/>
          <w:sz w:val="22"/>
          <w:lang w:eastAsia="de-CH"/>
        </w:rPr>
        <w:tab/>
      </w:r>
      <w:r>
        <w:rPr>
          <w:noProof/>
        </w:rPr>
        <w:t>Anhang</w:t>
      </w:r>
      <w:r>
        <w:rPr>
          <w:noProof/>
        </w:rPr>
        <w:tab/>
      </w:r>
      <w:r w:rsidR="00154A9C">
        <w:rPr>
          <w:noProof/>
        </w:rPr>
        <w:fldChar w:fldCharType="begin"/>
      </w:r>
      <w:r>
        <w:rPr>
          <w:noProof/>
        </w:rPr>
        <w:instrText xml:space="preserve"> PAGEREF _Toc326658000 \h </w:instrText>
      </w:r>
      <w:r w:rsidR="00154A9C">
        <w:rPr>
          <w:noProof/>
        </w:rPr>
      </w:r>
      <w:r w:rsidR="00154A9C">
        <w:rPr>
          <w:noProof/>
        </w:rPr>
        <w:fldChar w:fldCharType="separate"/>
      </w:r>
      <w:r>
        <w:rPr>
          <w:noProof/>
        </w:rPr>
        <w:t>7-7</w:t>
      </w:r>
      <w:r w:rsidR="00154A9C">
        <w:rPr>
          <w:noProof/>
        </w:rPr>
        <w:fldChar w:fldCharType="end"/>
      </w:r>
    </w:p>
    <w:p w:rsidR="00910194" w:rsidRPr="00603701" w:rsidRDefault="00154A9C" w:rsidP="00B6011A">
      <w:pPr>
        <w:sectPr w:rsidR="00910194" w:rsidRPr="00603701" w:rsidSect="00603701">
          <w:headerReference w:type="even" r:id="rId19"/>
          <w:headerReference w:type="first" r:id="rId2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rPr>
          <w:sz w:val="26"/>
        </w:rPr>
        <w:fldChar w:fldCharType="end"/>
      </w:r>
    </w:p>
    <w:p w:rsidR="007908E2" w:rsidRDefault="003F0E92" w:rsidP="001F180A">
      <w:pPr>
        <w:pStyle w:val="berschrift1"/>
      </w:pPr>
      <w:bookmarkStart w:id="1" w:name="_Toc326657990"/>
      <w:r>
        <w:lastRenderedPageBreak/>
        <w:t>Aufgabenstellung</w:t>
      </w:r>
      <w:bookmarkEnd w:id="1"/>
    </w:p>
    <w:p w:rsidR="007908E2" w:rsidRDefault="007908E2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2530E5" w:rsidRDefault="007908E2" w:rsidP="001F180A">
      <w:pPr>
        <w:pStyle w:val="berschrift1"/>
      </w:pPr>
      <w:bookmarkStart w:id="2" w:name="_Toc326657991"/>
      <w:r>
        <w:lastRenderedPageBreak/>
        <w:t>Richtlinien</w:t>
      </w:r>
      <w:bookmarkEnd w:id="2"/>
    </w:p>
    <w:p w:rsidR="003A77F6" w:rsidRDefault="003A77F6" w:rsidP="003A77F6">
      <w:bookmarkStart w:id="3" w:name="_Toc323756496"/>
      <w:r>
        <w:t>Für dieses Projekt gelten folgende Richtlinien:</w:t>
      </w:r>
    </w:p>
    <w:p w:rsidR="003A77F6" w:rsidRDefault="003A77F6" w:rsidP="003A77F6">
      <w:r>
        <w:t xml:space="preserve">Jedes Modul besteht grundsätzlich aus zwei Dateien, einer Schnittstellendefinitionsdatei (Headerdatei .h-File) und einer </w:t>
      </w:r>
      <w:proofErr w:type="spellStart"/>
      <w:r>
        <w:t>Implementationsdatei</w:t>
      </w:r>
      <w:proofErr w:type="spellEnd"/>
      <w:r>
        <w:t xml:space="preserve"> (.c-File). Die </w:t>
      </w:r>
      <w:proofErr w:type="spellStart"/>
      <w:r>
        <w:t>main</w:t>
      </w:r>
      <w:proofErr w:type="spellEnd"/>
      <w:r>
        <w:t>()-</w:t>
      </w:r>
      <w:proofErr w:type="spellStart"/>
      <w:r>
        <w:t>Fuktion</w:t>
      </w:r>
      <w:proofErr w:type="spellEnd"/>
      <w:r>
        <w:t xml:space="preserve"> ist in der Haupt-C-Datei </w:t>
      </w:r>
      <w:proofErr w:type="spellStart"/>
      <w:r>
        <w:t>LaserChess.C</w:t>
      </w:r>
      <w:proofErr w:type="spellEnd"/>
      <w:r>
        <w:t xml:space="preserve"> enthalten. Alle </w:t>
      </w:r>
      <w:proofErr w:type="gramStart"/>
      <w:r>
        <w:t>projektweite</w:t>
      </w:r>
      <w:proofErr w:type="gramEnd"/>
      <w:r>
        <w:t xml:space="preserve"> Typendefinitionen sind in der Datei </w:t>
      </w:r>
      <w:proofErr w:type="spellStart"/>
      <w:r>
        <w:t>LaserChess.H</w:t>
      </w:r>
      <w:proofErr w:type="spellEnd"/>
      <w:r>
        <w:t xml:space="preserve"> enthalten. Die Namen der Header und der </w:t>
      </w:r>
      <w:proofErr w:type="spellStart"/>
      <w:r>
        <w:t>Implementationsdatei</w:t>
      </w:r>
      <w:proofErr w:type="spellEnd"/>
      <w:r>
        <w:t xml:space="preserve"> entsprechen jeweils dem Modulnamen, soweit möglich und sinnvoll.</w:t>
      </w:r>
    </w:p>
    <w:p w:rsidR="003A77F6" w:rsidRDefault="003A77F6" w:rsidP="003A77F6">
      <w:r>
        <w:t>Der Selbstschutz in den Headerdateien erfolgt in der Form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ifndef</w:t>
      </w:r>
      <w:proofErr w:type="spellEnd"/>
      <w:r w:rsidRPr="003A77F6">
        <w:rPr>
          <w:rFonts w:ascii="Courier New" w:hAnsi="Courier New" w:cs="Courier New"/>
        </w:rPr>
        <w:t xml:space="preserve"> NAME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define</w:t>
      </w:r>
      <w:proofErr w:type="spellEnd"/>
      <w:r w:rsidRPr="003A77F6">
        <w:rPr>
          <w:rFonts w:ascii="Courier New" w:hAnsi="Courier New" w:cs="Courier New"/>
        </w:rPr>
        <w:t xml:space="preserve"> NAME</w:t>
      </w:r>
    </w:p>
    <w:p w:rsidR="003A77F6" w:rsidRPr="003A77F6" w:rsidRDefault="00EC02B0" w:rsidP="003A77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r w:rsidR="003A77F6" w:rsidRPr="003A77F6">
        <w:rPr>
          <w:rFonts w:ascii="Courier New" w:hAnsi="Courier New" w:cs="Courier New"/>
        </w:rPr>
        <w:t>Schnittstellendefinition</w:t>
      </w:r>
      <w:r>
        <w:rPr>
          <w:rFonts w:ascii="Courier New" w:hAnsi="Courier New" w:cs="Courier New"/>
        </w:rPr>
        <w:t>&gt;</w:t>
      </w:r>
    </w:p>
    <w:p w:rsidR="003A77F6" w:rsidRPr="003A77F6" w:rsidRDefault="003A77F6" w:rsidP="003A77F6">
      <w:pPr>
        <w:rPr>
          <w:rFonts w:ascii="Courier New" w:hAnsi="Courier New" w:cs="Courier New"/>
        </w:rPr>
      </w:pP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endif</w:t>
      </w:r>
      <w:proofErr w:type="spellEnd"/>
    </w:p>
    <w:p w:rsidR="003A77F6" w:rsidRDefault="003A77F6" w:rsidP="003A77F6">
      <w:r>
        <w:t xml:space="preserve">Wobei </w:t>
      </w:r>
      <w:r w:rsidRPr="003A77F6">
        <w:rPr>
          <w:rFonts w:ascii="Courier New" w:hAnsi="Courier New" w:cs="Courier New"/>
        </w:rPr>
        <w:t>NAME</w:t>
      </w:r>
      <w:r>
        <w:t xml:space="preserve"> wie folgt aufgebaut ist </w:t>
      </w:r>
      <w:r w:rsidRPr="003A77F6">
        <w:rPr>
          <w:rFonts w:ascii="Courier New" w:hAnsi="Courier New" w:cs="Courier New"/>
        </w:rPr>
        <w:t>DATEINAME_H</w:t>
      </w:r>
      <w:r>
        <w:t xml:space="preserve">. Jedes Modul ist mit einem Modulheader ausgestattet, jeweils in der Schnittstellen und der </w:t>
      </w:r>
      <w:proofErr w:type="spellStart"/>
      <w:r>
        <w:t>Implementationsdatei</w:t>
      </w:r>
      <w:proofErr w:type="spellEnd"/>
      <w:r>
        <w:t xml:space="preserve">. Der Header enthält den Modulnamen, den Dateinamen, einen kurzen Funktionsbeschrieb zum Modul, die Namen aller zur Verfügung gestellten Funktionen und den Namen des ursprünglichen Autors. Die </w:t>
      </w:r>
      <w:proofErr w:type="spellStart"/>
      <w:r>
        <w:t>History</w:t>
      </w:r>
      <w:proofErr w:type="spellEnd"/>
      <w:r>
        <w:t xml:space="preserve"> jedes Files kann auf </w:t>
      </w:r>
      <w:hyperlink r:id="rId21" w:history="1">
        <w:r w:rsidRPr="005E251E">
          <w:rPr>
            <w:rStyle w:val="Hyperlink"/>
          </w:rPr>
          <w:t>https://github.com/stocyr/LaserChess/tree/master/src</w:t>
        </w:r>
      </w:hyperlink>
      <w:r>
        <w:t xml:space="preserve"> angesehen werden. Zuerst klickt man auf den Namen des gewünschten Files, dann auf den Button </w:t>
      </w:r>
      <w:proofErr w:type="spellStart"/>
      <w:r w:rsidRPr="003A77F6">
        <w:rPr>
          <w:rFonts w:ascii="Courier New" w:hAnsi="Courier New" w:cs="Courier New"/>
        </w:rPr>
        <w:t>Blame</w:t>
      </w:r>
      <w:proofErr w:type="spellEnd"/>
      <w:r w:rsidR="00D823C4">
        <w:t xml:space="preserve"> oben rechts:</w:t>
      </w:r>
    </w:p>
    <w:p w:rsidR="00D823C4" w:rsidRDefault="00D823C4" w:rsidP="003A77F6">
      <w:r w:rsidRPr="00D823C4">
        <w:rPr>
          <w:noProof/>
          <w:lang w:eastAsia="de-CH"/>
        </w:rPr>
        <w:drawing>
          <wp:inline distT="0" distB="0" distL="0" distR="0">
            <wp:extent cx="5941060" cy="2404412"/>
            <wp:effectExtent l="19050" t="0" r="2540" b="0"/>
            <wp:docPr id="16" name="Bild 1" descr="D:\Programming\C\LaserChess\docs\img\Github_Bl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C\LaserChess\docs\img\Github_Blame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0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F6" w:rsidRDefault="003A77F6" w:rsidP="003A77F6">
      <w:r>
        <w:t>Jede Funktion ist mit einem Funktionsheader ausgestattet. Der Header enthält den Funktionsnamen, einen kurzen Funktionsbeschrieb, die N</w:t>
      </w:r>
      <w:r>
        <w:t>a</w:t>
      </w:r>
      <w:r>
        <w:t xml:space="preserve">men und Funktion der Argumente, eine </w:t>
      </w:r>
      <w:r w:rsidR="00D823C4">
        <w:t>Beschreibung des Rückgabewertes</w:t>
      </w:r>
      <w:r>
        <w:t xml:space="preserve"> und den Namen des Autors. Funktionen sollen klar definierte Aufg</w:t>
      </w:r>
      <w:r>
        <w:t>a</w:t>
      </w:r>
      <w:r>
        <w:t>ben haben. Namen von Bezeich</w:t>
      </w:r>
      <w:r w:rsidR="00D823C4">
        <w:t>nern sollen Aussagekräftig sein,</w:t>
      </w:r>
      <w:r>
        <w:t xml:space="preserve"> und die Funktion des entsprechenden Objektes erklären oder andeuten.</w:t>
      </w:r>
    </w:p>
    <w:p w:rsidR="003A77F6" w:rsidRDefault="003A77F6" w:rsidP="003A77F6">
      <w:r>
        <w:t xml:space="preserve">Modul- und Funktionsheader werden in englischer Sprache geschrieben. Kommentare im Code drin jedoch sind auf Deutsch verfasst und immer </w:t>
      </w:r>
      <w:r w:rsidR="00D823C4">
        <w:t>von</w:t>
      </w:r>
      <w:r>
        <w:t xml:space="preserve"> der Art </w:t>
      </w:r>
      <w:r w:rsidRPr="003A77F6">
        <w:rPr>
          <w:rFonts w:ascii="Courier New" w:hAnsi="Courier New" w:cs="Courier New"/>
        </w:rPr>
        <w:t>// &lt;Kommentar&gt;</w:t>
      </w:r>
      <w:r>
        <w:t xml:space="preserve"> damit ganze Codeblöcke zu </w:t>
      </w:r>
      <w:proofErr w:type="spellStart"/>
      <w:r>
        <w:t>debug</w:t>
      </w:r>
      <w:proofErr w:type="spellEnd"/>
      <w:r>
        <w:t xml:space="preserve">-Zwecken mit </w:t>
      </w:r>
      <w:r w:rsidRPr="003A77F6">
        <w:rPr>
          <w:rFonts w:ascii="Courier New" w:hAnsi="Courier New" w:cs="Courier New"/>
        </w:rPr>
        <w:t>/* ... */</w:t>
      </w:r>
      <w:r>
        <w:t xml:space="preserve"> auskommentiert werden können. Der Code ist grundsätzlich mit sinnvollem und aussagekräftigem Kommentar zu versehen.</w:t>
      </w:r>
    </w:p>
    <w:p w:rsidR="003A77F6" w:rsidRDefault="003A77F6" w:rsidP="003A77F6">
      <w:r>
        <w:lastRenderedPageBreak/>
        <w:t>Makros (</w:t>
      </w:r>
      <w:r w:rsidRPr="003A77F6">
        <w:rPr>
          <w:rFonts w:ascii="Courier New" w:hAnsi="Courier New" w:cs="Courier New"/>
        </w:rPr>
        <w:t>#</w:t>
      </w:r>
      <w:proofErr w:type="spellStart"/>
      <w:r w:rsidRPr="003A77F6">
        <w:rPr>
          <w:rFonts w:ascii="Courier New" w:hAnsi="Courier New" w:cs="Courier New"/>
        </w:rPr>
        <w:t>define</w:t>
      </w:r>
      <w:proofErr w:type="spellEnd"/>
      <w:r>
        <w:t xml:space="preserve">) werden grundsätzlich in Grossbuchstaben geschrieben, zu Strukturierung können </w:t>
      </w:r>
      <w:proofErr w:type="spellStart"/>
      <w:r>
        <w:t>Underscores</w:t>
      </w:r>
      <w:proofErr w:type="spellEnd"/>
      <w:r>
        <w:t xml:space="preserve"> verwendet werden. Beispiele: </w:t>
      </w:r>
      <w:r w:rsidRPr="003A77F6">
        <w:rPr>
          <w:rFonts w:ascii="Courier New" w:hAnsi="Courier New" w:cs="Courier New"/>
        </w:rPr>
        <w:t>PI</w:t>
      </w:r>
      <w:r w:rsidR="00D823C4">
        <w:rPr>
          <w:rFonts w:ascii="Courier New" w:hAnsi="Courier New" w:cs="Courier New"/>
        </w:rPr>
        <w:t xml:space="preserve">, </w:t>
      </w:r>
      <w:r>
        <w:t xml:space="preserve"> </w:t>
      </w:r>
      <w:r w:rsidRPr="003A77F6">
        <w:rPr>
          <w:rFonts w:ascii="Courier New" w:hAnsi="Courier New" w:cs="Courier New"/>
        </w:rPr>
        <w:t>MAXIMAL_FIELD_WIDTH</w:t>
      </w:r>
    </w:p>
    <w:p w:rsidR="003A77F6" w:rsidRDefault="003A77F6" w:rsidP="003A77F6">
      <w:proofErr w:type="spellStart"/>
      <w:r>
        <w:t>Enums</w:t>
      </w:r>
      <w:proofErr w:type="spellEnd"/>
      <w:r>
        <w:t xml:space="preserve"> werden grundsätzlich mit einem grossen Anfangsbuchstaben geschrieben. </w:t>
      </w:r>
      <w:proofErr w:type="spellStart"/>
      <w:r>
        <w:t>Structs</w:t>
      </w:r>
      <w:proofErr w:type="spellEnd"/>
      <w:r>
        <w:t xml:space="preserve"> werden grundsätzlich </w:t>
      </w:r>
      <w:r w:rsidR="00D823C4">
        <w:t>kleingeschrieben</w:t>
      </w:r>
      <w:r>
        <w:t xml:space="preserve">. Variablen werden grundsätzlich </w:t>
      </w:r>
      <w:r w:rsidR="00D823C4">
        <w:t>kleingeschriebenen</w:t>
      </w:r>
      <w:r>
        <w:t xml:space="preserve"> und nötigenfalls mit </w:t>
      </w:r>
      <w:proofErr w:type="spellStart"/>
      <w:r>
        <w:t>Underscore</w:t>
      </w:r>
      <w:proofErr w:type="spellEnd"/>
      <w:r>
        <w:t xml:space="preserve"> "_" in Wörter aufgeteilt. Funktionen werden grundsätzlich </w:t>
      </w:r>
      <w:r w:rsidR="00D823C4">
        <w:t>kleing</w:t>
      </w:r>
      <w:r w:rsidR="00D823C4">
        <w:t>e</w:t>
      </w:r>
      <w:r w:rsidR="00D823C4">
        <w:t>schriebenen</w:t>
      </w:r>
      <w:r>
        <w:t xml:space="preserve"> und nötigenfalls mit </w:t>
      </w:r>
      <w:proofErr w:type="spellStart"/>
      <w:r>
        <w:t>Underscore</w:t>
      </w:r>
      <w:proofErr w:type="spellEnd"/>
      <w:r>
        <w:t xml:space="preserve"> "_" in Wörter aufgeteilt.</w:t>
      </w:r>
    </w:p>
    <w:p w:rsidR="00D247C0" w:rsidRDefault="003A77F6" w:rsidP="003A77F6">
      <w:pPr>
        <w:rPr>
          <w:rFonts w:eastAsiaTheme="majorEastAsia" w:cstheme="majorBidi"/>
          <w:b/>
          <w:bCs/>
          <w:sz w:val="48"/>
          <w:szCs w:val="28"/>
        </w:rPr>
      </w:pPr>
      <w:r>
        <w:t>Für jedes Modul ist grundsätzlich ein Programmierer verantwortlich. Dieser ist für die Sauberkeit und das Nachführen des Modulheaders zustä</w:t>
      </w:r>
      <w:r>
        <w:t>n</w:t>
      </w:r>
      <w:r>
        <w:t>dig. Andere Programmierer dürfen jedoch ebenfalls Änderungen in diesem Modul vornehmen.</w:t>
      </w:r>
      <w:r w:rsidR="00D247C0">
        <w:br w:type="page"/>
      </w:r>
    </w:p>
    <w:p w:rsidR="00E502F3" w:rsidRDefault="003F0E92" w:rsidP="005F5143">
      <w:pPr>
        <w:pStyle w:val="berschrift1"/>
      </w:pPr>
      <w:bookmarkStart w:id="4" w:name="_Toc326657992"/>
      <w:r>
        <w:lastRenderedPageBreak/>
        <w:t>Analyse</w:t>
      </w:r>
      <w:bookmarkEnd w:id="4"/>
    </w:p>
    <w:p w:rsidR="00D50AF5" w:rsidRDefault="003F0E92" w:rsidP="00D50AF5">
      <w:pPr>
        <w:pStyle w:val="berschrift1"/>
      </w:pPr>
      <w:bookmarkStart w:id="5" w:name="_Toc326657993"/>
      <w:r>
        <w:lastRenderedPageBreak/>
        <w:t>Design</w:t>
      </w:r>
      <w:bookmarkEnd w:id="5"/>
    </w:p>
    <w:p w:rsidR="00897F3C" w:rsidRDefault="00897F3C" w:rsidP="00897F3C"/>
    <w:p w:rsidR="00897F3C" w:rsidRDefault="003F0E92" w:rsidP="00897F3C">
      <w:pPr>
        <w:pStyle w:val="berschrift2"/>
      </w:pPr>
      <w:bookmarkStart w:id="6" w:name="_Toc326657994"/>
      <w:r>
        <w:t>Grobdesign</w:t>
      </w:r>
      <w:bookmarkEnd w:id="6"/>
    </w:p>
    <w:p w:rsidR="00B72910" w:rsidRPr="00B72910" w:rsidRDefault="00B72910" w:rsidP="00B72910"/>
    <w:p w:rsidR="00651B55" w:rsidRDefault="003F0E92" w:rsidP="00651B55">
      <w:pPr>
        <w:pStyle w:val="berschrift2"/>
      </w:pPr>
      <w:bookmarkStart w:id="7" w:name="_Toc326657995"/>
      <w:r>
        <w:t>Detaildesign</w:t>
      </w:r>
      <w:bookmarkEnd w:id="7"/>
    </w:p>
    <w:p w:rsidR="00887672" w:rsidRDefault="003F0E92" w:rsidP="00887672">
      <w:pPr>
        <w:pStyle w:val="berschrift2"/>
      </w:pPr>
      <w:bookmarkStart w:id="8" w:name="_Toc326657996"/>
      <w:r>
        <w:t>Modulbeschreibungen</w:t>
      </w:r>
      <w:bookmarkEnd w:id="8"/>
    </w:p>
    <w:p w:rsidR="009933D2" w:rsidRPr="00643BB3" w:rsidRDefault="009933D2" w:rsidP="009933D2">
      <w:pPr>
        <w:pStyle w:val="berschrift3"/>
      </w:pPr>
      <w:r>
        <w:t>Grafikfunktionen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9933D2" w:rsidTr="00C64B96">
        <w:trPr>
          <w:jc w:val="center"/>
        </w:trPr>
        <w:tc>
          <w:tcPr>
            <w:tcW w:w="4822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DrawTransformedImage</w:t>
            </w:r>
            <w:proofErr w:type="spellEnd"/>
          </w:p>
        </w:tc>
        <w:tc>
          <w:tcPr>
            <w:tcW w:w="4466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E26CA7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Draws the given i</w:t>
            </w:r>
            <w:r w:rsidRPr="00E26CA7">
              <w:rPr>
                <w:lang w:val="en-GB"/>
              </w:rPr>
              <w:t xml:space="preserve">mage </w:t>
            </w:r>
            <w:r>
              <w:rPr>
                <w:lang w:val="en-GB"/>
              </w:rPr>
              <w:t>sc</w:t>
            </w:r>
            <w:r w:rsidRPr="00E26CA7">
              <w:rPr>
                <w:lang w:val="en-GB"/>
              </w:rPr>
              <w:t xml:space="preserve">aled </w:t>
            </w:r>
            <w:r>
              <w:rPr>
                <w:lang w:val="en-GB"/>
              </w:rPr>
              <w:t xml:space="preserve">and rotated at the given </w:t>
            </w:r>
            <w:r w:rsidRPr="00E26CA7">
              <w:rPr>
                <w:lang w:val="en-GB"/>
              </w:rPr>
              <w:t>position into the current image</w:t>
            </w:r>
            <w:r>
              <w:rPr>
                <w:lang w:val="en-GB"/>
              </w:rPr>
              <w:t>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Pr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i</w:t>
            </w:r>
            <w:r w:rsidRPr="00201F4E">
              <w:rPr>
                <w:lang w:val="en-GB"/>
              </w:rPr>
              <w:t>mageId</w:t>
            </w:r>
            <w:proofErr w:type="spellEnd"/>
            <w:proofErr w:type="gramEnd"/>
            <w:r>
              <w:rPr>
                <w:lang w:val="en-GB"/>
              </w:rPr>
              <w:t>:</w:t>
            </w:r>
            <w:r w:rsidRPr="00201F4E">
              <w:rPr>
                <w:lang w:val="en-GB"/>
              </w:rPr>
              <w:t xml:space="preserve"> </w:t>
            </w:r>
            <w:r>
              <w:rPr>
                <w:lang w:val="en-GB"/>
              </w:rPr>
              <w:t>H</w:t>
            </w:r>
            <w:r w:rsidRPr="00201F4E">
              <w:rPr>
                <w:lang w:val="en-GB"/>
              </w:rPr>
              <w:t>andle of image to draw</w:t>
            </w:r>
            <w:r>
              <w:rPr>
                <w:lang w:val="en-GB"/>
              </w:rPr>
              <w:t xml:space="preserve"> x, y</w:t>
            </w:r>
            <w:r w:rsidRPr="00E26CA7">
              <w:rPr>
                <w:lang w:val="en-GB"/>
              </w:rPr>
              <w:t xml:space="preserve"> </w:t>
            </w:r>
            <w:r>
              <w:rPr>
                <w:lang w:val="en-GB"/>
              </w:rPr>
              <w:t>p</w:t>
            </w:r>
            <w:r w:rsidRPr="00E26CA7">
              <w:rPr>
                <w:lang w:val="en-GB"/>
              </w:rPr>
              <w:t>osition to draw image at</w:t>
            </w:r>
            <w:r>
              <w:rPr>
                <w:lang w:val="en-GB"/>
              </w:rPr>
              <w:t>…</w:t>
            </w:r>
          </w:p>
          <w:p w:rsidR="009933D2" w:rsidRDefault="009933D2" w:rsidP="00C64B96">
            <w:pPr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</w:t>
            </w:r>
            <w:r w:rsidRPr="00E26CA7">
              <w:rPr>
                <w:u w:val="single"/>
                <w:lang w:val="en-GB"/>
              </w:rPr>
              <w:t>calex</w:t>
            </w:r>
            <w:proofErr w:type="spellEnd"/>
            <w:r>
              <w:rPr>
                <w:u w:val="single"/>
                <w:lang w:val="en-GB"/>
              </w:rPr>
              <w:t>:</w:t>
            </w:r>
            <w:r w:rsidRPr="00E26CA7">
              <w:rPr>
                <w:lang w:val="en-GB"/>
              </w:rPr>
              <w:t xml:space="preserve"> </w:t>
            </w:r>
            <w:proofErr w:type="spellStart"/>
            <w:r w:rsidRPr="00E26CA7">
              <w:rPr>
                <w:u w:val="single"/>
                <w:lang w:val="en-GB"/>
              </w:rPr>
              <w:t>Scalingfactor</w:t>
            </w:r>
            <w:proofErr w:type="spellEnd"/>
            <w:r w:rsidRPr="00E26CA7">
              <w:rPr>
                <w:lang w:val="en-GB"/>
              </w:rPr>
              <w:t xml:space="preserve"> for x axis (float value)</w:t>
            </w:r>
          </w:p>
          <w:p w:rsidR="009933D2" w:rsidRDefault="009933D2" w:rsidP="00C64B96">
            <w:pPr>
              <w:rPr>
                <w:lang w:val="en-GB"/>
              </w:rPr>
            </w:pPr>
            <w:proofErr w:type="spellStart"/>
            <w:r>
              <w:rPr>
                <w:u w:val="single"/>
                <w:lang w:val="en-GB"/>
              </w:rPr>
              <w:t>s</w:t>
            </w:r>
            <w:r w:rsidRPr="00E26CA7">
              <w:rPr>
                <w:u w:val="single"/>
                <w:lang w:val="en-GB"/>
              </w:rPr>
              <w:t>caley</w:t>
            </w:r>
            <w:proofErr w:type="spellEnd"/>
            <w:r>
              <w:rPr>
                <w:u w:val="single"/>
                <w:lang w:val="en-GB"/>
              </w:rPr>
              <w:t>:</w:t>
            </w:r>
            <w:r w:rsidRPr="00E26CA7">
              <w:rPr>
                <w:lang w:val="en-GB"/>
              </w:rPr>
              <w:t xml:space="preserve"> </w:t>
            </w:r>
            <w:proofErr w:type="spellStart"/>
            <w:r w:rsidRPr="00E26CA7">
              <w:rPr>
                <w:u w:val="single"/>
                <w:lang w:val="en-GB"/>
              </w:rPr>
              <w:t>Scalingfactor</w:t>
            </w:r>
            <w:proofErr w:type="spellEnd"/>
            <w:r w:rsidRPr="00E26CA7">
              <w:rPr>
                <w:lang w:val="en-GB"/>
              </w:rPr>
              <w:t xml:space="preserve"> for y axis (float value)</w:t>
            </w:r>
          </w:p>
          <w:p w:rsidR="009933D2" w:rsidRPr="00201F4E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Angle:</w:t>
            </w:r>
            <w:r w:rsidRPr="00E26CA7">
              <w:rPr>
                <w:lang w:val="en-GB"/>
              </w:rPr>
              <w:t xml:space="preserve"> Angle to rotate Image (in</w:t>
            </w:r>
            <w:r w:rsidRPr="00046947">
              <w:rPr>
                <w:lang w:val="en-GB"/>
              </w:rPr>
              <w:t xml:space="preserve"> </w:t>
            </w:r>
            <w:proofErr w:type="spellStart"/>
            <w:r w:rsidRPr="00046947">
              <w:rPr>
                <w:lang w:val="en-GB"/>
              </w:rPr>
              <w:t>rad</w:t>
            </w:r>
            <w:proofErr w:type="spellEnd"/>
            <w:r w:rsidRPr="00E26CA7">
              <w:rPr>
                <w:lang w:val="en-GB"/>
              </w:rPr>
              <w:t>)</w:t>
            </w:r>
          </w:p>
        </w:tc>
      </w:tr>
      <w:tr w:rsidR="009933D2" w:rsidRP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9933D2" w:rsidRDefault="009933D2" w:rsidP="00C64B96">
            <w:pPr>
              <w:rPr>
                <w:b/>
                <w:lang w:val="en-US"/>
              </w:rPr>
            </w:pPr>
            <w:r w:rsidRPr="009933D2">
              <w:rPr>
                <w:b/>
                <w:lang w:val="en-US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9933D2" w:rsidRDefault="009933D2" w:rsidP="00C64B96">
            <w:pPr>
              <w:rPr>
                <w:lang w:val="en-US"/>
              </w:rPr>
            </w:pPr>
          </w:p>
        </w:tc>
      </w:tr>
    </w:tbl>
    <w:p w:rsidR="009933D2" w:rsidRPr="009933D2" w:rsidRDefault="009933D2" w:rsidP="009933D2">
      <w:pPr>
        <w:rPr>
          <w:lang w:val="en-US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RP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9933D2" w:rsidRDefault="009933D2" w:rsidP="00C64B96">
            <w:pPr>
              <w:rPr>
                <w:b/>
                <w:lang w:val="en-US"/>
              </w:rPr>
            </w:pPr>
            <w:proofErr w:type="spellStart"/>
            <w:r w:rsidRPr="009933D2">
              <w:rPr>
                <w:b/>
                <w:lang w:val="en-US"/>
              </w:rPr>
              <w:t>draw_sharp_empty_rectangle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9933D2" w:rsidRDefault="009933D2" w:rsidP="00C64B96">
            <w:pPr>
              <w:rPr>
                <w:b/>
                <w:lang w:val="en-US"/>
              </w:rPr>
            </w:pPr>
            <w:proofErr w:type="spellStart"/>
            <w:r w:rsidRPr="009933D2">
              <w:rPr>
                <w:b/>
                <w:lang w:val="en-US"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9933D2" w:rsidRDefault="009933D2" w:rsidP="00C64B96">
            <w:pPr>
              <w:rPr>
                <w:b/>
                <w:lang w:val="en-US"/>
              </w:rPr>
            </w:pPr>
            <w:proofErr w:type="spellStart"/>
            <w:r w:rsidRPr="009933D2">
              <w:rPr>
                <w:b/>
                <w:lang w:val="en-US"/>
              </w:rPr>
              <w:t>Beschreibung</w:t>
            </w:r>
            <w:proofErr w:type="spellEnd"/>
          </w:p>
        </w:tc>
        <w:tc>
          <w:tcPr>
            <w:tcW w:w="7427" w:type="dxa"/>
            <w:gridSpan w:val="2"/>
            <w:vAlign w:val="center"/>
          </w:tcPr>
          <w:p w:rsidR="009933D2" w:rsidRPr="00201F4E" w:rsidRDefault="009933D2" w:rsidP="00C64B96">
            <w:pPr>
              <w:rPr>
                <w:lang w:val="en-GB"/>
              </w:rPr>
            </w:pPr>
            <w:r w:rsidRPr="00201F4E">
              <w:rPr>
                <w:lang w:val="en-GB"/>
              </w:rPr>
              <w:t>Draws empty rectangle with sharp edges</w:t>
            </w:r>
            <w:r>
              <w:rPr>
                <w:lang w:val="en-GB"/>
              </w:rPr>
              <w:t>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9933D2" w:rsidRDefault="009933D2" w:rsidP="00C64B96">
            <w:pPr>
              <w:rPr>
                <w:b/>
                <w:lang w:val="en-US"/>
              </w:rPr>
            </w:pPr>
            <w:r w:rsidRPr="009933D2">
              <w:rPr>
                <w:b/>
                <w:lang w:val="en-US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</w:t>
            </w:r>
            <w:proofErr w:type="spellStart"/>
            <w:r w:rsidRPr="00201F4E">
              <w:rPr>
                <w:lang w:val="en-GB"/>
              </w:rPr>
              <w:t>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>
              <w:rPr>
                <w:lang w:val="en-GB"/>
              </w:rPr>
              <w:t>as</w:t>
            </w:r>
            <w:proofErr w:type="gram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>.</w:t>
            </w:r>
            <w:r>
              <w:rPr>
                <w:lang w:val="en-GB"/>
              </w:rPr>
              <w:t>,</w:t>
            </w:r>
          </w:p>
          <w:p w:rsidR="009933D2" w:rsidRPr="00201F4E" w:rsidRDefault="009933D2" w:rsidP="00C64B96">
            <w:pPr>
              <w:rPr>
                <w:lang w:val="en-GB"/>
              </w:rPr>
            </w:pP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Width,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Height, </w:t>
            </w:r>
            <w:proofErr w:type="spellStart"/>
            <w:r w:rsidRPr="00201F4E">
              <w:rPr>
                <w:lang w:val="en-GB"/>
              </w:rPr>
              <w:t>ColorType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Color</w:t>
            </w:r>
            <w:proofErr w:type="spellEnd"/>
            <w:r w:rsidRPr="00201F4E">
              <w:rPr>
                <w:lang w:val="en-GB"/>
              </w:rPr>
              <w:t xml:space="preserve">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LineWidth</w:t>
            </w:r>
            <w:proofErr w:type="spellEnd"/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Default="009933D2" w:rsidP="009933D2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lastRenderedPageBreak/>
              <w:t>pixel_to_map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046947" w:rsidRDefault="009933D2" w:rsidP="00C64B96">
            <w:pPr>
              <w:rPr>
                <w:lang w:val="en-GB"/>
              </w:rPr>
            </w:pPr>
            <w:r w:rsidRPr="00201F4E">
              <w:rPr>
                <w:lang w:val="en-GB"/>
              </w:rPr>
              <w:t xml:space="preserve">Convert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Pr="00201F4E">
              <w:rPr>
                <w:lang w:val="en-GB"/>
              </w:rPr>
              <w:t>to</w:t>
            </w:r>
            <w:proofErr w:type="gramEnd"/>
            <w:r w:rsidRPr="00201F4E">
              <w:rPr>
                <w:lang w:val="en-GB"/>
              </w:rPr>
              <w:t xml:space="preserve"> map</w:t>
            </w:r>
            <w:r>
              <w:rPr>
                <w:lang w:val="en-GB"/>
              </w:rPr>
              <w:t xml:space="preserve"> </w:t>
            </w:r>
            <w:r w:rsidRPr="00201F4E">
              <w:rPr>
                <w:lang w:val="en-GB"/>
              </w:rPr>
              <w:t>position</w:t>
            </w:r>
            <w:r>
              <w:rPr>
                <w:lang w:val="en-GB"/>
              </w:rPr>
              <w:t>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046947" w:rsidRDefault="009933D2" w:rsidP="00C64B96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as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Default="009933D2" w:rsidP="009933D2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map_to_pixel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046947" w:rsidRDefault="009933D2" w:rsidP="00C64B96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Convert </w:t>
            </w:r>
            <w:proofErr w:type="spellStart"/>
            <w:r w:rsidRPr="00046947">
              <w:rPr>
                <w:lang w:val="en-GB"/>
              </w:rPr>
              <w:t>mappositon</w:t>
            </w:r>
            <w:proofErr w:type="spellEnd"/>
            <w:r w:rsidRPr="00046947">
              <w:rPr>
                <w:lang w:val="en-GB"/>
              </w:rPr>
              <w:t xml:space="preserve"> to </w:t>
            </w:r>
            <w:proofErr w:type="spellStart"/>
            <w:r w:rsidRPr="00046947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046947">
              <w:rPr>
                <w:lang w:val="en-GB"/>
              </w:rPr>
              <w:t xml:space="preserve"> (Point upper left)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046947" w:rsidRDefault="009933D2" w:rsidP="00C64B96">
            <w:pPr>
              <w:rPr>
                <w:lang w:val="en-GB"/>
              </w:rPr>
            </w:pPr>
            <w:r w:rsidRPr="00046947">
              <w:rPr>
                <w:lang w:val="en-GB"/>
              </w:rPr>
              <w:t>x and y as map</w:t>
            </w:r>
            <w:r>
              <w:rPr>
                <w:lang w:val="en-GB"/>
              </w:rPr>
              <w:t xml:space="preserve"> </w:t>
            </w:r>
            <w:r w:rsidRPr="00046947">
              <w:rPr>
                <w:lang w:val="en-GB"/>
              </w:rPr>
              <w:t>posit</w:t>
            </w:r>
            <w:r>
              <w:rPr>
                <w:lang w:val="en-GB"/>
              </w:rPr>
              <w:t>i</w:t>
            </w:r>
            <w:r w:rsidRPr="00046947">
              <w:rPr>
                <w:lang w:val="en-GB"/>
              </w:rPr>
              <w:t>on</w:t>
            </w:r>
          </w:p>
        </w:tc>
      </w:tr>
      <w:tr w:rsidR="009933D2" w:rsidRPr="00046947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046947" w:rsidRDefault="009933D2" w:rsidP="00C64B96">
            <w:pPr>
              <w:rPr>
                <w:lang w:val="en-GB"/>
              </w:rPr>
            </w:pPr>
          </w:p>
        </w:tc>
      </w:tr>
    </w:tbl>
    <w:p w:rsidR="009933D2" w:rsidRPr="00046947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draw_playground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046947" w:rsidRDefault="009933D2" w:rsidP="00C64B96">
            <w:pPr>
              <w:rPr>
                <w:lang w:val="en-GB"/>
              </w:rPr>
            </w:pPr>
            <w:r w:rsidRPr="00046947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046947">
              <w:rPr>
                <w:lang w:val="en-GB"/>
              </w:rPr>
              <w:t xml:space="preserve"> a playground (field and lines)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Pr="00046947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526"/>
        <w:gridCol w:w="3080"/>
        <w:gridCol w:w="4606"/>
      </w:tblGrid>
      <w:tr w:rsidR="009933D2" w:rsidTr="00C64B96">
        <w:trPr>
          <w:jc w:val="center"/>
        </w:trPr>
        <w:tc>
          <w:tcPr>
            <w:tcW w:w="460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scale_handler</w:t>
            </w:r>
            <w:proofErr w:type="spellEnd"/>
          </w:p>
        </w:tc>
        <w:tc>
          <w:tcPr>
            <w:tcW w:w="4606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526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9933D2" w:rsidRPr="00046947" w:rsidRDefault="009933D2" w:rsidP="00C64B96">
            <w:pPr>
              <w:rPr>
                <w:lang w:val="en-GB"/>
              </w:rPr>
            </w:pPr>
            <w:r w:rsidRPr="00046947">
              <w:rPr>
                <w:lang w:val="en-GB"/>
              </w:rPr>
              <w:t>Returns the percentage for scaling the image to field size.</w:t>
            </w:r>
          </w:p>
        </w:tc>
      </w:tr>
      <w:tr w:rsidR="009933D2" w:rsidRPr="003B779D" w:rsidTr="00C64B96">
        <w:trPr>
          <w:jc w:val="center"/>
        </w:trPr>
        <w:tc>
          <w:tcPr>
            <w:tcW w:w="1526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9933D2" w:rsidRPr="00046947" w:rsidRDefault="009933D2" w:rsidP="00C64B96">
            <w:pPr>
              <w:rPr>
                <w:lang w:val="en-GB"/>
              </w:rPr>
            </w:pPr>
            <w:proofErr w:type="spellStart"/>
            <w:r w:rsidRPr="003B779D">
              <w:rPr>
                <w:lang w:val="en-US"/>
              </w:rPr>
              <w:t>i</w:t>
            </w:r>
            <w:r w:rsidRPr="00046947">
              <w:rPr>
                <w:lang w:val="en-GB"/>
              </w:rPr>
              <w:t>mage_ID</w:t>
            </w:r>
            <w:proofErr w:type="spellEnd"/>
            <w:r w:rsidRPr="00046947">
              <w:rPr>
                <w:lang w:val="en-GB"/>
              </w:rPr>
              <w:t xml:space="preserve">, a valid ID of a loaded </w:t>
            </w:r>
            <w:r>
              <w:rPr>
                <w:lang w:val="en-GB"/>
              </w:rPr>
              <w:t>i</w:t>
            </w:r>
            <w:r w:rsidRPr="00046947">
              <w:rPr>
                <w:lang w:val="en-GB"/>
              </w:rPr>
              <w:t>mage</w:t>
            </w:r>
            <w:r>
              <w:rPr>
                <w:lang w:val="en-GB"/>
              </w:rPr>
              <w:t xml:space="preserve"> </w:t>
            </w:r>
            <w:r w:rsidRPr="00046947">
              <w:rPr>
                <w:lang w:val="en-GB"/>
              </w:rPr>
              <w:t>file</w:t>
            </w:r>
          </w:p>
        </w:tc>
      </w:tr>
      <w:tr w:rsidR="009933D2" w:rsidRPr="003B779D" w:rsidTr="00C64B96">
        <w:trPr>
          <w:jc w:val="center"/>
        </w:trPr>
        <w:tc>
          <w:tcPr>
            <w:tcW w:w="1526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9933D2" w:rsidRPr="00046947" w:rsidRDefault="009933D2" w:rsidP="00C64B96">
            <w:pPr>
              <w:rPr>
                <w:lang w:val="en-GB"/>
              </w:rPr>
            </w:pPr>
            <w:r w:rsidRPr="00046947">
              <w:rPr>
                <w:lang w:val="en-GB"/>
              </w:rPr>
              <w:t>size scale,</w:t>
            </w:r>
          </w:p>
          <w:p w:rsidR="009933D2" w:rsidRPr="00046947" w:rsidRDefault="009933D2" w:rsidP="00C64B96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x- and y-scale factor in percentage of the field size </w:t>
            </w:r>
          </w:p>
        </w:tc>
      </w:tr>
    </w:tbl>
    <w:p w:rsidR="009933D2" w:rsidRPr="0031463D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draw_focus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046947" w:rsidRDefault="009933D2" w:rsidP="00C64B96">
            <w:pPr>
              <w:rPr>
                <w:lang w:val="en-GB"/>
              </w:rPr>
            </w:pPr>
            <w:r w:rsidRPr="00046947">
              <w:rPr>
                <w:lang w:val="en-GB"/>
              </w:rPr>
              <w:t>Draws a focus at the selected field.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046947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046947">
              <w:rPr>
                <w:lang w:val="en-GB"/>
              </w:rPr>
              <w:t xml:space="preserve"> and y as map position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Pr="00046947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lastRenderedPageBreak/>
              <w:t>draw_rot_focus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 w:rsidRPr="0011234E">
              <w:rPr>
                <w:lang w:val="en-GB"/>
              </w:rPr>
              <w:t>Draws a rotation-image on the selected field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  <w:r w:rsidRPr="0011234E">
              <w:rPr>
                <w:lang w:val="en-GB"/>
              </w:rPr>
              <w:t>and y as map position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Pr="0011234E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61"/>
        <w:gridCol w:w="4466"/>
      </w:tblGrid>
      <w:tr w:rsidR="009933D2" w:rsidTr="00C64B96">
        <w:trPr>
          <w:jc w:val="center"/>
        </w:trPr>
        <w:tc>
          <w:tcPr>
            <w:tcW w:w="4822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draw_empty_field</w:t>
            </w:r>
            <w:proofErr w:type="spellEnd"/>
          </w:p>
        </w:tc>
        <w:tc>
          <w:tcPr>
            <w:tcW w:w="4466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Modul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 w:rsidRPr="0011234E">
              <w:rPr>
                <w:lang w:val="en-GB"/>
              </w:rPr>
              <w:t>Deletes the selected field (reset).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and y as map position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Pr="0011234E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draw_half_laser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11234E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Help-function for </w:t>
            </w:r>
            <w:proofErr w:type="spellStart"/>
            <w:r w:rsidRPr="0011234E">
              <w:rPr>
                <w:lang w:val="en-GB"/>
              </w:rPr>
              <w:t>draw_laser</w:t>
            </w:r>
            <w:proofErr w:type="spellEnd"/>
            <w:r w:rsidRPr="0011234E">
              <w:rPr>
                <w:lang w:val="en-GB"/>
              </w:rPr>
              <w:t xml:space="preserve"> and </w:t>
            </w:r>
            <w:proofErr w:type="spellStart"/>
            <w:r w:rsidRPr="0011234E">
              <w:rPr>
                <w:lang w:val="en-GB"/>
              </w:rPr>
              <w:t>draw_angled_laser</w:t>
            </w:r>
            <w:proofErr w:type="spellEnd"/>
            <w:r w:rsidRPr="0011234E">
              <w:rPr>
                <w:lang w:val="en-GB"/>
              </w:rPr>
              <w:t>.</w:t>
            </w:r>
          </w:p>
          <w:p w:rsidR="009933D2" w:rsidRPr="0011234E" w:rsidRDefault="009933D2" w:rsidP="00C64B96">
            <w:pPr>
              <w:rPr>
                <w:lang w:val="en-GB"/>
              </w:rPr>
            </w:pPr>
            <w:r w:rsidRPr="0011234E">
              <w:rPr>
                <w:lang w:val="en-GB"/>
              </w:rPr>
              <w:t>Draws half</w:t>
            </w:r>
            <w:r>
              <w:rPr>
                <w:lang w:val="en-GB"/>
              </w:rPr>
              <w:t xml:space="preserve"> of</w:t>
            </w:r>
            <w:r w:rsidRPr="0011234E">
              <w:rPr>
                <w:lang w:val="en-GB"/>
              </w:rPr>
              <w:t xml:space="preserve"> the laser in the selected field </w:t>
            </w:r>
          </w:p>
          <w:p w:rsidR="009933D2" w:rsidRPr="0011234E" w:rsidRDefault="009933D2" w:rsidP="00C64B96">
            <w:pPr>
              <w:rPr>
                <w:lang w:val="en-GB"/>
              </w:rPr>
            </w:pPr>
            <w:r w:rsidRPr="0011234E">
              <w:rPr>
                <w:lang w:val="en-GB"/>
              </w:rPr>
              <w:t>(v1.1: Laser glow</w:t>
            </w:r>
            <w:r>
              <w:rPr>
                <w:lang w:val="en-GB"/>
              </w:rPr>
              <w:t>s</w:t>
            </w:r>
            <w:r w:rsidRPr="0011234E">
              <w:rPr>
                <w:lang w:val="en-GB"/>
              </w:rPr>
              <w:t>)</w:t>
            </w:r>
            <w:r>
              <w:rPr>
                <w:lang w:val="en-GB"/>
              </w:rPr>
              <w:t>.</w:t>
            </w:r>
          </w:p>
        </w:tc>
      </w:tr>
      <w:tr w:rsidR="009933D2" w:rsidRPr="0011234E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Pr="0011234E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draw_laser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</w:t>
            </w:r>
            <w:r>
              <w:rPr>
                <w:lang w:val="en-GB"/>
              </w:rPr>
              <w:t xml:space="preserve">e laser in the selected field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Pr="0011234E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draw_angled_laser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the angled laser in the selected field</w:t>
            </w:r>
            <w:r>
              <w:rPr>
                <w:lang w:val="en-GB"/>
              </w:rPr>
              <w:t xml:space="preserve">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rection, angle (-1 right, 1 left)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Pr="0011234E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lastRenderedPageBreak/>
              <w:t>destroy_images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Deletes with </w:t>
            </w:r>
            <w:proofErr w:type="spellStart"/>
            <w:r w:rsidRPr="0011234E">
              <w:rPr>
                <w:lang w:val="en-GB"/>
              </w:rPr>
              <w:t>init_images</w:t>
            </w:r>
            <w:proofErr w:type="spellEnd"/>
            <w:r w:rsidRPr="0011234E">
              <w:rPr>
                <w:lang w:val="en-GB"/>
              </w:rPr>
              <w:t>() loaded images from memory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Pr="0011234E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init_images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 w:rsidRPr="0011234E">
              <w:rPr>
                <w:lang w:val="en-GB"/>
              </w:rPr>
              <w:t>Loads images from files into memory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roofErr w:type="spellStart"/>
            <w:r>
              <w:t>Blup</w:t>
            </w:r>
            <w:proofErr w:type="spellEnd"/>
            <w:r>
              <w:t>…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roofErr w:type="spellStart"/>
            <w:r>
              <w:t>Blup</w:t>
            </w:r>
            <w:proofErr w:type="spellEnd"/>
            <w:r>
              <w:t>…</w:t>
            </w:r>
          </w:p>
        </w:tc>
      </w:tr>
    </w:tbl>
    <w:p w:rsidR="009933D2" w:rsidRPr="0011234E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draw_figure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11234E" w:rsidRDefault="009933D2" w:rsidP="00C64B96">
            <w:pPr>
              <w:rPr>
                <w:lang w:val="en-GB"/>
              </w:rPr>
            </w:pPr>
            <w:r w:rsidRPr="0011234E">
              <w:rPr>
                <w:lang w:val="en-GB"/>
              </w:rPr>
              <w:t>Draws figure at its location with its rotation/direction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  <w:r>
              <w:t xml:space="preserve"> (</w:t>
            </w:r>
            <w:proofErr w:type="spellStart"/>
            <w:r>
              <w:t>figurepointer</w:t>
            </w:r>
            <w:proofErr w:type="spellEnd"/>
            <w:r>
              <w:t>)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Default="009933D2" w:rsidP="009933D2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draw_figure_destroyed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Pr>
              <w:rPr>
                <w:lang w:val="en-GB"/>
              </w:rPr>
            </w:pPr>
            <w:r w:rsidRPr="0073730A">
              <w:rPr>
                <w:lang w:val="en-GB"/>
              </w:rPr>
              <w:t>Draws/animates the destruction</w:t>
            </w:r>
            <w:r>
              <w:rPr>
                <w:lang w:val="en-GB"/>
              </w:rPr>
              <w:t xml:space="preserve"> of a mirror.</w:t>
            </w:r>
          </w:p>
          <w:p w:rsidR="009933D2" w:rsidRPr="0073730A" w:rsidRDefault="009933D2" w:rsidP="00C64B96">
            <w:pPr>
              <w:rPr>
                <w:lang w:val="en-GB"/>
              </w:rPr>
            </w:pPr>
            <w:r w:rsidRPr="0073730A">
              <w:rPr>
                <w:lang w:val="en-GB"/>
              </w:rPr>
              <w:t>(V1.0, it only draws an empty field</w:t>
            </w:r>
          </w:p>
          <w:p w:rsidR="009933D2" w:rsidRDefault="009933D2" w:rsidP="00C64B96">
            <w:pPr>
              <w:rPr>
                <w:lang w:val="en-GB"/>
              </w:rPr>
            </w:pPr>
            <w:r w:rsidRPr="0073730A">
              <w:rPr>
                <w:lang w:val="en-GB"/>
              </w:rPr>
              <w:t>(V1.1, "Melting"-animation with rectangles</w:t>
            </w:r>
          </w:p>
          <w:p w:rsidR="009933D2" w:rsidRDefault="009933D2" w:rsidP="00C64B96">
            <w:pPr>
              <w:rPr>
                <w:u w:val="single"/>
                <w:lang w:val="en-GB"/>
              </w:rPr>
            </w:pPr>
            <w:r w:rsidRPr="0073730A">
              <w:rPr>
                <w:lang w:val="en-GB"/>
              </w:rPr>
              <w:t>(V1.2, offset increases always 1 pixel, not laser width</w:t>
            </w:r>
          </w:p>
          <w:p w:rsidR="009933D2" w:rsidRPr="0073730A" w:rsidRDefault="009933D2" w:rsidP="00C64B96">
            <w:pPr>
              <w:rPr>
                <w:lang w:val="en-GB"/>
              </w:rPr>
            </w:pPr>
            <w:r w:rsidRPr="0073730A">
              <w:rPr>
                <w:lang w:val="en-GB"/>
              </w:rPr>
              <w:t>(V1.3, New animation, with glow)</w:t>
            </w:r>
          </w:p>
        </w:tc>
      </w:tr>
      <w:tr w:rsidR="009933D2" w:rsidRPr="0073730A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73730A" w:rsidRDefault="009933D2" w:rsidP="00C64B96">
            <w:pPr>
              <w:rPr>
                <w:lang w:val="en-GB"/>
              </w:rPr>
            </w:pPr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Default="009933D2" w:rsidP="009933D2"/>
    <w:p w:rsidR="009933D2" w:rsidRDefault="009933D2" w:rsidP="009933D2"/>
    <w:p w:rsidR="009933D2" w:rsidRDefault="009933D2" w:rsidP="009933D2"/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lastRenderedPageBreak/>
              <w:t>draw_invert_colors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73730A" w:rsidRDefault="009933D2" w:rsidP="00C64B96">
            <w:pPr>
              <w:rPr>
                <w:lang w:val="en-GB"/>
              </w:rPr>
            </w:pPr>
            <w:r w:rsidRPr="0073730A">
              <w:rPr>
                <w:lang w:val="en-GB"/>
              </w:rPr>
              <w:t>Inverts the colours of the defined part</w:t>
            </w:r>
            <w:r>
              <w:rPr>
                <w:lang w:val="en-GB"/>
              </w:rPr>
              <w:t>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73730A" w:rsidRDefault="009933D2" w:rsidP="00C64B96">
            <w:pPr>
              <w:rPr>
                <w:lang w:val="en-GB"/>
              </w:rPr>
            </w:pPr>
            <w:proofErr w:type="gramStart"/>
            <w:r w:rsidRPr="0073730A">
              <w:rPr>
                <w:lang w:val="en-GB"/>
              </w:rPr>
              <w:t>x</w:t>
            </w:r>
            <w:proofErr w:type="gramEnd"/>
            <w:r w:rsidRPr="0073730A">
              <w:rPr>
                <w:lang w:val="en-GB"/>
              </w:rPr>
              <w:t xml:space="preserve"> and y</w:t>
            </w:r>
            <w:r>
              <w:rPr>
                <w:lang w:val="en-GB"/>
              </w:rPr>
              <w:t xml:space="preserve"> as </w:t>
            </w:r>
            <w:proofErr w:type="spellStart"/>
            <w:r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73730A">
              <w:rPr>
                <w:lang w:val="en-GB"/>
              </w:rPr>
              <w:t xml:space="preserve"> for start</w:t>
            </w:r>
            <w:r>
              <w:rPr>
                <w:lang w:val="en-GB"/>
              </w:rPr>
              <w:t xml:space="preserve"> </w:t>
            </w:r>
            <w:r w:rsidRPr="0073730A">
              <w:rPr>
                <w:lang w:val="en-GB"/>
              </w:rPr>
              <w:t>position; width and height for the size</w:t>
            </w:r>
          </w:p>
        </w:tc>
      </w:tr>
      <w:tr w:rsidR="009933D2" w:rsidRPr="0073730A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73730A" w:rsidRDefault="009933D2" w:rsidP="00C64B96">
            <w:pPr>
              <w:rPr>
                <w:lang w:val="en-GB"/>
              </w:rPr>
            </w:pPr>
          </w:p>
        </w:tc>
      </w:tr>
    </w:tbl>
    <w:p w:rsidR="009933D2" w:rsidRPr="0073730A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58"/>
        <w:gridCol w:w="4469"/>
      </w:tblGrid>
      <w:tr w:rsidR="009933D2" w:rsidTr="00C64B96">
        <w:trPr>
          <w:jc w:val="center"/>
        </w:trPr>
        <w:tc>
          <w:tcPr>
            <w:tcW w:w="4819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draw_winner_text</w:t>
            </w:r>
            <w:proofErr w:type="spellEnd"/>
          </w:p>
        </w:tc>
        <w:tc>
          <w:tcPr>
            <w:tcW w:w="4469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Grafik.c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FE51F5" w:rsidRDefault="009933D2" w:rsidP="00C64B96">
            <w:pPr>
              <w:rPr>
                <w:lang w:val="en-GB"/>
              </w:rPr>
            </w:pPr>
            <w:r w:rsidRPr="00FE51F5">
              <w:rPr>
                <w:lang w:val="en-GB"/>
              </w:rPr>
              <w:t>Writes winner text on screen</w:t>
            </w:r>
            <w:r>
              <w:rPr>
                <w:lang w:val="en-GB"/>
              </w:rPr>
              <w:t>.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hit_king</w:t>
            </w:r>
            <w:proofErr w:type="spellEnd"/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Default="009933D2" w:rsidP="009933D2"/>
    <w:p w:rsidR="009933D2" w:rsidRPr="00643BB3" w:rsidRDefault="009933D2" w:rsidP="009933D2">
      <w:pPr>
        <w:pStyle w:val="berschrift3"/>
      </w:pPr>
      <w:r w:rsidRPr="00643BB3">
        <w:t>Logik</w:t>
      </w:r>
      <w:r>
        <w:t>funktionen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F95540" w:rsidRDefault="009933D2" w:rsidP="00C64B96">
            <w:pPr>
              <w:rPr>
                <w:lang w:val="en-GB"/>
              </w:rPr>
            </w:pPr>
            <w:r w:rsidRPr="00F95540">
              <w:rPr>
                <w:lang w:val="en-GB"/>
              </w:rPr>
              <w:t>Draws the laser from the can</w:t>
            </w:r>
            <w:r>
              <w:rPr>
                <w:lang w:val="en-GB"/>
              </w:rPr>
              <w:t xml:space="preserve">non across the whole playground </w:t>
            </w:r>
            <w:r w:rsidRPr="00F95540">
              <w:rPr>
                <w:lang w:val="en-GB"/>
              </w:rPr>
              <w:t>and calls all the other functions handling figure behaviour</w:t>
            </w:r>
            <w:r>
              <w:rPr>
                <w:lang w:val="en-GB"/>
              </w:rPr>
              <w:t>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F95540" w:rsidRDefault="009933D2" w:rsidP="009933D2">
            <w:pPr>
              <w:rPr>
                <w:lang w:val="en-GB"/>
              </w:rPr>
            </w:pPr>
            <w:r w:rsidRPr="00F95540">
              <w:rPr>
                <w:lang w:val="en-GB"/>
              </w:rPr>
              <w:t>Receives the field from which the laser shoot is done. This</w:t>
            </w:r>
            <w:r>
              <w:rPr>
                <w:lang w:val="en-GB"/>
              </w:rPr>
              <w:t xml:space="preserve"> </w:t>
            </w:r>
            <w:r w:rsidRPr="00F95540">
              <w:rPr>
                <w:lang w:val="en-GB"/>
              </w:rPr>
              <w:t>field is not painted with laser anymore, but the field NEXT to it, whose direction from the field is specified with dir</w:t>
            </w:r>
            <w:r>
              <w:rPr>
                <w:lang w:val="en-GB"/>
              </w:rPr>
              <w:t>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Pr>
              <w:rPr>
                <w:lang w:val="en-GB"/>
              </w:rPr>
            </w:pPr>
            <w:r w:rsidRPr="00F95540">
              <w:rPr>
                <w:lang w:val="en-GB"/>
              </w:rPr>
              <w:t xml:space="preserve">If a wall or cannon was hit, or the laser passes out of the playground, return 0. If a king was hit: -1 for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-2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9933D2" w:rsidRDefault="009933D2" w:rsidP="00C64B96">
            <w:pPr>
              <w:rPr>
                <w:lang w:val="en-GB"/>
              </w:rPr>
            </w:pPr>
            <w:r w:rsidRPr="00F95540">
              <w:rPr>
                <w:lang w:val="en-GB"/>
              </w:rPr>
              <w:t>If a mirror was hit: +1 for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+2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9933D2" w:rsidRPr="00F95540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F95540">
              <w:rPr>
                <w:lang w:val="en-GB"/>
              </w:rPr>
              <w:t xml:space="preserve">In case of a splitter being hit: then two laser paths </w:t>
            </w:r>
            <w:r>
              <w:rPr>
                <w:lang w:val="en-GB"/>
              </w:rPr>
              <w:t xml:space="preserve">are </w:t>
            </w:r>
            <w:r w:rsidRPr="00F95540">
              <w:rPr>
                <w:lang w:val="en-GB"/>
              </w:rPr>
              <w:t xml:space="preserve">generated and the return value is the one with </w:t>
            </w:r>
            <w:r>
              <w:rPr>
                <w:lang w:val="en-GB"/>
              </w:rPr>
              <w:t>the higher</w:t>
            </w:r>
            <w:r w:rsidRPr="00F95540">
              <w:rPr>
                <w:lang w:val="en-GB"/>
              </w:rPr>
              <w:t xml:space="preserve"> priority (descending order): king, mirror, wall / cannon</w:t>
            </w:r>
            <w:r>
              <w:rPr>
                <w:lang w:val="en-GB"/>
              </w:rPr>
              <w:t>)</w:t>
            </w:r>
          </w:p>
        </w:tc>
      </w:tr>
    </w:tbl>
    <w:p w:rsidR="009933D2" w:rsidRPr="00F95540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is_inside_map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F95540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F95540">
              <w:rPr>
                <w:lang w:val="en-GB"/>
              </w:rPr>
              <w:t>hecks if the given coordinates are inside the array</w:t>
            </w:r>
            <w:r>
              <w:rPr>
                <w:lang w:val="en-GB"/>
              </w:rPr>
              <w:t>.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r>
              <w:rPr>
                <w:lang w:val="en-GB"/>
              </w:rPr>
              <w:t>G</w:t>
            </w:r>
            <w:r w:rsidRPr="00F95540">
              <w:rPr>
                <w:lang w:val="en-GB"/>
              </w:rPr>
              <w:t>iven coordinates</w:t>
            </w:r>
            <w:r>
              <w:rPr>
                <w:lang w:val="en-GB"/>
              </w:rPr>
              <w:t xml:space="preserve"> (map position)</w:t>
            </w:r>
          </w:p>
        </w:tc>
      </w:tr>
      <w:tr w:rsidR="009933D2" w:rsidRPr="00F95540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inside map (means, inside</w:t>
            </w:r>
            <w:r>
              <w:rPr>
                <w:lang w:val="en-GB"/>
              </w:rPr>
              <w:t xml:space="preserve"> the range [0 - 7</w:t>
            </w:r>
            <w:proofErr w:type="gramStart"/>
            <w:r>
              <w:rPr>
                <w:lang w:val="en-GB"/>
              </w:rPr>
              <w:t>][</w:t>
            </w:r>
            <w:proofErr w:type="gramEnd"/>
            <w:r>
              <w:rPr>
                <w:lang w:val="en-GB"/>
              </w:rPr>
              <w:t xml:space="preserve">0 - 5], then </w:t>
            </w:r>
            <w:r w:rsidRPr="00F95540">
              <w:rPr>
                <w:lang w:val="en-GB"/>
              </w:rPr>
              <w:t>it returns 1.</w:t>
            </w:r>
          </w:p>
          <w:p w:rsidR="009933D2" w:rsidRPr="00F95540" w:rsidRDefault="009933D2" w:rsidP="00C64B96">
            <w:pPr>
              <w:rPr>
                <w:lang w:val="en-GB"/>
              </w:rPr>
            </w:pPr>
            <w:r w:rsidRPr="00F95540">
              <w:rPr>
                <w:lang w:val="en-GB"/>
              </w:rPr>
              <w:t>Otherwise it returns 0</w:t>
            </w:r>
          </w:p>
        </w:tc>
      </w:tr>
    </w:tbl>
    <w:p w:rsidR="009933D2" w:rsidRPr="00F95540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is_figure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F95540" w:rsidRDefault="009933D2" w:rsidP="00C64B96">
            <w:pPr>
              <w:rPr>
                <w:lang w:val="en-GB"/>
              </w:rPr>
            </w:pPr>
            <w:r w:rsidRPr="00F95540">
              <w:rPr>
                <w:lang w:val="en-GB"/>
              </w:rPr>
              <w:t>Checks if the given coordinates</w:t>
            </w:r>
            <w:r>
              <w:rPr>
                <w:lang w:val="en-GB"/>
              </w:rPr>
              <w:t xml:space="preserve"> (map position)</w:t>
            </w:r>
            <w:r w:rsidRPr="00F95540">
              <w:rPr>
                <w:lang w:val="en-GB"/>
              </w:rPr>
              <w:t xml:space="preserve"> contains a figure</w:t>
            </w:r>
            <w:r>
              <w:rPr>
                <w:lang w:val="en-GB"/>
              </w:rPr>
              <w:t>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F95540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F95540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there is a figure, return 1</w:t>
            </w:r>
            <w:r>
              <w:rPr>
                <w:lang w:val="en-GB"/>
              </w:rPr>
              <w:t>.</w:t>
            </w:r>
          </w:p>
          <w:p w:rsidR="009933D2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it</w:t>
            </w:r>
            <w:r>
              <w:rPr>
                <w:lang w:val="en-GB"/>
              </w:rPr>
              <w:t>’</w:t>
            </w:r>
            <w:r w:rsidRPr="00F95540">
              <w:rPr>
                <w:lang w:val="en-GB"/>
              </w:rPr>
              <w:t>s an empty field</w:t>
            </w:r>
            <w:r>
              <w:rPr>
                <w:lang w:val="en-GB"/>
              </w:rPr>
              <w:t>, r</w:t>
            </w:r>
            <w:r w:rsidRPr="00F95540">
              <w:rPr>
                <w:lang w:val="en-GB"/>
              </w:rPr>
              <w:t>eturn</w:t>
            </w:r>
            <w:r>
              <w:rPr>
                <w:lang w:val="en-GB"/>
              </w:rPr>
              <w:t xml:space="preserve"> 0</w:t>
            </w:r>
          </w:p>
          <w:p w:rsidR="009933D2" w:rsidRPr="00C513CA" w:rsidRDefault="009933D2" w:rsidP="00C64B96">
            <w:pPr>
              <w:rPr>
                <w:lang w:val="en-GB"/>
              </w:rPr>
            </w:pPr>
            <w:r w:rsidRPr="00F95540">
              <w:rPr>
                <w:lang w:val="en-GB"/>
              </w:rPr>
              <w:t>(</w:t>
            </w:r>
            <w:r>
              <w:rPr>
                <w:lang w:val="en-GB"/>
              </w:rPr>
              <w:t>A</w:t>
            </w:r>
            <w:r w:rsidRPr="00F95540">
              <w:rPr>
                <w:lang w:val="en-GB"/>
              </w:rPr>
              <w:t xml:space="preserve"> wall is </w:t>
            </w:r>
            <w:r w:rsidRPr="00C513CA">
              <w:rPr>
                <w:lang w:val="en-GB"/>
              </w:rPr>
              <w:t xml:space="preserve">threatened </w:t>
            </w:r>
            <w:r w:rsidRPr="00F95540">
              <w:rPr>
                <w:lang w:val="en-GB"/>
              </w:rPr>
              <w:t>as a figure)</w:t>
            </w:r>
            <w:r>
              <w:rPr>
                <w:lang w:val="en-GB"/>
              </w:rPr>
              <w:t>.</w:t>
            </w:r>
          </w:p>
        </w:tc>
      </w:tr>
    </w:tbl>
    <w:p w:rsidR="009933D2" w:rsidRPr="00F95540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move_figure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C513CA">
              <w:rPr>
                <w:lang w:val="en-GB"/>
              </w:rPr>
              <w:t>oves a figure to the given location</w:t>
            </w:r>
            <w:r>
              <w:rPr>
                <w:lang w:val="en-GB"/>
              </w:rPr>
              <w:t>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B779D" w:rsidRDefault="009933D2" w:rsidP="00C64B96">
            <w:pPr>
              <w:rPr>
                <w:lang w:val="en-US"/>
              </w:rPr>
            </w:pPr>
            <w:r w:rsidRPr="003B779D">
              <w:rPr>
                <w:lang w:val="en-US"/>
              </w:rPr>
              <w:t>figure pointer, new playground location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Pr="00C513CA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destroy_figure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C513CA">
              <w:rPr>
                <w:lang w:val="en-GB"/>
              </w:rPr>
              <w:t>estroys a figure (deletes it from the map array</w:t>
            </w:r>
            <w:r>
              <w:rPr>
                <w:lang w:val="en-GB"/>
              </w:rPr>
              <w:t>).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Default="009933D2" w:rsidP="009933D2"/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mouseclick_to_map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 w:rsidRPr="00C513CA">
              <w:rPr>
                <w:lang w:val="en-GB"/>
              </w:rPr>
              <w:t xml:space="preserve">Get Mouse-Clicks and returns the </w:t>
            </w:r>
            <w:r>
              <w:rPr>
                <w:lang w:val="en-GB"/>
              </w:rPr>
              <w:t>map position.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location </w:t>
            </w:r>
            <w:proofErr w:type="spellStart"/>
            <w:r w:rsidRPr="00C513CA">
              <w:rPr>
                <w:lang w:val="en-GB"/>
              </w:rPr>
              <w:t>struct</w:t>
            </w:r>
            <w:proofErr w:type="spellEnd"/>
            <w:r w:rsidRPr="00C513CA">
              <w:rPr>
                <w:lang w:val="en-GB"/>
              </w:rPr>
              <w:t>, of the field who was hit or</w:t>
            </w:r>
            <w:r>
              <w:rPr>
                <w:lang w:val="en-GB"/>
              </w:rPr>
              <w:t xml:space="preserve"> ERROR </w:t>
            </w:r>
            <w:r w:rsidRPr="00C513CA">
              <w:rPr>
                <w:lang w:val="en-GB"/>
              </w:rPr>
              <w:t>when the click was beyond the map or there was no click.</w:t>
            </w:r>
          </w:p>
        </w:tc>
      </w:tr>
    </w:tbl>
    <w:p w:rsidR="009933D2" w:rsidRDefault="009933D2" w:rsidP="009933D2">
      <w:pPr>
        <w:rPr>
          <w:lang w:val="en-GB"/>
        </w:rPr>
      </w:pPr>
    </w:p>
    <w:p w:rsidR="009933D2" w:rsidRDefault="009933D2" w:rsidP="009933D2">
      <w:pPr>
        <w:rPr>
          <w:lang w:val="en-GB"/>
        </w:rPr>
      </w:pPr>
    </w:p>
    <w:p w:rsidR="009933D2" w:rsidRDefault="009933D2" w:rsidP="009933D2">
      <w:pPr>
        <w:rPr>
          <w:lang w:val="en-GB"/>
        </w:rPr>
      </w:pPr>
    </w:p>
    <w:p w:rsidR="009933D2" w:rsidRPr="00C513CA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lastRenderedPageBreak/>
              <w:t>path_handler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 w:rsidRPr="00C513CA">
              <w:rPr>
                <w:lang w:val="en-GB"/>
              </w:rPr>
              <w:t>Combines the two string</w:t>
            </w:r>
            <w:r>
              <w:rPr>
                <w:lang w:val="en-GB"/>
              </w:rPr>
              <w:t xml:space="preserve">s path and file after checking </w:t>
            </w:r>
            <w:r w:rsidRPr="00C513CA">
              <w:rPr>
                <w:lang w:val="en-GB"/>
              </w:rPr>
              <w:t>if there's enough memory available.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Pr>
              <w:rPr>
                <w:lang w:val="en-GB"/>
              </w:rPr>
            </w:pPr>
            <w:r w:rsidRPr="00C513CA">
              <w:rPr>
                <w:u w:val="single"/>
                <w:lang w:val="en-GB"/>
              </w:rPr>
              <w:t>const</w:t>
            </w:r>
            <w:r w:rsidRPr="00C513CA">
              <w:rPr>
                <w:lang w:val="en-GB"/>
              </w:rPr>
              <w:t xml:space="preserve"> char path[]</w:t>
            </w:r>
            <w:r>
              <w:rPr>
                <w:lang w:val="en-GB"/>
              </w:rPr>
              <w:t xml:space="preserve"> - String with the path of file</w:t>
            </w:r>
          </w:p>
          <w:p w:rsidR="009933D2" w:rsidRPr="00C513CA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char file[]              - String with the filename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 w:rsidRPr="00C513CA">
              <w:rPr>
                <w:lang w:val="en-GB"/>
              </w:rPr>
              <w:t>returns string with the complete path</w:t>
            </w:r>
          </w:p>
        </w:tc>
      </w:tr>
    </w:tbl>
    <w:p w:rsidR="009933D2" w:rsidRPr="00C513CA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play_sound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Logik.c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 w:rsidRPr="00C513CA">
              <w:rPr>
                <w:lang w:val="en-GB"/>
              </w:rPr>
              <w:t>Plays the sound of chosen enumeration</w:t>
            </w:r>
            <w:r>
              <w:rPr>
                <w:lang w:val="en-GB"/>
              </w:rPr>
              <w:t>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Enum</w:t>
            </w:r>
            <w:proofErr w:type="spellEnd"/>
            <w:r w:rsidRPr="00C513CA">
              <w:rPr>
                <w:lang w:val="en-GB"/>
              </w:rPr>
              <w:t xml:space="preserve">: Laser, Reflexion, Destruction, Victory, Ignore, Intro, Music, </w:t>
            </w:r>
            <w:proofErr w:type="spellStart"/>
            <w:r w:rsidRPr="00C513CA">
              <w:rPr>
                <w:lang w:val="en-GB"/>
              </w:rPr>
              <w:t>Bling</w:t>
            </w:r>
            <w:proofErr w:type="spellEnd"/>
            <w:r w:rsidRPr="00C513CA">
              <w:rPr>
                <w:lang w:val="en-GB"/>
              </w:rPr>
              <w:t>, Bell</w:t>
            </w:r>
            <w:r>
              <w:rPr>
                <w:lang w:val="en-GB"/>
              </w:rPr>
              <w:t>.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Default="009933D2" w:rsidP="009933D2"/>
    <w:p w:rsidR="009933D2" w:rsidRPr="00643BB3" w:rsidRDefault="009933D2" w:rsidP="009933D2">
      <w:pPr>
        <w:pStyle w:val="berschrift3"/>
      </w:pPr>
      <w:r w:rsidRPr="00643BB3">
        <w:t>Spiel</w:t>
      </w:r>
      <w:r>
        <w:t>funktionen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create_focus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9933D2" w:rsidRP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9933D2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 green Background on all free Fields around the selected figure.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 w:rsidRPr="0031463D">
              <w:rPr>
                <w:lang w:val="en-GB"/>
              </w:rPr>
              <w:t xml:space="preserve"> (</w:t>
            </w:r>
            <w:r>
              <w:rPr>
                <w:lang w:val="en-GB"/>
              </w:rPr>
              <w:t>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9933D2" w:rsidRPr="0031463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</w:p>
        </w:tc>
      </w:tr>
    </w:tbl>
    <w:p w:rsidR="009933D2" w:rsidRPr="0031463D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clear_focus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</w:t>
            </w:r>
            <w:r>
              <w:rPr>
                <w:lang w:val="en-GB"/>
              </w:rPr>
              <w:t>n</w:t>
            </w:r>
            <w:r w:rsidRPr="0031463D">
              <w:rPr>
                <w:lang w:val="en-GB"/>
              </w:rPr>
              <w:t xml:space="preserve"> empty field to all </w:t>
            </w:r>
            <w:r>
              <w:rPr>
                <w:lang w:val="en-GB"/>
              </w:rPr>
              <w:t>marked fields.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>
              <w:rPr>
                <w:lang w:val="en-GB"/>
              </w:rPr>
              <w:t xml:space="preserve"> (x-y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9933D2" w:rsidRPr="0031463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</w:p>
        </w:tc>
      </w:tr>
    </w:tbl>
    <w:p w:rsidR="009933D2" w:rsidRPr="0031463D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spiel</w:t>
            </w:r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Spiel.c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 xml:space="preserve">Handles the game: Treats the mouse inputs, execute </w:t>
            </w:r>
            <w:proofErr w:type="gramStart"/>
            <w:r>
              <w:rPr>
                <w:lang w:val="en-GB"/>
              </w:rPr>
              <w:t>laser(</w:t>
            </w:r>
            <w:proofErr w:type="gramEnd"/>
            <w:r>
              <w:rPr>
                <w:lang w:val="en-GB"/>
              </w:rPr>
              <w:t>), displays winner, close graphics.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pawn *figure </w:t>
            </w:r>
            <w:r>
              <w:rPr>
                <w:lang w:val="en-GB"/>
              </w:rPr>
              <w:t>(used for cannon-</w:t>
            </w:r>
            <w:r w:rsidRPr="0031463D">
              <w:rPr>
                <w:lang w:val="en-GB"/>
              </w:rPr>
              <w:t>position)</w:t>
            </w:r>
          </w:p>
        </w:tc>
      </w:tr>
      <w:tr w:rsidR="009933D2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/>
        </w:tc>
      </w:tr>
    </w:tbl>
    <w:p w:rsidR="009933D2" w:rsidRPr="00643BB3" w:rsidRDefault="009933D2" w:rsidP="009933D2">
      <w:pPr>
        <w:pStyle w:val="berschrift3"/>
      </w:pPr>
      <w:r w:rsidRPr="00643BB3">
        <w:lastRenderedPageBreak/>
        <w:t>Mainfunktionen (</w:t>
      </w:r>
      <w:proofErr w:type="spellStart"/>
      <w:r w:rsidRPr="00643BB3">
        <w:t>Laserchess</w:t>
      </w:r>
      <w:proofErr w:type="spellEnd"/>
      <w:r w:rsidRPr="00643BB3">
        <w:t>)</w:t>
      </w: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create_figures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Pr>
              <w:rPr>
                <w:lang w:val="en-GB"/>
              </w:rPr>
            </w:pPr>
            <w:r w:rsidRPr="00D8061C">
              <w:rPr>
                <w:lang w:val="en-GB"/>
              </w:rPr>
              <w:t>Initializes all figures fro</w:t>
            </w:r>
            <w:r>
              <w:rPr>
                <w:lang w:val="en-GB"/>
              </w:rPr>
              <w:t>m a received figure array.</w:t>
            </w:r>
          </w:p>
          <w:p w:rsidR="009933D2" w:rsidRDefault="009933D2" w:rsidP="00C64B96">
            <w:pPr>
              <w:rPr>
                <w:lang w:val="en-GB"/>
              </w:rPr>
            </w:pPr>
            <w:r w:rsidRPr="00D8061C">
              <w:rPr>
                <w:lang w:val="en-GB"/>
              </w:rPr>
              <w:t>Sets figures to the default map</w:t>
            </w:r>
            <w:r>
              <w:rPr>
                <w:lang w:val="en-GB"/>
              </w:rPr>
              <w:t>-</w:t>
            </w:r>
            <w:r w:rsidRPr="00D8061C">
              <w:rPr>
                <w:lang w:val="en-GB"/>
              </w:rPr>
              <w:t>position</w:t>
            </w:r>
            <w:r>
              <w:rPr>
                <w:lang w:val="en-GB"/>
              </w:rPr>
              <w:t>.</w:t>
            </w:r>
          </w:p>
          <w:p w:rsidR="009933D2" w:rsidRPr="00D8061C" w:rsidRDefault="009933D2" w:rsidP="00C64B96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Currently initializes </w:t>
            </w:r>
            <w:r>
              <w:rPr>
                <w:lang w:val="en-GB"/>
              </w:rPr>
              <w:t>14 figures</w:t>
            </w:r>
            <w:r w:rsidRPr="00D8061C">
              <w:rPr>
                <w:lang w:val="en-GB"/>
              </w:rPr>
              <w:t xml:space="preserve"> (Optional: Splitter not defined in this version).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the original figure array in the main-procedure</w:t>
            </w:r>
          </w:p>
        </w:tc>
      </w:tr>
      <w:tr w:rsidR="009933D2" w:rsidRPr="0031463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</w:p>
        </w:tc>
      </w:tr>
    </w:tbl>
    <w:p w:rsidR="009933D2" w:rsidRPr="00D8061C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menu</w:t>
            </w:r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User can choose between the modes: ‘</w:t>
            </w:r>
            <w:r w:rsidRPr="00D8061C">
              <w:rPr>
                <w:lang w:val="en-GB"/>
              </w:rPr>
              <w:t>NORMAL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,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SETMODE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 and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quit the game</w:t>
            </w:r>
            <w:r>
              <w:rPr>
                <w:lang w:val="en-GB"/>
              </w:rPr>
              <w:t>’.</w:t>
            </w:r>
          </w:p>
        </w:tc>
      </w:tr>
      <w:tr w:rsidR="009933D2" w:rsidRPr="0031463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</w:p>
        </w:tc>
      </w:tr>
      <w:tr w:rsidR="009933D2" w:rsidRPr="0031463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  <w:proofErr w:type="spellStart"/>
            <w:r>
              <w:t>Enum</w:t>
            </w:r>
            <w:proofErr w:type="spellEnd"/>
            <w:r>
              <w:t xml:space="preserve"> Mode</w:t>
            </w:r>
          </w:p>
        </w:tc>
      </w:tr>
    </w:tbl>
    <w:p w:rsidR="009933D2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Set_figure_positions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The player can </w:t>
            </w:r>
            <w:r>
              <w:rPr>
                <w:lang w:val="en-GB"/>
              </w:rPr>
              <w:t>set his pawn freely on the map.</w:t>
            </w:r>
          </w:p>
          <w:p w:rsidR="009933D2" w:rsidRDefault="009933D2" w:rsidP="00C64B96">
            <w:pPr>
              <w:rPr>
                <w:lang w:val="en-GB"/>
              </w:rPr>
            </w:pPr>
            <w:r w:rsidRPr="00D8061C">
              <w:rPr>
                <w:lang w:val="en-GB"/>
              </w:rPr>
              <w:t>The figures</w:t>
            </w:r>
            <w:r>
              <w:rPr>
                <w:lang w:val="en-GB"/>
              </w:rPr>
              <w:t xml:space="preserve"> </w:t>
            </w:r>
            <w:r w:rsidRPr="00D8061C">
              <w:rPr>
                <w:lang w:val="en-GB"/>
              </w:rPr>
              <w:t>in the array are sorted by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color</w:t>
            </w:r>
            <w:proofErr w:type="spellEnd"/>
            <w:r>
              <w:rPr>
                <w:lang w:val="en-GB"/>
              </w:rPr>
              <w:t>.</w:t>
            </w:r>
          </w:p>
          <w:p w:rsidR="009933D2" w:rsidRPr="00C513CA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 xml:space="preserve">To toggle the player: 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 for red and (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</w:t>
            </w:r>
            <w:proofErr w:type="gramStart"/>
            <w:r w:rsidRPr="00D8061C">
              <w:rPr>
                <w:lang w:val="en-GB"/>
              </w:rPr>
              <w:t>)+</w:t>
            </w:r>
            <w:proofErr w:type="gramEnd"/>
            <w:r w:rsidRPr="00D8061C">
              <w:rPr>
                <w:lang w:val="en-GB"/>
              </w:rPr>
              <w:t>7 for blue.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D8061C" w:rsidRDefault="009933D2" w:rsidP="00C64B96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Array of all the figures</w:t>
            </w:r>
            <w:r>
              <w:rPr>
                <w:lang w:val="en-GB"/>
              </w:rPr>
              <w:t>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D8061C">
              <w:rPr>
                <w:lang w:val="en-GB"/>
              </w:rPr>
              <w:t>eturns -1 if exit button is pressed, otherwise 0</w:t>
            </w:r>
            <w:r>
              <w:rPr>
                <w:lang w:val="en-GB"/>
              </w:rPr>
              <w:t>.</w:t>
            </w:r>
          </w:p>
        </w:tc>
      </w:tr>
    </w:tbl>
    <w:p w:rsidR="009933D2" w:rsidRPr="00D8061C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init_game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Initializes the game.</w:t>
            </w:r>
          </w:p>
          <w:p w:rsidR="009933D2" w:rsidRPr="00C513CA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Calls the graphic-functions and places the figures.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Array of all the figures, </w:t>
            </w:r>
            <w:r>
              <w:rPr>
                <w:lang w:val="en-GB"/>
              </w:rPr>
              <w:t xml:space="preserve">play mode (to decide whether to </w:t>
            </w:r>
            <w:r w:rsidRPr="00D8061C">
              <w:rPr>
                <w:lang w:val="en-GB"/>
              </w:rPr>
              <w:t>place all the figures</w:t>
            </w:r>
            <w:r>
              <w:rPr>
                <w:lang w:val="en-GB"/>
              </w:rPr>
              <w:t>,</w:t>
            </w:r>
            <w:r w:rsidRPr="00D8061C">
              <w:rPr>
                <w:lang w:val="en-GB"/>
              </w:rPr>
              <w:t xml:space="preserve"> to initialized state</w:t>
            </w:r>
            <w:r>
              <w:rPr>
                <w:lang w:val="en-GB"/>
              </w:rPr>
              <w:t xml:space="preserve"> or let the users </w:t>
            </w:r>
            <w:r w:rsidRPr="00836464">
              <w:rPr>
                <w:lang w:val="en-GB"/>
              </w:rPr>
              <w:t>place them alternating</w:t>
            </w:r>
            <w:r>
              <w:rPr>
                <w:lang w:val="en-GB"/>
              </w:rPr>
              <w:t>).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D8061C">
              <w:rPr>
                <w:lang w:val="en-GB"/>
              </w:rPr>
              <w:t>f wild failure appears, returns 0, otherwise returns 1</w:t>
            </w:r>
            <w:r>
              <w:rPr>
                <w:lang w:val="en-GB"/>
              </w:rPr>
              <w:t>.</w:t>
            </w:r>
          </w:p>
        </w:tc>
      </w:tr>
    </w:tbl>
    <w:p w:rsidR="009933D2" w:rsidRPr="00D8061C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lastRenderedPageBreak/>
              <w:t>clear_map_array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r w:rsidRPr="00836464">
              <w:rPr>
                <w:lang w:val="en-GB"/>
              </w:rPr>
              <w:t>Clears the map array (writes all positions to NULL)</w:t>
            </w:r>
            <w:r>
              <w:rPr>
                <w:lang w:val="en-GB"/>
              </w:rPr>
              <w:t>.</w:t>
            </w:r>
          </w:p>
        </w:tc>
      </w:tr>
      <w:tr w:rsidR="009933D2" w:rsidRPr="0031463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</w:p>
        </w:tc>
      </w:tr>
      <w:tr w:rsidR="009933D2" w:rsidRPr="0031463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</w:p>
        </w:tc>
      </w:tr>
    </w:tbl>
    <w:p w:rsidR="009933D2" w:rsidRPr="00836464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argument_handler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Reads the start-arguments. If EXE was started by opening a map file, it tries to load and start a game.</w:t>
            </w:r>
          </w:p>
          <w:p w:rsidR="009933D2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If there are start-variables defined, they will be set.</w:t>
            </w:r>
          </w:p>
          <w:p w:rsidR="009933D2" w:rsidRPr="00C513CA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Unknown arguments are printed to screen.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Default="009933D2" w:rsidP="009933D2">
            <w:pPr>
              <w:rPr>
                <w:lang w:val="en-GB"/>
              </w:rPr>
            </w:pPr>
            <w:proofErr w:type="spellStart"/>
            <w:r w:rsidRPr="00F51438">
              <w:rPr>
                <w:lang w:val="en-GB"/>
              </w:rPr>
              <w:t>int</w:t>
            </w:r>
            <w:proofErr w:type="spellEnd"/>
            <w:r w:rsidRPr="00F51438">
              <w:rPr>
                <w:lang w:val="en-GB"/>
              </w:rPr>
              <w:t xml:space="preserve"> </w:t>
            </w:r>
            <w:proofErr w:type="spellStart"/>
            <w:r w:rsidRPr="00F51438">
              <w:rPr>
                <w:lang w:val="en-GB"/>
              </w:rPr>
              <w:t>argn</w:t>
            </w:r>
            <w:proofErr w:type="spellEnd"/>
            <w:r w:rsidRPr="00F51438">
              <w:rPr>
                <w:lang w:val="en-GB"/>
              </w:rPr>
              <w:t xml:space="preserve">, number of arguments; char* </w:t>
            </w:r>
            <w:proofErr w:type="spellStart"/>
            <w:r w:rsidRPr="00F51438">
              <w:rPr>
                <w:lang w:val="en-GB"/>
              </w:rPr>
              <w:t>args</w:t>
            </w:r>
            <w:proofErr w:type="spellEnd"/>
            <w:r w:rsidRPr="00F51438">
              <w:rPr>
                <w:lang w:val="en-GB"/>
              </w:rPr>
              <w:t>[], arguments;</w:t>
            </w:r>
            <w:r>
              <w:rPr>
                <w:lang w:val="en-GB"/>
              </w:rPr>
              <w:t xml:space="preserve"> pawn *figure,</w:t>
            </w:r>
          </w:p>
          <w:p w:rsidR="009933D2" w:rsidRPr="0031463D" w:rsidRDefault="009933D2" w:rsidP="009933D2">
            <w:pPr>
              <w:rPr>
                <w:lang w:val="en-GB"/>
              </w:rPr>
            </w:pPr>
            <w:r w:rsidRPr="00F51438">
              <w:rPr>
                <w:lang w:val="en-GB"/>
              </w:rPr>
              <w:t>Figure-array needed to start a game</w:t>
            </w:r>
            <w:r>
              <w:rPr>
                <w:lang w:val="en-GB"/>
              </w:rPr>
              <w:t>.</w:t>
            </w:r>
          </w:p>
        </w:tc>
      </w:tr>
      <w:tr w:rsidR="009933D2" w:rsidRPr="0031463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</w:p>
        </w:tc>
      </w:tr>
    </w:tbl>
    <w:p w:rsidR="009933D2" w:rsidRPr="00836464" w:rsidRDefault="009933D2" w:rsidP="009933D2">
      <w:pPr>
        <w:rPr>
          <w:lang w:val="en-GB"/>
        </w:rPr>
      </w:pPr>
    </w:p>
    <w:tbl>
      <w:tblPr>
        <w:tblStyle w:val="Tabellengitternetz"/>
        <w:tblW w:w="0" w:type="auto"/>
        <w:jc w:val="center"/>
        <w:tblLook w:val="04A0"/>
      </w:tblPr>
      <w:tblGrid>
        <w:gridCol w:w="1861"/>
        <w:gridCol w:w="2975"/>
        <w:gridCol w:w="4452"/>
      </w:tblGrid>
      <w:tr w:rsidR="009933D2" w:rsidTr="00C64B96">
        <w:trPr>
          <w:jc w:val="center"/>
        </w:trPr>
        <w:tc>
          <w:tcPr>
            <w:tcW w:w="4836" w:type="dxa"/>
            <w:gridSpan w:val="2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proofErr w:type="spellStart"/>
            <w:r w:rsidRPr="00643BB3">
              <w:rPr>
                <w:b/>
                <w:lang w:val="en-GB"/>
              </w:rPr>
              <w:t>gfxmain</w:t>
            </w:r>
            <w:proofErr w:type="spellEnd"/>
          </w:p>
        </w:tc>
        <w:tc>
          <w:tcPr>
            <w:tcW w:w="4452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proofErr w:type="spellStart"/>
            <w:r w:rsidRPr="00643BB3">
              <w:rPr>
                <w:b/>
              </w:rPr>
              <w:t>LaserChess.c</w:t>
            </w:r>
            <w:proofErr w:type="spellEnd"/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</w:rPr>
            </w:pPr>
            <w:r w:rsidRPr="00643BB3">
              <w:rPr>
                <w:b/>
              </w:rP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C513CA" w:rsidRDefault="009933D2" w:rsidP="00C64B9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Uber</w:t>
            </w:r>
            <w:proofErr w:type="spellEnd"/>
            <w:r>
              <w:rPr>
                <w:lang w:val="en-GB"/>
              </w:rPr>
              <w:t>-main function. Will be called FIRST!</w:t>
            </w:r>
          </w:p>
        </w:tc>
      </w:tr>
      <w:tr w:rsidR="009933D2" w:rsidRPr="003B779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  <w:r>
              <w:rPr>
                <w:lang w:val="en-GB"/>
              </w:rPr>
              <w:t>System console call parameters. (OS specific)</w:t>
            </w:r>
          </w:p>
        </w:tc>
      </w:tr>
      <w:tr w:rsidR="009933D2" w:rsidRPr="0031463D" w:rsidTr="00C64B96">
        <w:trPr>
          <w:jc w:val="center"/>
        </w:trPr>
        <w:tc>
          <w:tcPr>
            <w:tcW w:w="1861" w:type="dxa"/>
            <w:vAlign w:val="center"/>
          </w:tcPr>
          <w:p w:rsidR="009933D2" w:rsidRPr="00643BB3" w:rsidRDefault="009933D2" w:rsidP="00C64B96">
            <w:pPr>
              <w:rPr>
                <w:b/>
                <w:lang w:val="en-GB"/>
              </w:rPr>
            </w:pPr>
            <w:r w:rsidRPr="00643BB3">
              <w:rPr>
                <w:b/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9933D2" w:rsidRPr="0031463D" w:rsidRDefault="009933D2" w:rsidP="00C64B96">
            <w:pPr>
              <w:rPr>
                <w:lang w:val="en-GB"/>
              </w:rPr>
            </w:pPr>
          </w:p>
        </w:tc>
      </w:tr>
    </w:tbl>
    <w:p w:rsidR="009933D2" w:rsidRPr="009933D2" w:rsidRDefault="009933D2" w:rsidP="009933D2"/>
    <w:p w:rsidR="00887672" w:rsidRDefault="00887672" w:rsidP="00887672">
      <w:pPr>
        <w:pStyle w:val="berschrift2"/>
      </w:pPr>
      <w:proofErr w:type="spellStart"/>
      <w:r>
        <w:t>Struktogramme</w:t>
      </w:r>
      <w:proofErr w:type="spellEnd"/>
      <w:r>
        <w:t xml:space="preserve"> und Flussdiagramme</w:t>
      </w:r>
    </w:p>
    <w:p w:rsidR="00887672" w:rsidRDefault="00AE1FF9" w:rsidP="00887672">
      <w:pPr>
        <w:pStyle w:val="berschrift3"/>
      </w:pPr>
      <w:r>
        <w:t>Modul</w:t>
      </w:r>
      <w:r w:rsidR="00887672">
        <w:t xml:space="preserve"> </w:t>
      </w:r>
      <w:proofErr w:type="spellStart"/>
      <w:r w:rsidR="00887672">
        <w:t>LaserChess.c</w:t>
      </w:r>
      <w:proofErr w:type="spellEnd"/>
    </w:p>
    <w:p w:rsidR="00D823C4" w:rsidRDefault="00D823C4" w:rsidP="00D823C4">
      <w:r w:rsidRPr="00D823C4">
        <w:rPr>
          <w:noProof/>
          <w:lang w:eastAsia="de-CH"/>
        </w:rPr>
        <w:drawing>
          <wp:inline distT="0" distB="0" distL="0" distR="0">
            <wp:extent cx="5934710" cy="1302385"/>
            <wp:effectExtent l="19050" t="0" r="8890" b="0"/>
            <wp:docPr id="17" name="Bild 1" descr="D:\Programming\C\LaserChess\docs\img\Flowcharts\Über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C\LaserChess\docs\img\Flowcharts\Übersicht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C4" w:rsidRDefault="00D823C4" w:rsidP="00D823C4"/>
    <w:p w:rsidR="00B72910" w:rsidRPr="00B72910" w:rsidRDefault="00B72910" w:rsidP="00B72910">
      <w:r>
        <w:rPr>
          <w:noProof/>
          <w:lang w:eastAsia="de-CH"/>
        </w:rPr>
        <w:lastRenderedPageBreak/>
        <w:drawing>
          <wp:inline distT="0" distB="0" distL="0" distR="0">
            <wp:extent cx="5249008" cy="2829320"/>
            <wp:effectExtent l="19050" t="0" r="8792" b="0"/>
            <wp:docPr id="12" name="Bild 2" descr="D:\Programming\C\LaserChess\docs\img\Flowcharts\Initialisier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ming\C\LaserChess\docs\img\Flowcharts\Initialisieren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08" cy="282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AE1FF9" w:rsidP="00887672">
      <w:pPr>
        <w:pStyle w:val="berschrift3"/>
      </w:pPr>
      <w:r>
        <w:t>Modul</w:t>
      </w:r>
      <w:r w:rsidR="00887672">
        <w:t xml:space="preserve"> </w:t>
      </w:r>
      <w:proofErr w:type="spellStart"/>
      <w:r w:rsidR="00887672">
        <w:t>Spiel.c</w:t>
      </w:r>
      <w:proofErr w:type="spellEnd"/>
    </w:p>
    <w:p w:rsidR="00B72910" w:rsidRPr="00B72910" w:rsidRDefault="00B72910" w:rsidP="00B72910">
      <w:r>
        <w:rPr>
          <w:noProof/>
          <w:lang w:eastAsia="de-CH"/>
        </w:rPr>
        <w:drawing>
          <wp:inline distT="0" distB="0" distL="0" distR="0">
            <wp:extent cx="5368087" cy="3138926"/>
            <wp:effectExtent l="19050" t="0" r="4013" b="0"/>
            <wp:docPr id="14" name="Bild 3" descr="D:\Programming\C\LaserChess\docs\img\Flowcharts\Spi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ming\C\LaserChess\docs\img\Flowcharts\Spiel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87" cy="313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3"/>
        <w:rPr>
          <w:lang w:val="fr-CH"/>
        </w:rPr>
      </w:pPr>
      <w:proofErr w:type="spellStart"/>
      <w:r w:rsidRPr="00887672">
        <w:rPr>
          <w:lang w:val="fr-CH"/>
        </w:rPr>
        <w:lastRenderedPageBreak/>
        <w:t>Modul</w:t>
      </w:r>
      <w:proofErr w:type="spellEnd"/>
      <w:r w:rsidRPr="00887672">
        <w:rPr>
          <w:lang w:val="fr-CH"/>
        </w:rPr>
        <w:t xml:space="preserve"> </w:t>
      </w:r>
      <w:proofErr w:type="spellStart"/>
      <w:r w:rsidRPr="00887672">
        <w:rPr>
          <w:lang w:val="fr-CH"/>
        </w:rPr>
        <w:t>Logik.c</w:t>
      </w:r>
      <w:proofErr w:type="spellEnd"/>
    </w:p>
    <w:p w:rsidR="00887672" w:rsidRDefault="00887672" w:rsidP="00887672">
      <w:pPr>
        <w:pStyle w:val="berschrift4"/>
        <w:rPr>
          <w:lang w:val="fr-CH"/>
        </w:rPr>
      </w:pPr>
      <w:proofErr w:type="gramStart"/>
      <w:r>
        <w:rPr>
          <w:lang w:val="fr-CH"/>
        </w:rPr>
        <w:t>laser()</w:t>
      </w:r>
      <w:proofErr w:type="gramEnd"/>
    </w:p>
    <w:p w:rsidR="00B72910" w:rsidRPr="00B72910" w:rsidRDefault="00B72910" w:rsidP="00B72910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4465944" cy="5540514"/>
            <wp:effectExtent l="19050" t="0" r="0" b="0"/>
            <wp:docPr id="15" name="Bild 4" descr="D:\Programming\C\LaserChess\docs\img\Flowcharts\La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gramming\C\LaserChess\docs\img\Flowcharts\Laser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44" cy="55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is_inside_</w:t>
      </w:r>
      <w:proofErr w:type="gramStart"/>
      <w:r>
        <w:rPr>
          <w:lang w:val="fr-CH"/>
        </w:rPr>
        <w:t>map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653506"/>
            <wp:effectExtent l="19050" t="0" r="0" b="0"/>
            <wp:docPr id="2" name="Bild 1" descr="G:\BFH\Struktogramme Logik.c\is_inside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FH\Struktogramme Logik.c\is_inside_ma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65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is_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653506"/>
            <wp:effectExtent l="19050" t="0" r="0" b="0"/>
            <wp:docPr id="3" name="Bild 2" descr="G:\BFH\Struktogramme Logik.c\is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BFH\Struktogramme Logik.c\is_figur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65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move_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933580"/>
            <wp:effectExtent l="19050" t="0" r="0" b="0"/>
            <wp:docPr id="4" name="Bild 3" descr="G:\BFH\Struktogramme Logik.c\move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BFH\Struktogramme Logik.c\move_figur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93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destroy_</w:t>
      </w:r>
      <w:proofErr w:type="gramStart"/>
      <w:r>
        <w:rPr>
          <w:lang w:val="fr-CH"/>
        </w:rPr>
        <w:t>figure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346758"/>
            <wp:effectExtent l="19050" t="0" r="0" b="0"/>
            <wp:docPr id="5" name="Bild 4" descr="G:\BFH\Struktogramme Logik.c\destroy_fig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BFH\Struktogramme Logik.c\destroy_figure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346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mouseclick_to_</w:t>
      </w:r>
      <w:proofErr w:type="gramStart"/>
      <w:r>
        <w:rPr>
          <w:lang w:val="fr-CH"/>
        </w:rPr>
        <w:t>map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1507066"/>
            <wp:effectExtent l="19050" t="0" r="0" b="0"/>
            <wp:docPr id="6" name="Bild 5" descr="G:\BFH\Struktogramme Logik.c\mouseclick_to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BFH\Struktogramme Logik.c\mouseclick_to_ma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1507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path_</w:t>
      </w:r>
      <w:proofErr w:type="gramStart"/>
      <w:r>
        <w:rPr>
          <w:lang w:val="fr-CH"/>
        </w:rPr>
        <w:t>handler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974120" cy="1240328"/>
            <wp:effectExtent l="19050" t="0" r="0" b="0"/>
            <wp:docPr id="7" name="Bild 6" descr="G:\BFH\Struktogramme Logik.c\path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BFH\Struktogramme Logik.c\path_handler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120" cy="124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t>map_extension_</w:t>
      </w:r>
      <w:proofErr w:type="gramStart"/>
      <w:r>
        <w:rPr>
          <w:lang w:val="fr-CH"/>
        </w:rPr>
        <w:t>handler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3374226" cy="1400370"/>
            <wp:effectExtent l="19050" t="0" r="0" b="0"/>
            <wp:docPr id="9" name="Bild 7" descr="G:\BFH\Struktogramme Logik.c\map_extension_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BFH\Struktogramme Logik.c\map_extension_handler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26" cy="1400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Default="00887672" w:rsidP="00887672">
      <w:pPr>
        <w:pStyle w:val="berschrift4"/>
        <w:rPr>
          <w:lang w:val="fr-CH"/>
        </w:rPr>
      </w:pPr>
      <w:proofErr w:type="spellStart"/>
      <w:r>
        <w:rPr>
          <w:lang w:val="fr-CH"/>
        </w:rPr>
        <w:lastRenderedPageBreak/>
        <w:t>play_</w:t>
      </w:r>
      <w:proofErr w:type="gramStart"/>
      <w:r>
        <w:rPr>
          <w:lang w:val="fr-CH"/>
        </w:rPr>
        <w:t>sound</w:t>
      </w:r>
      <w:proofErr w:type="spellEnd"/>
      <w:r>
        <w:rPr>
          <w:lang w:val="fr-CH"/>
        </w:rPr>
        <w:t>()</w:t>
      </w:r>
      <w:proofErr w:type="gramEnd"/>
    </w:p>
    <w:p w:rsidR="008F459E" w:rsidRPr="008F459E" w:rsidRDefault="008F459E" w:rsidP="008F459E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2427309" cy="8048797"/>
            <wp:effectExtent l="19050" t="0" r="0" b="0"/>
            <wp:docPr id="10" name="Bild 8" descr="G:\BFH\Struktogramme Logik.c\play_s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BFH\Struktogramme Logik.c\play_sound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309" cy="8048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672" w:rsidRPr="00887672" w:rsidRDefault="00AE1FF9" w:rsidP="00887672">
      <w:pPr>
        <w:pStyle w:val="berschrift3"/>
      </w:pPr>
      <w:r>
        <w:lastRenderedPageBreak/>
        <w:t>Modul</w:t>
      </w:r>
      <w:r w:rsidR="00887672">
        <w:t xml:space="preserve"> </w:t>
      </w:r>
      <w:proofErr w:type="spellStart"/>
      <w:r w:rsidR="00887672">
        <w:t>Grafik.c</w:t>
      </w:r>
      <w:proofErr w:type="spellEnd"/>
    </w:p>
    <w:p w:rsidR="00651B55" w:rsidRDefault="003F0E92" w:rsidP="00651B55">
      <w:pPr>
        <w:pStyle w:val="berschrift2"/>
      </w:pPr>
      <w:bookmarkStart w:id="9" w:name="_Toc326657997"/>
      <w:r>
        <w:t>Datenstrukturen</w:t>
      </w:r>
      <w:bookmarkEnd w:id="9"/>
    </w:p>
    <w:p w:rsidR="00E502F3" w:rsidRDefault="00E502F3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</w:p>
    <w:p w:rsidR="007908E2" w:rsidRDefault="007908E2">
      <w:pPr>
        <w:spacing w:after="200" w:line="276" w:lineRule="auto"/>
        <w:jc w:val="left"/>
        <w:rPr>
          <w:rFonts w:eastAsiaTheme="majorEastAsia" w:cstheme="majorBidi"/>
          <w:b/>
          <w:bCs/>
          <w:sz w:val="48"/>
          <w:szCs w:val="28"/>
        </w:rPr>
      </w:pPr>
      <w:r>
        <w:br w:type="page"/>
      </w:r>
    </w:p>
    <w:p w:rsidR="00D247C0" w:rsidRDefault="007908E2" w:rsidP="0015137B">
      <w:pPr>
        <w:pStyle w:val="berschrift1"/>
      </w:pPr>
      <w:bookmarkStart w:id="10" w:name="_Toc326657998"/>
      <w:proofErr w:type="spellStart"/>
      <w:r>
        <w:lastRenderedPageBreak/>
        <w:t>Implementation</w:t>
      </w:r>
      <w:bookmarkEnd w:id="10"/>
      <w:proofErr w:type="spellEnd"/>
    </w:p>
    <w:p w:rsidR="00651B55" w:rsidRPr="00651B55" w:rsidRDefault="00651B55" w:rsidP="00651B55"/>
    <w:p w:rsidR="00D247C0" w:rsidRDefault="007908E2" w:rsidP="0001709A">
      <w:pPr>
        <w:pStyle w:val="berschrift1"/>
      </w:pPr>
      <w:bookmarkStart w:id="11" w:name="_Toc326657999"/>
      <w:r>
        <w:lastRenderedPageBreak/>
        <w:t>Test</w:t>
      </w:r>
      <w:bookmarkEnd w:id="11"/>
    </w:p>
    <w:p w:rsidR="00364ACE" w:rsidRPr="007908E2" w:rsidRDefault="001E2E13" w:rsidP="007908E2">
      <w:pPr>
        <w:pStyle w:val="berschrift1"/>
      </w:pPr>
      <w:bookmarkStart w:id="12" w:name="_Toc323386644"/>
      <w:bookmarkStart w:id="13" w:name="_Toc323387063"/>
      <w:bookmarkStart w:id="14" w:name="_Toc323756499"/>
      <w:bookmarkStart w:id="15" w:name="_Toc326658000"/>
      <w:bookmarkEnd w:id="3"/>
      <w:r w:rsidRPr="007908E2">
        <w:lastRenderedPageBreak/>
        <w:t>Anhang</w:t>
      </w:r>
      <w:bookmarkEnd w:id="12"/>
      <w:bookmarkEnd w:id="13"/>
      <w:bookmarkEnd w:id="14"/>
      <w:bookmarkEnd w:id="15"/>
    </w:p>
    <w:p w:rsidR="003E1CFB" w:rsidRDefault="00D50AF5" w:rsidP="00D50AF5">
      <w:pPr>
        <w:pStyle w:val="Listenabsatz"/>
        <w:numPr>
          <w:ilvl w:val="0"/>
          <w:numId w:val="41"/>
        </w:numPr>
      </w:pPr>
      <w:r>
        <w:t>Pflichtenheft</w:t>
      </w:r>
    </w:p>
    <w:p w:rsidR="00897F3C" w:rsidRDefault="00230FD5" w:rsidP="00D50AF5">
      <w:pPr>
        <w:pStyle w:val="Listenabsatz"/>
        <w:numPr>
          <w:ilvl w:val="0"/>
          <w:numId w:val="41"/>
        </w:numPr>
      </w:pPr>
      <w:r>
        <w:t>Structured Design (CRC)</w:t>
      </w:r>
    </w:p>
    <w:p w:rsidR="00897F3C" w:rsidRPr="003E1CFB" w:rsidRDefault="00897F3C" w:rsidP="00D50AF5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:rsidR="00EE3FEB" w:rsidRPr="00EE3FEB" w:rsidRDefault="00EE3FEB" w:rsidP="003D633B">
      <w:pPr>
        <w:spacing w:after="200" w:line="276" w:lineRule="auto"/>
        <w:jc w:val="left"/>
      </w:pPr>
    </w:p>
    <w:sectPr w:rsidR="00EE3FEB" w:rsidRPr="00EE3FEB" w:rsidSect="00452C81">
      <w:headerReference w:type="even" r:id="rId35"/>
      <w:headerReference w:type="default" r:id="rId36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763A" w:rsidRDefault="00F3763A" w:rsidP="00A70844">
      <w:pPr>
        <w:spacing w:after="0" w:line="240" w:lineRule="auto"/>
      </w:pPr>
      <w:r>
        <w:separator/>
      </w:r>
    </w:p>
  </w:endnote>
  <w:endnote w:type="continuationSeparator" w:id="0">
    <w:p w:rsidR="00F3763A" w:rsidRDefault="00F3763A" w:rsidP="00A70844">
      <w:pPr>
        <w:spacing w:after="0" w:line="240" w:lineRule="auto"/>
      </w:pPr>
      <w:r>
        <w:continuationSeparator/>
      </w:r>
    </w:p>
  </w:endnote>
  <w:endnote w:type="continuationNotice" w:id="1">
    <w:p w:rsidR="00F3763A" w:rsidRDefault="00F3763A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763A" w:rsidRDefault="00F3763A" w:rsidP="00A70844">
      <w:pPr>
        <w:spacing w:after="0" w:line="240" w:lineRule="auto"/>
      </w:pPr>
      <w:r>
        <w:separator/>
      </w:r>
    </w:p>
  </w:footnote>
  <w:footnote w:type="continuationSeparator" w:id="0">
    <w:p w:rsidR="00F3763A" w:rsidRDefault="00F3763A" w:rsidP="00A70844">
      <w:pPr>
        <w:spacing w:after="0" w:line="240" w:lineRule="auto"/>
      </w:pPr>
      <w:r>
        <w:continuationSeparator/>
      </w:r>
    </w:p>
  </w:footnote>
  <w:footnote w:type="continuationNotice" w:id="1">
    <w:p w:rsidR="00F3763A" w:rsidRDefault="00F3763A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  <w:r w:rsidR="00154A9C">
      <w:fldChar w:fldCharType="begin"/>
    </w:r>
    <w:r>
      <w:instrText xml:space="preserve"> PAGE  \* ROMAN  \* MERGEFORMAT </w:instrText>
    </w:r>
    <w:r w:rsidR="00154A9C">
      <w:fldChar w:fldCharType="separate"/>
    </w:r>
    <w:r w:rsidR="009933D2">
      <w:rPr>
        <w:noProof/>
      </w:rPr>
      <w:t>I</w:t>
    </w:r>
    <w:r w:rsidR="00154A9C">
      <w:fldChar w:fldCharType="end"/>
    </w:r>
  </w:p>
  <w:p w:rsidR="0082468F" w:rsidRDefault="0082468F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Default="0082468F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154A9C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82468F">
      <w:instrText xml:space="preserve"> PAGE  \* ROMAN  \* MERGEFORMAT </w:instrText>
    </w:r>
    <w:r>
      <w:fldChar w:fldCharType="separate"/>
    </w:r>
    <w:r w:rsidR="009933D2">
      <w:rPr>
        <w:noProof/>
      </w:rPr>
      <w:t>II</w:t>
    </w:r>
    <w:r>
      <w:fldChar w:fldCharType="end"/>
    </w:r>
    <w:r w:rsidR="0082468F">
      <w:tab/>
    </w:r>
    <w:r w:rsidR="0082468F">
      <w:tab/>
    </w:r>
  </w:p>
  <w:p w:rsidR="0082468F" w:rsidRDefault="0082468F">
    <w:pPr>
      <w:pStyle w:val="Kopfzeil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154A9C">
      <w:fldChar w:fldCharType="begin"/>
    </w:r>
    <w:r>
      <w:instrText xml:space="preserve"> PAGE  \* ROMAN  \* MERGEFORMAT </w:instrText>
    </w:r>
    <w:r w:rsidR="00154A9C">
      <w:fldChar w:fldCharType="separate"/>
    </w:r>
    <w:r>
      <w:rPr>
        <w:noProof/>
      </w:rPr>
      <w:t>I</w:t>
    </w:r>
    <w:r w:rsidR="00154A9C">
      <w:fldChar w:fldCharType="end"/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AAD" w:rsidRPr="002530E5" w:rsidRDefault="00E96AAD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E96AAD" w:rsidRDefault="00E96AAD">
    <w:pPr>
      <w:pStyle w:val="Kopfzeil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68F" w:rsidRPr="002530E5" w:rsidRDefault="0082468F" w:rsidP="001E2E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82468F" w:rsidRDefault="0082468F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A70143"/>
    <w:multiLevelType w:val="multilevel"/>
    <w:tmpl w:val="0807001D"/>
    <w:numStyleLink w:val="Formatvorlage2"/>
  </w:abstractNum>
  <w:abstractNum w:abstractNumId="3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9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7"/>
  </w:num>
  <w:num w:numId="24">
    <w:abstractNumId w:val="17"/>
  </w:num>
  <w:num w:numId="25">
    <w:abstractNumId w:val="20"/>
  </w:num>
  <w:num w:numId="26">
    <w:abstractNumId w:val="8"/>
  </w:num>
  <w:num w:numId="27">
    <w:abstractNumId w:val="7"/>
    <w:lvlOverride w:ilvl="0">
      <w:startOverride w:val="1"/>
    </w:lvlOverride>
  </w:num>
  <w:num w:numId="28">
    <w:abstractNumId w:val="5"/>
  </w:num>
  <w:num w:numId="29">
    <w:abstractNumId w:val="13"/>
  </w:num>
  <w:num w:numId="30">
    <w:abstractNumId w:val="2"/>
  </w:num>
  <w:num w:numId="31">
    <w:abstractNumId w:val="1"/>
  </w:num>
  <w:num w:numId="32">
    <w:abstractNumId w:val="3"/>
  </w:num>
  <w:num w:numId="33">
    <w:abstractNumId w:val="18"/>
  </w:num>
  <w:num w:numId="34">
    <w:abstractNumId w:val="12"/>
  </w:num>
  <w:num w:numId="35">
    <w:abstractNumId w:val="16"/>
  </w:num>
  <w:num w:numId="36">
    <w:abstractNumId w:val="11"/>
  </w:num>
  <w:num w:numId="37">
    <w:abstractNumId w:val="9"/>
  </w:num>
  <w:num w:numId="38">
    <w:abstractNumId w:val="6"/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482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8C16AC"/>
    <w:rsid w:val="00000A62"/>
    <w:rsid w:val="000019D0"/>
    <w:rsid w:val="000037B6"/>
    <w:rsid w:val="000062E5"/>
    <w:rsid w:val="000076DF"/>
    <w:rsid w:val="00015649"/>
    <w:rsid w:val="0001709A"/>
    <w:rsid w:val="0001750A"/>
    <w:rsid w:val="000302B9"/>
    <w:rsid w:val="00047EC9"/>
    <w:rsid w:val="00072ACB"/>
    <w:rsid w:val="00073C37"/>
    <w:rsid w:val="000827E8"/>
    <w:rsid w:val="00090278"/>
    <w:rsid w:val="000A48DC"/>
    <w:rsid w:val="000A527C"/>
    <w:rsid w:val="000B38D5"/>
    <w:rsid w:val="000C0255"/>
    <w:rsid w:val="000C0489"/>
    <w:rsid w:val="000C04AC"/>
    <w:rsid w:val="000C4506"/>
    <w:rsid w:val="000C4F57"/>
    <w:rsid w:val="000D4045"/>
    <w:rsid w:val="000E1683"/>
    <w:rsid w:val="000E21B9"/>
    <w:rsid w:val="000F1B9A"/>
    <w:rsid w:val="001247E4"/>
    <w:rsid w:val="001466B0"/>
    <w:rsid w:val="00147826"/>
    <w:rsid w:val="0015137B"/>
    <w:rsid w:val="00151D52"/>
    <w:rsid w:val="00154A9C"/>
    <w:rsid w:val="00160251"/>
    <w:rsid w:val="00171C0A"/>
    <w:rsid w:val="0017219E"/>
    <w:rsid w:val="00180DD1"/>
    <w:rsid w:val="00194883"/>
    <w:rsid w:val="001B42C6"/>
    <w:rsid w:val="001C6080"/>
    <w:rsid w:val="001D5C96"/>
    <w:rsid w:val="001E2E13"/>
    <w:rsid w:val="001E654D"/>
    <w:rsid w:val="001F180A"/>
    <w:rsid w:val="001F33D6"/>
    <w:rsid w:val="001F5EF2"/>
    <w:rsid w:val="00201DB9"/>
    <w:rsid w:val="00211081"/>
    <w:rsid w:val="00216E8D"/>
    <w:rsid w:val="00220CA9"/>
    <w:rsid w:val="00221558"/>
    <w:rsid w:val="00230FD5"/>
    <w:rsid w:val="0024220F"/>
    <w:rsid w:val="002456E2"/>
    <w:rsid w:val="00253002"/>
    <w:rsid w:val="00253041"/>
    <w:rsid w:val="002530E5"/>
    <w:rsid w:val="00253197"/>
    <w:rsid w:val="002535D0"/>
    <w:rsid w:val="002646F2"/>
    <w:rsid w:val="002724A9"/>
    <w:rsid w:val="002756F9"/>
    <w:rsid w:val="00291507"/>
    <w:rsid w:val="0029167D"/>
    <w:rsid w:val="002949F9"/>
    <w:rsid w:val="002A7B43"/>
    <w:rsid w:val="002B5D7C"/>
    <w:rsid w:val="002C7E36"/>
    <w:rsid w:val="002D6A7F"/>
    <w:rsid w:val="002E4260"/>
    <w:rsid w:val="002E5307"/>
    <w:rsid w:val="002F1C0E"/>
    <w:rsid w:val="002F7F32"/>
    <w:rsid w:val="00322B24"/>
    <w:rsid w:val="0033274B"/>
    <w:rsid w:val="00332D04"/>
    <w:rsid w:val="003365DB"/>
    <w:rsid w:val="0034521F"/>
    <w:rsid w:val="00351005"/>
    <w:rsid w:val="003512B5"/>
    <w:rsid w:val="003577F3"/>
    <w:rsid w:val="00362971"/>
    <w:rsid w:val="00364ACE"/>
    <w:rsid w:val="00364F61"/>
    <w:rsid w:val="00370722"/>
    <w:rsid w:val="00371142"/>
    <w:rsid w:val="0038621A"/>
    <w:rsid w:val="00394BCC"/>
    <w:rsid w:val="00395C16"/>
    <w:rsid w:val="003A77F6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F0E92"/>
    <w:rsid w:val="003F409D"/>
    <w:rsid w:val="003F4247"/>
    <w:rsid w:val="004013FC"/>
    <w:rsid w:val="00414C78"/>
    <w:rsid w:val="004429F1"/>
    <w:rsid w:val="004524EE"/>
    <w:rsid w:val="00452C81"/>
    <w:rsid w:val="00453761"/>
    <w:rsid w:val="004544E6"/>
    <w:rsid w:val="00466262"/>
    <w:rsid w:val="00472449"/>
    <w:rsid w:val="00477FF1"/>
    <w:rsid w:val="00481793"/>
    <w:rsid w:val="00481F47"/>
    <w:rsid w:val="00483ECD"/>
    <w:rsid w:val="00493660"/>
    <w:rsid w:val="00494B6F"/>
    <w:rsid w:val="004A35D7"/>
    <w:rsid w:val="004A4961"/>
    <w:rsid w:val="004B3176"/>
    <w:rsid w:val="004B6A80"/>
    <w:rsid w:val="004C100F"/>
    <w:rsid w:val="004C3F76"/>
    <w:rsid w:val="004C7A36"/>
    <w:rsid w:val="004D3A16"/>
    <w:rsid w:val="004D47C9"/>
    <w:rsid w:val="004D76CD"/>
    <w:rsid w:val="004E6D05"/>
    <w:rsid w:val="004F42FA"/>
    <w:rsid w:val="00502FE1"/>
    <w:rsid w:val="0051154C"/>
    <w:rsid w:val="00511C7A"/>
    <w:rsid w:val="005203B1"/>
    <w:rsid w:val="00535E3A"/>
    <w:rsid w:val="00537B16"/>
    <w:rsid w:val="00547014"/>
    <w:rsid w:val="005527EB"/>
    <w:rsid w:val="00556030"/>
    <w:rsid w:val="0056086D"/>
    <w:rsid w:val="005608DE"/>
    <w:rsid w:val="00564F75"/>
    <w:rsid w:val="00576649"/>
    <w:rsid w:val="0057788E"/>
    <w:rsid w:val="005A2CED"/>
    <w:rsid w:val="005A3BC4"/>
    <w:rsid w:val="005A720A"/>
    <w:rsid w:val="005A7B19"/>
    <w:rsid w:val="005B08E1"/>
    <w:rsid w:val="005D194D"/>
    <w:rsid w:val="005D3C1C"/>
    <w:rsid w:val="005D53AB"/>
    <w:rsid w:val="005D6AEC"/>
    <w:rsid w:val="005D73DF"/>
    <w:rsid w:val="005F022A"/>
    <w:rsid w:val="005F218E"/>
    <w:rsid w:val="005F3E8F"/>
    <w:rsid w:val="005F5143"/>
    <w:rsid w:val="00601E51"/>
    <w:rsid w:val="006025D0"/>
    <w:rsid w:val="00603701"/>
    <w:rsid w:val="00607338"/>
    <w:rsid w:val="0061413D"/>
    <w:rsid w:val="00614D4F"/>
    <w:rsid w:val="006310F2"/>
    <w:rsid w:val="00634438"/>
    <w:rsid w:val="00636B1B"/>
    <w:rsid w:val="006379F8"/>
    <w:rsid w:val="00644397"/>
    <w:rsid w:val="00644475"/>
    <w:rsid w:val="00651B55"/>
    <w:rsid w:val="006522A5"/>
    <w:rsid w:val="00675843"/>
    <w:rsid w:val="006760A6"/>
    <w:rsid w:val="00680732"/>
    <w:rsid w:val="00684790"/>
    <w:rsid w:val="00685C87"/>
    <w:rsid w:val="006928EF"/>
    <w:rsid w:val="00696F7B"/>
    <w:rsid w:val="006A0617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1BF9"/>
    <w:rsid w:val="007168A8"/>
    <w:rsid w:val="0072435B"/>
    <w:rsid w:val="007341C9"/>
    <w:rsid w:val="00745D72"/>
    <w:rsid w:val="007808C1"/>
    <w:rsid w:val="00784589"/>
    <w:rsid w:val="0078568D"/>
    <w:rsid w:val="007908E2"/>
    <w:rsid w:val="00793724"/>
    <w:rsid w:val="00797358"/>
    <w:rsid w:val="007A2020"/>
    <w:rsid w:val="007A2A22"/>
    <w:rsid w:val="007A3785"/>
    <w:rsid w:val="007A3BC1"/>
    <w:rsid w:val="007A603F"/>
    <w:rsid w:val="007D0971"/>
    <w:rsid w:val="007E6CAD"/>
    <w:rsid w:val="007F1501"/>
    <w:rsid w:val="008046E7"/>
    <w:rsid w:val="00805ADF"/>
    <w:rsid w:val="0081655C"/>
    <w:rsid w:val="00817BF6"/>
    <w:rsid w:val="00820E03"/>
    <w:rsid w:val="00824231"/>
    <w:rsid w:val="0082468F"/>
    <w:rsid w:val="00827CD1"/>
    <w:rsid w:val="008308A3"/>
    <w:rsid w:val="00831766"/>
    <w:rsid w:val="008318F8"/>
    <w:rsid w:val="00841AA7"/>
    <w:rsid w:val="0084311F"/>
    <w:rsid w:val="008446EB"/>
    <w:rsid w:val="00847E17"/>
    <w:rsid w:val="008513E8"/>
    <w:rsid w:val="0086170B"/>
    <w:rsid w:val="00865D59"/>
    <w:rsid w:val="00867596"/>
    <w:rsid w:val="0087125E"/>
    <w:rsid w:val="00871799"/>
    <w:rsid w:val="00875E6C"/>
    <w:rsid w:val="0088421C"/>
    <w:rsid w:val="0088453D"/>
    <w:rsid w:val="00887672"/>
    <w:rsid w:val="008876BD"/>
    <w:rsid w:val="00897F3C"/>
    <w:rsid w:val="008B2DF3"/>
    <w:rsid w:val="008B3086"/>
    <w:rsid w:val="008B3912"/>
    <w:rsid w:val="008B6BEF"/>
    <w:rsid w:val="008C16AC"/>
    <w:rsid w:val="008D2C38"/>
    <w:rsid w:val="008D41ED"/>
    <w:rsid w:val="008D5DFF"/>
    <w:rsid w:val="008D797D"/>
    <w:rsid w:val="008D79C7"/>
    <w:rsid w:val="008F459E"/>
    <w:rsid w:val="008F588C"/>
    <w:rsid w:val="008F7E54"/>
    <w:rsid w:val="009032FA"/>
    <w:rsid w:val="009078D0"/>
    <w:rsid w:val="00910194"/>
    <w:rsid w:val="00911DA2"/>
    <w:rsid w:val="009123BC"/>
    <w:rsid w:val="00912BA4"/>
    <w:rsid w:val="0093397B"/>
    <w:rsid w:val="009365D1"/>
    <w:rsid w:val="0093673B"/>
    <w:rsid w:val="00947FC3"/>
    <w:rsid w:val="0095267E"/>
    <w:rsid w:val="00952A03"/>
    <w:rsid w:val="0095341A"/>
    <w:rsid w:val="00955551"/>
    <w:rsid w:val="00965DD7"/>
    <w:rsid w:val="0098044A"/>
    <w:rsid w:val="00983B60"/>
    <w:rsid w:val="0098569A"/>
    <w:rsid w:val="00991488"/>
    <w:rsid w:val="00991F7F"/>
    <w:rsid w:val="009933D2"/>
    <w:rsid w:val="009A4F6F"/>
    <w:rsid w:val="009C10DE"/>
    <w:rsid w:val="009C6CF1"/>
    <w:rsid w:val="009D15F5"/>
    <w:rsid w:val="009F0462"/>
    <w:rsid w:val="009F49DB"/>
    <w:rsid w:val="00A02795"/>
    <w:rsid w:val="00A03C6F"/>
    <w:rsid w:val="00A14158"/>
    <w:rsid w:val="00A16721"/>
    <w:rsid w:val="00A213AB"/>
    <w:rsid w:val="00A27CF8"/>
    <w:rsid w:val="00A3049B"/>
    <w:rsid w:val="00A45503"/>
    <w:rsid w:val="00A47952"/>
    <w:rsid w:val="00A50FA0"/>
    <w:rsid w:val="00A57A43"/>
    <w:rsid w:val="00A60792"/>
    <w:rsid w:val="00A635D7"/>
    <w:rsid w:val="00A665A0"/>
    <w:rsid w:val="00A702A7"/>
    <w:rsid w:val="00A70844"/>
    <w:rsid w:val="00A716D1"/>
    <w:rsid w:val="00A74CEF"/>
    <w:rsid w:val="00A77BD3"/>
    <w:rsid w:val="00A95F42"/>
    <w:rsid w:val="00AB225D"/>
    <w:rsid w:val="00AB3410"/>
    <w:rsid w:val="00AB5471"/>
    <w:rsid w:val="00AB713E"/>
    <w:rsid w:val="00AB7EAB"/>
    <w:rsid w:val="00AC0319"/>
    <w:rsid w:val="00AD2077"/>
    <w:rsid w:val="00AE1FF9"/>
    <w:rsid w:val="00AE4DE9"/>
    <w:rsid w:val="00AF3E3F"/>
    <w:rsid w:val="00AF4DBB"/>
    <w:rsid w:val="00B01DF8"/>
    <w:rsid w:val="00B05707"/>
    <w:rsid w:val="00B079B9"/>
    <w:rsid w:val="00B16C6E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910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F1CD3"/>
    <w:rsid w:val="00BF42CF"/>
    <w:rsid w:val="00C003B7"/>
    <w:rsid w:val="00C00E21"/>
    <w:rsid w:val="00C0388C"/>
    <w:rsid w:val="00C2020E"/>
    <w:rsid w:val="00C27CEC"/>
    <w:rsid w:val="00C40C7D"/>
    <w:rsid w:val="00C445B2"/>
    <w:rsid w:val="00C472B5"/>
    <w:rsid w:val="00C61D0F"/>
    <w:rsid w:val="00C800CD"/>
    <w:rsid w:val="00C90E1F"/>
    <w:rsid w:val="00C9170F"/>
    <w:rsid w:val="00C9739E"/>
    <w:rsid w:val="00CC02DE"/>
    <w:rsid w:val="00CC4B24"/>
    <w:rsid w:val="00CD4060"/>
    <w:rsid w:val="00CE6922"/>
    <w:rsid w:val="00CE7071"/>
    <w:rsid w:val="00CF3C9D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52EB"/>
    <w:rsid w:val="00D823C4"/>
    <w:rsid w:val="00D86BA8"/>
    <w:rsid w:val="00D94280"/>
    <w:rsid w:val="00DB51C0"/>
    <w:rsid w:val="00DC14F0"/>
    <w:rsid w:val="00DC3A08"/>
    <w:rsid w:val="00DD093A"/>
    <w:rsid w:val="00DE2FAC"/>
    <w:rsid w:val="00DE340A"/>
    <w:rsid w:val="00DF43B6"/>
    <w:rsid w:val="00DF50E1"/>
    <w:rsid w:val="00DF7460"/>
    <w:rsid w:val="00E07331"/>
    <w:rsid w:val="00E102A5"/>
    <w:rsid w:val="00E1217A"/>
    <w:rsid w:val="00E16AF7"/>
    <w:rsid w:val="00E201CC"/>
    <w:rsid w:val="00E21397"/>
    <w:rsid w:val="00E2242F"/>
    <w:rsid w:val="00E2272A"/>
    <w:rsid w:val="00E26F70"/>
    <w:rsid w:val="00E420B1"/>
    <w:rsid w:val="00E425C4"/>
    <w:rsid w:val="00E44D95"/>
    <w:rsid w:val="00E502F3"/>
    <w:rsid w:val="00E543FB"/>
    <w:rsid w:val="00E62001"/>
    <w:rsid w:val="00E70DDA"/>
    <w:rsid w:val="00E72D01"/>
    <w:rsid w:val="00E753E3"/>
    <w:rsid w:val="00E75DA4"/>
    <w:rsid w:val="00E76F4B"/>
    <w:rsid w:val="00E808D4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02B0"/>
    <w:rsid w:val="00EC1A78"/>
    <w:rsid w:val="00EC2D98"/>
    <w:rsid w:val="00EC3CF0"/>
    <w:rsid w:val="00EC720E"/>
    <w:rsid w:val="00ED2659"/>
    <w:rsid w:val="00ED3435"/>
    <w:rsid w:val="00EE0502"/>
    <w:rsid w:val="00EE3FEB"/>
    <w:rsid w:val="00EF5598"/>
    <w:rsid w:val="00F127B3"/>
    <w:rsid w:val="00F20349"/>
    <w:rsid w:val="00F21B38"/>
    <w:rsid w:val="00F30641"/>
    <w:rsid w:val="00F37403"/>
    <w:rsid w:val="00F3763A"/>
    <w:rsid w:val="00F44068"/>
    <w:rsid w:val="00F46F1E"/>
    <w:rsid w:val="00F51DD4"/>
    <w:rsid w:val="00F6014B"/>
    <w:rsid w:val="00F60947"/>
    <w:rsid w:val="00F6299C"/>
    <w:rsid w:val="00F63A74"/>
    <w:rsid w:val="00F64072"/>
    <w:rsid w:val="00F73DD0"/>
    <w:rsid w:val="00F772DE"/>
    <w:rsid w:val="00F801C4"/>
    <w:rsid w:val="00F8076C"/>
    <w:rsid w:val="00F832BA"/>
    <w:rsid w:val="00F87EE1"/>
    <w:rsid w:val="00F90C3F"/>
    <w:rsid w:val="00F940C4"/>
    <w:rsid w:val="00F96C3D"/>
    <w:rsid w:val="00FA0CD9"/>
    <w:rsid w:val="00FA3A4F"/>
    <w:rsid w:val="00FA5D6A"/>
    <w:rsid w:val="00FB1BEB"/>
    <w:rsid w:val="00FB2052"/>
    <w:rsid w:val="00FC1D88"/>
    <w:rsid w:val="00FC27FA"/>
    <w:rsid w:val="00FD413F"/>
    <w:rsid w:val="00FF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gitternetz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26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tocyr/LaserChess/tree/master/src" TargetMode="External"/><Relationship Id="rId34" Type="http://schemas.openxmlformats.org/officeDocument/2006/relationships/image" Target="media/image15.png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header" Target="header1.xm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ocyr.github.com/LaserChess/" TargetMode="External"/><Relationship Id="rId20" Type="http://schemas.openxmlformats.org/officeDocument/2006/relationships/header" Target="header4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header" Target="header6.xml"/><Relationship Id="rId10" Type="http://schemas.openxmlformats.org/officeDocument/2006/relationships/styles" Target="styles.xml"/><Relationship Id="rId19" Type="http://schemas.openxmlformats.org/officeDocument/2006/relationships/header" Target="header3.xm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616B5847-01A1-48CF-B9B0-9D2083F618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FDB8F3-2FF8-40F3-ABD4-A0904A0323F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81B9BC-AF6B-4437-8A4B-2889DE9A116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DD1FF3-25CE-4251-9D31-439381F4FE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14A6F7D-DCEF-40D4-8139-C4DE1DCB9F5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B62C52C-726A-42D7-826F-A7E3F43C1BFB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8FD3C88-F187-4408-8C32-2A5A3BA83A0C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182B9B98-63A1-40BE-B10A-88732512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25</Pages>
  <Words>1548</Words>
  <Characters>9755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Cyril</cp:lastModifiedBy>
  <cp:revision>8</cp:revision>
  <cp:lastPrinted>2012-05-02T19:19:00Z</cp:lastPrinted>
  <dcterms:created xsi:type="dcterms:W3CDTF">2012-05-02T21:48:00Z</dcterms:created>
  <dcterms:modified xsi:type="dcterms:W3CDTF">2012-06-09T15:20:00Z</dcterms:modified>
</cp:coreProperties>
</file>