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05D46" w14:textId="53D46B94" w:rsidR="001441A6" w:rsidRDefault="001441A6" w:rsidP="00671452">
      <w:bookmarkStart w:id="0" w:name="Annex1"/>
    </w:p>
    <w:p w14:paraId="076725D1" w14:textId="77777777" w:rsidR="00231A45" w:rsidRPr="00CD2B2B" w:rsidRDefault="00E419AB" w:rsidP="00671452">
      <w:pPr>
        <w:rPr>
          <w:szCs w:val="20"/>
        </w:rPr>
      </w:pPr>
      <w:r>
        <w:rPr>
          <w:rFonts w:cs="Calibri"/>
          <w:b/>
          <w:noProof/>
          <w:szCs w:val="22"/>
          <w:lang w:val="en-US"/>
        </w:rPr>
        <w:t xml:space="preserve">                                                         </w:t>
      </w:r>
      <w:r w:rsidR="008F3630" w:rsidRPr="00CD2B2B">
        <w:rPr>
          <w:rFonts w:cs="Calibri"/>
          <w:b/>
          <w:noProof/>
          <w:szCs w:val="22"/>
          <w:lang w:val="en-US"/>
        </w:rPr>
        <w:drawing>
          <wp:inline distT="0" distB="0" distL="0" distR="0" wp14:anchorId="74117B0C" wp14:editId="5DAA80E1">
            <wp:extent cx="843915" cy="843915"/>
            <wp:effectExtent l="0" t="0" r="0" b="0"/>
            <wp:docPr id="2" name="il_fi" descr="ANd9GcR08AGD2FSaSH9kfzi8Bo8ZNfcxaAMRqE1PVRWGczY3GIZSj-zt&amp;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ANd9GcR08AGD2FSaSH9kfzi8Bo8ZNfcxaAMRqE1PVRWGczY3GIZSj-zt&amp;t=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3915" cy="843915"/>
                    </a:xfrm>
                    <a:prstGeom prst="rect">
                      <a:avLst/>
                    </a:prstGeom>
                    <a:noFill/>
                    <a:ln>
                      <a:noFill/>
                    </a:ln>
                  </pic:spPr>
                </pic:pic>
              </a:graphicData>
            </a:graphic>
          </wp:inline>
        </w:drawing>
      </w:r>
      <w:r w:rsidR="008F3630" w:rsidRPr="00CD2B2B">
        <w:rPr>
          <w:noProof/>
          <w:lang w:val="en-US"/>
        </w:rPr>
        <w:drawing>
          <wp:anchor distT="0" distB="0" distL="114300" distR="114300" simplePos="0" relativeHeight="251641856" behindDoc="0" locked="0" layoutInCell="1" allowOverlap="1" wp14:anchorId="711F2BF3" wp14:editId="53E5FEEA">
            <wp:simplePos x="0" y="0"/>
            <wp:positionH relativeFrom="margin">
              <wp:posOffset>5295900</wp:posOffset>
            </wp:positionH>
            <wp:positionV relativeFrom="paragraph">
              <wp:posOffset>9525</wp:posOffset>
            </wp:positionV>
            <wp:extent cx="647065" cy="1380490"/>
            <wp:effectExtent l="0" t="0" r="0" b="0"/>
            <wp:wrapNone/>
            <wp:docPr id="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a:ln>
                      <a:noFill/>
                    </a:ln>
                  </pic:spPr>
                </pic:pic>
              </a:graphicData>
            </a:graphic>
            <wp14:sizeRelH relativeFrom="page">
              <wp14:pctWidth>0</wp14:pctWidth>
            </wp14:sizeRelH>
            <wp14:sizeRelV relativeFrom="page">
              <wp14:pctHeight>0</wp14:pctHeight>
            </wp14:sizeRelV>
          </wp:anchor>
        </w:drawing>
      </w:r>
      <w:r w:rsidR="008F3630" w:rsidRPr="00CD2B2B">
        <w:rPr>
          <w:noProof/>
          <w:lang w:val="en-US"/>
        </w:rPr>
        <w:drawing>
          <wp:anchor distT="0" distB="0" distL="114300" distR="114300" simplePos="0" relativeHeight="251642880" behindDoc="1" locked="0" layoutInCell="1" allowOverlap="1" wp14:anchorId="397137BE" wp14:editId="47743A9B">
            <wp:simplePos x="0" y="0"/>
            <wp:positionH relativeFrom="margin">
              <wp:posOffset>85725</wp:posOffset>
            </wp:positionH>
            <wp:positionV relativeFrom="paragraph">
              <wp:posOffset>-1905</wp:posOffset>
            </wp:positionV>
            <wp:extent cx="709930" cy="818515"/>
            <wp:effectExtent l="0" t="0" r="0" b="0"/>
            <wp:wrapTight wrapText="bothSides">
              <wp:wrapPolygon edited="0">
                <wp:start x="0" y="0"/>
                <wp:lineTo x="0" y="20779"/>
                <wp:lineTo x="20866" y="20779"/>
                <wp:lineTo x="20866" y="0"/>
                <wp:lineTo x="0" y="0"/>
              </wp:wrapPolygon>
            </wp:wrapTight>
            <wp:docPr id="58"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227F2C" w14:textId="77777777" w:rsidR="00231A45" w:rsidRPr="00CD2B2B" w:rsidRDefault="00231A45" w:rsidP="00671452"/>
    <w:bookmarkEnd w:id="0"/>
    <w:p w14:paraId="15756FF6" w14:textId="77777777" w:rsidR="00231A45" w:rsidRPr="00CD2B2B" w:rsidRDefault="00231A45" w:rsidP="00671452"/>
    <w:p w14:paraId="5554F3F4" w14:textId="77777777" w:rsidR="00E3519C" w:rsidRPr="00CD2B2B" w:rsidRDefault="00E1433A" w:rsidP="002460A7">
      <w:pPr>
        <w:jc w:val="center"/>
        <w:rPr>
          <w:b/>
        </w:rPr>
      </w:pPr>
      <w:r w:rsidRPr="00CD2B2B">
        <w:rPr>
          <w:b/>
        </w:rPr>
        <w:t>United Nations Development Programme</w:t>
      </w:r>
    </w:p>
    <w:p w14:paraId="54FCD7F6" w14:textId="56FB156D" w:rsidR="00DF11B5" w:rsidRPr="00CD2B2B" w:rsidRDefault="001754B1" w:rsidP="00795E18">
      <w:pPr>
        <w:jc w:val="center"/>
        <w:rPr>
          <w:b/>
        </w:rPr>
      </w:pPr>
      <w:r w:rsidRPr="00CD2B2B">
        <w:rPr>
          <w:b/>
        </w:rPr>
        <w:t xml:space="preserve">Project Document </w:t>
      </w:r>
    </w:p>
    <w:p w14:paraId="7971EE08" w14:textId="77777777" w:rsidR="00795E18" w:rsidRPr="00CD2B2B" w:rsidRDefault="00795E18" w:rsidP="00795E18">
      <w:pPr>
        <w:jc w:val="center"/>
        <w:rPr>
          <w:b/>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360"/>
        <w:gridCol w:w="3240"/>
      </w:tblGrid>
      <w:tr w:rsidR="00B270EB" w:rsidRPr="00CD2B2B" w14:paraId="2A631A61" w14:textId="77777777" w:rsidTr="0003763F">
        <w:trPr>
          <w:trHeight w:val="548"/>
        </w:trPr>
        <w:tc>
          <w:tcPr>
            <w:tcW w:w="9355" w:type="dxa"/>
            <w:gridSpan w:val="6"/>
            <w:shd w:val="clear" w:color="auto" w:fill="auto"/>
          </w:tcPr>
          <w:p w14:paraId="02F5CA6B" w14:textId="77777777" w:rsidR="00B270EB" w:rsidRPr="00CD2B2B" w:rsidRDefault="00235AE4" w:rsidP="00795E18">
            <w:pPr>
              <w:jc w:val="left"/>
            </w:pPr>
            <w:r w:rsidRPr="00CD2B2B">
              <w:t xml:space="preserve">Project title:  </w:t>
            </w:r>
            <w:r w:rsidR="00237560" w:rsidRPr="00CD2B2B">
              <w:br/>
            </w:r>
            <w:r w:rsidR="00E419AB" w:rsidRPr="00CD2B2B">
              <w:rPr>
                <w:b/>
                <w:color w:val="000000"/>
                <w:szCs w:val="20"/>
              </w:rPr>
              <w:t>Sustainable Cities in Turkmenistan: Integrated Green Urban Development in Ashgabat and Awaza</w:t>
            </w:r>
          </w:p>
        </w:tc>
      </w:tr>
      <w:tr w:rsidR="0077088A" w:rsidRPr="00CD2B2B" w14:paraId="4B3A4A3C" w14:textId="77777777" w:rsidTr="0003763F">
        <w:tc>
          <w:tcPr>
            <w:tcW w:w="2509" w:type="dxa"/>
            <w:shd w:val="clear" w:color="auto" w:fill="auto"/>
          </w:tcPr>
          <w:p w14:paraId="36F7B4DD" w14:textId="77777777" w:rsidR="0077088A" w:rsidRPr="00CD2B2B" w:rsidRDefault="0077088A" w:rsidP="00795E18">
            <w:pPr>
              <w:jc w:val="left"/>
            </w:pPr>
            <w:r w:rsidRPr="00CD2B2B">
              <w:t xml:space="preserve">Country:  </w:t>
            </w:r>
            <w:r w:rsidR="00237560" w:rsidRPr="00CD2B2B">
              <w:br/>
            </w:r>
            <w:r w:rsidR="00E419AB" w:rsidRPr="00CD2B2B">
              <w:t>Turkmenistan</w:t>
            </w:r>
          </w:p>
        </w:tc>
        <w:tc>
          <w:tcPr>
            <w:tcW w:w="3606" w:type="dxa"/>
            <w:gridSpan w:val="4"/>
            <w:shd w:val="clear" w:color="auto" w:fill="auto"/>
          </w:tcPr>
          <w:p w14:paraId="57E2408D" w14:textId="77777777" w:rsidR="0077088A" w:rsidRPr="00CD2B2B" w:rsidRDefault="0077088A" w:rsidP="00795E18">
            <w:pPr>
              <w:jc w:val="left"/>
            </w:pPr>
            <w:r w:rsidRPr="00CD2B2B">
              <w:t xml:space="preserve">Implementing Partner:  </w:t>
            </w:r>
            <w:r w:rsidR="00237560" w:rsidRPr="00CD2B2B">
              <w:br/>
            </w:r>
            <w:r w:rsidR="00E419AB" w:rsidRPr="00CD2B2B">
              <w:t>State Committee for Environment</w:t>
            </w:r>
            <w:r w:rsidR="001B7E96" w:rsidRPr="00CD2B2B">
              <w:t>al</w:t>
            </w:r>
            <w:r w:rsidR="00E419AB" w:rsidRPr="00CD2B2B">
              <w:t xml:space="preserve"> Protection and Land Resources of Turkmenistan</w:t>
            </w:r>
          </w:p>
        </w:tc>
        <w:tc>
          <w:tcPr>
            <w:tcW w:w="3240" w:type="dxa"/>
            <w:shd w:val="clear" w:color="auto" w:fill="auto"/>
          </w:tcPr>
          <w:p w14:paraId="1DD338E4" w14:textId="77777777" w:rsidR="0077088A" w:rsidRPr="00CD2B2B" w:rsidRDefault="00F81B41" w:rsidP="00795E18">
            <w:pPr>
              <w:jc w:val="left"/>
              <w:rPr>
                <w:i/>
                <w:lang w:val="en-US"/>
              </w:rPr>
            </w:pPr>
            <w:r w:rsidRPr="00CD2B2B">
              <w:rPr>
                <w:lang w:val="en-US"/>
              </w:rPr>
              <w:t>Management Arrangements:</w:t>
            </w:r>
            <w:r w:rsidRPr="00CD2B2B">
              <w:rPr>
                <w:b/>
                <w:lang w:val="en-US"/>
              </w:rPr>
              <w:t xml:space="preserve"> </w:t>
            </w:r>
            <w:r w:rsidR="00237560" w:rsidRPr="00CD2B2B">
              <w:rPr>
                <w:b/>
                <w:lang w:val="en-US"/>
              </w:rPr>
              <w:br/>
            </w:r>
            <w:r w:rsidR="0077088A" w:rsidRPr="00CD2B2B">
              <w:rPr>
                <w:lang w:val="en-US"/>
              </w:rPr>
              <w:t>National Implementation Modality (NIM)</w:t>
            </w:r>
            <w:r w:rsidR="0077088A" w:rsidRPr="00CD2B2B">
              <w:rPr>
                <w:i/>
                <w:lang w:val="en-US"/>
              </w:rPr>
              <w:t xml:space="preserve"> </w:t>
            </w:r>
          </w:p>
        </w:tc>
      </w:tr>
      <w:tr w:rsidR="0077088A" w:rsidRPr="00CD2B2B" w14:paraId="20529110" w14:textId="77777777" w:rsidTr="0003763F">
        <w:tc>
          <w:tcPr>
            <w:tcW w:w="9355" w:type="dxa"/>
            <w:gridSpan w:val="6"/>
            <w:shd w:val="clear" w:color="auto" w:fill="auto"/>
          </w:tcPr>
          <w:p w14:paraId="163EBD9C" w14:textId="77777777" w:rsidR="000B4FDA" w:rsidRPr="00CD2B2B" w:rsidRDefault="0077088A" w:rsidP="00795E18">
            <w:pPr>
              <w:rPr>
                <w:i/>
              </w:rPr>
            </w:pPr>
            <w:r w:rsidRPr="00CD2B2B">
              <w:t>UNDAF/Country Programme Outcome</w:t>
            </w:r>
            <w:r w:rsidRPr="00CD2B2B">
              <w:rPr>
                <w:i/>
              </w:rPr>
              <w:t xml:space="preserve">: </w:t>
            </w:r>
          </w:p>
          <w:p w14:paraId="7FFCCD07" w14:textId="77777777" w:rsidR="0077088A" w:rsidRPr="00CD2B2B" w:rsidRDefault="000B4FDA" w:rsidP="00795E18">
            <w:pPr>
              <w:rPr>
                <w:bCs/>
                <w:i/>
              </w:rPr>
            </w:pPr>
            <w:r w:rsidRPr="00CD2B2B">
              <w:rPr>
                <w:b/>
                <w:bCs/>
                <w:i/>
              </w:rPr>
              <w:t>Outcome 2.2</w:t>
            </w:r>
            <w:r w:rsidRPr="00CD2B2B">
              <w:rPr>
                <w:bCs/>
                <w:i/>
              </w:rPr>
              <w:t>:  Environmentally sustainable use of natural resources contributes to effectiveness of economic processes and increased quality of life</w:t>
            </w:r>
          </w:p>
        </w:tc>
      </w:tr>
      <w:tr w:rsidR="00AE7EF6" w:rsidRPr="00CD2B2B" w14:paraId="265B01C2" w14:textId="77777777" w:rsidTr="0003763F">
        <w:tc>
          <w:tcPr>
            <w:tcW w:w="9355" w:type="dxa"/>
            <w:gridSpan w:val="6"/>
            <w:shd w:val="clear" w:color="auto" w:fill="auto"/>
          </w:tcPr>
          <w:p w14:paraId="1A93CEAF" w14:textId="77777777" w:rsidR="00E419AB" w:rsidRPr="00CD2B2B" w:rsidRDefault="00AE7EF6" w:rsidP="00795E18">
            <w:r w:rsidRPr="00CD2B2B">
              <w:t>UNDP Strategic Plan Output</w:t>
            </w:r>
            <w:r w:rsidR="00E419AB" w:rsidRPr="00CD2B2B">
              <w:t>s</w:t>
            </w:r>
            <w:r w:rsidRPr="00CD2B2B">
              <w:t xml:space="preserve">: </w:t>
            </w:r>
            <w:r w:rsidR="00E419AB" w:rsidRPr="00CD2B2B">
              <w:t xml:space="preserve"> </w:t>
            </w:r>
          </w:p>
          <w:p w14:paraId="336CC812" w14:textId="77777777" w:rsidR="00E419AB" w:rsidRPr="00CD2B2B" w:rsidRDefault="00E419AB" w:rsidP="00795E18">
            <w:pPr>
              <w:rPr>
                <w:i/>
              </w:rPr>
            </w:pPr>
            <w:r w:rsidRPr="00CD2B2B">
              <w:rPr>
                <w:b/>
                <w:i/>
              </w:rPr>
              <w:t>Output 1.3:</w:t>
            </w:r>
            <w:r w:rsidRPr="00CD2B2B">
              <w:t xml:space="preserve">  </w:t>
            </w:r>
            <w:r w:rsidRPr="00CD2B2B">
              <w:rPr>
                <w:i/>
              </w:rPr>
              <w:t xml:space="preserve">Solutions developed at national and sub-national levels for sustainable management of natural resources, ecosystem services, chemicals, and waste.  </w:t>
            </w:r>
          </w:p>
          <w:p w14:paraId="6F4432BA" w14:textId="77777777" w:rsidR="00AE7EF6" w:rsidRPr="00CD2B2B" w:rsidRDefault="00E419AB" w:rsidP="00795E18">
            <w:r w:rsidRPr="00CD2B2B">
              <w:rPr>
                <w:b/>
                <w:i/>
              </w:rPr>
              <w:t>Output 1.5.</w:t>
            </w:r>
            <w:r w:rsidRPr="00CD2B2B">
              <w:rPr>
                <w:i/>
              </w:rPr>
              <w:t xml:space="preserve">  Inclusive and sustainable solutions adopted to achieve increased energy efficiency.</w:t>
            </w:r>
          </w:p>
        </w:tc>
      </w:tr>
      <w:tr w:rsidR="0077088A" w:rsidRPr="00CD2B2B" w14:paraId="781BEEDC" w14:textId="77777777" w:rsidTr="007243B7">
        <w:trPr>
          <w:trHeight w:val="809"/>
        </w:trPr>
        <w:tc>
          <w:tcPr>
            <w:tcW w:w="4585" w:type="dxa"/>
            <w:gridSpan w:val="3"/>
            <w:shd w:val="clear" w:color="auto" w:fill="auto"/>
          </w:tcPr>
          <w:p w14:paraId="0C5F3071" w14:textId="3A0EDE9C" w:rsidR="0077088A" w:rsidRPr="00CD2B2B" w:rsidRDefault="0077088A" w:rsidP="00795E18">
            <w:r w:rsidRPr="00CD2B2B">
              <w:t xml:space="preserve">UNDP Social and Environmental Screening Category: </w:t>
            </w:r>
            <w:r w:rsidR="00237560" w:rsidRPr="00CD2B2B">
              <w:br/>
            </w:r>
            <w:r w:rsidR="008030A7">
              <w:t>Moderate</w:t>
            </w:r>
            <w:bookmarkStart w:id="1" w:name="_GoBack"/>
            <w:bookmarkEnd w:id="1"/>
            <w:r w:rsidR="002F499E" w:rsidRPr="00CD2B2B">
              <w:t xml:space="preserve"> Risk</w:t>
            </w:r>
          </w:p>
        </w:tc>
        <w:tc>
          <w:tcPr>
            <w:tcW w:w="4770" w:type="dxa"/>
            <w:gridSpan w:val="3"/>
            <w:shd w:val="clear" w:color="auto" w:fill="auto"/>
          </w:tcPr>
          <w:p w14:paraId="3AD22509" w14:textId="77777777" w:rsidR="0077088A" w:rsidRPr="00CD2B2B" w:rsidRDefault="0077088A" w:rsidP="00795E18">
            <w:r w:rsidRPr="00CD2B2B">
              <w:t xml:space="preserve">UNDP Gender Marker: </w:t>
            </w:r>
          </w:p>
          <w:p w14:paraId="2AE396C6" w14:textId="77777777" w:rsidR="002F499E" w:rsidRPr="00CD2B2B" w:rsidRDefault="002F499E" w:rsidP="00795E18">
            <w:pPr>
              <w:rPr>
                <w:rFonts w:cs="Segoe UI"/>
                <w:color w:val="000000"/>
              </w:rPr>
            </w:pPr>
            <w:r w:rsidRPr="00CD2B2B">
              <w:t>GEN1</w:t>
            </w:r>
          </w:p>
        </w:tc>
      </w:tr>
      <w:tr w:rsidR="0077088A" w:rsidRPr="00CD2B2B" w14:paraId="50E1ADBF" w14:textId="77777777" w:rsidTr="0003763F">
        <w:tc>
          <w:tcPr>
            <w:tcW w:w="4585" w:type="dxa"/>
            <w:gridSpan w:val="3"/>
            <w:shd w:val="clear" w:color="auto" w:fill="auto"/>
          </w:tcPr>
          <w:p w14:paraId="62A77252" w14:textId="77B22265" w:rsidR="0077088A" w:rsidRPr="00CD2B2B" w:rsidRDefault="0077088A" w:rsidP="00795E18">
            <w:pPr>
              <w:rPr>
                <w:lang w:eastAsia="zh-CN"/>
              </w:rPr>
            </w:pPr>
            <w:r w:rsidRPr="00CD2B2B">
              <w:t xml:space="preserve">Atlas </w:t>
            </w:r>
            <w:r w:rsidRPr="00CD2B2B">
              <w:rPr>
                <w:lang w:eastAsia="zh-CN"/>
              </w:rPr>
              <w:t>Pro</w:t>
            </w:r>
            <w:r w:rsidR="00133018" w:rsidRPr="00CD2B2B">
              <w:rPr>
                <w:lang w:eastAsia="zh-CN"/>
              </w:rPr>
              <w:t>ject ID</w:t>
            </w:r>
            <w:r w:rsidRPr="00CD2B2B">
              <w:rPr>
                <w:lang w:eastAsia="zh-CN"/>
              </w:rPr>
              <w:t>/</w:t>
            </w:r>
            <w:r w:rsidRPr="00CD2B2B">
              <w:t>Award ID</w:t>
            </w:r>
            <w:r w:rsidR="0089430E" w:rsidRPr="00CD2B2B">
              <w:t xml:space="preserve"> number</w:t>
            </w:r>
            <w:r w:rsidRPr="00CD2B2B">
              <w:t xml:space="preserve">:  </w:t>
            </w:r>
            <w:r w:rsidR="001156AE" w:rsidRPr="00CD2B2B">
              <w:t>00081872</w:t>
            </w:r>
          </w:p>
        </w:tc>
        <w:tc>
          <w:tcPr>
            <w:tcW w:w="4770" w:type="dxa"/>
            <w:gridSpan w:val="3"/>
            <w:shd w:val="clear" w:color="auto" w:fill="auto"/>
          </w:tcPr>
          <w:p w14:paraId="4CD98C21" w14:textId="3FD7DB0B" w:rsidR="0077088A" w:rsidRPr="00CD2B2B" w:rsidRDefault="0077088A" w:rsidP="00795E18">
            <w:r w:rsidRPr="00CD2B2B">
              <w:t xml:space="preserve">Atlas </w:t>
            </w:r>
            <w:r w:rsidR="00133018" w:rsidRPr="00CD2B2B">
              <w:t>O</w:t>
            </w:r>
            <w:r w:rsidRPr="00CD2B2B">
              <w:rPr>
                <w:lang w:eastAsia="zh-CN"/>
              </w:rPr>
              <w:t>utput</w:t>
            </w:r>
            <w:r w:rsidR="00133018" w:rsidRPr="00CD2B2B">
              <w:rPr>
                <w:lang w:eastAsia="zh-CN"/>
              </w:rPr>
              <w:t xml:space="preserve"> ID/</w:t>
            </w:r>
            <w:r w:rsidRPr="00CD2B2B">
              <w:t>Project ID</w:t>
            </w:r>
            <w:r w:rsidR="0089430E" w:rsidRPr="00CD2B2B">
              <w:t xml:space="preserve"> number</w:t>
            </w:r>
            <w:r w:rsidRPr="00CD2B2B">
              <w:t xml:space="preserve">:  </w:t>
            </w:r>
            <w:r w:rsidR="00795E18" w:rsidRPr="00CD2B2B">
              <w:t>00091000</w:t>
            </w:r>
          </w:p>
        </w:tc>
      </w:tr>
      <w:tr w:rsidR="0077088A" w:rsidRPr="00CD2B2B" w14:paraId="7DFBE2C1" w14:textId="77777777" w:rsidTr="0003763F">
        <w:tc>
          <w:tcPr>
            <w:tcW w:w="4585" w:type="dxa"/>
            <w:gridSpan w:val="3"/>
            <w:shd w:val="clear" w:color="auto" w:fill="auto"/>
          </w:tcPr>
          <w:p w14:paraId="7CD35778" w14:textId="77777777" w:rsidR="0077088A" w:rsidRPr="00CD2B2B" w:rsidRDefault="0077088A" w:rsidP="00795E18">
            <w:r w:rsidRPr="00CD2B2B">
              <w:t>UNDP-GEF PIMS ID</w:t>
            </w:r>
            <w:r w:rsidR="0089430E" w:rsidRPr="00CD2B2B">
              <w:t xml:space="preserve"> number</w:t>
            </w:r>
            <w:r w:rsidRPr="00CD2B2B">
              <w:t xml:space="preserve">:  </w:t>
            </w:r>
            <w:r w:rsidR="000B4FDA" w:rsidRPr="00CD2B2B">
              <w:rPr>
                <w:color w:val="000000"/>
                <w:szCs w:val="20"/>
              </w:rPr>
              <w:t>5452</w:t>
            </w:r>
          </w:p>
        </w:tc>
        <w:tc>
          <w:tcPr>
            <w:tcW w:w="4770" w:type="dxa"/>
            <w:gridSpan w:val="3"/>
            <w:shd w:val="clear" w:color="auto" w:fill="auto"/>
          </w:tcPr>
          <w:p w14:paraId="52CF83B0" w14:textId="77777777" w:rsidR="0077088A" w:rsidRPr="00CD2B2B" w:rsidRDefault="0077088A" w:rsidP="00795E18">
            <w:r w:rsidRPr="00CD2B2B">
              <w:t>GEF ID</w:t>
            </w:r>
            <w:r w:rsidR="0089430E" w:rsidRPr="00CD2B2B">
              <w:t xml:space="preserve"> number</w:t>
            </w:r>
            <w:r w:rsidRPr="00CD2B2B">
              <w:t>:</w:t>
            </w:r>
            <w:r w:rsidR="002F499E" w:rsidRPr="00CD2B2B">
              <w:t xml:space="preserve">  9279</w:t>
            </w:r>
          </w:p>
        </w:tc>
      </w:tr>
      <w:tr w:rsidR="0077088A" w:rsidRPr="00CD2B2B" w14:paraId="4187BB30" w14:textId="77777777" w:rsidTr="00795E18">
        <w:trPr>
          <w:trHeight w:val="562"/>
        </w:trPr>
        <w:tc>
          <w:tcPr>
            <w:tcW w:w="4585" w:type="dxa"/>
            <w:gridSpan w:val="3"/>
            <w:shd w:val="clear" w:color="auto" w:fill="auto"/>
          </w:tcPr>
          <w:p w14:paraId="4941A161" w14:textId="77777777" w:rsidR="001156AE" w:rsidRPr="00CD2B2B" w:rsidRDefault="0077088A" w:rsidP="00795E18">
            <w:r w:rsidRPr="00CD2B2B">
              <w:t xml:space="preserve">Planned start date: </w:t>
            </w:r>
          </w:p>
          <w:p w14:paraId="332AAA08" w14:textId="53FF1033" w:rsidR="00506B8F" w:rsidRPr="00CD2B2B" w:rsidRDefault="00F33E7E" w:rsidP="00795E18">
            <w:r>
              <w:t>November</w:t>
            </w:r>
            <w:r w:rsidR="00461ACE" w:rsidRPr="00CD2B2B">
              <w:t xml:space="preserve"> </w:t>
            </w:r>
            <w:r w:rsidR="00506B8F" w:rsidRPr="00CD2B2B">
              <w:t>2017</w:t>
            </w:r>
          </w:p>
        </w:tc>
        <w:tc>
          <w:tcPr>
            <w:tcW w:w="4770" w:type="dxa"/>
            <w:gridSpan w:val="3"/>
            <w:shd w:val="clear" w:color="auto" w:fill="auto"/>
          </w:tcPr>
          <w:p w14:paraId="06C9B7E5" w14:textId="77777777" w:rsidR="0077088A" w:rsidRPr="00CD2B2B" w:rsidRDefault="0077088A" w:rsidP="00795E18">
            <w:r w:rsidRPr="00CD2B2B">
              <w:t xml:space="preserve">Planned end date:  </w:t>
            </w:r>
          </w:p>
          <w:p w14:paraId="03A08E82" w14:textId="71B56A1E" w:rsidR="00506B8F" w:rsidRPr="00CD2B2B" w:rsidRDefault="00F33E7E" w:rsidP="00795E18">
            <w:pPr>
              <w:rPr>
                <w:i/>
              </w:rPr>
            </w:pPr>
            <w:r>
              <w:t>October</w:t>
            </w:r>
            <w:r w:rsidR="00506B8F" w:rsidRPr="00CD2B2B">
              <w:t xml:space="preserve"> 2023</w:t>
            </w:r>
          </w:p>
        </w:tc>
      </w:tr>
      <w:tr w:rsidR="00133018" w:rsidRPr="00CD2B2B" w14:paraId="17045A17" w14:textId="77777777" w:rsidTr="0003763F">
        <w:tc>
          <w:tcPr>
            <w:tcW w:w="9355" w:type="dxa"/>
            <w:gridSpan w:val="6"/>
            <w:shd w:val="clear" w:color="auto" w:fill="auto"/>
          </w:tcPr>
          <w:p w14:paraId="0F24EF7D" w14:textId="6B90BC98" w:rsidR="00051A25" w:rsidRPr="00CD2B2B" w:rsidRDefault="00133018" w:rsidP="00795E18">
            <w:pPr>
              <w:rPr>
                <w:rFonts w:cs="Segoe UI"/>
                <w:color w:val="000000"/>
              </w:rPr>
            </w:pPr>
            <w:r w:rsidRPr="00CD2B2B">
              <w:t xml:space="preserve">LPAC date:  </w:t>
            </w:r>
            <w:r w:rsidR="00F33E7E">
              <w:t>2 November 2017</w:t>
            </w:r>
          </w:p>
        </w:tc>
      </w:tr>
      <w:tr w:rsidR="009E44C7" w:rsidRPr="00CD2B2B" w14:paraId="74202A34" w14:textId="77777777" w:rsidTr="0003763F">
        <w:tc>
          <w:tcPr>
            <w:tcW w:w="9355" w:type="dxa"/>
            <w:gridSpan w:val="6"/>
            <w:shd w:val="clear" w:color="auto" w:fill="auto"/>
          </w:tcPr>
          <w:p w14:paraId="1D00E95E" w14:textId="77777777" w:rsidR="00506B8F" w:rsidRPr="00CD2B2B" w:rsidRDefault="009E44C7" w:rsidP="00795E18">
            <w:r w:rsidRPr="00CD2B2B">
              <w:t>Brief project description:</w:t>
            </w:r>
            <w:r w:rsidR="0089430E" w:rsidRPr="00CD2B2B">
              <w:t xml:space="preserve"> </w:t>
            </w:r>
          </w:p>
          <w:p w14:paraId="470579CA" w14:textId="77777777" w:rsidR="000A46EB" w:rsidRPr="00CD2B2B" w:rsidRDefault="0015237A" w:rsidP="00795E18">
            <w:r w:rsidRPr="00CD2B2B">
              <w:t>Population growth and</w:t>
            </w:r>
            <w:r w:rsidR="00506B8F" w:rsidRPr="00CD2B2B">
              <w:t xml:space="preserve"> </w:t>
            </w:r>
            <w:r w:rsidRPr="00CD2B2B">
              <w:t>economic development</w:t>
            </w:r>
            <w:r w:rsidR="00506B8F" w:rsidRPr="00CD2B2B">
              <w:t xml:space="preserve"> have led to rapid </w:t>
            </w:r>
            <w:r w:rsidR="006F2B9E" w:rsidRPr="00CD2B2B">
              <w:t>expansion</w:t>
            </w:r>
            <w:r w:rsidR="00506B8F" w:rsidRPr="00CD2B2B">
              <w:t xml:space="preserve"> of </w:t>
            </w:r>
            <w:r w:rsidRPr="00CD2B2B">
              <w:t>cities in</w:t>
            </w:r>
            <w:r w:rsidR="00506B8F" w:rsidRPr="00CD2B2B">
              <w:t xml:space="preserve"> Turkmenistan over the past two </w:t>
            </w:r>
            <w:r w:rsidRPr="00CD2B2B">
              <w:t xml:space="preserve">decades, most notably in </w:t>
            </w:r>
            <w:r w:rsidR="00506B8F" w:rsidRPr="00CD2B2B">
              <w:t xml:space="preserve">the capital city of Ashgabat and the resort zone of Awaza on the Caspian Sea.  </w:t>
            </w:r>
            <w:r w:rsidR="000A46EB" w:rsidRPr="00CD2B2B">
              <w:t>T</w:t>
            </w:r>
            <w:r w:rsidRPr="00CD2B2B">
              <w:t xml:space="preserve">his growth </w:t>
            </w:r>
            <w:r w:rsidR="000A46EB" w:rsidRPr="00CD2B2B">
              <w:t xml:space="preserve">has </w:t>
            </w:r>
            <w:r w:rsidR="00B801C2" w:rsidRPr="00CD2B2B">
              <w:t xml:space="preserve">had an </w:t>
            </w:r>
            <w:r w:rsidRPr="00CD2B2B">
              <w:t>increasing</w:t>
            </w:r>
            <w:r w:rsidR="000A46EB" w:rsidRPr="00CD2B2B">
              <w:t xml:space="preserve"> negative environmental impact – resource consumption, waste, local air and water pollution, and emissions of greenhouse gases</w:t>
            </w:r>
            <w:r w:rsidR="00951DB7" w:rsidRPr="00CD2B2B">
              <w:t xml:space="preserve"> (GHG)</w:t>
            </w:r>
            <w:r w:rsidR="000A46EB" w:rsidRPr="00CD2B2B">
              <w:t xml:space="preserve">.  Ashgabat and Awaza have already embraced some measures to manage this impact.  But there remains much untapped technical potential to decrease the volume and impact of private vehicle traffic in all cities, further expand efficient street lighting, reduce waste and increase recycling, and introduce “green” practices to hotels.  </w:t>
            </w:r>
          </w:p>
          <w:p w14:paraId="381E0E87" w14:textId="3833E8D3" w:rsidR="009E44C7" w:rsidRPr="00CD2B2B" w:rsidRDefault="00951DB7" w:rsidP="00795E18">
            <w:pPr>
              <w:rPr>
                <w:lang w:val="en-US"/>
              </w:rPr>
            </w:pPr>
            <w:r w:rsidRPr="00CD2B2B">
              <w:lastRenderedPageBreak/>
              <w:t>The development challenge of the project</w:t>
            </w:r>
            <w:r w:rsidRPr="00CD2B2B" w:rsidDel="00951DB7">
              <w:t xml:space="preserve"> </w:t>
            </w:r>
            <w:r w:rsidRPr="00CD2B2B">
              <w:t>is to</w:t>
            </w:r>
            <w:r w:rsidR="000A46EB" w:rsidRPr="00CD2B2B">
              <w:t xml:space="preserve"> measurably reduc</w:t>
            </w:r>
            <w:r w:rsidRPr="00CD2B2B">
              <w:t>e</w:t>
            </w:r>
            <w:r w:rsidR="000A46EB" w:rsidRPr="00CD2B2B">
              <w:t xml:space="preserve"> the </w:t>
            </w:r>
            <w:r w:rsidRPr="00CD2B2B">
              <w:t xml:space="preserve">negative </w:t>
            </w:r>
            <w:r w:rsidR="000A46EB" w:rsidRPr="00CD2B2B">
              <w:t>impacts of urban growth in Turkmenistan while also advancing social and economic development goals</w:t>
            </w:r>
            <w:r w:rsidRPr="00CD2B2B">
              <w:t>.</w:t>
            </w:r>
            <w:r w:rsidR="000A46EB" w:rsidRPr="00CD2B2B">
              <w:t xml:space="preserve">  </w:t>
            </w:r>
            <w:r w:rsidR="00506B8F" w:rsidRPr="00CD2B2B">
              <w:t>T</w:t>
            </w:r>
            <w:r w:rsidR="000A46EB" w:rsidRPr="00CD2B2B">
              <w:t>o this end, t</w:t>
            </w:r>
            <w:r w:rsidR="00506B8F" w:rsidRPr="00CD2B2B">
              <w:t>he</w:t>
            </w:r>
            <w:r w:rsidR="00506B8F" w:rsidRPr="00CD2B2B">
              <w:rPr>
                <w:lang w:val="en-US"/>
              </w:rPr>
              <w:t xml:space="preserve"> project will </w:t>
            </w:r>
            <w:r w:rsidR="000A46EB" w:rsidRPr="00CD2B2B">
              <w:rPr>
                <w:lang w:val="en-US"/>
              </w:rPr>
              <w:t>provide</w:t>
            </w:r>
            <w:r w:rsidR="00506B8F" w:rsidRPr="00CD2B2B">
              <w:rPr>
                <w:lang w:val="en-US"/>
              </w:rPr>
              <w:t xml:space="preserve"> technical assistance, institutional and policy support, organization and development of programs, and promotion of behavioral change, all in conjunction with national priorities and specific needs articulated by the Government.  Measures introduced in Ashgabat and Awaza will yield significant GHG emissions reductions and social benefits in themselves, while also </w:t>
            </w:r>
            <w:r w:rsidR="0015237A" w:rsidRPr="00CD2B2B">
              <w:rPr>
                <w:lang w:val="en-US"/>
              </w:rPr>
              <w:t>creating</w:t>
            </w:r>
            <w:r w:rsidR="00506B8F" w:rsidRPr="00CD2B2B">
              <w:rPr>
                <w:lang w:val="en-US"/>
              </w:rPr>
              <w:t xml:space="preserve"> a basis for replication elsewhere in Turkmenistan.  </w:t>
            </w:r>
          </w:p>
        </w:tc>
      </w:tr>
      <w:tr w:rsidR="0077088A" w:rsidRPr="00CD2B2B" w14:paraId="4AE35961" w14:textId="77777777" w:rsidTr="0003763F">
        <w:tc>
          <w:tcPr>
            <w:tcW w:w="9355" w:type="dxa"/>
            <w:gridSpan w:val="6"/>
            <w:shd w:val="clear" w:color="auto" w:fill="D9D9D9"/>
          </w:tcPr>
          <w:p w14:paraId="110012F1" w14:textId="77777777" w:rsidR="0077088A" w:rsidRPr="00CD2B2B" w:rsidRDefault="0077088A" w:rsidP="00795E18">
            <w:r w:rsidRPr="00CD2B2B">
              <w:lastRenderedPageBreak/>
              <w:t>Financing Plan</w:t>
            </w:r>
          </w:p>
        </w:tc>
      </w:tr>
      <w:tr w:rsidR="0077088A" w:rsidRPr="00CD2B2B" w14:paraId="7DF19646" w14:textId="77777777" w:rsidTr="0003763F">
        <w:tc>
          <w:tcPr>
            <w:tcW w:w="4585" w:type="dxa"/>
            <w:gridSpan w:val="3"/>
            <w:shd w:val="clear" w:color="auto" w:fill="auto"/>
          </w:tcPr>
          <w:p w14:paraId="0EE8B010" w14:textId="77777777" w:rsidR="0077088A" w:rsidRPr="00CD2B2B" w:rsidRDefault="005D7595" w:rsidP="00795E18">
            <w:r w:rsidRPr="00CD2B2B">
              <w:t>GEF Trust Fund</w:t>
            </w:r>
          </w:p>
        </w:tc>
        <w:tc>
          <w:tcPr>
            <w:tcW w:w="4770" w:type="dxa"/>
            <w:gridSpan w:val="3"/>
            <w:shd w:val="clear" w:color="auto" w:fill="auto"/>
          </w:tcPr>
          <w:p w14:paraId="0FB716C7" w14:textId="7F4821E0" w:rsidR="0077088A" w:rsidRPr="00CD2B2B" w:rsidRDefault="0077088A" w:rsidP="00795E18">
            <w:pPr>
              <w:ind w:right="3294"/>
              <w:jc w:val="right"/>
            </w:pPr>
            <w:r w:rsidRPr="00CD2B2B">
              <w:t>USD</w:t>
            </w:r>
            <w:r w:rsidR="005D7595" w:rsidRPr="00CD2B2B">
              <w:t xml:space="preserve"> 6,060,046</w:t>
            </w:r>
          </w:p>
        </w:tc>
      </w:tr>
      <w:tr w:rsidR="0077088A" w:rsidRPr="00CD2B2B" w14:paraId="00D9F868" w14:textId="77777777" w:rsidTr="0003763F">
        <w:tc>
          <w:tcPr>
            <w:tcW w:w="4585" w:type="dxa"/>
            <w:gridSpan w:val="3"/>
            <w:shd w:val="clear" w:color="auto" w:fill="auto"/>
          </w:tcPr>
          <w:p w14:paraId="381EEE4C" w14:textId="77777777" w:rsidR="0077088A" w:rsidRPr="00CD2B2B" w:rsidRDefault="0077088A" w:rsidP="00795E18">
            <w:r w:rsidRPr="00CD2B2B">
              <w:t>UNDP TRAC resources</w:t>
            </w:r>
          </w:p>
        </w:tc>
        <w:tc>
          <w:tcPr>
            <w:tcW w:w="4770" w:type="dxa"/>
            <w:gridSpan w:val="3"/>
            <w:shd w:val="clear" w:color="auto" w:fill="auto"/>
          </w:tcPr>
          <w:p w14:paraId="15A89E9F" w14:textId="3963F1B6" w:rsidR="0077088A" w:rsidRPr="00CD2B2B" w:rsidRDefault="001156AE" w:rsidP="00795E18">
            <w:pPr>
              <w:ind w:right="3294"/>
              <w:jc w:val="right"/>
            </w:pPr>
            <w:r w:rsidRPr="00CD2B2B">
              <w:t>USD 100,000</w:t>
            </w:r>
          </w:p>
        </w:tc>
      </w:tr>
      <w:tr w:rsidR="0077088A" w:rsidRPr="00CD2B2B" w14:paraId="26B8154D" w14:textId="77777777" w:rsidTr="0003763F">
        <w:tc>
          <w:tcPr>
            <w:tcW w:w="4585" w:type="dxa"/>
            <w:gridSpan w:val="3"/>
            <w:shd w:val="clear" w:color="auto" w:fill="auto"/>
          </w:tcPr>
          <w:p w14:paraId="240D3D4D" w14:textId="77777777" w:rsidR="0077088A" w:rsidRPr="00CD2B2B" w:rsidRDefault="0077088A" w:rsidP="00795E18">
            <w:pPr>
              <w:pStyle w:val="ColorfulList-Accent11"/>
              <w:numPr>
                <w:ilvl w:val="0"/>
                <w:numId w:val="5"/>
              </w:numPr>
              <w:rPr>
                <w:b/>
              </w:rPr>
            </w:pPr>
            <w:r w:rsidRPr="00CD2B2B">
              <w:rPr>
                <w:b/>
              </w:rPr>
              <w:t xml:space="preserve">Total Budget administered by UNDP </w:t>
            </w:r>
          </w:p>
        </w:tc>
        <w:tc>
          <w:tcPr>
            <w:tcW w:w="4770" w:type="dxa"/>
            <w:gridSpan w:val="3"/>
            <w:shd w:val="clear" w:color="auto" w:fill="auto"/>
          </w:tcPr>
          <w:p w14:paraId="2AF57C8E" w14:textId="69A4B532" w:rsidR="0077088A" w:rsidRPr="00CD2B2B" w:rsidRDefault="0077088A" w:rsidP="00795E18">
            <w:pPr>
              <w:rPr>
                <w:b/>
              </w:rPr>
            </w:pPr>
            <w:r w:rsidRPr="00CD2B2B">
              <w:rPr>
                <w:b/>
              </w:rPr>
              <w:t>USD</w:t>
            </w:r>
            <w:r w:rsidR="00D51B96" w:rsidRPr="00CD2B2B">
              <w:rPr>
                <w:b/>
              </w:rPr>
              <w:t xml:space="preserve">  6,160,046</w:t>
            </w:r>
          </w:p>
        </w:tc>
      </w:tr>
      <w:tr w:rsidR="0077088A" w:rsidRPr="00CD2B2B" w14:paraId="06BB7FAB" w14:textId="77777777" w:rsidTr="0003763F">
        <w:tc>
          <w:tcPr>
            <w:tcW w:w="9355" w:type="dxa"/>
            <w:gridSpan w:val="6"/>
            <w:shd w:val="clear" w:color="auto" w:fill="D9D9D9"/>
          </w:tcPr>
          <w:p w14:paraId="7F15E9E9" w14:textId="77777777" w:rsidR="0077088A" w:rsidRPr="00CD2B2B" w:rsidRDefault="0077088A" w:rsidP="00795E18">
            <w:r w:rsidRPr="00CD2B2B">
              <w:rPr>
                <w:smallCaps/>
              </w:rPr>
              <w:t>Parallel co-financing</w:t>
            </w:r>
            <w:r w:rsidR="00F10F99" w:rsidRPr="00CD2B2B">
              <w:rPr>
                <w:smallCaps/>
              </w:rPr>
              <w:t xml:space="preserve"> (</w:t>
            </w:r>
            <w:r w:rsidR="00F10F99" w:rsidRPr="00CD2B2B">
              <w:t xml:space="preserve">all other co-financing that is not cash </w:t>
            </w:r>
            <w:r w:rsidR="0004450C" w:rsidRPr="00CD2B2B">
              <w:t xml:space="preserve">co-financing </w:t>
            </w:r>
            <w:r w:rsidR="00F10F99" w:rsidRPr="00CD2B2B">
              <w:t>administered by UNDP)</w:t>
            </w:r>
          </w:p>
        </w:tc>
      </w:tr>
      <w:tr w:rsidR="0077088A" w:rsidRPr="00CD2B2B" w14:paraId="4FA585FB" w14:textId="77777777" w:rsidTr="0003763F">
        <w:trPr>
          <w:trHeight w:val="323"/>
        </w:trPr>
        <w:tc>
          <w:tcPr>
            <w:tcW w:w="4585" w:type="dxa"/>
            <w:gridSpan w:val="3"/>
            <w:shd w:val="clear" w:color="auto" w:fill="auto"/>
          </w:tcPr>
          <w:p w14:paraId="418BA65C" w14:textId="77777777" w:rsidR="0077088A" w:rsidRPr="00CD2B2B" w:rsidRDefault="0077088A" w:rsidP="00795E18">
            <w:r w:rsidRPr="00CD2B2B">
              <w:t>Government</w:t>
            </w:r>
          </w:p>
        </w:tc>
        <w:tc>
          <w:tcPr>
            <w:tcW w:w="4770" w:type="dxa"/>
            <w:gridSpan w:val="3"/>
            <w:shd w:val="clear" w:color="auto" w:fill="auto"/>
          </w:tcPr>
          <w:p w14:paraId="2579E07B" w14:textId="3650A155" w:rsidR="0077088A" w:rsidRPr="00CD2B2B" w:rsidRDefault="0077088A" w:rsidP="00385468">
            <w:r w:rsidRPr="00CD2B2B">
              <w:t>USD</w:t>
            </w:r>
            <w:r w:rsidR="00976930" w:rsidRPr="00CD2B2B">
              <w:t xml:space="preserve"> </w:t>
            </w:r>
            <w:r w:rsidR="00385468" w:rsidRPr="00CD2B2B">
              <w:t>57</w:t>
            </w:r>
            <w:r w:rsidR="00976930" w:rsidRPr="00CD2B2B">
              <w:t>,000,000</w:t>
            </w:r>
          </w:p>
        </w:tc>
      </w:tr>
      <w:tr w:rsidR="0077088A" w:rsidRPr="00CD2B2B" w14:paraId="2B73C005" w14:textId="77777777" w:rsidTr="0003763F">
        <w:tc>
          <w:tcPr>
            <w:tcW w:w="4585" w:type="dxa"/>
            <w:gridSpan w:val="3"/>
            <w:shd w:val="clear" w:color="auto" w:fill="auto"/>
          </w:tcPr>
          <w:p w14:paraId="417CF910" w14:textId="77777777" w:rsidR="0077088A" w:rsidRPr="00CD2B2B" w:rsidRDefault="0077088A" w:rsidP="00795E18">
            <w:pPr>
              <w:pStyle w:val="ColorfulList-Accent11"/>
              <w:numPr>
                <w:ilvl w:val="0"/>
                <w:numId w:val="5"/>
              </w:numPr>
            </w:pPr>
            <w:r w:rsidRPr="00CD2B2B">
              <w:t>Total co-financing</w:t>
            </w:r>
          </w:p>
        </w:tc>
        <w:tc>
          <w:tcPr>
            <w:tcW w:w="4770" w:type="dxa"/>
            <w:gridSpan w:val="3"/>
            <w:shd w:val="clear" w:color="auto" w:fill="auto"/>
          </w:tcPr>
          <w:p w14:paraId="726BC50F" w14:textId="4E4A0016" w:rsidR="0077088A" w:rsidRPr="00CD2B2B" w:rsidRDefault="0077088A" w:rsidP="00795E18">
            <w:r w:rsidRPr="00CD2B2B">
              <w:t>USD</w:t>
            </w:r>
            <w:r w:rsidR="00D51B96" w:rsidRPr="00CD2B2B">
              <w:t xml:space="preserve"> </w:t>
            </w:r>
            <w:r w:rsidR="00385468" w:rsidRPr="00CD2B2B">
              <w:t>57</w:t>
            </w:r>
            <w:r w:rsidR="00D51B96" w:rsidRPr="00CD2B2B">
              <w:t>,0</w:t>
            </w:r>
            <w:r w:rsidR="00976930" w:rsidRPr="00CD2B2B">
              <w:t xml:space="preserve">00,000 </w:t>
            </w:r>
          </w:p>
        </w:tc>
      </w:tr>
      <w:tr w:rsidR="0077088A" w:rsidRPr="00CD2B2B" w14:paraId="0A30A3BE" w14:textId="77777777" w:rsidTr="0003763F">
        <w:tc>
          <w:tcPr>
            <w:tcW w:w="4585" w:type="dxa"/>
            <w:gridSpan w:val="3"/>
            <w:shd w:val="clear" w:color="auto" w:fill="auto"/>
          </w:tcPr>
          <w:p w14:paraId="129A4521" w14:textId="77777777" w:rsidR="0077088A" w:rsidRPr="00CD2B2B" w:rsidRDefault="0077088A" w:rsidP="00795E18">
            <w:pPr>
              <w:pStyle w:val="ColorfulList-Accent11"/>
              <w:numPr>
                <w:ilvl w:val="0"/>
                <w:numId w:val="5"/>
              </w:numPr>
              <w:rPr>
                <w:b/>
              </w:rPr>
            </w:pPr>
            <w:r w:rsidRPr="00CD2B2B">
              <w:rPr>
                <w:b/>
              </w:rPr>
              <w:t>Grand-Total Project Financing (1)+(2)</w:t>
            </w:r>
          </w:p>
        </w:tc>
        <w:tc>
          <w:tcPr>
            <w:tcW w:w="4770" w:type="dxa"/>
            <w:gridSpan w:val="3"/>
            <w:shd w:val="clear" w:color="auto" w:fill="auto"/>
          </w:tcPr>
          <w:p w14:paraId="435AB723" w14:textId="70C480FC" w:rsidR="0077088A" w:rsidRPr="00CD2B2B" w:rsidRDefault="0077088A" w:rsidP="00795E18">
            <w:pPr>
              <w:rPr>
                <w:b/>
              </w:rPr>
            </w:pPr>
            <w:r w:rsidRPr="00CD2B2B">
              <w:rPr>
                <w:b/>
              </w:rPr>
              <w:t>USD</w:t>
            </w:r>
            <w:r w:rsidR="00976930" w:rsidRPr="00CD2B2B">
              <w:rPr>
                <w:b/>
              </w:rPr>
              <w:t xml:space="preserve"> </w:t>
            </w:r>
            <w:r w:rsidR="00385468" w:rsidRPr="00CD2B2B">
              <w:rPr>
                <w:b/>
              </w:rPr>
              <w:t>63</w:t>
            </w:r>
            <w:r w:rsidR="00976930" w:rsidRPr="00CD2B2B">
              <w:rPr>
                <w:b/>
              </w:rPr>
              <w:t>,160,046</w:t>
            </w:r>
          </w:p>
        </w:tc>
      </w:tr>
      <w:tr w:rsidR="0077088A" w:rsidRPr="00CD2B2B" w14:paraId="1B4395C0" w14:textId="77777777" w:rsidTr="0003763F">
        <w:tc>
          <w:tcPr>
            <w:tcW w:w="9355" w:type="dxa"/>
            <w:gridSpan w:val="6"/>
            <w:shd w:val="clear" w:color="auto" w:fill="BFBFBF"/>
          </w:tcPr>
          <w:p w14:paraId="07066454" w14:textId="77777777" w:rsidR="0077088A" w:rsidRPr="00CD2B2B" w:rsidRDefault="0077088A" w:rsidP="00795E18">
            <w:r w:rsidRPr="00CD2B2B">
              <w:t>Signatures</w:t>
            </w:r>
          </w:p>
        </w:tc>
      </w:tr>
      <w:tr w:rsidR="0077088A" w:rsidRPr="00CD2B2B" w14:paraId="37CB3BC4" w14:textId="77777777" w:rsidTr="0003763F">
        <w:tc>
          <w:tcPr>
            <w:tcW w:w="4135" w:type="dxa"/>
            <w:gridSpan w:val="2"/>
            <w:shd w:val="clear" w:color="auto" w:fill="auto"/>
          </w:tcPr>
          <w:p w14:paraId="608137B3" w14:textId="77777777" w:rsidR="00A21F3D" w:rsidRPr="00CD2B2B" w:rsidRDefault="0077088A" w:rsidP="00795E18">
            <w:r w:rsidRPr="00CD2B2B">
              <w:rPr>
                <w:b/>
              </w:rPr>
              <w:t xml:space="preserve">Signature:  </w:t>
            </w:r>
            <w:r w:rsidR="00A21F3D" w:rsidRPr="00CD2B2B">
              <w:t>print name below</w:t>
            </w:r>
          </w:p>
          <w:p w14:paraId="5842B367" w14:textId="77777777" w:rsidR="0077088A" w:rsidRPr="00CD2B2B" w:rsidRDefault="0077088A" w:rsidP="00795E18"/>
        </w:tc>
        <w:tc>
          <w:tcPr>
            <w:tcW w:w="1620" w:type="dxa"/>
            <w:gridSpan w:val="2"/>
            <w:shd w:val="clear" w:color="auto" w:fill="auto"/>
          </w:tcPr>
          <w:p w14:paraId="11E96D68" w14:textId="6B8E1560" w:rsidR="0077088A" w:rsidRPr="00CD2B2B" w:rsidRDefault="001249B5" w:rsidP="00795E18">
            <w:pPr>
              <w:jc w:val="left"/>
            </w:pPr>
            <w:r w:rsidRPr="00CD2B2B">
              <w:t>Agreed by State Committee for Environmental Protection and Land Resoures</w:t>
            </w:r>
          </w:p>
        </w:tc>
        <w:tc>
          <w:tcPr>
            <w:tcW w:w="3600" w:type="dxa"/>
            <w:gridSpan w:val="2"/>
            <w:shd w:val="clear" w:color="auto" w:fill="auto"/>
          </w:tcPr>
          <w:p w14:paraId="4316F357" w14:textId="77777777" w:rsidR="0077088A" w:rsidRPr="00CD2B2B" w:rsidRDefault="0077088A" w:rsidP="00795E18">
            <w:r w:rsidRPr="00CD2B2B">
              <w:t>Date/Month/Year:</w:t>
            </w:r>
          </w:p>
          <w:p w14:paraId="62823229" w14:textId="77777777" w:rsidR="0077088A" w:rsidRPr="00CD2B2B" w:rsidRDefault="0077088A" w:rsidP="00795E18"/>
        </w:tc>
      </w:tr>
      <w:tr w:rsidR="0077088A" w:rsidRPr="00CD2B2B" w14:paraId="77991D49" w14:textId="77777777" w:rsidTr="0003763F">
        <w:tc>
          <w:tcPr>
            <w:tcW w:w="4135" w:type="dxa"/>
            <w:gridSpan w:val="2"/>
            <w:shd w:val="clear" w:color="auto" w:fill="auto"/>
          </w:tcPr>
          <w:p w14:paraId="0AC0A520" w14:textId="77777777" w:rsidR="00A21F3D" w:rsidRPr="00CD2B2B" w:rsidRDefault="0077088A" w:rsidP="00795E18">
            <w:r w:rsidRPr="00CD2B2B">
              <w:rPr>
                <w:b/>
              </w:rPr>
              <w:t xml:space="preserve">Signature:  </w:t>
            </w:r>
            <w:r w:rsidR="00A21F3D" w:rsidRPr="00CD2B2B">
              <w:t>print name below</w:t>
            </w:r>
          </w:p>
          <w:p w14:paraId="1B8B64B7" w14:textId="77777777" w:rsidR="0077088A" w:rsidRPr="00CD2B2B" w:rsidRDefault="0077088A" w:rsidP="00795E18"/>
        </w:tc>
        <w:tc>
          <w:tcPr>
            <w:tcW w:w="1620" w:type="dxa"/>
            <w:gridSpan w:val="2"/>
            <w:shd w:val="clear" w:color="auto" w:fill="auto"/>
          </w:tcPr>
          <w:p w14:paraId="4DA37AC6" w14:textId="77777777" w:rsidR="0077088A" w:rsidRPr="00CD2B2B" w:rsidRDefault="0077088A" w:rsidP="00795E18">
            <w:r w:rsidRPr="00CD2B2B">
              <w:t>Agreed by UNDP</w:t>
            </w:r>
          </w:p>
        </w:tc>
        <w:tc>
          <w:tcPr>
            <w:tcW w:w="3600" w:type="dxa"/>
            <w:gridSpan w:val="2"/>
            <w:shd w:val="clear" w:color="auto" w:fill="auto"/>
          </w:tcPr>
          <w:p w14:paraId="32B08C4C" w14:textId="3D954912" w:rsidR="00DE51E0" w:rsidRPr="00CD2B2B" w:rsidRDefault="0077088A" w:rsidP="00795E18">
            <w:r w:rsidRPr="00CD2B2B">
              <w:t>Date/Month/Year:</w:t>
            </w:r>
          </w:p>
          <w:p w14:paraId="3A0303F2" w14:textId="77777777" w:rsidR="00DE51E0" w:rsidRPr="00CD2B2B" w:rsidRDefault="00DE51E0" w:rsidP="00795E18"/>
          <w:p w14:paraId="2F92779E" w14:textId="77777777" w:rsidR="00646BBE" w:rsidRPr="00CD2B2B" w:rsidRDefault="00646BBE" w:rsidP="00795E18"/>
          <w:p w14:paraId="13A9E3E9" w14:textId="77777777" w:rsidR="00646BBE" w:rsidRPr="00CD2B2B" w:rsidRDefault="00646BBE" w:rsidP="00795E18"/>
        </w:tc>
      </w:tr>
    </w:tbl>
    <w:p w14:paraId="480569D6" w14:textId="77777777" w:rsidR="00D64EA4" w:rsidRPr="00CD2B2B" w:rsidRDefault="00D64EA4" w:rsidP="00671452"/>
    <w:p w14:paraId="08B8E32E" w14:textId="77777777" w:rsidR="001F6E52" w:rsidRPr="00CD2B2B" w:rsidRDefault="001F6E52" w:rsidP="00671452">
      <w:r w:rsidRPr="00CD2B2B">
        <w:br w:type="page"/>
      </w:r>
    </w:p>
    <w:p w14:paraId="37F0231E" w14:textId="77777777" w:rsidR="00D64EA4" w:rsidRPr="00CD2B2B" w:rsidRDefault="00D64EA4" w:rsidP="00671452">
      <w:pPr>
        <w:pStyle w:val="Heading1"/>
      </w:pPr>
      <w:bookmarkStart w:id="2" w:name="_Toc478128148"/>
      <w:bookmarkStart w:id="3" w:name="_Toc486516599"/>
      <w:r w:rsidRPr="00CD2B2B">
        <w:lastRenderedPageBreak/>
        <w:t>Table of Contents</w:t>
      </w:r>
      <w:bookmarkEnd w:id="2"/>
      <w:bookmarkEnd w:id="3"/>
      <w:r w:rsidR="00C3656D" w:rsidRPr="00CD2B2B">
        <w:t xml:space="preserve"> </w:t>
      </w:r>
    </w:p>
    <w:p w14:paraId="2883D7B6" w14:textId="524E490D" w:rsidR="00087624" w:rsidRPr="00CD2B2B" w:rsidRDefault="000D1351">
      <w:pPr>
        <w:pStyle w:val="TOC1"/>
        <w:rPr>
          <w:rFonts w:asciiTheme="minorHAnsi" w:eastAsiaTheme="minorEastAsia" w:hAnsiTheme="minorHAnsi" w:cstheme="minorBidi"/>
          <w:noProof/>
          <w:sz w:val="24"/>
          <w:lang w:eastAsia="en-GB"/>
        </w:rPr>
      </w:pPr>
      <w:r w:rsidRPr="00CD2B2B">
        <w:rPr>
          <w:szCs w:val="20"/>
        </w:rPr>
        <w:fldChar w:fldCharType="begin"/>
      </w:r>
      <w:r w:rsidRPr="00CD2B2B">
        <w:rPr>
          <w:szCs w:val="20"/>
        </w:rPr>
        <w:instrText xml:space="preserve"> TOC \o "1-2" </w:instrText>
      </w:r>
      <w:r w:rsidRPr="00CD2B2B">
        <w:rPr>
          <w:szCs w:val="20"/>
        </w:rPr>
        <w:fldChar w:fldCharType="separate"/>
      </w:r>
      <w:r w:rsidR="00087624" w:rsidRPr="00CD2B2B">
        <w:rPr>
          <w:noProof/>
        </w:rPr>
        <w:t>I.</w:t>
      </w:r>
      <w:r w:rsidR="00087624" w:rsidRPr="00CD2B2B">
        <w:rPr>
          <w:rFonts w:asciiTheme="minorHAnsi" w:eastAsiaTheme="minorEastAsia" w:hAnsiTheme="minorHAnsi" w:cstheme="minorBidi"/>
          <w:noProof/>
          <w:sz w:val="24"/>
          <w:lang w:eastAsia="en-GB"/>
        </w:rPr>
        <w:tab/>
      </w:r>
      <w:r w:rsidR="00087624" w:rsidRPr="00CD2B2B">
        <w:rPr>
          <w:noProof/>
        </w:rPr>
        <w:t>Table of Contents</w:t>
      </w:r>
      <w:r w:rsidR="00087624" w:rsidRPr="00CD2B2B">
        <w:rPr>
          <w:noProof/>
        </w:rPr>
        <w:tab/>
      </w:r>
      <w:r w:rsidR="00087624" w:rsidRPr="00CD2B2B">
        <w:rPr>
          <w:noProof/>
        </w:rPr>
        <w:fldChar w:fldCharType="begin"/>
      </w:r>
      <w:r w:rsidR="00087624" w:rsidRPr="00CD2B2B">
        <w:rPr>
          <w:noProof/>
        </w:rPr>
        <w:instrText xml:space="preserve"> PAGEREF _Toc486516599 \h </w:instrText>
      </w:r>
      <w:r w:rsidR="00087624" w:rsidRPr="00CD2B2B">
        <w:rPr>
          <w:noProof/>
        </w:rPr>
      </w:r>
      <w:r w:rsidR="00087624" w:rsidRPr="00CD2B2B">
        <w:rPr>
          <w:noProof/>
        </w:rPr>
        <w:fldChar w:fldCharType="separate"/>
      </w:r>
      <w:r w:rsidR="00F5152A" w:rsidRPr="00CD2B2B">
        <w:rPr>
          <w:noProof/>
        </w:rPr>
        <w:t>3</w:t>
      </w:r>
      <w:r w:rsidR="00087624" w:rsidRPr="00CD2B2B">
        <w:rPr>
          <w:noProof/>
        </w:rPr>
        <w:fldChar w:fldCharType="end"/>
      </w:r>
    </w:p>
    <w:p w14:paraId="64F71723" w14:textId="06CD4B78" w:rsidR="00087624" w:rsidRPr="00CD2B2B" w:rsidRDefault="00087624">
      <w:pPr>
        <w:pStyle w:val="TOC1"/>
        <w:rPr>
          <w:rFonts w:asciiTheme="minorHAnsi" w:eastAsiaTheme="minorEastAsia" w:hAnsiTheme="minorHAnsi" w:cstheme="minorBidi"/>
          <w:noProof/>
          <w:sz w:val="24"/>
          <w:lang w:eastAsia="en-GB"/>
        </w:rPr>
      </w:pPr>
      <w:r w:rsidRPr="00CD2B2B">
        <w:rPr>
          <w:noProof/>
        </w:rPr>
        <w:t>II.</w:t>
      </w:r>
      <w:r w:rsidRPr="00CD2B2B">
        <w:rPr>
          <w:rFonts w:asciiTheme="minorHAnsi" w:eastAsiaTheme="minorEastAsia" w:hAnsiTheme="minorHAnsi" w:cstheme="minorBidi"/>
          <w:noProof/>
          <w:sz w:val="24"/>
          <w:lang w:eastAsia="en-GB"/>
        </w:rPr>
        <w:tab/>
      </w:r>
      <w:r w:rsidRPr="00CD2B2B">
        <w:rPr>
          <w:noProof/>
        </w:rPr>
        <w:t>Development Challenge</w:t>
      </w:r>
      <w:r w:rsidRPr="00CD2B2B">
        <w:rPr>
          <w:noProof/>
        </w:rPr>
        <w:tab/>
      </w:r>
      <w:r w:rsidRPr="00CD2B2B">
        <w:rPr>
          <w:noProof/>
        </w:rPr>
        <w:fldChar w:fldCharType="begin"/>
      </w:r>
      <w:r w:rsidRPr="00CD2B2B">
        <w:rPr>
          <w:noProof/>
        </w:rPr>
        <w:instrText xml:space="preserve"> PAGEREF _Toc486516600 \h </w:instrText>
      </w:r>
      <w:r w:rsidRPr="00CD2B2B">
        <w:rPr>
          <w:noProof/>
        </w:rPr>
      </w:r>
      <w:r w:rsidRPr="00CD2B2B">
        <w:rPr>
          <w:noProof/>
        </w:rPr>
        <w:fldChar w:fldCharType="separate"/>
      </w:r>
      <w:r w:rsidR="00F5152A" w:rsidRPr="00CD2B2B">
        <w:rPr>
          <w:noProof/>
        </w:rPr>
        <w:t>4</w:t>
      </w:r>
      <w:r w:rsidRPr="00CD2B2B">
        <w:rPr>
          <w:noProof/>
        </w:rPr>
        <w:fldChar w:fldCharType="end"/>
      </w:r>
    </w:p>
    <w:p w14:paraId="763F987E" w14:textId="620B3FB3" w:rsidR="00087624" w:rsidRPr="00CD2B2B" w:rsidRDefault="00087624">
      <w:pPr>
        <w:pStyle w:val="TOC1"/>
        <w:rPr>
          <w:rFonts w:asciiTheme="minorHAnsi" w:eastAsiaTheme="minorEastAsia" w:hAnsiTheme="minorHAnsi" w:cstheme="minorBidi"/>
          <w:noProof/>
          <w:sz w:val="24"/>
          <w:lang w:eastAsia="en-GB"/>
        </w:rPr>
      </w:pPr>
      <w:r w:rsidRPr="00CD2B2B">
        <w:rPr>
          <w:noProof/>
        </w:rPr>
        <w:t>III.</w:t>
      </w:r>
      <w:r w:rsidRPr="00CD2B2B">
        <w:rPr>
          <w:rFonts w:asciiTheme="minorHAnsi" w:eastAsiaTheme="minorEastAsia" w:hAnsiTheme="minorHAnsi" w:cstheme="minorBidi"/>
          <w:noProof/>
          <w:sz w:val="24"/>
          <w:lang w:eastAsia="en-GB"/>
        </w:rPr>
        <w:tab/>
      </w:r>
      <w:r w:rsidRPr="00CD2B2B">
        <w:rPr>
          <w:noProof/>
        </w:rPr>
        <w:t>Strategy</w:t>
      </w:r>
      <w:r w:rsidRPr="00CD2B2B">
        <w:rPr>
          <w:noProof/>
        </w:rPr>
        <w:tab/>
      </w:r>
      <w:r w:rsidRPr="00CD2B2B">
        <w:rPr>
          <w:noProof/>
        </w:rPr>
        <w:fldChar w:fldCharType="begin"/>
      </w:r>
      <w:r w:rsidRPr="00CD2B2B">
        <w:rPr>
          <w:noProof/>
        </w:rPr>
        <w:instrText xml:space="preserve"> PAGEREF _Toc486516601 \h </w:instrText>
      </w:r>
      <w:r w:rsidRPr="00CD2B2B">
        <w:rPr>
          <w:noProof/>
        </w:rPr>
      </w:r>
      <w:r w:rsidRPr="00CD2B2B">
        <w:rPr>
          <w:noProof/>
        </w:rPr>
        <w:fldChar w:fldCharType="separate"/>
      </w:r>
      <w:r w:rsidR="00F5152A" w:rsidRPr="00CD2B2B">
        <w:rPr>
          <w:noProof/>
        </w:rPr>
        <w:t>6</w:t>
      </w:r>
      <w:r w:rsidRPr="00CD2B2B">
        <w:rPr>
          <w:noProof/>
        </w:rPr>
        <w:fldChar w:fldCharType="end"/>
      </w:r>
    </w:p>
    <w:p w14:paraId="00CA0081" w14:textId="25462B85" w:rsidR="00087624" w:rsidRPr="00CD2B2B" w:rsidRDefault="00087624">
      <w:pPr>
        <w:pStyle w:val="TOC1"/>
        <w:rPr>
          <w:rFonts w:asciiTheme="minorHAnsi" w:eastAsiaTheme="minorEastAsia" w:hAnsiTheme="minorHAnsi" w:cstheme="minorBidi"/>
          <w:noProof/>
          <w:sz w:val="24"/>
          <w:lang w:eastAsia="en-GB"/>
        </w:rPr>
      </w:pPr>
      <w:r w:rsidRPr="00CD2B2B">
        <w:rPr>
          <w:noProof/>
        </w:rPr>
        <w:t>IV.</w:t>
      </w:r>
      <w:r w:rsidRPr="00CD2B2B">
        <w:rPr>
          <w:rFonts w:asciiTheme="minorHAnsi" w:eastAsiaTheme="minorEastAsia" w:hAnsiTheme="minorHAnsi" w:cstheme="minorBidi"/>
          <w:noProof/>
          <w:sz w:val="24"/>
          <w:lang w:eastAsia="en-GB"/>
        </w:rPr>
        <w:tab/>
      </w:r>
      <w:r w:rsidRPr="00CD2B2B">
        <w:rPr>
          <w:noProof/>
        </w:rPr>
        <w:t>Results and Partnerships</w:t>
      </w:r>
      <w:r w:rsidRPr="00CD2B2B">
        <w:rPr>
          <w:noProof/>
        </w:rPr>
        <w:tab/>
      </w:r>
      <w:r w:rsidRPr="00CD2B2B">
        <w:rPr>
          <w:noProof/>
        </w:rPr>
        <w:fldChar w:fldCharType="begin"/>
      </w:r>
      <w:r w:rsidRPr="00CD2B2B">
        <w:rPr>
          <w:noProof/>
        </w:rPr>
        <w:instrText xml:space="preserve"> PAGEREF _Toc486516602 \h </w:instrText>
      </w:r>
      <w:r w:rsidRPr="00CD2B2B">
        <w:rPr>
          <w:noProof/>
        </w:rPr>
      </w:r>
      <w:r w:rsidRPr="00CD2B2B">
        <w:rPr>
          <w:noProof/>
        </w:rPr>
        <w:fldChar w:fldCharType="separate"/>
      </w:r>
      <w:r w:rsidR="00F5152A" w:rsidRPr="00CD2B2B">
        <w:rPr>
          <w:noProof/>
        </w:rPr>
        <w:t>9</w:t>
      </w:r>
      <w:r w:rsidRPr="00CD2B2B">
        <w:rPr>
          <w:noProof/>
        </w:rPr>
        <w:fldChar w:fldCharType="end"/>
      </w:r>
    </w:p>
    <w:p w14:paraId="60820989" w14:textId="7971277C" w:rsidR="00087624" w:rsidRPr="00CD2B2B" w:rsidRDefault="00087624">
      <w:pPr>
        <w:pStyle w:val="TOC1"/>
        <w:rPr>
          <w:rFonts w:asciiTheme="minorHAnsi" w:eastAsiaTheme="minorEastAsia" w:hAnsiTheme="minorHAnsi" w:cstheme="minorBidi"/>
          <w:noProof/>
          <w:sz w:val="24"/>
          <w:lang w:eastAsia="en-GB"/>
        </w:rPr>
      </w:pPr>
      <w:r w:rsidRPr="00CD2B2B">
        <w:rPr>
          <w:noProof/>
        </w:rPr>
        <w:t>V.</w:t>
      </w:r>
      <w:r w:rsidRPr="00CD2B2B">
        <w:rPr>
          <w:rFonts w:asciiTheme="minorHAnsi" w:eastAsiaTheme="minorEastAsia" w:hAnsiTheme="minorHAnsi" w:cstheme="minorBidi"/>
          <w:noProof/>
          <w:sz w:val="24"/>
          <w:lang w:eastAsia="en-GB"/>
        </w:rPr>
        <w:tab/>
      </w:r>
      <w:r w:rsidRPr="00CD2B2B">
        <w:rPr>
          <w:noProof/>
        </w:rPr>
        <w:t>Feasibility</w:t>
      </w:r>
      <w:r w:rsidRPr="00CD2B2B">
        <w:rPr>
          <w:noProof/>
        </w:rPr>
        <w:tab/>
      </w:r>
      <w:r w:rsidRPr="00CD2B2B">
        <w:rPr>
          <w:noProof/>
        </w:rPr>
        <w:fldChar w:fldCharType="begin"/>
      </w:r>
      <w:r w:rsidRPr="00CD2B2B">
        <w:rPr>
          <w:noProof/>
        </w:rPr>
        <w:instrText xml:space="preserve"> PAGEREF _Toc486516603 \h </w:instrText>
      </w:r>
      <w:r w:rsidRPr="00CD2B2B">
        <w:rPr>
          <w:noProof/>
        </w:rPr>
      </w:r>
      <w:r w:rsidRPr="00CD2B2B">
        <w:rPr>
          <w:noProof/>
        </w:rPr>
        <w:fldChar w:fldCharType="separate"/>
      </w:r>
      <w:r w:rsidR="00F5152A" w:rsidRPr="00CD2B2B">
        <w:rPr>
          <w:noProof/>
        </w:rPr>
        <w:t>17</w:t>
      </w:r>
      <w:r w:rsidRPr="00CD2B2B">
        <w:rPr>
          <w:noProof/>
        </w:rPr>
        <w:fldChar w:fldCharType="end"/>
      </w:r>
    </w:p>
    <w:p w14:paraId="77B4C135" w14:textId="497EA881" w:rsidR="00087624" w:rsidRPr="00CD2B2B" w:rsidRDefault="00087624">
      <w:pPr>
        <w:pStyle w:val="TOC1"/>
        <w:rPr>
          <w:rFonts w:asciiTheme="minorHAnsi" w:eastAsiaTheme="minorEastAsia" w:hAnsiTheme="minorHAnsi" w:cstheme="minorBidi"/>
          <w:noProof/>
          <w:sz w:val="24"/>
          <w:lang w:eastAsia="en-GB"/>
        </w:rPr>
      </w:pPr>
      <w:r w:rsidRPr="00CD2B2B">
        <w:rPr>
          <w:noProof/>
        </w:rPr>
        <w:t>VI.</w:t>
      </w:r>
      <w:r w:rsidRPr="00CD2B2B">
        <w:rPr>
          <w:rFonts w:asciiTheme="minorHAnsi" w:eastAsiaTheme="minorEastAsia" w:hAnsiTheme="minorHAnsi" w:cstheme="minorBidi"/>
          <w:noProof/>
          <w:sz w:val="24"/>
          <w:lang w:eastAsia="en-GB"/>
        </w:rPr>
        <w:tab/>
      </w:r>
      <w:r w:rsidRPr="00CD2B2B">
        <w:rPr>
          <w:noProof/>
        </w:rPr>
        <w:t>Project Results Framework</w:t>
      </w:r>
      <w:r w:rsidRPr="00CD2B2B">
        <w:rPr>
          <w:noProof/>
        </w:rPr>
        <w:tab/>
      </w:r>
      <w:r w:rsidRPr="00CD2B2B">
        <w:rPr>
          <w:noProof/>
        </w:rPr>
        <w:fldChar w:fldCharType="begin"/>
      </w:r>
      <w:r w:rsidRPr="00CD2B2B">
        <w:rPr>
          <w:noProof/>
        </w:rPr>
        <w:instrText xml:space="preserve"> PAGEREF _Toc486516604 \h </w:instrText>
      </w:r>
      <w:r w:rsidRPr="00CD2B2B">
        <w:rPr>
          <w:noProof/>
        </w:rPr>
      </w:r>
      <w:r w:rsidRPr="00CD2B2B">
        <w:rPr>
          <w:noProof/>
        </w:rPr>
        <w:fldChar w:fldCharType="separate"/>
      </w:r>
      <w:r w:rsidR="00F5152A" w:rsidRPr="00CD2B2B">
        <w:rPr>
          <w:noProof/>
        </w:rPr>
        <w:t>22</w:t>
      </w:r>
      <w:r w:rsidRPr="00CD2B2B">
        <w:rPr>
          <w:noProof/>
        </w:rPr>
        <w:fldChar w:fldCharType="end"/>
      </w:r>
    </w:p>
    <w:p w14:paraId="6C64FDE5" w14:textId="5EF92C1D" w:rsidR="00087624" w:rsidRPr="00CD2B2B" w:rsidRDefault="00087624">
      <w:pPr>
        <w:pStyle w:val="TOC1"/>
        <w:rPr>
          <w:rFonts w:asciiTheme="minorHAnsi" w:eastAsiaTheme="minorEastAsia" w:hAnsiTheme="minorHAnsi" w:cstheme="minorBidi"/>
          <w:noProof/>
          <w:sz w:val="24"/>
          <w:lang w:eastAsia="en-GB"/>
        </w:rPr>
      </w:pPr>
      <w:r w:rsidRPr="00CD2B2B">
        <w:rPr>
          <w:noProof/>
        </w:rPr>
        <w:t>VII.</w:t>
      </w:r>
      <w:r w:rsidRPr="00CD2B2B">
        <w:rPr>
          <w:rFonts w:asciiTheme="minorHAnsi" w:eastAsiaTheme="minorEastAsia" w:hAnsiTheme="minorHAnsi" w:cstheme="minorBidi"/>
          <w:noProof/>
          <w:sz w:val="24"/>
          <w:lang w:eastAsia="en-GB"/>
        </w:rPr>
        <w:tab/>
      </w:r>
      <w:r w:rsidRPr="00CD2B2B">
        <w:rPr>
          <w:noProof/>
        </w:rPr>
        <w:t>Monitoring and Evaluation (M&amp;E) Plan</w:t>
      </w:r>
      <w:r w:rsidRPr="00CD2B2B">
        <w:rPr>
          <w:noProof/>
        </w:rPr>
        <w:tab/>
      </w:r>
      <w:r w:rsidRPr="00CD2B2B">
        <w:rPr>
          <w:noProof/>
        </w:rPr>
        <w:fldChar w:fldCharType="begin"/>
      </w:r>
      <w:r w:rsidRPr="00CD2B2B">
        <w:rPr>
          <w:noProof/>
        </w:rPr>
        <w:instrText xml:space="preserve"> PAGEREF _Toc486516605 \h </w:instrText>
      </w:r>
      <w:r w:rsidRPr="00CD2B2B">
        <w:rPr>
          <w:noProof/>
        </w:rPr>
      </w:r>
      <w:r w:rsidRPr="00CD2B2B">
        <w:rPr>
          <w:noProof/>
        </w:rPr>
        <w:fldChar w:fldCharType="separate"/>
      </w:r>
      <w:r w:rsidR="00F5152A" w:rsidRPr="00CD2B2B">
        <w:rPr>
          <w:noProof/>
        </w:rPr>
        <w:t>25</w:t>
      </w:r>
      <w:r w:rsidRPr="00CD2B2B">
        <w:rPr>
          <w:noProof/>
        </w:rPr>
        <w:fldChar w:fldCharType="end"/>
      </w:r>
    </w:p>
    <w:p w14:paraId="796D2CE7" w14:textId="181E3977" w:rsidR="00087624" w:rsidRPr="00CD2B2B" w:rsidRDefault="00087624">
      <w:pPr>
        <w:pStyle w:val="TOC1"/>
        <w:rPr>
          <w:rFonts w:asciiTheme="minorHAnsi" w:eastAsiaTheme="minorEastAsia" w:hAnsiTheme="minorHAnsi" w:cstheme="minorBidi"/>
          <w:noProof/>
          <w:sz w:val="24"/>
          <w:lang w:eastAsia="en-GB"/>
        </w:rPr>
      </w:pPr>
      <w:r w:rsidRPr="00CD2B2B">
        <w:rPr>
          <w:noProof/>
        </w:rPr>
        <w:t>VIII.</w:t>
      </w:r>
      <w:r w:rsidRPr="00CD2B2B">
        <w:rPr>
          <w:rFonts w:asciiTheme="minorHAnsi" w:eastAsiaTheme="minorEastAsia" w:hAnsiTheme="minorHAnsi" w:cstheme="minorBidi"/>
          <w:noProof/>
          <w:sz w:val="24"/>
          <w:lang w:eastAsia="en-GB"/>
        </w:rPr>
        <w:tab/>
      </w:r>
      <w:r w:rsidRPr="00CD2B2B">
        <w:rPr>
          <w:noProof/>
        </w:rPr>
        <w:t>Governance and Management Arrangements</w:t>
      </w:r>
      <w:r w:rsidRPr="00CD2B2B">
        <w:rPr>
          <w:noProof/>
        </w:rPr>
        <w:tab/>
      </w:r>
      <w:r w:rsidRPr="00CD2B2B">
        <w:rPr>
          <w:noProof/>
        </w:rPr>
        <w:fldChar w:fldCharType="begin"/>
      </w:r>
      <w:r w:rsidRPr="00CD2B2B">
        <w:rPr>
          <w:noProof/>
        </w:rPr>
        <w:instrText xml:space="preserve"> PAGEREF _Toc486516606 \h </w:instrText>
      </w:r>
      <w:r w:rsidRPr="00CD2B2B">
        <w:rPr>
          <w:noProof/>
        </w:rPr>
      </w:r>
      <w:r w:rsidRPr="00CD2B2B">
        <w:rPr>
          <w:noProof/>
        </w:rPr>
        <w:fldChar w:fldCharType="separate"/>
      </w:r>
      <w:r w:rsidR="00F5152A" w:rsidRPr="00CD2B2B">
        <w:rPr>
          <w:noProof/>
        </w:rPr>
        <w:t>30</w:t>
      </w:r>
      <w:r w:rsidRPr="00CD2B2B">
        <w:rPr>
          <w:noProof/>
        </w:rPr>
        <w:fldChar w:fldCharType="end"/>
      </w:r>
    </w:p>
    <w:p w14:paraId="6C609DB7" w14:textId="5A8F5768" w:rsidR="00087624" w:rsidRPr="00CD2B2B" w:rsidRDefault="00087624">
      <w:pPr>
        <w:pStyle w:val="TOC1"/>
        <w:rPr>
          <w:rFonts w:asciiTheme="minorHAnsi" w:eastAsiaTheme="minorEastAsia" w:hAnsiTheme="minorHAnsi" w:cstheme="minorBidi"/>
          <w:noProof/>
          <w:sz w:val="24"/>
          <w:lang w:eastAsia="en-GB"/>
        </w:rPr>
      </w:pPr>
      <w:r w:rsidRPr="00CD2B2B">
        <w:rPr>
          <w:noProof/>
        </w:rPr>
        <w:t>IX.</w:t>
      </w:r>
      <w:r w:rsidRPr="00CD2B2B">
        <w:rPr>
          <w:rFonts w:asciiTheme="minorHAnsi" w:eastAsiaTheme="minorEastAsia" w:hAnsiTheme="minorHAnsi" w:cstheme="minorBidi"/>
          <w:noProof/>
          <w:sz w:val="24"/>
          <w:lang w:eastAsia="en-GB"/>
        </w:rPr>
        <w:tab/>
      </w:r>
      <w:r w:rsidRPr="00CD2B2B">
        <w:rPr>
          <w:noProof/>
        </w:rPr>
        <w:t>Financial Planning and Management</w:t>
      </w:r>
      <w:r w:rsidRPr="00CD2B2B">
        <w:rPr>
          <w:noProof/>
        </w:rPr>
        <w:tab/>
      </w:r>
      <w:r w:rsidRPr="00CD2B2B">
        <w:rPr>
          <w:noProof/>
        </w:rPr>
        <w:fldChar w:fldCharType="begin"/>
      </w:r>
      <w:r w:rsidRPr="00CD2B2B">
        <w:rPr>
          <w:noProof/>
        </w:rPr>
        <w:instrText xml:space="preserve"> PAGEREF _Toc486516607 \h </w:instrText>
      </w:r>
      <w:r w:rsidRPr="00CD2B2B">
        <w:rPr>
          <w:noProof/>
        </w:rPr>
      </w:r>
      <w:r w:rsidRPr="00CD2B2B">
        <w:rPr>
          <w:noProof/>
        </w:rPr>
        <w:fldChar w:fldCharType="separate"/>
      </w:r>
      <w:r w:rsidR="00F5152A" w:rsidRPr="00CD2B2B">
        <w:rPr>
          <w:noProof/>
        </w:rPr>
        <w:t>32</w:t>
      </w:r>
      <w:r w:rsidRPr="00CD2B2B">
        <w:rPr>
          <w:noProof/>
        </w:rPr>
        <w:fldChar w:fldCharType="end"/>
      </w:r>
    </w:p>
    <w:p w14:paraId="518F62CD" w14:textId="48190E11" w:rsidR="00087624" w:rsidRPr="00CD2B2B" w:rsidRDefault="00087624">
      <w:pPr>
        <w:pStyle w:val="TOC1"/>
        <w:rPr>
          <w:rFonts w:asciiTheme="minorHAnsi" w:eastAsiaTheme="minorEastAsia" w:hAnsiTheme="minorHAnsi" w:cstheme="minorBidi"/>
          <w:noProof/>
          <w:sz w:val="24"/>
          <w:lang w:eastAsia="en-GB"/>
        </w:rPr>
      </w:pPr>
      <w:r w:rsidRPr="00CD2B2B">
        <w:rPr>
          <w:noProof/>
        </w:rPr>
        <w:t>X.</w:t>
      </w:r>
      <w:r w:rsidRPr="00CD2B2B">
        <w:rPr>
          <w:rFonts w:asciiTheme="minorHAnsi" w:eastAsiaTheme="minorEastAsia" w:hAnsiTheme="minorHAnsi" w:cstheme="minorBidi"/>
          <w:noProof/>
          <w:sz w:val="24"/>
          <w:lang w:eastAsia="en-GB"/>
        </w:rPr>
        <w:tab/>
      </w:r>
      <w:r w:rsidRPr="00CD2B2B">
        <w:rPr>
          <w:noProof/>
        </w:rPr>
        <w:t>Total Budget and Work Plan</w:t>
      </w:r>
      <w:r w:rsidRPr="00CD2B2B">
        <w:rPr>
          <w:noProof/>
        </w:rPr>
        <w:tab/>
      </w:r>
      <w:r w:rsidRPr="00CD2B2B">
        <w:rPr>
          <w:noProof/>
        </w:rPr>
        <w:fldChar w:fldCharType="begin"/>
      </w:r>
      <w:r w:rsidRPr="00CD2B2B">
        <w:rPr>
          <w:noProof/>
        </w:rPr>
        <w:instrText xml:space="preserve"> PAGEREF _Toc486516608 \h </w:instrText>
      </w:r>
      <w:r w:rsidRPr="00CD2B2B">
        <w:rPr>
          <w:noProof/>
        </w:rPr>
      </w:r>
      <w:r w:rsidRPr="00CD2B2B">
        <w:rPr>
          <w:noProof/>
        </w:rPr>
        <w:fldChar w:fldCharType="separate"/>
      </w:r>
      <w:r w:rsidR="00F5152A" w:rsidRPr="00CD2B2B">
        <w:rPr>
          <w:noProof/>
        </w:rPr>
        <w:t>35</w:t>
      </w:r>
      <w:r w:rsidRPr="00CD2B2B">
        <w:rPr>
          <w:noProof/>
        </w:rPr>
        <w:fldChar w:fldCharType="end"/>
      </w:r>
    </w:p>
    <w:p w14:paraId="04CE2CEA" w14:textId="043D817D" w:rsidR="00087624" w:rsidRPr="00CD2B2B" w:rsidRDefault="00087624">
      <w:pPr>
        <w:pStyle w:val="TOC1"/>
        <w:rPr>
          <w:rFonts w:asciiTheme="minorHAnsi" w:eastAsiaTheme="minorEastAsia" w:hAnsiTheme="minorHAnsi" w:cstheme="minorBidi"/>
          <w:noProof/>
          <w:sz w:val="24"/>
          <w:lang w:eastAsia="en-GB"/>
        </w:rPr>
      </w:pPr>
      <w:r w:rsidRPr="00CD2B2B">
        <w:rPr>
          <w:noProof/>
        </w:rPr>
        <w:t>XI.</w:t>
      </w:r>
      <w:r w:rsidRPr="00CD2B2B">
        <w:rPr>
          <w:rFonts w:asciiTheme="minorHAnsi" w:eastAsiaTheme="minorEastAsia" w:hAnsiTheme="minorHAnsi" w:cstheme="minorBidi"/>
          <w:noProof/>
          <w:sz w:val="24"/>
          <w:lang w:eastAsia="en-GB"/>
        </w:rPr>
        <w:tab/>
      </w:r>
      <w:r w:rsidRPr="00CD2B2B">
        <w:rPr>
          <w:noProof/>
        </w:rPr>
        <w:t>Legal Context</w:t>
      </w:r>
      <w:r w:rsidRPr="00CD2B2B">
        <w:rPr>
          <w:noProof/>
        </w:rPr>
        <w:tab/>
      </w:r>
      <w:r w:rsidRPr="00CD2B2B">
        <w:rPr>
          <w:noProof/>
        </w:rPr>
        <w:fldChar w:fldCharType="begin"/>
      </w:r>
      <w:r w:rsidRPr="00CD2B2B">
        <w:rPr>
          <w:noProof/>
        </w:rPr>
        <w:instrText xml:space="preserve"> PAGEREF _Toc486516609 \h </w:instrText>
      </w:r>
      <w:r w:rsidRPr="00CD2B2B">
        <w:rPr>
          <w:noProof/>
        </w:rPr>
      </w:r>
      <w:r w:rsidRPr="00CD2B2B">
        <w:rPr>
          <w:noProof/>
        </w:rPr>
        <w:fldChar w:fldCharType="separate"/>
      </w:r>
      <w:r w:rsidR="00F5152A" w:rsidRPr="00CD2B2B">
        <w:rPr>
          <w:noProof/>
        </w:rPr>
        <w:t>41</w:t>
      </w:r>
      <w:r w:rsidRPr="00CD2B2B">
        <w:rPr>
          <w:noProof/>
        </w:rPr>
        <w:fldChar w:fldCharType="end"/>
      </w:r>
    </w:p>
    <w:p w14:paraId="749DC9B2" w14:textId="469D4DAF" w:rsidR="00087624" w:rsidRPr="00CD2B2B" w:rsidRDefault="00087624">
      <w:pPr>
        <w:pStyle w:val="TOC1"/>
        <w:rPr>
          <w:rFonts w:asciiTheme="minorHAnsi" w:eastAsiaTheme="minorEastAsia" w:hAnsiTheme="minorHAnsi" w:cstheme="minorBidi"/>
          <w:noProof/>
          <w:sz w:val="24"/>
          <w:lang w:eastAsia="en-GB"/>
        </w:rPr>
      </w:pPr>
      <w:r w:rsidRPr="00CD2B2B">
        <w:rPr>
          <w:noProof/>
        </w:rPr>
        <w:t>XII.</w:t>
      </w:r>
      <w:r w:rsidRPr="00CD2B2B">
        <w:rPr>
          <w:rFonts w:asciiTheme="minorHAnsi" w:eastAsiaTheme="minorEastAsia" w:hAnsiTheme="minorHAnsi" w:cstheme="minorBidi"/>
          <w:noProof/>
          <w:sz w:val="24"/>
          <w:lang w:eastAsia="en-GB"/>
        </w:rPr>
        <w:tab/>
      </w:r>
      <w:r w:rsidRPr="00CD2B2B">
        <w:rPr>
          <w:noProof/>
        </w:rPr>
        <w:t>Mandatory Annexes</w:t>
      </w:r>
      <w:r w:rsidRPr="00CD2B2B">
        <w:rPr>
          <w:noProof/>
        </w:rPr>
        <w:tab/>
      </w:r>
      <w:r w:rsidRPr="00CD2B2B">
        <w:rPr>
          <w:noProof/>
        </w:rPr>
        <w:fldChar w:fldCharType="begin"/>
      </w:r>
      <w:r w:rsidRPr="00CD2B2B">
        <w:rPr>
          <w:noProof/>
        </w:rPr>
        <w:instrText xml:space="preserve"> PAGEREF _Toc486516610 \h </w:instrText>
      </w:r>
      <w:r w:rsidRPr="00CD2B2B">
        <w:rPr>
          <w:noProof/>
        </w:rPr>
      </w:r>
      <w:r w:rsidRPr="00CD2B2B">
        <w:rPr>
          <w:noProof/>
        </w:rPr>
        <w:fldChar w:fldCharType="separate"/>
      </w:r>
      <w:r w:rsidR="00F5152A" w:rsidRPr="00CD2B2B">
        <w:rPr>
          <w:noProof/>
        </w:rPr>
        <w:t>42</w:t>
      </w:r>
      <w:r w:rsidRPr="00CD2B2B">
        <w:rPr>
          <w:noProof/>
        </w:rPr>
        <w:fldChar w:fldCharType="end"/>
      </w:r>
    </w:p>
    <w:p w14:paraId="644FB6CF" w14:textId="1BBA1209" w:rsidR="00087624" w:rsidRPr="00CD2B2B" w:rsidRDefault="00087624">
      <w:pPr>
        <w:pStyle w:val="TOC2"/>
        <w:tabs>
          <w:tab w:val="right" w:leader="dot" w:pos="9350"/>
        </w:tabs>
        <w:rPr>
          <w:rFonts w:asciiTheme="minorHAnsi" w:eastAsiaTheme="minorEastAsia" w:hAnsiTheme="minorHAnsi" w:cstheme="minorBidi"/>
          <w:noProof/>
          <w:sz w:val="24"/>
          <w:lang w:eastAsia="en-GB"/>
        </w:rPr>
      </w:pPr>
      <w:r w:rsidRPr="00CD2B2B">
        <w:rPr>
          <w:noProof/>
        </w:rPr>
        <w:t>Annex A.  Multiyear Work Plan</w:t>
      </w:r>
      <w:r w:rsidRPr="00CD2B2B">
        <w:rPr>
          <w:noProof/>
        </w:rPr>
        <w:tab/>
      </w:r>
      <w:r w:rsidRPr="00CD2B2B">
        <w:rPr>
          <w:noProof/>
        </w:rPr>
        <w:fldChar w:fldCharType="begin"/>
      </w:r>
      <w:r w:rsidRPr="00CD2B2B">
        <w:rPr>
          <w:noProof/>
        </w:rPr>
        <w:instrText xml:space="preserve"> PAGEREF _Toc486516611 \h </w:instrText>
      </w:r>
      <w:r w:rsidRPr="00CD2B2B">
        <w:rPr>
          <w:noProof/>
        </w:rPr>
      </w:r>
      <w:r w:rsidRPr="00CD2B2B">
        <w:rPr>
          <w:noProof/>
        </w:rPr>
        <w:fldChar w:fldCharType="separate"/>
      </w:r>
      <w:r w:rsidR="00F5152A" w:rsidRPr="00CD2B2B">
        <w:rPr>
          <w:noProof/>
        </w:rPr>
        <w:t>43</w:t>
      </w:r>
      <w:r w:rsidRPr="00CD2B2B">
        <w:rPr>
          <w:noProof/>
        </w:rPr>
        <w:fldChar w:fldCharType="end"/>
      </w:r>
    </w:p>
    <w:p w14:paraId="61251ADC" w14:textId="4C52A67B" w:rsidR="00087624" w:rsidRPr="00CD2B2B" w:rsidRDefault="00087624">
      <w:pPr>
        <w:pStyle w:val="TOC2"/>
        <w:tabs>
          <w:tab w:val="right" w:leader="dot" w:pos="9350"/>
        </w:tabs>
        <w:rPr>
          <w:rFonts w:asciiTheme="minorHAnsi" w:eastAsiaTheme="minorEastAsia" w:hAnsiTheme="minorHAnsi" w:cstheme="minorBidi"/>
          <w:noProof/>
          <w:sz w:val="24"/>
          <w:lang w:eastAsia="en-GB"/>
        </w:rPr>
      </w:pPr>
      <w:r w:rsidRPr="00CD2B2B">
        <w:rPr>
          <w:noProof/>
        </w:rPr>
        <w:t>Annex B:  Monitoring Plan</w:t>
      </w:r>
      <w:r w:rsidRPr="00CD2B2B">
        <w:rPr>
          <w:noProof/>
        </w:rPr>
        <w:tab/>
      </w:r>
      <w:r w:rsidRPr="00CD2B2B">
        <w:rPr>
          <w:noProof/>
        </w:rPr>
        <w:fldChar w:fldCharType="begin"/>
      </w:r>
      <w:r w:rsidRPr="00CD2B2B">
        <w:rPr>
          <w:noProof/>
        </w:rPr>
        <w:instrText xml:space="preserve"> PAGEREF _Toc486516612 \h </w:instrText>
      </w:r>
      <w:r w:rsidRPr="00CD2B2B">
        <w:rPr>
          <w:noProof/>
        </w:rPr>
      </w:r>
      <w:r w:rsidRPr="00CD2B2B">
        <w:rPr>
          <w:noProof/>
        </w:rPr>
        <w:fldChar w:fldCharType="separate"/>
      </w:r>
      <w:r w:rsidR="00F5152A" w:rsidRPr="00CD2B2B">
        <w:rPr>
          <w:noProof/>
        </w:rPr>
        <w:t>45</w:t>
      </w:r>
      <w:r w:rsidRPr="00CD2B2B">
        <w:rPr>
          <w:noProof/>
        </w:rPr>
        <w:fldChar w:fldCharType="end"/>
      </w:r>
    </w:p>
    <w:p w14:paraId="678446D5" w14:textId="19C993E7" w:rsidR="00087624" w:rsidRPr="00CD2B2B" w:rsidRDefault="00087624">
      <w:pPr>
        <w:pStyle w:val="TOC2"/>
        <w:tabs>
          <w:tab w:val="right" w:leader="dot" w:pos="9350"/>
        </w:tabs>
        <w:rPr>
          <w:rFonts w:asciiTheme="minorHAnsi" w:eastAsiaTheme="minorEastAsia" w:hAnsiTheme="minorHAnsi" w:cstheme="minorBidi"/>
          <w:noProof/>
          <w:sz w:val="24"/>
          <w:lang w:eastAsia="en-GB"/>
        </w:rPr>
      </w:pPr>
      <w:r w:rsidRPr="00CD2B2B">
        <w:rPr>
          <w:noProof/>
        </w:rPr>
        <w:t>Annex C.  Evaluation Plan</w:t>
      </w:r>
      <w:r w:rsidRPr="00CD2B2B">
        <w:rPr>
          <w:noProof/>
        </w:rPr>
        <w:tab/>
      </w:r>
      <w:r w:rsidRPr="00CD2B2B">
        <w:rPr>
          <w:noProof/>
        </w:rPr>
        <w:fldChar w:fldCharType="begin"/>
      </w:r>
      <w:r w:rsidRPr="00CD2B2B">
        <w:rPr>
          <w:noProof/>
        </w:rPr>
        <w:instrText xml:space="preserve"> PAGEREF _Toc486516613 \h </w:instrText>
      </w:r>
      <w:r w:rsidRPr="00CD2B2B">
        <w:rPr>
          <w:noProof/>
        </w:rPr>
      </w:r>
      <w:r w:rsidRPr="00CD2B2B">
        <w:rPr>
          <w:noProof/>
        </w:rPr>
        <w:fldChar w:fldCharType="separate"/>
      </w:r>
      <w:r w:rsidR="00F5152A" w:rsidRPr="00CD2B2B">
        <w:rPr>
          <w:noProof/>
        </w:rPr>
        <w:t>51</w:t>
      </w:r>
      <w:r w:rsidRPr="00CD2B2B">
        <w:rPr>
          <w:noProof/>
        </w:rPr>
        <w:fldChar w:fldCharType="end"/>
      </w:r>
    </w:p>
    <w:p w14:paraId="589E3C35" w14:textId="653BC8E0" w:rsidR="00087624" w:rsidRPr="00CD2B2B" w:rsidRDefault="00087624">
      <w:pPr>
        <w:pStyle w:val="TOC2"/>
        <w:tabs>
          <w:tab w:val="right" w:leader="dot" w:pos="9350"/>
        </w:tabs>
        <w:rPr>
          <w:rFonts w:asciiTheme="minorHAnsi" w:eastAsiaTheme="minorEastAsia" w:hAnsiTheme="minorHAnsi" w:cstheme="minorBidi"/>
          <w:noProof/>
          <w:sz w:val="24"/>
          <w:lang w:eastAsia="en-GB"/>
        </w:rPr>
      </w:pPr>
      <w:r w:rsidRPr="00CD2B2B">
        <w:rPr>
          <w:noProof/>
        </w:rPr>
        <w:t>Annex D. GEF Climate Change Tracking Tool at Baseline</w:t>
      </w:r>
      <w:r w:rsidRPr="00CD2B2B">
        <w:rPr>
          <w:noProof/>
        </w:rPr>
        <w:tab/>
      </w:r>
      <w:r w:rsidRPr="00CD2B2B">
        <w:rPr>
          <w:noProof/>
        </w:rPr>
        <w:fldChar w:fldCharType="begin"/>
      </w:r>
      <w:r w:rsidRPr="00CD2B2B">
        <w:rPr>
          <w:noProof/>
        </w:rPr>
        <w:instrText xml:space="preserve"> PAGEREF _Toc486516614 \h </w:instrText>
      </w:r>
      <w:r w:rsidRPr="00CD2B2B">
        <w:rPr>
          <w:noProof/>
        </w:rPr>
      </w:r>
      <w:r w:rsidRPr="00CD2B2B">
        <w:rPr>
          <w:noProof/>
        </w:rPr>
        <w:fldChar w:fldCharType="separate"/>
      </w:r>
      <w:r w:rsidR="00F5152A" w:rsidRPr="00CD2B2B">
        <w:rPr>
          <w:noProof/>
        </w:rPr>
        <w:t>52</w:t>
      </w:r>
      <w:r w:rsidRPr="00CD2B2B">
        <w:rPr>
          <w:noProof/>
        </w:rPr>
        <w:fldChar w:fldCharType="end"/>
      </w:r>
    </w:p>
    <w:p w14:paraId="4978AD7F" w14:textId="41962FE9" w:rsidR="00087624" w:rsidRPr="00CD2B2B" w:rsidRDefault="00087624">
      <w:pPr>
        <w:pStyle w:val="TOC2"/>
        <w:tabs>
          <w:tab w:val="right" w:leader="dot" w:pos="9350"/>
        </w:tabs>
        <w:rPr>
          <w:rFonts w:asciiTheme="minorHAnsi" w:eastAsiaTheme="minorEastAsia" w:hAnsiTheme="minorHAnsi" w:cstheme="minorBidi"/>
          <w:noProof/>
          <w:sz w:val="24"/>
          <w:lang w:eastAsia="en-GB"/>
        </w:rPr>
      </w:pPr>
      <w:r w:rsidRPr="00CD2B2B">
        <w:rPr>
          <w:noProof/>
        </w:rPr>
        <w:t>Annex E.  Terms of Reference for the Project Board and the Project Manager</w:t>
      </w:r>
      <w:r w:rsidRPr="00CD2B2B">
        <w:rPr>
          <w:noProof/>
        </w:rPr>
        <w:tab/>
      </w:r>
      <w:r w:rsidRPr="00CD2B2B">
        <w:rPr>
          <w:noProof/>
        </w:rPr>
        <w:fldChar w:fldCharType="begin"/>
      </w:r>
      <w:r w:rsidRPr="00CD2B2B">
        <w:rPr>
          <w:noProof/>
        </w:rPr>
        <w:instrText xml:space="preserve"> PAGEREF _Toc486516615 \h </w:instrText>
      </w:r>
      <w:r w:rsidRPr="00CD2B2B">
        <w:rPr>
          <w:noProof/>
        </w:rPr>
      </w:r>
      <w:r w:rsidRPr="00CD2B2B">
        <w:rPr>
          <w:noProof/>
        </w:rPr>
        <w:fldChar w:fldCharType="separate"/>
      </w:r>
      <w:r w:rsidR="00F5152A" w:rsidRPr="00CD2B2B">
        <w:rPr>
          <w:noProof/>
        </w:rPr>
        <w:t>53</w:t>
      </w:r>
      <w:r w:rsidRPr="00CD2B2B">
        <w:rPr>
          <w:noProof/>
        </w:rPr>
        <w:fldChar w:fldCharType="end"/>
      </w:r>
    </w:p>
    <w:p w14:paraId="35A4BEB9" w14:textId="39B8E51F" w:rsidR="00087624" w:rsidRPr="00CD2B2B" w:rsidRDefault="00087624">
      <w:pPr>
        <w:pStyle w:val="TOC2"/>
        <w:tabs>
          <w:tab w:val="right" w:leader="dot" w:pos="9350"/>
        </w:tabs>
        <w:rPr>
          <w:rFonts w:asciiTheme="minorHAnsi" w:eastAsiaTheme="minorEastAsia" w:hAnsiTheme="minorHAnsi" w:cstheme="minorBidi"/>
          <w:noProof/>
          <w:sz w:val="24"/>
          <w:lang w:eastAsia="en-GB"/>
        </w:rPr>
      </w:pPr>
      <w:r w:rsidRPr="00CD2B2B">
        <w:rPr>
          <w:noProof/>
        </w:rPr>
        <w:t>Annex F.  UNDP Social and Environmental Screening Template</w:t>
      </w:r>
      <w:r w:rsidRPr="00CD2B2B">
        <w:rPr>
          <w:noProof/>
        </w:rPr>
        <w:tab/>
      </w:r>
      <w:r w:rsidRPr="00CD2B2B">
        <w:rPr>
          <w:noProof/>
        </w:rPr>
        <w:fldChar w:fldCharType="begin"/>
      </w:r>
      <w:r w:rsidRPr="00CD2B2B">
        <w:rPr>
          <w:noProof/>
        </w:rPr>
        <w:instrText xml:space="preserve"> PAGEREF _Toc486516616 \h </w:instrText>
      </w:r>
      <w:r w:rsidRPr="00CD2B2B">
        <w:rPr>
          <w:noProof/>
        </w:rPr>
      </w:r>
      <w:r w:rsidRPr="00CD2B2B">
        <w:rPr>
          <w:noProof/>
        </w:rPr>
        <w:fldChar w:fldCharType="separate"/>
      </w:r>
      <w:r w:rsidR="00F5152A" w:rsidRPr="00CD2B2B">
        <w:rPr>
          <w:noProof/>
        </w:rPr>
        <w:t>59</w:t>
      </w:r>
      <w:r w:rsidRPr="00CD2B2B">
        <w:rPr>
          <w:noProof/>
        </w:rPr>
        <w:fldChar w:fldCharType="end"/>
      </w:r>
    </w:p>
    <w:p w14:paraId="0C359408" w14:textId="053AAA2F" w:rsidR="00087624" w:rsidRPr="00CD2B2B" w:rsidRDefault="00087624">
      <w:pPr>
        <w:pStyle w:val="TOC2"/>
        <w:tabs>
          <w:tab w:val="right" w:leader="dot" w:pos="9350"/>
        </w:tabs>
        <w:rPr>
          <w:rFonts w:asciiTheme="minorHAnsi" w:eastAsiaTheme="minorEastAsia" w:hAnsiTheme="minorHAnsi" w:cstheme="minorBidi"/>
          <w:noProof/>
          <w:sz w:val="24"/>
          <w:lang w:eastAsia="en-GB"/>
        </w:rPr>
      </w:pPr>
      <w:r w:rsidRPr="00CD2B2B">
        <w:rPr>
          <w:noProof/>
        </w:rPr>
        <w:t>Annex G.  Environmental and Social Management Plan (ESMP)</w:t>
      </w:r>
      <w:r w:rsidRPr="00CD2B2B">
        <w:rPr>
          <w:noProof/>
        </w:rPr>
        <w:tab/>
      </w:r>
      <w:r w:rsidRPr="00CD2B2B">
        <w:rPr>
          <w:noProof/>
        </w:rPr>
        <w:fldChar w:fldCharType="begin"/>
      </w:r>
      <w:r w:rsidRPr="00CD2B2B">
        <w:rPr>
          <w:noProof/>
        </w:rPr>
        <w:instrText xml:space="preserve"> PAGEREF _Toc486516617 \h </w:instrText>
      </w:r>
      <w:r w:rsidRPr="00CD2B2B">
        <w:rPr>
          <w:noProof/>
        </w:rPr>
      </w:r>
      <w:r w:rsidRPr="00CD2B2B">
        <w:rPr>
          <w:noProof/>
        </w:rPr>
        <w:fldChar w:fldCharType="separate"/>
      </w:r>
      <w:r w:rsidR="00F5152A" w:rsidRPr="00CD2B2B">
        <w:rPr>
          <w:noProof/>
        </w:rPr>
        <w:t>69</w:t>
      </w:r>
      <w:r w:rsidRPr="00CD2B2B">
        <w:rPr>
          <w:noProof/>
        </w:rPr>
        <w:fldChar w:fldCharType="end"/>
      </w:r>
    </w:p>
    <w:p w14:paraId="7E7C9BB1" w14:textId="369F9156" w:rsidR="00087624" w:rsidRPr="00CD2B2B" w:rsidRDefault="00087624">
      <w:pPr>
        <w:pStyle w:val="TOC2"/>
        <w:tabs>
          <w:tab w:val="right" w:leader="dot" w:pos="9350"/>
        </w:tabs>
        <w:rPr>
          <w:rFonts w:asciiTheme="minorHAnsi" w:eastAsiaTheme="minorEastAsia" w:hAnsiTheme="minorHAnsi" w:cstheme="minorBidi"/>
          <w:noProof/>
          <w:sz w:val="24"/>
          <w:lang w:eastAsia="en-GB"/>
        </w:rPr>
      </w:pPr>
      <w:r w:rsidRPr="00CD2B2B">
        <w:rPr>
          <w:noProof/>
        </w:rPr>
        <w:t>Annex H.  UNDP Project Quality Assurance Report</w:t>
      </w:r>
      <w:r w:rsidRPr="00CD2B2B">
        <w:rPr>
          <w:noProof/>
        </w:rPr>
        <w:tab/>
      </w:r>
      <w:r w:rsidRPr="00CD2B2B">
        <w:rPr>
          <w:noProof/>
        </w:rPr>
        <w:fldChar w:fldCharType="begin"/>
      </w:r>
      <w:r w:rsidRPr="00CD2B2B">
        <w:rPr>
          <w:noProof/>
        </w:rPr>
        <w:instrText xml:space="preserve"> PAGEREF _Toc486516618 \h </w:instrText>
      </w:r>
      <w:r w:rsidRPr="00CD2B2B">
        <w:rPr>
          <w:noProof/>
        </w:rPr>
      </w:r>
      <w:r w:rsidRPr="00CD2B2B">
        <w:rPr>
          <w:noProof/>
        </w:rPr>
        <w:fldChar w:fldCharType="separate"/>
      </w:r>
      <w:r w:rsidR="00F5152A" w:rsidRPr="00CD2B2B">
        <w:rPr>
          <w:noProof/>
        </w:rPr>
        <w:t>70</w:t>
      </w:r>
      <w:r w:rsidRPr="00CD2B2B">
        <w:rPr>
          <w:noProof/>
        </w:rPr>
        <w:fldChar w:fldCharType="end"/>
      </w:r>
    </w:p>
    <w:p w14:paraId="0D6DDCA0" w14:textId="229755ED" w:rsidR="00087624" w:rsidRPr="00CD2B2B" w:rsidRDefault="00087624">
      <w:pPr>
        <w:pStyle w:val="TOC2"/>
        <w:tabs>
          <w:tab w:val="right" w:leader="dot" w:pos="9350"/>
        </w:tabs>
        <w:rPr>
          <w:rFonts w:asciiTheme="minorHAnsi" w:eastAsiaTheme="minorEastAsia" w:hAnsiTheme="minorHAnsi" w:cstheme="minorBidi"/>
          <w:noProof/>
          <w:sz w:val="24"/>
          <w:lang w:eastAsia="en-GB"/>
        </w:rPr>
      </w:pPr>
      <w:r w:rsidRPr="00CD2B2B">
        <w:rPr>
          <w:noProof/>
        </w:rPr>
        <w:t>Annex I.  UNDP Risk Log</w:t>
      </w:r>
      <w:r w:rsidRPr="00CD2B2B">
        <w:rPr>
          <w:noProof/>
        </w:rPr>
        <w:tab/>
      </w:r>
      <w:r w:rsidRPr="00CD2B2B">
        <w:rPr>
          <w:noProof/>
        </w:rPr>
        <w:fldChar w:fldCharType="begin"/>
      </w:r>
      <w:r w:rsidRPr="00CD2B2B">
        <w:rPr>
          <w:noProof/>
        </w:rPr>
        <w:instrText xml:space="preserve"> PAGEREF _Toc486516619 \h </w:instrText>
      </w:r>
      <w:r w:rsidRPr="00CD2B2B">
        <w:rPr>
          <w:noProof/>
        </w:rPr>
      </w:r>
      <w:r w:rsidRPr="00CD2B2B">
        <w:rPr>
          <w:noProof/>
        </w:rPr>
        <w:fldChar w:fldCharType="separate"/>
      </w:r>
      <w:r w:rsidR="00F5152A" w:rsidRPr="00CD2B2B">
        <w:rPr>
          <w:noProof/>
        </w:rPr>
        <w:t>71</w:t>
      </w:r>
      <w:r w:rsidRPr="00CD2B2B">
        <w:rPr>
          <w:noProof/>
        </w:rPr>
        <w:fldChar w:fldCharType="end"/>
      </w:r>
    </w:p>
    <w:p w14:paraId="4AB59B66" w14:textId="22C83C17" w:rsidR="00087624" w:rsidRPr="00CD2B2B" w:rsidRDefault="00087624">
      <w:pPr>
        <w:pStyle w:val="TOC2"/>
        <w:tabs>
          <w:tab w:val="right" w:leader="dot" w:pos="9350"/>
        </w:tabs>
        <w:rPr>
          <w:rFonts w:asciiTheme="minorHAnsi" w:eastAsiaTheme="minorEastAsia" w:hAnsiTheme="minorHAnsi" w:cstheme="minorBidi"/>
          <w:noProof/>
          <w:sz w:val="24"/>
          <w:lang w:eastAsia="en-GB"/>
        </w:rPr>
      </w:pPr>
      <w:r w:rsidRPr="00CD2B2B">
        <w:rPr>
          <w:noProof/>
          <w:lang w:val="en-US"/>
        </w:rPr>
        <w:t>Annex J.  Calculations of Potential Energy Savings and GHG Emissions Reductions</w:t>
      </w:r>
      <w:r w:rsidRPr="00CD2B2B">
        <w:rPr>
          <w:noProof/>
        </w:rPr>
        <w:tab/>
      </w:r>
      <w:r w:rsidRPr="00CD2B2B">
        <w:rPr>
          <w:noProof/>
        </w:rPr>
        <w:fldChar w:fldCharType="begin"/>
      </w:r>
      <w:r w:rsidRPr="00CD2B2B">
        <w:rPr>
          <w:noProof/>
        </w:rPr>
        <w:instrText xml:space="preserve"> PAGEREF _Toc486516620 \h </w:instrText>
      </w:r>
      <w:r w:rsidRPr="00CD2B2B">
        <w:rPr>
          <w:noProof/>
        </w:rPr>
      </w:r>
      <w:r w:rsidRPr="00CD2B2B">
        <w:rPr>
          <w:noProof/>
        </w:rPr>
        <w:fldChar w:fldCharType="separate"/>
      </w:r>
      <w:r w:rsidR="00F5152A" w:rsidRPr="00CD2B2B">
        <w:rPr>
          <w:noProof/>
        </w:rPr>
        <w:t>76</w:t>
      </w:r>
      <w:r w:rsidRPr="00CD2B2B">
        <w:rPr>
          <w:noProof/>
        </w:rPr>
        <w:fldChar w:fldCharType="end"/>
      </w:r>
    </w:p>
    <w:p w14:paraId="34177784" w14:textId="76B613C5" w:rsidR="00087624" w:rsidRPr="00CD2B2B" w:rsidRDefault="00087624">
      <w:pPr>
        <w:pStyle w:val="TOC2"/>
        <w:tabs>
          <w:tab w:val="right" w:leader="dot" w:pos="9350"/>
        </w:tabs>
        <w:rPr>
          <w:rFonts w:asciiTheme="minorHAnsi" w:eastAsiaTheme="minorEastAsia" w:hAnsiTheme="minorHAnsi" w:cstheme="minorBidi"/>
          <w:noProof/>
          <w:sz w:val="24"/>
          <w:lang w:eastAsia="en-GB"/>
        </w:rPr>
      </w:pPr>
      <w:r w:rsidRPr="00CD2B2B">
        <w:rPr>
          <w:noProof/>
          <w:lang w:val="en-US"/>
        </w:rPr>
        <w:t>Annex K.  Additional Agreements</w:t>
      </w:r>
      <w:r w:rsidRPr="00CD2B2B">
        <w:rPr>
          <w:noProof/>
        </w:rPr>
        <w:tab/>
      </w:r>
      <w:r w:rsidRPr="00CD2B2B">
        <w:rPr>
          <w:noProof/>
        </w:rPr>
        <w:fldChar w:fldCharType="begin"/>
      </w:r>
      <w:r w:rsidRPr="00CD2B2B">
        <w:rPr>
          <w:noProof/>
        </w:rPr>
        <w:instrText xml:space="preserve"> PAGEREF _Toc486516621 \h </w:instrText>
      </w:r>
      <w:r w:rsidRPr="00CD2B2B">
        <w:rPr>
          <w:noProof/>
        </w:rPr>
      </w:r>
      <w:r w:rsidRPr="00CD2B2B">
        <w:rPr>
          <w:noProof/>
        </w:rPr>
        <w:fldChar w:fldCharType="separate"/>
      </w:r>
      <w:r w:rsidR="00F5152A" w:rsidRPr="00CD2B2B">
        <w:rPr>
          <w:noProof/>
        </w:rPr>
        <w:t>94</w:t>
      </w:r>
      <w:r w:rsidRPr="00CD2B2B">
        <w:rPr>
          <w:noProof/>
        </w:rPr>
        <w:fldChar w:fldCharType="end"/>
      </w:r>
    </w:p>
    <w:p w14:paraId="0350C62B" w14:textId="42216F77" w:rsidR="00087624" w:rsidRPr="00CD2B2B" w:rsidRDefault="00087624">
      <w:pPr>
        <w:pStyle w:val="TOC1"/>
        <w:rPr>
          <w:rFonts w:asciiTheme="minorHAnsi" w:eastAsiaTheme="minorEastAsia" w:hAnsiTheme="minorHAnsi" w:cstheme="minorBidi"/>
          <w:noProof/>
          <w:sz w:val="24"/>
          <w:lang w:eastAsia="en-GB"/>
        </w:rPr>
      </w:pPr>
      <w:r w:rsidRPr="00CD2B2B">
        <w:rPr>
          <w:noProof/>
        </w:rPr>
        <w:t>XIII.</w:t>
      </w:r>
      <w:r w:rsidRPr="00CD2B2B">
        <w:rPr>
          <w:rFonts w:asciiTheme="minorHAnsi" w:eastAsiaTheme="minorEastAsia" w:hAnsiTheme="minorHAnsi" w:cstheme="minorBidi"/>
          <w:noProof/>
          <w:sz w:val="24"/>
          <w:lang w:eastAsia="en-GB"/>
        </w:rPr>
        <w:tab/>
      </w:r>
      <w:r w:rsidRPr="00CD2B2B">
        <w:rPr>
          <w:noProof/>
        </w:rPr>
        <w:t>Additional Annexes</w:t>
      </w:r>
      <w:r w:rsidRPr="00CD2B2B">
        <w:rPr>
          <w:noProof/>
        </w:rPr>
        <w:tab/>
      </w:r>
      <w:r w:rsidRPr="00CD2B2B">
        <w:rPr>
          <w:noProof/>
        </w:rPr>
        <w:fldChar w:fldCharType="begin"/>
      </w:r>
      <w:r w:rsidRPr="00CD2B2B">
        <w:rPr>
          <w:noProof/>
        </w:rPr>
        <w:instrText xml:space="preserve"> PAGEREF _Toc486516622 \h </w:instrText>
      </w:r>
      <w:r w:rsidRPr="00CD2B2B">
        <w:rPr>
          <w:noProof/>
        </w:rPr>
      </w:r>
      <w:r w:rsidRPr="00CD2B2B">
        <w:rPr>
          <w:noProof/>
        </w:rPr>
        <w:fldChar w:fldCharType="separate"/>
      </w:r>
      <w:r w:rsidR="00F5152A" w:rsidRPr="00CD2B2B">
        <w:rPr>
          <w:noProof/>
        </w:rPr>
        <w:t>102</w:t>
      </w:r>
      <w:r w:rsidRPr="00CD2B2B">
        <w:rPr>
          <w:noProof/>
        </w:rPr>
        <w:fldChar w:fldCharType="end"/>
      </w:r>
    </w:p>
    <w:p w14:paraId="4CCF1079" w14:textId="17BE0EA9" w:rsidR="00087624" w:rsidRPr="00CD2B2B" w:rsidRDefault="00087624">
      <w:pPr>
        <w:pStyle w:val="TOC2"/>
        <w:tabs>
          <w:tab w:val="right" w:leader="dot" w:pos="9350"/>
        </w:tabs>
        <w:rPr>
          <w:rFonts w:asciiTheme="minorHAnsi" w:eastAsiaTheme="minorEastAsia" w:hAnsiTheme="minorHAnsi" w:cstheme="minorBidi"/>
          <w:noProof/>
          <w:sz w:val="24"/>
          <w:lang w:eastAsia="en-GB"/>
        </w:rPr>
      </w:pPr>
      <w:r w:rsidRPr="00CD2B2B">
        <w:rPr>
          <w:noProof/>
          <w:lang w:val="en-US"/>
        </w:rPr>
        <w:t>Annex L. Gender Mainstreaming Analysis and Action Plan</w:t>
      </w:r>
      <w:r w:rsidRPr="00CD2B2B">
        <w:rPr>
          <w:noProof/>
        </w:rPr>
        <w:tab/>
      </w:r>
      <w:r w:rsidRPr="00CD2B2B">
        <w:rPr>
          <w:noProof/>
        </w:rPr>
        <w:fldChar w:fldCharType="begin"/>
      </w:r>
      <w:r w:rsidRPr="00CD2B2B">
        <w:rPr>
          <w:noProof/>
        </w:rPr>
        <w:instrText xml:space="preserve"> PAGEREF _Toc486516623 \h </w:instrText>
      </w:r>
      <w:r w:rsidRPr="00CD2B2B">
        <w:rPr>
          <w:noProof/>
        </w:rPr>
      </w:r>
      <w:r w:rsidRPr="00CD2B2B">
        <w:rPr>
          <w:noProof/>
        </w:rPr>
        <w:fldChar w:fldCharType="separate"/>
      </w:r>
      <w:r w:rsidR="00F5152A" w:rsidRPr="00CD2B2B">
        <w:rPr>
          <w:noProof/>
        </w:rPr>
        <w:t>103</w:t>
      </w:r>
      <w:r w:rsidRPr="00CD2B2B">
        <w:rPr>
          <w:noProof/>
        </w:rPr>
        <w:fldChar w:fldCharType="end"/>
      </w:r>
    </w:p>
    <w:p w14:paraId="3EB7DC48" w14:textId="7145287B" w:rsidR="00087624" w:rsidRPr="00CD2B2B" w:rsidRDefault="00087624">
      <w:pPr>
        <w:pStyle w:val="TOC2"/>
        <w:tabs>
          <w:tab w:val="right" w:leader="dot" w:pos="9350"/>
        </w:tabs>
        <w:rPr>
          <w:rFonts w:asciiTheme="minorHAnsi" w:eastAsiaTheme="minorEastAsia" w:hAnsiTheme="minorHAnsi" w:cstheme="minorBidi"/>
          <w:noProof/>
          <w:sz w:val="24"/>
          <w:lang w:eastAsia="en-GB"/>
        </w:rPr>
      </w:pPr>
      <w:r w:rsidRPr="00CD2B2B">
        <w:rPr>
          <w:noProof/>
          <w:lang w:val="en-US"/>
        </w:rPr>
        <w:t>Annex M. Co-financing letters</w:t>
      </w:r>
      <w:r w:rsidRPr="00CD2B2B">
        <w:rPr>
          <w:noProof/>
        </w:rPr>
        <w:tab/>
      </w:r>
      <w:r w:rsidRPr="00CD2B2B">
        <w:rPr>
          <w:noProof/>
        </w:rPr>
        <w:fldChar w:fldCharType="begin"/>
      </w:r>
      <w:r w:rsidRPr="00CD2B2B">
        <w:rPr>
          <w:noProof/>
        </w:rPr>
        <w:instrText xml:space="preserve"> PAGEREF _Toc486516624 \h </w:instrText>
      </w:r>
      <w:r w:rsidRPr="00CD2B2B">
        <w:rPr>
          <w:noProof/>
        </w:rPr>
      </w:r>
      <w:r w:rsidRPr="00CD2B2B">
        <w:rPr>
          <w:noProof/>
        </w:rPr>
        <w:fldChar w:fldCharType="separate"/>
      </w:r>
      <w:r w:rsidR="00F5152A" w:rsidRPr="00CD2B2B">
        <w:rPr>
          <w:noProof/>
        </w:rPr>
        <w:t>109</w:t>
      </w:r>
      <w:r w:rsidRPr="00CD2B2B">
        <w:rPr>
          <w:noProof/>
        </w:rPr>
        <w:fldChar w:fldCharType="end"/>
      </w:r>
    </w:p>
    <w:p w14:paraId="27F654F3" w14:textId="7569CDF4" w:rsidR="00AE31A1" w:rsidRPr="00CD2B2B" w:rsidRDefault="000D1351" w:rsidP="00671452">
      <w:r w:rsidRPr="00CD2B2B">
        <w:rPr>
          <w:szCs w:val="20"/>
        </w:rPr>
        <w:fldChar w:fldCharType="end"/>
      </w:r>
    </w:p>
    <w:p w14:paraId="0F5009BD" w14:textId="3EC0E4D2" w:rsidR="00347790" w:rsidRPr="00CD2B2B" w:rsidRDefault="00347790" w:rsidP="00671452"/>
    <w:p w14:paraId="0C924419" w14:textId="1AB6EC50" w:rsidR="003B2A79" w:rsidRPr="00CD2B2B" w:rsidRDefault="008C65EB" w:rsidP="00C14242">
      <w:pPr>
        <w:pStyle w:val="Heading1"/>
        <w:pageBreakBefore/>
      </w:pPr>
      <w:bookmarkStart w:id="4" w:name="_Toc407785517"/>
      <w:bookmarkStart w:id="5" w:name="_Toc478128149"/>
      <w:bookmarkStart w:id="6" w:name="_Toc486516600"/>
      <w:r w:rsidRPr="00CD2B2B">
        <w:lastRenderedPageBreak/>
        <w:t xml:space="preserve">Development </w:t>
      </w:r>
      <w:r w:rsidR="00005D48" w:rsidRPr="00CD2B2B">
        <w:t>C</w:t>
      </w:r>
      <w:r w:rsidR="004C3717" w:rsidRPr="00CD2B2B">
        <w:t>hallenge</w:t>
      </w:r>
      <w:bookmarkEnd w:id="4"/>
      <w:bookmarkEnd w:id="5"/>
      <w:bookmarkEnd w:id="6"/>
      <w:r w:rsidR="00A25CCB" w:rsidRPr="00CD2B2B">
        <w:t xml:space="preserve"> </w:t>
      </w:r>
    </w:p>
    <w:p w14:paraId="624B1B8B" w14:textId="4BE1A6AC" w:rsidR="00C83A75" w:rsidRPr="00CD2B2B" w:rsidRDefault="00C83A75" w:rsidP="00671452">
      <w:r w:rsidRPr="00CD2B2B">
        <w:t xml:space="preserve">A nation of approximately 5.3 million citizens, Turkmenistan </w:t>
      </w:r>
      <w:r w:rsidR="00215D8F" w:rsidRPr="00CD2B2B">
        <w:t>is in</w:t>
      </w:r>
      <w:r w:rsidRPr="00CD2B2B">
        <w:t xml:space="preserve"> southwestern Central Asia, between the Caspian Sea and the Amu-Darya River.  Turkmenistan is bordered by Kazakhstan to the north, Uzbekistan to the northeast and east, Afghanistan to the southwest, and Iran to the south.  </w:t>
      </w:r>
    </w:p>
    <w:p w14:paraId="766C80A1" w14:textId="77777777" w:rsidR="00C83A75" w:rsidRPr="00CD2B2B" w:rsidRDefault="00C83A75" w:rsidP="00671452">
      <w:r w:rsidRPr="00CD2B2B">
        <w:t>The population of Turkmenistan is growing by approximately one percent per year.  The country is also undergoing a steady shift toward greater urbanization, with an increasing proportion of citizens living in cities.  Figure 1 shows the increase in total population and urban population of the country between 2000 and 2014.</w:t>
      </w:r>
    </w:p>
    <w:p w14:paraId="3B8F9839" w14:textId="77777777" w:rsidR="00C83A75" w:rsidRPr="00CD2B2B" w:rsidRDefault="00C83A75" w:rsidP="00671452"/>
    <w:p w14:paraId="0ECFA6BD" w14:textId="77777777" w:rsidR="00A7241D" w:rsidRPr="00CD2B2B" w:rsidRDefault="00C83A75" w:rsidP="00671452">
      <w:pPr>
        <w:rPr>
          <w:b/>
        </w:rPr>
      </w:pPr>
      <w:r w:rsidRPr="00CD2B2B">
        <w:rPr>
          <w:b/>
        </w:rPr>
        <w:t>Figure 1.  Total Population Growth and Urban Population Growth in Turkmenistan, 2000-2014</w:t>
      </w:r>
    </w:p>
    <w:p w14:paraId="4F3C66F1" w14:textId="77777777" w:rsidR="00C83A75" w:rsidRPr="00CD2B2B" w:rsidRDefault="008F3630" w:rsidP="00671452">
      <w:pPr>
        <w:rPr>
          <w:rFonts w:cs="Segoe UI"/>
          <w:color w:val="000000"/>
          <w:szCs w:val="20"/>
        </w:rPr>
      </w:pPr>
      <w:r w:rsidRPr="00CD2B2B">
        <w:rPr>
          <w:noProof/>
          <w:lang w:val="en-US"/>
        </w:rPr>
        <w:drawing>
          <wp:inline distT="0" distB="0" distL="0" distR="0" wp14:anchorId="50F92A31" wp14:editId="01D48A7F">
            <wp:extent cx="5950585" cy="3880485"/>
            <wp:effectExtent l="0" t="0" r="0" b="0"/>
            <wp:docPr id="1"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B4613ED" w14:textId="77777777" w:rsidR="00C83A75" w:rsidRPr="00CD2B2B" w:rsidRDefault="00C83A75" w:rsidP="00671452"/>
    <w:p w14:paraId="2A7745EA" w14:textId="77777777" w:rsidR="0052346A" w:rsidRPr="00CD2B2B" w:rsidRDefault="0052346A" w:rsidP="00671452">
      <w:r w:rsidRPr="00CD2B2B">
        <w:t xml:space="preserve">The most notable recent urban growth in Turkmenistan has taken place in two distinct locales – the capital city of Ashgabat and the new resort zone of Awaza on the Caspian Sea.  Ashgabat’s population has increased by about </w:t>
      </w:r>
      <w:r w:rsidR="00FF123E" w:rsidRPr="00CD2B2B">
        <w:t>7</w:t>
      </w:r>
      <w:r w:rsidRPr="00CD2B2B">
        <w:t xml:space="preserve">0 percent in the last 15 years, from about 524,000 in the year 2000 to more than </w:t>
      </w:r>
      <w:r w:rsidR="00FF123E" w:rsidRPr="00CD2B2B">
        <w:t>900</w:t>
      </w:r>
      <w:r w:rsidRPr="00CD2B2B">
        <w:t>,000 in 2014.  This population growth has triggered the creation of several new developed areas, many major new public and residential building projects, and expansion of associated infrastructure.  Notably, the city is currently creating facilities and upgrading infrastructure in preparation for hosting the 5th Asian Indoor and Martial Arts Games in</w:t>
      </w:r>
      <w:r w:rsidR="00CE2D06" w:rsidRPr="00CD2B2B">
        <w:t xml:space="preserve"> September</w:t>
      </w:r>
      <w:r w:rsidRPr="00CD2B2B">
        <w:t xml:space="preserve"> 2017.</w:t>
      </w:r>
    </w:p>
    <w:p w14:paraId="3CC1DB2E" w14:textId="77777777" w:rsidR="007243B7" w:rsidRPr="00CD2B2B" w:rsidRDefault="0052346A" w:rsidP="00671452">
      <w:r w:rsidRPr="00CD2B2B">
        <w:t xml:space="preserve">Just eight years ago, Awaza was a modest beach town with minimal infrastructure or services beyond rest and recreation for local residents.  Then, President Gurbanguly Berdymuhamedow articulated his vision for creation of a world-class tourist resort at Awaza.  Since being designated in 2007 as a national tourist zone, Awaza has undergone rapid development, with the construction of more than 30 hotels and other lodging facilities, parks, recreation facilities, and accompanying infrastructure, including roads, a new gas-fired power plant, a desalination plant on the Caspian Sea, </w:t>
      </w:r>
      <w:r w:rsidR="00CB0F27" w:rsidRPr="00CD2B2B">
        <w:t>a sewage treatment plants,</w:t>
      </w:r>
      <w:r w:rsidRPr="00CD2B2B">
        <w:t xml:space="preserve"> water supply networks, </w:t>
      </w:r>
      <w:r w:rsidR="00CB0F27" w:rsidRPr="00CD2B2B">
        <w:t xml:space="preserve">and a full renovation of the airport at </w:t>
      </w:r>
      <w:r w:rsidR="00CB0F27" w:rsidRPr="00CD2B2B">
        <w:lastRenderedPageBreak/>
        <w:t>the nearby city of Turkmenbashi.</w:t>
      </w:r>
      <w:r w:rsidRPr="00CD2B2B">
        <w:t xml:space="preserve">  Awaza is also </w:t>
      </w:r>
      <w:r w:rsidR="008329E1" w:rsidRPr="00CD2B2B">
        <w:t xml:space="preserve">being </w:t>
      </w:r>
      <w:r w:rsidRPr="00CD2B2B">
        <w:t>promoted as a potential spot for headquarters for corporations seeking to establish economic bases on the eastern shore of the Caspian.</w:t>
      </w:r>
    </w:p>
    <w:p w14:paraId="74023DE3" w14:textId="77777777" w:rsidR="00C7794D" w:rsidRPr="00CD2B2B" w:rsidRDefault="007243B7" w:rsidP="007243B7">
      <w:r w:rsidRPr="00CD2B2B">
        <w:t xml:space="preserve">Ashgabat and Awaza occupy a special place in Turkmenistan’s development, not only for their sheer scale, but also for their representation to Turkmen citizens and the whole world of the country’s pride, ambitions, and potential.  To date, development of these two cities has emphasized a grandeur consistent with the nation’s rapid rise to prosperity and its high aspirations for future growth.  But the Government also recognizes that these two showcase cities could win the respect and good will of the international community (as well as tourism revenue and investment) by demonstrating Turkmenistan’s responsible citizenship in the global community of nations, as well as its readiness to implement smart, technically sound best practices in urban planning and management.  </w:t>
      </w:r>
    </w:p>
    <w:p w14:paraId="349B1682" w14:textId="7B5BCC87" w:rsidR="00CB0F27" w:rsidRPr="00CD2B2B" w:rsidRDefault="00CB0F27" w:rsidP="00C14242">
      <w:pPr>
        <w:pStyle w:val="Heading3"/>
      </w:pPr>
      <w:bookmarkStart w:id="7" w:name="_Toc469956555"/>
      <w:bookmarkStart w:id="8" w:name="_Toc478128150"/>
      <w:r w:rsidRPr="00CD2B2B">
        <w:t>Sustainable urban development in Turkmenistan</w:t>
      </w:r>
      <w:bookmarkEnd w:id="7"/>
      <w:bookmarkEnd w:id="8"/>
    </w:p>
    <w:p w14:paraId="3CBB4CD9" w14:textId="77777777" w:rsidR="003C38A5" w:rsidRPr="00CD2B2B" w:rsidRDefault="00CB0F27" w:rsidP="00671452">
      <w:pPr>
        <w:rPr>
          <w:lang w:val="en-US"/>
        </w:rPr>
      </w:pPr>
      <w:r w:rsidRPr="00CD2B2B">
        <w:t xml:space="preserve">In Turkmenistan as in all countries worldwide, the development of cities has led to increased negative environmental impact – </w:t>
      </w:r>
      <w:r w:rsidR="00A00BF1" w:rsidRPr="00CD2B2B">
        <w:t xml:space="preserve">resource </w:t>
      </w:r>
      <w:r w:rsidRPr="00CD2B2B">
        <w:t xml:space="preserve">consumption, waste, local air and water pollution, and emissions of </w:t>
      </w:r>
      <w:r w:rsidR="00E05A75" w:rsidRPr="00CD2B2B">
        <w:t>GHG</w:t>
      </w:r>
      <w:r w:rsidRPr="00CD2B2B">
        <w:t xml:space="preserve">s.  </w:t>
      </w:r>
      <w:r w:rsidRPr="00CD2B2B">
        <w:rPr>
          <w:lang w:val="en-US"/>
        </w:rPr>
        <w:t>The sourc</w:t>
      </w:r>
      <w:r w:rsidR="00A00BF1" w:rsidRPr="00CD2B2B">
        <w:rPr>
          <w:lang w:val="en-US"/>
        </w:rPr>
        <w:t xml:space="preserve">es of these impacts are varied, including </w:t>
      </w:r>
      <w:r w:rsidRPr="00CD2B2B">
        <w:rPr>
          <w:lang w:val="en-US"/>
        </w:rPr>
        <w:t xml:space="preserve">rising use of private motor vehicles, expansion of public lighting, and consumption of resources and generation of waste by </w:t>
      </w:r>
      <w:r w:rsidR="00406F3F" w:rsidRPr="00CD2B2B">
        <w:t>increasing numbers of increasingly affluent residents and tourists</w:t>
      </w:r>
      <w:r w:rsidRPr="00CD2B2B">
        <w:rPr>
          <w:lang w:val="en-US"/>
        </w:rPr>
        <w:t xml:space="preserve">.  </w:t>
      </w:r>
    </w:p>
    <w:p w14:paraId="787FEF94" w14:textId="77777777" w:rsidR="002F2581" w:rsidRPr="00CD2B2B" w:rsidRDefault="002F2581" w:rsidP="00671452">
      <w:r w:rsidRPr="00CD2B2B">
        <w:t>Ashgabat and Awaza have already embraced some measures aligned with world best practices</w:t>
      </w:r>
      <w:r w:rsidR="009B1D4F" w:rsidRPr="00CD2B2B">
        <w:t xml:space="preserve"> </w:t>
      </w:r>
      <w:r w:rsidR="00E05A75" w:rsidRPr="00CD2B2B">
        <w:t>to</w:t>
      </w:r>
      <w:r w:rsidR="009B1D4F" w:rsidRPr="00CD2B2B">
        <w:t xml:space="preserve"> manage this impact</w:t>
      </w:r>
      <w:r w:rsidRPr="00CD2B2B">
        <w:t>, such as replacement of all spent street lamps with light-emitting diodes (LEDs)</w:t>
      </w:r>
      <w:r w:rsidR="00C90959" w:rsidRPr="00CD2B2B">
        <w:t xml:space="preserve"> in Ashgabat</w:t>
      </w:r>
      <w:r w:rsidR="00A30101" w:rsidRPr="00CD2B2B">
        <w:t xml:space="preserve"> and limitation of private car traffic in Awaza</w:t>
      </w:r>
      <w:r w:rsidRPr="00CD2B2B">
        <w:t>.  But there remains much untapped technical potential to decrease the volume and impact of private vehicle traffic</w:t>
      </w:r>
      <w:r w:rsidR="00A30101" w:rsidRPr="00CD2B2B">
        <w:t xml:space="preserve"> in all cities</w:t>
      </w:r>
      <w:r w:rsidRPr="00CD2B2B">
        <w:t>, further expand efficient street lighting, reduce waste and increase recycling, and introduce “green” practices to hotels.  Meanwhile, other cities in Turkmenistan, which do not have the special status and investment priority of Ashgabat and Awaza, have arguably greater need for su</w:t>
      </w:r>
      <w:r w:rsidR="004154B2" w:rsidRPr="00CD2B2B">
        <w:t>stainable urban planning, practices, and infrastructure</w:t>
      </w:r>
      <w:r w:rsidR="002C63CA" w:rsidRPr="00CD2B2B">
        <w:t xml:space="preserve"> in all these areas</w:t>
      </w:r>
      <w:r w:rsidR="004154B2" w:rsidRPr="00CD2B2B">
        <w:t>.</w:t>
      </w:r>
    </w:p>
    <w:p w14:paraId="5F16FD4B" w14:textId="77777777" w:rsidR="00CB0F27" w:rsidRPr="00CD2B2B" w:rsidRDefault="004154B2" w:rsidP="00671452">
      <w:r w:rsidRPr="00CD2B2B">
        <w:t>Fulfilling this potential –</w:t>
      </w:r>
      <w:r w:rsidR="002C63CA" w:rsidRPr="00CD2B2B">
        <w:t xml:space="preserve">  </w:t>
      </w:r>
      <w:r w:rsidR="00FF0B79" w:rsidRPr="00CD2B2B">
        <w:t xml:space="preserve">thereby measurably reducing the impacts of urban growth in Turkmenistan while also advancing social and economic development goals </w:t>
      </w:r>
      <w:r w:rsidR="001C40A2" w:rsidRPr="00CD2B2B">
        <w:t>–</w:t>
      </w:r>
      <w:r w:rsidRPr="00CD2B2B">
        <w:t xml:space="preserve"> is the development challenge </w:t>
      </w:r>
      <w:r w:rsidR="000C08DC" w:rsidRPr="00CD2B2B">
        <w:t>of</w:t>
      </w:r>
      <w:r w:rsidRPr="00CD2B2B">
        <w:t xml:space="preserve"> the project.  To this end, the project foresees </w:t>
      </w:r>
      <w:r w:rsidR="001C40A2" w:rsidRPr="00CD2B2B">
        <w:t>several</w:t>
      </w:r>
      <w:r w:rsidRPr="00CD2B2B">
        <w:t xml:space="preserve"> </w:t>
      </w:r>
      <w:r w:rsidR="00CB0F27" w:rsidRPr="00CD2B2B">
        <w:t xml:space="preserve">integrated </w:t>
      </w:r>
      <w:r w:rsidRPr="00CD2B2B">
        <w:t xml:space="preserve">activities in planning, investment, </w:t>
      </w:r>
      <w:r w:rsidR="002C63CA" w:rsidRPr="00CD2B2B">
        <w:t xml:space="preserve">data collection and analysis, </w:t>
      </w:r>
      <w:r w:rsidR="007243B7" w:rsidRPr="00CD2B2B">
        <w:t xml:space="preserve">and </w:t>
      </w:r>
      <w:r w:rsidR="002C63CA" w:rsidRPr="00CD2B2B">
        <w:t>promotion of</w:t>
      </w:r>
      <w:r w:rsidRPr="00CD2B2B">
        <w:t xml:space="preserve"> behavioral change among citizens,</w:t>
      </w:r>
      <w:r w:rsidR="002C63CA" w:rsidRPr="00CD2B2B">
        <w:t xml:space="preserve"> </w:t>
      </w:r>
      <w:r w:rsidR="00BC4794" w:rsidRPr="00CD2B2B">
        <w:t>starting in Ashgabat and Awaza and extending across all the major cities of Turkmenistan.</w:t>
      </w:r>
      <w:r w:rsidR="004D6ECA" w:rsidRPr="00CD2B2B">
        <w:t xml:space="preserve">  </w:t>
      </w:r>
    </w:p>
    <w:p w14:paraId="10002241" w14:textId="77777777" w:rsidR="00A7241D" w:rsidRPr="00CD2B2B" w:rsidRDefault="00A7241D" w:rsidP="00671452"/>
    <w:p w14:paraId="702EE2B0" w14:textId="7B73E58E" w:rsidR="00D218B7" w:rsidRPr="00CD2B2B" w:rsidRDefault="004C3717" w:rsidP="00C14242">
      <w:pPr>
        <w:pStyle w:val="Heading1"/>
        <w:pageBreakBefore/>
      </w:pPr>
      <w:bookmarkStart w:id="9" w:name="_Toc478128151"/>
      <w:bookmarkStart w:id="10" w:name="_Toc207800911"/>
      <w:bookmarkStart w:id="11" w:name="_Toc486516601"/>
      <w:r w:rsidRPr="00CD2B2B">
        <w:lastRenderedPageBreak/>
        <w:t>Strategy</w:t>
      </w:r>
      <w:bookmarkEnd w:id="9"/>
      <w:bookmarkEnd w:id="10"/>
      <w:bookmarkEnd w:id="11"/>
    </w:p>
    <w:p w14:paraId="6C205F6E" w14:textId="40E14E32" w:rsidR="00266CE0" w:rsidRPr="00CD2B2B" w:rsidRDefault="006F4841" w:rsidP="004D6ECA">
      <w:r w:rsidRPr="00CD2B2B">
        <w:t>T</w:t>
      </w:r>
      <w:r w:rsidR="004D6ECA" w:rsidRPr="00CD2B2B">
        <w:t xml:space="preserve">he </w:t>
      </w:r>
      <w:r w:rsidR="00FB5312" w:rsidRPr="00CD2B2B">
        <w:t xml:space="preserve">problems and issues underlying the </w:t>
      </w:r>
      <w:r w:rsidR="004D6ECA" w:rsidRPr="00CD2B2B">
        <w:t xml:space="preserve">project’s development </w:t>
      </w:r>
      <w:r w:rsidR="005630C8" w:rsidRPr="00CD2B2B">
        <w:t>challenge</w:t>
      </w:r>
      <w:r w:rsidRPr="00CD2B2B">
        <w:t xml:space="preserve"> </w:t>
      </w:r>
      <w:r w:rsidR="00FB5312" w:rsidRPr="00CD2B2B">
        <w:t>arise</w:t>
      </w:r>
      <w:r w:rsidRPr="00CD2B2B">
        <w:t xml:space="preserve"> from </w:t>
      </w:r>
      <w:r w:rsidR="009231C2" w:rsidRPr="00CD2B2B">
        <w:t>vario</w:t>
      </w:r>
      <w:r w:rsidR="00266CE0" w:rsidRPr="00CD2B2B">
        <w:t>us causes.</w:t>
      </w:r>
    </w:p>
    <w:p w14:paraId="1ACCCE61" w14:textId="77777777" w:rsidR="00A86470" w:rsidRPr="00CD2B2B" w:rsidRDefault="00A86470" w:rsidP="00394AE0">
      <w:pPr>
        <w:rPr>
          <w:b/>
          <w:i/>
        </w:rPr>
      </w:pPr>
      <w:r w:rsidRPr="00CD2B2B">
        <w:rPr>
          <w:b/>
          <w:i/>
        </w:rPr>
        <w:t>Immediate causes</w:t>
      </w:r>
    </w:p>
    <w:p w14:paraId="3AD77F1B" w14:textId="77777777" w:rsidR="00394AE0" w:rsidRPr="00CD2B2B" w:rsidRDefault="00A86470" w:rsidP="00394AE0">
      <w:pPr>
        <w:numPr>
          <w:ilvl w:val="0"/>
          <w:numId w:val="13"/>
        </w:numPr>
        <w:ind w:left="284" w:hanging="284"/>
        <w:contextualSpacing/>
      </w:pPr>
      <w:r w:rsidRPr="00CD2B2B">
        <w:rPr>
          <w:b/>
        </w:rPr>
        <w:t xml:space="preserve">Lack of incentives and regulations for fuel efficiency.  </w:t>
      </w:r>
      <w:r w:rsidRPr="00CD2B2B">
        <w:t>Turkmenistan has a very active market in imported used passenger vehicles.  Regulations are in place regarding the age and engine capacity of these vehicles (model year no more than three years before purchase year, engines no larger than 3.5 L).  But there are no regulations or incentives regarding fuel efficiency itself.  Furthermore, gasoline prices are extremely low (about $0.29 per liter).  Therefore consumers have very little incentive to choose smaller, more fuel-efficient cars.  Hybrids and electric cars are essentially absent.</w:t>
      </w:r>
    </w:p>
    <w:p w14:paraId="7453B48C" w14:textId="7833EF65" w:rsidR="00A86470" w:rsidRPr="00CD2B2B" w:rsidRDefault="00A86470" w:rsidP="00394AE0">
      <w:pPr>
        <w:numPr>
          <w:ilvl w:val="0"/>
          <w:numId w:val="13"/>
        </w:numPr>
        <w:ind w:left="284" w:hanging="284"/>
        <w:contextualSpacing/>
      </w:pPr>
      <w:r w:rsidRPr="00CD2B2B">
        <w:rPr>
          <w:b/>
        </w:rPr>
        <w:t>Lack of specific needed infrastructure.</w:t>
      </w:r>
      <w:r w:rsidRPr="00CD2B2B">
        <w:t xml:space="preserve">  During the PIF stage, the GEF Scientific and Technical Advisory Panel noted the potential for smart-grid technology to achieve energy savings in city lighting networks.  Such technologies are completely absent in Turkmenistan, even on a pilot basis.  Furthermore, while there is a waste-processing facility in Ashgabat that conducts some recycling, there is also a need to optimize the sorting, processing, and testing of incoming and outgoing waste streams in order to expand recycling and make the use of recovered materials more economically viable.  In both of these areas, technical and financial assessment, investment, and training are needed to introduce these new types of infrastructure to Turkmenistan. </w:t>
      </w:r>
    </w:p>
    <w:p w14:paraId="40801708" w14:textId="77777777" w:rsidR="00A86470" w:rsidRPr="00CD2B2B" w:rsidRDefault="00A86470" w:rsidP="00394AE0">
      <w:pPr>
        <w:rPr>
          <w:b/>
          <w:i/>
        </w:rPr>
      </w:pPr>
      <w:r w:rsidRPr="00CD2B2B">
        <w:rPr>
          <w:b/>
          <w:i/>
        </w:rPr>
        <w:t>Underlying causes</w:t>
      </w:r>
    </w:p>
    <w:p w14:paraId="3AF6C617" w14:textId="77777777" w:rsidR="00394AE0" w:rsidRPr="00CD2B2B" w:rsidRDefault="00A86470" w:rsidP="00394AE0">
      <w:pPr>
        <w:numPr>
          <w:ilvl w:val="0"/>
          <w:numId w:val="13"/>
        </w:numPr>
        <w:ind w:left="284" w:hanging="284"/>
        <w:contextualSpacing/>
      </w:pPr>
      <w:r w:rsidRPr="00CD2B2B">
        <w:rPr>
          <w:b/>
        </w:rPr>
        <w:t>Lack of data and lack of technical and financial justification of state investment in urban sustainability</w:t>
      </w:r>
      <w:r w:rsidRPr="00CD2B2B">
        <w:t>.  Ultimately, necessary investments from the state budget will require technical and financial justification, to convince the highest-level decisionmakers of their value to the country.  For all of the areas proposed by the project – energy-efficient transport, energy-efficient lighting, greening for reduction of the urban heat island effect, and sustainable tourism in Awaza – such justification is minimal or absent at present.  Enhanced data and integrated analysis are needed.</w:t>
      </w:r>
    </w:p>
    <w:p w14:paraId="0D8CC200" w14:textId="77777777" w:rsidR="00394AE0" w:rsidRPr="00CD2B2B" w:rsidRDefault="00A86470" w:rsidP="00394AE0">
      <w:pPr>
        <w:numPr>
          <w:ilvl w:val="0"/>
          <w:numId w:val="13"/>
        </w:numPr>
        <w:ind w:left="284" w:hanging="284"/>
        <w:contextualSpacing/>
      </w:pPr>
      <w:r w:rsidRPr="00CD2B2B">
        <w:rPr>
          <w:b/>
        </w:rPr>
        <w:t xml:space="preserve">Relative lack of attention to sustainable development solutions in Turkmenistan’s other cities.  </w:t>
      </w:r>
      <w:r w:rsidRPr="00CD2B2B">
        <w:t>Turkmenistan’s other large cities (Turkmenabat, Dashoguz, Mary, and others) are dealing with analogous issues of growth, but have received much less attention and state investment to date than Ashgabat and Awaza.  Activities with specific regard to sustainability are extremely limited in these other cities.</w:t>
      </w:r>
    </w:p>
    <w:p w14:paraId="204F4892" w14:textId="6BFB223C" w:rsidR="004D6ECA" w:rsidRPr="00CD2B2B" w:rsidRDefault="004D6ECA" w:rsidP="00394AE0">
      <w:pPr>
        <w:numPr>
          <w:ilvl w:val="0"/>
          <w:numId w:val="13"/>
        </w:numPr>
        <w:ind w:left="284" w:hanging="284"/>
        <w:contextualSpacing/>
      </w:pPr>
      <w:r w:rsidRPr="00CD2B2B">
        <w:rPr>
          <w:b/>
        </w:rPr>
        <w:t>Lack of systema</w:t>
      </w:r>
      <w:r w:rsidR="003D0111" w:rsidRPr="00CD2B2B">
        <w:rPr>
          <w:b/>
        </w:rPr>
        <w:t>tic planning for sustainability in Ashgabat and Awaza.</w:t>
      </w:r>
      <w:r w:rsidRPr="00CD2B2B">
        <w:rPr>
          <w:b/>
        </w:rPr>
        <w:t xml:space="preserve">  </w:t>
      </w:r>
      <w:r w:rsidRPr="00CD2B2B">
        <w:t>Economic development plans and state budget allocations for</w:t>
      </w:r>
      <w:r w:rsidR="003D0111" w:rsidRPr="00CD2B2B">
        <w:t xml:space="preserve"> Ashgabat and </w:t>
      </w:r>
      <w:r w:rsidRPr="00CD2B2B">
        <w:t xml:space="preserve">Awaza emphasize economic growth, social benefits, and enhancement of Turkmenistan’s image, but environmental sustainability is minimally reflected.  </w:t>
      </w:r>
    </w:p>
    <w:p w14:paraId="4A01E9FE" w14:textId="1C99C602" w:rsidR="00A86470" w:rsidRPr="00CD2B2B" w:rsidRDefault="00A86470" w:rsidP="00394AE0">
      <w:pPr>
        <w:rPr>
          <w:b/>
          <w:i/>
        </w:rPr>
      </w:pPr>
      <w:r w:rsidRPr="00CD2B2B">
        <w:rPr>
          <w:b/>
          <w:i/>
        </w:rPr>
        <w:t>Root causes</w:t>
      </w:r>
    </w:p>
    <w:p w14:paraId="72AAA5D6" w14:textId="77777777" w:rsidR="00394AE0" w:rsidRPr="00CD2B2B" w:rsidRDefault="003D0111" w:rsidP="00394AE0">
      <w:pPr>
        <w:numPr>
          <w:ilvl w:val="0"/>
          <w:numId w:val="13"/>
        </w:numPr>
        <w:ind w:left="284" w:hanging="284"/>
        <w:contextualSpacing/>
      </w:pPr>
      <w:r w:rsidRPr="00CD2B2B">
        <w:rPr>
          <w:b/>
        </w:rPr>
        <w:t xml:space="preserve">Lack of past political priority for sustainability.  </w:t>
      </w:r>
      <w:r w:rsidRPr="00CD2B2B">
        <w:t xml:space="preserve">This lack of planning arises from a lack of political priority and absence of champions for urban sustainability.  The Government now does recognize the need for sustainable practices in all its cities, but policy and investment gaps remain.  </w:t>
      </w:r>
    </w:p>
    <w:p w14:paraId="787EEEF8" w14:textId="77777777" w:rsidR="00394AE0" w:rsidRPr="00CD2B2B" w:rsidRDefault="00266CE0" w:rsidP="00394AE0">
      <w:pPr>
        <w:numPr>
          <w:ilvl w:val="0"/>
          <w:numId w:val="13"/>
        </w:numPr>
        <w:ind w:left="284" w:hanging="284"/>
        <w:contextualSpacing/>
      </w:pPr>
      <w:r w:rsidRPr="00CD2B2B">
        <w:rPr>
          <w:b/>
        </w:rPr>
        <w:t>Lack of technical capacity in planning and design for urban sustainability</w:t>
      </w:r>
      <w:r w:rsidRPr="00CD2B2B">
        <w:t xml:space="preserve">. The broad concept of sustainable cities and specific technical approaches to sustainable urban development and hotel practices are quite new to both the Government and the private sector of Turkmenistan.  Elaboration and implementation of effective integrated strategies for sustainable urban development will require technical assistance from outside experts and capacity-building among national decisionmakers and managers.  </w:t>
      </w:r>
    </w:p>
    <w:p w14:paraId="1A12CE4F" w14:textId="38A2980E" w:rsidR="00266CE0" w:rsidRPr="00CD2B2B" w:rsidRDefault="00266CE0" w:rsidP="00394AE0">
      <w:pPr>
        <w:numPr>
          <w:ilvl w:val="0"/>
          <w:numId w:val="13"/>
        </w:numPr>
        <w:ind w:left="284" w:hanging="284"/>
        <w:contextualSpacing/>
      </w:pPr>
      <w:r w:rsidRPr="00CD2B2B">
        <w:rPr>
          <w:b/>
        </w:rPr>
        <w:t>Lack of public awareness and engagement about behavioral change for sustainability.</w:t>
      </w:r>
      <w:r w:rsidRPr="00CD2B2B">
        <w:t xml:space="preserve">  The notion of sustainability is little known among the citizens of Turkmenistan’s cities.  Even more remote are sustainability-oriented behavioral approaches now ingrained in many citizens elsewhere in the world, including sorting of household waste and carpooling.  For citizens to understand why and how to adopt these practices, an integrated combination of program organization and promotional outreach is needed.</w:t>
      </w:r>
    </w:p>
    <w:p w14:paraId="141CA0FF" w14:textId="77777777" w:rsidR="00394AE0" w:rsidRPr="00CD2B2B" w:rsidRDefault="00394AE0" w:rsidP="00394AE0"/>
    <w:p w14:paraId="30B5B0AC" w14:textId="2959126E" w:rsidR="00394AE0" w:rsidRPr="00CD2B2B" w:rsidRDefault="00394AE0" w:rsidP="00394AE0">
      <w:r w:rsidRPr="00CD2B2B">
        <w:t>Figure 2 elaborates the project’s theory of change, including the overall development challenge, all of these immediate, underlying, and root causes, and the intended impacts, outcomes, and outputs of the project.</w:t>
      </w:r>
    </w:p>
    <w:p w14:paraId="0B1B0E18" w14:textId="77777777" w:rsidR="00FE1068" w:rsidRPr="00CD2B2B" w:rsidRDefault="00FE1068" w:rsidP="00394AE0">
      <w:pPr>
        <w:rPr>
          <w:lang w:val="en-US"/>
        </w:rPr>
        <w:sectPr w:rsidR="00FE1068" w:rsidRPr="00CD2B2B" w:rsidSect="00394AE0">
          <w:headerReference w:type="even" r:id="rId16"/>
          <w:headerReference w:type="default" r:id="rId17"/>
          <w:footerReference w:type="even" r:id="rId18"/>
          <w:footerReference w:type="default" r:id="rId19"/>
          <w:headerReference w:type="first" r:id="rId20"/>
          <w:footerReference w:type="first" r:id="rId21"/>
          <w:pgSz w:w="12240" w:h="15840" w:code="1"/>
          <w:pgMar w:top="1440" w:right="1440" w:bottom="1440" w:left="1440" w:header="720" w:footer="432" w:gutter="0"/>
          <w:cols w:space="708"/>
          <w:titlePg/>
          <w:docGrid w:linePitch="360"/>
        </w:sectPr>
      </w:pPr>
    </w:p>
    <w:p w14:paraId="5C6F97AB" w14:textId="10D208D7" w:rsidR="006E6918" w:rsidRPr="00CD2B2B" w:rsidRDefault="00705FC4" w:rsidP="006E6918">
      <w:pPr>
        <w:rPr>
          <w:sz w:val="22"/>
        </w:rPr>
      </w:pPr>
      <w:r w:rsidRPr="00CD2B2B">
        <w:rPr>
          <w:b/>
          <w:noProof/>
          <w:sz w:val="24"/>
          <w:lang w:val="en-US"/>
        </w:rPr>
        <w:lastRenderedPageBreak/>
        <mc:AlternateContent>
          <mc:Choice Requires="wps">
            <w:drawing>
              <wp:anchor distT="0" distB="0" distL="114300" distR="114300" simplePos="0" relativeHeight="251680768" behindDoc="0" locked="0" layoutInCell="1" allowOverlap="1" wp14:anchorId="6456A5BE" wp14:editId="5E0019AA">
                <wp:simplePos x="0" y="0"/>
                <wp:positionH relativeFrom="column">
                  <wp:posOffset>7077075</wp:posOffset>
                </wp:positionH>
                <wp:positionV relativeFrom="paragraph">
                  <wp:posOffset>123825</wp:posOffset>
                </wp:positionV>
                <wp:extent cx="1010285" cy="401320"/>
                <wp:effectExtent l="0" t="0" r="18415" b="12065"/>
                <wp:wrapNone/>
                <wp:docPr id="49" name="TextBox 20"/>
                <wp:cNvGraphicFramePr/>
                <a:graphic xmlns:a="http://schemas.openxmlformats.org/drawingml/2006/main">
                  <a:graphicData uri="http://schemas.microsoft.com/office/word/2010/wordprocessingShape">
                    <wps:wsp>
                      <wps:cNvSpPr txBox="1"/>
                      <wps:spPr>
                        <a:xfrm>
                          <a:off x="0" y="0"/>
                          <a:ext cx="1010285" cy="401320"/>
                        </a:xfrm>
                        <a:prstGeom prst="rect">
                          <a:avLst/>
                        </a:prstGeom>
                        <a:solidFill>
                          <a:schemeClr val="bg1"/>
                        </a:solidFill>
                        <a:ln>
                          <a:solidFill>
                            <a:srgbClr val="7030A0"/>
                          </a:solidFill>
                        </a:ln>
                      </wps:spPr>
                      <wps:txbx>
                        <w:txbxContent>
                          <w:p w14:paraId="0DDF85EA" w14:textId="7BBB1137" w:rsidR="00DE51E0" w:rsidRDefault="00DE51E0" w:rsidP="00795E18">
                            <w:pPr>
                              <w:pStyle w:val="NormalWeb"/>
                              <w:spacing w:before="0" w:beforeAutospacing="0" w:after="0" w:afterAutospacing="0"/>
                              <w:jc w:val="left"/>
                            </w:pPr>
                            <w:r>
                              <w:rPr>
                                <w:rFonts w:asciiTheme="minorHAnsi" w:hAnsi="Calibri" w:cstheme="minorBidi"/>
                                <w:color w:val="000000" w:themeColor="text1"/>
                                <w:kern w:val="24"/>
                                <w:sz w:val="20"/>
                                <w:szCs w:val="20"/>
                              </w:rPr>
                              <w:t>Project Impact (Objective)</w:t>
                            </w:r>
                          </w:p>
                        </w:txbxContent>
                      </wps:txbx>
                      <wps:bodyPr wrap="square" rtlCol="0">
                        <a:spAutoFit/>
                      </wps:bodyPr>
                    </wps:wsp>
                  </a:graphicData>
                </a:graphic>
                <wp14:sizeRelH relativeFrom="margin">
                  <wp14:pctWidth>0</wp14:pctWidth>
                </wp14:sizeRelH>
              </wp:anchor>
            </w:drawing>
          </mc:Choice>
          <mc:Fallback xmlns:mv="urn:schemas-microsoft-com:mac:vml" xmlns:mo="http://schemas.microsoft.com/office/mac/office/2008/main">
            <w:pict>
              <v:shapetype w14:anchorId="6456A5BE" id="_x0000_t202" coordsize="21600,21600" o:spt="202" path="m0,0l0,21600,21600,21600,21600,0xe">
                <v:stroke joinstyle="miter"/>
                <v:path gradientshapeok="t" o:connecttype="rect"/>
              </v:shapetype>
              <v:shape id="TextBox 20" o:spid="_x0000_s1026" type="#_x0000_t202" style="position:absolute;left:0;text-align:left;margin-left:557.25pt;margin-top:9.75pt;width:79.55pt;height:31.6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" fillcolor="white [3212]" strokecolor="#7030a0">
                <v:textbox style="mso-fit-shape-to-text:t">
                  <w:txbxContent>
                    <w:p w14:paraId="0DDF85EA" w14:textId="7BBB1137" w:rsidR="00DE51E0" w:rsidRDefault="00DE51E0" w:rsidP="00795E18">
                      <w:pPr>
                        <w:pStyle w:val="NormalWeb"/>
                        <w:spacing w:before="0" w:beforeAutospacing="0" w:after="0" w:afterAutospacing="0"/>
                        <w:jc w:val="left"/>
                      </w:pPr>
                      <w:r>
                        <w:rPr>
                          <w:rFonts w:asciiTheme="minorHAnsi" w:hAnsi="Calibri" w:cstheme="minorBidi"/>
                          <w:color w:val="000000" w:themeColor="text1"/>
                          <w:kern w:val="24"/>
                          <w:sz w:val="20"/>
                          <w:szCs w:val="20"/>
                        </w:rPr>
                        <w:t>Project Impact (Objective)</w:t>
                      </w:r>
                    </w:p>
                  </w:txbxContent>
                </v:textbox>
              </v:shape>
            </w:pict>
          </mc:Fallback>
        </mc:AlternateContent>
      </w:r>
      <w:r w:rsidR="006E6918" w:rsidRPr="00CD2B2B">
        <w:rPr>
          <w:b/>
          <w:noProof/>
          <w:sz w:val="24"/>
          <w:lang w:val="en-US"/>
        </w:rPr>
        <mc:AlternateContent>
          <mc:Choice Requires="wps">
            <w:drawing>
              <wp:anchor distT="45720" distB="45720" distL="114300" distR="114300" simplePos="0" relativeHeight="251716608" behindDoc="0" locked="0" layoutInCell="1" allowOverlap="1" wp14:anchorId="4F3F9BC3" wp14:editId="56475457">
                <wp:simplePos x="0" y="0"/>
                <wp:positionH relativeFrom="margin">
                  <wp:posOffset>1362075</wp:posOffset>
                </wp:positionH>
                <wp:positionV relativeFrom="paragraph">
                  <wp:posOffset>66675</wp:posOffset>
                </wp:positionV>
                <wp:extent cx="752475" cy="5334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533400"/>
                        </a:xfrm>
                        <a:prstGeom prst="rect">
                          <a:avLst/>
                        </a:prstGeom>
                        <a:solidFill>
                          <a:srgbClr val="FFFFFF"/>
                        </a:solidFill>
                        <a:ln w="9525">
                          <a:solidFill>
                            <a:srgbClr val="000000"/>
                          </a:solidFill>
                          <a:miter lim="800000"/>
                          <a:headEnd/>
                          <a:tailEnd/>
                        </a:ln>
                      </wps:spPr>
                      <wps:txbx>
                        <w:txbxContent>
                          <w:p w14:paraId="3BB4B384" w14:textId="77777777" w:rsidR="00DE51E0" w:rsidRPr="0082198C" w:rsidRDefault="00DE51E0" w:rsidP="00795E18">
                            <w:pPr>
                              <w:jc w:val="left"/>
                              <w:rPr>
                                <w:i/>
                              </w:rPr>
                            </w:pPr>
                            <w:r w:rsidRPr="0082198C">
                              <w:rPr>
                                <w:i/>
                              </w:rPr>
                              <w:t>Matching of Outputs to Causes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 w14:anchorId="4F3F9BC3" id="Text Box 2" o:spid="_x0000_s1027" type="#_x0000_t202" style="position:absolute;left:0;text-align:left;margin-left:107.25pt;margin-top:5.25pt;width:59.25pt;height:42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">
                <v:textbox>
                  <w:txbxContent>
                    <w:p w14:paraId="3BB4B384" w14:textId="77777777" w:rsidR="00DE51E0" w:rsidRPr="0082198C" w:rsidRDefault="00DE51E0" w:rsidP="00795E18">
                      <w:pPr>
                        <w:jc w:val="left"/>
                        <w:rPr>
                          <w:i/>
                        </w:rPr>
                      </w:pPr>
                      <w:r w:rsidRPr="0082198C">
                        <w:rPr>
                          <w:i/>
                        </w:rPr>
                        <w:t>Matching of Outputs to Causes</w:t>
                      </w:r>
                    </w:p>
                  </w:txbxContent>
                </v:textbox>
                <w10:wrap type="square" anchorx="margin"/>
              </v:shape>
            </w:pict>
          </mc:Fallback>
        </mc:AlternateContent>
      </w:r>
      <w:r w:rsidR="006E6918" w:rsidRPr="00CD2B2B">
        <w:rPr>
          <w:b/>
          <w:noProof/>
          <w:sz w:val="24"/>
          <w:lang w:val="en-US"/>
        </w:rPr>
        <mc:AlternateContent>
          <mc:Choice Requires="wps">
            <w:drawing>
              <wp:anchor distT="0" distB="0" distL="114300" distR="114300" simplePos="0" relativeHeight="251712512" behindDoc="0" locked="0" layoutInCell="1" allowOverlap="1" wp14:anchorId="097B78E8" wp14:editId="60DA13F4">
                <wp:simplePos x="0" y="0"/>
                <wp:positionH relativeFrom="column">
                  <wp:posOffset>219075</wp:posOffset>
                </wp:positionH>
                <wp:positionV relativeFrom="paragraph">
                  <wp:posOffset>66675</wp:posOffset>
                </wp:positionV>
                <wp:extent cx="1085850" cy="542925"/>
                <wp:effectExtent l="0" t="0" r="19050" b="28575"/>
                <wp:wrapNone/>
                <wp:docPr id="72" name="TextBox 18"/>
                <wp:cNvGraphicFramePr/>
                <a:graphic xmlns:a="http://schemas.openxmlformats.org/drawingml/2006/main">
                  <a:graphicData uri="http://schemas.microsoft.com/office/word/2010/wordprocessingShape">
                    <wps:wsp>
                      <wps:cNvSpPr txBox="1"/>
                      <wps:spPr>
                        <a:xfrm>
                          <a:off x="0" y="0"/>
                          <a:ext cx="1085850" cy="542925"/>
                        </a:xfrm>
                        <a:prstGeom prst="rect">
                          <a:avLst/>
                        </a:prstGeom>
                        <a:solidFill>
                          <a:schemeClr val="bg1"/>
                        </a:solidFill>
                        <a:ln>
                          <a:solidFill>
                            <a:srgbClr val="00B0F0"/>
                          </a:solidFill>
                        </a:ln>
                      </wps:spPr>
                      <wps:txbx>
                        <w:txbxContent>
                          <w:p w14:paraId="1E579EC1" w14:textId="77777777" w:rsidR="00DE51E0" w:rsidRDefault="00DE51E0" w:rsidP="00795E18">
                            <w:pPr>
                              <w:pStyle w:val="NormalWeb"/>
                              <w:spacing w:before="0" w:beforeAutospacing="0" w:after="0" w:afterAutospacing="0"/>
                              <w:jc w:val="left"/>
                            </w:pPr>
                            <w:r>
                              <w:rPr>
                                <w:rFonts w:asciiTheme="minorHAnsi" w:hAnsi="Calibri" w:cstheme="minorBidi"/>
                                <w:color w:val="000000" w:themeColor="text1"/>
                                <w:kern w:val="24"/>
                                <w:sz w:val="20"/>
                                <w:szCs w:val="20"/>
                              </w:rPr>
                              <w:t>Immediate, Underlying, and Root Causes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 w14:anchorId="097B78E8" id="TextBox 18" o:spid="_x0000_s1028" type="#_x0000_t202" style="position:absolute;left:0;text-align:left;margin-left:17.25pt;margin-top:5.25pt;width:85.5pt;height:42.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" fillcolor="white [3212]" strokecolor="#00b0f0">
                <v:textbox>
                  <w:txbxContent>
                    <w:p w14:paraId="1E579EC1" w14:textId="77777777" w:rsidR="00DE51E0" w:rsidRDefault="00DE51E0" w:rsidP="00795E18">
                      <w:pPr>
                        <w:pStyle w:val="NormalWeb"/>
                        <w:spacing w:before="0" w:beforeAutospacing="0" w:after="0" w:afterAutospacing="0"/>
                        <w:jc w:val="left"/>
                      </w:pPr>
                      <w:r>
                        <w:rPr>
                          <w:rFonts w:asciiTheme="minorHAnsi" w:hAnsi="Calibri" w:cstheme="minorBidi"/>
                          <w:color w:val="000000" w:themeColor="text1"/>
                          <w:kern w:val="24"/>
                          <w:sz w:val="20"/>
                          <w:szCs w:val="20"/>
                        </w:rPr>
                        <w:t>Immediate, Underlying, and Root Causes</w:t>
                      </w:r>
                    </w:p>
                  </w:txbxContent>
                </v:textbox>
              </v:shape>
            </w:pict>
          </mc:Fallback>
        </mc:AlternateContent>
      </w:r>
      <w:r w:rsidR="006E6918" w:rsidRPr="00CD2B2B">
        <w:rPr>
          <w:b/>
          <w:noProof/>
          <w:sz w:val="24"/>
          <w:lang w:val="en-US"/>
        </w:rPr>
        <mc:AlternateContent>
          <mc:Choice Requires="wps">
            <w:drawing>
              <wp:anchor distT="0" distB="0" distL="114300" distR="114300" simplePos="0" relativeHeight="251697152" behindDoc="0" locked="0" layoutInCell="1" allowOverlap="1" wp14:anchorId="293C4FE8" wp14:editId="041CA304">
                <wp:simplePos x="0" y="0"/>
                <wp:positionH relativeFrom="column">
                  <wp:posOffset>8279130</wp:posOffset>
                </wp:positionH>
                <wp:positionV relativeFrom="paragraph">
                  <wp:posOffset>125095</wp:posOffset>
                </wp:positionV>
                <wp:extent cx="837565" cy="245745"/>
                <wp:effectExtent l="0" t="0" r="19685" b="20320"/>
                <wp:wrapNone/>
                <wp:docPr id="85" name="TextBox 84"/>
                <wp:cNvGraphicFramePr/>
                <a:graphic xmlns:a="http://schemas.openxmlformats.org/drawingml/2006/main">
                  <a:graphicData uri="http://schemas.microsoft.com/office/word/2010/wordprocessingShape">
                    <wps:wsp>
                      <wps:cNvSpPr txBox="1"/>
                      <wps:spPr>
                        <a:xfrm>
                          <a:off x="0" y="0"/>
                          <a:ext cx="837565" cy="245745"/>
                        </a:xfrm>
                        <a:prstGeom prst="rect">
                          <a:avLst/>
                        </a:prstGeom>
                        <a:solidFill>
                          <a:schemeClr val="bg1"/>
                        </a:solidFill>
                        <a:ln>
                          <a:solidFill>
                            <a:schemeClr val="accent6">
                              <a:lumMod val="75000"/>
                            </a:schemeClr>
                          </a:solidFill>
                        </a:ln>
                      </wps:spPr>
                      <wps:txbx>
                        <w:txbxContent>
                          <w:p w14:paraId="227216C0" w14:textId="77777777" w:rsidR="00DE51E0" w:rsidRDefault="00DE51E0" w:rsidP="006E6918">
                            <w:pPr>
                              <w:pStyle w:val="NormalWeb"/>
                              <w:spacing w:before="0" w:beforeAutospacing="0" w:after="0" w:afterAutospacing="0"/>
                            </w:pPr>
                            <w:r>
                              <w:rPr>
                                <w:rFonts w:asciiTheme="minorHAnsi" w:hAnsi="Calibri" w:cstheme="minorBidi"/>
                                <w:color w:val="000000" w:themeColor="text1"/>
                                <w:kern w:val="24"/>
                                <w:sz w:val="20"/>
                                <w:szCs w:val="20"/>
                              </w:rPr>
                              <w:t>Fund Impact</w:t>
                            </w:r>
                          </w:p>
                        </w:txbxContent>
                      </wps:txbx>
                      <wps:bodyPr wrap="square" rtlCol="0">
                        <a:spAutoFit/>
                      </wps:bodyPr>
                    </wps:wsp>
                  </a:graphicData>
                </a:graphic>
              </wp:anchor>
            </w:drawing>
          </mc:Choice>
          <mc:Fallback xmlns:mv="urn:schemas-microsoft-com:mac:vml" xmlns:mo="http://schemas.microsoft.com/office/mac/office/2008/main">
            <w:pict>
              <v:shape w14:anchorId="293C4FE8" id="TextBox 84" o:spid="_x0000_s1029" type="#_x0000_t202" style="position:absolute;left:0;text-align:left;margin-left:651.9pt;margin-top:9.85pt;width:65.95pt;height:19.3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" fillcolor="white [3212]" strokecolor="#538135 [2409]">
                <v:textbox style="mso-fit-shape-to-text:t">
                  <w:txbxContent>
                    <w:p w14:paraId="227216C0" w14:textId="77777777" w:rsidR="00DE51E0" w:rsidRDefault="00DE51E0" w:rsidP="006E6918">
                      <w:pPr>
                        <w:pStyle w:val="NormalWeb"/>
                        <w:spacing w:before="0" w:beforeAutospacing="0" w:after="0" w:afterAutospacing="0"/>
                      </w:pPr>
                      <w:r>
                        <w:rPr>
                          <w:rFonts w:asciiTheme="minorHAnsi" w:hAnsi="Calibri" w:cstheme="minorBidi"/>
                          <w:color w:val="000000" w:themeColor="text1"/>
                          <w:kern w:val="24"/>
                          <w:sz w:val="20"/>
                          <w:szCs w:val="20"/>
                        </w:rPr>
                        <w:t>Fund Impact</w:t>
                      </w:r>
                    </w:p>
                  </w:txbxContent>
                </v:textbox>
              </v:shape>
            </w:pict>
          </mc:Fallback>
        </mc:AlternateContent>
      </w:r>
      <w:r w:rsidR="006E6918" w:rsidRPr="00CD2B2B">
        <w:rPr>
          <w:b/>
          <w:noProof/>
          <w:sz w:val="24"/>
          <w:lang w:val="en-US"/>
        </w:rPr>
        <mc:AlternateContent>
          <mc:Choice Requires="wps">
            <w:drawing>
              <wp:anchor distT="0" distB="0" distL="114300" distR="114300" simplePos="0" relativeHeight="251679744" behindDoc="0" locked="0" layoutInCell="1" allowOverlap="1" wp14:anchorId="7909A65D" wp14:editId="02403AFF">
                <wp:simplePos x="0" y="0"/>
                <wp:positionH relativeFrom="column">
                  <wp:posOffset>4841240</wp:posOffset>
                </wp:positionH>
                <wp:positionV relativeFrom="paragraph">
                  <wp:posOffset>125095</wp:posOffset>
                </wp:positionV>
                <wp:extent cx="1863725" cy="246380"/>
                <wp:effectExtent l="0" t="0" r="22225" b="20320"/>
                <wp:wrapNone/>
                <wp:docPr id="46" name="TextBox 19"/>
                <wp:cNvGraphicFramePr/>
                <a:graphic xmlns:a="http://schemas.openxmlformats.org/drawingml/2006/main">
                  <a:graphicData uri="http://schemas.microsoft.com/office/word/2010/wordprocessingShape">
                    <wps:wsp>
                      <wps:cNvSpPr txBox="1"/>
                      <wps:spPr>
                        <a:xfrm>
                          <a:off x="0" y="0"/>
                          <a:ext cx="1863725" cy="246380"/>
                        </a:xfrm>
                        <a:prstGeom prst="rect">
                          <a:avLst/>
                        </a:prstGeom>
                        <a:solidFill>
                          <a:schemeClr val="bg1"/>
                        </a:solidFill>
                        <a:ln>
                          <a:solidFill>
                            <a:schemeClr val="accent1"/>
                          </a:solidFill>
                        </a:ln>
                      </wps:spPr>
                      <wps:txbx>
                        <w:txbxContent>
                          <w:p w14:paraId="53212465" w14:textId="77777777" w:rsidR="00DE51E0" w:rsidRDefault="00DE51E0" w:rsidP="006E6918">
                            <w:pPr>
                              <w:pStyle w:val="NormalWeb"/>
                              <w:spacing w:before="0" w:beforeAutospacing="0" w:after="0" w:afterAutospacing="0"/>
                            </w:pPr>
                            <w:r>
                              <w:rPr>
                                <w:rFonts w:asciiTheme="minorHAnsi" w:hAnsi="Calibri" w:cstheme="minorBidi"/>
                                <w:color w:val="000000" w:themeColor="text1"/>
                                <w:kern w:val="24"/>
                                <w:sz w:val="20"/>
                                <w:szCs w:val="20"/>
                              </w:rPr>
                              <w:t>Project Outcomes</w:t>
                            </w:r>
                          </w:p>
                        </w:txbxContent>
                      </wps:txbx>
                      <wps:bodyPr wrap="square" rtlCol="0">
                        <a:spAutoFit/>
                      </wps:bodyPr>
                    </wps:wsp>
                  </a:graphicData>
                </a:graphic>
              </wp:anchor>
            </w:drawing>
          </mc:Choice>
          <mc:Fallback xmlns:mv="urn:schemas-microsoft-com:mac:vml" xmlns:mo="http://schemas.microsoft.com/office/mac/office/2008/main">
            <w:pict>
              <v:shape w14:anchorId="7909A65D" id="TextBox 19" o:spid="_x0000_s1030" type="#_x0000_t202" style="position:absolute;left:0;text-align:left;margin-left:381.2pt;margin-top:9.85pt;width:146.75pt;height:19.4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" fillcolor="white [3212]" strokecolor="#4472c4 [3204]">
                <v:textbox style="mso-fit-shape-to-text:t">
                  <w:txbxContent>
                    <w:p w14:paraId="53212465" w14:textId="77777777" w:rsidR="00DE51E0" w:rsidRDefault="00DE51E0" w:rsidP="006E6918">
                      <w:pPr>
                        <w:pStyle w:val="NormalWeb"/>
                        <w:spacing w:before="0" w:beforeAutospacing="0" w:after="0" w:afterAutospacing="0"/>
                      </w:pPr>
                      <w:r>
                        <w:rPr>
                          <w:rFonts w:asciiTheme="minorHAnsi" w:hAnsi="Calibri" w:cstheme="minorBidi"/>
                          <w:color w:val="000000" w:themeColor="text1"/>
                          <w:kern w:val="24"/>
                          <w:sz w:val="20"/>
                          <w:szCs w:val="20"/>
                        </w:rPr>
                        <w:t>Project Outcomes</w:t>
                      </w:r>
                    </w:p>
                  </w:txbxContent>
                </v:textbox>
              </v:shape>
            </w:pict>
          </mc:Fallback>
        </mc:AlternateContent>
      </w:r>
      <w:r w:rsidR="006E6918" w:rsidRPr="00CD2B2B">
        <w:rPr>
          <w:b/>
          <w:noProof/>
          <w:sz w:val="24"/>
          <w:lang w:val="en-US"/>
        </w:rPr>
        <mc:AlternateContent>
          <mc:Choice Requires="wps">
            <w:drawing>
              <wp:anchor distT="0" distB="0" distL="114300" distR="114300" simplePos="0" relativeHeight="251707392" behindDoc="0" locked="0" layoutInCell="1" allowOverlap="1" wp14:anchorId="7523E9D4" wp14:editId="7DCE55C3">
                <wp:simplePos x="0" y="0"/>
                <wp:positionH relativeFrom="margin">
                  <wp:align>left</wp:align>
                </wp:positionH>
                <wp:positionV relativeFrom="paragraph">
                  <wp:posOffset>-200025</wp:posOffset>
                </wp:positionV>
                <wp:extent cx="7181850" cy="252095"/>
                <wp:effectExtent l="0" t="0" r="0" b="0"/>
                <wp:wrapNone/>
                <wp:docPr id="188"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1850" cy="25209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blurRad="63500" dist="38099" dir="2700000" algn="ctr" rotWithShape="0">
                                  <a:schemeClr val="bg2">
                                    <a:alpha val="74998"/>
                                  </a:schemeClr>
                                </a:outerShdw>
                              </a:effectLst>
                            </a14:hiddenEffects>
                          </a:ext>
                        </a:extLst>
                      </wps:spPr>
                      <wps:txbx>
                        <w:txbxContent>
                          <w:p w14:paraId="397E0DFC" w14:textId="77777777" w:rsidR="00DE51E0" w:rsidRPr="0082198C" w:rsidRDefault="00DE51E0" w:rsidP="006E6918">
                            <w:pPr>
                              <w:pStyle w:val="NormalWeb"/>
                              <w:kinsoku w:val="0"/>
                              <w:overflowPunct w:val="0"/>
                              <w:spacing w:before="0" w:beforeAutospacing="0" w:after="0" w:afterAutospacing="0"/>
                              <w:textAlignment w:val="baseline"/>
                              <w:rPr>
                                <w:sz w:val="20"/>
                              </w:rPr>
                            </w:pPr>
                            <w:r w:rsidRPr="00266CE0">
                              <w:rPr>
                                <w:rFonts w:ascii="Arial" w:hAnsi="Arial" w:cstheme="minorBidi"/>
                                <w:b/>
                                <w:bCs/>
                                <w:i/>
                                <w:iCs/>
                                <w:color w:val="000000" w:themeColor="text1"/>
                                <w:kern w:val="24"/>
                                <w:sz w:val="22"/>
                                <w:szCs w:val="36"/>
                              </w:rPr>
                              <w:t>Figure 2.  Theory of Change</w:t>
                            </w:r>
                          </w:p>
                        </w:txbxContent>
                      </wps:txbx>
                      <wps:bodyPr vert="horz" wrap="square" lIns="91440" tIns="45720" rIns="91440" bIns="45720" numCol="1" anchor="ctr" anchorCtr="0" compatLnSpc="1">
                        <a:prstTxWarp prst="textNoShape">
                          <a:avLst/>
                        </a:prstTxWarp>
                        <a:spAutoFit/>
                      </wps:bodyPr>
                    </wps:wsp>
                  </a:graphicData>
                </a:graphic>
                <wp14:sizeRelH relativeFrom="margin">
                  <wp14:pctWidth>0</wp14:pctWidth>
                </wp14:sizeRelH>
              </wp:anchor>
            </w:drawing>
          </mc:Choice>
          <mc:Fallback xmlns:mv="urn:schemas-microsoft-com:mac:vml" xmlns:mo="http://schemas.microsoft.com/office/mac/office/2008/main">
            <w:pict>
              <v:rect w14:anchorId="7523E9D4" id="Rectangle 30" o:spid="_x0000_s1031" style="position:absolute;left:0;text-align:left;margin-left:0;margin-top:-15.7pt;width:565.5pt;height:19.85pt;z-index:2517073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" filled="f" fillcolor="#4472c4 [3204]" stroked="f" strokecolor="black [3213]">
                <v:shadow color="#e7e6e6 [3214]" opacity="49150f"/>
                <v:textbox style="mso-fit-shape-to-text:t">
                  <w:txbxContent>
                    <w:p w14:paraId="397E0DFC" w14:textId="77777777" w:rsidR="00DE51E0" w:rsidRPr="0082198C" w:rsidRDefault="00DE51E0" w:rsidP="006E6918">
                      <w:pPr>
                        <w:pStyle w:val="NormalWeb"/>
                        <w:kinsoku w:val="0"/>
                        <w:overflowPunct w:val="0"/>
                        <w:spacing w:before="0" w:beforeAutospacing="0" w:after="0" w:afterAutospacing="0"/>
                        <w:textAlignment w:val="baseline"/>
                        <w:rPr>
                          <w:sz w:val="20"/>
                        </w:rPr>
                      </w:pPr>
                      <w:r w:rsidRPr="00266CE0">
                        <w:rPr>
                          <w:rFonts w:ascii="Arial" w:hAnsi="Arial" w:cstheme="minorBidi"/>
                          <w:b/>
                          <w:bCs/>
                          <w:i/>
                          <w:iCs/>
                          <w:color w:val="000000" w:themeColor="text1"/>
                          <w:kern w:val="24"/>
                          <w:sz w:val="22"/>
                          <w:szCs w:val="36"/>
                        </w:rPr>
                        <w:t>Figure 2.  Theory of Change</w:t>
                      </w:r>
                    </w:p>
                  </w:txbxContent>
                </v:textbox>
                <w10:wrap anchorx="margin"/>
              </v:rect>
            </w:pict>
          </mc:Fallback>
        </mc:AlternateContent>
      </w:r>
      <w:r w:rsidR="006E6918" w:rsidRPr="00CD2B2B">
        <w:rPr>
          <w:b/>
          <w:noProof/>
          <w:sz w:val="24"/>
          <w:lang w:val="en-US"/>
        </w:rPr>
        <mc:AlternateContent>
          <mc:Choice Requires="wps">
            <w:drawing>
              <wp:anchor distT="0" distB="0" distL="114300" distR="114300" simplePos="0" relativeHeight="251678720" behindDoc="0" locked="0" layoutInCell="1" allowOverlap="1" wp14:anchorId="4AED0DD7" wp14:editId="60871C7B">
                <wp:simplePos x="0" y="0"/>
                <wp:positionH relativeFrom="column">
                  <wp:posOffset>2155982</wp:posOffset>
                </wp:positionH>
                <wp:positionV relativeFrom="paragraph">
                  <wp:posOffset>123111</wp:posOffset>
                </wp:positionV>
                <wp:extent cx="2316400" cy="246221"/>
                <wp:effectExtent l="0" t="0" r="27305" b="20955"/>
                <wp:wrapNone/>
                <wp:docPr id="39" name="TextBox 18"/>
                <wp:cNvGraphicFramePr/>
                <a:graphic xmlns:a="http://schemas.openxmlformats.org/drawingml/2006/main">
                  <a:graphicData uri="http://schemas.microsoft.com/office/word/2010/wordprocessingShape">
                    <wps:wsp>
                      <wps:cNvSpPr txBox="1"/>
                      <wps:spPr>
                        <a:xfrm>
                          <a:off x="0" y="0"/>
                          <a:ext cx="2316400" cy="246221"/>
                        </a:xfrm>
                        <a:prstGeom prst="rect">
                          <a:avLst/>
                        </a:prstGeom>
                        <a:solidFill>
                          <a:schemeClr val="bg1"/>
                        </a:solidFill>
                        <a:ln>
                          <a:solidFill>
                            <a:schemeClr val="accent2"/>
                          </a:solidFill>
                        </a:ln>
                      </wps:spPr>
                      <wps:txbx>
                        <w:txbxContent>
                          <w:p w14:paraId="6421DF5F" w14:textId="77777777" w:rsidR="00DE51E0" w:rsidRDefault="00DE51E0" w:rsidP="006E6918">
                            <w:pPr>
                              <w:pStyle w:val="NormalWeb"/>
                              <w:spacing w:before="0" w:beforeAutospacing="0" w:after="0" w:afterAutospacing="0"/>
                            </w:pPr>
                            <w:r>
                              <w:rPr>
                                <w:rFonts w:asciiTheme="minorHAnsi" w:hAnsi="Calibri" w:cstheme="minorBidi"/>
                                <w:color w:val="000000" w:themeColor="text1"/>
                                <w:kern w:val="24"/>
                                <w:sz w:val="20"/>
                                <w:szCs w:val="20"/>
                              </w:rPr>
                              <w:t>Project Outputs</w:t>
                            </w:r>
                          </w:p>
                        </w:txbxContent>
                      </wps:txbx>
                      <wps:bodyPr wrap="square" rtlCol="0">
                        <a:spAutoFit/>
                      </wps:bodyPr>
                    </wps:wsp>
                  </a:graphicData>
                </a:graphic>
              </wp:anchor>
            </w:drawing>
          </mc:Choice>
          <mc:Fallback xmlns:mv="urn:schemas-microsoft-com:mac:vml" xmlns:mo="http://schemas.microsoft.com/office/mac/office/2008/main">
            <w:pict>
              <v:shape w14:anchorId="4AED0DD7" id="_x0000_s1032" type="#_x0000_t202" style="position:absolute;left:0;text-align:left;margin-left:169.75pt;margin-top:9.7pt;width:182.4pt;height:19.4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" fillcolor="white [3212]" strokecolor="#ed7d31 [3205]">
                <v:textbox style="mso-fit-shape-to-text:t">
                  <w:txbxContent>
                    <w:p w14:paraId="6421DF5F" w14:textId="77777777" w:rsidR="00DE51E0" w:rsidRDefault="00DE51E0" w:rsidP="006E6918">
                      <w:pPr>
                        <w:pStyle w:val="NormalWeb"/>
                        <w:spacing w:before="0" w:beforeAutospacing="0" w:after="0" w:afterAutospacing="0"/>
                      </w:pPr>
                      <w:r>
                        <w:rPr>
                          <w:rFonts w:asciiTheme="minorHAnsi" w:hAnsi="Calibri" w:cstheme="minorBidi"/>
                          <w:color w:val="000000" w:themeColor="text1"/>
                          <w:kern w:val="24"/>
                          <w:sz w:val="20"/>
                          <w:szCs w:val="20"/>
                        </w:rPr>
                        <w:t>Project Outputs</w:t>
                      </w:r>
                    </w:p>
                  </w:txbxContent>
                </v:textbox>
              </v:shape>
            </w:pict>
          </mc:Fallback>
        </mc:AlternateContent>
      </w:r>
      <w:r w:rsidR="006E6918" w:rsidRPr="00CD2B2B">
        <w:rPr>
          <w:b/>
          <w:noProof/>
          <w:sz w:val="24"/>
          <w:lang w:val="en-US"/>
        </w:rPr>
        <mc:AlternateContent>
          <mc:Choice Requires="wps">
            <w:drawing>
              <wp:anchor distT="0" distB="0" distL="114300" distR="114300" simplePos="0" relativeHeight="251691008" behindDoc="0" locked="0" layoutInCell="1" allowOverlap="1" wp14:anchorId="2236BD00" wp14:editId="75258451">
                <wp:simplePos x="0" y="0"/>
                <wp:positionH relativeFrom="column">
                  <wp:posOffset>4472382</wp:posOffset>
                </wp:positionH>
                <wp:positionV relativeFrom="paragraph">
                  <wp:posOffset>4545258</wp:posOffset>
                </wp:positionV>
                <wp:extent cx="348948" cy="1"/>
                <wp:effectExtent l="0" t="95250" r="0" b="95250"/>
                <wp:wrapNone/>
                <wp:docPr id="61" name="Straight Arrow Connector 54"/>
                <wp:cNvGraphicFramePr/>
                <a:graphic xmlns:a="http://schemas.openxmlformats.org/drawingml/2006/main">
                  <a:graphicData uri="http://schemas.microsoft.com/office/word/2010/wordprocessingShape">
                    <wps:wsp>
                      <wps:cNvCnPr/>
                      <wps:spPr>
                        <a:xfrm>
                          <a:off x="0" y="0"/>
                          <a:ext cx="348948" cy="1"/>
                        </a:xfrm>
                        <a:prstGeom prst="straightConnector1">
                          <a:avLst/>
                        </a:prstGeom>
                        <a:ln w="31750">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mv="urn:schemas-microsoft-com:mac:vml" xmlns:mo="http://schemas.microsoft.com/office/mac/office/2008/main">
            <w:pict>
              <v:shapetype w14:anchorId="31E1F90B" id="_x0000_t32" coordsize="21600,21600" o:spt="32" o:oned="t" path="m,l21600,21600e" filled="f">
                <v:path arrowok="t" fillok="f" o:connecttype="none"/>
                <o:lock v:ext="edit" shapetype="t"/>
              </v:shapetype>
              <v:shape id="Straight Arrow Connector 54" o:spid="_x0000_s1026" type="#_x0000_t32" style="position:absolute;margin-left:352.15pt;margin-top:357.9pt;width:27.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" strokecolor="#ed7d31 [3205]" strokeweight="2.5pt">
                <v:stroke endarrow="block" joinstyle="miter"/>
              </v:shape>
            </w:pict>
          </mc:Fallback>
        </mc:AlternateContent>
      </w:r>
      <w:r w:rsidR="006E6918" w:rsidRPr="00CD2B2B">
        <w:rPr>
          <w:b/>
          <w:noProof/>
          <w:sz w:val="24"/>
          <w:lang w:val="en-US"/>
        </w:rPr>
        <mc:AlternateContent>
          <mc:Choice Requires="wps">
            <w:drawing>
              <wp:anchor distT="0" distB="0" distL="114300" distR="114300" simplePos="0" relativeHeight="251692032" behindDoc="0" locked="0" layoutInCell="1" allowOverlap="1" wp14:anchorId="1DA5E568" wp14:editId="005E771D">
                <wp:simplePos x="0" y="0"/>
                <wp:positionH relativeFrom="column">
                  <wp:posOffset>4473631</wp:posOffset>
                </wp:positionH>
                <wp:positionV relativeFrom="paragraph">
                  <wp:posOffset>3015425</wp:posOffset>
                </wp:positionV>
                <wp:extent cx="347699" cy="3280"/>
                <wp:effectExtent l="0" t="95250" r="0" b="111125"/>
                <wp:wrapNone/>
                <wp:docPr id="62" name="Straight Arrow Connector 57"/>
                <wp:cNvGraphicFramePr/>
                <a:graphic xmlns:a="http://schemas.openxmlformats.org/drawingml/2006/main">
                  <a:graphicData uri="http://schemas.microsoft.com/office/word/2010/wordprocessingShape">
                    <wps:wsp>
                      <wps:cNvCnPr/>
                      <wps:spPr>
                        <a:xfrm flipV="1">
                          <a:off x="0" y="0"/>
                          <a:ext cx="347699" cy="3280"/>
                        </a:xfrm>
                        <a:prstGeom prst="straightConnector1">
                          <a:avLst/>
                        </a:prstGeom>
                        <a:ln w="31750">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mv="urn:schemas-microsoft-com:mac:vml" xmlns:mo="http://schemas.microsoft.com/office/mac/office/2008/main">
            <w:pict>
              <v:shape w14:anchorId="6A595230" id="Straight Arrow Connector 57" o:spid="_x0000_s1026" type="#_x0000_t32" style="position:absolute;margin-left:352.25pt;margin-top:237.45pt;width:27.4pt;height:.25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" strokecolor="#ed7d31 [3205]" strokeweight="2.5pt">
                <v:stroke endarrow="block" joinstyle="miter"/>
              </v:shape>
            </w:pict>
          </mc:Fallback>
        </mc:AlternateContent>
      </w:r>
      <w:r w:rsidR="006E6918" w:rsidRPr="00CD2B2B">
        <w:rPr>
          <w:b/>
          <w:noProof/>
          <w:sz w:val="24"/>
          <w:lang w:val="en-US"/>
        </w:rPr>
        <mc:AlternateContent>
          <mc:Choice Requires="wps">
            <w:drawing>
              <wp:anchor distT="0" distB="0" distL="114300" distR="114300" simplePos="0" relativeHeight="251694080" behindDoc="0" locked="0" layoutInCell="1" allowOverlap="1" wp14:anchorId="796A14C2" wp14:editId="3DE180A6">
                <wp:simplePos x="0" y="0"/>
                <wp:positionH relativeFrom="column">
                  <wp:posOffset>6705550</wp:posOffset>
                </wp:positionH>
                <wp:positionV relativeFrom="paragraph">
                  <wp:posOffset>3012340</wp:posOffset>
                </wp:positionV>
                <wp:extent cx="517784" cy="1532919"/>
                <wp:effectExtent l="0" t="95250" r="0" b="29210"/>
                <wp:wrapNone/>
                <wp:docPr id="69" name="Elbow Connector 68"/>
                <wp:cNvGraphicFramePr/>
                <a:graphic xmlns:a="http://schemas.openxmlformats.org/drawingml/2006/main">
                  <a:graphicData uri="http://schemas.microsoft.com/office/word/2010/wordprocessingShape">
                    <wps:wsp>
                      <wps:cNvCnPr/>
                      <wps:spPr>
                        <a:xfrm flipV="1">
                          <a:off x="0" y="0"/>
                          <a:ext cx="517784" cy="1532919"/>
                        </a:xfrm>
                        <a:prstGeom prst="bentConnector3">
                          <a:avLst/>
                        </a:prstGeom>
                        <a:ln w="31750">
                          <a:solidFill>
                            <a:schemeClr val="accent1">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mv="urn:schemas-microsoft-com:mac:vml" xmlns:mo="http://schemas.microsoft.com/office/mac/office/2008/main">
            <w:pict>
              <v:shapetype w14:anchorId="0460A3E1"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8" o:spid="_x0000_s1026" type="#_x0000_t34" style="position:absolute;margin-left:528pt;margin-top:237.2pt;width:40.75pt;height:120.7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" strokecolor="#8eaadb [1940]" strokeweight="2.5pt">
                <v:stroke endarrow="block"/>
              </v:shape>
            </w:pict>
          </mc:Fallback>
        </mc:AlternateContent>
      </w:r>
      <w:r w:rsidR="006E6918" w:rsidRPr="00CD2B2B">
        <w:rPr>
          <w:b/>
          <w:noProof/>
          <w:sz w:val="24"/>
          <w:lang w:val="en-US"/>
        </w:rPr>
        <mc:AlternateContent>
          <mc:Choice Requires="wps">
            <w:drawing>
              <wp:anchor distT="0" distB="0" distL="114300" distR="114300" simplePos="0" relativeHeight="251695104" behindDoc="0" locked="0" layoutInCell="1" allowOverlap="1" wp14:anchorId="45800D1E" wp14:editId="5C841914">
                <wp:simplePos x="0" y="0"/>
                <wp:positionH relativeFrom="column">
                  <wp:posOffset>6705550</wp:posOffset>
                </wp:positionH>
                <wp:positionV relativeFrom="paragraph">
                  <wp:posOffset>1231060</wp:posOffset>
                </wp:positionV>
                <wp:extent cx="517784" cy="1781280"/>
                <wp:effectExtent l="0" t="19050" r="73025" b="104775"/>
                <wp:wrapNone/>
                <wp:docPr id="71" name="Elbow Connector 70"/>
                <wp:cNvGraphicFramePr/>
                <a:graphic xmlns:a="http://schemas.openxmlformats.org/drawingml/2006/main">
                  <a:graphicData uri="http://schemas.microsoft.com/office/word/2010/wordprocessingShape">
                    <wps:wsp>
                      <wps:cNvCnPr/>
                      <wps:spPr>
                        <a:xfrm>
                          <a:off x="0" y="0"/>
                          <a:ext cx="517784" cy="1781280"/>
                        </a:xfrm>
                        <a:prstGeom prst="bentConnector3">
                          <a:avLst/>
                        </a:prstGeom>
                        <a:ln w="31750">
                          <a:solidFill>
                            <a:schemeClr val="accent1">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mv="urn:schemas-microsoft-com:mac:vml" xmlns:mo="http://schemas.microsoft.com/office/mac/office/2008/main">
            <w:pict>
              <v:shape w14:anchorId="4ED750C9" id="Elbow Connector 70" o:spid="_x0000_s1026" type="#_x0000_t34" style="position:absolute;margin-left:528pt;margin-top:96.95pt;width:40.75pt;height:140.2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" strokecolor="#8eaadb [1940]" strokeweight="2.5pt">
                <v:stroke endarrow="block"/>
              </v:shape>
            </w:pict>
          </mc:Fallback>
        </mc:AlternateContent>
      </w:r>
      <w:r w:rsidR="00B0559E" w:rsidRPr="00CD2B2B">
        <w:rPr>
          <w:b/>
          <w:noProof/>
          <w:sz w:val="24"/>
          <w:lang w:val="en-US"/>
        </w:rPr>
        <mc:AlternateContent>
          <mc:Choice Requires="wps">
            <w:drawing>
              <wp:anchor distT="0" distB="0" distL="114300" distR="114300" simplePos="0" relativeHeight="251696128" behindDoc="0" locked="0" layoutInCell="1" allowOverlap="1" wp14:anchorId="52C304A8" wp14:editId="33E8C700">
                <wp:simplePos x="0" y="0"/>
                <wp:positionH relativeFrom="column">
                  <wp:posOffset>6705550</wp:posOffset>
                </wp:positionH>
                <wp:positionV relativeFrom="paragraph">
                  <wp:posOffset>3012340</wp:posOffset>
                </wp:positionV>
                <wp:extent cx="517784" cy="3085"/>
                <wp:effectExtent l="0" t="95250" r="0" b="92710"/>
                <wp:wrapNone/>
                <wp:docPr id="73" name="Elbow Connector 72"/>
                <wp:cNvGraphicFramePr/>
                <a:graphic xmlns:a="http://schemas.openxmlformats.org/drawingml/2006/main">
                  <a:graphicData uri="http://schemas.microsoft.com/office/word/2010/wordprocessingShape">
                    <wps:wsp>
                      <wps:cNvCnPr/>
                      <wps:spPr>
                        <a:xfrm flipV="1">
                          <a:off x="0" y="0"/>
                          <a:ext cx="517784" cy="3085"/>
                        </a:xfrm>
                        <a:prstGeom prst="bentConnector3">
                          <a:avLst/>
                        </a:prstGeom>
                        <a:ln w="31750">
                          <a:solidFill>
                            <a:schemeClr val="accent1">
                              <a:lumMod val="60000"/>
                              <a:lumOff val="4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 w14:anchorId="73D778B2" id="Elbow Connector 72" o:spid="_x0000_s1026" type="#_x0000_t34" style="position:absolute;margin-left:528pt;margin-top:237.2pt;width:40.75pt;height:.25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" strokecolor="#8eaadb [1940]" strokeweight="2.5pt">
                <v:stroke endarrow="block"/>
              </v:shape>
            </w:pict>
          </mc:Fallback>
        </mc:AlternateContent>
      </w:r>
      <w:r w:rsidR="006E6918" w:rsidRPr="00CD2B2B">
        <w:rPr>
          <w:b/>
          <w:noProof/>
          <w:sz w:val="24"/>
          <w:lang w:val="en-US"/>
        </w:rPr>
        <mc:AlternateContent>
          <mc:Choice Requires="wps">
            <w:drawing>
              <wp:anchor distT="0" distB="0" distL="114300" distR="114300" simplePos="0" relativeHeight="251698176" behindDoc="0" locked="0" layoutInCell="1" allowOverlap="1" wp14:anchorId="109AF02A" wp14:editId="54573D31">
                <wp:simplePos x="0" y="0"/>
                <wp:positionH relativeFrom="column">
                  <wp:posOffset>8046731</wp:posOffset>
                </wp:positionH>
                <wp:positionV relativeFrom="paragraph">
                  <wp:posOffset>3015807</wp:posOffset>
                </wp:positionV>
                <wp:extent cx="242050" cy="1524"/>
                <wp:effectExtent l="0" t="95250" r="0" b="113030"/>
                <wp:wrapNone/>
                <wp:docPr id="100" name="Straight Arrow Connector 99"/>
                <wp:cNvGraphicFramePr/>
                <a:graphic xmlns:a="http://schemas.openxmlformats.org/drawingml/2006/main">
                  <a:graphicData uri="http://schemas.microsoft.com/office/word/2010/wordprocessingShape">
                    <wps:wsp>
                      <wps:cNvCnPr/>
                      <wps:spPr>
                        <a:xfrm>
                          <a:off x="0" y="0"/>
                          <a:ext cx="242050" cy="1524"/>
                        </a:xfrm>
                        <a:prstGeom prst="straightConnector1">
                          <a:avLst/>
                        </a:prstGeom>
                        <a:ln w="31750">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v="urn:schemas-microsoft-com:mac:vml" xmlns:mo="http://schemas.microsoft.com/office/mac/office/2008/main">
            <w:pict>
              <v:shape w14:anchorId="3DB8123C" id="Straight Arrow Connector 99" o:spid="_x0000_s1026" type="#_x0000_t32" style="position:absolute;margin-left:633.6pt;margin-top:237.45pt;width:19.05pt;height:.1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" strokecolor="#7030a0" strokeweight="2.5pt">
                <v:stroke endarrow="block" joinstyle="miter"/>
              </v:shape>
            </w:pict>
          </mc:Fallback>
        </mc:AlternateContent>
      </w:r>
      <w:r w:rsidR="006E6918" w:rsidRPr="00CD2B2B">
        <w:rPr>
          <w:b/>
          <w:noProof/>
          <w:sz w:val="24"/>
          <w:lang w:val="en-US"/>
        </w:rPr>
        <mc:AlternateContent>
          <mc:Choice Requires="wps">
            <w:drawing>
              <wp:anchor distT="0" distB="0" distL="114300" distR="114300" simplePos="0" relativeHeight="251699200" behindDoc="0" locked="0" layoutInCell="1" allowOverlap="1" wp14:anchorId="4342C9CF" wp14:editId="7444E2D6">
                <wp:simplePos x="0" y="0"/>
                <wp:positionH relativeFrom="column">
                  <wp:posOffset>4481884</wp:posOffset>
                </wp:positionH>
                <wp:positionV relativeFrom="paragraph">
                  <wp:posOffset>1228249</wp:posOffset>
                </wp:positionV>
                <wp:extent cx="359413" cy="2811"/>
                <wp:effectExtent l="0" t="95250" r="0" b="111760"/>
                <wp:wrapNone/>
                <wp:docPr id="162" name="Straight Arrow Connector 161"/>
                <wp:cNvGraphicFramePr/>
                <a:graphic xmlns:a="http://schemas.openxmlformats.org/drawingml/2006/main">
                  <a:graphicData uri="http://schemas.microsoft.com/office/word/2010/wordprocessingShape">
                    <wps:wsp>
                      <wps:cNvCnPr/>
                      <wps:spPr>
                        <a:xfrm>
                          <a:off x="0" y="0"/>
                          <a:ext cx="359413" cy="2811"/>
                        </a:xfrm>
                        <a:prstGeom prst="straightConnector1">
                          <a:avLst/>
                        </a:prstGeom>
                        <a:ln w="31750">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mv="urn:schemas-microsoft-com:mac:vml" xmlns:mo="http://schemas.microsoft.com/office/mac/office/2008/main">
            <w:pict>
              <v:shape w14:anchorId="66789CB2" id="Straight Arrow Connector 161" o:spid="_x0000_s1026" type="#_x0000_t32" style="position:absolute;margin-left:352.9pt;margin-top:96.7pt;width:28.3pt;height:.2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" strokecolor="#ed7d31 [3205]" strokeweight="2.5pt">
                <v:stroke endarrow="block" joinstyle="miter"/>
              </v:shape>
            </w:pict>
          </mc:Fallback>
        </mc:AlternateContent>
      </w:r>
      <w:r w:rsidR="006E6918" w:rsidRPr="00CD2B2B" w:rsidDel="00DF6B8A">
        <w:rPr>
          <w:b/>
          <w:sz w:val="24"/>
        </w:rPr>
        <w:t xml:space="preserve"> </w:t>
      </w:r>
    </w:p>
    <w:p w14:paraId="401A6273" w14:textId="0E4EB466" w:rsidR="006E6918" w:rsidRPr="00CD2B2B" w:rsidRDefault="004768AF" w:rsidP="006E6918">
      <w:r w:rsidRPr="00CD2B2B">
        <w:rPr>
          <w:b/>
          <w:noProof/>
          <w:sz w:val="24"/>
          <w:lang w:val="en-US"/>
        </w:rPr>
        <mc:AlternateContent>
          <mc:Choice Requires="wps">
            <w:drawing>
              <wp:anchor distT="0" distB="0" distL="114300" distR="114300" simplePos="0" relativeHeight="251659264" behindDoc="0" locked="0" layoutInCell="1" allowOverlap="1" wp14:anchorId="6FBD1266" wp14:editId="22C9590C">
                <wp:simplePos x="0" y="0"/>
                <wp:positionH relativeFrom="column">
                  <wp:posOffset>8291384</wp:posOffset>
                </wp:positionH>
                <wp:positionV relativeFrom="paragraph">
                  <wp:posOffset>2446757</wp:posOffset>
                </wp:positionV>
                <wp:extent cx="790575" cy="766119"/>
                <wp:effectExtent l="0" t="0" r="9525" b="0"/>
                <wp:wrapNone/>
                <wp:docPr id="98" name="Rectangle 97"/>
                <wp:cNvGraphicFramePr/>
                <a:graphic xmlns:a="http://schemas.openxmlformats.org/drawingml/2006/main">
                  <a:graphicData uri="http://schemas.microsoft.com/office/word/2010/wordprocessingShape">
                    <wps:wsp>
                      <wps:cNvSpPr/>
                      <wps:spPr>
                        <a:xfrm>
                          <a:off x="0" y="0"/>
                          <a:ext cx="790575" cy="766119"/>
                        </a:xfrm>
                        <a:prstGeom prst="rect">
                          <a:avLst/>
                        </a:prstGeom>
                        <a:solidFill>
                          <a:schemeClr val="accent6">
                            <a:lumMod val="75000"/>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mv="urn:schemas-microsoft-com:mac:vml" xmlns:mo="http://schemas.microsoft.com/office/mac/office/2008/main">
            <w:pict>
              <v:rect w14:anchorId="4C6E0A4C" id="Rectangle 97" o:spid="_x0000_s1026" style="position:absolute;margin-left:652.85pt;margin-top:192.65pt;width:62.25pt;height:60.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" fillcolor="#538135 [2409]" stroked="f" strokeweight="1pt">
                <v:fill opacity="32896f"/>
              </v:rect>
            </w:pict>
          </mc:Fallback>
        </mc:AlternateContent>
      </w:r>
      <w:r w:rsidRPr="00CD2B2B">
        <w:rPr>
          <w:b/>
          <w:noProof/>
          <w:sz w:val="24"/>
          <w:lang w:val="en-US"/>
        </w:rPr>
        <mc:AlternateContent>
          <mc:Choice Requires="wps">
            <w:drawing>
              <wp:anchor distT="0" distB="0" distL="114300" distR="114300" simplePos="0" relativeHeight="251677696" behindDoc="0" locked="0" layoutInCell="1" allowOverlap="1" wp14:anchorId="0B8DE923" wp14:editId="7CC11694">
                <wp:simplePos x="0" y="0"/>
                <wp:positionH relativeFrom="column">
                  <wp:posOffset>8353168</wp:posOffset>
                </wp:positionH>
                <wp:positionV relativeFrom="paragraph">
                  <wp:posOffset>2502362</wp:posOffset>
                </wp:positionV>
                <wp:extent cx="665480" cy="636373"/>
                <wp:effectExtent l="0" t="0" r="20320" b="11430"/>
                <wp:wrapNone/>
                <wp:docPr id="3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80" cy="636373"/>
                        </a:xfrm>
                        <a:prstGeom prst="rect">
                          <a:avLst/>
                        </a:prstGeom>
                        <a:noFill/>
                        <a:ln>
                          <a:solidFill>
                            <a:schemeClr val="accent6"/>
                          </a:solidFill>
                        </a:ln>
                        <a:extLst/>
                      </wps:spPr>
                      <wps:txbx>
                        <w:txbxContent>
                          <w:p w14:paraId="33EB477A" w14:textId="77777777" w:rsidR="00DE51E0" w:rsidRDefault="00DE51E0" w:rsidP="006E6918">
                            <w:pPr>
                              <w:pStyle w:val="NormalWeb"/>
                              <w:spacing w:before="0" w:beforeAutospacing="0" w:after="120" w:afterAutospacing="0"/>
                            </w:pPr>
                            <w:r>
                              <w:rPr>
                                <w:rFonts w:ascii="Arial" w:eastAsia="Arial" w:hAnsi="Arial" w:cs="Arial"/>
                                <w:color w:val="000000" w:themeColor="text1"/>
                                <w:kern w:val="24"/>
                                <w:sz w:val="16"/>
                                <w:szCs w:val="16"/>
                              </w:rPr>
                              <w:t>Reduced global GHG emissions</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xmlns:mv="urn:schemas-microsoft-com:mac:vml" xmlns:mo="http://schemas.microsoft.com/office/mac/office/2008/main">
            <w:pict>
              <v:shape w14:anchorId="0B8DE923" id="Text Box 23" o:spid="_x0000_s1033" type="#_x0000_t202" style="position:absolute;left:0;text-align:left;margin-left:657.75pt;margin-top:197.05pt;width:52.4pt;height:50.1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" filled="f" strokecolor="#70ad47 [3209]">
                <v:textbox>
                  <w:txbxContent>
                    <w:p w14:paraId="33EB477A" w14:textId="77777777" w:rsidR="00DE51E0" w:rsidRDefault="00DE51E0" w:rsidP="006E6918">
                      <w:pPr>
                        <w:pStyle w:val="NormalWeb"/>
                        <w:spacing w:before="0" w:beforeAutospacing="0" w:after="120" w:afterAutospacing="0"/>
                      </w:pPr>
                      <w:r>
                        <w:rPr>
                          <w:rFonts w:ascii="Arial" w:eastAsia="Arial" w:hAnsi="Arial" w:cs="Arial"/>
                          <w:color w:val="000000" w:themeColor="text1"/>
                          <w:kern w:val="24"/>
                          <w:sz w:val="16"/>
                          <w:szCs w:val="16"/>
                        </w:rPr>
                        <w:t>Reduced global GHG emissions</w:t>
                      </w:r>
                    </w:p>
                  </w:txbxContent>
                </v:textbox>
              </v:shape>
            </w:pict>
          </mc:Fallback>
        </mc:AlternateContent>
      </w:r>
      <w:r w:rsidR="00B0559E" w:rsidRPr="00CD2B2B">
        <w:rPr>
          <w:b/>
          <w:noProof/>
          <w:sz w:val="24"/>
          <w:lang w:val="en-US"/>
        </w:rPr>
        <mc:AlternateContent>
          <mc:Choice Requires="wps">
            <w:drawing>
              <wp:anchor distT="0" distB="0" distL="114300" distR="114300" simplePos="0" relativeHeight="251764736" behindDoc="0" locked="0" layoutInCell="1" allowOverlap="1" wp14:anchorId="5FA7EFA6" wp14:editId="7E062D89">
                <wp:simplePos x="0" y="0"/>
                <wp:positionH relativeFrom="column">
                  <wp:posOffset>5915025</wp:posOffset>
                </wp:positionH>
                <wp:positionV relativeFrom="paragraph">
                  <wp:posOffset>5020311</wp:posOffset>
                </wp:positionV>
                <wp:extent cx="2733675" cy="1066800"/>
                <wp:effectExtent l="0" t="0" r="28575" b="19050"/>
                <wp:wrapNone/>
                <wp:docPr id="126" name="Rectangle 35"/>
                <wp:cNvGraphicFramePr/>
                <a:graphic xmlns:a="http://schemas.openxmlformats.org/drawingml/2006/main">
                  <a:graphicData uri="http://schemas.microsoft.com/office/word/2010/wordprocessingShape">
                    <wps:wsp>
                      <wps:cNvSpPr/>
                      <wps:spPr>
                        <a:xfrm>
                          <a:off x="0" y="0"/>
                          <a:ext cx="2733675" cy="1066800"/>
                        </a:xfrm>
                        <a:prstGeom prst="rect">
                          <a:avLst/>
                        </a:prstGeom>
                        <a:noFill/>
                        <a:ln>
                          <a:solidFill>
                            <a:srgbClr val="7030A0"/>
                          </a:solidFill>
                        </a:ln>
                      </wps:spPr>
                      <wps:txbx>
                        <w:txbxContent>
                          <w:p w14:paraId="17AF7D06" w14:textId="3AF32D5F" w:rsidR="00DE51E0" w:rsidRPr="00DD1994" w:rsidRDefault="00DE51E0" w:rsidP="00DD1994">
                            <w:pPr>
                              <w:pStyle w:val="NormalWeb"/>
                              <w:spacing w:before="0" w:beforeAutospacing="0" w:after="120" w:afterAutospacing="0"/>
                              <w:jc w:val="center"/>
                              <w:rPr>
                                <w:sz w:val="22"/>
                                <w:szCs w:val="22"/>
                              </w:rPr>
                            </w:pPr>
                            <w:r w:rsidRPr="00DD1994">
                              <w:rPr>
                                <w:rFonts w:ascii="Arial" w:eastAsia="Arial" w:hAnsi="Arial" w:cs="Arial"/>
                                <w:b/>
                                <w:bCs/>
                                <w:color w:val="000000" w:themeColor="text1"/>
                                <w:kern w:val="24"/>
                                <w:sz w:val="22"/>
                                <w:szCs w:val="22"/>
                              </w:rPr>
                              <w:t xml:space="preserve">Development Challenge: </w:t>
                            </w:r>
                            <w:r w:rsidRPr="00DD1994">
                              <w:rPr>
                                <w:rFonts w:ascii="Arial" w:eastAsia="Arial" w:hAnsi="Arial" w:cs="Arial"/>
                                <w:color w:val="000000" w:themeColor="text1"/>
                                <w:kern w:val="24"/>
                                <w:sz w:val="22"/>
                                <w:szCs w:val="22"/>
                              </w:rPr>
                              <w:br/>
                            </w:r>
                            <w:r w:rsidRPr="00DD1994">
                              <w:rPr>
                                <w:rFonts w:ascii="Arial" w:hAnsi="Arial" w:cs="Arial"/>
                                <w:i/>
                                <w:iCs/>
                                <w:sz w:val="22"/>
                                <w:szCs w:val="22"/>
                              </w:rPr>
                              <w:t>Urban growth in Turkmenistan leads to increased resource use, infrastructure needs, and pollution, requiring new solutions for long-term sustainability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5FA7EFA6" id="Rectangle 35" o:spid="_x0000_s1034" style="position:absolute;left:0;text-align:left;margin-left:465.75pt;margin-top:395.3pt;width:215.25pt;height:84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" filled="f" strokecolor="#7030a0">
                <v:textbox>
                  <w:txbxContent>
                    <w:p w14:paraId="17AF7D06" w14:textId="3AF32D5F" w:rsidR="00DE51E0" w:rsidRPr="00DD1994" w:rsidRDefault="00DE51E0" w:rsidP="00DD1994">
                      <w:pPr>
                        <w:pStyle w:val="NormalWeb"/>
                        <w:spacing w:before="0" w:beforeAutospacing="0" w:after="120" w:afterAutospacing="0"/>
                        <w:jc w:val="center"/>
                        <w:rPr>
                          <w:sz w:val="22"/>
                          <w:szCs w:val="22"/>
                        </w:rPr>
                      </w:pPr>
                      <w:r w:rsidRPr="00DD1994">
                        <w:rPr>
                          <w:rFonts w:ascii="Arial" w:eastAsia="Arial" w:hAnsi="Arial" w:cs="Arial"/>
                          <w:b/>
                          <w:bCs/>
                          <w:color w:val="000000" w:themeColor="text1"/>
                          <w:kern w:val="24"/>
                          <w:sz w:val="22"/>
                          <w:szCs w:val="22"/>
                        </w:rPr>
                        <w:t xml:space="preserve">Development Challenge: </w:t>
                      </w:r>
                      <w:r w:rsidRPr="00DD1994">
                        <w:rPr>
                          <w:rFonts w:ascii="Arial" w:eastAsia="Arial" w:hAnsi="Arial" w:cs="Arial"/>
                          <w:color w:val="000000" w:themeColor="text1"/>
                          <w:kern w:val="24"/>
                          <w:sz w:val="22"/>
                          <w:szCs w:val="22"/>
                        </w:rPr>
                        <w:br/>
                      </w:r>
                      <w:r w:rsidRPr="00DD1994">
                        <w:rPr>
                          <w:rFonts w:ascii="Arial" w:hAnsi="Arial" w:cs="Arial"/>
                          <w:i/>
                          <w:iCs/>
                          <w:sz w:val="22"/>
                          <w:szCs w:val="22"/>
                        </w:rPr>
                        <w:t>Urban growth in Turkmenistan leads to increased resource use, infrastructure needs, and pollution, requiring new solutions for long-term sustainability</w:t>
                      </w:r>
                    </w:p>
                  </w:txbxContent>
                </v:textbox>
              </v:rect>
            </w:pict>
          </mc:Fallback>
        </mc:AlternateContent>
      </w:r>
      <w:r w:rsidR="00B0559E" w:rsidRPr="00CD2B2B">
        <w:rPr>
          <w:b/>
          <w:noProof/>
          <w:sz w:val="24"/>
          <w:lang w:val="en-US"/>
        </w:rPr>
        <mc:AlternateContent>
          <mc:Choice Requires="wps">
            <w:drawing>
              <wp:anchor distT="0" distB="0" distL="114300" distR="114300" simplePos="0" relativeHeight="251689984" behindDoc="0" locked="0" layoutInCell="1" allowOverlap="1" wp14:anchorId="35E54B0B" wp14:editId="06A5B20A">
                <wp:simplePos x="0" y="0"/>
                <wp:positionH relativeFrom="column">
                  <wp:posOffset>7223125</wp:posOffset>
                </wp:positionH>
                <wp:positionV relativeFrom="paragraph">
                  <wp:posOffset>2115185</wp:posOffset>
                </wp:positionV>
                <wp:extent cx="770255" cy="1280795"/>
                <wp:effectExtent l="0" t="0" r="10795" b="14605"/>
                <wp:wrapNone/>
                <wp:docPr id="60" name="Rectangle 35"/>
                <wp:cNvGraphicFramePr/>
                <a:graphic xmlns:a="http://schemas.openxmlformats.org/drawingml/2006/main">
                  <a:graphicData uri="http://schemas.microsoft.com/office/word/2010/wordprocessingShape">
                    <wps:wsp>
                      <wps:cNvSpPr/>
                      <wps:spPr>
                        <a:xfrm>
                          <a:off x="0" y="0"/>
                          <a:ext cx="770255" cy="1280795"/>
                        </a:xfrm>
                        <a:prstGeom prst="rect">
                          <a:avLst/>
                        </a:prstGeom>
                        <a:noFill/>
                        <a:ln>
                          <a:solidFill>
                            <a:srgbClr val="7030A0"/>
                          </a:solidFill>
                        </a:ln>
                      </wps:spPr>
                      <wps:txbx>
                        <w:txbxContent>
                          <w:p w14:paraId="0283275E" w14:textId="77777777" w:rsidR="00DE51E0" w:rsidRDefault="00DE51E0" w:rsidP="006E6918">
                            <w:pPr>
                              <w:pStyle w:val="NormalWeb"/>
                              <w:spacing w:before="0" w:beforeAutospacing="0" w:after="120" w:afterAutospacing="0"/>
                            </w:pPr>
                            <w:r>
                              <w:rPr>
                                <w:rFonts w:ascii="Arial" w:eastAsia="Arial" w:hAnsi="Arial" w:cs="Arial"/>
                                <w:b/>
                                <w:bCs/>
                                <w:color w:val="000000" w:themeColor="text1"/>
                                <w:kern w:val="24"/>
                                <w:sz w:val="16"/>
                                <w:szCs w:val="16"/>
                              </w:rPr>
                              <w:t xml:space="preserve">Project Objective: </w:t>
                            </w:r>
                            <w:r>
                              <w:rPr>
                                <w:rFonts w:ascii="Arial" w:eastAsia="Arial" w:hAnsi="Arial" w:cs="Arial"/>
                                <w:color w:val="000000" w:themeColor="text1"/>
                                <w:kern w:val="24"/>
                                <w:sz w:val="16"/>
                                <w:szCs w:val="16"/>
                              </w:rPr>
                              <w:br/>
                              <w:t>Promote and implement integrated low-carbon urban systems in Ashgabat and Awaza</w:t>
                            </w:r>
                          </w:p>
                        </w:txbxContent>
                      </wps:txbx>
                      <wps:bodyPr rot="0" vert="horz" wrap="square" lIns="91440" tIns="45720" rIns="91440" bIns="45720" anchor="t" anchorCtr="0" upright="1">
                        <a:noAutofit/>
                      </wps:bodyPr>
                    </wps:wsp>
                  </a:graphicData>
                </a:graphic>
              </wp:anchor>
            </w:drawing>
          </mc:Choice>
          <mc:Fallback xmlns:mv="urn:schemas-microsoft-com:mac:vml" xmlns:mo="http://schemas.microsoft.com/office/mac/office/2008/main">
            <w:pict>
              <v:rect w14:anchorId="35E54B0B" id="_x0000_s1035" style="position:absolute;left:0;text-align:left;margin-left:568.75pt;margin-top:166.55pt;width:60.65pt;height:100.8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" filled="f" strokecolor="#7030a0">
                <v:textbox>
                  <w:txbxContent>
                    <w:p w14:paraId="0283275E" w14:textId="77777777" w:rsidR="00DE51E0" w:rsidRDefault="00DE51E0" w:rsidP="006E6918">
                      <w:pPr>
                        <w:pStyle w:val="NormalWeb"/>
                        <w:spacing w:before="0" w:beforeAutospacing="0" w:after="120" w:afterAutospacing="0"/>
                      </w:pPr>
                      <w:r>
                        <w:rPr>
                          <w:rFonts w:ascii="Arial" w:eastAsia="Arial" w:hAnsi="Arial" w:cs="Arial"/>
                          <w:b/>
                          <w:bCs/>
                          <w:color w:val="000000" w:themeColor="text1"/>
                          <w:kern w:val="24"/>
                          <w:sz w:val="16"/>
                          <w:szCs w:val="16"/>
                        </w:rPr>
                        <w:t xml:space="preserve">Project Objective: </w:t>
                      </w:r>
                      <w:r>
                        <w:rPr>
                          <w:rFonts w:ascii="Arial" w:eastAsia="Arial" w:hAnsi="Arial" w:cs="Arial"/>
                          <w:color w:val="000000" w:themeColor="text1"/>
                          <w:kern w:val="24"/>
                          <w:sz w:val="16"/>
                          <w:szCs w:val="16"/>
                        </w:rPr>
                        <w:br/>
                        <w:t xml:space="preserve">Promote and implement integrated low-carbon urban systems in Ashgabat and </w:t>
                      </w:r>
                      <w:proofErr w:type="spellStart"/>
                      <w:r>
                        <w:rPr>
                          <w:rFonts w:ascii="Arial" w:eastAsia="Arial" w:hAnsi="Arial" w:cs="Arial"/>
                          <w:color w:val="000000" w:themeColor="text1"/>
                          <w:kern w:val="24"/>
                          <w:sz w:val="16"/>
                          <w:szCs w:val="16"/>
                        </w:rPr>
                        <w:t>Awaza</w:t>
                      </w:r>
                      <w:proofErr w:type="spellEnd"/>
                    </w:p>
                  </w:txbxContent>
                </v:textbox>
              </v:rect>
            </w:pict>
          </mc:Fallback>
        </mc:AlternateContent>
      </w:r>
      <w:r w:rsidR="00B0559E" w:rsidRPr="00CD2B2B">
        <w:rPr>
          <w:b/>
          <w:noProof/>
          <w:sz w:val="24"/>
          <w:lang w:val="en-US"/>
        </w:rPr>
        <mc:AlternateContent>
          <mc:Choice Requires="wps">
            <w:drawing>
              <wp:anchor distT="0" distB="0" distL="114300" distR="114300" simplePos="0" relativeHeight="251660288" behindDoc="0" locked="0" layoutInCell="1" allowOverlap="1" wp14:anchorId="62B1CD9B" wp14:editId="479708E5">
                <wp:simplePos x="0" y="0"/>
                <wp:positionH relativeFrom="column">
                  <wp:posOffset>7181850</wp:posOffset>
                </wp:positionH>
                <wp:positionV relativeFrom="paragraph">
                  <wp:posOffset>2086610</wp:posOffset>
                </wp:positionV>
                <wp:extent cx="867410" cy="1320165"/>
                <wp:effectExtent l="0" t="0" r="8890" b="0"/>
                <wp:wrapNone/>
                <wp:docPr id="95" name="Rectangle 94"/>
                <wp:cNvGraphicFramePr/>
                <a:graphic xmlns:a="http://schemas.openxmlformats.org/drawingml/2006/main">
                  <a:graphicData uri="http://schemas.microsoft.com/office/word/2010/wordprocessingShape">
                    <wps:wsp>
                      <wps:cNvSpPr/>
                      <wps:spPr>
                        <a:xfrm>
                          <a:off x="0" y="0"/>
                          <a:ext cx="867410" cy="1320165"/>
                        </a:xfrm>
                        <a:prstGeom prst="rect">
                          <a:avLst/>
                        </a:prstGeom>
                        <a:solidFill>
                          <a:srgbClr val="7030A0">
                            <a:alpha val="5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mv="urn:schemas-microsoft-com:mac:vml" xmlns:mo="http://schemas.microsoft.com/office/mac/office/2008/main">
            <w:pict>
              <v:rect w14:anchorId="76FB1F1B" id="Rectangle 94" o:spid="_x0000_s1026" style="position:absolute;margin-left:565.5pt;margin-top:164.3pt;width:68.3pt;height:103.9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" fillcolor="#7030a0" stroked="f" strokeweight="1pt">
                <v:fill opacity="32896f"/>
              </v:rect>
            </w:pict>
          </mc:Fallback>
        </mc:AlternateContent>
      </w:r>
      <w:r w:rsidR="00705FC4" w:rsidRPr="00CD2B2B">
        <w:rPr>
          <w:b/>
          <w:noProof/>
          <w:sz w:val="24"/>
          <w:lang w:val="en-US"/>
        </w:rPr>
        <mc:AlternateContent>
          <mc:Choice Requires="wps">
            <w:drawing>
              <wp:anchor distT="0" distB="0" distL="114300" distR="114300" simplePos="0" relativeHeight="251760640" behindDoc="0" locked="0" layoutInCell="1" allowOverlap="1" wp14:anchorId="5F4C7250" wp14:editId="242C01F4">
                <wp:simplePos x="0" y="0"/>
                <wp:positionH relativeFrom="column">
                  <wp:posOffset>1257300</wp:posOffset>
                </wp:positionH>
                <wp:positionV relativeFrom="paragraph">
                  <wp:posOffset>667385</wp:posOffset>
                </wp:positionV>
                <wp:extent cx="895350" cy="3209925"/>
                <wp:effectExtent l="0" t="0" r="19050" b="28575"/>
                <wp:wrapNone/>
                <wp:docPr id="124" name="Straight Connector 124"/>
                <wp:cNvGraphicFramePr/>
                <a:graphic xmlns:a="http://schemas.openxmlformats.org/drawingml/2006/main">
                  <a:graphicData uri="http://schemas.microsoft.com/office/word/2010/wordprocessingShape">
                    <wps:wsp>
                      <wps:cNvCnPr/>
                      <wps:spPr>
                        <a:xfrm flipV="1">
                          <a:off x="0" y="0"/>
                          <a:ext cx="895350" cy="3209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08F9F8EC" id="Straight Connector 124" o:spid="_x0000_s1026" style="position:absolute;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52.55pt" to="169.5pt,30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" strokecolor="#4472c4 [3204]" strokeweight=".5pt">
                <v:stroke joinstyle="miter"/>
              </v:line>
            </w:pict>
          </mc:Fallback>
        </mc:AlternateContent>
      </w:r>
      <w:r w:rsidR="00705FC4" w:rsidRPr="00CD2B2B">
        <w:rPr>
          <w:b/>
          <w:noProof/>
          <w:sz w:val="24"/>
          <w:lang w:val="en-US"/>
        </w:rPr>
        <mc:AlternateContent>
          <mc:Choice Requires="wps">
            <w:drawing>
              <wp:anchor distT="0" distB="0" distL="114300" distR="114300" simplePos="0" relativeHeight="251758592" behindDoc="0" locked="0" layoutInCell="1" allowOverlap="1" wp14:anchorId="53D7B39D" wp14:editId="17641762">
                <wp:simplePos x="0" y="0"/>
                <wp:positionH relativeFrom="column">
                  <wp:posOffset>1257300</wp:posOffset>
                </wp:positionH>
                <wp:positionV relativeFrom="paragraph">
                  <wp:posOffset>3115310</wp:posOffset>
                </wp:positionV>
                <wp:extent cx="895350" cy="904875"/>
                <wp:effectExtent l="0" t="0" r="19050" b="28575"/>
                <wp:wrapNone/>
                <wp:docPr id="123" name="Straight Connector 123"/>
                <wp:cNvGraphicFramePr/>
                <a:graphic xmlns:a="http://schemas.openxmlformats.org/drawingml/2006/main">
                  <a:graphicData uri="http://schemas.microsoft.com/office/word/2010/wordprocessingShape">
                    <wps:wsp>
                      <wps:cNvCnPr/>
                      <wps:spPr>
                        <a:xfrm flipV="1">
                          <a:off x="0" y="0"/>
                          <a:ext cx="895350" cy="904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45FB3CDB" id="Straight Connector 123" o:spid="_x0000_s1026" style="position:absolute;flip: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245.3pt" to="169.5pt,3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" strokecolor="#4472c4 [3204]" strokeweight=".5pt">
                <v:stroke joinstyle="miter"/>
              </v:line>
            </w:pict>
          </mc:Fallback>
        </mc:AlternateContent>
      </w:r>
      <w:r w:rsidR="00705FC4" w:rsidRPr="00CD2B2B">
        <w:rPr>
          <w:b/>
          <w:noProof/>
          <w:sz w:val="24"/>
          <w:lang w:val="en-US"/>
        </w:rPr>
        <mc:AlternateContent>
          <mc:Choice Requires="wps">
            <w:drawing>
              <wp:anchor distT="0" distB="0" distL="114300" distR="114300" simplePos="0" relativeHeight="251756544" behindDoc="0" locked="0" layoutInCell="1" allowOverlap="1" wp14:anchorId="409737EA" wp14:editId="50067C8D">
                <wp:simplePos x="0" y="0"/>
                <wp:positionH relativeFrom="column">
                  <wp:posOffset>1238250</wp:posOffset>
                </wp:positionH>
                <wp:positionV relativeFrom="paragraph">
                  <wp:posOffset>2775585</wp:posOffset>
                </wp:positionV>
                <wp:extent cx="904875" cy="1206500"/>
                <wp:effectExtent l="0" t="0" r="28575" b="31750"/>
                <wp:wrapNone/>
                <wp:docPr id="122" name="Straight Connector 122"/>
                <wp:cNvGraphicFramePr/>
                <a:graphic xmlns:a="http://schemas.openxmlformats.org/drawingml/2006/main">
                  <a:graphicData uri="http://schemas.microsoft.com/office/word/2010/wordprocessingShape">
                    <wps:wsp>
                      <wps:cNvCnPr/>
                      <wps:spPr>
                        <a:xfrm flipV="1">
                          <a:off x="0" y="0"/>
                          <a:ext cx="904875" cy="1206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638DAD15" id="Straight Connector 122" o:spid="_x0000_s1026" style="position:absolute;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218.55pt" to="168.75pt,3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" strokecolor="#4472c4 [3204]" strokeweight=".5pt">
                <v:stroke joinstyle="miter"/>
              </v:line>
            </w:pict>
          </mc:Fallback>
        </mc:AlternateContent>
      </w:r>
      <w:r w:rsidR="00705FC4" w:rsidRPr="00CD2B2B">
        <w:rPr>
          <w:b/>
          <w:noProof/>
          <w:sz w:val="24"/>
          <w:lang w:val="en-US"/>
        </w:rPr>
        <mc:AlternateContent>
          <mc:Choice Requires="wps">
            <w:drawing>
              <wp:anchor distT="0" distB="0" distL="114300" distR="114300" simplePos="0" relativeHeight="251693056" behindDoc="0" locked="0" layoutInCell="1" allowOverlap="1" wp14:anchorId="430C4D15" wp14:editId="6C4E1690">
                <wp:simplePos x="0" y="0"/>
                <wp:positionH relativeFrom="column">
                  <wp:posOffset>4495800</wp:posOffset>
                </wp:positionH>
                <wp:positionV relativeFrom="paragraph">
                  <wp:posOffset>4296409</wp:posOffset>
                </wp:positionV>
                <wp:extent cx="313690" cy="981075"/>
                <wp:effectExtent l="0" t="95250" r="0" b="28575"/>
                <wp:wrapNone/>
                <wp:docPr id="63" name="Elbow Connector 62"/>
                <wp:cNvGraphicFramePr/>
                <a:graphic xmlns:a="http://schemas.openxmlformats.org/drawingml/2006/main">
                  <a:graphicData uri="http://schemas.microsoft.com/office/word/2010/wordprocessingShape">
                    <wps:wsp>
                      <wps:cNvCnPr/>
                      <wps:spPr>
                        <a:xfrm flipV="1">
                          <a:off x="0" y="0"/>
                          <a:ext cx="313690" cy="981075"/>
                        </a:xfrm>
                        <a:prstGeom prst="bentConnector3">
                          <a:avLst/>
                        </a:prstGeom>
                        <a:ln w="31750">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 w14:anchorId="788110AB" id="Elbow Connector 62" o:spid="_x0000_s1026" type="#_x0000_t34" style="position:absolute;margin-left:354pt;margin-top:338.3pt;width:24.7pt;height:77.25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" strokecolor="#ed7d31 [3205]" strokeweight="2.5pt">
                <v:stroke endarrow="block"/>
              </v:shape>
            </w:pict>
          </mc:Fallback>
        </mc:AlternateContent>
      </w:r>
      <w:r w:rsidR="004163BA" w:rsidRPr="00CD2B2B">
        <w:rPr>
          <w:b/>
          <w:noProof/>
          <w:sz w:val="24"/>
          <w:lang w:val="en-US"/>
        </w:rPr>
        <mc:AlternateContent>
          <mc:Choice Requires="wps">
            <w:drawing>
              <wp:anchor distT="0" distB="0" distL="114300" distR="114300" simplePos="0" relativeHeight="251742208" behindDoc="0" locked="0" layoutInCell="1" allowOverlap="1" wp14:anchorId="2CA9E0FE" wp14:editId="08777B50">
                <wp:simplePos x="0" y="0"/>
                <wp:positionH relativeFrom="column">
                  <wp:posOffset>1257300</wp:posOffset>
                </wp:positionH>
                <wp:positionV relativeFrom="paragraph">
                  <wp:posOffset>4020185</wp:posOffset>
                </wp:positionV>
                <wp:extent cx="914400" cy="1562100"/>
                <wp:effectExtent l="0" t="0" r="19050" b="19050"/>
                <wp:wrapNone/>
                <wp:docPr id="115" name="Straight Connector 115"/>
                <wp:cNvGraphicFramePr/>
                <a:graphic xmlns:a="http://schemas.openxmlformats.org/drawingml/2006/main">
                  <a:graphicData uri="http://schemas.microsoft.com/office/word/2010/wordprocessingShape">
                    <wps:wsp>
                      <wps:cNvCnPr/>
                      <wps:spPr>
                        <a:xfrm flipV="1">
                          <a:off x="0" y="0"/>
                          <a:ext cx="914400" cy="1562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35831424" id="Straight Connector 115" o:spid="_x0000_s1026" style="position:absolute;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316.55pt" to="171pt,4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" strokecolor="#4472c4 [3204]" strokeweight=".5pt">
                <v:stroke joinstyle="miter"/>
              </v:line>
            </w:pict>
          </mc:Fallback>
        </mc:AlternateContent>
      </w:r>
      <w:r w:rsidR="004163BA" w:rsidRPr="00CD2B2B">
        <w:rPr>
          <w:b/>
          <w:noProof/>
          <w:sz w:val="24"/>
          <w:lang w:val="en-US"/>
        </w:rPr>
        <mc:AlternateContent>
          <mc:Choice Requires="wps">
            <w:drawing>
              <wp:anchor distT="0" distB="0" distL="114300" distR="114300" simplePos="0" relativeHeight="251754496" behindDoc="0" locked="0" layoutInCell="1" allowOverlap="1" wp14:anchorId="1E3C1DEA" wp14:editId="7368DD8D">
                <wp:simplePos x="0" y="0"/>
                <wp:positionH relativeFrom="column">
                  <wp:posOffset>1295400</wp:posOffset>
                </wp:positionH>
                <wp:positionV relativeFrom="paragraph">
                  <wp:posOffset>2724785</wp:posOffset>
                </wp:positionV>
                <wp:extent cx="866775" cy="2524125"/>
                <wp:effectExtent l="0" t="0" r="28575" b="28575"/>
                <wp:wrapNone/>
                <wp:docPr id="121" name="Straight Connector 121"/>
                <wp:cNvGraphicFramePr/>
                <a:graphic xmlns:a="http://schemas.openxmlformats.org/drawingml/2006/main">
                  <a:graphicData uri="http://schemas.microsoft.com/office/word/2010/wordprocessingShape">
                    <wps:wsp>
                      <wps:cNvCnPr/>
                      <wps:spPr>
                        <a:xfrm>
                          <a:off x="0" y="0"/>
                          <a:ext cx="866775" cy="2524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09183192" id="Straight Connector 121"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pt,214.55pt" to="170.25pt,4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" strokecolor="#4472c4 [3204]" strokeweight=".5pt">
                <v:stroke joinstyle="miter"/>
              </v:line>
            </w:pict>
          </mc:Fallback>
        </mc:AlternateContent>
      </w:r>
      <w:r w:rsidR="004163BA" w:rsidRPr="00CD2B2B">
        <w:rPr>
          <w:b/>
          <w:noProof/>
          <w:sz w:val="24"/>
          <w:lang w:val="en-US"/>
        </w:rPr>
        <mc:AlternateContent>
          <mc:Choice Requires="wps">
            <w:drawing>
              <wp:anchor distT="0" distB="0" distL="114300" distR="114300" simplePos="0" relativeHeight="251752448" behindDoc="0" locked="0" layoutInCell="1" allowOverlap="1" wp14:anchorId="212173F3" wp14:editId="009710B6">
                <wp:simplePos x="0" y="0"/>
                <wp:positionH relativeFrom="column">
                  <wp:posOffset>1257300</wp:posOffset>
                </wp:positionH>
                <wp:positionV relativeFrom="paragraph">
                  <wp:posOffset>1810384</wp:posOffset>
                </wp:positionV>
                <wp:extent cx="904875" cy="2152650"/>
                <wp:effectExtent l="0" t="0" r="28575" b="19050"/>
                <wp:wrapNone/>
                <wp:docPr id="120" name="Straight Connector 120"/>
                <wp:cNvGraphicFramePr/>
                <a:graphic xmlns:a="http://schemas.openxmlformats.org/drawingml/2006/main">
                  <a:graphicData uri="http://schemas.microsoft.com/office/word/2010/wordprocessingShape">
                    <wps:wsp>
                      <wps:cNvCnPr/>
                      <wps:spPr>
                        <a:xfrm flipV="1">
                          <a:off x="0" y="0"/>
                          <a:ext cx="904875" cy="2152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3F078605" id="Straight Connector 120" o:spid="_x0000_s1026" style="position:absolute;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142.55pt" to="170.25pt,3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" strokecolor="#4472c4 [3204]" strokeweight=".5pt">
                <v:stroke joinstyle="miter"/>
              </v:line>
            </w:pict>
          </mc:Fallback>
        </mc:AlternateContent>
      </w:r>
      <w:r w:rsidR="004163BA" w:rsidRPr="00CD2B2B">
        <w:rPr>
          <w:b/>
          <w:noProof/>
          <w:sz w:val="24"/>
          <w:lang w:val="en-US"/>
        </w:rPr>
        <mc:AlternateContent>
          <mc:Choice Requires="wps">
            <w:drawing>
              <wp:anchor distT="0" distB="0" distL="114300" distR="114300" simplePos="0" relativeHeight="251729920" behindDoc="0" locked="0" layoutInCell="1" allowOverlap="1" wp14:anchorId="58AEBCB2" wp14:editId="5A0DE2B9">
                <wp:simplePos x="0" y="0"/>
                <wp:positionH relativeFrom="column">
                  <wp:posOffset>1276350</wp:posOffset>
                </wp:positionH>
                <wp:positionV relativeFrom="paragraph">
                  <wp:posOffset>1800860</wp:posOffset>
                </wp:positionV>
                <wp:extent cx="866775" cy="342900"/>
                <wp:effectExtent l="0" t="0" r="28575" b="19050"/>
                <wp:wrapNone/>
                <wp:docPr id="109" name="Straight Connector 109"/>
                <wp:cNvGraphicFramePr/>
                <a:graphic xmlns:a="http://schemas.openxmlformats.org/drawingml/2006/main">
                  <a:graphicData uri="http://schemas.microsoft.com/office/word/2010/wordprocessingShape">
                    <wps:wsp>
                      <wps:cNvCnPr/>
                      <wps:spPr>
                        <a:xfrm flipV="1">
                          <a:off x="0" y="0"/>
                          <a:ext cx="866775"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582F6C76" id="Straight Connector 109" o:spid="_x0000_s1026" style="position:absolute;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5pt,141.8pt" to="168.75pt,16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" strokecolor="#4472c4 [3204]" strokeweight=".5pt">
                <v:stroke joinstyle="miter"/>
              </v:line>
            </w:pict>
          </mc:Fallback>
        </mc:AlternateContent>
      </w:r>
      <w:r w:rsidR="004163BA" w:rsidRPr="00CD2B2B">
        <w:rPr>
          <w:b/>
          <w:noProof/>
          <w:sz w:val="24"/>
          <w:lang w:val="en-US"/>
        </w:rPr>
        <mc:AlternateContent>
          <mc:Choice Requires="wps">
            <w:drawing>
              <wp:anchor distT="0" distB="0" distL="114300" distR="114300" simplePos="0" relativeHeight="251750400" behindDoc="0" locked="0" layoutInCell="1" allowOverlap="1" wp14:anchorId="063D2BEE" wp14:editId="0FFB4996">
                <wp:simplePos x="0" y="0"/>
                <wp:positionH relativeFrom="column">
                  <wp:posOffset>1238250</wp:posOffset>
                </wp:positionH>
                <wp:positionV relativeFrom="paragraph">
                  <wp:posOffset>1029334</wp:posOffset>
                </wp:positionV>
                <wp:extent cx="923925" cy="2952750"/>
                <wp:effectExtent l="0" t="0" r="28575" b="19050"/>
                <wp:wrapNone/>
                <wp:docPr id="119" name="Straight Connector 119"/>
                <wp:cNvGraphicFramePr/>
                <a:graphic xmlns:a="http://schemas.openxmlformats.org/drawingml/2006/main">
                  <a:graphicData uri="http://schemas.microsoft.com/office/word/2010/wordprocessingShape">
                    <wps:wsp>
                      <wps:cNvCnPr/>
                      <wps:spPr>
                        <a:xfrm flipV="1">
                          <a:off x="0" y="0"/>
                          <a:ext cx="923925" cy="2952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6BB1AE24" id="Straight Connector 119" o:spid="_x0000_s1026" style="position:absolute;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81.05pt" to="170.25pt,3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" strokecolor="#4472c4 [3204]" strokeweight=".5pt">
                <v:stroke joinstyle="miter"/>
              </v:line>
            </w:pict>
          </mc:Fallback>
        </mc:AlternateContent>
      </w:r>
      <w:r w:rsidR="004163BA" w:rsidRPr="00CD2B2B">
        <w:rPr>
          <w:b/>
          <w:noProof/>
          <w:sz w:val="24"/>
          <w:lang w:val="en-US"/>
        </w:rPr>
        <mc:AlternateContent>
          <mc:Choice Requires="wps">
            <w:drawing>
              <wp:anchor distT="0" distB="0" distL="114300" distR="114300" simplePos="0" relativeHeight="251748352" behindDoc="0" locked="0" layoutInCell="1" allowOverlap="1" wp14:anchorId="16B759E5" wp14:editId="52012AF4">
                <wp:simplePos x="0" y="0"/>
                <wp:positionH relativeFrom="column">
                  <wp:posOffset>1295401</wp:posOffset>
                </wp:positionH>
                <wp:positionV relativeFrom="paragraph">
                  <wp:posOffset>2753360</wp:posOffset>
                </wp:positionV>
                <wp:extent cx="838200" cy="361950"/>
                <wp:effectExtent l="0" t="0" r="19050" b="19050"/>
                <wp:wrapNone/>
                <wp:docPr id="118" name="Straight Connector 118"/>
                <wp:cNvGraphicFramePr/>
                <a:graphic xmlns:a="http://schemas.openxmlformats.org/drawingml/2006/main">
                  <a:graphicData uri="http://schemas.microsoft.com/office/word/2010/wordprocessingShape">
                    <wps:wsp>
                      <wps:cNvCnPr/>
                      <wps:spPr>
                        <a:xfrm>
                          <a:off x="0" y="0"/>
                          <a:ext cx="838200" cy="361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31EB10DD" id="Straight Connector 118"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pt,216.8pt" to="168pt,2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" strokecolor="#4472c4 [3204]" strokeweight=".5pt">
                <v:stroke joinstyle="miter"/>
              </v:line>
            </w:pict>
          </mc:Fallback>
        </mc:AlternateContent>
      </w:r>
      <w:r w:rsidR="004163BA" w:rsidRPr="00CD2B2B">
        <w:rPr>
          <w:b/>
          <w:noProof/>
          <w:sz w:val="24"/>
          <w:lang w:val="en-US"/>
        </w:rPr>
        <mc:AlternateContent>
          <mc:Choice Requires="wps">
            <w:drawing>
              <wp:anchor distT="0" distB="0" distL="114300" distR="114300" simplePos="0" relativeHeight="251740160" behindDoc="0" locked="0" layoutInCell="1" allowOverlap="1" wp14:anchorId="1A1E3B48" wp14:editId="4E15DE7B">
                <wp:simplePos x="0" y="0"/>
                <wp:positionH relativeFrom="column">
                  <wp:posOffset>1257299</wp:posOffset>
                </wp:positionH>
                <wp:positionV relativeFrom="paragraph">
                  <wp:posOffset>4505959</wp:posOffset>
                </wp:positionV>
                <wp:extent cx="923925" cy="161925"/>
                <wp:effectExtent l="0" t="0" r="28575" b="28575"/>
                <wp:wrapNone/>
                <wp:docPr id="114" name="Straight Connector 114"/>
                <wp:cNvGraphicFramePr/>
                <a:graphic xmlns:a="http://schemas.openxmlformats.org/drawingml/2006/main">
                  <a:graphicData uri="http://schemas.microsoft.com/office/word/2010/wordprocessingShape">
                    <wps:wsp>
                      <wps:cNvCnPr/>
                      <wps:spPr>
                        <a:xfrm flipV="1">
                          <a:off x="0" y="0"/>
                          <a:ext cx="923925" cy="161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1F77766E" id="Straight Connector 114" o:spid="_x0000_s1026" style="position:absolute;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354.8pt" to="171.75pt,36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" strokecolor="#4472c4 [3204]" strokeweight=".5pt">
                <v:stroke joinstyle="miter"/>
              </v:line>
            </w:pict>
          </mc:Fallback>
        </mc:AlternateContent>
      </w:r>
      <w:r w:rsidR="004163BA" w:rsidRPr="00CD2B2B">
        <w:rPr>
          <w:b/>
          <w:noProof/>
          <w:sz w:val="24"/>
          <w:lang w:val="en-US"/>
        </w:rPr>
        <mc:AlternateContent>
          <mc:Choice Requires="wps">
            <w:drawing>
              <wp:anchor distT="0" distB="0" distL="114300" distR="114300" simplePos="0" relativeHeight="251744256" behindDoc="0" locked="0" layoutInCell="1" allowOverlap="1" wp14:anchorId="7740E027" wp14:editId="61E5F845">
                <wp:simplePos x="0" y="0"/>
                <wp:positionH relativeFrom="column">
                  <wp:posOffset>1266826</wp:posOffset>
                </wp:positionH>
                <wp:positionV relativeFrom="paragraph">
                  <wp:posOffset>3486784</wp:posOffset>
                </wp:positionV>
                <wp:extent cx="876300" cy="504825"/>
                <wp:effectExtent l="0" t="0" r="19050" b="28575"/>
                <wp:wrapNone/>
                <wp:docPr id="116" name="Straight Connector 116"/>
                <wp:cNvGraphicFramePr/>
                <a:graphic xmlns:a="http://schemas.openxmlformats.org/drawingml/2006/main">
                  <a:graphicData uri="http://schemas.microsoft.com/office/word/2010/wordprocessingShape">
                    <wps:wsp>
                      <wps:cNvCnPr/>
                      <wps:spPr>
                        <a:xfrm flipV="1">
                          <a:off x="0" y="0"/>
                          <a:ext cx="876300" cy="504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2DE93BC2" id="Straight Connector 116" o:spid="_x0000_s1026" style="position:absolute;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75pt,274.55pt" to="168.75pt,3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" strokecolor="#4472c4 [3204]" strokeweight=".5pt">
                <v:stroke joinstyle="miter"/>
              </v:line>
            </w:pict>
          </mc:Fallback>
        </mc:AlternateContent>
      </w:r>
      <w:r w:rsidR="004163BA" w:rsidRPr="00CD2B2B">
        <w:rPr>
          <w:b/>
          <w:noProof/>
          <w:sz w:val="24"/>
          <w:lang w:val="en-US"/>
        </w:rPr>
        <mc:AlternateContent>
          <mc:Choice Requires="wps">
            <w:drawing>
              <wp:anchor distT="0" distB="0" distL="114300" distR="114300" simplePos="0" relativeHeight="251736064" behindDoc="0" locked="0" layoutInCell="1" allowOverlap="1" wp14:anchorId="2D6BAF0C" wp14:editId="1A341DA6">
                <wp:simplePos x="0" y="0"/>
                <wp:positionH relativeFrom="column">
                  <wp:posOffset>1295401</wp:posOffset>
                </wp:positionH>
                <wp:positionV relativeFrom="paragraph">
                  <wp:posOffset>3305809</wp:posOffset>
                </wp:positionV>
                <wp:extent cx="857250" cy="714375"/>
                <wp:effectExtent l="0" t="0" r="19050" b="28575"/>
                <wp:wrapNone/>
                <wp:docPr id="112" name="Straight Connector 112"/>
                <wp:cNvGraphicFramePr/>
                <a:graphic xmlns:a="http://schemas.openxmlformats.org/drawingml/2006/main">
                  <a:graphicData uri="http://schemas.microsoft.com/office/word/2010/wordprocessingShape">
                    <wps:wsp>
                      <wps:cNvCnPr/>
                      <wps:spPr>
                        <a:xfrm>
                          <a:off x="0" y="0"/>
                          <a:ext cx="857250" cy="714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4FA979E2" id="Straight Connector 112"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pt,260.3pt" to="169.5pt,3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" strokecolor="#4472c4 [3204]" strokeweight=".5pt">
                <v:stroke joinstyle="miter"/>
              </v:line>
            </w:pict>
          </mc:Fallback>
        </mc:AlternateContent>
      </w:r>
      <w:r w:rsidR="004163BA" w:rsidRPr="00CD2B2B">
        <w:rPr>
          <w:b/>
          <w:noProof/>
          <w:sz w:val="24"/>
          <w:lang w:val="en-US"/>
        </w:rPr>
        <mc:AlternateContent>
          <mc:Choice Requires="wps">
            <w:drawing>
              <wp:anchor distT="0" distB="0" distL="114300" distR="114300" simplePos="0" relativeHeight="251683840" behindDoc="0" locked="0" layoutInCell="1" allowOverlap="1" wp14:anchorId="7628BA5A" wp14:editId="27C18E70">
                <wp:simplePos x="0" y="0"/>
                <wp:positionH relativeFrom="column">
                  <wp:posOffset>2191385</wp:posOffset>
                </wp:positionH>
                <wp:positionV relativeFrom="paragraph">
                  <wp:posOffset>2964815</wp:posOffset>
                </wp:positionV>
                <wp:extent cx="2261235" cy="339090"/>
                <wp:effectExtent l="0" t="0" r="24765" b="22860"/>
                <wp:wrapNone/>
                <wp:docPr id="52"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235" cy="339090"/>
                        </a:xfrm>
                        <a:prstGeom prst="rect">
                          <a:avLst/>
                        </a:prstGeom>
                        <a:noFill/>
                        <a:ln w="9525">
                          <a:solidFill>
                            <a:schemeClr val="accent2"/>
                          </a:solidFill>
                          <a:miter lim="800000"/>
                          <a:headEnd/>
                          <a:tailEnd/>
                        </a:ln>
                      </wps:spPr>
                      <wps:txbx>
                        <w:txbxContent>
                          <w:p w14:paraId="5E050AF8" w14:textId="77777777" w:rsidR="00DE51E0" w:rsidRDefault="00DE51E0" w:rsidP="006E6918">
                            <w:pPr>
                              <w:pStyle w:val="NormalWeb"/>
                              <w:spacing w:before="0" w:beforeAutospacing="0" w:after="0" w:afterAutospacing="0"/>
                            </w:pPr>
                            <w:r>
                              <w:rPr>
                                <w:rFonts w:ascii="Arial" w:eastAsia="Arial" w:hAnsi="Arial" w:cs="Arial"/>
                                <w:color w:val="000000" w:themeColor="text1"/>
                                <w:kern w:val="24"/>
                                <w:sz w:val="16"/>
                                <w:szCs w:val="16"/>
                              </w:rPr>
                              <w:t>2.3.  Optimally efficient surface transportation implemented in Awaza</w:t>
                            </w:r>
                          </w:p>
                        </w:txbxContent>
                      </wps:txbx>
                      <wps:bodyPr rot="0" vert="horz" wrap="square" lIns="91440" tIns="45720" rIns="91440" bIns="45720" anchor="t" anchorCtr="0">
                        <a:noAutofit/>
                      </wps:bodyPr>
                    </wps:wsp>
                  </a:graphicData>
                </a:graphic>
              </wp:anchor>
            </w:drawing>
          </mc:Choice>
          <mc:Fallback xmlns:mv="urn:schemas-microsoft-com:mac:vml" xmlns:mo="http://schemas.microsoft.com/office/mac/office/2008/main">
            <w:pict>
              <v:shape w14:anchorId="7628BA5A" id="Text Box 307" o:spid="_x0000_s1036" type="#_x0000_t202" style="position:absolute;left:0;text-align:left;margin-left:172.55pt;margin-top:233.45pt;width:178.05pt;height:26.7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" filled="f" strokecolor="#ed7d31 [3205]">
                <v:textbox>
                  <w:txbxContent>
                    <w:p w14:paraId="5E050AF8" w14:textId="77777777" w:rsidR="00DE51E0" w:rsidRDefault="00DE51E0" w:rsidP="006E6918">
                      <w:pPr>
                        <w:pStyle w:val="NormalWeb"/>
                        <w:spacing w:before="0" w:beforeAutospacing="0" w:after="0" w:afterAutospacing="0"/>
                      </w:pPr>
                      <w:r>
                        <w:rPr>
                          <w:rFonts w:ascii="Arial" w:eastAsia="Arial" w:hAnsi="Arial" w:cs="Arial"/>
                          <w:color w:val="000000" w:themeColor="text1"/>
                          <w:kern w:val="24"/>
                          <w:sz w:val="16"/>
                          <w:szCs w:val="16"/>
                        </w:rPr>
                        <w:t xml:space="preserve">2.3.  Optimally efficient surface transportation implemented in </w:t>
                      </w:r>
                      <w:proofErr w:type="spellStart"/>
                      <w:r>
                        <w:rPr>
                          <w:rFonts w:ascii="Arial" w:eastAsia="Arial" w:hAnsi="Arial" w:cs="Arial"/>
                          <w:color w:val="000000" w:themeColor="text1"/>
                          <w:kern w:val="24"/>
                          <w:sz w:val="16"/>
                          <w:szCs w:val="16"/>
                        </w:rPr>
                        <w:t>Awaza</w:t>
                      </w:r>
                      <w:proofErr w:type="spellEnd"/>
                    </w:p>
                  </w:txbxContent>
                </v:textbox>
              </v:shape>
            </w:pict>
          </mc:Fallback>
        </mc:AlternateContent>
      </w:r>
      <w:r w:rsidR="004163BA" w:rsidRPr="00CD2B2B">
        <w:rPr>
          <w:b/>
          <w:noProof/>
          <w:sz w:val="24"/>
          <w:lang w:val="en-US"/>
        </w:rPr>
        <mc:AlternateContent>
          <mc:Choice Requires="wps">
            <w:drawing>
              <wp:anchor distT="0" distB="0" distL="114300" distR="114300" simplePos="0" relativeHeight="251685888" behindDoc="0" locked="0" layoutInCell="1" allowOverlap="1" wp14:anchorId="346E35B5" wp14:editId="1D843C01">
                <wp:simplePos x="0" y="0"/>
                <wp:positionH relativeFrom="column">
                  <wp:posOffset>2177415</wp:posOffset>
                </wp:positionH>
                <wp:positionV relativeFrom="paragraph">
                  <wp:posOffset>2572385</wp:posOffset>
                </wp:positionV>
                <wp:extent cx="2261235" cy="361950"/>
                <wp:effectExtent l="0" t="0" r="24765" b="19050"/>
                <wp:wrapNone/>
                <wp:docPr id="54"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235" cy="361950"/>
                        </a:xfrm>
                        <a:prstGeom prst="rect">
                          <a:avLst/>
                        </a:prstGeom>
                        <a:noFill/>
                        <a:ln w="9525">
                          <a:solidFill>
                            <a:schemeClr val="accent2"/>
                          </a:solidFill>
                          <a:miter lim="800000"/>
                          <a:headEnd/>
                          <a:tailEnd/>
                        </a:ln>
                      </wps:spPr>
                      <wps:txbx>
                        <w:txbxContent>
                          <w:p w14:paraId="3D4A1499" w14:textId="77777777" w:rsidR="00DE51E0" w:rsidRDefault="00DE51E0" w:rsidP="006E6918">
                            <w:pPr>
                              <w:pStyle w:val="NormalWeb"/>
                              <w:spacing w:before="0" w:beforeAutospacing="0" w:after="0" w:afterAutospacing="0"/>
                            </w:pPr>
                            <w:r>
                              <w:rPr>
                                <w:rFonts w:ascii="Arial" w:eastAsia="Arial" w:hAnsi="Arial" w:cs="Arial"/>
                                <w:color w:val="000000" w:themeColor="text1"/>
                                <w:kern w:val="24"/>
                                <w:sz w:val="16"/>
                                <w:szCs w:val="16"/>
                              </w:rPr>
                              <w:t>2.2.  Demonstration / replication of solar-powered public lighting</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xmlns:mv="urn:schemas-microsoft-com:mac:vml" xmlns:mo="http://schemas.microsoft.com/office/mac/office/2008/main">
            <w:pict>
              <v:shape w14:anchorId="346E35B5" id="_x0000_s1037" type="#_x0000_t202" style="position:absolute;left:0;text-align:left;margin-left:171.45pt;margin-top:202.55pt;width:178.05pt;height:28.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" filled="f" strokecolor="#ed7d31 [3205]">
                <v:textbox>
                  <w:txbxContent>
                    <w:p w14:paraId="3D4A1499" w14:textId="77777777" w:rsidR="00DE51E0" w:rsidRDefault="00DE51E0" w:rsidP="006E6918">
                      <w:pPr>
                        <w:pStyle w:val="NormalWeb"/>
                        <w:spacing w:before="0" w:beforeAutospacing="0" w:after="0" w:afterAutospacing="0"/>
                      </w:pPr>
                      <w:r>
                        <w:rPr>
                          <w:rFonts w:ascii="Arial" w:eastAsia="Arial" w:hAnsi="Arial" w:cs="Arial"/>
                          <w:color w:val="000000" w:themeColor="text1"/>
                          <w:kern w:val="24"/>
                          <w:sz w:val="16"/>
                          <w:szCs w:val="16"/>
                        </w:rPr>
                        <w:t>2.2.  Demonstration / replication of solar-powered public lighting</w:t>
                      </w:r>
                    </w:p>
                  </w:txbxContent>
                </v:textbox>
              </v:shape>
            </w:pict>
          </mc:Fallback>
        </mc:AlternateContent>
      </w:r>
      <w:r w:rsidR="004163BA" w:rsidRPr="00CD2B2B">
        <w:rPr>
          <w:b/>
          <w:noProof/>
          <w:sz w:val="24"/>
          <w:lang w:val="en-US"/>
        </w:rPr>
        <mc:AlternateContent>
          <mc:Choice Requires="wps">
            <w:drawing>
              <wp:anchor distT="0" distB="0" distL="114300" distR="114300" simplePos="0" relativeHeight="251686912" behindDoc="0" locked="0" layoutInCell="1" allowOverlap="1" wp14:anchorId="647602C2" wp14:editId="053894B8">
                <wp:simplePos x="0" y="0"/>
                <wp:positionH relativeFrom="column">
                  <wp:posOffset>2171700</wp:posOffset>
                </wp:positionH>
                <wp:positionV relativeFrom="paragraph">
                  <wp:posOffset>2072005</wp:posOffset>
                </wp:positionV>
                <wp:extent cx="2261235" cy="476250"/>
                <wp:effectExtent l="0" t="0" r="24765" b="19050"/>
                <wp:wrapNone/>
                <wp:docPr id="55"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235" cy="476250"/>
                        </a:xfrm>
                        <a:prstGeom prst="rect">
                          <a:avLst/>
                        </a:prstGeom>
                        <a:noFill/>
                        <a:ln w="9525">
                          <a:solidFill>
                            <a:schemeClr val="accent2"/>
                          </a:solidFill>
                          <a:miter lim="800000"/>
                          <a:headEnd/>
                          <a:tailEnd/>
                        </a:ln>
                      </wps:spPr>
                      <wps:txbx>
                        <w:txbxContent>
                          <w:p w14:paraId="50B4A5D1" w14:textId="77777777" w:rsidR="00DE51E0" w:rsidRDefault="00DE51E0" w:rsidP="006E6918">
                            <w:pPr>
                              <w:pStyle w:val="NormalWeb"/>
                              <w:spacing w:before="0" w:beforeAutospacing="0" w:after="0" w:afterAutospacing="0"/>
                            </w:pPr>
                            <w:r>
                              <w:rPr>
                                <w:rFonts w:ascii="Arial" w:eastAsia="Arial" w:hAnsi="Arial" w:cs="Arial"/>
                                <w:color w:val="000000" w:themeColor="text1"/>
                                <w:kern w:val="24"/>
                                <w:sz w:val="16"/>
                                <w:szCs w:val="16"/>
                              </w:rPr>
                              <w:t>2.1.  Practices to reduce energy consumption, water use, and waste implemented by hotels in Awaza</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xmlns:mv="urn:schemas-microsoft-com:mac:vml" xmlns:mo="http://schemas.microsoft.com/office/mac/office/2008/main">
            <w:pict>
              <v:shape w14:anchorId="647602C2" id="_x0000_s1038" type="#_x0000_t202" style="position:absolute;left:0;text-align:left;margin-left:171pt;margin-top:163.15pt;width:178.05pt;height:3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" filled="f" strokecolor="#ed7d31 [3205]">
                <v:textbox>
                  <w:txbxContent>
                    <w:p w14:paraId="50B4A5D1" w14:textId="77777777" w:rsidR="00DE51E0" w:rsidRDefault="00DE51E0" w:rsidP="006E6918">
                      <w:pPr>
                        <w:pStyle w:val="NormalWeb"/>
                        <w:spacing w:before="0" w:beforeAutospacing="0" w:after="0" w:afterAutospacing="0"/>
                      </w:pPr>
                      <w:r>
                        <w:rPr>
                          <w:rFonts w:ascii="Arial" w:eastAsia="Arial" w:hAnsi="Arial" w:cs="Arial"/>
                          <w:color w:val="000000" w:themeColor="text1"/>
                          <w:kern w:val="24"/>
                          <w:sz w:val="16"/>
                          <w:szCs w:val="16"/>
                        </w:rPr>
                        <w:t xml:space="preserve">2.1.  Practices to reduce energy consumption, water use, and waste implemented by hotels in </w:t>
                      </w:r>
                      <w:proofErr w:type="spellStart"/>
                      <w:r>
                        <w:rPr>
                          <w:rFonts w:ascii="Arial" w:eastAsia="Arial" w:hAnsi="Arial" w:cs="Arial"/>
                          <w:color w:val="000000" w:themeColor="text1"/>
                          <w:kern w:val="24"/>
                          <w:sz w:val="16"/>
                          <w:szCs w:val="16"/>
                        </w:rPr>
                        <w:t>Awaza</w:t>
                      </w:r>
                      <w:proofErr w:type="spellEnd"/>
                    </w:p>
                  </w:txbxContent>
                </v:textbox>
              </v:shape>
            </w:pict>
          </mc:Fallback>
        </mc:AlternateContent>
      </w:r>
      <w:r w:rsidR="004163BA" w:rsidRPr="00CD2B2B">
        <w:rPr>
          <w:b/>
          <w:noProof/>
          <w:sz w:val="24"/>
          <w:lang w:val="en-US"/>
        </w:rPr>
        <mc:AlternateContent>
          <mc:Choice Requires="wps">
            <w:drawing>
              <wp:anchor distT="0" distB="0" distL="114300" distR="114300" simplePos="0" relativeHeight="251738112" behindDoc="0" locked="0" layoutInCell="1" allowOverlap="1" wp14:anchorId="47F0225C" wp14:editId="24AC7154">
                <wp:simplePos x="0" y="0"/>
                <wp:positionH relativeFrom="column">
                  <wp:posOffset>1285876</wp:posOffset>
                </wp:positionH>
                <wp:positionV relativeFrom="paragraph">
                  <wp:posOffset>2715259</wp:posOffset>
                </wp:positionV>
                <wp:extent cx="857250" cy="47625"/>
                <wp:effectExtent l="0" t="0" r="19050" b="28575"/>
                <wp:wrapNone/>
                <wp:docPr id="113" name="Straight Connector 113"/>
                <wp:cNvGraphicFramePr/>
                <a:graphic xmlns:a="http://schemas.openxmlformats.org/drawingml/2006/main">
                  <a:graphicData uri="http://schemas.microsoft.com/office/word/2010/wordprocessingShape">
                    <wps:wsp>
                      <wps:cNvCnPr/>
                      <wps:spPr>
                        <a:xfrm>
                          <a:off x="0" y="0"/>
                          <a:ext cx="857250" cy="47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13F28B99" id="Straight Connector 113"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25pt,213.8pt" to="168.75pt,2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" strokecolor="#4472c4 [3204]" strokeweight=".5pt">
                <v:stroke joinstyle="miter"/>
              </v:line>
            </w:pict>
          </mc:Fallback>
        </mc:AlternateContent>
      </w:r>
      <w:r w:rsidR="004163BA" w:rsidRPr="00CD2B2B">
        <w:rPr>
          <w:b/>
          <w:noProof/>
          <w:sz w:val="24"/>
          <w:lang w:val="en-US"/>
        </w:rPr>
        <mc:AlternateContent>
          <mc:Choice Requires="wps">
            <w:drawing>
              <wp:anchor distT="0" distB="0" distL="114300" distR="114300" simplePos="0" relativeHeight="251734016" behindDoc="0" locked="0" layoutInCell="1" allowOverlap="1" wp14:anchorId="6724AA29" wp14:editId="0FA2BE1E">
                <wp:simplePos x="0" y="0"/>
                <wp:positionH relativeFrom="column">
                  <wp:posOffset>1304925</wp:posOffset>
                </wp:positionH>
                <wp:positionV relativeFrom="paragraph">
                  <wp:posOffset>2334260</wp:posOffset>
                </wp:positionV>
                <wp:extent cx="828675" cy="381000"/>
                <wp:effectExtent l="0" t="0" r="28575" b="19050"/>
                <wp:wrapNone/>
                <wp:docPr id="111" name="Straight Connector 111"/>
                <wp:cNvGraphicFramePr/>
                <a:graphic xmlns:a="http://schemas.openxmlformats.org/drawingml/2006/main">
                  <a:graphicData uri="http://schemas.microsoft.com/office/word/2010/wordprocessingShape">
                    <wps:wsp>
                      <wps:cNvCnPr/>
                      <wps:spPr>
                        <a:xfrm flipV="1">
                          <a:off x="0" y="0"/>
                          <a:ext cx="828675" cy="381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19AD7D17" id="Straight Connector 111" o:spid="_x0000_s1026" style="position:absolute;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75pt,183.8pt" to="168pt,2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" strokecolor="#4472c4 [3204]" strokeweight=".5pt">
                <v:stroke joinstyle="miter"/>
              </v:line>
            </w:pict>
          </mc:Fallback>
        </mc:AlternateContent>
      </w:r>
      <w:r w:rsidR="004163BA" w:rsidRPr="00CD2B2B">
        <w:rPr>
          <w:b/>
          <w:noProof/>
          <w:sz w:val="24"/>
          <w:lang w:val="en-US"/>
        </w:rPr>
        <mc:AlternateContent>
          <mc:Choice Requires="wps">
            <w:drawing>
              <wp:anchor distT="0" distB="0" distL="114300" distR="114300" simplePos="0" relativeHeight="251731968" behindDoc="0" locked="0" layoutInCell="1" allowOverlap="1" wp14:anchorId="2D3AB44D" wp14:editId="54A0C897">
                <wp:simplePos x="0" y="0"/>
                <wp:positionH relativeFrom="column">
                  <wp:posOffset>1304926</wp:posOffset>
                </wp:positionH>
                <wp:positionV relativeFrom="paragraph">
                  <wp:posOffset>638810</wp:posOffset>
                </wp:positionV>
                <wp:extent cx="838200" cy="2057400"/>
                <wp:effectExtent l="0" t="0" r="19050" b="19050"/>
                <wp:wrapNone/>
                <wp:docPr id="110" name="Straight Connector 110"/>
                <wp:cNvGraphicFramePr/>
                <a:graphic xmlns:a="http://schemas.openxmlformats.org/drawingml/2006/main">
                  <a:graphicData uri="http://schemas.microsoft.com/office/word/2010/wordprocessingShape">
                    <wps:wsp>
                      <wps:cNvCnPr/>
                      <wps:spPr>
                        <a:xfrm flipV="1">
                          <a:off x="0" y="0"/>
                          <a:ext cx="838200" cy="2057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7F5B4425" id="Straight Connector 110" o:spid="_x0000_s1026" style="position:absolute;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75pt,50.3pt" to="168.75pt,2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" strokecolor="#4472c4 [3204]" strokeweight=".5pt">
                <v:stroke joinstyle="miter"/>
              </v:line>
            </w:pict>
          </mc:Fallback>
        </mc:AlternateContent>
      </w:r>
      <w:r w:rsidR="004163BA" w:rsidRPr="00CD2B2B">
        <w:rPr>
          <w:b/>
          <w:noProof/>
          <w:sz w:val="24"/>
          <w:lang w:val="en-US"/>
        </w:rPr>
        <mc:AlternateContent>
          <mc:Choice Requires="wps">
            <w:drawing>
              <wp:anchor distT="0" distB="0" distL="114300" distR="114300" simplePos="0" relativeHeight="251727872" behindDoc="0" locked="0" layoutInCell="1" allowOverlap="1" wp14:anchorId="6718F075" wp14:editId="258A0A6E">
                <wp:simplePos x="0" y="0"/>
                <wp:positionH relativeFrom="column">
                  <wp:posOffset>1295401</wp:posOffset>
                </wp:positionH>
                <wp:positionV relativeFrom="paragraph">
                  <wp:posOffset>1010285</wp:posOffset>
                </wp:positionV>
                <wp:extent cx="857250" cy="1695450"/>
                <wp:effectExtent l="0" t="0" r="19050" b="19050"/>
                <wp:wrapNone/>
                <wp:docPr id="108" name="Straight Connector 108"/>
                <wp:cNvGraphicFramePr/>
                <a:graphic xmlns:a="http://schemas.openxmlformats.org/drawingml/2006/main">
                  <a:graphicData uri="http://schemas.microsoft.com/office/word/2010/wordprocessingShape">
                    <wps:wsp>
                      <wps:cNvCnPr/>
                      <wps:spPr>
                        <a:xfrm flipV="1">
                          <a:off x="0" y="0"/>
                          <a:ext cx="857250" cy="1695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597F93EE" id="Straight Connector 108"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pt,79.55pt" to="169.5pt,2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" strokecolor="#4472c4 [3204]" strokeweight=".5pt">
                <v:stroke joinstyle="miter"/>
              </v:line>
            </w:pict>
          </mc:Fallback>
        </mc:AlternateContent>
      </w:r>
      <w:r w:rsidR="006E6918" w:rsidRPr="00CD2B2B">
        <w:rPr>
          <w:b/>
          <w:noProof/>
          <w:sz w:val="24"/>
          <w:lang w:val="en-US"/>
        </w:rPr>
        <mc:AlternateContent>
          <mc:Choice Requires="wps">
            <w:drawing>
              <wp:anchor distT="0" distB="0" distL="114300" distR="114300" simplePos="0" relativeHeight="251725824" behindDoc="0" locked="0" layoutInCell="1" allowOverlap="1" wp14:anchorId="1A035BF3" wp14:editId="42263754">
                <wp:simplePos x="0" y="0"/>
                <wp:positionH relativeFrom="column">
                  <wp:posOffset>1285876</wp:posOffset>
                </wp:positionH>
                <wp:positionV relativeFrom="paragraph">
                  <wp:posOffset>657861</wp:posOffset>
                </wp:positionV>
                <wp:extent cx="895350" cy="762000"/>
                <wp:effectExtent l="0" t="0" r="19050" b="19050"/>
                <wp:wrapNone/>
                <wp:docPr id="107" name="Straight Connector 107"/>
                <wp:cNvGraphicFramePr/>
                <a:graphic xmlns:a="http://schemas.openxmlformats.org/drawingml/2006/main">
                  <a:graphicData uri="http://schemas.microsoft.com/office/word/2010/wordprocessingShape">
                    <wps:wsp>
                      <wps:cNvCnPr/>
                      <wps:spPr>
                        <a:xfrm>
                          <a:off x="0" y="0"/>
                          <a:ext cx="895350" cy="762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7992E711" id="Straight Connector 107"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25pt,51.8pt" to="171.75pt,1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" strokecolor="#4472c4 [3204]" strokeweight=".5pt">
                <v:stroke joinstyle="miter"/>
              </v:line>
            </w:pict>
          </mc:Fallback>
        </mc:AlternateContent>
      </w:r>
      <w:r w:rsidR="006E6918" w:rsidRPr="00CD2B2B">
        <w:rPr>
          <w:b/>
          <w:noProof/>
          <w:sz w:val="24"/>
          <w:lang w:val="en-US"/>
        </w:rPr>
        <mc:AlternateContent>
          <mc:Choice Requires="wps">
            <w:drawing>
              <wp:anchor distT="0" distB="0" distL="114300" distR="114300" simplePos="0" relativeHeight="251723776" behindDoc="0" locked="0" layoutInCell="1" allowOverlap="1" wp14:anchorId="5A0AD0BE" wp14:editId="1AE97A1B">
                <wp:simplePos x="0" y="0"/>
                <wp:positionH relativeFrom="column">
                  <wp:posOffset>1295400</wp:posOffset>
                </wp:positionH>
                <wp:positionV relativeFrom="paragraph">
                  <wp:posOffset>657861</wp:posOffset>
                </wp:positionV>
                <wp:extent cx="857250" cy="361950"/>
                <wp:effectExtent l="0" t="0" r="19050" b="19050"/>
                <wp:wrapNone/>
                <wp:docPr id="106" name="Straight Connector 106"/>
                <wp:cNvGraphicFramePr/>
                <a:graphic xmlns:a="http://schemas.openxmlformats.org/drawingml/2006/main">
                  <a:graphicData uri="http://schemas.microsoft.com/office/word/2010/wordprocessingShape">
                    <wps:wsp>
                      <wps:cNvCnPr/>
                      <wps:spPr>
                        <a:xfrm>
                          <a:off x="0" y="0"/>
                          <a:ext cx="857250" cy="361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45803A05" id="Straight Connector 106"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pt,51.8pt" to="169.5pt,8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" strokecolor="#4472c4 [3204]" strokeweight=".5pt">
                <v:stroke joinstyle="miter"/>
              </v:line>
            </w:pict>
          </mc:Fallback>
        </mc:AlternateContent>
      </w:r>
      <w:r w:rsidR="006E6918" w:rsidRPr="00CD2B2B">
        <w:rPr>
          <w:b/>
          <w:noProof/>
          <w:sz w:val="24"/>
          <w:lang w:val="en-US"/>
        </w:rPr>
        <mc:AlternateContent>
          <mc:Choice Requires="wps">
            <w:drawing>
              <wp:anchor distT="0" distB="0" distL="114300" distR="114300" simplePos="0" relativeHeight="251721728" behindDoc="0" locked="0" layoutInCell="1" allowOverlap="1" wp14:anchorId="6B116978" wp14:editId="34A8A02F">
                <wp:simplePos x="0" y="0"/>
                <wp:positionH relativeFrom="column">
                  <wp:posOffset>1285876</wp:posOffset>
                </wp:positionH>
                <wp:positionV relativeFrom="paragraph">
                  <wp:posOffset>1019809</wp:posOffset>
                </wp:positionV>
                <wp:extent cx="857250" cy="409575"/>
                <wp:effectExtent l="0" t="0" r="19050" b="28575"/>
                <wp:wrapNone/>
                <wp:docPr id="105" name="Straight Connector 105"/>
                <wp:cNvGraphicFramePr/>
                <a:graphic xmlns:a="http://schemas.openxmlformats.org/drawingml/2006/main">
                  <a:graphicData uri="http://schemas.microsoft.com/office/word/2010/wordprocessingShape">
                    <wps:wsp>
                      <wps:cNvCnPr/>
                      <wps:spPr>
                        <a:xfrm flipV="1">
                          <a:off x="0" y="0"/>
                          <a:ext cx="857250" cy="409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672FFF51" id="Straight Connector 105" o:spid="_x0000_s1026" style="position:absolute;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25pt,80.3pt" to="168.75pt,1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" strokecolor="#4472c4 [3204]" strokeweight=".5pt">
                <v:stroke joinstyle="miter"/>
              </v:line>
            </w:pict>
          </mc:Fallback>
        </mc:AlternateContent>
      </w:r>
      <w:r w:rsidR="006E6918" w:rsidRPr="00CD2B2B">
        <w:rPr>
          <w:b/>
          <w:noProof/>
          <w:sz w:val="24"/>
          <w:lang w:val="en-US"/>
        </w:rPr>
        <mc:AlternateContent>
          <mc:Choice Requires="wps">
            <w:drawing>
              <wp:anchor distT="0" distB="0" distL="114300" distR="114300" simplePos="0" relativeHeight="251719680" behindDoc="0" locked="0" layoutInCell="1" allowOverlap="1" wp14:anchorId="3920C4FD" wp14:editId="1322C158">
                <wp:simplePos x="0" y="0"/>
                <wp:positionH relativeFrom="column">
                  <wp:posOffset>1295400</wp:posOffset>
                </wp:positionH>
                <wp:positionV relativeFrom="paragraph">
                  <wp:posOffset>1418590</wp:posOffset>
                </wp:positionV>
                <wp:extent cx="885825" cy="9525"/>
                <wp:effectExtent l="0" t="0" r="28575" b="28575"/>
                <wp:wrapNone/>
                <wp:docPr id="104" name="Straight Connector 104"/>
                <wp:cNvGraphicFramePr/>
                <a:graphic xmlns:a="http://schemas.openxmlformats.org/drawingml/2006/main">
                  <a:graphicData uri="http://schemas.microsoft.com/office/word/2010/wordprocessingShape">
                    <wps:wsp>
                      <wps:cNvCnPr/>
                      <wps:spPr>
                        <a:xfrm flipV="1">
                          <a:off x="0" y="0"/>
                          <a:ext cx="8858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0516FE6D" id="Straight Connector 104" o:spid="_x0000_s1026" style="position:absolute;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pt,111.7pt" to="171.75pt,1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" strokecolor="#4472c4 [3204]" strokeweight=".5pt">
                <v:stroke joinstyle="miter"/>
              </v:line>
            </w:pict>
          </mc:Fallback>
        </mc:AlternateContent>
      </w:r>
      <w:r w:rsidR="006E6918" w:rsidRPr="00CD2B2B">
        <w:rPr>
          <w:b/>
          <w:noProof/>
          <w:sz w:val="24"/>
          <w:lang w:val="en-US"/>
        </w:rPr>
        <mc:AlternateContent>
          <mc:Choice Requires="wps">
            <w:drawing>
              <wp:anchor distT="0" distB="0" distL="114300" distR="114300" simplePos="0" relativeHeight="251713536" behindDoc="0" locked="0" layoutInCell="1" allowOverlap="1" wp14:anchorId="1AEDD6BE" wp14:editId="56887A20">
                <wp:simplePos x="0" y="0"/>
                <wp:positionH relativeFrom="column">
                  <wp:posOffset>219075</wp:posOffset>
                </wp:positionH>
                <wp:positionV relativeFrom="paragraph">
                  <wp:posOffset>5086985</wp:posOffset>
                </wp:positionV>
                <wp:extent cx="1057275" cy="1057275"/>
                <wp:effectExtent l="0" t="0" r="9525" b="9525"/>
                <wp:wrapNone/>
                <wp:docPr id="74" name="Rectangle 58"/>
                <wp:cNvGraphicFramePr/>
                <a:graphic xmlns:a="http://schemas.openxmlformats.org/drawingml/2006/main">
                  <a:graphicData uri="http://schemas.microsoft.com/office/word/2010/wordprocessingShape">
                    <wps:wsp>
                      <wps:cNvSpPr/>
                      <wps:spPr>
                        <a:xfrm>
                          <a:off x="0" y="0"/>
                          <a:ext cx="1057275" cy="105727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EB2B6C" w14:textId="77777777" w:rsidR="00DE51E0" w:rsidRDefault="00DE51E0" w:rsidP="006E6918">
                            <w:pPr>
                              <w:pStyle w:val="NormalWeb"/>
                              <w:spacing w:before="0" w:beforeAutospacing="0" w:after="0" w:afterAutospacing="0"/>
                              <w:jc w:val="left"/>
                            </w:pPr>
                            <w:r>
                              <w:rPr>
                                <w:rFonts w:ascii="Arial" w:eastAsia="Arial" w:hAnsi="Arial" w:cs="Arial"/>
                                <w:color w:val="000000" w:themeColor="text1"/>
                                <w:kern w:val="24"/>
                                <w:sz w:val="16"/>
                                <w:szCs w:val="16"/>
                              </w:rPr>
                              <w:t>Relative lack of attention to sustainable development solutions in other cities besides Ashgabat and Awaza</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1AEDD6BE" id="Rectangle 58" o:spid="_x0000_s1039" style="position:absolute;left:0;text-align:left;margin-left:17.25pt;margin-top:400.55pt;width:83.25pt;height:83.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" fillcolor="#00b0f0" stroked="f" strokeweight="1pt">
                <v:textbox>
                  <w:txbxContent>
                    <w:p w14:paraId="07EB2B6C" w14:textId="77777777" w:rsidR="00DE51E0" w:rsidRDefault="00DE51E0" w:rsidP="006E6918">
                      <w:pPr>
                        <w:pStyle w:val="NormalWeb"/>
                        <w:spacing w:before="0" w:beforeAutospacing="0" w:after="0" w:afterAutospacing="0"/>
                        <w:jc w:val="left"/>
                      </w:pPr>
                      <w:r>
                        <w:rPr>
                          <w:rFonts w:ascii="Arial" w:eastAsia="Arial" w:hAnsi="Arial" w:cs="Arial"/>
                          <w:color w:val="000000" w:themeColor="text1"/>
                          <w:kern w:val="24"/>
                          <w:sz w:val="16"/>
                          <w:szCs w:val="16"/>
                        </w:rPr>
                        <w:t xml:space="preserve">Relative lack of attention to sustainable development solutions in other cities besides Ashgabat and </w:t>
                      </w:r>
                      <w:proofErr w:type="spellStart"/>
                      <w:r>
                        <w:rPr>
                          <w:rFonts w:ascii="Arial" w:eastAsia="Arial" w:hAnsi="Arial" w:cs="Arial"/>
                          <w:color w:val="000000" w:themeColor="text1"/>
                          <w:kern w:val="24"/>
                          <w:sz w:val="16"/>
                          <w:szCs w:val="16"/>
                        </w:rPr>
                        <w:t>Awaza</w:t>
                      </w:r>
                      <w:proofErr w:type="spellEnd"/>
                    </w:p>
                  </w:txbxContent>
                </v:textbox>
              </v:rect>
            </w:pict>
          </mc:Fallback>
        </mc:AlternateContent>
      </w:r>
      <w:r w:rsidR="006E6918" w:rsidRPr="00CD2B2B">
        <w:rPr>
          <w:b/>
          <w:noProof/>
          <w:sz w:val="24"/>
          <w:lang w:val="en-US"/>
        </w:rPr>
        <mc:AlternateContent>
          <mc:Choice Requires="wps">
            <w:drawing>
              <wp:anchor distT="0" distB="0" distL="114300" distR="114300" simplePos="0" relativeHeight="251711488" behindDoc="0" locked="0" layoutInCell="1" allowOverlap="1" wp14:anchorId="7C1E593F" wp14:editId="1D2B2A8F">
                <wp:simplePos x="0" y="0"/>
                <wp:positionH relativeFrom="column">
                  <wp:posOffset>209550</wp:posOffset>
                </wp:positionH>
                <wp:positionV relativeFrom="paragraph">
                  <wp:posOffset>4372610</wp:posOffset>
                </wp:positionV>
                <wp:extent cx="1047750" cy="638175"/>
                <wp:effectExtent l="0" t="0" r="0" b="9525"/>
                <wp:wrapNone/>
                <wp:docPr id="67" name="Rectangle 58"/>
                <wp:cNvGraphicFramePr/>
                <a:graphic xmlns:a="http://schemas.openxmlformats.org/drawingml/2006/main">
                  <a:graphicData uri="http://schemas.microsoft.com/office/word/2010/wordprocessingShape">
                    <wps:wsp>
                      <wps:cNvSpPr/>
                      <wps:spPr>
                        <a:xfrm>
                          <a:off x="0" y="0"/>
                          <a:ext cx="1047750" cy="63817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ED8AED" w14:textId="77777777" w:rsidR="00DE51E0" w:rsidRDefault="00DE51E0" w:rsidP="006E6918">
                            <w:pPr>
                              <w:pStyle w:val="NormalWeb"/>
                              <w:spacing w:before="0" w:beforeAutospacing="0" w:after="0" w:afterAutospacing="0"/>
                              <w:jc w:val="left"/>
                            </w:pPr>
                            <w:r>
                              <w:rPr>
                                <w:rFonts w:ascii="Arial" w:eastAsia="Arial" w:hAnsi="Arial" w:cs="Arial"/>
                                <w:color w:val="000000" w:themeColor="text1"/>
                                <w:kern w:val="24"/>
                                <w:sz w:val="16"/>
                                <w:szCs w:val="16"/>
                              </w:rPr>
                              <w:t>Lack of incentives and regulations for fuel efficiency</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7C1E593F" id="_x0000_s1040" style="position:absolute;left:0;text-align:left;margin-left:16.5pt;margin-top:344.3pt;width:82.5pt;height:50.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" fillcolor="#00b0f0" stroked="f" strokeweight="1pt">
                <v:textbox>
                  <w:txbxContent>
                    <w:p w14:paraId="63ED8AED" w14:textId="77777777" w:rsidR="00DE51E0" w:rsidRDefault="00DE51E0" w:rsidP="006E6918">
                      <w:pPr>
                        <w:pStyle w:val="NormalWeb"/>
                        <w:spacing w:before="0" w:beforeAutospacing="0" w:after="0" w:afterAutospacing="0"/>
                        <w:jc w:val="left"/>
                      </w:pPr>
                      <w:r>
                        <w:rPr>
                          <w:rFonts w:ascii="Arial" w:eastAsia="Arial" w:hAnsi="Arial" w:cs="Arial"/>
                          <w:color w:val="000000" w:themeColor="text1"/>
                          <w:kern w:val="24"/>
                          <w:sz w:val="16"/>
                          <w:szCs w:val="16"/>
                        </w:rPr>
                        <w:t>Lack of incentives and regulations for fuel efficiency</w:t>
                      </w:r>
                    </w:p>
                  </w:txbxContent>
                </v:textbox>
              </v:rect>
            </w:pict>
          </mc:Fallback>
        </mc:AlternateContent>
      </w:r>
      <w:r w:rsidR="006E6918" w:rsidRPr="00CD2B2B">
        <w:rPr>
          <w:b/>
          <w:noProof/>
          <w:sz w:val="24"/>
          <w:lang w:val="en-US"/>
        </w:rPr>
        <mc:AlternateContent>
          <mc:Choice Requires="wps">
            <w:drawing>
              <wp:anchor distT="0" distB="0" distL="114300" distR="114300" simplePos="0" relativeHeight="251714560" behindDoc="0" locked="0" layoutInCell="1" allowOverlap="1" wp14:anchorId="6B5EE9D4" wp14:editId="2D93C700">
                <wp:simplePos x="0" y="0"/>
                <wp:positionH relativeFrom="column">
                  <wp:posOffset>200026</wp:posOffset>
                </wp:positionH>
                <wp:positionV relativeFrom="paragraph">
                  <wp:posOffset>3601085</wp:posOffset>
                </wp:positionV>
                <wp:extent cx="1066800" cy="701040"/>
                <wp:effectExtent l="0" t="0" r="0" b="3810"/>
                <wp:wrapNone/>
                <wp:docPr id="75" name="Rectangle 56"/>
                <wp:cNvGraphicFramePr/>
                <a:graphic xmlns:a="http://schemas.openxmlformats.org/drawingml/2006/main">
                  <a:graphicData uri="http://schemas.microsoft.com/office/word/2010/wordprocessingShape">
                    <wps:wsp>
                      <wps:cNvSpPr/>
                      <wps:spPr>
                        <a:xfrm>
                          <a:off x="0" y="0"/>
                          <a:ext cx="1066800" cy="70104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B1A352" w14:textId="77777777" w:rsidR="00DE51E0" w:rsidRDefault="00DE51E0" w:rsidP="006E6918">
                            <w:pPr>
                              <w:pStyle w:val="NormalWeb"/>
                              <w:spacing w:before="0" w:beforeAutospacing="0" w:after="0" w:afterAutospacing="0"/>
                              <w:jc w:val="left"/>
                            </w:pPr>
                            <w:r>
                              <w:rPr>
                                <w:rFonts w:ascii="Arial" w:eastAsia="Arial" w:hAnsi="Arial" w:cs="Arial"/>
                                <w:color w:val="000000" w:themeColor="text1"/>
                                <w:kern w:val="24"/>
                                <w:sz w:val="16"/>
                                <w:szCs w:val="16"/>
                              </w:rPr>
                              <w:t>Lack of technical capacity for planning and design of urban sustainability</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6B5EE9D4" id="Rectangle 56" o:spid="_x0000_s1041" style="position:absolute;left:0;text-align:left;margin-left:15.75pt;margin-top:283.55pt;width:84pt;height:55.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" fillcolor="#00b0f0" stroked="f" strokeweight="1pt">
                <v:textbox>
                  <w:txbxContent>
                    <w:p w14:paraId="74B1A352" w14:textId="77777777" w:rsidR="00DE51E0" w:rsidRDefault="00DE51E0" w:rsidP="006E6918">
                      <w:pPr>
                        <w:pStyle w:val="NormalWeb"/>
                        <w:spacing w:before="0" w:beforeAutospacing="0" w:after="0" w:afterAutospacing="0"/>
                        <w:jc w:val="left"/>
                      </w:pPr>
                      <w:r>
                        <w:rPr>
                          <w:rFonts w:ascii="Arial" w:eastAsia="Arial" w:hAnsi="Arial" w:cs="Arial"/>
                          <w:color w:val="000000" w:themeColor="text1"/>
                          <w:kern w:val="24"/>
                          <w:sz w:val="16"/>
                          <w:szCs w:val="16"/>
                        </w:rPr>
                        <w:t>Lack of technical capacity for planning and design of urban sustainability</w:t>
                      </w:r>
                    </w:p>
                  </w:txbxContent>
                </v:textbox>
              </v:rect>
            </w:pict>
          </mc:Fallback>
        </mc:AlternateContent>
      </w:r>
      <w:r w:rsidR="006E6918" w:rsidRPr="00CD2B2B">
        <w:rPr>
          <w:b/>
          <w:noProof/>
          <w:sz w:val="24"/>
          <w:lang w:val="en-US"/>
        </w:rPr>
        <mc:AlternateContent>
          <mc:Choice Requires="wps">
            <w:drawing>
              <wp:anchor distT="0" distB="0" distL="114300" distR="114300" simplePos="0" relativeHeight="251710464" behindDoc="0" locked="0" layoutInCell="1" allowOverlap="1" wp14:anchorId="53AB4B6A" wp14:editId="41E3682D">
                <wp:simplePos x="0" y="0"/>
                <wp:positionH relativeFrom="column">
                  <wp:posOffset>190500</wp:posOffset>
                </wp:positionH>
                <wp:positionV relativeFrom="paragraph">
                  <wp:posOffset>3029585</wp:posOffset>
                </wp:positionV>
                <wp:extent cx="1104900" cy="514350"/>
                <wp:effectExtent l="0" t="0" r="0" b="0"/>
                <wp:wrapNone/>
                <wp:docPr id="66" name="Rectangle 56"/>
                <wp:cNvGraphicFramePr/>
                <a:graphic xmlns:a="http://schemas.openxmlformats.org/drawingml/2006/main">
                  <a:graphicData uri="http://schemas.microsoft.com/office/word/2010/wordprocessingShape">
                    <wps:wsp>
                      <wps:cNvSpPr/>
                      <wps:spPr>
                        <a:xfrm>
                          <a:off x="0" y="0"/>
                          <a:ext cx="1104900" cy="51435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D37D18" w14:textId="77777777" w:rsidR="00DE51E0" w:rsidRPr="0082198C" w:rsidRDefault="00DE51E0" w:rsidP="006E6918">
                            <w:pPr>
                              <w:pStyle w:val="NormalWeb"/>
                              <w:spacing w:before="0" w:beforeAutospacing="0" w:after="0" w:afterAutospacing="0"/>
                              <w:jc w:val="left"/>
                              <w:rPr>
                                <w:lang w:val="en-US"/>
                              </w:rPr>
                            </w:pPr>
                            <w:r>
                              <w:rPr>
                                <w:rFonts w:ascii="Arial" w:eastAsia="Arial" w:hAnsi="Arial" w:cs="Arial"/>
                                <w:color w:val="000000" w:themeColor="text1"/>
                                <w:kern w:val="24"/>
                                <w:sz w:val="16"/>
                                <w:szCs w:val="16"/>
                              </w:rPr>
                              <w:t>Lack of past political priority for sustainability</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53AB4B6A" id="_x0000_s1042" style="position:absolute;left:0;text-align:left;margin-left:15pt;margin-top:238.55pt;width:87pt;height:4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" fillcolor="#00b0f0" stroked="f" strokeweight="1pt">
                <v:textbox>
                  <w:txbxContent>
                    <w:p w14:paraId="5DD37D18" w14:textId="77777777" w:rsidR="00DE51E0" w:rsidRPr="0082198C" w:rsidRDefault="00DE51E0" w:rsidP="006E6918">
                      <w:pPr>
                        <w:pStyle w:val="NormalWeb"/>
                        <w:spacing w:before="0" w:beforeAutospacing="0" w:after="0" w:afterAutospacing="0"/>
                        <w:jc w:val="left"/>
                        <w:rPr>
                          <w:lang w:val="en-US"/>
                        </w:rPr>
                      </w:pPr>
                      <w:r>
                        <w:rPr>
                          <w:rFonts w:ascii="Arial" w:eastAsia="Arial" w:hAnsi="Arial" w:cs="Arial"/>
                          <w:color w:val="000000" w:themeColor="text1"/>
                          <w:kern w:val="24"/>
                          <w:sz w:val="16"/>
                          <w:szCs w:val="16"/>
                        </w:rPr>
                        <w:t>Lack of past political priority for sustainability</w:t>
                      </w:r>
                    </w:p>
                  </w:txbxContent>
                </v:textbox>
              </v:rect>
            </w:pict>
          </mc:Fallback>
        </mc:AlternateContent>
      </w:r>
      <w:r w:rsidR="006E6918" w:rsidRPr="00CD2B2B">
        <w:rPr>
          <w:b/>
          <w:noProof/>
          <w:sz w:val="24"/>
          <w:lang w:val="en-US"/>
        </w:rPr>
        <mc:AlternateContent>
          <mc:Choice Requires="wps">
            <w:drawing>
              <wp:anchor distT="0" distB="0" distL="114300" distR="114300" simplePos="0" relativeHeight="251715584" behindDoc="0" locked="0" layoutInCell="1" allowOverlap="1" wp14:anchorId="07166E3F" wp14:editId="590EF01F">
                <wp:simplePos x="0" y="0"/>
                <wp:positionH relativeFrom="column">
                  <wp:posOffset>209550</wp:posOffset>
                </wp:positionH>
                <wp:positionV relativeFrom="paragraph">
                  <wp:posOffset>934085</wp:posOffset>
                </wp:positionV>
                <wp:extent cx="1095375" cy="876300"/>
                <wp:effectExtent l="0" t="0" r="9525" b="0"/>
                <wp:wrapNone/>
                <wp:docPr id="77" name="Rectangle 56"/>
                <wp:cNvGraphicFramePr/>
                <a:graphic xmlns:a="http://schemas.openxmlformats.org/drawingml/2006/main">
                  <a:graphicData uri="http://schemas.microsoft.com/office/word/2010/wordprocessingShape">
                    <wps:wsp>
                      <wps:cNvSpPr/>
                      <wps:spPr>
                        <a:xfrm>
                          <a:off x="0" y="0"/>
                          <a:ext cx="1095375" cy="87630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F784E2" w14:textId="77777777" w:rsidR="00DE51E0" w:rsidRDefault="00DE51E0" w:rsidP="006E6918">
                            <w:pPr>
                              <w:pStyle w:val="NormalWeb"/>
                              <w:spacing w:before="0" w:beforeAutospacing="0" w:after="0" w:afterAutospacing="0"/>
                              <w:jc w:val="left"/>
                            </w:pPr>
                            <w:r>
                              <w:rPr>
                                <w:rFonts w:ascii="Arial" w:eastAsia="Arial" w:hAnsi="Arial" w:cs="Arial"/>
                                <w:color w:val="000000" w:themeColor="text1"/>
                                <w:kern w:val="24"/>
                                <w:sz w:val="16"/>
                                <w:szCs w:val="16"/>
                              </w:rPr>
                              <w:t>Lack of public awareness and engagement on behavioral change for urban sustainability</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07166E3F" id="_x0000_s1043" style="position:absolute;left:0;text-align:left;margin-left:16.5pt;margin-top:73.55pt;width:86.25pt;height:6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" fillcolor="#00b0f0" stroked="f" strokeweight="1pt">
                <v:textbox>
                  <w:txbxContent>
                    <w:p w14:paraId="2AF784E2" w14:textId="77777777" w:rsidR="00DE51E0" w:rsidRDefault="00DE51E0" w:rsidP="006E6918">
                      <w:pPr>
                        <w:pStyle w:val="NormalWeb"/>
                        <w:spacing w:before="0" w:beforeAutospacing="0" w:after="0" w:afterAutospacing="0"/>
                        <w:jc w:val="left"/>
                      </w:pPr>
                      <w:r>
                        <w:rPr>
                          <w:rFonts w:ascii="Arial" w:eastAsia="Arial" w:hAnsi="Arial" w:cs="Arial"/>
                          <w:color w:val="000000" w:themeColor="text1"/>
                          <w:kern w:val="24"/>
                          <w:sz w:val="16"/>
                          <w:szCs w:val="16"/>
                        </w:rPr>
                        <w:t xml:space="preserve">Lack of public awareness and engagement on </w:t>
                      </w:r>
                      <w:proofErr w:type="spellStart"/>
                      <w:r>
                        <w:rPr>
                          <w:rFonts w:ascii="Arial" w:eastAsia="Arial" w:hAnsi="Arial" w:cs="Arial"/>
                          <w:color w:val="000000" w:themeColor="text1"/>
                          <w:kern w:val="24"/>
                          <w:sz w:val="16"/>
                          <w:szCs w:val="16"/>
                        </w:rPr>
                        <w:t>behavioral</w:t>
                      </w:r>
                      <w:proofErr w:type="spellEnd"/>
                      <w:r>
                        <w:rPr>
                          <w:rFonts w:ascii="Arial" w:eastAsia="Arial" w:hAnsi="Arial" w:cs="Arial"/>
                          <w:color w:val="000000" w:themeColor="text1"/>
                          <w:kern w:val="24"/>
                          <w:sz w:val="16"/>
                          <w:szCs w:val="16"/>
                        </w:rPr>
                        <w:t xml:space="preserve"> change for urban sustainability</w:t>
                      </w:r>
                    </w:p>
                  </w:txbxContent>
                </v:textbox>
              </v:rect>
            </w:pict>
          </mc:Fallback>
        </mc:AlternateContent>
      </w:r>
      <w:r w:rsidR="006E6918" w:rsidRPr="00CD2B2B">
        <w:rPr>
          <w:b/>
          <w:noProof/>
          <w:sz w:val="24"/>
          <w:lang w:val="en-US"/>
        </w:rPr>
        <mc:AlternateContent>
          <mc:Choice Requires="wps">
            <w:drawing>
              <wp:anchor distT="0" distB="0" distL="114300" distR="114300" simplePos="0" relativeHeight="251708416" behindDoc="0" locked="0" layoutInCell="1" allowOverlap="1" wp14:anchorId="5B532BDC" wp14:editId="77B67354">
                <wp:simplePos x="0" y="0"/>
                <wp:positionH relativeFrom="column">
                  <wp:posOffset>208915</wp:posOffset>
                </wp:positionH>
                <wp:positionV relativeFrom="paragraph">
                  <wp:posOffset>2448560</wp:posOffset>
                </wp:positionV>
                <wp:extent cx="1095375" cy="514350"/>
                <wp:effectExtent l="0" t="0" r="9525" b="0"/>
                <wp:wrapNone/>
                <wp:docPr id="64" name="Rectangle 53"/>
                <wp:cNvGraphicFramePr/>
                <a:graphic xmlns:a="http://schemas.openxmlformats.org/drawingml/2006/main">
                  <a:graphicData uri="http://schemas.microsoft.com/office/word/2010/wordprocessingShape">
                    <wps:wsp>
                      <wps:cNvSpPr/>
                      <wps:spPr>
                        <a:xfrm>
                          <a:off x="0" y="0"/>
                          <a:ext cx="1095375" cy="51435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57B7DB" w14:textId="77777777" w:rsidR="00DE51E0" w:rsidRDefault="00DE51E0" w:rsidP="006E6918">
                            <w:pPr>
                              <w:pStyle w:val="NormalWeb"/>
                              <w:spacing w:before="0" w:beforeAutospacing="0" w:after="0" w:afterAutospacing="0"/>
                              <w:jc w:val="left"/>
                            </w:pPr>
                            <w:r>
                              <w:rPr>
                                <w:rFonts w:ascii="Arial" w:eastAsia="Arial" w:hAnsi="Arial" w:cs="Arial"/>
                                <w:color w:val="000000" w:themeColor="text1"/>
                                <w:kern w:val="24"/>
                                <w:sz w:val="16"/>
                                <w:szCs w:val="16"/>
                              </w:rPr>
                              <w:t>Lack of data, technical/financial justification</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5B532BDC" id="Rectangle 53" o:spid="_x0000_s1044" style="position:absolute;left:0;text-align:left;margin-left:16.45pt;margin-top:192.8pt;width:86.25pt;height:40.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" fillcolor="#00b0f0" stroked="f" strokeweight="1pt">
                <v:textbox>
                  <w:txbxContent>
                    <w:p w14:paraId="7457B7DB" w14:textId="77777777" w:rsidR="00DE51E0" w:rsidRDefault="00DE51E0" w:rsidP="006E6918">
                      <w:pPr>
                        <w:pStyle w:val="NormalWeb"/>
                        <w:spacing w:before="0" w:beforeAutospacing="0" w:after="0" w:afterAutospacing="0"/>
                        <w:jc w:val="left"/>
                      </w:pPr>
                      <w:r>
                        <w:rPr>
                          <w:rFonts w:ascii="Arial" w:eastAsia="Arial" w:hAnsi="Arial" w:cs="Arial"/>
                          <w:color w:val="000000" w:themeColor="text1"/>
                          <w:kern w:val="24"/>
                          <w:sz w:val="16"/>
                          <w:szCs w:val="16"/>
                        </w:rPr>
                        <w:t>Lack of data, technical/financial justification</w:t>
                      </w:r>
                    </w:p>
                  </w:txbxContent>
                </v:textbox>
              </v:rect>
            </w:pict>
          </mc:Fallback>
        </mc:AlternateContent>
      </w:r>
      <w:r w:rsidR="006E6918" w:rsidRPr="00CD2B2B">
        <w:rPr>
          <w:b/>
          <w:noProof/>
          <w:sz w:val="24"/>
          <w:lang w:val="en-US"/>
        </w:rPr>
        <mc:AlternateContent>
          <mc:Choice Requires="wps">
            <w:drawing>
              <wp:anchor distT="0" distB="0" distL="114300" distR="114300" simplePos="0" relativeHeight="251709440" behindDoc="0" locked="0" layoutInCell="1" allowOverlap="1" wp14:anchorId="57F2D89C" wp14:editId="181D42C1">
                <wp:simplePos x="0" y="0"/>
                <wp:positionH relativeFrom="column">
                  <wp:posOffset>196850</wp:posOffset>
                </wp:positionH>
                <wp:positionV relativeFrom="paragraph">
                  <wp:posOffset>1867535</wp:posOffset>
                </wp:positionV>
                <wp:extent cx="1085850" cy="514350"/>
                <wp:effectExtent l="0" t="0" r="0" b="0"/>
                <wp:wrapNone/>
                <wp:docPr id="65" name="Rectangle 55"/>
                <wp:cNvGraphicFramePr/>
                <a:graphic xmlns:a="http://schemas.openxmlformats.org/drawingml/2006/main">
                  <a:graphicData uri="http://schemas.microsoft.com/office/word/2010/wordprocessingShape">
                    <wps:wsp>
                      <wps:cNvSpPr/>
                      <wps:spPr>
                        <a:xfrm>
                          <a:off x="0" y="0"/>
                          <a:ext cx="1085850" cy="51435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72E8C0" w14:textId="77777777" w:rsidR="00DE51E0" w:rsidRDefault="00DE51E0" w:rsidP="006E6918">
                            <w:pPr>
                              <w:pStyle w:val="NormalWeb"/>
                              <w:spacing w:before="0" w:beforeAutospacing="0" w:after="0" w:afterAutospacing="0"/>
                              <w:jc w:val="left"/>
                            </w:pPr>
                            <w:r>
                              <w:rPr>
                                <w:rFonts w:ascii="Arial" w:eastAsia="Arial" w:hAnsi="Arial" w:cs="Arial"/>
                                <w:color w:val="000000" w:themeColor="text1"/>
                                <w:kern w:val="24"/>
                                <w:sz w:val="16"/>
                                <w:szCs w:val="16"/>
                              </w:rPr>
                              <w:t>Lack of systematic planning for sustainability</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57F2D89C" id="Rectangle 55" o:spid="_x0000_s1045" style="position:absolute;left:0;text-align:left;margin-left:15.5pt;margin-top:147.05pt;width:85.5pt;height:4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" fillcolor="#00b0f0" stroked="f" strokeweight="1pt">
                <v:textbox>
                  <w:txbxContent>
                    <w:p w14:paraId="1572E8C0" w14:textId="77777777" w:rsidR="00DE51E0" w:rsidRDefault="00DE51E0" w:rsidP="006E6918">
                      <w:pPr>
                        <w:pStyle w:val="NormalWeb"/>
                        <w:spacing w:before="0" w:beforeAutospacing="0" w:after="0" w:afterAutospacing="0"/>
                        <w:jc w:val="left"/>
                      </w:pPr>
                      <w:r>
                        <w:rPr>
                          <w:rFonts w:ascii="Arial" w:eastAsia="Arial" w:hAnsi="Arial" w:cs="Arial"/>
                          <w:color w:val="000000" w:themeColor="text1"/>
                          <w:kern w:val="24"/>
                          <w:sz w:val="16"/>
                          <w:szCs w:val="16"/>
                        </w:rPr>
                        <w:t>Lack of systematic planning for sustainability</w:t>
                      </w:r>
                    </w:p>
                  </w:txbxContent>
                </v:textbox>
              </v:rect>
            </w:pict>
          </mc:Fallback>
        </mc:AlternateContent>
      </w:r>
      <w:r w:rsidR="006E6918" w:rsidRPr="00CD2B2B">
        <w:rPr>
          <w:b/>
          <w:noProof/>
          <w:sz w:val="24"/>
          <w:lang w:val="en-US"/>
        </w:rPr>
        <mc:AlternateContent>
          <mc:Choice Requires="wps">
            <w:drawing>
              <wp:anchor distT="0" distB="0" distL="114300" distR="114300" simplePos="0" relativeHeight="251717632" behindDoc="0" locked="0" layoutInCell="1" allowOverlap="1" wp14:anchorId="169886B5" wp14:editId="3554A89E">
                <wp:simplePos x="0" y="0"/>
                <wp:positionH relativeFrom="column">
                  <wp:posOffset>1295400</wp:posOffset>
                </wp:positionH>
                <wp:positionV relativeFrom="paragraph">
                  <wp:posOffset>629284</wp:posOffset>
                </wp:positionV>
                <wp:extent cx="885825" cy="9525"/>
                <wp:effectExtent l="0" t="0" r="28575" b="28575"/>
                <wp:wrapNone/>
                <wp:docPr id="103" name="Straight Connector 103"/>
                <wp:cNvGraphicFramePr/>
                <a:graphic xmlns:a="http://schemas.openxmlformats.org/drawingml/2006/main">
                  <a:graphicData uri="http://schemas.microsoft.com/office/word/2010/wordprocessingShape">
                    <wps:wsp>
                      <wps:cNvCnPr/>
                      <wps:spPr>
                        <a:xfrm flipV="1">
                          <a:off x="0" y="0"/>
                          <a:ext cx="8858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365EC7CC" id="Straight Connector 103"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pt,49.55pt" to="171.7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" strokecolor="#4472c4 [3204]" strokeweight=".5pt">
                <v:stroke joinstyle="miter"/>
              </v:line>
            </w:pict>
          </mc:Fallback>
        </mc:AlternateContent>
      </w:r>
      <w:r w:rsidR="006E6918" w:rsidRPr="00CD2B2B">
        <w:rPr>
          <w:b/>
          <w:noProof/>
          <w:sz w:val="24"/>
          <w:lang w:val="en-US"/>
        </w:rPr>
        <mc:AlternateContent>
          <mc:Choice Requires="wps">
            <w:drawing>
              <wp:anchor distT="0" distB="0" distL="114300" distR="114300" simplePos="0" relativeHeight="251674624" behindDoc="0" locked="0" layoutInCell="1" allowOverlap="1" wp14:anchorId="11BF2761" wp14:editId="6D565C9F">
                <wp:simplePos x="0" y="0"/>
                <wp:positionH relativeFrom="column">
                  <wp:posOffset>4909820</wp:posOffset>
                </wp:positionH>
                <wp:positionV relativeFrom="paragraph">
                  <wp:posOffset>498475</wp:posOffset>
                </wp:positionV>
                <wp:extent cx="1741805" cy="772795"/>
                <wp:effectExtent l="0" t="0" r="10795" b="27305"/>
                <wp:wrapNone/>
                <wp:docPr id="3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1805" cy="772795"/>
                        </a:xfrm>
                        <a:prstGeom prst="rect">
                          <a:avLst/>
                        </a:prstGeom>
                        <a:noFill/>
                        <a:ln>
                          <a:solidFill>
                            <a:schemeClr val="accent1"/>
                          </a:solidFill>
                        </a:ln>
                        <a:extLst/>
                      </wps:spPr>
                      <wps:txbx>
                        <w:txbxContent>
                          <w:p w14:paraId="7C89EB2E" w14:textId="77777777" w:rsidR="00DE51E0" w:rsidRDefault="00DE51E0" w:rsidP="006E6918">
                            <w:pPr>
                              <w:pStyle w:val="NormalWeb"/>
                              <w:spacing w:before="0" w:beforeAutospacing="0" w:after="120" w:afterAutospacing="0"/>
                            </w:pPr>
                            <w:r>
                              <w:rPr>
                                <w:rFonts w:ascii="Arial" w:eastAsia="Arial" w:hAnsi="Arial" w:cs="Arial"/>
                                <w:color w:val="000000" w:themeColor="text1"/>
                                <w:kern w:val="24"/>
                                <w:sz w:val="16"/>
                                <w:szCs w:val="16"/>
                              </w:rPr>
                              <w:t>1.1 Improved capacity and enabling conditions in Ashgabat to identify, design, and implement integrated low-carbon and climate-resilient solutions in public space</w:t>
                            </w:r>
                          </w:p>
                          <w:p w14:paraId="52104018" w14:textId="77777777" w:rsidR="00DE51E0" w:rsidRDefault="00DE51E0" w:rsidP="006E6918">
                            <w:pPr>
                              <w:pStyle w:val="NormalWeb"/>
                              <w:spacing w:before="0" w:beforeAutospacing="0" w:after="120" w:afterAutospacing="0"/>
                              <w:jc w:val="center"/>
                            </w:pPr>
                            <w:r>
                              <w:rPr>
                                <w:rFonts w:ascii="Arial" w:eastAsia="Arial" w:hAnsi="Arial" w:cs="Arial"/>
                                <w:color w:val="000000" w:themeColor="text1"/>
                                <w:kern w:val="24"/>
                                <w:sz w:val="16"/>
                                <w:szCs w:val="16"/>
                              </w:rPr>
                              <w:t> </w:t>
                            </w:r>
                          </w:p>
                        </w:txbxContent>
                      </wps:txbx>
                      <wps:bodyPr rot="0" vert="horz" wrap="square" lIns="91440" tIns="45720" rIns="91440" bIns="45720" anchor="t" anchorCtr="0" upright="1">
                        <a:noAutofit/>
                      </wps:bodyPr>
                    </wps:wsp>
                  </a:graphicData>
                </a:graphic>
              </wp:anchor>
            </w:drawing>
          </mc:Choice>
          <mc:Fallback xmlns:mv="urn:schemas-microsoft-com:mac:vml" xmlns:mo="http://schemas.microsoft.com/office/mac/office/2008/main">
            <w:pict>
              <v:shape w14:anchorId="11BF2761" id="Text Box 17" o:spid="_x0000_s1046" type="#_x0000_t202" style="position:absolute;left:0;text-align:left;margin-left:386.6pt;margin-top:39.25pt;width:137.15pt;height:60.8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" filled="f" strokecolor="#4472c4 [3204]">
                <v:textbox>
                  <w:txbxContent>
                    <w:p w14:paraId="7C89EB2E" w14:textId="77777777" w:rsidR="00DE51E0" w:rsidRDefault="00DE51E0" w:rsidP="006E6918">
                      <w:pPr>
                        <w:pStyle w:val="NormalWeb"/>
                        <w:spacing w:before="0" w:beforeAutospacing="0" w:after="120" w:afterAutospacing="0"/>
                      </w:pPr>
                      <w:r>
                        <w:rPr>
                          <w:rFonts w:ascii="Arial" w:eastAsia="Arial" w:hAnsi="Arial" w:cs="Arial"/>
                          <w:color w:val="000000" w:themeColor="text1"/>
                          <w:kern w:val="24"/>
                          <w:sz w:val="16"/>
                          <w:szCs w:val="16"/>
                        </w:rPr>
                        <w:t>1.1 Improved capacity and enabling conditions in Ashgabat to identify, design, and implement integrated low-carbon and climate-resilient solutions in public space</w:t>
                      </w:r>
                    </w:p>
                    <w:p w14:paraId="52104018" w14:textId="77777777" w:rsidR="00DE51E0" w:rsidRDefault="00DE51E0" w:rsidP="006E6918">
                      <w:pPr>
                        <w:pStyle w:val="NormalWeb"/>
                        <w:spacing w:before="0" w:beforeAutospacing="0" w:after="120" w:afterAutospacing="0"/>
                        <w:jc w:val="center"/>
                      </w:pPr>
                      <w:r>
                        <w:rPr>
                          <w:rFonts w:ascii="Arial" w:eastAsia="Arial" w:hAnsi="Arial" w:cs="Arial"/>
                          <w:color w:val="000000" w:themeColor="text1"/>
                          <w:kern w:val="24"/>
                          <w:sz w:val="16"/>
                          <w:szCs w:val="16"/>
                        </w:rPr>
                        <w:t> </w:t>
                      </w:r>
                    </w:p>
                  </w:txbxContent>
                </v:textbox>
              </v:shape>
            </w:pict>
          </mc:Fallback>
        </mc:AlternateContent>
      </w:r>
      <w:r w:rsidR="006E6918" w:rsidRPr="00CD2B2B">
        <w:rPr>
          <w:b/>
          <w:noProof/>
          <w:sz w:val="24"/>
          <w:lang w:val="en-US"/>
        </w:rPr>
        <mc:AlternateContent>
          <mc:Choice Requires="wps">
            <w:drawing>
              <wp:anchor distT="0" distB="0" distL="114300" distR="114300" simplePos="0" relativeHeight="251675648" behindDoc="0" locked="0" layoutInCell="1" allowOverlap="1" wp14:anchorId="252C3C4B" wp14:editId="2D11DEE4">
                <wp:simplePos x="0" y="0"/>
                <wp:positionH relativeFrom="column">
                  <wp:posOffset>4902200</wp:posOffset>
                </wp:positionH>
                <wp:positionV relativeFrom="paragraph">
                  <wp:posOffset>1320165</wp:posOffset>
                </wp:positionV>
                <wp:extent cx="1750060" cy="662940"/>
                <wp:effectExtent l="0" t="0" r="21590" b="22860"/>
                <wp:wrapNone/>
                <wp:docPr id="36"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0060" cy="662940"/>
                        </a:xfrm>
                        <a:prstGeom prst="rect">
                          <a:avLst/>
                        </a:prstGeom>
                        <a:noFill/>
                        <a:ln>
                          <a:solidFill>
                            <a:schemeClr val="accent1"/>
                          </a:solidFill>
                        </a:ln>
                        <a:extLst/>
                      </wps:spPr>
                      <wps:txbx>
                        <w:txbxContent>
                          <w:p w14:paraId="5477B75A" w14:textId="77777777" w:rsidR="00DE51E0" w:rsidRDefault="00DE51E0" w:rsidP="006E6918">
                            <w:pPr>
                              <w:pStyle w:val="NormalWeb"/>
                              <w:spacing w:before="0" w:beforeAutospacing="0" w:after="120" w:afterAutospacing="0"/>
                            </w:pPr>
                            <w:r>
                              <w:rPr>
                                <w:rFonts w:ascii="Arial" w:eastAsia="Arial" w:hAnsi="Arial" w:cs="Arial"/>
                                <w:color w:val="000000" w:themeColor="text1"/>
                                <w:kern w:val="24"/>
                                <w:sz w:val="16"/>
                                <w:szCs w:val="16"/>
                              </w:rPr>
                              <w:t xml:space="preserve">1.2 Reduced GHG emissions and other negative environmental impacts through interventions involving public spaces and infrastructure </w:t>
                            </w:r>
                          </w:p>
                        </w:txbxContent>
                      </wps:txbx>
                      <wps:bodyPr rot="0" vert="horz" wrap="square" lIns="91440" tIns="45720" rIns="91440" bIns="45720" anchor="t" anchorCtr="0" upright="1">
                        <a:noAutofit/>
                      </wps:bodyPr>
                    </wps:wsp>
                  </a:graphicData>
                </a:graphic>
              </wp:anchor>
            </w:drawing>
          </mc:Choice>
          <mc:Fallback xmlns:mv="urn:schemas-microsoft-com:mac:vml" xmlns:mo="http://schemas.microsoft.com/office/mac/office/2008/main">
            <w:pict>
              <v:shape w14:anchorId="252C3C4B" id="Text Box 30" o:spid="_x0000_s1047" type="#_x0000_t202" style="position:absolute;left:0;text-align:left;margin-left:386pt;margin-top:103.95pt;width:137.8pt;height:52.2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" filled="f" strokecolor="#4472c4 [3204]">
                <v:textbox>
                  <w:txbxContent>
                    <w:p w14:paraId="5477B75A" w14:textId="77777777" w:rsidR="00DE51E0" w:rsidRDefault="00DE51E0" w:rsidP="006E6918">
                      <w:pPr>
                        <w:pStyle w:val="NormalWeb"/>
                        <w:spacing w:before="0" w:beforeAutospacing="0" w:after="120" w:afterAutospacing="0"/>
                      </w:pPr>
                      <w:r>
                        <w:rPr>
                          <w:rFonts w:ascii="Arial" w:eastAsia="Arial" w:hAnsi="Arial" w:cs="Arial"/>
                          <w:color w:val="000000" w:themeColor="text1"/>
                          <w:kern w:val="24"/>
                          <w:sz w:val="16"/>
                          <w:szCs w:val="16"/>
                        </w:rPr>
                        <w:t xml:space="preserve">1.2 Reduced GHG emissions and other negative environmental impacts through interventions involving public spaces and infrastructure </w:t>
                      </w:r>
                    </w:p>
                  </w:txbxContent>
                </v:textbox>
              </v:shape>
            </w:pict>
          </mc:Fallback>
        </mc:AlternateContent>
      </w:r>
      <w:r w:rsidR="006E6918" w:rsidRPr="00CD2B2B">
        <w:rPr>
          <w:b/>
          <w:noProof/>
          <w:sz w:val="24"/>
          <w:lang w:val="en-US"/>
        </w:rPr>
        <mc:AlternateContent>
          <mc:Choice Requires="wps">
            <w:drawing>
              <wp:anchor distT="0" distB="0" distL="114300" distR="114300" simplePos="0" relativeHeight="251661312" behindDoc="0" locked="0" layoutInCell="1" allowOverlap="1" wp14:anchorId="21A09BE9" wp14:editId="2989ED46">
                <wp:simplePos x="0" y="0"/>
                <wp:positionH relativeFrom="column">
                  <wp:posOffset>4841240</wp:posOffset>
                </wp:positionH>
                <wp:positionV relativeFrom="paragraph">
                  <wp:posOffset>462280</wp:posOffset>
                </wp:positionV>
                <wp:extent cx="1863725" cy="1614170"/>
                <wp:effectExtent l="0" t="0" r="3175" b="5080"/>
                <wp:wrapNone/>
                <wp:docPr id="48" name="Rectangle 47"/>
                <wp:cNvGraphicFramePr/>
                <a:graphic xmlns:a="http://schemas.openxmlformats.org/drawingml/2006/main">
                  <a:graphicData uri="http://schemas.microsoft.com/office/word/2010/wordprocessingShape">
                    <wps:wsp>
                      <wps:cNvSpPr/>
                      <wps:spPr>
                        <a:xfrm>
                          <a:off x="0" y="0"/>
                          <a:ext cx="1863725" cy="1614170"/>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mv="urn:schemas-microsoft-com:mac:vml" xmlns:mo="http://schemas.microsoft.com/office/mac/office/2008/main">
            <w:pict>
              <v:rect w14:anchorId="58B8E21B" id="Rectangle 47" o:spid="_x0000_s1026" style="position:absolute;margin-left:381.2pt;margin-top:36.4pt;width:146.75pt;height:127.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" fillcolor="#8eaadb [1940]" stroked="f" strokeweight="1pt"/>
            </w:pict>
          </mc:Fallback>
        </mc:AlternateContent>
      </w:r>
      <w:r w:rsidR="006E6918" w:rsidRPr="00CD2B2B">
        <w:rPr>
          <w:b/>
          <w:noProof/>
          <w:sz w:val="24"/>
          <w:lang w:val="en-US"/>
        </w:rPr>
        <mc:AlternateContent>
          <mc:Choice Requires="wps">
            <w:drawing>
              <wp:anchor distT="0" distB="0" distL="114300" distR="114300" simplePos="0" relativeHeight="251688960" behindDoc="0" locked="0" layoutInCell="1" allowOverlap="1" wp14:anchorId="2B604FAD" wp14:editId="28DD70FF">
                <wp:simplePos x="0" y="0"/>
                <wp:positionH relativeFrom="column">
                  <wp:posOffset>4895215</wp:posOffset>
                </wp:positionH>
                <wp:positionV relativeFrom="paragraph">
                  <wp:posOffset>3025775</wp:posOffset>
                </wp:positionV>
                <wp:extent cx="1750060" cy="645160"/>
                <wp:effectExtent l="0" t="0" r="21590" b="21590"/>
                <wp:wrapNone/>
                <wp:docPr id="5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0060" cy="645160"/>
                        </a:xfrm>
                        <a:prstGeom prst="rect">
                          <a:avLst/>
                        </a:prstGeom>
                        <a:noFill/>
                        <a:ln>
                          <a:solidFill>
                            <a:schemeClr val="accent1"/>
                          </a:solidFill>
                        </a:ln>
                        <a:extLst/>
                      </wps:spPr>
                      <wps:txbx>
                        <w:txbxContent>
                          <w:p w14:paraId="0FC1E159" w14:textId="77777777" w:rsidR="00DE51E0" w:rsidRDefault="00DE51E0" w:rsidP="006E6918">
                            <w:pPr>
                              <w:pStyle w:val="NormalWeb"/>
                              <w:spacing w:before="0" w:beforeAutospacing="0" w:after="120" w:afterAutospacing="0"/>
                            </w:pPr>
                            <w:r>
                              <w:rPr>
                                <w:rFonts w:ascii="Arial" w:eastAsia="Arial" w:hAnsi="Arial" w:cs="Arial"/>
                                <w:color w:val="000000" w:themeColor="text1"/>
                                <w:kern w:val="24"/>
                                <w:sz w:val="16"/>
                                <w:szCs w:val="16"/>
                              </w:rPr>
                              <w:t>2.2 Reduced GHG emissions and other negative environmental impacts through interventions involving tourism facilities and infrastructure in Awaza</w:t>
                            </w:r>
                          </w:p>
                        </w:txbxContent>
                      </wps:txbx>
                      <wps:bodyPr rot="0" vert="horz" wrap="square" lIns="91440" tIns="45720" rIns="91440" bIns="45720" anchor="t" anchorCtr="0" upright="1">
                        <a:noAutofit/>
                      </wps:bodyPr>
                    </wps:wsp>
                  </a:graphicData>
                </a:graphic>
              </wp:anchor>
            </w:drawing>
          </mc:Choice>
          <mc:Fallback xmlns:mv="urn:schemas-microsoft-com:mac:vml" xmlns:mo="http://schemas.microsoft.com/office/mac/office/2008/main">
            <w:pict>
              <v:shape w14:anchorId="2B604FAD" id="_x0000_s1048" type="#_x0000_t202" style="position:absolute;left:0;text-align:left;margin-left:385.45pt;margin-top:238.25pt;width:137.8pt;height:50.8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" filled="f" strokecolor="#4472c4 [3204]">
                <v:textbox>
                  <w:txbxContent>
                    <w:p w14:paraId="0FC1E159" w14:textId="77777777" w:rsidR="00DE51E0" w:rsidRDefault="00DE51E0" w:rsidP="006E6918">
                      <w:pPr>
                        <w:pStyle w:val="NormalWeb"/>
                        <w:spacing w:before="0" w:beforeAutospacing="0" w:after="120" w:afterAutospacing="0"/>
                      </w:pPr>
                      <w:r>
                        <w:rPr>
                          <w:rFonts w:ascii="Arial" w:eastAsia="Arial" w:hAnsi="Arial" w:cs="Arial"/>
                          <w:color w:val="000000" w:themeColor="text1"/>
                          <w:kern w:val="24"/>
                          <w:sz w:val="16"/>
                          <w:szCs w:val="16"/>
                        </w:rPr>
                        <w:t xml:space="preserve">2.2 Reduced GHG emissions and other negative environmental impacts through interventions involving tourism facilities and infrastructure in </w:t>
                      </w:r>
                      <w:proofErr w:type="spellStart"/>
                      <w:r>
                        <w:rPr>
                          <w:rFonts w:ascii="Arial" w:eastAsia="Arial" w:hAnsi="Arial" w:cs="Arial"/>
                          <w:color w:val="000000" w:themeColor="text1"/>
                          <w:kern w:val="24"/>
                          <w:sz w:val="16"/>
                          <w:szCs w:val="16"/>
                        </w:rPr>
                        <w:t>Awaza</w:t>
                      </w:r>
                      <w:proofErr w:type="spellEnd"/>
                    </w:p>
                  </w:txbxContent>
                </v:textbox>
              </v:shape>
            </w:pict>
          </mc:Fallback>
        </mc:AlternateContent>
      </w:r>
      <w:r w:rsidR="006E6918" w:rsidRPr="00CD2B2B">
        <w:rPr>
          <w:b/>
          <w:noProof/>
          <w:sz w:val="24"/>
          <w:lang w:val="en-US"/>
        </w:rPr>
        <mc:AlternateContent>
          <mc:Choice Requires="wps">
            <w:drawing>
              <wp:anchor distT="0" distB="0" distL="114300" distR="114300" simplePos="0" relativeHeight="251687936" behindDoc="0" locked="0" layoutInCell="1" allowOverlap="1" wp14:anchorId="5244B59C" wp14:editId="30F80CBF">
                <wp:simplePos x="0" y="0"/>
                <wp:positionH relativeFrom="column">
                  <wp:posOffset>4888230</wp:posOffset>
                </wp:positionH>
                <wp:positionV relativeFrom="paragraph">
                  <wp:posOffset>2398395</wp:posOffset>
                </wp:positionV>
                <wp:extent cx="1750060" cy="596265"/>
                <wp:effectExtent l="0" t="0" r="21590" b="13335"/>
                <wp:wrapNone/>
                <wp:docPr id="5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0060" cy="596265"/>
                        </a:xfrm>
                        <a:prstGeom prst="rect">
                          <a:avLst/>
                        </a:prstGeom>
                        <a:noFill/>
                        <a:ln>
                          <a:solidFill>
                            <a:schemeClr val="accent1"/>
                          </a:solidFill>
                        </a:ln>
                        <a:extLst/>
                      </wps:spPr>
                      <wps:txbx>
                        <w:txbxContent>
                          <w:p w14:paraId="1BEECB28" w14:textId="77777777" w:rsidR="00DE51E0" w:rsidRDefault="00DE51E0" w:rsidP="006E6918">
                            <w:pPr>
                              <w:pStyle w:val="NormalWeb"/>
                              <w:spacing w:before="0" w:beforeAutospacing="0" w:after="120" w:afterAutospacing="0"/>
                            </w:pPr>
                            <w:r>
                              <w:rPr>
                                <w:rFonts w:ascii="Arial" w:eastAsia="Arial" w:hAnsi="Arial" w:cs="Arial"/>
                                <w:color w:val="000000" w:themeColor="text1"/>
                                <w:kern w:val="24"/>
                                <w:sz w:val="16"/>
                                <w:szCs w:val="16"/>
                              </w:rPr>
                              <w:t>2.1  Improved capacity and enabling conditions in Awaza for integrated low-carbon and climate-resilient tourism development</w:t>
                            </w:r>
                          </w:p>
                          <w:p w14:paraId="32F47D5F" w14:textId="77777777" w:rsidR="00DE51E0" w:rsidRDefault="00DE51E0" w:rsidP="006E6918">
                            <w:pPr>
                              <w:pStyle w:val="NormalWeb"/>
                              <w:spacing w:before="0" w:beforeAutospacing="0" w:after="120" w:afterAutospacing="0"/>
                              <w:jc w:val="center"/>
                            </w:pPr>
                            <w:r>
                              <w:rPr>
                                <w:rFonts w:ascii="Arial" w:eastAsia="Arial" w:hAnsi="Arial" w:cs="Arial"/>
                                <w:color w:val="000000" w:themeColor="text1"/>
                                <w:kern w:val="24"/>
                                <w:sz w:val="16"/>
                                <w:szCs w:val="16"/>
                              </w:rPr>
                              <w:t> </w:t>
                            </w:r>
                          </w:p>
                        </w:txbxContent>
                      </wps:txbx>
                      <wps:bodyPr rot="0" vert="horz" wrap="square" lIns="91440" tIns="45720" rIns="91440" bIns="45720" anchor="t" anchorCtr="0" upright="1">
                        <a:noAutofit/>
                      </wps:bodyPr>
                    </wps:wsp>
                  </a:graphicData>
                </a:graphic>
              </wp:anchor>
            </w:drawing>
          </mc:Choice>
          <mc:Fallback xmlns:mv="urn:schemas-microsoft-com:mac:vml" xmlns:mo="http://schemas.microsoft.com/office/mac/office/2008/main">
            <w:pict>
              <v:shape w14:anchorId="5244B59C" id="_x0000_s1049" type="#_x0000_t202" style="position:absolute;left:0;text-align:left;margin-left:384.9pt;margin-top:188.85pt;width:137.8pt;height:46.9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" filled="f" strokecolor="#4472c4 [3204]">
                <v:textbox>
                  <w:txbxContent>
                    <w:p w14:paraId="1BEECB28" w14:textId="77777777" w:rsidR="00DE51E0" w:rsidRDefault="00DE51E0" w:rsidP="006E6918">
                      <w:pPr>
                        <w:pStyle w:val="NormalWeb"/>
                        <w:spacing w:before="0" w:beforeAutospacing="0" w:after="120" w:afterAutospacing="0"/>
                      </w:pPr>
                      <w:proofErr w:type="gramStart"/>
                      <w:r>
                        <w:rPr>
                          <w:rFonts w:ascii="Arial" w:eastAsia="Arial" w:hAnsi="Arial" w:cs="Arial"/>
                          <w:color w:val="000000" w:themeColor="text1"/>
                          <w:kern w:val="24"/>
                          <w:sz w:val="16"/>
                          <w:szCs w:val="16"/>
                        </w:rPr>
                        <w:t>2.1  Improved</w:t>
                      </w:r>
                      <w:proofErr w:type="gramEnd"/>
                      <w:r>
                        <w:rPr>
                          <w:rFonts w:ascii="Arial" w:eastAsia="Arial" w:hAnsi="Arial" w:cs="Arial"/>
                          <w:color w:val="000000" w:themeColor="text1"/>
                          <w:kern w:val="24"/>
                          <w:sz w:val="16"/>
                          <w:szCs w:val="16"/>
                        </w:rPr>
                        <w:t xml:space="preserve"> capacity and enabling conditions in </w:t>
                      </w:r>
                      <w:proofErr w:type="spellStart"/>
                      <w:r>
                        <w:rPr>
                          <w:rFonts w:ascii="Arial" w:eastAsia="Arial" w:hAnsi="Arial" w:cs="Arial"/>
                          <w:color w:val="000000" w:themeColor="text1"/>
                          <w:kern w:val="24"/>
                          <w:sz w:val="16"/>
                          <w:szCs w:val="16"/>
                        </w:rPr>
                        <w:t>Awaza</w:t>
                      </w:r>
                      <w:proofErr w:type="spellEnd"/>
                      <w:r>
                        <w:rPr>
                          <w:rFonts w:ascii="Arial" w:eastAsia="Arial" w:hAnsi="Arial" w:cs="Arial"/>
                          <w:color w:val="000000" w:themeColor="text1"/>
                          <w:kern w:val="24"/>
                          <w:sz w:val="16"/>
                          <w:szCs w:val="16"/>
                        </w:rPr>
                        <w:t xml:space="preserve"> for integrated low-carbon and climate-resilient tourism development</w:t>
                      </w:r>
                    </w:p>
                    <w:p w14:paraId="32F47D5F" w14:textId="77777777" w:rsidR="00DE51E0" w:rsidRDefault="00DE51E0" w:rsidP="006E6918">
                      <w:pPr>
                        <w:pStyle w:val="NormalWeb"/>
                        <w:spacing w:before="0" w:beforeAutospacing="0" w:after="120" w:afterAutospacing="0"/>
                        <w:jc w:val="center"/>
                      </w:pPr>
                      <w:r>
                        <w:rPr>
                          <w:rFonts w:ascii="Arial" w:eastAsia="Arial" w:hAnsi="Arial" w:cs="Arial"/>
                          <w:color w:val="000000" w:themeColor="text1"/>
                          <w:kern w:val="24"/>
                          <w:sz w:val="16"/>
                          <w:szCs w:val="16"/>
                        </w:rPr>
                        <w:t> </w:t>
                      </w:r>
                    </w:p>
                  </w:txbxContent>
                </v:textbox>
              </v:shape>
            </w:pict>
          </mc:Fallback>
        </mc:AlternateContent>
      </w:r>
      <w:r w:rsidR="006E6918" w:rsidRPr="00CD2B2B">
        <w:rPr>
          <w:b/>
          <w:noProof/>
          <w:sz w:val="24"/>
          <w:lang w:val="en-US"/>
        </w:rPr>
        <mc:AlternateContent>
          <mc:Choice Requires="wps">
            <w:drawing>
              <wp:anchor distT="0" distB="0" distL="114300" distR="114300" simplePos="0" relativeHeight="251662336" behindDoc="0" locked="0" layoutInCell="1" allowOverlap="1" wp14:anchorId="370DC485" wp14:editId="2638E095">
                <wp:simplePos x="0" y="0"/>
                <wp:positionH relativeFrom="column">
                  <wp:posOffset>4820920</wp:posOffset>
                </wp:positionH>
                <wp:positionV relativeFrom="paragraph">
                  <wp:posOffset>2343785</wp:posOffset>
                </wp:positionV>
                <wp:extent cx="1884045" cy="1400810"/>
                <wp:effectExtent l="0" t="0" r="1905" b="8890"/>
                <wp:wrapNone/>
                <wp:docPr id="47" name="Rectangle 46"/>
                <wp:cNvGraphicFramePr/>
                <a:graphic xmlns:a="http://schemas.openxmlformats.org/drawingml/2006/main">
                  <a:graphicData uri="http://schemas.microsoft.com/office/word/2010/wordprocessingShape">
                    <wps:wsp>
                      <wps:cNvSpPr/>
                      <wps:spPr>
                        <a:xfrm>
                          <a:off x="0" y="0"/>
                          <a:ext cx="1884045" cy="1400810"/>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mv="urn:schemas-microsoft-com:mac:vml" xmlns:mo="http://schemas.microsoft.com/office/mac/office/2008/main">
            <w:pict>
              <v:rect w14:anchorId="1B7A3B92" id="Rectangle 46" o:spid="_x0000_s1026" style="position:absolute;margin-left:379.6pt;margin-top:184.55pt;width:148.35pt;height:110.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" fillcolor="#8eaadb [1940]" stroked="f" strokeweight="1pt"/>
            </w:pict>
          </mc:Fallback>
        </mc:AlternateContent>
      </w:r>
      <w:r w:rsidR="006E6918" w:rsidRPr="00CD2B2B">
        <w:rPr>
          <w:b/>
          <w:noProof/>
          <w:sz w:val="24"/>
          <w:lang w:val="en-US"/>
        </w:rPr>
        <mc:AlternateContent>
          <mc:Choice Requires="wps">
            <w:drawing>
              <wp:anchor distT="0" distB="0" distL="114300" distR="114300" simplePos="0" relativeHeight="251667456" behindDoc="0" locked="0" layoutInCell="1" allowOverlap="1" wp14:anchorId="6F0C8BCB" wp14:editId="4F5BD884">
                <wp:simplePos x="0" y="0"/>
                <wp:positionH relativeFrom="column">
                  <wp:posOffset>2152650</wp:posOffset>
                </wp:positionH>
                <wp:positionV relativeFrom="paragraph">
                  <wp:posOffset>429260</wp:posOffset>
                </wp:positionV>
                <wp:extent cx="2325370" cy="1315720"/>
                <wp:effectExtent l="0" t="0" r="0" b="0"/>
                <wp:wrapNone/>
                <wp:docPr id="40" name="Rectangle 39"/>
                <wp:cNvGraphicFramePr/>
                <a:graphic xmlns:a="http://schemas.openxmlformats.org/drawingml/2006/main">
                  <a:graphicData uri="http://schemas.microsoft.com/office/word/2010/wordprocessingShape">
                    <wps:wsp>
                      <wps:cNvSpPr/>
                      <wps:spPr>
                        <a:xfrm>
                          <a:off x="0" y="0"/>
                          <a:ext cx="2325370" cy="1315720"/>
                        </a:xfrm>
                        <a:prstGeom prst="rect">
                          <a:avLst/>
                        </a:prstGeom>
                        <a:solidFill>
                          <a:schemeClr val="accent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mv="urn:schemas-microsoft-com:mac:vml" xmlns:mo="http://schemas.microsoft.com/office/mac/office/2008/main">
            <w:pict>
              <v:rect w14:anchorId="39CAEF0F" id="Rectangle 39" o:spid="_x0000_s1026" style="position:absolute;margin-left:169.5pt;margin-top:33.8pt;width:183.1pt;height:103.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" fillcolor="#f4b083 [1941]" stroked="f" strokeweight="1pt"/>
            </w:pict>
          </mc:Fallback>
        </mc:AlternateContent>
      </w:r>
      <w:r w:rsidR="006E6918" w:rsidRPr="00CD2B2B">
        <w:rPr>
          <w:b/>
          <w:noProof/>
          <w:sz w:val="24"/>
          <w:lang w:val="en-US"/>
        </w:rPr>
        <mc:AlternateContent>
          <mc:Choice Requires="wps">
            <w:drawing>
              <wp:anchor distT="0" distB="0" distL="114300" distR="114300" simplePos="0" relativeHeight="251668480" behindDoc="0" locked="0" layoutInCell="1" allowOverlap="1" wp14:anchorId="118E1DD7" wp14:editId="141B8B70">
                <wp:simplePos x="0" y="0"/>
                <wp:positionH relativeFrom="column">
                  <wp:posOffset>2152650</wp:posOffset>
                </wp:positionH>
                <wp:positionV relativeFrom="paragraph">
                  <wp:posOffset>467360</wp:posOffset>
                </wp:positionV>
                <wp:extent cx="2325370" cy="1552575"/>
                <wp:effectExtent l="0" t="0" r="0" b="9525"/>
                <wp:wrapNone/>
                <wp:docPr id="41" name="Rectangle 40"/>
                <wp:cNvGraphicFramePr/>
                <a:graphic xmlns:a="http://schemas.openxmlformats.org/drawingml/2006/main">
                  <a:graphicData uri="http://schemas.microsoft.com/office/word/2010/wordprocessingShape">
                    <wps:wsp>
                      <wps:cNvSpPr/>
                      <wps:spPr>
                        <a:xfrm>
                          <a:off x="0" y="0"/>
                          <a:ext cx="2325370" cy="1552575"/>
                        </a:xfrm>
                        <a:prstGeom prst="rect">
                          <a:avLst/>
                        </a:prstGeom>
                        <a:solidFill>
                          <a:schemeClr val="accent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mv="urn:schemas-microsoft-com:mac:vml" xmlns:mo="http://schemas.microsoft.com/office/mac/office/2008/main">
            <w:pict>
              <v:rect w14:anchorId="44D9CE53" id="Rectangle 40" o:spid="_x0000_s1026" style="position:absolute;margin-left:169.5pt;margin-top:36.8pt;width:183.1pt;height:122.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" fillcolor="#f4b083 [1941]" stroked="f" strokeweight="1pt"/>
            </w:pict>
          </mc:Fallback>
        </mc:AlternateContent>
      </w:r>
      <w:r w:rsidR="006E6918" w:rsidRPr="00CD2B2B">
        <w:rPr>
          <w:b/>
          <w:noProof/>
          <w:sz w:val="24"/>
          <w:lang w:val="en-US"/>
        </w:rPr>
        <mc:AlternateContent>
          <mc:Choice Requires="wps">
            <w:drawing>
              <wp:anchor distT="0" distB="0" distL="114300" distR="114300" simplePos="0" relativeHeight="251671552" behindDoc="0" locked="0" layoutInCell="1" allowOverlap="1" wp14:anchorId="7FC1025A" wp14:editId="2A843F84">
                <wp:simplePos x="0" y="0"/>
                <wp:positionH relativeFrom="column">
                  <wp:posOffset>2171700</wp:posOffset>
                </wp:positionH>
                <wp:positionV relativeFrom="paragraph">
                  <wp:posOffset>1638935</wp:posOffset>
                </wp:positionV>
                <wp:extent cx="2261235" cy="347345"/>
                <wp:effectExtent l="0" t="0" r="24765" b="14605"/>
                <wp:wrapNone/>
                <wp:docPr id="3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235" cy="347345"/>
                        </a:xfrm>
                        <a:prstGeom prst="rect">
                          <a:avLst/>
                        </a:prstGeom>
                        <a:noFill/>
                        <a:ln>
                          <a:solidFill>
                            <a:schemeClr val="accent2"/>
                          </a:solidFill>
                        </a:ln>
                        <a:extLst/>
                      </wps:spPr>
                      <wps:txbx>
                        <w:txbxContent>
                          <w:p w14:paraId="687A760F" w14:textId="77777777" w:rsidR="00DE51E0" w:rsidRDefault="00DE51E0" w:rsidP="006E6918">
                            <w:pPr>
                              <w:pStyle w:val="NormalWeb"/>
                              <w:spacing w:before="0" w:beforeAutospacing="0" w:after="120" w:afterAutospacing="0"/>
                            </w:pPr>
                            <w:r>
                              <w:rPr>
                                <w:rFonts w:ascii="Arial" w:eastAsia="Arial" w:hAnsi="Arial" w:cs="Arial"/>
                                <w:color w:val="000000" w:themeColor="text1"/>
                                <w:kern w:val="24"/>
                                <w:sz w:val="16"/>
                                <w:szCs w:val="16"/>
                              </w:rPr>
                              <w:t>1.4  City-wide sustainability plans developed and approved</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xmlns:mv="urn:schemas-microsoft-com:mac:vml" xmlns:mo="http://schemas.microsoft.com/office/mac/office/2008/main">
            <w:pict>
              <v:shape w14:anchorId="7FC1025A" id="Text Box 14" o:spid="_x0000_s1050" type="#_x0000_t202" style="position:absolute;left:0;text-align:left;margin-left:171pt;margin-top:129.05pt;width:178.05pt;height:27.3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" filled="f" strokecolor="#ed7d31 [3205]">
                <v:textbox>
                  <w:txbxContent>
                    <w:p w14:paraId="687A760F" w14:textId="77777777" w:rsidR="00DE51E0" w:rsidRDefault="00DE51E0" w:rsidP="006E6918">
                      <w:pPr>
                        <w:pStyle w:val="NormalWeb"/>
                        <w:spacing w:before="0" w:beforeAutospacing="0" w:after="120" w:afterAutospacing="0"/>
                      </w:pPr>
                      <w:proofErr w:type="gramStart"/>
                      <w:r>
                        <w:rPr>
                          <w:rFonts w:ascii="Arial" w:eastAsia="Arial" w:hAnsi="Arial" w:cs="Arial"/>
                          <w:color w:val="000000" w:themeColor="text1"/>
                          <w:kern w:val="24"/>
                          <w:sz w:val="16"/>
                          <w:szCs w:val="16"/>
                        </w:rPr>
                        <w:t>1.4  City</w:t>
                      </w:r>
                      <w:proofErr w:type="gramEnd"/>
                      <w:r>
                        <w:rPr>
                          <w:rFonts w:ascii="Arial" w:eastAsia="Arial" w:hAnsi="Arial" w:cs="Arial"/>
                          <w:color w:val="000000" w:themeColor="text1"/>
                          <w:kern w:val="24"/>
                          <w:sz w:val="16"/>
                          <w:szCs w:val="16"/>
                        </w:rPr>
                        <w:t>-wide sustainability plans developed and approved</w:t>
                      </w:r>
                    </w:p>
                  </w:txbxContent>
                </v:textbox>
              </v:shape>
            </w:pict>
          </mc:Fallback>
        </mc:AlternateContent>
      </w:r>
      <w:r w:rsidR="006E6918" w:rsidRPr="00CD2B2B">
        <w:rPr>
          <w:b/>
          <w:noProof/>
          <w:sz w:val="24"/>
          <w:lang w:val="en-US"/>
        </w:rPr>
        <mc:AlternateContent>
          <mc:Choice Requires="wps">
            <w:drawing>
              <wp:anchor distT="0" distB="0" distL="114300" distR="114300" simplePos="0" relativeHeight="251672576" behindDoc="0" locked="0" layoutInCell="1" allowOverlap="1" wp14:anchorId="2E857881" wp14:editId="516CC6A0">
                <wp:simplePos x="0" y="0"/>
                <wp:positionH relativeFrom="column">
                  <wp:posOffset>2171700</wp:posOffset>
                </wp:positionH>
                <wp:positionV relativeFrom="paragraph">
                  <wp:posOffset>476885</wp:posOffset>
                </wp:positionV>
                <wp:extent cx="2261235" cy="361950"/>
                <wp:effectExtent l="0" t="0" r="24765" b="19050"/>
                <wp:wrapNone/>
                <wp:docPr id="3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235" cy="361950"/>
                        </a:xfrm>
                        <a:prstGeom prst="rect">
                          <a:avLst/>
                        </a:prstGeom>
                        <a:noFill/>
                        <a:ln>
                          <a:solidFill>
                            <a:schemeClr val="accent2"/>
                          </a:solidFill>
                        </a:ln>
                        <a:extLst/>
                      </wps:spPr>
                      <wps:txbx>
                        <w:txbxContent>
                          <w:p w14:paraId="3D100167" w14:textId="77777777" w:rsidR="00DE51E0" w:rsidRDefault="00DE51E0" w:rsidP="006E6918">
                            <w:pPr>
                              <w:pStyle w:val="NormalWeb"/>
                              <w:spacing w:before="0" w:beforeAutospacing="0" w:after="120" w:afterAutospacing="0"/>
                            </w:pPr>
                            <w:r>
                              <w:rPr>
                                <w:rFonts w:ascii="Arial" w:eastAsia="Arial" w:hAnsi="Arial" w:cs="Arial"/>
                                <w:color w:val="000000" w:themeColor="text1"/>
                                <w:kern w:val="24"/>
                                <w:sz w:val="16"/>
                                <w:szCs w:val="16"/>
                              </w:rPr>
                              <w:t>1.1 Energy efficient public lighting implemented in Ashgabat</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xmlns:mv="urn:schemas-microsoft-com:mac:vml" xmlns:mo="http://schemas.microsoft.com/office/mac/office/2008/main">
            <w:pict>
              <v:shape w14:anchorId="2E857881" id="Text Box 13" o:spid="_x0000_s1051" type="#_x0000_t202" style="position:absolute;left:0;text-align:left;margin-left:171pt;margin-top:37.55pt;width:178.05pt;height:28.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" filled="f" strokecolor="#ed7d31 [3205]">
                <v:textbox>
                  <w:txbxContent>
                    <w:p w14:paraId="3D100167" w14:textId="77777777" w:rsidR="00DE51E0" w:rsidRDefault="00DE51E0" w:rsidP="006E6918">
                      <w:pPr>
                        <w:pStyle w:val="NormalWeb"/>
                        <w:spacing w:before="0" w:beforeAutospacing="0" w:after="120" w:afterAutospacing="0"/>
                      </w:pPr>
                      <w:r>
                        <w:rPr>
                          <w:rFonts w:ascii="Arial" w:eastAsia="Arial" w:hAnsi="Arial" w:cs="Arial"/>
                          <w:color w:val="000000" w:themeColor="text1"/>
                          <w:kern w:val="24"/>
                          <w:sz w:val="16"/>
                          <w:szCs w:val="16"/>
                        </w:rPr>
                        <w:t>1.1 Energy efficient public lighting implemented in Ashgabat</w:t>
                      </w:r>
                    </w:p>
                  </w:txbxContent>
                </v:textbox>
              </v:shape>
            </w:pict>
          </mc:Fallback>
        </mc:AlternateContent>
      </w:r>
      <w:r w:rsidR="006E6918" w:rsidRPr="00CD2B2B">
        <w:rPr>
          <w:b/>
          <w:noProof/>
          <w:sz w:val="24"/>
          <w:lang w:val="en-US"/>
        </w:rPr>
        <mc:AlternateContent>
          <mc:Choice Requires="wps">
            <w:drawing>
              <wp:anchor distT="0" distB="0" distL="114300" distR="114300" simplePos="0" relativeHeight="251669504" behindDoc="0" locked="0" layoutInCell="1" allowOverlap="1" wp14:anchorId="550CD931" wp14:editId="68F50A4F">
                <wp:simplePos x="0" y="0"/>
                <wp:positionH relativeFrom="column">
                  <wp:posOffset>2171700</wp:posOffset>
                </wp:positionH>
                <wp:positionV relativeFrom="paragraph">
                  <wp:posOffset>867410</wp:posOffset>
                </wp:positionV>
                <wp:extent cx="2261235" cy="342900"/>
                <wp:effectExtent l="0" t="0" r="24765" b="19050"/>
                <wp:wrapNone/>
                <wp:docPr id="3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235" cy="342900"/>
                        </a:xfrm>
                        <a:prstGeom prst="rect">
                          <a:avLst/>
                        </a:prstGeom>
                        <a:noFill/>
                        <a:ln>
                          <a:solidFill>
                            <a:schemeClr val="accent2"/>
                          </a:solidFill>
                        </a:ln>
                        <a:extLst/>
                      </wps:spPr>
                      <wps:txbx>
                        <w:txbxContent>
                          <w:p w14:paraId="2A12B219" w14:textId="77777777" w:rsidR="00DE51E0" w:rsidRDefault="00DE51E0" w:rsidP="006E6918">
                            <w:pPr>
                              <w:pStyle w:val="NormalWeb"/>
                              <w:spacing w:before="0" w:beforeAutospacing="0" w:after="120" w:afterAutospacing="0"/>
                            </w:pPr>
                            <w:r>
                              <w:rPr>
                                <w:rFonts w:ascii="Arial" w:eastAsia="Arial" w:hAnsi="Arial" w:cs="Arial"/>
                                <w:color w:val="000000" w:themeColor="text1"/>
                                <w:kern w:val="24"/>
                                <w:sz w:val="16"/>
                                <w:szCs w:val="16"/>
                              </w:rPr>
                              <w:t>1.2 Sustainable urban transport solutions in Ashgabat</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xmlns:mv="urn:schemas-microsoft-com:mac:vml" xmlns:mo="http://schemas.microsoft.com/office/mac/office/2008/main">
            <w:pict>
              <v:shape w14:anchorId="550CD931" id="Text Box 8" o:spid="_x0000_s1052" type="#_x0000_t202" style="position:absolute;left:0;text-align:left;margin-left:171pt;margin-top:68.3pt;width:178.05pt;height:2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" filled="f" strokecolor="#ed7d31 [3205]">
                <v:textbox>
                  <w:txbxContent>
                    <w:p w14:paraId="2A12B219" w14:textId="77777777" w:rsidR="00DE51E0" w:rsidRDefault="00DE51E0" w:rsidP="006E6918">
                      <w:pPr>
                        <w:pStyle w:val="NormalWeb"/>
                        <w:spacing w:before="0" w:beforeAutospacing="0" w:after="120" w:afterAutospacing="0"/>
                      </w:pPr>
                      <w:r>
                        <w:rPr>
                          <w:rFonts w:ascii="Arial" w:eastAsia="Arial" w:hAnsi="Arial" w:cs="Arial"/>
                          <w:color w:val="000000" w:themeColor="text1"/>
                          <w:kern w:val="24"/>
                          <w:sz w:val="16"/>
                          <w:szCs w:val="16"/>
                        </w:rPr>
                        <w:t>1.2 Sustainable urban transport solutions in Ashgabat</w:t>
                      </w:r>
                    </w:p>
                  </w:txbxContent>
                </v:textbox>
              </v:shape>
            </w:pict>
          </mc:Fallback>
        </mc:AlternateContent>
      </w:r>
      <w:r w:rsidR="006E6918" w:rsidRPr="00CD2B2B">
        <w:rPr>
          <w:b/>
          <w:noProof/>
          <w:sz w:val="24"/>
          <w:lang w:val="en-US"/>
        </w:rPr>
        <mc:AlternateContent>
          <mc:Choice Requires="wps">
            <w:drawing>
              <wp:anchor distT="0" distB="0" distL="114300" distR="114300" simplePos="0" relativeHeight="251670528" behindDoc="0" locked="0" layoutInCell="1" allowOverlap="1" wp14:anchorId="1B996CEA" wp14:editId="417CF003">
                <wp:simplePos x="0" y="0"/>
                <wp:positionH relativeFrom="column">
                  <wp:posOffset>2171700</wp:posOffset>
                </wp:positionH>
                <wp:positionV relativeFrom="paragraph">
                  <wp:posOffset>1257935</wp:posOffset>
                </wp:positionV>
                <wp:extent cx="2261235" cy="352425"/>
                <wp:effectExtent l="0" t="0" r="24765" b="28575"/>
                <wp:wrapNone/>
                <wp:docPr id="3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235" cy="352425"/>
                        </a:xfrm>
                        <a:prstGeom prst="rect">
                          <a:avLst/>
                        </a:prstGeom>
                        <a:noFill/>
                        <a:ln>
                          <a:solidFill>
                            <a:schemeClr val="accent2"/>
                          </a:solidFill>
                        </a:ln>
                        <a:extLst/>
                      </wps:spPr>
                      <wps:txbx>
                        <w:txbxContent>
                          <w:p w14:paraId="2A472F37" w14:textId="77777777" w:rsidR="00DE51E0" w:rsidRDefault="00DE51E0" w:rsidP="006E6918">
                            <w:pPr>
                              <w:pStyle w:val="NormalWeb"/>
                              <w:spacing w:before="0" w:beforeAutospacing="0" w:after="120" w:afterAutospacing="0"/>
                            </w:pPr>
                            <w:r>
                              <w:rPr>
                                <w:rFonts w:ascii="Arial" w:eastAsia="Arial" w:hAnsi="Arial" w:cs="Arial"/>
                                <w:color w:val="000000" w:themeColor="text1"/>
                                <w:kern w:val="24"/>
                                <w:sz w:val="16"/>
                                <w:szCs w:val="16"/>
                              </w:rPr>
                              <w:t>1.3 Waste volumes reduced and recycling expanded in Ashgabat</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xmlns:mv="urn:schemas-microsoft-com:mac:vml" xmlns:mo="http://schemas.microsoft.com/office/mac/office/2008/main">
            <w:pict>
              <v:shape w14:anchorId="1B996CEA" id="Text Box 32" o:spid="_x0000_s1053" type="#_x0000_t202" style="position:absolute;left:0;text-align:left;margin-left:171pt;margin-top:99.05pt;width:178.05pt;height:27.7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" filled="f" strokecolor="#ed7d31 [3205]">
                <v:textbox>
                  <w:txbxContent>
                    <w:p w14:paraId="2A472F37" w14:textId="77777777" w:rsidR="00DE51E0" w:rsidRDefault="00DE51E0" w:rsidP="006E6918">
                      <w:pPr>
                        <w:pStyle w:val="NormalWeb"/>
                        <w:spacing w:before="0" w:beforeAutospacing="0" w:after="120" w:afterAutospacing="0"/>
                      </w:pPr>
                      <w:r>
                        <w:rPr>
                          <w:rFonts w:ascii="Arial" w:eastAsia="Arial" w:hAnsi="Arial" w:cs="Arial"/>
                          <w:color w:val="000000" w:themeColor="text1"/>
                          <w:kern w:val="24"/>
                          <w:sz w:val="16"/>
                          <w:szCs w:val="16"/>
                        </w:rPr>
                        <w:t>1.3 Waste volumes reduced and recycling expanded in Ashgabat</w:t>
                      </w:r>
                    </w:p>
                  </w:txbxContent>
                </v:textbox>
              </v:shape>
            </w:pict>
          </mc:Fallback>
        </mc:AlternateContent>
      </w:r>
      <w:r w:rsidR="006E6918" w:rsidRPr="00CD2B2B">
        <w:rPr>
          <w:b/>
          <w:noProof/>
          <w:sz w:val="24"/>
          <w:lang w:val="en-US"/>
        </w:rPr>
        <mc:AlternateContent>
          <mc:Choice Requires="wps">
            <w:drawing>
              <wp:anchor distT="0" distB="0" distL="114300" distR="114300" simplePos="0" relativeHeight="251703296" behindDoc="0" locked="0" layoutInCell="1" allowOverlap="1" wp14:anchorId="779BBD9D" wp14:editId="2CC61F9B">
                <wp:simplePos x="0" y="0"/>
                <wp:positionH relativeFrom="column">
                  <wp:posOffset>219075</wp:posOffset>
                </wp:positionH>
                <wp:positionV relativeFrom="paragraph">
                  <wp:posOffset>400685</wp:posOffset>
                </wp:positionV>
                <wp:extent cx="1085850" cy="466725"/>
                <wp:effectExtent l="0" t="0" r="0" b="9525"/>
                <wp:wrapNone/>
                <wp:docPr id="175" name="Rectangle 174"/>
                <wp:cNvGraphicFramePr/>
                <a:graphic xmlns:a="http://schemas.openxmlformats.org/drawingml/2006/main">
                  <a:graphicData uri="http://schemas.microsoft.com/office/word/2010/wordprocessingShape">
                    <wps:wsp>
                      <wps:cNvSpPr/>
                      <wps:spPr>
                        <a:xfrm>
                          <a:off x="0" y="0"/>
                          <a:ext cx="1085850" cy="46672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354FE8" w14:textId="77777777" w:rsidR="00DE51E0" w:rsidRDefault="00DE51E0" w:rsidP="006E6918">
                            <w:pPr>
                              <w:pStyle w:val="NormalWeb"/>
                              <w:spacing w:before="0" w:beforeAutospacing="0" w:after="0" w:afterAutospacing="0"/>
                              <w:jc w:val="left"/>
                            </w:pPr>
                            <w:r>
                              <w:rPr>
                                <w:rFonts w:ascii="Arial" w:eastAsia="Arial" w:hAnsi="Arial" w:cs="Arial"/>
                                <w:color w:val="000000" w:themeColor="text1"/>
                                <w:kern w:val="24"/>
                                <w:sz w:val="16"/>
                                <w:szCs w:val="16"/>
                              </w:rPr>
                              <w:t>Lack of specific needed infrastructure</w:t>
                            </w:r>
                          </w:p>
                        </w:txbxContent>
                      </wps:txbx>
                      <wps:bodyPr wrap="square" rtlCol="0" anchor="ctr" anchorCtr="0">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779BBD9D" id="Rectangle 174" o:spid="_x0000_s1054" style="position:absolute;left:0;text-align:left;margin-left:17.25pt;margin-top:31.55pt;width:85.5pt;height:36.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" fillcolor="#00b0f0" stroked="f" strokeweight="1pt">
                <v:textbox>
                  <w:txbxContent>
                    <w:p w14:paraId="64354FE8" w14:textId="77777777" w:rsidR="00DE51E0" w:rsidRDefault="00DE51E0" w:rsidP="006E6918">
                      <w:pPr>
                        <w:pStyle w:val="NormalWeb"/>
                        <w:spacing w:before="0" w:beforeAutospacing="0" w:after="0" w:afterAutospacing="0"/>
                        <w:jc w:val="left"/>
                      </w:pPr>
                      <w:r>
                        <w:rPr>
                          <w:rFonts w:ascii="Arial" w:eastAsia="Arial" w:hAnsi="Arial" w:cs="Arial"/>
                          <w:color w:val="000000" w:themeColor="text1"/>
                          <w:kern w:val="24"/>
                          <w:sz w:val="16"/>
                          <w:szCs w:val="16"/>
                        </w:rPr>
                        <w:t>Lack of specific needed infrastructure</w:t>
                      </w:r>
                    </w:p>
                  </w:txbxContent>
                </v:textbox>
              </v:rect>
            </w:pict>
          </mc:Fallback>
        </mc:AlternateContent>
      </w:r>
      <w:r w:rsidR="006E6918" w:rsidRPr="00CD2B2B">
        <w:rPr>
          <w:b/>
          <w:noProof/>
          <w:sz w:val="24"/>
          <w:lang w:val="en-US"/>
        </w:rPr>
        <mc:AlternateContent>
          <mc:Choice Requires="wps">
            <w:drawing>
              <wp:anchor distT="0" distB="0" distL="114300" distR="114300" simplePos="0" relativeHeight="251676672" behindDoc="0" locked="0" layoutInCell="1" allowOverlap="1" wp14:anchorId="47B7429E" wp14:editId="5C8381E9">
                <wp:simplePos x="0" y="0"/>
                <wp:positionH relativeFrom="column">
                  <wp:posOffset>4905375</wp:posOffset>
                </wp:positionH>
                <wp:positionV relativeFrom="paragraph">
                  <wp:posOffset>4105910</wp:posOffset>
                </wp:positionV>
                <wp:extent cx="1750060" cy="466725"/>
                <wp:effectExtent l="0" t="0" r="21590" b="28575"/>
                <wp:wrapNone/>
                <wp:docPr id="3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0060" cy="466725"/>
                        </a:xfrm>
                        <a:prstGeom prst="rect">
                          <a:avLst/>
                        </a:prstGeom>
                        <a:noFill/>
                        <a:ln>
                          <a:solidFill>
                            <a:schemeClr val="accent1"/>
                          </a:solidFill>
                        </a:ln>
                        <a:extLst/>
                      </wps:spPr>
                      <wps:txbx>
                        <w:txbxContent>
                          <w:p w14:paraId="6C476127" w14:textId="77777777" w:rsidR="00DE51E0" w:rsidRDefault="00DE51E0" w:rsidP="006E6918">
                            <w:pPr>
                              <w:pStyle w:val="NormalWeb"/>
                              <w:spacing w:before="0" w:beforeAutospacing="0" w:after="0" w:afterAutospacing="0"/>
                            </w:pPr>
                            <w:r>
                              <w:rPr>
                                <w:rFonts w:ascii="Arial" w:eastAsia="Arial" w:hAnsi="Arial" w:cs="Arial"/>
                                <w:color w:val="000000"/>
                                <w:kern w:val="24"/>
                                <w:sz w:val="16"/>
                                <w:szCs w:val="16"/>
                              </w:rPr>
                              <w:t>3.1 Nationwide replication and scaling-up of results of first two components</w:t>
                            </w:r>
                          </w:p>
                          <w:p w14:paraId="09670843" w14:textId="77777777" w:rsidR="00DE51E0" w:rsidRDefault="00DE51E0" w:rsidP="006E6918">
                            <w:pPr>
                              <w:pStyle w:val="NormalWeb"/>
                              <w:spacing w:before="0" w:beforeAutospacing="0" w:after="120" w:afterAutospacing="0"/>
                              <w:jc w:val="center"/>
                            </w:pPr>
                            <w:r>
                              <w:rPr>
                                <w:rFonts w:ascii="Arial" w:eastAsia="Arial" w:hAnsi="Arial" w:cs="Arial"/>
                                <w:color w:val="000000" w:themeColor="text1"/>
                                <w:kern w:val="24"/>
                                <w:sz w:val="16"/>
                                <w:szCs w:val="16"/>
                              </w:rPr>
                              <w:t> </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xmlns:mv="urn:schemas-microsoft-com:mac:vml" xmlns:mo="http://schemas.microsoft.com/office/mac/office/2008/main">
            <w:pict>
              <v:shape w14:anchorId="47B7429E" id="Text Box 31" o:spid="_x0000_s1055" type="#_x0000_t202" style="position:absolute;left:0;text-align:left;margin-left:386.25pt;margin-top:323.3pt;width:137.8pt;height:36.7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" filled="f" strokecolor="#4472c4 [3204]">
                <v:textbox>
                  <w:txbxContent>
                    <w:p w14:paraId="6C476127" w14:textId="77777777" w:rsidR="00DE51E0" w:rsidRDefault="00DE51E0" w:rsidP="006E6918">
                      <w:pPr>
                        <w:pStyle w:val="NormalWeb"/>
                        <w:spacing w:before="0" w:beforeAutospacing="0" w:after="0" w:afterAutospacing="0"/>
                      </w:pPr>
                      <w:r>
                        <w:rPr>
                          <w:rFonts w:ascii="Arial" w:eastAsia="Arial" w:hAnsi="Arial" w:cs="Arial"/>
                          <w:color w:val="000000"/>
                          <w:kern w:val="24"/>
                          <w:sz w:val="16"/>
                          <w:szCs w:val="16"/>
                        </w:rPr>
                        <w:t>3.1 Nationwide replication and scaling-up of results of first two components</w:t>
                      </w:r>
                    </w:p>
                    <w:p w14:paraId="09670843" w14:textId="77777777" w:rsidR="00DE51E0" w:rsidRDefault="00DE51E0" w:rsidP="006E6918">
                      <w:pPr>
                        <w:pStyle w:val="NormalWeb"/>
                        <w:spacing w:before="0" w:beforeAutospacing="0" w:after="120" w:afterAutospacing="0"/>
                        <w:jc w:val="center"/>
                      </w:pPr>
                      <w:r>
                        <w:rPr>
                          <w:rFonts w:ascii="Arial" w:eastAsia="Arial" w:hAnsi="Arial" w:cs="Arial"/>
                          <w:color w:val="000000" w:themeColor="text1"/>
                          <w:kern w:val="24"/>
                          <w:sz w:val="16"/>
                          <w:szCs w:val="16"/>
                        </w:rPr>
                        <w:t> </w:t>
                      </w:r>
                    </w:p>
                  </w:txbxContent>
                </v:textbox>
              </v:shape>
            </w:pict>
          </mc:Fallback>
        </mc:AlternateContent>
      </w:r>
      <w:r w:rsidR="006E6918" w:rsidRPr="00CD2B2B">
        <w:rPr>
          <w:b/>
          <w:noProof/>
          <w:sz w:val="24"/>
          <w:lang w:val="en-US"/>
        </w:rPr>
        <mc:AlternateContent>
          <mc:Choice Requires="wps">
            <w:drawing>
              <wp:anchor distT="0" distB="0" distL="114300" distR="114300" simplePos="0" relativeHeight="251663360" behindDoc="0" locked="0" layoutInCell="1" allowOverlap="1" wp14:anchorId="3C1BB1AB" wp14:editId="0D7BC7CA">
                <wp:simplePos x="0" y="0"/>
                <wp:positionH relativeFrom="column">
                  <wp:posOffset>4819650</wp:posOffset>
                </wp:positionH>
                <wp:positionV relativeFrom="paragraph">
                  <wp:posOffset>4029709</wp:posOffset>
                </wp:positionV>
                <wp:extent cx="1884045" cy="619125"/>
                <wp:effectExtent l="0" t="0" r="1905" b="9525"/>
                <wp:wrapNone/>
                <wp:docPr id="45" name="Rectangle 44"/>
                <wp:cNvGraphicFramePr/>
                <a:graphic xmlns:a="http://schemas.openxmlformats.org/drawingml/2006/main">
                  <a:graphicData uri="http://schemas.microsoft.com/office/word/2010/wordprocessingShape">
                    <wps:wsp>
                      <wps:cNvSpPr/>
                      <wps:spPr>
                        <a:xfrm>
                          <a:off x="0" y="0"/>
                          <a:ext cx="1884045" cy="619125"/>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mv="urn:schemas-microsoft-com:mac:vml" xmlns:mo="http://schemas.microsoft.com/office/mac/office/2008/main">
            <w:pict>
              <v:rect w14:anchorId="58A16C47" id="Rectangle 44" o:spid="_x0000_s1026" style="position:absolute;margin-left:379.5pt;margin-top:317.3pt;width:148.35pt;height:48.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" fillcolor="#8eaadb [1940]" stroked="f" strokeweight="1pt"/>
            </w:pict>
          </mc:Fallback>
        </mc:AlternateContent>
      </w:r>
      <w:r w:rsidR="006E6918" w:rsidRPr="00CD2B2B">
        <w:rPr>
          <w:b/>
          <w:noProof/>
          <w:sz w:val="24"/>
          <w:lang w:val="en-US"/>
        </w:rPr>
        <mc:AlternateContent>
          <mc:Choice Requires="wps">
            <w:drawing>
              <wp:anchor distT="0" distB="0" distL="114300" distR="114300" simplePos="0" relativeHeight="251666432" behindDoc="0" locked="0" layoutInCell="1" allowOverlap="1" wp14:anchorId="1EB6AB86" wp14:editId="640C6C92">
                <wp:simplePos x="0" y="0"/>
                <wp:positionH relativeFrom="column">
                  <wp:posOffset>2133600</wp:posOffset>
                </wp:positionH>
                <wp:positionV relativeFrom="paragraph">
                  <wp:posOffset>2058035</wp:posOffset>
                </wp:positionV>
                <wp:extent cx="2341880" cy="1781175"/>
                <wp:effectExtent l="0" t="0" r="1270" b="9525"/>
                <wp:wrapNone/>
                <wp:docPr id="42" name="Rectangle 41"/>
                <wp:cNvGraphicFramePr/>
                <a:graphic xmlns:a="http://schemas.openxmlformats.org/drawingml/2006/main">
                  <a:graphicData uri="http://schemas.microsoft.com/office/word/2010/wordprocessingShape">
                    <wps:wsp>
                      <wps:cNvSpPr/>
                      <wps:spPr>
                        <a:xfrm>
                          <a:off x="0" y="0"/>
                          <a:ext cx="2341880" cy="1781175"/>
                        </a:xfrm>
                        <a:prstGeom prst="rect">
                          <a:avLst/>
                        </a:prstGeom>
                        <a:solidFill>
                          <a:schemeClr val="accent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mv="urn:schemas-microsoft-com:mac:vml" xmlns:mo="http://schemas.microsoft.com/office/mac/office/2008/main">
            <w:pict>
              <v:rect w14:anchorId="7B1013C8" id="Rectangle 41" o:spid="_x0000_s1026" style="position:absolute;margin-left:168pt;margin-top:162.05pt;width:184.4pt;height:140.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" fillcolor="#f4b083 [1941]" stroked="f" strokeweight="1pt"/>
            </w:pict>
          </mc:Fallback>
        </mc:AlternateContent>
      </w:r>
      <w:r w:rsidR="006E6918" w:rsidRPr="00CD2B2B">
        <w:rPr>
          <w:b/>
          <w:noProof/>
          <w:sz w:val="24"/>
          <w:lang w:val="en-US"/>
        </w:rPr>
        <mc:AlternateContent>
          <mc:Choice Requires="wps">
            <w:drawing>
              <wp:anchor distT="0" distB="0" distL="114300" distR="114300" simplePos="0" relativeHeight="251684864" behindDoc="0" locked="0" layoutInCell="1" allowOverlap="1" wp14:anchorId="7C213D3A" wp14:editId="4BADF695">
                <wp:simplePos x="0" y="0"/>
                <wp:positionH relativeFrom="column">
                  <wp:posOffset>2171700</wp:posOffset>
                </wp:positionH>
                <wp:positionV relativeFrom="paragraph">
                  <wp:posOffset>3315334</wp:posOffset>
                </wp:positionV>
                <wp:extent cx="2261235" cy="466725"/>
                <wp:effectExtent l="0" t="0" r="24765" b="28575"/>
                <wp:wrapNone/>
                <wp:docPr id="53"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235" cy="466725"/>
                        </a:xfrm>
                        <a:prstGeom prst="rect">
                          <a:avLst/>
                        </a:prstGeom>
                        <a:noFill/>
                        <a:ln w="9525">
                          <a:solidFill>
                            <a:schemeClr val="accent2"/>
                          </a:solidFill>
                          <a:miter lim="800000"/>
                          <a:headEnd/>
                          <a:tailEnd/>
                        </a:ln>
                      </wps:spPr>
                      <wps:txbx>
                        <w:txbxContent>
                          <w:p w14:paraId="0282C0B0" w14:textId="77777777" w:rsidR="00DE51E0" w:rsidRDefault="00DE51E0" w:rsidP="006E6918">
                            <w:pPr>
                              <w:pStyle w:val="NormalWeb"/>
                              <w:spacing w:before="0" w:beforeAutospacing="0" w:after="0" w:afterAutospacing="0"/>
                            </w:pPr>
                            <w:r>
                              <w:rPr>
                                <w:rFonts w:ascii="Arial" w:eastAsia="Arial" w:hAnsi="Arial" w:cs="Arial"/>
                                <w:color w:val="000000" w:themeColor="text1"/>
                                <w:kern w:val="24"/>
                                <w:sz w:val="16"/>
                                <w:szCs w:val="16"/>
                              </w:rPr>
                              <w:t>2.4.  Managerial and technical capacity of planners, officials, and facility managers in Awaza enhanced </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xmlns:mv="urn:schemas-microsoft-com:mac:vml" xmlns:mo="http://schemas.microsoft.com/office/mac/office/2008/main">
            <w:pict>
              <v:shape w14:anchorId="7C213D3A" id="_x0000_s1056" type="#_x0000_t202" style="position:absolute;left:0;text-align:left;margin-left:171pt;margin-top:261.05pt;width:178.05pt;height:36.7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" filled="f" strokecolor="#ed7d31 [3205]">
                <v:textbox>
                  <w:txbxContent>
                    <w:p w14:paraId="0282C0B0" w14:textId="77777777" w:rsidR="00DE51E0" w:rsidRDefault="00DE51E0" w:rsidP="006E6918">
                      <w:pPr>
                        <w:pStyle w:val="NormalWeb"/>
                        <w:spacing w:before="0" w:beforeAutospacing="0" w:after="0" w:afterAutospacing="0"/>
                      </w:pPr>
                      <w:r>
                        <w:rPr>
                          <w:rFonts w:ascii="Arial" w:eastAsia="Arial" w:hAnsi="Arial" w:cs="Arial"/>
                          <w:color w:val="000000" w:themeColor="text1"/>
                          <w:kern w:val="24"/>
                          <w:sz w:val="16"/>
                          <w:szCs w:val="16"/>
                        </w:rPr>
                        <w:t xml:space="preserve">2.4.  Managerial and technical capacity of planners, officials, and facility managers in </w:t>
                      </w:r>
                      <w:proofErr w:type="spellStart"/>
                      <w:r>
                        <w:rPr>
                          <w:rFonts w:ascii="Arial" w:eastAsia="Arial" w:hAnsi="Arial" w:cs="Arial"/>
                          <w:color w:val="000000" w:themeColor="text1"/>
                          <w:kern w:val="24"/>
                          <w:sz w:val="16"/>
                          <w:szCs w:val="16"/>
                        </w:rPr>
                        <w:t>Awaza</w:t>
                      </w:r>
                      <w:proofErr w:type="spellEnd"/>
                      <w:r>
                        <w:rPr>
                          <w:rFonts w:ascii="Arial" w:eastAsia="Arial" w:hAnsi="Arial" w:cs="Arial"/>
                          <w:color w:val="000000" w:themeColor="text1"/>
                          <w:kern w:val="24"/>
                          <w:sz w:val="16"/>
                          <w:szCs w:val="16"/>
                        </w:rPr>
                        <w:t xml:space="preserve"> enhanced </w:t>
                      </w:r>
                    </w:p>
                  </w:txbxContent>
                </v:textbox>
              </v:shape>
            </w:pict>
          </mc:Fallback>
        </mc:AlternateContent>
      </w:r>
      <w:r w:rsidR="006E6918" w:rsidRPr="00CD2B2B">
        <w:rPr>
          <w:b/>
          <w:noProof/>
          <w:sz w:val="24"/>
          <w:lang w:val="en-US"/>
        </w:rPr>
        <mc:AlternateContent>
          <mc:Choice Requires="wps">
            <w:drawing>
              <wp:anchor distT="0" distB="0" distL="114300" distR="114300" simplePos="0" relativeHeight="251665408" behindDoc="0" locked="0" layoutInCell="1" allowOverlap="1" wp14:anchorId="2EEA4F63" wp14:editId="6BD97EEE">
                <wp:simplePos x="0" y="0"/>
                <wp:positionH relativeFrom="column">
                  <wp:posOffset>2152650</wp:posOffset>
                </wp:positionH>
                <wp:positionV relativeFrom="paragraph">
                  <wp:posOffset>3877309</wp:posOffset>
                </wp:positionV>
                <wp:extent cx="2341880" cy="866775"/>
                <wp:effectExtent l="0" t="0" r="1270" b="9525"/>
                <wp:wrapNone/>
                <wp:docPr id="43" name="Rectangle 42"/>
                <wp:cNvGraphicFramePr/>
                <a:graphic xmlns:a="http://schemas.openxmlformats.org/drawingml/2006/main">
                  <a:graphicData uri="http://schemas.microsoft.com/office/word/2010/wordprocessingShape">
                    <wps:wsp>
                      <wps:cNvSpPr/>
                      <wps:spPr>
                        <a:xfrm>
                          <a:off x="0" y="0"/>
                          <a:ext cx="2341880" cy="866775"/>
                        </a:xfrm>
                        <a:prstGeom prst="rect">
                          <a:avLst/>
                        </a:prstGeom>
                        <a:solidFill>
                          <a:schemeClr val="accent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mv="urn:schemas-microsoft-com:mac:vml" xmlns:mo="http://schemas.microsoft.com/office/mac/office/2008/main">
            <w:pict>
              <v:rect w14:anchorId="44A24EE5" id="Rectangle 42" o:spid="_x0000_s1026" style="position:absolute;margin-left:169.5pt;margin-top:305.3pt;width:184.4pt;height:68.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" fillcolor="#f4b083 [1941]" stroked="f" strokeweight="1pt"/>
            </w:pict>
          </mc:Fallback>
        </mc:AlternateContent>
      </w:r>
      <w:r w:rsidR="006E6918" w:rsidRPr="00CD2B2B">
        <w:rPr>
          <w:b/>
          <w:noProof/>
          <w:sz w:val="24"/>
          <w:lang w:val="en-US"/>
        </w:rPr>
        <mc:AlternateContent>
          <mc:Choice Requires="wps">
            <w:drawing>
              <wp:anchor distT="0" distB="0" distL="114300" distR="114300" simplePos="0" relativeHeight="251682816" behindDoc="0" locked="0" layoutInCell="1" allowOverlap="1" wp14:anchorId="4F4F1ABF" wp14:editId="11E75145">
                <wp:simplePos x="0" y="0"/>
                <wp:positionH relativeFrom="column">
                  <wp:posOffset>2181225</wp:posOffset>
                </wp:positionH>
                <wp:positionV relativeFrom="paragraph">
                  <wp:posOffset>3886834</wp:posOffset>
                </wp:positionV>
                <wp:extent cx="2261235" cy="390525"/>
                <wp:effectExtent l="0" t="0" r="24765" b="28575"/>
                <wp:wrapNone/>
                <wp:docPr id="51" name="Rectangle 22"/>
                <wp:cNvGraphicFramePr/>
                <a:graphic xmlns:a="http://schemas.openxmlformats.org/drawingml/2006/main">
                  <a:graphicData uri="http://schemas.microsoft.com/office/word/2010/wordprocessingShape">
                    <wps:wsp>
                      <wps:cNvSpPr/>
                      <wps:spPr>
                        <a:xfrm>
                          <a:off x="0" y="0"/>
                          <a:ext cx="2261235" cy="390525"/>
                        </a:xfrm>
                        <a:prstGeom prst="rect">
                          <a:avLst/>
                        </a:prstGeom>
                        <a:noFill/>
                        <a:ln>
                          <a:solidFill>
                            <a:schemeClr val="accent2"/>
                          </a:solidFill>
                        </a:ln>
                      </wps:spPr>
                      <wps:txbx>
                        <w:txbxContent>
                          <w:p w14:paraId="6D26C553" w14:textId="77777777" w:rsidR="00DE51E0" w:rsidRDefault="00DE51E0" w:rsidP="006E6918">
                            <w:pPr>
                              <w:pStyle w:val="NormalWeb"/>
                              <w:spacing w:before="0" w:beforeAutospacing="0" w:after="120" w:afterAutospacing="0"/>
                            </w:pPr>
                            <w:r>
                              <w:rPr>
                                <w:rFonts w:ascii="Arial" w:eastAsia="Arial" w:hAnsi="Arial" w:cs="Arial"/>
                                <w:color w:val="000000" w:themeColor="text1"/>
                                <w:kern w:val="24"/>
                                <w:sz w:val="16"/>
                                <w:szCs w:val="16"/>
                              </w:rPr>
                              <w:t>3.1.  National policies developed and adopted in support of green urban practices</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xmlns:mv="urn:schemas-microsoft-com:mac:vml" xmlns:mo="http://schemas.microsoft.com/office/mac/office/2008/main">
            <w:pict>
              <v:rect w14:anchorId="4F4F1ABF" id="Rectangle 22" o:spid="_x0000_s1057" style="position:absolute;left:0;text-align:left;margin-left:171.75pt;margin-top:306.05pt;width:178.05pt;height:30.7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" filled="f" strokecolor="#ed7d31 [3205]">
                <v:textbox>
                  <w:txbxContent>
                    <w:p w14:paraId="6D26C553" w14:textId="77777777" w:rsidR="00DE51E0" w:rsidRDefault="00DE51E0" w:rsidP="006E6918">
                      <w:pPr>
                        <w:pStyle w:val="NormalWeb"/>
                        <w:spacing w:before="0" w:beforeAutospacing="0" w:after="120" w:afterAutospacing="0"/>
                      </w:pPr>
                      <w:r>
                        <w:rPr>
                          <w:rFonts w:ascii="Arial" w:eastAsia="Arial" w:hAnsi="Arial" w:cs="Arial"/>
                          <w:color w:val="000000" w:themeColor="text1"/>
                          <w:kern w:val="24"/>
                          <w:sz w:val="16"/>
                          <w:szCs w:val="16"/>
                        </w:rPr>
                        <w:t>3.1.  National policies developed and adopted in support of green urban practices</w:t>
                      </w:r>
                    </w:p>
                  </w:txbxContent>
                </v:textbox>
              </v:rect>
            </w:pict>
          </mc:Fallback>
        </mc:AlternateContent>
      </w:r>
      <w:r w:rsidR="006E6918" w:rsidRPr="00CD2B2B">
        <w:rPr>
          <w:b/>
          <w:noProof/>
          <w:sz w:val="24"/>
          <w:lang w:val="en-US"/>
        </w:rPr>
        <mc:AlternateContent>
          <mc:Choice Requires="wps">
            <w:drawing>
              <wp:anchor distT="0" distB="0" distL="114300" distR="114300" simplePos="0" relativeHeight="251673600" behindDoc="0" locked="0" layoutInCell="1" allowOverlap="1" wp14:anchorId="32C01DDD" wp14:editId="7225919D">
                <wp:simplePos x="0" y="0"/>
                <wp:positionH relativeFrom="column">
                  <wp:posOffset>2181225</wp:posOffset>
                </wp:positionH>
                <wp:positionV relativeFrom="paragraph">
                  <wp:posOffset>4344035</wp:posOffset>
                </wp:positionV>
                <wp:extent cx="2261235" cy="352425"/>
                <wp:effectExtent l="0" t="0" r="24765" b="28575"/>
                <wp:wrapNone/>
                <wp:docPr id="34"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235" cy="352425"/>
                        </a:xfrm>
                        <a:prstGeom prst="rect">
                          <a:avLst/>
                        </a:prstGeom>
                        <a:noFill/>
                        <a:ln w="9525">
                          <a:solidFill>
                            <a:schemeClr val="accent2"/>
                          </a:solidFill>
                          <a:miter lim="800000"/>
                          <a:headEnd/>
                          <a:tailEnd/>
                        </a:ln>
                      </wps:spPr>
                      <wps:txbx>
                        <w:txbxContent>
                          <w:p w14:paraId="036CF380" w14:textId="77777777" w:rsidR="00DE51E0" w:rsidRDefault="00DE51E0" w:rsidP="006E6918">
                            <w:pPr>
                              <w:pStyle w:val="NormalWeb"/>
                              <w:spacing w:before="0" w:beforeAutospacing="0" w:after="0" w:afterAutospacing="0"/>
                            </w:pPr>
                            <w:r>
                              <w:rPr>
                                <w:rFonts w:ascii="Arial" w:eastAsia="Arial" w:hAnsi="Arial" w:cs="Arial"/>
                                <w:color w:val="000000" w:themeColor="text1"/>
                                <w:kern w:val="24"/>
                                <w:sz w:val="16"/>
                                <w:szCs w:val="16"/>
                              </w:rPr>
                              <w:t>3.2 Updated norms and incentives established for fuel efficiency of vehicles</w:t>
                            </w:r>
                          </w:p>
                          <w:p w14:paraId="05C620BD" w14:textId="77777777" w:rsidR="00DE51E0" w:rsidRDefault="00DE51E0" w:rsidP="006E6918">
                            <w:pPr>
                              <w:pStyle w:val="NormalWeb"/>
                              <w:spacing w:before="0" w:beforeAutospacing="0" w:after="0" w:afterAutospacing="0"/>
                            </w:pPr>
                            <w:r>
                              <w:rPr>
                                <w:rFonts w:ascii="Arial" w:eastAsia="Arial" w:hAnsi="Arial" w:cs="Arial"/>
                                <w:color w:val="000000" w:themeColor="text1"/>
                                <w:kern w:val="24"/>
                                <w:sz w:val="16"/>
                                <w:szCs w:val="16"/>
                              </w:rPr>
                              <w:t> </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xmlns:mv="urn:schemas-microsoft-com:mac:vml" xmlns:mo="http://schemas.microsoft.com/office/mac/office/2008/main">
            <w:pict>
              <v:shape w14:anchorId="32C01DDD" id="_x0000_s1058" type="#_x0000_t202" style="position:absolute;left:0;text-align:left;margin-left:171.75pt;margin-top:342.05pt;width:178.05pt;height:27.7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" filled="f" strokecolor="#ed7d31 [3205]">
                <v:textbox>
                  <w:txbxContent>
                    <w:p w14:paraId="036CF380" w14:textId="77777777" w:rsidR="00DE51E0" w:rsidRDefault="00DE51E0" w:rsidP="006E6918">
                      <w:pPr>
                        <w:pStyle w:val="NormalWeb"/>
                        <w:spacing w:before="0" w:beforeAutospacing="0" w:after="0" w:afterAutospacing="0"/>
                      </w:pPr>
                      <w:r>
                        <w:rPr>
                          <w:rFonts w:ascii="Arial" w:eastAsia="Arial" w:hAnsi="Arial" w:cs="Arial"/>
                          <w:color w:val="000000" w:themeColor="text1"/>
                          <w:kern w:val="24"/>
                          <w:sz w:val="16"/>
                          <w:szCs w:val="16"/>
                        </w:rPr>
                        <w:t>3.2 Updated norms and incentives established for fuel efficiency of vehicles</w:t>
                      </w:r>
                    </w:p>
                    <w:p w14:paraId="05C620BD" w14:textId="77777777" w:rsidR="00DE51E0" w:rsidRDefault="00DE51E0" w:rsidP="006E6918">
                      <w:pPr>
                        <w:pStyle w:val="NormalWeb"/>
                        <w:spacing w:before="0" w:beforeAutospacing="0" w:after="0" w:afterAutospacing="0"/>
                      </w:pPr>
                      <w:r>
                        <w:rPr>
                          <w:rFonts w:ascii="Arial" w:eastAsia="Arial" w:hAnsi="Arial" w:cs="Arial"/>
                          <w:color w:val="000000" w:themeColor="text1"/>
                          <w:kern w:val="24"/>
                          <w:sz w:val="16"/>
                          <w:szCs w:val="16"/>
                        </w:rPr>
                        <w:t> </w:t>
                      </w:r>
                    </w:p>
                  </w:txbxContent>
                </v:textbox>
              </v:shape>
            </w:pict>
          </mc:Fallback>
        </mc:AlternateContent>
      </w:r>
      <w:r w:rsidR="006E6918" w:rsidRPr="00CD2B2B">
        <w:rPr>
          <w:b/>
          <w:noProof/>
          <w:sz w:val="24"/>
          <w:lang w:val="en-US"/>
        </w:rPr>
        <mc:AlternateContent>
          <mc:Choice Requires="wps">
            <w:drawing>
              <wp:anchor distT="0" distB="0" distL="114300" distR="114300" simplePos="0" relativeHeight="251664384" behindDoc="0" locked="0" layoutInCell="1" allowOverlap="1" wp14:anchorId="1D7B89D2" wp14:editId="2650342A">
                <wp:simplePos x="0" y="0"/>
                <wp:positionH relativeFrom="column">
                  <wp:posOffset>2155825</wp:posOffset>
                </wp:positionH>
                <wp:positionV relativeFrom="paragraph">
                  <wp:posOffset>5031740</wp:posOffset>
                </wp:positionV>
                <wp:extent cx="2341880" cy="422275"/>
                <wp:effectExtent l="0" t="0" r="1270" b="0"/>
                <wp:wrapNone/>
                <wp:docPr id="44" name="Rectangle 43"/>
                <wp:cNvGraphicFramePr/>
                <a:graphic xmlns:a="http://schemas.openxmlformats.org/drawingml/2006/main">
                  <a:graphicData uri="http://schemas.microsoft.com/office/word/2010/wordprocessingShape">
                    <wps:wsp>
                      <wps:cNvSpPr/>
                      <wps:spPr>
                        <a:xfrm>
                          <a:off x="0" y="0"/>
                          <a:ext cx="2341880" cy="422275"/>
                        </a:xfrm>
                        <a:prstGeom prst="rect">
                          <a:avLst/>
                        </a:prstGeom>
                        <a:solidFill>
                          <a:schemeClr val="accent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mv="urn:schemas-microsoft-com:mac:vml" xmlns:mo="http://schemas.microsoft.com/office/mac/office/2008/main">
            <w:pict>
              <v:rect w14:anchorId="6D895A88" id="Rectangle 43" o:spid="_x0000_s1026" style="position:absolute;margin-left:169.75pt;margin-top:396.2pt;width:184.4pt;height:33.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" fillcolor="#f4b083 [1941]" stroked="f" strokeweight="1pt"/>
            </w:pict>
          </mc:Fallback>
        </mc:AlternateContent>
      </w:r>
      <w:r w:rsidR="006E6918" w:rsidRPr="00CD2B2B">
        <w:rPr>
          <w:b/>
          <w:noProof/>
          <w:sz w:val="24"/>
          <w:lang w:val="en-US"/>
        </w:rPr>
        <mc:AlternateContent>
          <mc:Choice Requires="wps">
            <w:drawing>
              <wp:anchor distT="0" distB="0" distL="114300" distR="114300" simplePos="0" relativeHeight="251681792" behindDoc="0" locked="0" layoutInCell="1" allowOverlap="1" wp14:anchorId="190928E5" wp14:editId="6DEDFA1C">
                <wp:simplePos x="0" y="0"/>
                <wp:positionH relativeFrom="column">
                  <wp:posOffset>2171700</wp:posOffset>
                </wp:positionH>
                <wp:positionV relativeFrom="paragraph">
                  <wp:posOffset>5095875</wp:posOffset>
                </wp:positionV>
                <wp:extent cx="2261235" cy="309880"/>
                <wp:effectExtent l="0" t="0" r="24765" b="13970"/>
                <wp:wrapNone/>
                <wp:docPr id="50"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235" cy="309880"/>
                        </a:xfrm>
                        <a:prstGeom prst="rect">
                          <a:avLst/>
                        </a:prstGeom>
                        <a:noFill/>
                        <a:ln>
                          <a:solidFill>
                            <a:schemeClr val="accent2"/>
                          </a:solidFill>
                        </a:ln>
                        <a:extLst/>
                      </wps:spPr>
                      <wps:txbx>
                        <w:txbxContent>
                          <w:p w14:paraId="1CE29EB8" w14:textId="77777777" w:rsidR="00DE51E0" w:rsidRDefault="00DE51E0" w:rsidP="006E6918">
                            <w:pPr>
                              <w:pStyle w:val="NormalWeb"/>
                              <w:spacing w:before="0" w:beforeAutospacing="0" w:after="0" w:afterAutospacing="0"/>
                            </w:pPr>
                            <w:r>
                              <w:rPr>
                                <w:rFonts w:ascii="Arial" w:eastAsia="Arial" w:hAnsi="Arial" w:cs="Arial"/>
                                <w:color w:val="000000"/>
                                <w:kern w:val="24"/>
                                <w:sz w:val="16"/>
                                <w:szCs w:val="16"/>
                              </w:rPr>
                              <w:t>Evaluation of project, reporting and lessons learned</w:t>
                            </w:r>
                          </w:p>
                          <w:p w14:paraId="3CEFCB31" w14:textId="77777777" w:rsidR="00DE51E0" w:rsidRDefault="00DE51E0" w:rsidP="006E6918">
                            <w:pPr>
                              <w:pStyle w:val="NormalWeb"/>
                              <w:spacing w:before="0" w:beforeAutospacing="0" w:after="120" w:afterAutospacing="0"/>
                              <w:jc w:val="center"/>
                            </w:pPr>
                            <w:r>
                              <w:rPr>
                                <w:rFonts w:ascii="Arial" w:eastAsia="Arial" w:hAnsi="Arial" w:cs="Arial"/>
                                <w:color w:val="000000" w:themeColor="text1"/>
                                <w:kern w:val="24"/>
                                <w:sz w:val="16"/>
                                <w:szCs w:val="16"/>
                              </w:rPr>
                              <w:t> </w:t>
                            </w:r>
                          </w:p>
                        </w:txbxContent>
                      </wps:txbx>
                      <wps:bodyPr rot="0" vert="horz" wrap="square" lIns="91440" tIns="45720" rIns="91440" bIns="45720" anchor="t" anchorCtr="0" upright="1">
                        <a:noAutofit/>
                      </wps:bodyPr>
                    </wps:wsp>
                  </a:graphicData>
                </a:graphic>
              </wp:anchor>
            </w:drawing>
          </mc:Choice>
          <mc:Fallback xmlns:mv="urn:schemas-microsoft-com:mac:vml" xmlns:mo="http://schemas.microsoft.com/office/mac/office/2008/main">
            <w:pict>
              <v:shape w14:anchorId="190928E5" id="_x0000_s1059" type="#_x0000_t202" style="position:absolute;left:0;text-align:left;margin-left:171pt;margin-top:401.25pt;width:178.05pt;height:24.4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" filled="f" strokecolor="#ed7d31 [3205]">
                <v:textbox>
                  <w:txbxContent>
                    <w:p w14:paraId="1CE29EB8" w14:textId="77777777" w:rsidR="00DE51E0" w:rsidRDefault="00DE51E0" w:rsidP="006E6918">
                      <w:pPr>
                        <w:pStyle w:val="NormalWeb"/>
                        <w:spacing w:before="0" w:beforeAutospacing="0" w:after="0" w:afterAutospacing="0"/>
                      </w:pPr>
                      <w:r>
                        <w:rPr>
                          <w:rFonts w:ascii="Arial" w:eastAsia="Arial" w:hAnsi="Arial" w:cs="Arial"/>
                          <w:color w:val="000000"/>
                          <w:kern w:val="24"/>
                          <w:sz w:val="16"/>
                          <w:szCs w:val="16"/>
                        </w:rPr>
                        <w:t>Evaluation of project, reporting and lessons learned</w:t>
                      </w:r>
                    </w:p>
                    <w:p w14:paraId="3CEFCB31" w14:textId="77777777" w:rsidR="00DE51E0" w:rsidRDefault="00DE51E0" w:rsidP="006E6918">
                      <w:pPr>
                        <w:pStyle w:val="NormalWeb"/>
                        <w:spacing w:before="0" w:beforeAutospacing="0" w:after="120" w:afterAutospacing="0"/>
                        <w:jc w:val="center"/>
                      </w:pPr>
                      <w:r>
                        <w:rPr>
                          <w:rFonts w:ascii="Arial" w:eastAsia="Arial" w:hAnsi="Arial" w:cs="Arial"/>
                          <w:color w:val="000000" w:themeColor="text1"/>
                          <w:kern w:val="24"/>
                          <w:sz w:val="16"/>
                          <w:szCs w:val="16"/>
                        </w:rPr>
                        <w:t> </w:t>
                      </w:r>
                    </w:p>
                  </w:txbxContent>
                </v:textbox>
              </v:shape>
            </w:pict>
          </mc:Fallback>
        </mc:AlternateContent>
      </w:r>
    </w:p>
    <w:p w14:paraId="058FEFB3" w14:textId="007B61ED" w:rsidR="00210C11" w:rsidRPr="00CD2B2B" w:rsidRDefault="00210C11" w:rsidP="00210C11">
      <w:pPr>
        <w:sectPr w:rsidR="00210C11" w:rsidRPr="00CD2B2B" w:rsidSect="00E27586">
          <w:headerReference w:type="even" r:id="rId22"/>
          <w:headerReference w:type="default" r:id="rId23"/>
          <w:headerReference w:type="first" r:id="rId24"/>
          <w:footerReference w:type="first" r:id="rId25"/>
          <w:pgSz w:w="15840" w:h="12240" w:orient="landscape" w:code="1"/>
          <w:pgMar w:top="720" w:right="720" w:bottom="720" w:left="720" w:header="720" w:footer="432" w:gutter="0"/>
          <w:cols w:space="708"/>
          <w:titlePg/>
          <w:docGrid w:linePitch="360"/>
        </w:sectPr>
      </w:pPr>
    </w:p>
    <w:p w14:paraId="20BB3D1E" w14:textId="781A6685" w:rsidR="00847CD3" w:rsidRPr="00CD2B2B" w:rsidRDefault="00BD4EF3" w:rsidP="0062268D">
      <w:pPr>
        <w:rPr>
          <w:lang w:val="en-US"/>
        </w:rPr>
      </w:pPr>
      <w:r w:rsidRPr="00CD2B2B">
        <w:rPr>
          <w:lang w:val="en-US"/>
        </w:rPr>
        <w:lastRenderedPageBreak/>
        <w:t>T</w:t>
      </w:r>
      <w:r w:rsidR="009E5593" w:rsidRPr="00CD2B2B">
        <w:rPr>
          <w:lang w:val="en-US"/>
        </w:rPr>
        <w:t xml:space="preserve">he </w:t>
      </w:r>
      <w:r w:rsidRPr="00CD2B2B">
        <w:rPr>
          <w:lang w:val="en-US"/>
        </w:rPr>
        <w:t>project</w:t>
      </w:r>
      <w:r w:rsidR="00775E4A" w:rsidRPr="00CD2B2B">
        <w:rPr>
          <w:lang w:val="en-US"/>
        </w:rPr>
        <w:t xml:space="preserve"> </w:t>
      </w:r>
      <w:r w:rsidR="00414B00" w:rsidRPr="00CD2B2B">
        <w:rPr>
          <w:lang w:val="en-US"/>
        </w:rPr>
        <w:t>fit</w:t>
      </w:r>
      <w:r w:rsidR="00775E4A" w:rsidRPr="00CD2B2B">
        <w:rPr>
          <w:lang w:val="en-US"/>
        </w:rPr>
        <w:t>s</w:t>
      </w:r>
      <w:r w:rsidR="00414B00" w:rsidRPr="00CD2B2B">
        <w:rPr>
          <w:lang w:val="en-US"/>
        </w:rPr>
        <w:t xml:space="preserve"> within a promising context of growing priority on urban sustainability, reflected recently at the highest levels of the Government of Turkmenistan. </w:t>
      </w:r>
      <w:r w:rsidR="00C84B8C" w:rsidRPr="00CD2B2B">
        <w:rPr>
          <w:lang w:val="en-US"/>
        </w:rPr>
        <w:t>N</w:t>
      </w:r>
      <w:r w:rsidR="00414B00" w:rsidRPr="00CD2B2B">
        <w:rPr>
          <w:lang w:val="en-US"/>
        </w:rPr>
        <w:t xml:space="preserve">otably, Turkmenistan hosted </w:t>
      </w:r>
      <w:r w:rsidR="0075747A" w:rsidRPr="00CD2B2B">
        <w:rPr>
          <w:lang w:val="en-US"/>
        </w:rPr>
        <w:t>the first-ever United Nations Global Sustainable Transport Conference</w:t>
      </w:r>
      <w:r w:rsidR="00DF6B8A" w:rsidRPr="00CD2B2B">
        <w:rPr>
          <w:lang w:val="en-US"/>
        </w:rPr>
        <w:t xml:space="preserve"> </w:t>
      </w:r>
      <w:r w:rsidR="00414B00" w:rsidRPr="00CD2B2B">
        <w:rPr>
          <w:lang w:val="en-US"/>
        </w:rPr>
        <w:t xml:space="preserve">in Ashgabat in late November 2016.  This event </w:t>
      </w:r>
      <w:r w:rsidR="00FE0A1B" w:rsidRPr="00CD2B2B">
        <w:rPr>
          <w:lang w:val="en-US"/>
        </w:rPr>
        <w:t xml:space="preserve">was the realization of a </w:t>
      </w:r>
      <w:r w:rsidR="00414B00" w:rsidRPr="00CD2B2B">
        <w:rPr>
          <w:lang w:val="en-US"/>
        </w:rPr>
        <w:t>Resolution introduced by Turkmenistan and adopted by the UN General Assembly in December 2015</w:t>
      </w:r>
      <w:r w:rsidR="00FE0A1B" w:rsidRPr="00CD2B2B">
        <w:rPr>
          <w:lang w:val="en-US"/>
        </w:rPr>
        <w:t xml:space="preserve"> (as well as a previous Resolution</w:t>
      </w:r>
      <w:r w:rsidRPr="00CD2B2B">
        <w:rPr>
          <w:lang w:val="en-US"/>
        </w:rPr>
        <w:t xml:space="preserve"> on sustainable transport and connectivity</w:t>
      </w:r>
      <w:r w:rsidR="00FE0A1B" w:rsidRPr="00CD2B2B">
        <w:rPr>
          <w:lang w:val="en-US"/>
        </w:rPr>
        <w:t xml:space="preserve"> introduced by Turkmenistan in 2014)</w:t>
      </w:r>
      <w:r w:rsidRPr="00CD2B2B">
        <w:rPr>
          <w:lang w:val="en-US"/>
        </w:rPr>
        <w:t>.  Participants formally</w:t>
      </w:r>
      <w:r w:rsidR="00414B00" w:rsidRPr="00CD2B2B">
        <w:rPr>
          <w:lang w:val="en-US"/>
        </w:rPr>
        <w:t xml:space="preserve"> reaffirmed the</w:t>
      </w:r>
      <w:r w:rsidR="00C84B8C" w:rsidRPr="00CD2B2B">
        <w:rPr>
          <w:lang w:val="en-US"/>
        </w:rPr>
        <w:t>ir</w:t>
      </w:r>
      <w:r w:rsidR="00414B00" w:rsidRPr="00CD2B2B">
        <w:rPr>
          <w:lang w:val="en-US"/>
        </w:rPr>
        <w:t xml:space="preserve"> commitment to sustainable transport</w:t>
      </w:r>
      <w:r w:rsidR="00FE0A1B" w:rsidRPr="00CD2B2B">
        <w:rPr>
          <w:lang w:val="en-US"/>
        </w:rPr>
        <w:t xml:space="preserve"> and to reducing </w:t>
      </w:r>
      <w:r w:rsidRPr="00CD2B2B">
        <w:rPr>
          <w:lang w:val="en-US"/>
        </w:rPr>
        <w:t xml:space="preserve">associated </w:t>
      </w:r>
      <w:r w:rsidR="00FE0A1B" w:rsidRPr="00CD2B2B">
        <w:rPr>
          <w:lang w:val="en-US"/>
        </w:rPr>
        <w:t>GHG emissions</w:t>
      </w:r>
      <w:r w:rsidR="00414B00" w:rsidRPr="00CD2B2B">
        <w:rPr>
          <w:lang w:val="en-US"/>
        </w:rPr>
        <w:t xml:space="preserve">.  </w:t>
      </w:r>
      <w:r w:rsidR="00FE0A1B" w:rsidRPr="00CD2B2B">
        <w:rPr>
          <w:lang w:val="en-US"/>
        </w:rPr>
        <w:t xml:space="preserve">The event also included a side event on implementation of the Sustainable Development Goals </w:t>
      </w:r>
      <w:r w:rsidR="00C84B8C" w:rsidRPr="00CD2B2B">
        <w:rPr>
          <w:lang w:val="en-US"/>
        </w:rPr>
        <w:t xml:space="preserve">(SDGs) </w:t>
      </w:r>
      <w:r w:rsidR="00FE0A1B" w:rsidRPr="00CD2B2B">
        <w:rPr>
          <w:lang w:val="en-US"/>
        </w:rPr>
        <w:t xml:space="preserve">in Turkmenistan.  UNDP and the Government are now engaged in follow-up discussions about how to include indicators and targets related to SDGs in the </w:t>
      </w:r>
      <w:r w:rsidRPr="00CD2B2B">
        <w:rPr>
          <w:lang w:val="en-US"/>
        </w:rPr>
        <w:t>2017 Presidential Plan for 2017-2021, within the context of the already-adopted national development plan up to 2030.</w:t>
      </w:r>
      <w:r w:rsidR="0075747A" w:rsidRPr="00CD2B2B">
        <w:rPr>
          <w:lang w:val="en-US"/>
        </w:rPr>
        <w:t xml:space="preserve"> At the Conference, more than 50 countries endorsed the “Ashgabat Statement on Commitments and Policy Recommendations,” with a view to supporting cleaner, greener transportation, which ranges from local transit systems to worldwide multimodal networks.</w:t>
      </w:r>
    </w:p>
    <w:p w14:paraId="4A247C7E" w14:textId="7454C9A6" w:rsidR="00847CD3" w:rsidRPr="00CD2B2B" w:rsidRDefault="00847CD3" w:rsidP="0062268D">
      <w:pPr>
        <w:rPr>
          <w:lang w:val="en-US"/>
        </w:rPr>
      </w:pPr>
      <w:r w:rsidRPr="00CD2B2B">
        <w:rPr>
          <w:lang w:val="en-US"/>
        </w:rPr>
        <w:t xml:space="preserve">The focus of this project is reduction of GHG emissions within the broader context of urban sustainability.  </w:t>
      </w:r>
      <w:r w:rsidR="004D0BF0" w:rsidRPr="00CD2B2B">
        <w:rPr>
          <w:lang w:val="en-US"/>
        </w:rPr>
        <w:t>In addition,</w:t>
      </w:r>
      <w:r w:rsidRPr="00CD2B2B">
        <w:rPr>
          <w:lang w:val="en-US"/>
        </w:rPr>
        <w:t xml:space="preserve"> the project touches upon climate resilience – with regard both to specific issues such as water management in hotels, which </w:t>
      </w:r>
      <w:r w:rsidR="004D0BF0" w:rsidRPr="00CD2B2B">
        <w:rPr>
          <w:lang w:val="en-US"/>
        </w:rPr>
        <w:t xml:space="preserve">saves both energy and water, and to broader planning, strategy, and policy for sustainability and responsiveness to climate change.  </w:t>
      </w:r>
      <w:r w:rsidR="00C63446" w:rsidRPr="00CD2B2B">
        <w:rPr>
          <w:lang w:val="en-US"/>
        </w:rPr>
        <w:t>The project is directly consistent with Turkmenistan’s Intended Nationally Determined Contribution (INDC), which was submitted in September 2015, as well as the National Climate Change Strategy of Turkmenistan, developed with the help of UNDP and adopted in 2012</w:t>
      </w:r>
      <w:r w:rsidR="004D0BF0" w:rsidRPr="00CD2B2B">
        <w:rPr>
          <w:lang w:val="en-US"/>
        </w:rPr>
        <w:t>.</w:t>
      </w:r>
    </w:p>
    <w:p w14:paraId="74C8CA62" w14:textId="77777777" w:rsidR="00A7241D" w:rsidRPr="00CD2B2B" w:rsidRDefault="0030210A" w:rsidP="00671452">
      <w:r w:rsidRPr="00CD2B2B">
        <w:rPr>
          <w:lang w:val="en-US"/>
        </w:rPr>
        <w:t xml:space="preserve">In sum, the project will address the multifaceted issue of sustainable urban development in </w:t>
      </w:r>
      <w:r w:rsidR="009315FE" w:rsidRPr="00CD2B2B">
        <w:rPr>
          <w:lang w:val="en-US"/>
        </w:rPr>
        <w:t xml:space="preserve">several </w:t>
      </w:r>
      <w:r w:rsidRPr="00CD2B2B">
        <w:rPr>
          <w:lang w:val="en-US"/>
        </w:rPr>
        <w:t>ways – technical assistance, institutional and policy support, organization and development of programs, and promotion of behavioral change</w:t>
      </w:r>
      <w:r w:rsidR="00414B00" w:rsidRPr="00CD2B2B">
        <w:rPr>
          <w:lang w:val="en-US"/>
        </w:rPr>
        <w:t>, in conjunction with national priorities and needs articulated by the Government</w:t>
      </w:r>
      <w:r w:rsidRPr="00CD2B2B">
        <w:rPr>
          <w:lang w:val="en-US"/>
        </w:rPr>
        <w:t>.  Measures introduced in Ashgabat and Awaza and supported by national policy will yield significant GHG emissions reductions and social benefits, while also showcas</w:t>
      </w:r>
      <w:r w:rsidR="009315FE" w:rsidRPr="00CD2B2B">
        <w:rPr>
          <w:lang w:val="en-US"/>
        </w:rPr>
        <w:t>ing</w:t>
      </w:r>
      <w:r w:rsidRPr="00CD2B2B">
        <w:rPr>
          <w:lang w:val="en-US"/>
        </w:rPr>
        <w:t xml:space="preserve"> cities </w:t>
      </w:r>
      <w:r w:rsidR="00726C30" w:rsidRPr="00CD2B2B">
        <w:rPr>
          <w:lang w:val="en-US"/>
        </w:rPr>
        <w:t>as</w:t>
      </w:r>
      <w:r w:rsidRPr="00CD2B2B">
        <w:rPr>
          <w:lang w:val="en-US"/>
        </w:rPr>
        <w:t xml:space="preserve"> a basis for replication elsewhere in Turkmenistan.  In the end, the project will lead to a new paradigm of how cities and citizens of Turkmenistan deal with growth in these key sectors, yielding change that will persist after the project’s interventions have </w:t>
      </w:r>
      <w:r w:rsidR="00294F1C" w:rsidRPr="00CD2B2B">
        <w:rPr>
          <w:lang w:val="en-US"/>
        </w:rPr>
        <w:t>ended</w:t>
      </w:r>
      <w:r w:rsidRPr="00CD2B2B">
        <w:rPr>
          <w:lang w:val="en-US"/>
        </w:rPr>
        <w:t xml:space="preserve">. </w:t>
      </w:r>
    </w:p>
    <w:p w14:paraId="5608FEEC" w14:textId="67158C28" w:rsidR="00C2638C" w:rsidRPr="00CD2B2B" w:rsidRDefault="0032007D" w:rsidP="00C14242">
      <w:pPr>
        <w:pStyle w:val="Heading1"/>
        <w:pageBreakBefore/>
      </w:pPr>
      <w:bookmarkStart w:id="12" w:name="_Toc478128152"/>
      <w:bookmarkStart w:id="13" w:name="_Toc486516602"/>
      <w:r w:rsidRPr="00CD2B2B">
        <w:lastRenderedPageBreak/>
        <w:t>Results and P</w:t>
      </w:r>
      <w:r w:rsidR="00DA3833" w:rsidRPr="00CD2B2B">
        <w:t>artnerships</w:t>
      </w:r>
      <w:bookmarkEnd w:id="12"/>
      <w:bookmarkEnd w:id="13"/>
    </w:p>
    <w:p w14:paraId="32287E2D" w14:textId="3289AF44" w:rsidR="00393350" w:rsidRPr="00CD2B2B" w:rsidRDefault="00394AE0" w:rsidP="00904F52">
      <w:pPr>
        <w:pStyle w:val="ColorfulList-Accent11"/>
        <w:numPr>
          <w:ilvl w:val="0"/>
          <w:numId w:val="7"/>
        </w:numPr>
        <w:rPr>
          <w:rFonts w:cs="Segoe UI"/>
          <w:b/>
          <w:color w:val="000000"/>
        </w:rPr>
      </w:pPr>
      <w:r w:rsidRPr="00CD2B2B">
        <w:rPr>
          <w:b/>
        </w:rPr>
        <w:t>Expected Results</w:t>
      </w:r>
    </w:p>
    <w:p w14:paraId="567D410A" w14:textId="77777777" w:rsidR="00D47F74" w:rsidRPr="00CD2B2B" w:rsidRDefault="00D47F74" w:rsidP="00C45917">
      <w:pPr>
        <w:pStyle w:val="ColorfulList-Accent11"/>
        <w:numPr>
          <w:ilvl w:val="0"/>
          <w:numId w:val="0"/>
        </w:numPr>
        <w:ind w:left="360" w:hanging="360"/>
      </w:pPr>
    </w:p>
    <w:p w14:paraId="1E34FB6B" w14:textId="77777777" w:rsidR="00620805" w:rsidRPr="00CD2B2B" w:rsidRDefault="008B173A" w:rsidP="00D15E26">
      <w:r w:rsidRPr="00CD2B2B">
        <w:t xml:space="preserve">The objective of the project is </w:t>
      </w:r>
      <w:r w:rsidRPr="00CD2B2B">
        <w:rPr>
          <w:b/>
        </w:rPr>
        <w:t xml:space="preserve">to </w:t>
      </w:r>
      <w:r w:rsidR="005F7B89" w:rsidRPr="00CD2B2B">
        <w:rPr>
          <w:b/>
        </w:rPr>
        <w:t xml:space="preserve">promote and </w:t>
      </w:r>
      <w:r w:rsidRPr="00CD2B2B">
        <w:rPr>
          <w:b/>
        </w:rPr>
        <w:t xml:space="preserve">implement </w:t>
      </w:r>
      <w:r w:rsidR="005F7B89" w:rsidRPr="00CD2B2B">
        <w:rPr>
          <w:b/>
        </w:rPr>
        <w:t>integrated low-carbon urban systems in Ashgabat and Awaza, there</w:t>
      </w:r>
      <w:r w:rsidR="00C859A3" w:rsidRPr="00CD2B2B">
        <w:rPr>
          <w:b/>
        </w:rPr>
        <w:t>by</w:t>
      </w:r>
      <w:r w:rsidRPr="00CD2B2B">
        <w:rPr>
          <w:b/>
        </w:rPr>
        <w:t xml:space="preserve"> reducing </w:t>
      </w:r>
      <w:r w:rsidR="005F7B89" w:rsidRPr="00CD2B2B">
        <w:rPr>
          <w:b/>
        </w:rPr>
        <w:t xml:space="preserve">GHG emissions and creating other environmental, </w:t>
      </w:r>
      <w:r w:rsidRPr="00CD2B2B">
        <w:rPr>
          <w:b/>
        </w:rPr>
        <w:t>social</w:t>
      </w:r>
      <w:r w:rsidR="005F7B89" w:rsidRPr="00CD2B2B">
        <w:rPr>
          <w:b/>
        </w:rPr>
        <w:t>, and economic development benefits</w:t>
      </w:r>
      <w:r w:rsidR="00D15E26" w:rsidRPr="00CD2B2B">
        <w:t>.</w:t>
      </w:r>
    </w:p>
    <w:p w14:paraId="719E0917" w14:textId="77777777" w:rsidR="005F7B89" w:rsidRPr="00CD2B2B" w:rsidRDefault="00B26800" w:rsidP="005F7B89">
      <w:r w:rsidRPr="00CD2B2B">
        <w:t xml:space="preserve">The project </w:t>
      </w:r>
      <w:r w:rsidR="00294F1C" w:rsidRPr="00CD2B2B">
        <w:t xml:space="preserve">will </w:t>
      </w:r>
      <w:r w:rsidR="00125A52" w:rsidRPr="00CD2B2B">
        <w:t>lead to several general</w:t>
      </w:r>
      <w:r w:rsidRPr="00CD2B2B">
        <w:t xml:space="preserve"> </w:t>
      </w:r>
      <w:r w:rsidR="00125A52" w:rsidRPr="00CD2B2B">
        <w:t>outcomes in Ashgabat, Awaza, and other cities across Turkmenistan:</w:t>
      </w:r>
    </w:p>
    <w:p w14:paraId="56CFB3A9" w14:textId="77777777" w:rsidR="004007F2" w:rsidRPr="00CD2B2B" w:rsidRDefault="004007F2" w:rsidP="00394AE0">
      <w:pPr>
        <w:numPr>
          <w:ilvl w:val="1"/>
          <w:numId w:val="1"/>
        </w:numPr>
        <w:tabs>
          <w:tab w:val="clear" w:pos="1440"/>
        </w:tabs>
        <w:spacing w:after="0"/>
        <w:ind w:left="360"/>
        <w:jc w:val="left"/>
        <w:rPr>
          <w:color w:val="000000"/>
          <w:szCs w:val="20"/>
        </w:rPr>
      </w:pPr>
      <w:r w:rsidRPr="00CD2B2B">
        <w:rPr>
          <w:color w:val="000000"/>
          <w:szCs w:val="20"/>
        </w:rPr>
        <w:t xml:space="preserve">Improved capacities and enabling conditions in Ashgabat </w:t>
      </w:r>
      <w:r w:rsidR="00C21973" w:rsidRPr="00CD2B2B">
        <w:rPr>
          <w:color w:val="000000"/>
          <w:szCs w:val="20"/>
        </w:rPr>
        <w:t xml:space="preserve">and Awaza </w:t>
      </w:r>
      <w:r w:rsidRPr="00CD2B2B">
        <w:rPr>
          <w:color w:val="000000"/>
          <w:szCs w:val="20"/>
        </w:rPr>
        <w:t xml:space="preserve">to identify, design and implement integrated low-carbon </w:t>
      </w:r>
      <w:r w:rsidR="00847CD3" w:rsidRPr="00CD2B2B">
        <w:rPr>
          <w:color w:val="000000"/>
          <w:szCs w:val="20"/>
        </w:rPr>
        <w:t xml:space="preserve">and climate-resilient </w:t>
      </w:r>
      <w:r w:rsidRPr="00CD2B2B">
        <w:rPr>
          <w:color w:val="000000"/>
          <w:szCs w:val="20"/>
        </w:rPr>
        <w:t xml:space="preserve">solutions </w:t>
      </w:r>
    </w:p>
    <w:p w14:paraId="792C416B" w14:textId="77777777" w:rsidR="005F7B89" w:rsidRPr="00CD2B2B" w:rsidRDefault="004007F2" w:rsidP="00394AE0">
      <w:pPr>
        <w:numPr>
          <w:ilvl w:val="1"/>
          <w:numId w:val="1"/>
        </w:numPr>
        <w:tabs>
          <w:tab w:val="clear" w:pos="1440"/>
        </w:tabs>
        <w:spacing w:after="0"/>
        <w:ind w:left="360"/>
        <w:jc w:val="left"/>
        <w:rPr>
          <w:color w:val="000000"/>
          <w:szCs w:val="20"/>
        </w:rPr>
      </w:pPr>
      <w:r w:rsidRPr="00CD2B2B">
        <w:rPr>
          <w:color w:val="000000"/>
          <w:szCs w:val="20"/>
        </w:rPr>
        <w:t>Reduc</w:t>
      </w:r>
      <w:r w:rsidR="004F251A" w:rsidRPr="00CD2B2B">
        <w:rPr>
          <w:color w:val="000000"/>
          <w:szCs w:val="20"/>
        </w:rPr>
        <w:t>tion of</w:t>
      </w:r>
      <w:r w:rsidRPr="00CD2B2B">
        <w:rPr>
          <w:color w:val="000000"/>
          <w:szCs w:val="20"/>
        </w:rPr>
        <w:t xml:space="preserve"> GHG emissions and other negative environmental impact</w:t>
      </w:r>
      <w:r w:rsidR="007E1FF0" w:rsidRPr="00CD2B2B">
        <w:rPr>
          <w:color w:val="000000"/>
          <w:szCs w:val="20"/>
        </w:rPr>
        <w:t>s</w:t>
      </w:r>
      <w:r w:rsidRPr="00CD2B2B">
        <w:rPr>
          <w:color w:val="000000"/>
          <w:szCs w:val="20"/>
        </w:rPr>
        <w:t xml:space="preserve"> </w:t>
      </w:r>
    </w:p>
    <w:p w14:paraId="31D69CB5" w14:textId="54CEDCAC" w:rsidR="004F251A" w:rsidRPr="00CD2B2B" w:rsidRDefault="004F251A" w:rsidP="00394AE0">
      <w:pPr>
        <w:numPr>
          <w:ilvl w:val="1"/>
          <w:numId w:val="1"/>
        </w:numPr>
        <w:tabs>
          <w:tab w:val="clear" w:pos="1440"/>
        </w:tabs>
        <w:spacing w:after="0"/>
        <w:ind w:left="360"/>
        <w:jc w:val="left"/>
        <w:rPr>
          <w:color w:val="000000"/>
          <w:szCs w:val="20"/>
        </w:rPr>
      </w:pPr>
      <w:r w:rsidRPr="00CD2B2B">
        <w:rPr>
          <w:color w:val="000000"/>
          <w:szCs w:val="20"/>
        </w:rPr>
        <w:t xml:space="preserve">Nationwide replication and scaling-up of results of first </w:t>
      </w:r>
      <w:r w:rsidR="007E1FF0" w:rsidRPr="00CD2B2B">
        <w:rPr>
          <w:color w:val="000000"/>
          <w:szCs w:val="20"/>
        </w:rPr>
        <w:t xml:space="preserve">project </w:t>
      </w:r>
      <w:r w:rsidRPr="00CD2B2B">
        <w:rPr>
          <w:color w:val="000000"/>
          <w:szCs w:val="20"/>
        </w:rPr>
        <w:t>two components, enhancement of capacity of agencies and managers, and adoption of policies and regulation</w:t>
      </w:r>
      <w:r w:rsidR="00394AE0" w:rsidRPr="00CD2B2B">
        <w:rPr>
          <w:color w:val="000000"/>
          <w:szCs w:val="20"/>
        </w:rPr>
        <w:t>.</w:t>
      </w:r>
    </w:p>
    <w:p w14:paraId="1146A8E5" w14:textId="77777777" w:rsidR="00D15E26" w:rsidRPr="00CD2B2B" w:rsidRDefault="00D15E26" w:rsidP="00D15E26">
      <w:pPr>
        <w:spacing w:after="0"/>
        <w:jc w:val="left"/>
        <w:rPr>
          <w:color w:val="000000"/>
          <w:szCs w:val="20"/>
        </w:rPr>
      </w:pPr>
    </w:p>
    <w:p w14:paraId="5ECA0433" w14:textId="77777777" w:rsidR="001656B5" w:rsidRPr="00CD2B2B" w:rsidRDefault="001656B5" w:rsidP="00D15E26">
      <w:pPr>
        <w:spacing w:after="0"/>
        <w:jc w:val="left"/>
        <w:rPr>
          <w:color w:val="000000"/>
          <w:szCs w:val="20"/>
        </w:rPr>
      </w:pPr>
      <w:r w:rsidRPr="00CD2B2B">
        <w:rPr>
          <w:color w:val="000000"/>
          <w:szCs w:val="20"/>
        </w:rPr>
        <w:t>To achieve these outcomes, UNDP</w:t>
      </w:r>
      <w:r w:rsidR="007E1FF0" w:rsidRPr="00CD2B2B">
        <w:rPr>
          <w:color w:val="000000"/>
          <w:szCs w:val="20"/>
        </w:rPr>
        <w:t>, the Government</w:t>
      </w:r>
      <w:r w:rsidRPr="00CD2B2B">
        <w:rPr>
          <w:color w:val="000000"/>
          <w:szCs w:val="20"/>
        </w:rPr>
        <w:t xml:space="preserve"> and its partners in Turkmenistan have defined outputs and activities across three components – </w:t>
      </w:r>
      <w:r w:rsidR="00624B89" w:rsidRPr="00CD2B2B">
        <w:rPr>
          <w:color w:val="000000"/>
          <w:szCs w:val="20"/>
        </w:rPr>
        <w:t>with the first</w:t>
      </w:r>
      <w:r w:rsidRPr="00CD2B2B">
        <w:rPr>
          <w:color w:val="000000"/>
          <w:szCs w:val="20"/>
        </w:rPr>
        <w:t xml:space="preserve"> </w:t>
      </w:r>
      <w:r w:rsidR="00624B89" w:rsidRPr="00CD2B2B">
        <w:rPr>
          <w:color w:val="000000"/>
          <w:szCs w:val="20"/>
        </w:rPr>
        <w:t>focusing on Ashgabat, the second</w:t>
      </w:r>
      <w:r w:rsidRPr="00CD2B2B">
        <w:rPr>
          <w:color w:val="000000"/>
          <w:szCs w:val="20"/>
        </w:rPr>
        <w:t xml:space="preserve"> focusing </w:t>
      </w:r>
      <w:r w:rsidR="00624B89" w:rsidRPr="00CD2B2B">
        <w:rPr>
          <w:color w:val="000000"/>
          <w:szCs w:val="20"/>
        </w:rPr>
        <w:t>on Awaza, and the third</w:t>
      </w:r>
      <w:r w:rsidRPr="00CD2B2B">
        <w:rPr>
          <w:color w:val="000000"/>
          <w:szCs w:val="20"/>
        </w:rPr>
        <w:t xml:space="preserve"> seeking scale-up via policy and regulations at the national and municipal level throughout Turkmenistan.</w:t>
      </w:r>
    </w:p>
    <w:p w14:paraId="070FFC69" w14:textId="77777777" w:rsidR="00D15E26" w:rsidRPr="00CD2B2B" w:rsidRDefault="00D15E26" w:rsidP="00624B89">
      <w:pPr>
        <w:spacing w:after="0"/>
        <w:jc w:val="left"/>
        <w:rPr>
          <w:color w:val="000000"/>
          <w:szCs w:val="20"/>
        </w:rPr>
      </w:pPr>
    </w:p>
    <w:p w14:paraId="0B53007F" w14:textId="67503C31" w:rsidR="004154B2" w:rsidRPr="00CD2B2B" w:rsidRDefault="00D47F74" w:rsidP="00DC20DB">
      <w:pPr>
        <w:pStyle w:val="Heading5"/>
        <w:pBdr>
          <w:top w:val="none" w:sz="0" w:space="0" w:color="auto"/>
          <w:left w:val="none" w:sz="0" w:space="0" w:color="auto"/>
          <w:bottom w:val="none" w:sz="0" w:space="0" w:color="auto"/>
          <w:right w:val="none" w:sz="0" w:space="0" w:color="auto"/>
        </w:pBdr>
        <w:jc w:val="left"/>
        <w:rPr>
          <w:sz w:val="22"/>
        </w:rPr>
      </w:pPr>
      <w:bookmarkStart w:id="14" w:name="_Toc478128153"/>
      <w:r w:rsidRPr="00CD2B2B">
        <w:rPr>
          <w:sz w:val="22"/>
        </w:rPr>
        <w:t>Component 1.  Sustainable urban development in Ashgabat</w:t>
      </w:r>
      <w:bookmarkEnd w:id="14"/>
    </w:p>
    <w:p w14:paraId="0A46AC08" w14:textId="77777777" w:rsidR="001656B5" w:rsidRPr="00CD2B2B" w:rsidRDefault="001656B5" w:rsidP="001656B5">
      <w:pPr>
        <w:spacing w:after="0"/>
        <w:jc w:val="left"/>
      </w:pPr>
      <w:r w:rsidRPr="00CD2B2B">
        <w:t>This component has two targeted outcomes:</w:t>
      </w:r>
    </w:p>
    <w:p w14:paraId="5442629B" w14:textId="77777777" w:rsidR="00161400" w:rsidRPr="00CD2B2B" w:rsidRDefault="00161400" w:rsidP="001656B5">
      <w:pPr>
        <w:spacing w:after="0"/>
        <w:jc w:val="left"/>
      </w:pPr>
    </w:p>
    <w:p w14:paraId="11CDBAE3" w14:textId="77777777" w:rsidR="00A07194" w:rsidRPr="00CD2B2B" w:rsidRDefault="001656B5" w:rsidP="00A07194">
      <w:pPr>
        <w:numPr>
          <w:ilvl w:val="1"/>
          <w:numId w:val="1"/>
        </w:numPr>
        <w:tabs>
          <w:tab w:val="clear" w:pos="1440"/>
        </w:tabs>
        <w:spacing w:after="0"/>
        <w:ind w:left="360"/>
        <w:jc w:val="left"/>
        <w:rPr>
          <w:color w:val="000000"/>
          <w:szCs w:val="20"/>
        </w:rPr>
      </w:pPr>
      <w:r w:rsidRPr="00CD2B2B">
        <w:rPr>
          <w:b/>
          <w:color w:val="000000"/>
          <w:szCs w:val="20"/>
        </w:rPr>
        <w:t>Improved capacities and enabling conditions</w:t>
      </w:r>
      <w:r w:rsidRPr="00CD2B2B">
        <w:rPr>
          <w:color w:val="000000"/>
          <w:szCs w:val="20"/>
        </w:rPr>
        <w:t xml:space="preserve"> in Ashgabat to identify, design and implement integrated low-carbon</w:t>
      </w:r>
      <w:r w:rsidR="00847CD3" w:rsidRPr="00CD2B2B">
        <w:rPr>
          <w:color w:val="000000"/>
          <w:szCs w:val="20"/>
        </w:rPr>
        <w:t xml:space="preserve"> and climate-resilient</w:t>
      </w:r>
      <w:r w:rsidRPr="00CD2B2B">
        <w:rPr>
          <w:color w:val="000000"/>
          <w:szCs w:val="20"/>
        </w:rPr>
        <w:t xml:space="preserve"> solutions in public space </w:t>
      </w:r>
    </w:p>
    <w:p w14:paraId="1C87637E" w14:textId="77777777" w:rsidR="00A07194" w:rsidRPr="00CD2B2B" w:rsidRDefault="001656B5" w:rsidP="00A07194">
      <w:pPr>
        <w:numPr>
          <w:ilvl w:val="1"/>
          <w:numId w:val="1"/>
        </w:numPr>
        <w:tabs>
          <w:tab w:val="clear" w:pos="1440"/>
        </w:tabs>
        <w:spacing w:after="0"/>
        <w:ind w:left="360"/>
        <w:jc w:val="left"/>
        <w:rPr>
          <w:color w:val="000000"/>
          <w:szCs w:val="20"/>
        </w:rPr>
      </w:pPr>
      <w:r w:rsidRPr="00CD2B2B">
        <w:rPr>
          <w:b/>
          <w:color w:val="000000"/>
          <w:szCs w:val="20"/>
        </w:rPr>
        <w:t>Reduced GHG emissions</w:t>
      </w:r>
      <w:r w:rsidRPr="00CD2B2B">
        <w:rPr>
          <w:color w:val="000000"/>
          <w:szCs w:val="20"/>
        </w:rPr>
        <w:t xml:space="preserve"> and other negative environmental impact through interventions involving public space</w:t>
      </w:r>
      <w:r w:rsidR="00A07194" w:rsidRPr="00CD2B2B">
        <w:rPr>
          <w:color w:val="000000"/>
          <w:szCs w:val="20"/>
        </w:rPr>
        <w:t>s and infrastructure</w:t>
      </w:r>
      <w:r w:rsidR="00BB5E00" w:rsidRPr="00CD2B2B">
        <w:rPr>
          <w:color w:val="000000"/>
          <w:szCs w:val="20"/>
        </w:rPr>
        <w:t>.</w:t>
      </w:r>
    </w:p>
    <w:p w14:paraId="1100A820" w14:textId="77777777" w:rsidR="00A07194" w:rsidRPr="00CD2B2B" w:rsidRDefault="00A07194" w:rsidP="00A07194">
      <w:pPr>
        <w:spacing w:after="0"/>
        <w:jc w:val="left"/>
        <w:rPr>
          <w:color w:val="000000"/>
          <w:szCs w:val="20"/>
        </w:rPr>
      </w:pPr>
    </w:p>
    <w:p w14:paraId="613E94D0" w14:textId="00065C1D" w:rsidR="00D47F74" w:rsidRPr="00CD2B2B" w:rsidRDefault="00750E2C" w:rsidP="00C14242">
      <w:pPr>
        <w:pStyle w:val="Heading3"/>
        <w:jc w:val="left"/>
      </w:pPr>
      <w:bookmarkStart w:id="15" w:name="_Toc478128154"/>
      <w:r w:rsidRPr="00CD2B2B">
        <w:t>Out</w:t>
      </w:r>
      <w:r w:rsidR="0072680E" w:rsidRPr="00CD2B2B">
        <w:t>put</w:t>
      </w:r>
      <w:r w:rsidR="00D47F74" w:rsidRPr="00CD2B2B">
        <w:t xml:space="preserve"> 1.1.  </w:t>
      </w:r>
      <w:r w:rsidRPr="00CD2B2B">
        <w:t>E</w:t>
      </w:r>
      <w:r w:rsidR="00D47F74" w:rsidRPr="00CD2B2B">
        <w:t>nergy-efficient public</w:t>
      </w:r>
      <w:r w:rsidR="00F023A9" w:rsidRPr="00CD2B2B">
        <w:t xml:space="preserve"> lighting </w:t>
      </w:r>
      <w:r w:rsidR="00A07194" w:rsidRPr="00CD2B2B">
        <w:t>implemented in Ashgabat,</w:t>
      </w:r>
      <w:r w:rsidRPr="00CD2B2B">
        <w:t xml:space="preserve"> with technical justification prepared for replication</w:t>
      </w:r>
      <w:bookmarkEnd w:id="15"/>
    </w:p>
    <w:p w14:paraId="38DFCA74" w14:textId="77777777" w:rsidR="00A07194" w:rsidRPr="00CD2B2B" w:rsidRDefault="00F64E20" w:rsidP="00BA5839">
      <w:r w:rsidRPr="00CD2B2B">
        <w:t xml:space="preserve">As noted in the project strategy, Ashgabat is already progressive and active with regard to street lighting, </w:t>
      </w:r>
      <w:r w:rsidR="00CE2D06" w:rsidRPr="00CD2B2B">
        <w:t xml:space="preserve">specifically </w:t>
      </w:r>
      <w:r w:rsidR="00BA5839" w:rsidRPr="00CD2B2B">
        <w:t>with</w:t>
      </w:r>
      <w:r w:rsidRPr="00CD2B2B">
        <w:t xml:space="preserve"> routine replacement of spent lamps with</w:t>
      </w:r>
      <w:r w:rsidR="00D47F74" w:rsidRPr="00CD2B2B">
        <w:t xml:space="preserve"> LEDs.  </w:t>
      </w:r>
      <w:r w:rsidR="00A07194" w:rsidRPr="00CD2B2B">
        <w:t>In executing this output, the project will seek to tap new technical opportunities, while taking advantage of existing activity</w:t>
      </w:r>
      <w:r w:rsidR="00821F80" w:rsidRPr="00CD2B2B">
        <w:t xml:space="preserve"> on LEDs, with the </w:t>
      </w:r>
      <w:r w:rsidR="007874C5" w:rsidRPr="00CD2B2B">
        <w:t>goal</w:t>
      </w:r>
      <w:r w:rsidR="00821F80" w:rsidRPr="00CD2B2B">
        <w:t xml:space="preserve"> of enhancing know-how and providing technical/financial justification for replication</w:t>
      </w:r>
      <w:r w:rsidR="00A07194" w:rsidRPr="00CD2B2B">
        <w:t xml:space="preserve">.  </w:t>
      </w:r>
    </w:p>
    <w:p w14:paraId="7C668447" w14:textId="77777777" w:rsidR="00BA5839" w:rsidRPr="00CD2B2B" w:rsidRDefault="00A07194" w:rsidP="00BA5839">
      <w:pPr>
        <w:rPr>
          <w:i/>
        </w:rPr>
      </w:pPr>
      <w:r w:rsidRPr="00CD2B2B">
        <w:rPr>
          <w:i/>
        </w:rPr>
        <w:t xml:space="preserve">Activity 1.1.1.  Piloting of EE lighting linked with smart-grid feedback and dispatching.  </w:t>
      </w:r>
      <w:r w:rsidRPr="00CD2B2B">
        <w:t>Given that Ashgabat already is pursuing efficiency with regard to lamps, the next level of achievable savings involves</w:t>
      </w:r>
      <w:r w:rsidR="00BA5839" w:rsidRPr="00CD2B2B">
        <w:t xml:space="preserve"> application of intelligent systems with dimmers, timers, </w:t>
      </w:r>
      <w:r w:rsidR="004B37C8" w:rsidRPr="00CD2B2B">
        <w:t xml:space="preserve">light sensors, </w:t>
      </w:r>
      <w:r w:rsidR="00BA5839" w:rsidRPr="00CD2B2B">
        <w:t xml:space="preserve">and/or motion sensors.  Integration with </w:t>
      </w:r>
      <w:r w:rsidR="00D47F74" w:rsidRPr="00CD2B2B">
        <w:t>smart grid technology</w:t>
      </w:r>
      <w:r w:rsidR="00BA5839" w:rsidRPr="00CD2B2B">
        <w:t xml:space="preserve"> more broadly in the network would</w:t>
      </w:r>
      <w:r w:rsidR="004B37C8" w:rsidRPr="00CD2B2B">
        <w:t xml:space="preserve"> further reduce energy consumption</w:t>
      </w:r>
      <w:r w:rsidR="00D47F74" w:rsidRPr="00CD2B2B">
        <w:t xml:space="preserve"> in lighting networks.  </w:t>
      </w:r>
      <w:r w:rsidR="00BA5839" w:rsidRPr="00CD2B2B">
        <w:t>The potential energy savings even in systems with significant LED use are in the range of 20 to 30 percent.</w:t>
      </w:r>
      <w:r w:rsidR="00C52375" w:rsidRPr="00CD2B2B">
        <w:t xml:space="preserve">  </w:t>
      </w:r>
      <w:r w:rsidR="00821F80" w:rsidRPr="00CD2B2B">
        <w:t>The project will provide technical assistance in site selection and system design, as well as a share of the investment cost to pilot the system in one neighborhood.</w:t>
      </w:r>
    </w:p>
    <w:p w14:paraId="03ED8438" w14:textId="77777777" w:rsidR="00A07194" w:rsidRPr="00CD2B2B" w:rsidRDefault="00A07194" w:rsidP="00AB7C89">
      <w:r w:rsidRPr="00CD2B2B">
        <w:rPr>
          <w:i/>
        </w:rPr>
        <w:t xml:space="preserve">Activity </w:t>
      </w:r>
      <w:r w:rsidR="00AB7C89" w:rsidRPr="00CD2B2B">
        <w:rPr>
          <w:i/>
        </w:rPr>
        <w:t xml:space="preserve">1.1.2.  </w:t>
      </w:r>
      <w:r w:rsidRPr="00CD2B2B">
        <w:rPr>
          <w:i/>
        </w:rPr>
        <w:t>Documentation</w:t>
      </w:r>
      <w:r w:rsidR="00821F80" w:rsidRPr="00CD2B2B">
        <w:rPr>
          <w:i/>
        </w:rPr>
        <w:t xml:space="preserve"> of LED street lamp performance</w:t>
      </w:r>
      <w:r w:rsidRPr="00CD2B2B">
        <w:rPr>
          <w:i/>
        </w:rPr>
        <w:t xml:space="preserve"> a</w:t>
      </w:r>
      <w:r w:rsidR="00AB7C89" w:rsidRPr="00CD2B2B">
        <w:rPr>
          <w:i/>
        </w:rPr>
        <w:t>nd justification of replication.</w:t>
      </w:r>
      <w:r w:rsidR="00AB7C89" w:rsidRPr="00CD2B2B">
        <w:t xml:space="preserve">  Results from ongoing LED replacements will </w:t>
      </w:r>
      <w:r w:rsidR="00821F80" w:rsidRPr="00CD2B2B">
        <w:t xml:space="preserve">also </w:t>
      </w:r>
      <w:r w:rsidR="00AB7C89" w:rsidRPr="00CD2B2B">
        <w:t>be compiled and presented to the Ministry of Energy and city administrations as justification and technical guidance for re</w:t>
      </w:r>
      <w:r w:rsidR="00821F80" w:rsidRPr="00CD2B2B">
        <w:t xml:space="preserve">plication elsewhere in the city and </w:t>
      </w:r>
      <w:r w:rsidR="00AB7C89" w:rsidRPr="00CD2B2B">
        <w:t>country.  The project will provide technical and management support for implementation and evaluation of repl</w:t>
      </w:r>
      <w:r w:rsidR="00821F80" w:rsidRPr="00CD2B2B">
        <w:t>ication efforts.</w:t>
      </w:r>
    </w:p>
    <w:p w14:paraId="64B734C8" w14:textId="21EB0E34" w:rsidR="00E25AD9" w:rsidRPr="00CD2B2B" w:rsidRDefault="00E25AD9" w:rsidP="00AB7C89">
      <w:pPr>
        <w:rPr>
          <w:rStyle w:val="Heading2Char1"/>
          <w:rFonts w:ascii="Calibri" w:hAnsi="Calibri"/>
          <w:b w:val="0"/>
          <w:bCs w:val="0"/>
          <w:u w:val="single"/>
        </w:rPr>
      </w:pPr>
      <w:r w:rsidRPr="00CD2B2B">
        <w:rPr>
          <w:b/>
          <w:u w:val="single"/>
        </w:rPr>
        <w:t>End of project target:</w:t>
      </w:r>
      <w:r w:rsidRPr="00CD2B2B">
        <w:rPr>
          <w:u w:val="single"/>
        </w:rPr>
        <w:t xml:space="preserve">  reduction of electricity consumption from public outdoor lighting by 1.5 million kWh per year in Ashgabat and 8 million kWh per year in all of Turkmenistan, compared with baseline.</w:t>
      </w:r>
    </w:p>
    <w:p w14:paraId="49F60586" w14:textId="208B7505" w:rsidR="00D47F74" w:rsidRPr="00CD2B2B" w:rsidRDefault="00750E2C" w:rsidP="000D1351">
      <w:pPr>
        <w:pStyle w:val="Heading3"/>
      </w:pPr>
      <w:bookmarkStart w:id="16" w:name="_Toc478128155"/>
      <w:r w:rsidRPr="00CD2B2B">
        <w:lastRenderedPageBreak/>
        <w:t>Output</w:t>
      </w:r>
      <w:r w:rsidR="00D47F74" w:rsidRPr="00CD2B2B">
        <w:t xml:space="preserve"> 1.2.  </w:t>
      </w:r>
      <w:r w:rsidRPr="00CD2B2B">
        <w:t>S</w:t>
      </w:r>
      <w:r w:rsidR="00D47F74" w:rsidRPr="00CD2B2B">
        <w:t>ustainable urban transport solutions</w:t>
      </w:r>
      <w:r w:rsidRPr="00CD2B2B">
        <w:t xml:space="preserve"> </w:t>
      </w:r>
      <w:r w:rsidR="00821F80" w:rsidRPr="00CD2B2B">
        <w:t>in Ashgabat developed and applied</w:t>
      </w:r>
      <w:bookmarkEnd w:id="16"/>
    </w:p>
    <w:p w14:paraId="7E3ED3D2" w14:textId="77777777" w:rsidR="00D47F74" w:rsidRPr="00CD2B2B" w:rsidRDefault="00821F80" w:rsidP="00D47F74">
      <w:r w:rsidRPr="00CD2B2B">
        <w:t>This broad output involves several s</w:t>
      </w:r>
      <w:r w:rsidR="00D47F74" w:rsidRPr="00CD2B2B">
        <w:t>pecific activities</w:t>
      </w:r>
      <w:r w:rsidRPr="00CD2B2B">
        <w:t>, as described below.</w:t>
      </w:r>
      <w:r w:rsidR="00D47F74" w:rsidRPr="00CD2B2B">
        <w:t xml:space="preserve"> </w:t>
      </w:r>
      <w:r w:rsidRPr="00CD2B2B">
        <w:t xml:space="preserve"> Ultimately, this work is intended to curtail the number of cars on the road and also increase the fuel efficiency per car, thereby contributing to the targeted outcome of reduced GHG emissions.</w:t>
      </w:r>
    </w:p>
    <w:p w14:paraId="4B511FF1" w14:textId="7ABDD921" w:rsidR="00CB1144" w:rsidRPr="00CD2B2B" w:rsidRDefault="00750E2C" w:rsidP="00A35AFE">
      <w:r w:rsidRPr="00CD2B2B">
        <w:rPr>
          <w:i/>
        </w:rPr>
        <w:t>Activity 1.2.1</w:t>
      </w:r>
      <w:r w:rsidR="00F64E20" w:rsidRPr="00CD2B2B">
        <w:rPr>
          <w:i/>
        </w:rPr>
        <w:t xml:space="preserve">.  </w:t>
      </w:r>
      <w:r w:rsidR="00A35AFE" w:rsidRPr="00CD2B2B">
        <w:rPr>
          <w:i/>
        </w:rPr>
        <w:t xml:space="preserve">Design and construction of dedicated bus </w:t>
      </w:r>
      <w:r w:rsidR="00C76C72" w:rsidRPr="00CD2B2B">
        <w:rPr>
          <w:i/>
        </w:rPr>
        <w:t xml:space="preserve">and bicycle </w:t>
      </w:r>
      <w:r w:rsidR="00A35AFE" w:rsidRPr="00CD2B2B">
        <w:rPr>
          <w:i/>
        </w:rPr>
        <w:t>lanes.</w:t>
      </w:r>
      <w:r w:rsidR="00A35AFE" w:rsidRPr="00CD2B2B">
        <w:t xml:space="preserve">  Th</w:t>
      </w:r>
      <w:r w:rsidR="00193874" w:rsidRPr="00CD2B2B">
        <w:t>e</w:t>
      </w:r>
      <w:r w:rsidR="00A35AFE" w:rsidRPr="00CD2B2B">
        <w:t xml:space="preserve"> Ministry</w:t>
      </w:r>
      <w:r w:rsidR="00193874" w:rsidRPr="00CD2B2B">
        <w:t xml:space="preserve"> of </w:t>
      </w:r>
      <w:r w:rsidR="00986D15" w:rsidRPr="00CD2B2B">
        <w:t>Motor Transport</w:t>
      </w:r>
      <w:r w:rsidR="00A35AFE" w:rsidRPr="00CD2B2B">
        <w:t xml:space="preserve"> is responsible for planning, operating, and maintaining government-run fleets </w:t>
      </w:r>
      <w:r w:rsidR="00CB1144" w:rsidRPr="00CD2B2B">
        <w:t>of motor vehicles</w:t>
      </w:r>
      <w:r w:rsidR="00A35AFE" w:rsidRPr="00CD2B2B">
        <w:t xml:space="preserve"> throughout the country.  A</w:t>
      </w:r>
      <w:r w:rsidR="00CB1144" w:rsidRPr="00CD2B2B">
        <w:t>lready the ministry, in conjunction with the Ashgabat city administration, is highly involved with measures to improve public transport and manage congestion in the city.  The ministry manages a fleet of 300 government-owned yellow taxis (soon to be expanded to 500), plus a fleet of 700 city buses (soo</w:t>
      </w:r>
      <w:r w:rsidR="00FA471D" w:rsidRPr="00CD2B2B">
        <w:t>n to be expanded to 1200, with the</w:t>
      </w:r>
      <w:r w:rsidR="00CB1144" w:rsidRPr="00CD2B2B">
        <w:t xml:space="preserve"> purchase of new Hyundai buses compliant with the Euro-4 standard).  </w:t>
      </w:r>
      <w:r w:rsidR="009D05D0" w:rsidRPr="00CD2B2B">
        <w:t>See the Ministry’s letter in Annex M.</w:t>
      </w:r>
    </w:p>
    <w:p w14:paraId="024335C0" w14:textId="45A44A16" w:rsidR="00A35AFE" w:rsidRPr="00CD2B2B" w:rsidRDefault="00500B30" w:rsidP="00A35AFE">
      <w:r w:rsidRPr="00CD2B2B">
        <w:t xml:space="preserve">Due </w:t>
      </w:r>
      <w:r w:rsidR="00CB1144" w:rsidRPr="00CD2B2B">
        <w:t>in part to these activities, as well as the still-manageable volume of cars on city roads, congestion is not an urgent problem</w:t>
      </w:r>
      <w:r w:rsidR="002017D7" w:rsidRPr="00CD2B2B">
        <w:t xml:space="preserve"> at present</w:t>
      </w:r>
      <w:r w:rsidR="00CB1144" w:rsidRPr="00CD2B2B">
        <w:t xml:space="preserve">.  But the Ministry of </w:t>
      </w:r>
      <w:r w:rsidR="00986D15" w:rsidRPr="00CD2B2B">
        <w:t>Motor Transport</w:t>
      </w:r>
      <w:r w:rsidR="00CB1144" w:rsidRPr="00CD2B2B">
        <w:t xml:space="preserve"> and the city administration expect </w:t>
      </w:r>
      <w:r w:rsidR="00ED0614" w:rsidRPr="00CD2B2B">
        <w:t>congestion problems to increase</w:t>
      </w:r>
      <w:r w:rsidR="00CB1144" w:rsidRPr="00CD2B2B">
        <w:t xml:space="preserve"> rapidly </w:t>
      </w:r>
      <w:r w:rsidRPr="00CD2B2B">
        <w:t>soon</w:t>
      </w:r>
      <w:r w:rsidR="00CB1144" w:rsidRPr="00CD2B2B">
        <w:t>.  Therefore</w:t>
      </w:r>
      <w:r w:rsidR="00ED0614" w:rsidRPr="00CD2B2B">
        <w:t>,</w:t>
      </w:r>
      <w:r w:rsidR="00CB1144" w:rsidRPr="00CD2B2B">
        <w:t xml:space="preserve"> specialists at the Ministry are already s</w:t>
      </w:r>
      <w:r w:rsidR="00130C99" w:rsidRPr="00CD2B2B">
        <w:t>tudying options for establishing</w:t>
      </w:r>
      <w:r w:rsidR="00CB1144" w:rsidRPr="00CD2B2B">
        <w:t xml:space="preserve"> dedicated bus lanes</w:t>
      </w:r>
      <w:r w:rsidR="00130C99" w:rsidRPr="00CD2B2B">
        <w:t xml:space="preserve"> </w:t>
      </w:r>
      <w:r w:rsidR="00ED0614" w:rsidRPr="00CD2B2B">
        <w:t>along key thoroughfares</w:t>
      </w:r>
      <w:r w:rsidR="00130C99" w:rsidRPr="00CD2B2B">
        <w:t xml:space="preserve">. </w:t>
      </w:r>
      <w:r w:rsidRPr="00CD2B2B">
        <w:t>As these specialists l</w:t>
      </w:r>
      <w:r w:rsidR="00ED0614" w:rsidRPr="00CD2B2B">
        <w:t>ack</w:t>
      </w:r>
      <w:r w:rsidR="00130C99" w:rsidRPr="00CD2B2B">
        <w:t xml:space="preserve"> experience and knowledge of </w:t>
      </w:r>
      <w:r w:rsidRPr="00CD2B2B">
        <w:t xml:space="preserve">international </w:t>
      </w:r>
      <w:r w:rsidR="00130C99" w:rsidRPr="00CD2B2B">
        <w:t>best practices</w:t>
      </w:r>
      <w:r w:rsidR="00ED0614" w:rsidRPr="00CD2B2B">
        <w:t xml:space="preserve">, the </w:t>
      </w:r>
      <w:r w:rsidRPr="00CD2B2B">
        <w:t>project will provide targeted</w:t>
      </w:r>
      <w:r w:rsidR="00ED0614" w:rsidRPr="00CD2B2B">
        <w:t xml:space="preserve"> technical assistance.  </w:t>
      </w:r>
      <w:r w:rsidRPr="00CD2B2B">
        <w:t xml:space="preserve">In particular, </w:t>
      </w:r>
      <w:r w:rsidR="00ED0614" w:rsidRPr="00CD2B2B">
        <w:t>th</w:t>
      </w:r>
      <w:r w:rsidR="00130C99" w:rsidRPr="00CD2B2B">
        <w:t>e project will deliver</w:t>
      </w:r>
      <w:r w:rsidR="00821F80" w:rsidRPr="00CD2B2B">
        <w:t xml:space="preserve"> direct technical</w:t>
      </w:r>
      <w:r w:rsidR="00130C99" w:rsidRPr="00CD2B2B">
        <w:t xml:space="preserve"> assistance</w:t>
      </w:r>
      <w:r w:rsidR="00821F80" w:rsidRPr="00CD2B2B">
        <w:t xml:space="preserve"> in analysis, site selection and design, drawing upon international best practices, including </w:t>
      </w:r>
      <w:r w:rsidR="00130C99" w:rsidRPr="00CD2B2B">
        <w:t>recent successes from the UNDP-supported GEF-funded project on sustainable transport in Almaty, Kazakhstan, where a dedicated bus line with special stations is up and running.</w:t>
      </w:r>
      <w:r w:rsidR="00CB1144" w:rsidRPr="00CD2B2B">
        <w:t xml:space="preserve">   </w:t>
      </w:r>
      <w:r w:rsidR="00E30424" w:rsidRPr="00CD2B2B">
        <w:t xml:space="preserve">The project’s </w:t>
      </w:r>
      <w:r w:rsidR="00AF799E" w:rsidRPr="00CD2B2B">
        <w:t>technical assistance</w:t>
      </w:r>
      <w:r w:rsidR="00E30424" w:rsidRPr="00CD2B2B">
        <w:t xml:space="preserve"> will include a full analysis of social and environmental risks, and recommendations for mitigating them, as discussed in Annexes F and G.</w:t>
      </w:r>
    </w:p>
    <w:p w14:paraId="6771A804" w14:textId="77777777" w:rsidR="00C76C72" w:rsidRPr="00CD2B2B" w:rsidRDefault="00C76C72" w:rsidP="00A35AFE">
      <w:r w:rsidRPr="00CD2B2B">
        <w:t xml:space="preserve">Promotion of bicycling </w:t>
      </w:r>
      <w:r w:rsidR="00500B30" w:rsidRPr="00CD2B2B">
        <w:t>is</w:t>
      </w:r>
      <w:r w:rsidRPr="00CD2B2B">
        <w:t xml:space="preserve"> fully consistent with current national initiatives, which have emerged at the direction of the President, to promote greater fitness and physical activity.  At present, however, city traffic speeds and volume in Ashgabat, combined with prevailing driving habits, make bicycling unacceptably dangerous.  Therefore, the project will </w:t>
      </w:r>
      <w:r w:rsidR="00821F80" w:rsidRPr="00CD2B2B">
        <w:t>provide technical recommendations to</w:t>
      </w:r>
      <w:r w:rsidRPr="00CD2B2B">
        <w:t xml:space="preserve"> the city administration of Ashgabat </w:t>
      </w:r>
      <w:r w:rsidR="00821F80" w:rsidRPr="00CD2B2B">
        <w:t>on</w:t>
      </w:r>
      <w:r w:rsidRPr="00CD2B2B">
        <w:t xml:space="preserve"> where bicycle lanes could be created, either on existing roads (with painting of full lanes or half-lanes on the right side), or via </w:t>
      </w:r>
      <w:r w:rsidR="00821F80" w:rsidRPr="00CD2B2B">
        <w:t xml:space="preserve">dedicated new construction.  </w:t>
      </w:r>
    </w:p>
    <w:p w14:paraId="0E47942D" w14:textId="2B909578" w:rsidR="00A35AFE" w:rsidRPr="00CD2B2B" w:rsidRDefault="00750E2C" w:rsidP="00A35AFE">
      <w:r w:rsidRPr="00CD2B2B">
        <w:rPr>
          <w:i/>
        </w:rPr>
        <w:t>Activity 1.2.2</w:t>
      </w:r>
      <w:r w:rsidR="00F64E20" w:rsidRPr="00CD2B2B">
        <w:rPr>
          <w:i/>
        </w:rPr>
        <w:t xml:space="preserve">.  </w:t>
      </w:r>
      <w:r w:rsidR="00A35AFE" w:rsidRPr="00CD2B2B">
        <w:rPr>
          <w:i/>
        </w:rPr>
        <w:t xml:space="preserve">Design of </w:t>
      </w:r>
      <w:r w:rsidR="00F64E20" w:rsidRPr="00CD2B2B">
        <w:rPr>
          <w:i/>
        </w:rPr>
        <w:t>e</w:t>
      </w:r>
      <w:r w:rsidR="00A35AFE" w:rsidRPr="00CD2B2B">
        <w:rPr>
          <w:i/>
        </w:rPr>
        <w:t>-passes</w:t>
      </w:r>
      <w:r w:rsidR="00ED0614" w:rsidRPr="00CD2B2B">
        <w:rPr>
          <w:i/>
        </w:rPr>
        <w:t>, map updates,</w:t>
      </w:r>
      <w:r w:rsidR="00A35AFE" w:rsidRPr="00CD2B2B">
        <w:rPr>
          <w:i/>
        </w:rPr>
        <w:t xml:space="preserve"> and a mob</w:t>
      </w:r>
      <w:r w:rsidR="00130C99" w:rsidRPr="00CD2B2B">
        <w:rPr>
          <w:i/>
        </w:rPr>
        <w:t>ile app for riders</w:t>
      </w:r>
      <w:r w:rsidR="00130C99" w:rsidRPr="00CD2B2B">
        <w:t>.</w:t>
      </w:r>
      <w:r w:rsidR="007B326F" w:rsidRPr="00CD2B2B">
        <w:t xml:space="preserve">  The </w:t>
      </w:r>
      <w:r w:rsidR="00821F80" w:rsidRPr="00CD2B2B">
        <w:t xml:space="preserve">Ashgabat </w:t>
      </w:r>
      <w:r w:rsidR="007B326F" w:rsidRPr="00CD2B2B">
        <w:t xml:space="preserve">bus system is relatively fast, reliable, and widely used, with a </w:t>
      </w:r>
      <w:r w:rsidR="00F64E20" w:rsidRPr="00CD2B2B">
        <w:t>mostly young</w:t>
      </w:r>
      <w:r w:rsidR="007B326F" w:rsidRPr="00CD2B2B">
        <w:t xml:space="preserve"> fleet and </w:t>
      </w:r>
      <w:r w:rsidR="00460FA1" w:rsidRPr="00CD2B2B">
        <w:t>attractive</w:t>
      </w:r>
      <w:r w:rsidR="007B326F" w:rsidRPr="00CD2B2B">
        <w:t xml:space="preserve"> bus shelters that often even include enclosed climate-controlled areas.  But there remain some </w:t>
      </w:r>
      <w:r w:rsidR="00F64E20" w:rsidRPr="00CD2B2B">
        <w:t>inefficiencies in the system.  Normal p</w:t>
      </w:r>
      <w:r w:rsidR="007B326F" w:rsidRPr="00CD2B2B">
        <w:t xml:space="preserve">ayments are made in cash to the driver (30 tenge, or less than US $0.10 per ride at official exchange rates), who makes change as needed.  This prolongs the wait at every stop.  The Ministry of </w:t>
      </w:r>
      <w:r w:rsidR="00986D15" w:rsidRPr="00CD2B2B">
        <w:t>Motor Transport</w:t>
      </w:r>
      <w:r w:rsidR="00563B5B" w:rsidRPr="00CD2B2B">
        <w:t xml:space="preserve"> has therefore b</w:t>
      </w:r>
      <w:r w:rsidR="00ED0614" w:rsidRPr="00CD2B2B">
        <w:t xml:space="preserve">egun to study options for an electronic card-based payment system.  </w:t>
      </w:r>
      <w:r w:rsidR="00F64E20" w:rsidRPr="00CD2B2B">
        <w:t>Here too, however,</w:t>
      </w:r>
      <w:r w:rsidR="00ED0614" w:rsidRPr="00CD2B2B">
        <w:t xml:space="preserve"> the Ministry’s interest is not yet matched by its expertise.  Therefore</w:t>
      </w:r>
      <w:r w:rsidR="006303AC" w:rsidRPr="00CD2B2B">
        <w:t>,</w:t>
      </w:r>
      <w:r w:rsidR="00ED0614" w:rsidRPr="00CD2B2B">
        <w:t xml:space="preserve"> the project will deliver technical assistance in </w:t>
      </w:r>
      <w:r w:rsidR="00821F80" w:rsidRPr="00CD2B2B">
        <w:t>the development of such a system</w:t>
      </w:r>
      <w:r w:rsidR="00081F60" w:rsidRPr="00CD2B2B">
        <w:t>, in terms of both overall scoping and technical details such as design, programming, and identification of hardware options</w:t>
      </w:r>
      <w:r w:rsidR="00ED0614" w:rsidRPr="00CD2B2B">
        <w:t xml:space="preserve">.  </w:t>
      </w:r>
    </w:p>
    <w:p w14:paraId="6B0C29FC" w14:textId="77777777" w:rsidR="00ED0614" w:rsidRPr="00CD2B2B" w:rsidRDefault="00ED0614" w:rsidP="00D47F74">
      <w:r w:rsidRPr="00CD2B2B">
        <w:t xml:space="preserve">Another deterrent to bus ridership is inadequate maps.  Most </w:t>
      </w:r>
      <w:r w:rsidR="00460FA1" w:rsidRPr="00CD2B2B">
        <w:t>bus stops</w:t>
      </w:r>
      <w:r w:rsidRPr="00CD2B2B">
        <w:t xml:space="preserve"> do</w:t>
      </w:r>
      <w:r w:rsidR="00FA471D" w:rsidRPr="00CD2B2B">
        <w:t xml:space="preserve"> have large maps, but </w:t>
      </w:r>
      <w:r w:rsidR="00081F60" w:rsidRPr="00CD2B2B">
        <w:t xml:space="preserve">they </w:t>
      </w:r>
      <w:r w:rsidRPr="00CD2B2B">
        <w:t xml:space="preserve">are </w:t>
      </w:r>
      <w:r w:rsidR="00081F60" w:rsidRPr="00CD2B2B">
        <w:t xml:space="preserve">most often </w:t>
      </w:r>
      <w:r w:rsidRPr="00CD2B2B">
        <w:t xml:space="preserve">faded </w:t>
      </w:r>
      <w:r w:rsidR="00FA471D" w:rsidRPr="00CD2B2B">
        <w:t>and/</w:t>
      </w:r>
      <w:r w:rsidRPr="00CD2B2B">
        <w:t xml:space="preserve">or out of date.  Furthermore, street closures often prompt rerouting, which is not reflected in the maps, nor in other signage.  </w:t>
      </w:r>
      <w:r w:rsidR="00F64C01" w:rsidRPr="00CD2B2B">
        <w:t xml:space="preserve">The Ministry has expressed interest in developing a mobile app that would help riders to understand routes, timetables, and options for connections.  </w:t>
      </w:r>
      <w:r w:rsidR="00D27C10" w:rsidRPr="00CD2B2B">
        <w:t xml:space="preserve">Such a tool would be completely new for Turkmenistan, but at the same time, it is quite timely given the </w:t>
      </w:r>
      <w:r w:rsidR="00C57971" w:rsidRPr="00CD2B2B">
        <w:t>widespread use of mobile devices and availability of relatively good mobile data and location services.</w:t>
      </w:r>
      <w:r w:rsidR="00D27C10" w:rsidRPr="00CD2B2B">
        <w:t xml:space="preserve"> </w:t>
      </w:r>
      <w:r w:rsidR="005622C7" w:rsidRPr="00CD2B2B">
        <w:t xml:space="preserve">The project </w:t>
      </w:r>
      <w:r w:rsidR="00F64C01" w:rsidRPr="00CD2B2B">
        <w:t>will provide technical assistance in design and operation of this app</w:t>
      </w:r>
      <w:r w:rsidR="00D27C10" w:rsidRPr="00CD2B2B">
        <w:t xml:space="preserve">, and would provide resources to help ensure that it is available </w:t>
      </w:r>
      <w:r w:rsidR="005622C7" w:rsidRPr="00CD2B2B">
        <w:t xml:space="preserve">to the public </w:t>
      </w:r>
      <w:r w:rsidR="00D27C10" w:rsidRPr="00CD2B2B">
        <w:t>free of charge</w:t>
      </w:r>
      <w:r w:rsidR="00F64C01" w:rsidRPr="00CD2B2B">
        <w:t>.</w:t>
      </w:r>
    </w:p>
    <w:p w14:paraId="4CB385C2" w14:textId="77777777" w:rsidR="00E51B04" w:rsidRPr="00CD2B2B" w:rsidRDefault="00750E2C" w:rsidP="00D47F74">
      <w:r w:rsidRPr="00CD2B2B">
        <w:rPr>
          <w:i/>
        </w:rPr>
        <w:t xml:space="preserve">Activity 1.2.3.  </w:t>
      </w:r>
      <w:r w:rsidR="00A07194" w:rsidRPr="00CD2B2B">
        <w:rPr>
          <w:i/>
        </w:rPr>
        <w:t>Behavioral-choice programs and outreach on sustainable transport</w:t>
      </w:r>
      <w:r w:rsidR="00E51B04" w:rsidRPr="00CD2B2B">
        <w:rPr>
          <w:i/>
        </w:rPr>
        <w:t>.</w:t>
      </w:r>
      <w:r w:rsidR="00D27C10" w:rsidRPr="00CD2B2B">
        <w:rPr>
          <w:i/>
        </w:rPr>
        <w:t xml:space="preserve">  </w:t>
      </w:r>
      <w:r w:rsidR="00D27C10" w:rsidRPr="00CD2B2B">
        <w:t>The</w:t>
      </w:r>
      <w:r w:rsidR="00F64E20" w:rsidRPr="00CD2B2B">
        <w:t xml:space="preserve"> project will conduct public information campaigns in conjunction with official Government messaging, to encourage alternatives to inefficient private motor vehicle transport.</w:t>
      </w:r>
      <w:r w:rsidR="00C8426B" w:rsidRPr="00CD2B2B">
        <w:t xml:space="preserve">  These campaigns will involve a variety of modes of outreach, including advertising at bus stops, television and print media, and posters to be put up at schools, agencies, and enterprises.</w:t>
      </w:r>
    </w:p>
    <w:p w14:paraId="1E1F3BD2" w14:textId="77777777" w:rsidR="00A35AFE" w:rsidRPr="00CD2B2B" w:rsidRDefault="006F2B9E" w:rsidP="00D47F74">
      <w:r w:rsidRPr="00CD2B2B">
        <w:t xml:space="preserve">A.  </w:t>
      </w:r>
      <w:r w:rsidR="00A35AFE" w:rsidRPr="00CD2B2B">
        <w:t xml:space="preserve">Promotion of </w:t>
      </w:r>
      <w:r w:rsidR="00A03779" w:rsidRPr="00CD2B2B">
        <w:t xml:space="preserve">safe </w:t>
      </w:r>
      <w:r w:rsidR="00A35AFE" w:rsidRPr="00CD2B2B">
        <w:t>bicycling</w:t>
      </w:r>
      <w:r w:rsidR="00F64E20" w:rsidRPr="00CD2B2B">
        <w:t xml:space="preserve">.  </w:t>
      </w:r>
      <w:r w:rsidR="00C76C72" w:rsidRPr="00CD2B2B">
        <w:t>As noted above, cycling is dangerous in Ashgabat.  The project will therefore first promote safety for cyclists via “share the road” informational campaigns</w:t>
      </w:r>
      <w:r w:rsidR="00BC01B0" w:rsidRPr="00CD2B2B">
        <w:t xml:space="preserve"> for drivers</w:t>
      </w:r>
      <w:r w:rsidR="00AF6D20" w:rsidRPr="00CD2B2B">
        <w:t xml:space="preserve">, supported by increased law enforcement for cyclist </w:t>
      </w:r>
      <w:r w:rsidR="00A03779" w:rsidRPr="00CD2B2B">
        <w:t>safety, including officer traini</w:t>
      </w:r>
      <w:r w:rsidR="00AF6D20" w:rsidRPr="00CD2B2B">
        <w:t>ng and new regulations as needed</w:t>
      </w:r>
      <w:r w:rsidR="00C76C72" w:rsidRPr="00CD2B2B">
        <w:t xml:space="preserve">.  Then, upon proper study </w:t>
      </w:r>
      <w:r w:rsidR="00C76C72" w:rsidRPr="00CD2B2B">
        <w:lastRenderedPageBreak/>
        <w:t>of bicycle l</w:t>
      </w:r>
      <w:r w:rsidR="00A03779" w:rsidRPr="00CD2B2B">
        <w:t>ane expansion options under Activity 1.2.1</w:t>
      </w:r>
      <w:r w:rsidR="00C76C72" w:rsidRPr="00CD2B2B">
        <w:t xml:space="preserve"> above, the project will also conduct a campaign </w:t>
      </w:r>
      <w:r w:rsidR="00BC01B0" w:rsidRPr="00CD2B2B">
        <w:t xml:space="preserve">for cyclists </w:t>
      </w:r>
      <w:r w:rsidR="00C76C72" w:rsidRPr="00CD2B2B">
        <w:t>to promote use of available dedicated lanes, with proper precautions about riding and wearing helmets.</w:t>
      </w:r>
    </w:p>
    <w:p w14:paraId="2F46A0AF" w14:textId="77777777" w:rsidR="00D47F74" w:rsidRPr="00CD2B2B" w:rsidRDefault="006F2B9E" w:rsidP="0068289F">
      <w:r w:rsidRPr="00CD2B2B">
        <w:t xml:space="preserve">B.  </w:t>
      </w:r>
      <w:r w:rsidR="002B368F" w:rsidRPr="00CD2B2B">
        <w:t>Promotion of</w:t>
      </w:r>
      <w:r w:rsidR="00F64E20" w:rsidRPr="00CD2B2B">
        <w:t xml:space="preserve"> proper tire inflation.  Drivers in Turkmenistan commonly</w:t>
      </w:r>
      <w:r w:rsidR="005622C7" w:rsidRPr="00CD2B2B">
        <w:t xml:space="preserve"> and</w:t>
      </w:r>
      <w:r w:rsidR="00F64E20" w:rsidRPr="00CD2B2B">
        <w:t xml:space="preserve"> intentionally keep their tires underinflated, </w:t>
      </w:r>
      <w:r w:rsidRPr="00CD2B2B">
        <w:t xml:space="preserve">in the hopes of obtaining </w:t>
      </w:r>
      <w:r w:rsidR="00460FA1" w:rsidRPr="00CD2B2B">
        <w:t>a smoother ride</w:t>
      </w:r>
      <w:r w:rsidR="00F64E20" w:rsidRPr="00CD2B2B">
        <w:t xml:space="preserve">.  But </w:t>
      </w:r>
      <w:r w:rsidR="00D47F74" w:rsidRPr="00CD2B2B">
        <w:t>correctly inflated tires</w:t>
      </w:r>
      <w:r w:rsidR="00F64E20" w:rsidRPr="00CD2B2B">
        <w:t xml:space="preserve"> increase safety and l</w:t>
      </w:r>
      <w:r w:rsidR="005622C7" w:rsidRPr="00CD2B2B">
        <w:t>engthen</w:t>
      </w:r>
      <w:r w:rsidR="00F64E20" w:rsidRPr="00CD2B2B">
        <w:t xml:space="preserve"> tire life, and</w:t>
      </w:r>
      <w:r w:rsidR="00D47F74" w:rsidRPr="00CD2B2B">
        <w:t xml:space="preserve"> can result in 1 to 3 percent improvement in efficiency relative to underinflated tires.  </w:t>
      </w:r>
      <w:r w:rsidR="005622C7" w:rsidRPr="00CD2B2B">
        <w:t>To</w:t>
      </w:r>
      <w:r w:rsidR="00F64E20" w:rsidRPr="00CD2B2B">
        <w:t xml:space="preserve"> capture some of this energy-saving potential, the project will promote proper tire inflation via signs, media spots, and other means.  </w:t>
      </w:r>
      <w:r w:rsidR="00D47F74" w:rsidRPr="00CD2B2B">
        <w:t>This campaign will target both fleet-owning enterprises and individual car owners.</w:t>
      </w:r>
      <w:r w:rsidR="00F64E20" w:rsidRPr="00CD2B2B">
        <w:t xml:space="preserve">  </w:t>
      </w:r>
    </w:p>
    <w:p w14:paraId="438F38A9" w14:textId="77777777" w:rsidR="00A35AFE" w:rsidRPr="00CD2B2B" w:rsidRDefault="006F2B9E" w:rsidP="00A35AFE">
      <w:r w:rsidRPr="00CD2B2B">
        <w:t xml:space="preserve">C.  </w:t>
      </w:r>
      <w:r w:rsidR="002B368F" w:rsidRPr="00CD2B2B">
        <w:t xml:space="preserve">Promotion of </w:t>
      </w:r>
      <w:r w:rsidR="00A35AFE" w:rsidRPr="00CD2B2B">
        <w:t xml:space="preserve">carpooling.  Already many factories and large government agencies offer shuttles for employees.   The campaign organized by the project would encourage further implementation of such shuttles, as well as general outreach to the public about the benefits of sharing rides. </w:t>
      </w:r>
      <w:r w:rsidR="00BC01B0" w:rsidRPr="00CD2B2B">
        <w:t xml:space="preserve"> (Informal use of private cars as taxis – essentially, impromptu paid hitchhiking – is already considered quite normal in Ashgabat, even by women passengers.)</w:t>
      </w:r>
    </w:p>
    <w:p w14:paraId="687D7220" w14:textId="227E1FA6" w:rsidR="00B50D6E" w:rsidRPr="00CD2B2B" w:rsidRDefault="0072680E" w:rsidP="00A35AFE">
      <w:r w:rsidRPr="00CD2B2B">
        <w:rPr>
          <w:i/>
        </w:rPr>
        <w:t>Activity 1.2.4</w:t>
      </w:r>
      <w:r w:rsidR="008B3F20" w:rsidRPr="00CD2B2B">
        <w:rPr>
          <w:i/>
        </w:rPr>
        <w:t>.   Data collection and analysis</w:t>
      </w:r>
      <w:r w:rsidR="00A07194" w:rsidRPr="00CD2B2B">
        <w:rPr>
          <w:i/>
        </w:rPr>
        <w:t xml:space="preserve"> on transport volumes, choices, and preferences</w:t>
      </w:r>
      <w:r w:rsidR="008B3F20" w:rsidRPr="00CD2B2B">
        <w:t>.  Data on passenger and freight volumes in various modes of transit ar</w:t>
      </w:r>
      <w:r w:rsidR="00FE25EC" w:rsidRPr="00CD2B2B">
        <w:t>e only spottily available.  S</w:t>
      </w:r>
      <w:r w:rsidR="008B3F20" w:rsidRPr="00CD2B2B">
        <w:t>pecific information on consumer preferences and choices (including gender and age dimensions) are completely absent.</w:t>
      </w:r>
      <w:r w:rsidR="00FE25EC" w:rsidRPr="00CD2B2B">
        <w:t xml:space="preserve">  Therefore the project, in addition to compiling official quantitative data, will conduct surveys, focus groups, and interviews to help shed light on how best to serve citizens’ evolving transport needs.</w:t>
      </w:r>
      <w:r w:rsidR="00081F60" w:rsidRPr="00CD2B2B">
        <w:t xml:space="preserve">  Results from this research will be delivered to the Ministry of </w:t>
      </w:r>
      <w:r w:rsidR="00986D15" w:rsidRPr="00CD2B2B">
        <w:t>Motor Transport</w:t>
      </w:r>
      <w:r w:rsidR="00081F60" w:rsidRPr="00CD2B2B">
        <w:t xml:space="preserve"> and the city administration.</w:t>
      </w:r>
    </w:p>
    <w:p w14:paraId="336E6CF2" w14:textId="41C8F142" w:rsidR="00B639B2" w:rsidRPr="00CD2B2B" w:rsidRDefault="00B639B2" w:rsidP="00A35AFE">
      <w:pPr>
        <w:rPr>
          <w:u w:val="single"/>
        </w:rPr>
      </w:pPr>
      <w:r w:rsidRPr="00CD2B2B">
        <w:rPr>
          <w:b/>
          <w:u w:val="single"/>
        </w:rPr>
        <w:t>End of project target:</w:t>
      </w:r>
      <w:r w:rsidRPr="00CD2B2B">
        <w:rPr>
          <w:u w:val="single"/>
        </w:rPr>
        <w:t xml:space="preserve">  Reduction in number of passenger-km of private car travel, via increased use of alternative modes and carpooling, by 3 percent (180 million passenger-km per year)</w:t>
      </w:r>
    </w:p>
    <w:p w14:paraId="4AD663B8" w14:textId="5EAD4EB7" w:rsidR="0068289F" w:rsidRPr="00CD2B2B" w:rsidRDefault="00CD380E" w:rsidP="000D1351">
      <w:pPr>
        <w:pStyle w:val="Heading3"/>
      </w:pPr>
      <w:bookmarkStart w:id="17" w:name="_Toc478128156"/>
      <w:r w:rsidRPr="00CD2B2B">
        <w:t>Output</w:t>
      </w:r>
      <w:r w:rsidR="003B2B5C" w:rsidRPr="00CD2B2B">
        <w:t xml:space="preserve"> </w:t>
      </w:r>
      <w:r w:rsidR="003C4BB3" w:rsidRPr="00CD2B2B">
        <w:t>1.</w:t>
      </w:r>
      <w:r w:rsidR="00E46A76" w:rsidRPr="00CD2B2B">
        <w:t>3</w:t>
      </w:r>
      <w:r w:rsidR="003C4BB3" w:rsidRPr="00CD2B2B">
        <w:t xml:space="preserve">.  Waste </w:t>
      </w:r>
      <w:r w:rsidRPr="00CD2B2B">
        <w:t>volumes reduced and recycling expanded in Ashgabat</w:t>
      </w:r>
      <w:bookmarkEnd w:id="17"/>
    </w:p>
    <w:p w14:paraId="1DBC6017" w14:textId="3A5A097A" w:rsidR="00381DB5" w:rsidRPr="00CD2B2B" w:rsidRDefault="0058003A" w:rsidP="003C4BB3">
      <w:r w:rsidRPr="00CD2B2B">
        <w:t xml:space="preserve">Waste management in Turkmenistan is the responsibility of the Ministry of Communal Services.  While the system of waste collection in Ashgabat is well developed (and the city itself is impressively clean), </w:t>
      </w:r>
      <w:r w:rsidR="000C332C" w:rsidRPr="00CD2B2B">
        <w:t xml:space="preserve">high-level Ministry officials recognize that population growth and economic development in the capital are leading to increasing volumes of waste. </w:t>
      </w:r>
      <w:r w:rsidR="00B36956" w:rsidRPr="00CD2B2B">
        <w:t xml:space="preserve">While recycling is already applied to a limited extent in Turkmenistan, it is still quite new in the country, especially at the level of residential waste separation area, which  is completely new in Turkmenistan. The focus on recycling of glass, plastic, and paper should still offer significant energy savings and reduction of natural resource use, while creating new modes of citizen engagement. Thus the project is well positioned to create incremental benefits with technical assistance and outreach in this area.  </w:t>
      </w:r>
    </w:p>
    <w:p w14:paraId="5EBF0874" w14:textId="77777777" w:rsidR="000C332C" w:rsidRPr="00CD2B2B" w:rsidRDefault="00E72A39" w:rsidP="003C4BB3">
      <w:r w:rsidRPr="00CD2B2B">
        <w:t xml:space="preserve">Some waste is separated by hand at the municipal waste facility in Rukhabad.  </w:t>
      </w:r>
      <w:r w:rsidR="000C332C" w:rsidRPr="00CD2B2B">
        <w:t xml:space="preserve">The city </w:t>
      </w:r>
      <w:r w:rsidR="0092273A" w:rsidRPr="00CD2B2B">
        <w:t>is</w:t>
      </w:r>
      <w:r w:rsidRPr="00CD2B2B">
        <w:t xml:space="preserve"> also</w:t>
      </w:r>
      <w:r w:rsidR="0092273A" w:rsidRPr="00CD2B2B">
        <w:t xml:space="preserve"> developing</w:t>
      </w:r>
      <w:r w:rsidR="000C332C" w:rsidRPr="00CD2B2B">
        <w:t xml:space="preserve"> a new recycling</w:t>
      </w:r>
      <w:r w:rsidR="0092273A" w:rsidRPr="00CD2B2B">
        <w:t xml:space="preserve"> facility at Owadandepe, but it is not running.</w:t>
      </w:r>
      <w:r w:rsidR="00381DB5" w:rsidRPr="00CD2B2B">
        <w:t xml:space="preserve">  </w:t>
      </w:r>
      <w:r w:rsidR="0092273A" w:rsidRPr="00CD2B2B">
        <w:t>There is</w:t>
      </w:r>
      <w:r w:rsidR="00381DB5" w:rsidRPr="00CD2B2B">
        <w:t xml:space="preserve"> even some</w:t>
      </w:r>
      <w:r w:rsidR="0092273A" w:rsidRPr="00CD2B2B">
        <w:t xml:space="preserve"> waste sorting already</w:t>
      </w:r>
      <w:r w:rsidR="00381DB5" w:rsidRPr="00CD2B2B">
        <w:t xml:space="preserve"> at the consumer level</w:t>
      </w:r>
      <w:r w:rsidR="0092273A" w:rsidRPr="00CD2B2B">
        <w:t xml:space="preserve"> in Ashgabat at certain bus stations and public areas, where people can place glass, plastic bottles, and newspaper into separate receptacles</w:t>
      </w:r>
      <w:r w:rsidR="00732399" w:rsidRPr="00CD2B2B">
        <w:t>, b</w:t>
      </w:r>
      <w:r w:rsidR="002B7ADE" w:rsidRPr="00CD2B2B">
        <w:t>ut such special containers</w:t>
      </w:r>
      <w:r w:rsidR="0092273A" w:rsidRPr="00CD2B2B">
        <w:t xml:space="preserve"> are extremely limited.  The great majority of waste remains unsorted.</w:t>
      </w:r>
    </w:p>
    <w:p w14:paraId="61B42986" w14:textId="77777777" w:rsidR="0092273A" w:rsidRPr="00CD2B2B" w:rsidRDefault="0092273A" w:rsidP="003C4BB3">
      <w:r w:rsidRPr="00CD2B2B">
        <w:t xml:space="preserve">In this light, the project will carry out several related activities, with the </w:t>
      </w:r>
      <w:r w:rsidR="00CD380E" w:rsidRPr="00CD2B2B">
        <w:t xml:space="preserve">specific </w:t>
      </w:r>
      <w:r w:rsidRPr="00CD2B2B">
        <w:t>objectives of reducing wasted reso</w:t>
      </w:r>
      <w:r w:rsidR="00CD380E" w:rsidRPr="00CD2B2B">
        <w:t xml:space="preserve">urces </w:t>
      </w:r>
      <w:r w:rsidRPr="00CD2B2B">
        <w:t>and increasing recycling, leading to reduction in overall life-cycle use of resources and energy.</w:t>
      </w:r>
    </w:p>
    <w:p w14:paraId="57A9DC49" w14:textId="7EA09294" w:rsidR="00CD380E" w:rsidRPr="00CD2B2B" w:rsidRDefault="00CD380E" w:rsidP="00A07194">
      <w:r w:rsidRPr="00CD2B2B">
        <w:rPr>
          <w:i/>
        </w:rPr>
        <w:t>Activity 1.</w:t>
      </w:r>
      <w:r w:rsidR="00E46A76" w:rsidRPr="00CD2B2B">
        <w:rPr>
          <w:i/>
        </w:rPr>
        <w:t>3</w:t>
      </w:r>
      <w:r w:rsidRPr="00CD2B2B">
        <w:rPr>
          <w:i/>
        </w:rPr>
        <w:t>.1.  Public information campaign to reduce solid waste.</w:t>
      </w:r>
      <w:r w:rsidRPr="00CD2B2B">
        <w:t xml:space="preserve">  The project will conduct outreach via publications, mass media, and direct interaction with state and private enterprises as well as private citizens to reduce solid waste by reducing paperwork and packaging.  </w:t>
      </w:r>
    </w:p>
    <w:p w14:paraId="2A74B7DC" w14:textId="6AD3AEBB" w:rsidR="00A07194" w:rsidRPr="00CD2B2B" w:rsidRDefault="00CD380E" w:rsidP="00A07194">
      <w:r w:rsidRPr="00CD2B2B">
        <w:rPr>
          <w:i/>
        </w:rPr>
        <w:t>Activity 1.</w:t>
      </w:r>
      <w:r w:rsidR="00E46A76" w:rsidRPr="00CD2B2B">
        <w:rPr>
          <w:i/>
        </w:rPr>
        <w:t>3</w:t>
      </w:r>
      <w:r w:rsidRPr="00CD2B2B">
        <w:rPr>
          <w:i/>
        </w:rPr>
        <w:t xml:space="preserve">.2.  </w:t>
      </w:r>
      <w:r w:rsidR="00A07194" w:rsidRPr="00CD2B2B">
        <w:rPr>
          <w:i/>
        </w:rPr>
        <w:t>Piloting of sorting of recyclable household waste in Ashgabat</w:t>
      </w:r>
      <w:r w:rsidRPr="00CD2B2B">
        <w:t>.</w:t>
      </w:r>
      <w:r w:rsidR="00624B89" w:rsidRPr="00CD2B2B">
        <w:t xml:space="preserve">  The Ministry of Communal Services has expressed strong interest in establishing a pilot project, with the support of UNDP, for sorting of residential waste in one microdistrict of Ashgabat.  This effort would involve design of the system, the installation of special receptacles (for glass, plastic bottles, newspaper, and possibly cans), and organization and implementation of expanded collection.  The pilot effort would also involve education and outreach to residents on why and how to separate their recyclables, as well as a quantitative evaluation of how much waste is diverted from regular landfill waste.  Results will be used to promote replication throughout Ashgabat and</w:t>
      </w:r>
      <w:r w:rsidR="00732399" w:rsidRPr="00CD2B2B">
        <w:t>,</w:t>
      </w:r>
      <w:r w:rsidR="00624B89" w:rsidRPr="00CD2B2B">
        <w:t xml:space="preserve"> eventually</w:t>
      </w:r>
      <w:r w:rsidR="00732399" w:rsidRPr="00CD2B2B">
        <w:t>,</w:t>
      </w:r>
      <w:r w:rsidR="00624B89" w:rsidRPr="00CD2B2B">
        <w:t xml:space="preserve"> in other cities of Turkmenistan.</w:t>
      </w:r>
    </w:p>
    <w:p w14:paraId="5ABE3682" w14:textId="257B929F" w:rsidR="003C4BB3" w:rsidRPr="00CD2B2B" w:rsidRDefault="00624B89" w:rsidP="003C4BB3">
      <w:r w:rsidRPr="00CD2B2B">
        <w:rPr>
          <w:i/>
        </w:rPr>
        <w:t xml:space="preserve">Activity </w:t>
      </w:r>
      <w:r w:rsidR="00CD380E" w:rsidRPr="00CD2B2B">
        <w:rPr>
          <w:i/>
        </w:rPr>
        <w:t>1.</w:t>
      </w:r>
      <w:r w:rsidR="00E46A76" w:rsidRPr="00CD2B2B">
        <w:rPr>
          <w:i/>
        </w:rPr>
        <w:t>3</w:t>
      </w:r>
      <w:r w:rsidR="00CD380E" w:rsidRPr="00CD2B2B">
        <w:rPr>
          <w:i/>
        </w:rPr>
        <w:t xml:space="preserve">.3.  </w:t>
      </w:r>
      <w:r w:rsidR="00A07194" w:rsidRPr="00CD2B2B">
        <w:rPr>
          <w:i/>
        </w:rPr>
        <w:t>Morphological analysis of waste streams into and out of Ashgabat recycling facility</w:t>
      </w:r>
      <w:r w:rsidRPr="00CD2B2B">
        <w:t xml:space="preserve">.  </w:t>
      </w:r>
      <w:r w:rsidR="00636FC9" w:rsidRPr="00CD2B2B">
        <w:t xml:space="preserve">The project will work with </w:t>
      </w:r>
      <w:r w:rsidR="00E72A39" w:rsidRPr="00CD2B2B">
        <w:t>the Ministry</w:t>
      </w:r>
      <w:r w:rsidR="00636FC9" w:rsidRPr="00CD2B2B">
        <w:t xml:space="preserve"> to </w:t>
      </w:r>
      <w:r w:rsidR="000D62BD" w:rsidRPr="00CD2B2B">
        <w:t xml:space="preserve">inventory incoming waste streams.  Such data collection would help guide future efforts </w:t>
      </w:r>
      <w:r w:rsidR="000D62BD" w:rsidRPr="00CD2B2B">
        <w:lastRenderedPageBreak/>
        <w:t>in planning of expanded programs on waste separation and recycling</w:t>
      </w:r>
      <w:r w:rsidR="00636FC9" w:rsidRPr="00CD2B2B">
        <w:t xml:space="preserve">.  </w:t>
      </w:r>
      <w:r w:rsidR="00E72A39" w:rsidRPr="00CD2B2B">
        <w:t>Moreover, the project will support the chemical analysis of the content and qualit</w:t>
      </w:r>
      <w:r w:rsidR="00EC45CE" w:rsidRPr="00CD2B2B">
        <w:t>y of recycling facility output, to support the sale and use of secondary raw materials, such as plastic, rubber, and glass.</w:t>
      </w:r>
    </w:p>
    <w:p w14:paraId="212AE9AF" w14:textId="15CF000B" w:rsidR="00E25AD9" w:rsidRPr="00CD2B2B" w:rsidRDefault="00B639B2" w:rsidP="00CD2B2B">
      <w:pPr>
        <w:spacing w:after="0"/>
        <w:jc w:val="left"/>
        <w:rPr>
          <w:rFonts w:asciiTheme="minorHAnsi" w:hAnsiTheme="minorHAnsi"/>
          <w:u w:val="single"/>
        </w:rPr>
      </w:pPr>
      <w:r w:rsidRPr="00CD2B2B">
        <w:rPr>
          <w:rFonts w:asciiTheme="minorHAnsi" w:hAnsiTheme="minorHAnsi"/>
          <w:b/>
          <w:u w:val="single"/>
        </w:rPr>
        <w:t>End of project target:</w:t>
      </w:r>
      <w:r w:rsidRPr="00CD2B2B">
        <w:rPr>
          <w:rFonts w:asciiTheme="minorHAnsi" w:hAnsiTheme="minorHAnsi"/>
          <w:u w:val="single"/>
        </w:rPr>
        <w:t xml:space="preserve"> i</w:t>
      </w:r>
      <w:r w:rsidR="00E25AD9" w:rsidRPr="00CD2B2B">
        <w:rPr>
          <w:rFonts w:asciiTheme="minorHAnsi" w:hAnsiTheme="minorHAnsi"/>
          <w:u w:val="single"/>
        </w:rPr>
        <w:t>ncrease in use of secondary raw materials by 25%</w:t>
      </w:r>
    </w:p>
    <w:p w14:paraId="4E3DECEC" w14:textId="485655C8" w:rsidR="00E46A76" w:rsidRPr="00CD2B2B" w:rsidRDefault="00E46A76" w:rsidP="002B687E">
      <w:pPr>
        <w:pStyle w:val="Heading3"/>
      </w:pPr>
      <w:bookmarkStart w:id="18" w:name="_Toc478128157"/>
      <w:r w:rsidRPr="00CD2B2B">
        <w:t>Output 1.4.  City-wide sustainability plans developed and approved</w:t>
      </w:r>
      <w:bookmarkEnd w:id="18"/>
    </w:p>
    <w:p w14:paraId="38B6EF74" w14:textId="77777777" w:rsidR="00E46A76" w:rsidRPr="00CD2B2B" w:rsidRDefault="00E46A76" w:rsidP="00E46A76">
      <w:r w:rsidRPr="00CD2B2B">
        <w:t xml:space="preserve">This activity will provide integration among all of the outputs and activities of this component.  To the extent that the adopted National Climate Change Strategy involves both mitigation and adaptation, this activity may include integration of mitigation and adaptation at the municipal level as well, especially </w:t>
      </w:r>
    </w:p>
    <w:p w14:paraId="5D0D0730" w14:textId="77777777" w:rsidR="00E46A76" w:rsidRPr="00CD2B2B" w:rsidRDefault="00E46A76" w:rsidP="00E46A76">
      <w:r w:rsidRPr="00CD2B2B">
        <w:rPr>
          <w:i/>
        </w:rPr>
        <w:t xml:space="preserve">Activity 1.4.1.  Development of sustainability plans for Ashgabat and other cities. </w:t>
      </w:r>
      <w:r w:rsidRPr="00CD2B2B">
        <w:t xml:space="preserve"> The project will assist officials from the city administration of Ashgabat, as well as officials from various relevant national ministries, in developing integrated sustainability plans for the city.  This work will include assistance in preparing the actual plans, including capital and operational budgets, agency assignments, timetables, performance metrics, and so on.  Training and capacity-building will be targeted at the officials to ensure that they can integrate sustainability into their own work during and after the project period.</w:t>
      </w:r>
    </w:p>
    <w:p w14:paraId="7BEF5F6F" w14:textId="5DFC8DE4" w:rsidR="002978ED" w:rsidRPr="00CD2B2B" w:rsidRDefault="002978ED" w:rsidP="00E46A76">
      <w:r w:rsidRPr="00CD2B2B">
        <w:rPr>
          <w:b/>
        </w:rPr>
        <w:t xml:space="preserve">End of project target: </w:t>
      </w:r>
      <w:r w:rsidRPr="00CD2B2B">
        <w:t>Two other cities in Turkmenistan with total population of at least 175,000 have formally adopted sustainability plans</w:t>
      </w:r>
    </w:p>
    <w:p w14:paraId="50CE9A52" w14:textId="3AB90BAB" w:rsidR="00D47F74" w:rsidRPr="00CD2B2B" w:rsidRDefault="00905929" w:rsidP="00DC20DB">
      <w:pPr>
        <w:pStyle w:val="Heading5"/>
        <w:pBdr>
          <w:top w:val="none" w:sz="0" w:space="0" w:color="auto"/>
          <w:left w:val="none" w:sz="0" w:space="0" w:color="auto"/>
          <w:bottom w:val="none" w:sz="0" w:space="0" w:color="auto"/>
          <w:right w:val="none" w:sz="0" w:space="0" w:color="auto"/>
        </w:pBdr>
        <w:jc w:val="left"/>
        <w:rPr>
          <w:sz w:val="22"/>
        </w:rPr>
      </w:pPr>
      <w:bookmarkStart w:id="19" w:name="_Toc478128158"/>
      <w:r w:rsidRPr="00CD2B2B">
        <w:rPr>
          <w:sz w:val="22"/>
        </w:rPr>
        <w:t>C</w:t>
      </w:r>
      <w:r w:rsidR="00D47F74" w:rsidRPr="00CD2B2B">
        <w:rPr>
          <w:sz w:val="22"/>
        </w:rPr>
        <w:t>omponent 2.  Sustainable Tourism Infrastructure and Management Practices in Awaza</w:t>
      </w:r>
      <w:bookmarkEnd w:id="19"/>
    </w:p>
    <w:p w14:paraId="2103096B" w14:textId="77777777" w:rsidR="00161400" w:rsidRPr="00CD2B2B" w:rsidRDefault="00161400" w:rsidP="00161400">
      <w:pPr>
        <w:spacing w:after="0"/>
        <w:jc w:val="left"/>
      </w:pPr>
      <w:r w:rsidRPr="00CD2B2B">
        <w:t>This component has two targeted outcomes:</w:t>
      </w:r>
    </w:p>
    <w:p w14:paraId="1981F91C" w14:textId="77777777" w:rsidR="00161400" w:rsidRPr="00CD2B2B" w:rsidRDefault="00161400" w:rsidP="00904F52">
      <w:pPr>
        <w:numPr>
          <w:ilvl w:val="0"/>
          <w:numId w:val="27"/>
        </w:numPr>
        <w:spacing w:after="0"/>
        <w:ind w:left="360"/>
        <w:jc w:val="left"/>
        <w:rPr>
          <w:color w:val="000000"/>
          <w:szCs w:val="20"/>
        </w:rPr>
      </w:pPr>
      <w:r w:rsidRPr="00CD2B2B">
        <w:rPr>
          <w:b/>
          <w:color w:val="000000"/>
          <w:szCs w:val="20"/>
        </w:rPr>
        <w:t>Improved capacities and enabling conditions in Awaza</w:t>
      </w:r>
      <w:r w:rsidRPr="00CD2B2B">
        <w:rPr>
          <w:color w:val="000000"/>
          <w:szCs w:val="20"/>
        </w:rPr>
        <w:t xml:space="preserve"> for integrated low-carbon and climate</w:t>
      </w:r>
      <w:r w:rsidR="00F05889" w:rsidRPr="00CD2B2B">
        <w:rPr>
          <w:color w:val="000000"/>
          <w:szCs w:val="20"/>
        </w:rPr>
        <w:t>-</w:t>
      </w:r>
      <w:r w:rsidRPr="00CD2B2B">
        <w:rPr>
          <w:color w:val="000000"/>
          <w:szCs w:val="20"/>
        </w:rPr>
        <w:t xml:space="preserve">resilient tourism development </w:t>
      </w:r>
    </w:p>
    <w:p w14:paraId="2A3E5EB2" w14:textId="77777777" w:rsidR="00161400" w:rsidRPr="00CD2B2B" w:rsidRDefault="00161400" w:rsidP="00904F52">
      <w:pPr>
        <w:numPr>
          <w:ilvl w:val="0"/>
          <w:numId w:val="27"/>
        </w:numPr>
        <w:spacing w:after="0"/>
        <w:ind w:left="360"/>
        <w:jc w:val="left"/>
        <w:rPr>
          <w:color w:val="000000"/>
          <w:szCs w:val="20"/>
        </w:rPr>
      </w:pPr>
      <w:r w:rsidRPr="00CD2B2B">
        <w:rPr>
          <w:b/>
          <w:color w:val="000000"/>
          <w:szCs w:val="20"/>
        </w:rPr>
        <w:t xml:space="preserve">Reduced GHG emissions </w:t>
      </w:r>
      <w:r w:rsidRPr="00CD2B2B">
        <w:rPr>
          <w:color w:val="000000"/>
          <w:szCs w:val="20"/>
        </w:rPr>
        <w:t>and other negative environmental impact through interventions involving tourism facilities and infrastructure in Awaza</w:t>
      </w:r>
      <w:r w:rsidR="00BB5E00" w:rsidRPr="00CD2B2B">
        <w:rPr>
          <w:color w:val="000000"/>
          <w:szCs w:val="20"/>
        </w:rPr>
        <w:t>.</w:t>
      </w:r>
    </w:p>
    <w:p w14:paraId="35C39CFE" w14:textId="77777777" w:rsidR="00905929" w:rsidRPr="00CD2B2B" w:rsidRDefault="00905929" w:rsidP="00905929">
      <w:pPr>
        <w:spacing w:after="0"/>
        <w:ind w:left="360"/>
        <w:jc w:val="left"/>
        <w:rPr>
          <w:color w:val="000000"/>
          <w:szCs w:val="20"/>
        </w:rPr>
      </w:pPr>
    </w:p>
    <w:p w14:paraId="2C6A9D4F" w14:textId="16776D25" w:rsidR="0068289F" w:rsidRPr="00CD2B2B" w:rsidRDefault="00161400" w:rsidP="00192A58">
      <w:pPr>
        <w:pStyle w:val="Heading3"/>
      </w:pPr>
      <w:bookmarkStart w:id="20" w:name="_Toc478128159"/>
      <w:r w:rsidRPr="00CD2B2B">
        <w:t>Output</w:t>
      </w:r>
      <w:r w:rsidR="0068289F" w:rsidRPr="00CD2B2B">
        <w:t xml:space="preserve"> 2.1</w:t>
      </w:r>
      <w:r w:rsidR="00D47F74" w:rsidRPr="00CD2B2B">
        <w:t xml:space="preserve">.  </w:t>
      </w:r>
      <w:r w:rsidRPr="00CD2B2B">
        <w:t>Practices to reduce energy consumption, water use, and waste implemented by hotels in Awaza</w:t>
      </w:r>
      <w:bookmarkEnd w:id="20"/>
    </w:p>
    <w:p w14:paraId="11219BCB" w14:textId="77777777" w:rsidR="003B59ED" w:rsidRPr="00CD2B2B" w:rsidRDefault="003B59ED" w:rsidP="00A07194">
      <w:r w:rsidRPr="00CD2B2B">
        <w:t>The project will conduct three integrated activities toward implementation of green hotel practices in Awaza.</w:t>
      </w:r>
    </w:p>
    <w:p w14:paraId="51628825" w14:textId="1F03AF84" w:rsidR="00161400" w:rsidRPr="00CD2B2B" w:rsidRDefault="00161400" w:rsidP="00A07194">
      <w:r w:rsidRPr="00CD2B2B">
        <w:rPr>
          <w:i/>
        </w:rPr>
        <w:t>Activity 2.1.1</w:t>
      </w:r>
      <w:r w:rsidRPr="00CD2B2B">
        <w:t xml:space="preserve">.  </w:t>
      </w:r>
      <w:r w:rsidR="00A07194" w:rsidRPr="00CD2B2B">
        <w:rPr>
          <w:i/>
        </w:rPr>
        <w:t>Development and implementation of green standards for hotels</w:t>
      </w:r>
      <w:r w:rsidRPr="00CD2B2B">
        <w:t xml:space="preserve">.  The project will develop green standards for operation of existing hotels in Awaza, and then will promote their implementation throughout the tourist zone.  These standards may include a combination of required actions, including energy audit to identify conservation opportunities in rooms, kitchens, and other facilities such as saunas and swimming pools; ongoing energy management to ensure optimal performance of energy-using systems and controls; water-conservation audit; installation of low-water toilets and shower fixtures; elimination of daily laundering of sheets and towels; reduction of waste in packaging and other disposable items; and so on.  Results will be measured at all participating hotels.  </w:t>
      </w:r>
    </w:p>
    <w:p w14:paraId="4C0DE5A2" w14:textId="77777777" w:rsidR="00A07194" w:rsidRPr="00CD2B2B" w:rsidRDefault="00161400" w:rsidP="00A07194">
      <w:r w:rsidRPr="00CD2B2B">
        <w:rPr>
          <w:i/>
        </w:rPr>
        <w:t xml:space="preserve">Activity 2.1.2.  </w:t>
      </w:r>
      <w:r w:rsidR="00A07194" w:rsidRPr="00CD2B2B">
        <w:rPr>
          <w:i/>
        </w:rPr>
        <w:t>Execution of energy/water audits</w:t>
      </w:r>
      <w:r w:rsidRPr="00CD2B2B">
        <w:rPr>
          <w:i/>
        </w:rPr>
        <w:t>.</w:t>
      </w:r>
      <w:r w:rsidR="003B59ED" w:rsidRPr="00CD2B2B">
        <w:rPr>
          <w:i/>
        </w:rPr>
        <w:t xml:space="preserve">  </w:t>
      </w:r>
      <w:r w:rsidR="003B59ED" w:rsidRPr="00CD2B2B">
        <w:t>In conjunction with the new standards, the project will provide comprehensive technical audits of energy and water consumption of each major hotel of Awaza, with identification and preliminary cost estimation for conservation measures.  It is expected that significant savings are achievable via measures such as occupancy sensors involving minimal cost or loss of comfort for guests.  The project will follow</w:t>
      </w:r>
      <w:r w:rsidR="00352535" w:rsidRPr="00CD2B2B">
        <w:t>up</w:t>
      </w:r>
      <w:r w:rsidR="003B59ED" w:rsidRPr="00CD2B2B">
        <w:t xml:space="preserve"> </w:t>
      </w:r>
      <w:r w:rsidR="00A95242" w:rsidRPr="00CD2B2B">
        <w:t xml:space="preserve">on </w:t>
      </w:r>
      <w:r w:rsidR="003B59ED" w:rsidRPr="00CD2B2B">
        <w:t>audits with a study of measures implemented and savings achieved as a result of the audits.</w:t>
      </w:r>
    </w:p>
    <w:p w14:paraId="4C2F4ACC" w14:textId="77777777" w:rsidR="00905929" w:rsidRPr="00CD2B2B" w:rsidRDefault="003B59ED" w:rsidP="00161400">
      <w:r w:rsidRPr="00CD2B2B">
        <w:rPr>
          <w:i/>
        </w:rPr>
        <w:t xml:space="preserve">Activity 2.1.3.  </w:t>
      </w:r>
      <w:r w:rsidRPr="00CD2B2B">
        <w:rPr>
          <w:i/>
          <w:lang w:val="en-US"/>
        </w:rPr>
        <w:t>Public promotion of successes in green hotel practices in Awaza, including annual awards.</w:t>
      </w:r>
      <w:r w:rsidRPr="00CD2B2B">
        <w:t xml:space="preserve"> To support the implementation of the standards and audit-recommended measures of the first two activities, the project will carry out </w:t>
      </w:r>
      <w:r w:rsidR="00161400" w:rsidRPr="00CD2B2B">
        <w:t>promotional efforts to draw attention to the green practices and their importance to the hotels of Awaza, including annual prizes for individuals and hotels.</w:t>
      </w:r>
    </w:p>
    <w:p w14:paraId="7D7B9429" w14:textId="79A0E6CF" w:rsidR="00B639B2" w:rsidRPr="00CD2B2B" w:rsidRDefault="00B639B2" w:rsidP="00161400">
      <w:pPr>
        <w:rPr>
          <w:rFonts w:asciiTheme="minorHAnsi" w:hAnsiTheme="minorHAnsi"/>
          <w:b/>
          <w:u w:val="single"/>
        </w:rPr>
      </w:pPr>
      <w:r w:rsidRPr="00CD2B2B">
        <w:rPr>
          <w:rFonts w:asciiTheme="minorHAnsi" w:hAnsiTheme="minorHAnsi"/>
          <w:b/>
          <w:u w:val="single"/>
        </w:rPr>
        <w:t xml:space="preserve">End of project target: </w:t>
      </w:r>
      <w:r w:rsidRPr="00CD2B2B">
        <w:t>green hotel management standards adopted and implemented</w:t>
      </w:r>
      <w:r w:rsidRPr="00CD2B2B">
        <w:rPr>
          <w:rFonts w:asciiTheme="minorHAnsi" w:hAnsiTheme="minorHAnsi"/>
          <w:b/>
          <w:u w:val="single"/>
        </w:rPr>
        <w:t xml:space="preserve"> </w:t>
      </w:r>
      <w:r w:rsidRPr="00CD2B2B">
        <w:rPr>
          <w:rFonts w:asciiTheme="minorHAnsi" w:hAnsiTheme="minorHAnsi"/>
          <w:u w:val="single"/>
        </w:rPr>
        <w:t>by Awaza hotels</w:t>
      </w:r>
    </w:p>
    <w:p w14:paraId="08D06272" w14:textId="08EFE8A7" w:rsidR="00B639B2" w:rsidRPr="00CD2B2B" w:rsidRDefault="00B639B2" w:rsidP="00161400">
      <w:r w:rsidRPr="00CD2B2B">
        <w:rPr>
          <w:rFonts w:asciiTheme="minorHAnsi" w:hAnsiTheme="minorHAnsi"/>
          <w:b/>
          <w:u w:val="single"/>
        </w:rPr>
        <w:t>End of project target:</w:t>
      </w:r>
      <w:r w:rsidRPr="00CD2B2B">
        <w:rPr>
          <w:rFonts w:asciiTheme="minorHAnsi" w:hAnsiTheme="minorHAnsi"/>
          <w:u w:val="single"/>
        </w:rPr>
        <w:t xml:space="preserve"> </w:t>
      </w:r>
      <w:r w:rsidRPr="00CD2B2B">
        <w:t>reduction of energy consumption and water consumption in Awaza hotels: energy/water audit measures implemented, leading to reduction in energy and water consumption per guest by an average of 10%</w:t>
      </w:r>
    </w:p>
    <w:p w14:paraId="5D0C4FE7" w14:textId="0A37CF29" w:rsidR="00192A58" w:rsidRPr="00CD2B2B" w:rsidRDefault="00053216" w:rsidP="00192A58">
      <w:pPr>
        <w:pStyle w:val="Heading3"/>
      </w:pPr>
      <w:bookmarkStart w:id="21" w:name="_Toc478128160"/>
      <w:r w:rsidRPr="00CD2B2B">
        <w:lastRenderedPageBreak/>
        <w:t>Output</w:t>
      </w:r>
      <w:r w:rsidR="00192A58" w:rsidRPr="00CD2B2B">
        <w:t xml:space="preserve"> 2.2</w:t>
      </w:r>
      <w:r w:rsidR="003B59ED" w:rsidRPr="00CD2B2B">
        <w:t>.  Demonstr</w:t>
      </w:r>
      <w:r w:rsidR="00D47F74" w:rsidRPr="00CD2B2B">
        <w:t>ation and replication of solar-powered public lighting</w:t>
      </w:r>
      <w:bookmarkEnd w:id="21"/>
    </w:p>
    <w:p w14:paraId="3C624967" w14:textId="77777777" w:rsidR="00053216" w:rsidRPr="00CD2B2B" w:rsidRDefault="00053216" w:rsidP="00053216">
      <w:r w:rsidRPr="00CD2B2B">
        <w:t xml:space="preserve">As in Ashgabat, the project will design </w:t>
      </w:r>
      <w:r w:rsidR="006542C8" w:rsidRPr="00CD2B2B">
        <w:t xml:space="preserve">low-carbon </w:t>
      </w:r>
      <w:r w:rsidRPr="00CD2B2B">
        <w:t xml:space="preserve">upgrades of public lighting in Awaza, and will cover a portion of incremental costs with GEF funds.  </w:t>
      </w:r>
    </w:p>
    <w:p w14:paraId="21A6D142" w14:textId="7F9D4B90" w:rsidR="00A07194" w:rsidRPr="00CD2B2B" w:rsidRDefault="00053216" w:rsidP="00D14E43">
      <w:r w:rsidRPr="00CD2B2B">
        <w:rPr>
          <w:i/>
        </w:rPr>
        <w:t xml:space="preserve">Activity 2.2.1.  </w:t>
      </w:r>
      <w:r w:rsidR="00A07194" w:rsidRPr="00CD2B2B">
        <w:rPr>
          <w:i/>
        </w:rPr>
        <w:t>Demonstration and replication of solar-powered lighting</w:t>
      </w:r>
      <w:r w:rsidRPr="00CD2B2B">
        <w:rPr>
          <w:i/>
        </w:rPr>
        <w:t xml:space="preserve">. </w:t>
      </w:r>
      <w:r w:rsidR="00A07194" w:rsidRPr="00CD2B2B">
        <w:rPr>
          <w:i/>
        </w:rPr>
        <w:t xml:space="preserve"> </w:t>
      </w:r>
      <w:r w:rsidR="006542C8" w:rsidRPr="00CD2B2B">
        <w:t>The project will conduct pilot demonstrations of solar-powered lighting for walkways and/or streets</w:t>
      </w:r>
      <w:r w:rsidRPr="00CD2B2B">
        <w:t xml:space="preserve">.  </w:t>
      </w:r>
      <w:r w:rsidR="00A8787B" w:rsidRPr="00CD2B2B">
        <w:t xml:space="preserve">The demonstration will involve at least six fixtures in two different types of applications. </w:t>
      </w:r>
      <w:r w:rsidRPr="00CD2B2B">
        <w:t>The design process and installed performance of the new lighting system</w:t>
      </w:r>
      <w:r w:rsidR="006542C8" w:rsidRPr="00CD2B2B">
        <w:t>s</w:t>
      </w:r>
      <w:r w:rsidRPr="00CD2B2B">
        <w:t xml:space="preserve"> will be documented and used as justification and technical guidance for replication throughout the tourism zone.    </w:t>
      </w:r>
    </w:p>
    <w:p w14:paraId="5068C248" w14:textId="3CCEA713" w:rsidR="00A8787B" w:rsidRPr="00CD2B2B" w:rsidRDefault="00A8787B" w:rsidP="00D14E43">
      <w:pPr>
        <w:rPr>
          <w:rFonts w:asciiTheme="minorHAnsi" w:hAnsiTheme="minorHAnsi"/>
          <w:b/>
          <w:u w:val="single"/>
        </w:rPr>
      </w:pPr>
      <w:r w:rsidRPr="00CD2B2B">
        <w:rPr>
          <w:rFonts w:asciiTheme="minorHAnsi" w:hAnsiTheme="minorHAnsi"/>
          <w:b/>
          <w:u w:val="single"/>
        </w:rPr>
        <w:t xml:space="preserve">End of project target: </w:t>
      </w:r>
      <w:r w:rsidRPr="00CD2B2B">
        <w:rPr>
          <w:rFonts w:asciiTheme="minorHAnsi" w:hAnsiTheme="minorHAnsi"/>
          <w:u w:val="single"/>
        </w:rPr>
        <w:t>demonstration in at least six fixtures in two different types of applications</w:t>
      </w:r>
    </w:p>
    <w:p w14:paraId="17B6867A" w14:textId="37B7AB83" w:rsidR="00A75CB6" w:rsidRPr="00CD2B2B" w:rsidRDefault="0046575E" w:rsidP="00A75CB6">
      <w:pPr>
        <w:pStyle w:val="Heading3"/>
      </w:pPr>
      <w:bookmarkStart w:id="22" w:name="_Toc478128161"/>
      <w:r w:rsidRPr="00CD2B2B">
        <w:t>Output</w:t>
      </w:r>
      <w:r w:rsidR="00A75CB6" w:rsidRPr="00CD2B2B">
        <w:t xml:space="preserve"> 2.3</w:t>
      </w:r>
      <w:r w:rsidR="00D47F74" w:rsidRPr="00CD2B2B">
        <w:t>.  Optimally eff</w:t>
      </w:r>
      <w:r w:rsidR="00A75CB6" w:rsidRPr="00CD2B2B">
        <w:t>icient surface transportation</w:t>
      </w:r>
      <w:r w:rsidRPr="00CD2B2B">
        <w:t xml:space="preserve"> implemented in Awaza</w:t>
      </w:r>
      <w:bookmarkEnd w:id="22"/>
    </w:p>
    <w:p w14:paraId="5051C452" w14:textId="77777777" w:rsidR="000F7CE8" w:rsidRPr="00CD2B2B" w:rsidRDefault="00A75CB6" w:rsidP="00192A58">
      <w:r w:rsidRPr="00CD2B2B">
        <w:t>Awaza is already quite progressive with regard to vehicle traffic, with a requirement that visitors arriving by car park outside the tourist zone and take buses to the resort area</w:t>
      </w:r>
      <w:r w:rsidR="00D47F74" w:rsidRPr="00CD2B2B">
        <w:t>.</w:t>
      </w:r>
      <w:r w:rsidRPr="00CD2B2B">
        <w:t xml:space="preserve">  Within the resort, there are numerous options for walking, cycling, boating, and use of small electric carts as well as shuttle buses.</w:t>
      </w:r>
      <w:r w:rsidR="00D47F74" w:rsidRPr="00CD2B2B">
        <w:t xml:space="preserve"> </w:t>
      </w:r>
      <w:r w:rsidRPr="00CD2B2B">
        <w:t>Furthermore,</w:t>
      </w:r>
      <w:r w:rsidR="000F7CE8" w:rsidRPr="00CD2B2B">
        <w:t xml:space="preserve"> the volume of</w:t>
      </w:r>
      <w:r w:rsidRPr="00CD2B2B">
        <w:t xml:space="preserve"> </w:t>
      </w:r>
      <w:r w:rsidR="001F669A" w:rsidRPr="00CD2B2B">
        <w:t xml:space="preserve">traffic </w:t>
      </w:r>
      <w:r w:rsidRPr="00CD2B2B">
        <w:t xml:space="preserve">remains </w:t>
      </w:r>
      <w:r w:rsidR="009130F9" w:rsidRPr="00CD2B2B">
        <w:t xml:space="preserve">quite </w:t>
      </w:r>
      <w:r w:rsidRPr="00CD2B2B">
        <w:t>lo</w:t>
      </w:r>
      <w:r w:rsidR="000F7CE8" w:rsidRPr="00CD2B2B">
        <w:t>w</w:t>
      </w:r>
      <w:r w:rsidRPr="00CD2B2B">
        <w:t xml:space="preserve">.  There is therefore no pressing need for added investment or even much enhanced planning with </w:t>
      </w:r>
      <w:r w:rsidR="000F7CE8" w:rsidRPr="00CD2B2B">
        <w:t>regard to transport in Awaza.</w:t>
      </w:r>
    </w:p>
    <w:p w14:paraId="6BE55AFF" w14:textId="77777777" w:rsidR="0046575E" w:rsidRPr="00CD2B2B" w:rsidRDefault="0046575E" w:rsidP="00192A58">
      <w:r w:rsidRPr="00CD2B2B">
        <w:t xml:space="preserve">There does remain some untapped potential for development of solar-powered charging stations for the electric vehicles.  Such stations would be suitable in terms of the local climate, especially during the peak summer season, and consistent with the image of Awaza as a progressive and advanced.   </w:t>
      </w:r>
      <w:r w:rsidR="009130F9" w:rsidRPr="00CD2B2B">
        <w:t>One activity has been developed accordingly.</w:t>
      </w:r>
    </w:p>
    <w:p w14:paraId="58E0E757" w14:textId="77777777" w:rsidR="000F7CE8" w:rsidRPr="00CD2B2B" w:rsidRDefault="0046575E" w:rsidP="00192A58">
      <w:r w:rsidRPr="00CD2B2B">
        <w:rPr>
          <w:i/>
        </w:rPr>
        <w:t>Activity 2.3.1.  Piloting of solar-powered charging stations for electric vehicles</w:t>
      </w:r>
      <w:r w:rsidRPr="00CD2B2B">
        <w:t xml:space="preserve">.  </w:t>
      </w:r>
      <w:r w:rsidR="000F7CE8" w:rsidRPr="00CD2B2B">
        <w:t>The project will partially support the design and piloting of several such stations</w:t>
      </w:r>
      <w:r w:rsidR="009130F9" w:rsidRPr="00CD2B2B">
        <w:t>, using existing shaded parking facilities</w:t>
      </w:r>
      <w:r w:rsidR="000F7CE8" w:rsidRPr="00CD2B2B">
        <w:t xml:space="preserve">.  This work will lead to reduced emissions, </w:t>
      </w:r>
      <w:r w:rsidR="001F669A" w:rsidRPr="00CD2B2B">
        <w:t>and</w:t>
      </w:r>
      <w:r w:rsidR="000F7CE8" w:rsidRPr="00CD2B2B">
        <w:t xml:space="preserve"> increase know-how for eventual application of solar charging stations throughout Turkmenistan, for use when electric vehicles achieve the market penetration already witnessed in other countries.</w:t>
      </w:r>
    </w:p>
    <w:p w14:paraId="65692F08" w14:textId="1A8B4BB8" w:rsidR="002978ED" w:rsidRPr="00CD2B2B" w:rsidRDefault="002978ED" w:rsidP="00192A58">
      <w:pPr>
        <w:rPr>
          <w:u w:val="single"/>
        </w:rPr>
      </w:pPr>
      <w:r w:rsidRPr="00CD2B2B">
        <w:rPr>
          <w:b/>
          <w:u w:val="single"/>
        </w:rPr>
        <w:t>End of project target:</w:t>
      </w:r>
      <w:r w:rsidRPr="00CD2B2B">
        <w:rPr>
          <w:u w:val="single"/>
        </w:rPr>
        <w:t xml:space="preserve"> a total of ten solar charging stations installed nationwide at three different sites</w:t>
      </w:r>
    </w:p>
    <w:p w14:paraId="4717D470" w14:textId="46CA4A45" w:rsidR="000C08DC" w:rsidRPr="00CD2B2B" w:rsidRDefault="009130F9" w:rsidP="000C08DC">
      <w:pPr>
        <w:pStyle w:val="Heading3"/>
      </w:pPr>
      <w:bookmarkStart w:id="23" w:name="_Toc478128162"/>
      <w:r w:rsidRPr="00CD2B2B">
        <w:t>Output</w:t>
      </w:r>
      <w:r w:rsidR="00B24D88" w:rsidRPr="00CD2B2B">
        <w:t xml:space="preserve"> 2.4</w:t>
      </w:r>
      <w:r w:rsidRPr="00CD2B2B">
        <w:t>.  Managerial and technical c</w:t>
      </w:r>
      <w:r w:rsidR="00D47F74" w:rsidRPr="00CD2B2B">
        <w:t xml:space="preserve">apacity of planners, officials, and </w:t>
      </w:r>
      <w:r w:rsidR="00B24D88" w:rsidRPr="00CD2B2B">
        <w:t xml:space="preserve">facility </w:t>
      </w:r>
      <w:r w:rsidR="00D47F74" w:rsidRPr="00CD2B2B">
        <w:t>managers in Awaza</w:t>
      </w:r>
      <w:r w:rsidRPr="00CD2B2B">
        <w:t xml:space="preserve"> enhanced via training</w:t>
      </w:r>
      <w:bookmarkEnd w:id="23"/>
    </w:p>
    <w:p w14:paraId="783DB2BD" w14:textId="77777777" w:rsidR="009130F9" w:rsidRPr="00CD2B2B" w:rsidRDefault="009130F9" w:rsidP="009130F9">
      <w:r w:rsidRPr="00CD2B2B">
        <w:t>This output will support the effective implementation of all the other outputs of this component.</w:t>
      </w:r>
    </w:p>
    <w:p w14:paraId="71FEE5A2" w14:textId="77777777" w:rsidR="009130F9" w:rsidRPr="00CD2B2B" w:rsidRDefault="009130F9" w:rsidP="009130F9">
      <w:r w:rsidRPr="00CD2B2B">
        <w:rPr>
          <w:i/>
        </w:rPr>
        <w:t xml:space="preserve">Activity 2.4.1.  </w:t>
      </w:r>
      <w:r w:rsidR="00A07194" w:rsidRPr="00CD2B2B">
        <w:rPr>
          <w:i/>
        </w:rPr>
        <w:t>Technical assistance and training for planners, officials, and facility managers in Awaza</w:t>
      </w:r>
      <w:r w:rsidRPr="00CD2B2B">
        <w:t>.  The project will deliver technical and managerial training to a</w:t>
      </w:r>
      <w:r w:rsidR="00AF1D3B" w:rsidRPr="00CD2B2B">
        <w:t xml:space="preserve">n </w:t>
      </w:r>
      <w:r w:rsidRPr="00CD2B2B">
        <w:t xml:space="preserve">array of responsible parties in Awaza – urban planners, administrators, hotel managers, maintenance personnel, and others.  This training, provided twice annually to a rotating set of audiences, will include technical guidance on planning, operation, monitoring, and maintenance of new systems in building, lighting, and transport.  More broadly, it will also clarify the concept and the advantages of sustainability in order to help ensure ownership of new practices.  </w:t>
      </w:r>
    </w:p>
    <w:p w14:paraId="5ABC641F" w14:textId="77777777" w:rsidR="00D47F74" w:rsidRPr="00CD2B2B" w:rsidRDefault="00D47F74" w:rsidP="00192A58"/>
    <w:p w14:paraId="0859E53D" w14:textId="17F2EBE7" w:rsidR="00D47F74" w:rsidRPr="00CD2B2B" w:rsidRDefault="00D47F74" w:rsidP="00DC20DB">
      <w:pPr>
        <w:pStyle w:val="Heading5"/>
        <w:pBdr>
          <w:top w:val="none" w:sz="0" w:space="0" w:color="auto"/>
          <w:left w:val="none" w:sz="0" w:space="0" w:color="auto"/>
          <w:bottom w:val="none" w:sz="0" w:space="0" w:color="auto"/>
          <w:right w:val="none" w:sz="0" w:space="0" w:color="auto"/>
        </w:pBdr>
        <w:jc w:val="left"/>
        <w:rPr>
          <w:sz w:val="22"/>
        </w:rPr>
      </w:pPr>
      <w:bookmarkStart w:id="24" w:name="_Toc478128163"/>
      <w:r w:rsidRPr="00CD2B2B">
        <w:rPr>
          <w:sz w:val="22"/>
        </w:rPr>
        <w:t>Component 3.  Municipal and National Policy</w:t>
      </w:r>
      <w:bookmarkEnd w:id="24"/>
      <w:r w:rsidRPr="00CD2B2B">
        <w:rPr>
          <w:sz w:val="22"/>
        </w:rPr>
        <w:t xml:space="preserve"> </w:t>
      </w:r>
    </w:p>
    <w:p w14:paraId="7BBBFED1" w14:textId="77777777" w:rsidR="00D47F74" w:rsidRPr="00CD2B2B" w:rsidRDefault="009130F9" w:rsidP="00192A58">
      <w:r w:rsidRPr="00CD2B2B">
        <w:t>This component has one broad targeted outcome:</w:t>
      </w:r>
    </w:p>
    <w:p w14:paraId="762B97D3" w14:textId="77777777" w:rsidR="009130F9" w:rsidRPr="00CD2B2B" w:rsidRDefault="009130F9" w:rsidP="00904F52">
      <w:pPr>
        <w:numPr>
          <w:ilvl w:val="0"/>
          <w:numId w:val="28"/>
        </w:numPr>
        <w:spacing w:after="0"/>
        <w:ind w:left="360"/>
        <w:jc w:val="left"/>
        <w:rPr>
          <w:color w:val="000000"/>
          <w:szCs w:val="20"/>
        </w:rPr>
      </w:pPr>
      <w:r w:rsidRPr="00CD2B2B">
        <w:rPr>
          <w:color w:val="000000"/>
          <w:szCs w:val="20"/>
        </w:rPr>
        <w:t>Nationwide replication and scaling-up of results of first two components via information dissemination, enhancement of capacity of agencies and managers, and adoption of policies and regulation</w:t>
      </w:r>
      <w:r w:rsidR="00BB5E00" w:rsidRPr="00CD2B2B">
        <w:rPr>
          <w:color w:val="000000"/>
          <w:szCs w:val="20"/>
        </w:rPr>
        <w:t>.</w:t>
      </w:r>
    </w:p>
    <w:p w14:paraId="016C7C42" w14:textId="77777777" w:rsidR="009130F9" w:rsidRPr="00CD2B2B" w:rsidRDefault="009130F9" w:rsidP="00192A58"/>
    <w:p w14:paraId="39E7942B" w14:textId="186244E5" w:rsidR="000C08DC" w:rsidRPr="00CD2B2B" w:rsidRDefault="009130F9" w:rsidP="000C08DC">
      <w:pPr>
        <w:pStyle w:val="Heading3"/>
      </w:pPr>
      <w:bookmarkStart w:id="25" w:name="_Toc478128164"/>
      <w:r w:rsidRPr="00CD2B2B">
        <w:t>Output</w:t>
      </w:r>
      <w:r w:rsidR="00767CC4" w:rsidRPr="00CD2B2B">
        <w:t xml:space="preserve"> </w:t>
      </w:r>
      <w:r w:rsidR="00B150F4" w:rsidRPr="00CD2B2B">
        <w:t>3.1</w:t>
      </w:r>
      <w:r w:rsidR="00D47F74" w:rsidRPr="00CD2B2B">
        <w:t>.  National policies</w:t>
      </w:r>
      <w:r w:rsidRPr="00CD2B2B">
        <w:t xml:space="preserve"> developed and adopted</w:t>
      </w:r>
      <w:r w:rsidR="00D47F74" w:rsidRPr="00CD2B2B">
        <w:t xml:space="preserve"> in support of integrated and sc</w:t>
      </w:r>
      <w:r w:rsidR="00C76C72" w:rsidRPr="00CD2B2B">
        <w:t>aled-up green urban practices</w:t>
      </w:r>
      <w:r w:rsidR="00C618CE" w:rsidRPr="00CD2B2B">
        <w:t>, supported by capacity enhancement for responsible agencies and individuals</w:t>
      </w:r>
      <w:bookmarkEnd w:id="25"/>
    </w:p>
    <w:p w14:paraId="042C0533" w14:textId="77777777" w:rsidR="008F2F15" w:rsidRPr="00CD2B2B" w:rsidRDefault="00D47F74" w:rsidP="00192A58">
      <w:r w:rsidRPr="00CD2B2B">
        <w:t xml:space="preserve">National policies are needed to set clear mandates for sustainable urban development, to define specific action steps and agency roles, to ensure integration and mutual consistency among goals of social and economic development and sustainability, and to provide a basis for needed state investment and nationwide scale-up.  </w:t>
      </w:r>
      <w:r w:rsidR="008F2F15" w:rsidRPr="00CD2B2B">
        <w:t xml:space="preserve">Activity under Output 3.1 will address this need.  </w:t>
      </w:r>
    </w:p>
    <w:p w14:paraId="27D030B9" w14:textId="77777777" w:rsidR="008F2F15" w:rsidRPr="00CD2B2B" w:rsidRDefault="008606C4" w:rsidP="008F2F15">
      <w:r w:rsidRPr="00CD2B2B">
        <w:rPr>
          <w:i/>
        </w:rPr>
        <w:lastRenderedPageBreak/>
        <w:t>Activity 3.</w:t>
      </w:r>
      <w:r w:rsidR="008F2F15" w:rsidRPr="00CD2B2B">
        <w:rPr>
          <w:i/>
        </w:rPr>
        <w:t xml:space="preserve">1.1.  </w:t>
      </w:r>
      <w:r w:rsidR="008F2F15" w:rsidRPr="00CD2B2B">
        <w:rPr>
          <w:i/>
          <w:lang w:val="en-US"/>
        </w:rPr>
        <w:t xml:space="preserve">Development and adoption of national policies and budgets in support of scaled-up urban sustainability practices.  </w:t>
      </w:r>
      <w:r w:rsidR="008F2F15" w:rsidRPr="00CD2B2B">
        <w:t xml:space="preserve">The project will form a working group of relevant national and international agencies, and will lead the development of new policies and state budget recommendations.  This work will yield stand-alone documents (such as Ministry orders or action plans) or possibly revised parts of the National Low-Emission Development Plan.  </w:t>
      </w:r>
      <w:r w:rsidR="00C64CAA" w:rsidRPr="00CD2B2B">
        <w:t>It will also include a plan for transfer of responsibilities from the project to appropriate agencies, for sustainable post-project continuation of needed activity.</w:t>
      </w:r>
    </w:p>
    <w:p w14:paraId="78E9EFB6" w14:textId="77777777" w:rsidR="00C618CE" w:rsidRPr="00CD2B2B" w:rsidRDefault="00C618CE" w:rsidP="008F2F15">
      <w:r w:rsidRPr="00CD2B2B">
        <w:rPr>
          <w:i/>
        </w:rPr>
        <w:t xml:space="preserve">Activity 3.1.2.  Training and information delivery for capacity enhancement of responsible agencies and individuals.  </w:t>
      </w:r>
      <w:r w:rsidRPr="00CD2B2B">
        <w:t>The project will deliver materials and training for national officials and municipal officials not reached by other components and activities, to support their ability to plan and implement new policies</w:t>
      </w:r>
      <w:r w:rsidR="00B405E8" w:rsidRPr="00CD2B2B">
        <w:t xml:space="preserve"> even after the close of the project</w:t>
      </w:r>
      <w:r w:rsidRPr="00CD2B2B">
        <w:t>.  This material and training will focus on the lessons learned from application in Ashgabat and Awaza in the other components.</w:t>
      </w:r>
    </w:p>
    <w:p w14:paraId="68CE1581" w14:textId="30658C72" w:rsidR="000C08DC" w:rsidRPr="00CD2B2B" w:rsidRDefault="00A07194" w:rsidP="000C08DC">
      <w:pPr>
        <w:pStyle w:val="Heading3"/>
      </w:pPr>
      <w:bookmarkStart w:id="26" w:name="_Toc478128165"/>
      <w:r w:rsidRPr="00CD2B2B">
        <w:t>Output</w:t>
      </w:r>
      <w:r w:rsidR="00767CC4" w:rsidRPr="00CD2B2B">
        <w:t xml:space="preserve"> 3.</w:t>
      </w:r>
      <w:r w:rsidR="00B150F4" w:rsidRPr="00CD2B2B">
        <w:t>2</w:t>
      </w:r>
      <w:r w:rsidR="00D47F74" w:rsidRPr="00CD2B2B">
        <w:t xml:space="preserve">.  National </w:t>
      </w:r>
      <w:r w:rsidR="002F7CE7" w:rsidRPr="00CD2B2B">
        <w:t xml:space="preserve">incentives and </w:t>
      </w:r>
      <w:r w:rsidR="00D47F74" w:rsidRPr="00CD2B2B">
        <w:t xml:space="preserve">standards </w:t>
      </w:r>
      <w:r w:rsidR="002F7CE7" w:rsidRPr="00CD2B2B">
        <w:t xml:space="preserve">adopted </w:t>
      </w:r>
      <w:r w:rsidR="00D47F74" w:rsidRPr="00CD2B2B">
        <w:t>for fuel efficiency of imported cars</w:t>
      </w:r>
      <w:bookmarkEnd w:id="26"/>
      <w:r w:rsidR="00D47F74" w:rsidRPr="00CD2B2B">
        <w:t xml:space="preserve"> </w:t>
      </w:r>
    </w:p>
    <w:p w14:paraId="451BD685" w14:textId="57B983EA" w:rsidR="004154B2" w:rsidRPr="00CD2B2B" w:rsidRDefault="009F1F7D" w:rsidP="00671452">
      <w:r w:rsidRPr="00CD2B2B">
        <w:t xml:space="preserve">UNDP and the State Committee for Environmental Protection and Land Resources of Turkmenistan have identified a significant opportunity to achieve scaled-up </w:t>
      </w:r>
      <w:r w:rsidR="00F416AB" w:rsidRPr="00CD2B2B">
        <w:t>fuel savings and avoided emissions via the creation of incentives and revised standards for fuel efficiency of imported cars.  The goal of this output is twofold:  first, to shift the entire market of newly-purchased imported vehicles toward greater fuel efficiency, and second, to support the expansion of the market for the most efficient cars, including hybrids and electric vehicles.</w:t>
      </w:r>
    </w:p>
    <w:p w14:paraId="5801924B" w14:textId="77777777" w:rsidR="009F1F7D" w:rsidRPr="00CD2B2B" w:rsidRDefault="009F1F7D" w:rsidP="009F1F7D">
      <w:r w:rsidRPr="00CD2B2B">
        <w:rPr>
          <w:i/>
        </w:rPr>
        <w:t xml:space="preserve">Activity 3.2.1.  </w:t>
      </w:r>
      <w:r w:rsidR="00A07194" w:rsidRPr="00CD2B2B">
        <w:rPr>
          <w:i/>
        </w:rPr>
        <w:t>Development and implementation of fuel economy standards and incentives for motor vehicles</w:t>
      </w:r>
      <w:r w:rsidRPr="00CD2B2B">
        <w:rPr>
          <w:i/>
        </w:rPr>
        <w:t>.</w:t>
      </w:r>
      <w:r w:rsidRPr="00CD2B2B">
        <w:t xml:space="preserve">  The project will conduct analysis and develop standards </w:t>
      </w:r>
      <w:r w:rsidR="00F416AB" w:rsidRPr="00CD2B2B">
        <w:t>and incentives</w:t>
      </w:r>
      <w:r w:rsidRPr="00CD2B2B">
        <w:t xml:space="preserve"> for fuel efficiency of imported cars.  The exact form of these standards or regulations (required average efficiency over a whole vendor fleet, or overall limits or tariffs on the worst “gas-guzzlers,” or other approaches) will be more closely assessed during the inception period.</w:t>
      </w:r>
      <w:r w:rsidR="00F416AB" w:rsidRPr="00CD2B2B">
        <w:t xml:space="preserve">  This activity will also develop regulations regarding </w:t>
      </w:r>
      <w:r w:rsidR="00974F13" w:rsidRPr="00CD2B2B">
        <w:t xml:space="preserve">the </w:t>
      </w:r>
      <w:r w:rsidR="00F416AB" w:rsidRPr="00CD2B2B">
        <w:t>charging and servicing of hybrid and electric vehicles, based in part on the results of Activity 2.3.1.</w:t>
      </w:r>
    </w:p>
    <w:p w14:paraId="206A35B6" w14:textId="6A7E597F" w:rsidR="00DF41D1" w:rsidRPr="00CD2B2B" w:rsidRDefault="00DF41D1" w:rsidP="00DF41D1">
      <w:pPr>
        <w:rPr>
          <w:u w:val="single"/>
        </w:rPr>
      </w:pPr>
      <w:bookmarkStart w:id="27" w:name="_Toc478128166"/>
      <w:r w:rsidRPr="00CD2B2B">
        <w:rPr>
          <w:b/>
          <w:u w:val="single"/>
        </w:rPr>
        <w:t>End of project target:</w:t>
      </w:r>
      <w:r w:rsidRPr="00CD2B2B">
        <w:rPr>
          <w:u w:val="single"/>
        </w:rPr>
        <w:t xml:space="preserve"> implementation of standards and incentives</w:t>
      </w:r>
      <w:r w:rsidR="0000481B" w:rsidRPr="00CD2B2B">
        <w:rPr>
          <w:u w:val="single"/>
        </w:rPr>
        <w:t xml:space="preserve">; </w:t>
      </w:r>
      <w:r w:rsidR="0000481B" w:rsidRPr="00CD2B2B">
        <w:t>and verification of actual increase in fuel efficiency of cars by 6 percent (up to 11.3 km/l based on original estimate, with exact target to be verified after project studies)</w:t>
      </w:r>
    </w:p>
    <w:p w14:paraId="37796C91" w14:textId="76A6B896" w:rsidR="00767CC4" w:rsidRPr="00CD2B2B" w:rsidRDefault="00767CC4" w:rsidP="00DC20DB">
      <w:pPr>
        <w:pStyle w:val="Heading5"/>
        <w:pBdr>
          <w:top w:val="none" w:sz="0" w:space="0" w:color="auto"/>
          <w:left w:val="none" w:sz="0" w:space="0" w:color="auto"/>
          <w:bottom w:val="none" w:sz="0" w:space="0" w:color="auto"/>
          <w:right w:val="none" w:sz="0" w:space="0" w:color="auto"/>
        </w:pBdr>
        <w:jc w:val="left"/>
        <w:rPr>
          <w:sz w:val="22"/>
        </w:rPr>
      </w:pPr>
      <w:r w:rsidRPr="00CD2B2B">
        <w:rPr>
          <w:sz w:val="22"/>
        </w:rPr>
        <w:t>Monitoring and evaluation (M&amp;E)</w:t>
      </w:r>
      <w:r w:rsidR="00B150F4" w:rsidRPr="00CD2B2B">
        <w:rPr>
          <w:sz w:val="22"/>
        </w:rPr>
        <w:t xml:space="preserve"> and knowledge</w:t>
      </w:r>
      <w:r w:rsidR="00DB2540" w:rsidRPr="00CD2B2B">
        <w:rPr>
          <w:sz w:val="22"/>
        </w:rPr>
        <w:t xml:space="preserve"> management</w:t>
      </w:r>
      <w:bookmarkEnd w:id="27"/>
    </w:p>
    <w:p w14:paraId="4846DB3B" w14:textId="419B1EF6" w:rsidR="00FA471D" w:rsidRPr="00CD2B2B" w:rsidRDefault="00767CC4" w:rsidP="00767CC4">
      <w:r w:rsidRPr="00CD2B2B">
        <w:t>The project includes a separate</w:t>
      </w:r>
      <w:r w:rsidR="00B150F4" w:rsidRPr="00CD2B2B">
        <w:t xml:space="preserve"> </w:t>
      </w:r>
      <w:r w:rsidR="00974F13" w:rsidRPr="00CD2B2B">
        <w:t xml:space="preserve">component </w:t>
      </w:r>
      <w:r w:rsidR="00B150F4" w:rsidRPr="00CD2B2B">
        <w:t xml:space="preserve">on </w:t>
      </w:r>
      <w:r w:rsidR="00974F13" w:rsidRPr="00CD2B2B">
        <w:t>M&amp;E</w:t>
      </w:r>
      <w:r w:rsidR="00B150F4" w:rsidRPr="00CD2B2B">
        <w:t xml:space="preserve"> and knowledge </w:t>
      </w:r>
      <w:r w:rsidR="00974F13" w:rsidRPr="00CD2B2B">
        <w:t>management</w:t>
      </w:r>
      <w:r w:rsidR="00FA471D" w:rsidRPr="00CD2B2B">
        <w:t>, outside the three components</w:t>
      </w:r>
      <w:r w:rsidR="00974F13" w:rsidRPr="00CD2B2B">
        <w:t xml:space="preserve"> listed above</w:t>
      </w:r>
      <w:r w:rsidRPr="00CD2B2B">
        <w:t xml:space="preserve">.  The project will document all of the technical design and performance results of its activities in lighting, transport, </w:t>
      </w:r>
      <w:r w:rsidR="00FA471D" w:rsidRPr="00CD2B2B">
        <w:t xml:space="preserve">waste management, and </w:t>
      </w:r>
      <w:r w:rsidRPr="00CD2B2B">
        <w:t>hotel management.  Furthermore, at the level of the whole project, progress, quantitative results, and lessons learned will be regularly compiled and reported to UNDP and GEF in accordance with established requirements for monitoring, reporting, and verification of project activity.  This work will feed substantially into the Mid</w:t>
      </w:r>
      <w:r w:rsidR="00FA471D" w:rsidRPr="00CD2B2B">
        <w:t>-</w:t>
      </w:r>
      <w:r w:rsidRPr="00CD2B2B">
        <w:t xml:space="preserve">term </w:t>
      </w:r>
      <w:r w:rsidR="00B10777" w:rsidRPr="00CD2B2B">
        <w:t xml:space="preserve">Review </w:t>
      </w:r>
      <w:r w:rsidRPr="00CD2B2B">
        <w:t xml:space="preserve">and Terminal Evaluation, and will also result in a final report on project results and lessons learned, as well as numerous smaller reports on specific subjects.  </w:t>
      </w:r>
      <w:r w:rsidR="00FA471D" w:rsidRPr="00CD2B2B">
        <w:t>All materials will be made available via UNDP’s website</w:t>
      </w:r>
      <w:r w:rsidR="00B10777" w:rsidRPr="00CD2B2B">
        <w:t>,</w:t>
      </w:r>
      <w:r w:rsidR="00FA471D" w:rsidRPr="00CD2B2B">
        <w:t xml:space="preserve"> and will be presented at conferences and other forums as appropriate.  </w:t>
      </w:r>
    </w:p>
    <w:p w14:paraId="61553721" w14:textId="77777777" w:rsidR="00767CC4" w:rsidRPr="00CD2B2B" w:rsidRDefault="00767CC4" w:rsidP="00767CC4">
      <w:r w:rsidRPr="00CD2B2B">
        <w:t xml:space="preserve">This </w:t>
      </w:r>
      <w:r w:rsidR="00B10777" w:rsidRPr="00CD2B2B">
        <w:t xml:space="preserve">component </w:t>
      </w:r>
      <w:r w:rsidRPr="00CD2B2B">
        <w:t xml:space="preserve">will also include the establishment of procedures and responsibilities for M&amp;E efforts by Turkmen agencies in assessing sustainability programs in both Ashgabat and Awaza.  These procedures will remain in place after the end of the project, thus helping to assure effective and responsive management of future sustainability efforts.  </w:t>
      </w:r>
    </w:p>
    <w:p w14:paraId="1D30DEE2" w14:textId="0F4884D2" w:rsidR="00B150F4" w:rsidRPr="00CD2B2B" w:rsidRDefault="00B150F4" w:rsidP="00B150F4">
      <w:r w:rsidRPr="00CD2B2B">
        <w:t xml:space="preserve">The project will seek to maximize knowledge-sharing, both among the cities of Turkmenistan and among the countries of the region.  Knowledge-sharing will flow both to and from the project.  Modes of information exchange will vary widely, depending on intended audiences, but may include messaging in the national and international mass media, as well as social media where accessible.  This work will be designed for synergy with the government’s </w:t>
      </w:r>
      <w:r w:rsidR="00986758" w:rsidRPr="00CD2B2B">
        <w:t xml:space="preserve">outreach </w:t>
      </w:r>
      <w:r w:rsidRPr="00CD2B2B">
        <w:t xml:space="preserve">efforts </w:t>
      </w:r>
      <w:r w:rsidR="00986758" w:rsidRPr="00CD2B2B">
        <w:t>to</w:t>
      </w:r>
      <w:r w:rsidRPr="00CD2B2B">
        <w:t xml:space="preserve"> the public to promote </w:t>
      </w:r>
      <w:r w:rsidR="00986758" w:rsidRPr="00CD2B2B">
        <w:t xml:space="preserve">Ashgabat and Awaza </w:t>
      </w:r>
      <w:r w:rsidRPr="00CD2B2B">
        <w:t>as examples of sustainability, innovation, and social responsibility</w:t>
      </w:r>
      <w:r w:rsidR="0099578B" w:rsidRPr="00CD2B2B">
        <w:t>.</w:t>
      </w:r>
      <w:r w:rsidR="002B4E38" w:rsidRPr="00CD2B2B">
        <w:t xml:space="preserve"> The work on knowledge management will bring together all relevant activities and outputs generated under Component 1, 2 and 3.  The number of citizens reached by the project will to be determined in aggregate from mass media circulation data, distribution of materials, etc. While currently there is no outreach by public-relations </w:t>
      </w:r>
      <w:r w:rsidR="002B4E38" w:rsidRPr="00CD2B2B">
        <w:lastRenderedPageBreak/>
        <w:t>and knowledge-sharing on sustainable urban development, the end of project target is 500,000 citizens including 250,000 women and girls.</w:t>
      </w:r>
    </w:p>
    <w:p w14:paraId="76E33B2C" w14:textId="77777777" w:rsidR="00767CC4" w:rsidRPr="00CD2B2B" w:rsidRDefault="00767CC4" w:rsidP="00767CC4">
      <w:r w:rsidRPr="00CD2B2B">
        <w:t>For more details, please see Section VII.</w:t>
      </w:r>
    </w:p>
    <w:p w14:paraId="0661F43C" w14:textId="649B1457" w:rsidR="00A7241D" w:rsidRPr="00CD2B2B" w:rsidRDefault="002978ED" w:rsidP="00767CC4">
      <w:pPr>
        <w:pStyle w:val="ColorfulList-Accent11"/>
        <w:numPr>
          <w:ilvl w:val="0"/>
          <w:numId w:val="0"/>
        </w:numPr>
      </w:pPr>
      <w:r w:rsidRPr="00CD2B2B">
        <w:rPr>
          <w:b/>
        </w:rPr>
        <w:t>End of project target:</w:t>
      </w:r>
      <w:r w:rsidRPr="00CD2B2B">
        <w:t xml:space="preserve"> number of citizens reached by public-relations and knowledge-sharing on sustainable urban development -- 500,000 citizens reached (250,000 women and girls)</w:t>
      </w:r>
    </w:p>
    <w:p w14:paraId="6C1C12A7" w14:textId="77777777" w:rsidR="002B4E38" w:rsidRPr="00CD2B2B" w:rsidRDefault="002B4E38" w:rsidP="00767CC4">
      <w:pPr>
        <w:pStyle w:val="ColorfulList-Accent11"/>
        <w:numPr>
          <w:ilvl w:val="0"/>
          <w:numId w:val="0"/>
        </w:numPr>
      </w:pPr>
    </w:p>
    <w:p w14:paraId="76E34EFA" w14:textId="7879AC91" w:rsidR="00393350" w:rsidRPr="00CD2B2B" w:rsidRDefault="00A91A62" w:rsidP="00CD2B2B">
      <w:pPr>
        <w:keepNext/>
        <w:keepLines/>
        <w:numPr>
          <w:ilvl w:val="0"/>
          <w:numId w:val="9"/>
        </w:numPr>
        <w:rPr>
          <w:rFonts w:cs="Segoe UI"/>
          <w:b/>
          <w:color w:val="000000"/>
        </w:rPr>
      </w:pPr>
      <w:r w:rsidRPr="00CD2B2B">
        <w:rPr>
          <w:b/>
        </w:rPr>
        <w:t>P</w:t>
      </w:r>
      <w:r w:rsidR="00394AE0" w:rsidRPr="00CD2B2B">
        <w:rPr>
          <w:b/>
        </w:rPr>
        <w:t>artnerships</w:t>
      </w:r>
    </w:p>
    <w:p w14:paraId="0959BAF8" w14:textId="204A4AB9" w:rsidR="00A7241D" w:rsidRPr="00CD2B2B" w:rsidRDefault="00227AC5" w:rsidP="00671452">
      <w:r w:rsidRPr="00CD2B2B">
        <w:t>T</w:t>
      </w:r>
      <w:r w:rsidR="00C90EB4" w:rsidRPr="00CD2B2B">
        <w:t>he State Committee for Environmental Protection and Land Resources of Turkmenistan</w:t>
      </w:r>
      <w:r w:rsidRPr="00CD2B2B">
        <w:t xml:space="preserve"> has worked closely with UNDP for years in programming for environmental protection projects funded by </w:t>
      </w:r>
      <w:r w:rsidR="009E3D39" w:rsidRPr="00CD2B2B">
        <w:t xml:space="preserve">the </w:t>
      </w:r>
      <w:r w:rsidRPr="00CD2B2B">
        <w:t>GEF and other</w:t>
      </w:r>
      <w:r w:rsidR="008143F8" w:rsidRPr="00CD2B2B">
        <w:t>s.  The State Committee has also been a leading partner in strategic planning and other support for preparation of this project on sustainable urban development in Turkmenistan.</w:t>
      </w:r>
      <w:r w:rsidR="001D40FE" w:rsidRPr="00CD2B2B">
        <w:t xml:space="preserve">  As National Implementing Partner, the State Committee will name a senior staff member as National Project Coordinator and will chair the Project Steering Committee.</w:t>
      </w:r>
    </w:p>
    <w:p w14:paraId="5266702B" w14:textId="5B90F99F" w:rsidR="008143F8" w:rsidRPr="00CD2B2B" w:rsidRDefault="008143F8" w:rsidP="00671452">
      <w:r w:rsidRPr="00CD2B2B">
        <w:t>During project preparation, UNDP has consulted closely with responsible agencies of the Government with regard to specific activity areas:  the Ministry of Energy for street lighting</w:t>
      </w:r>
      <w:r w:rsidR="009E3D39" w:rsidRPr="00CD2B2B">
        <w:t>;</w:t>
      </w:r>
      <w:r w:rsidRPr="00CD2B2B">
        <w:t xml:space="preserve"> the Ministry of </w:t>
      </w:r>
      <w:r w:rsidR="00986D15" w:rsidRPr="00CD2B2B">
        <w:t>Motor Transport</w:t>
      </w:r>
      <w:r w:rsidRPr="00CD2B2B">
        <w:t xml:space="preserve"> for transport</w:t>
      </w:r>
      <w:r w:rsidR="009E3D39" w:rsidRPr="00CD2B2B">
        <w:t>;</w:t>
      </w:r>
      <w:r w:rsidRPr="00CD2B2B">
        <w:t xml:space="preserve"> the Ministry of Communal Services for </w:t>
      </w:r>
      <w:r w:rsidR="001D40FE" w:rsidRPr="00CD2B2B">
        <w:t xml:space="preserve">waste management; the Ministry of Tourism for hotel management; and the city administration of Ashgabat and the district administration of Awaza in all areas.  </w:t>
      </w:r>
      <w:r w:rsidR="00520784" w:rsidRPr="00CD2B2B">
        <w:t>These entities will be invited to serve on the Project Steering Committee</w:t>
      </w:r>
      <w:r w:rsidR="006C3200" w:rsidRPr="00CD2B2B">
        <w:t>.</w:t>
      </w:r>
    </w:p>
    <w:p w14:paraId="3EEA04AD" w14:textId="77777777" w:rsidR="00C51A37" w:rsidRPr="00CD2B2B" w:rsidRDefault="00C51A37" w:rsidP="00671452">
      <w:r w:rsidRPr="00CD2B2B">
        <w:t>The Union of I</w:t>
      </w:r>
      <w:r w:rsidR="00520784" w:rsidRPr="00CD2B2B">
        <w:t>ndustrialists and Entrepreneurs, founded in 2008, is the leading association of private</w:t>
      </w:r>
      <w:r w:rsidR="009E3D39" w:rsidRPr="00CD2B2B">
        <w:t xml:space="preserve"> </w:t>
      </w:r>
      <w:r w:rsidR="00520784" w:rsidRPr="00CD2B2B">
        <w:t>sector businesses in Turkmenistan.  The Union’s 15,000 members, or about 15 percent of registered private enterprises or individuals in private business in Turkmenistan, generate about 87 percent of the privately-generated GDP of the country.  This organization has been a key partner in development of project strategy, especially with regard to transport and waste management</w:t>
      </w:r>
      <w:r w:rsidR="007D5B78" w:rsidRPr="00CD2B2B">
        <w:t>, where some of its members are already active.  The Union</w:t>
      </w:r>
      <w:r w:rsidR="00520784" w:rsidRPr="00CD2B2B">
        <w:t xml:space="preserve"> is ready to support the project during implementation in matters ranging from technical consultancy, to provision of needed equipment, to delivery of services.  </w:t>
      </w:r>
    </w:p>
    <w:p w14:paraId="32C23FA2" w14:textId="77777777" w:rsidR="00C90EB4" w:rsidRPr="00CD2B2B" w:rsidRDefault="007D5B78" w:rsidP="00671452">
      <w:r w:rsidRPr="00CD2B2B">
        <w:t xml:space="preserve">The project will draw from the experience of other recent UNDP-supported projects funded by </w:t>
      </w:r>
      <w:r w:rsidR="009E3D39" w:rsidRPr="00CD2B2B">
        <w:t xml:space="preserve">the </w:t>
      </w:r>
      <w:r w:rsidRPr="00CD2B2B">
        <w:t xml:space="preserve">GEF in relevant areas, especially those from Central Asia and the </w:t>
      </w:r>
      <w:r w:rsidR="005F2994" w:rsidRPr="00CD2B2B">
        <w:t>Caspian region</w:t>
      </w:r>
      <w:r w:rsidRPr="00CD2B2B">
        <w:t xml:space="preserve">, including the project on sustainable transport in Almaty, on energy-efficient lighting in Kazakhstan and Armenia, and on sustainable tourism in Batumi, Georgia.  </w:t>
      </w:r>
      <w:r w:rsidR="008158CA" w:rsidRPr="00CD2B2B">
        <w:t>The projects will share materials and consultant referrals, and will participate in meetings hosted by each other.</w:t>
      </w:r>
    </w:p>
    <w:p w14:paraId="274DF789" w14:textId="43F1349D" w:rsidR="00F223A8" w:rsidRPr="00CD2B2B" w:rsidRDefault="00F223A8" w:rsidP="00F223A8">
      <w:pPr>
        <w:rPr>
          <w:rFonts w:asciiTheme="minorHAnsi" w:hAnsiTheme="minorHAnsi"/>
          <w:color w:val="000000"/>
          <w:szCs w:val="20"/>
        </w:rPr>
      </w:pPr>
      <w:r w:rsidRPr="00CD2B2B">
        <w:rPr>
          <w:rStyle w:val="Hyperlink"/>
          <w:color w:val="auto"/>
          <w:szCs w:val="20"/>
          <w:u w:val="none"/>
        </w:rPr>
        <w:t xml:space="preserve">The project will liaise with projects of the GEF Sustainable Cities Integrated Approach Pilot (SC IAP), </w:t>
      </w:r>
      <w:r w:rsidRPr="00CD2B2B">
        <w:rPr>
          <w:rFonts w:asciiTheme="minorHAnsi" w:hAnsiTheme="minorHAnsi"/>
          <w:color w:val="000000"/>
          <w:szCs w:val="20"/>
        </w:rPr>
        <w:t>which is part of the GEF’s Integrated Approach Pilot (IAP) series, which aims to adopt a more holistic approach to sustainable city development. The SC IAP consists of two tracks: (i) city-level projects (23 cities with around US$140 million total GEF grant funding) and (ii) a Glob</w:t>
      </w:r>
      <w:r w:rsidR="00867EAC" w:rsidRPr="00CD2B2B">
        <w:rPr>
          <w:rFonts w:asciiTheme="minorHAnsi" w:hAnsiTheme="minorHAnsi"/>
          <w:color w:val="000000"/>
          <w:szCs w:val="20"/>
        </w:rPr>
        <w:t>al Platform for Sustainable Ci</w:t>
      </w:r>
      <w:r w:rsidRPr="00CD2B2B">
        <w:rPr>
          <w:rFonts w:asciiTheme="minorHAnsi" w:hAnsiTheme="minorHAnsi"/>
          <w:color w:val="000000"/>
          <w:szCs w:val="20"/>
        </w:rPr>
        <w:t>t</w:t>
      </w:r>
      <w:r w:rsidR="00867EAC" w:rsidRPr="00CD2B2B">
        <w:rPr>
          <w:rFonts w:asciiTheme="minorHAnsi" w:hAnsiTheme="minorHAnsi"/>
          <w:color w:val="000000"/>
          <w:szCs w:val="20"/>
        </w:rPr>
        <w:t>i</w:t>
      </w:r>
      <w:r w:rsidRPr="00CD2B2B">
        <w:rPr>
          <w:rFonts w:asciiTheme="minorHAnsi" w:hAnsiTheme="minorHAnsi"/>
          <w:color w:val="000000"/>
          <w:szCs w:val="20"/>
        </w:rPr>
        <w:t xml:space="preserve">es (GPSC) led by the World Bank (with US$10 million GEF grant funding). While this project in Turkmenistan is </w:t>
      </w:r>
      <w:r w:rsidRPr="00CD2B2B">
        <w:rPr>
          <w:rFonts w:asciiTheme="minorHAnsi" w:hAnsiTheme="minorHAnsi"/>
          <w:i/>
          <w:color w:val="000000"/>
          <w:szCs w:val="20"/>
        </w:rPr>
        <w:t>not</w:t>
      </w:r>
      <w:r w:rsidRPr="00CD2B2B">
        <w:rPr>
          <w:rFonts w:asciiTheme="minorHAnsi" w:hAnsiTheme="minorHAnsi"/>
          <w:color w:val="000000"/>
          <w:szCs w:val="20"/>
        </w:rPr>
        <w:t xml:space="preserve"> one of the city-level projects, the Turkmenistan project will liaise with the SC IAP. The GPSC is a knowledge platform that ties all of the participating SC IAP cities together by providing a collaborative space for both cities and a wide range of entities already working on urban sustainability issues. The project in Turkmenistan will liaise with the GPSC to get program updates from the </w:t>
      </w:r>
      <w:hyperlink r:id="rId26" w:history="1">
        <w:r w:rsidRPr="00CD2B2B">
          <w:rPr>
            <w:rFonts w:asciiTheme="minorHAnsi" w:hAnsiTheme="minorHAnsi"/>
            <w:color w:val="000000"/>
            <w:szCs w:val="20"/>
          </w:rPr>
          <w:t>Collaboration for Development</w:t>
        </w:r>
      </w:hyperlink>
      <w:r w:rsidRPr="00CD2B2B">
        <w:rPr>
          <w:rFonts w:asciiTheme="minorHAnsi" w:hAnsiTheme="minorHAnsi"/>
          <w:color w:val="000000"/>
          <w:szCs w:val="20"/>
        </w:rPr>
        <w:t xml:space="preserve"> (C4D) website. Project details of UNDP-implemented projects have been shared so that the GPSC is able to provide relevant program materials and find synergies between the SC-IAP/GPSC and this project in Turkmenistan. The project will actively use the GPSC for knowledge management, including to learn from and use similar methodologies and indicators as they evolve.</w:t>
      </w:r>
    </w:p>
    <w:p w14:paraId="0A8E8E6C" w14:textId="5F593722" w:rsidR="00393350" w:rsidRPr="00CD2B2B" w:rsidRDefault="00A572FB" w:rsidP="00C14242">
      <w:pPr>
        <w:keepNext/>
        <w:keepLines/>
        <w:numPr>
          <w:ilvl w:val="0"/>
          <w:numId w:val="9"/>
        </w:numPr>
        <w:rPr>
          <w:rFonts w:cs="Segoe UI"/>
          <w:b/>
          <w:color w:val="000000"/>
        </w:rPr>
      </w:pPr>
      <w:r w:rsidRPr="00CD2B2B">
        <w:rPr>
          <w:b/>
        </w:rPr>
        <w:t>Stakeholder engagement</w:t>
      </w:r>
    </w:p>
    <w:p w14:paraId="19FA8EBE" w14:textId="211FC817" w:rsidR="008A253A" w:rsidRPr="00CD2B2B" w:rsidRDefault="008158CA" w:rsidP="00394AE0">
      <w:r w:rsidRPr="00CD2B2B">
        <w:t xml:space="preserve">City residents of Turkmenistan, especially those in Ashgabat, are the key stakeholders at the broadest level for the project.  </w:t>
      </w:r>
      <w:r w:rsidR="008A253A" w:rsidRPr="00CD2B2B">
        <w:t>Hotels and guests of Awaza also have a direct interest in the outcomes of the project, as do all of the government partner agencies listed above.  The project will engage the</w:t>
      </w:r>
      <w:r w:rsidR="00394AE0" w:rsidRPr="00CD2B2B">
        <w:t>se stakeholders in various ways:</w:t>
      </w:r>
    </w:p>
    <w:p w14:paraId="3C42C9C5" w14:textId="2DFC43EF" w:rsidR="008A253A" w:rsidRPr="00CD2B2B" w:rsidRDefault="008A253A" w:rsidP="00394AE0">
      <w:pPr>
        <w:pStyle w:val="ListParagraph"/>
        <w:numPr>
          <w:ilvl w:val="0"/>
          <w:numId w:val="28"/>
        </w:numPr>
        <w:spacing w:after="120" w:line="240" w:lineRule="auto"/>
        <w:ind w:left="426" w:hanging="426"/>
        <w:jc w:val="both"/>
        <w:rPr>
          <w:sz w:val="20"/>
          <w:szCs w:val="20"/>
        </w:rPr>
      </w:pPr>
      <w:r w:rsidRPr="00CD2B2B">
        <w:rPr>
          <w:i/>
          <w:sz w:val="20"/>
          <w:szCs w:val="20"/>
        </w:rPr>
        <w:t>Citizens.</w:t>
      </w:r>
      <w:r w:rsidRPr="00CD2B2B">
        <w:rPr>
          <w:sz w:val="20"/>
          <w:szCs w:val="20"/>
        </w:rPr>
        <w:t xml:space="preserve">  The project will gather data via surveys and interviews on preferences and habits of citizens, especially </w:t>
      </w:r>
      <w:r w:rsidR="0096422D" w:rsidRPr="00CD2B2B">
        <w:rPr>
          <w:sz w:val="20"/>
          <w:szCs w:val="20"/>
        </w:rPr>
        <w:t>regarding</w:t>
      </w:r>
      <w:r w:rsidRPr="00CD2B2B">
        <w:rPr>
          <w:sz w:val="20"/>
          <w:szCs w:val="20"/>
        </w:rPr>
        <w:t xml:space="preserve"> transport and waste, and will design its outreach and incentives accordingly.  Engagement of citizens directly in program activity is difficult in Turkmenistan</w:t>
      </w:r>
      <w:r w:rsidR="0096422D" w:rsidRPr="00CD2B2B">
        <w:rPr>
          <w:sz w:val="20"/>
          <w:szCs w:val="20"/>
        </w:rPr>
        <w:t>,</w:t>
      </w:r>
      <w:r w:rsidRPr="00CD2B2B">
        <w:rPr>
          <w:sz w:val="20"/>
          <w:szCs w:val="20"/>
        </w:rPr>
        <w:t xml:space="preserve"> given restrictions on public assembly and information, </w:t>
      </w:r>
      <w:r w:rsidRPr="00CD2B2B">
        <w:rPr>
          <w:sz w:val="20"/>
          <w:szCs w:val="20"/>
        </w:rPr>
        <w:lastRenderedPageBreak/>
        <w:t xml:space="preserve">but where possible, the project will </w:t>
      </w:r>
      <w:r w:rsidR="00061669" w:rsidRPr="00CD2B2B">
        <w:rPr>
          <w:sz w:val="20"/>
          <w:szCs w:val="20"/>
        </w:rPr>
        <w:t xml:space="preserve">work with citizens within approved channels, and will </w:t>
      </w:r>
      <w:r w:rsidRPr="00CD2B2B">
        <w:rPr>
          <w:sz w:val="20"/>
          <w:szCs w:val="20"/>
        </w:rPr>
        <w:t xml:space="preserve">encourage peer-to-peer outreach in encouraging carpooling, walking, bicycling, and waste sorting. </w:t>
      </w:r>
    </w:p>
    <w:p w14:paraId="69434DA0" w14:textId="2E9D4BFF" w:rsidR="0013366A" w:rsidRPr="00CD2B2B" w:rsidRDefault="008A253A" w:rsidP="00394AE0">
      <w:pPr>
        <w:pStyle w:val="ListParagraph"/>
        <w:numPr>
          <w:ilvl w:val="0"/>
          <w:numId w:val="28"/>
        </w:numPr>
        <w:spacing w:after="120" w:line="240" w:lineRule="auto"/>
        <w:ind w:left="426" w:hanging="426"/>
        <w:jc w:val="both"/>
        <w:rPr>
          <w:sz w:val="20"/>
          <w:szCs w:val="20"/>
        </w:rPr>
      </w:pPr>
      <w:r w:rsidRPr="00CD2B2B">
        <w:rPr>
          <w:i/>
          <w:sz w:val="20"/>
          <w:szCs w:val="20"/>
        </w:rPr>
        <w:t>Hotels.</w:t>
      </w:r>
      <w:r w:rsidRPr="00CD2B2B">
        <w:rPr>
          <w:sz w:val="20"/>
          <w:szCs w:val="20"/>
        </w:rPr>
        <w:t xml:space="preserve">  Under </w:t>
      </w:r>
      <w:r w:rsidR="00DD70EB" w:rsidRPr="00CD2B2B">
        <w:rPr>
          <w:sz w:val="20"/>
          <w:szCs w:val="20"/>
        </w:rPr>
        <w:t>Output</w:t>
      </w:r>
      <w:r w:rsidRPr="00CD2B2B">
        <w:rPr>
          <w:sz w:val="20"/>
          <w:szCs w:val="20"/>
        </w:rPr>
        <w:t xml:space="preserve"> 2.1, the project will help organize a council of hotels in Awaza, </w:t>
      </w:r>
      <w:r w:rsidR="0013366A" w:rsidRPr="00CD2B2B">
        <w:rPr>
          <w:sz w:val="20"/>
          <w:szCs w:val="20"/>
        </w:rPr>
        <w:t>which will serve as a vehicle for sharing</w:t>
      </w:r>
      <w:r w:rsidRPr="00CD2B2B">
        <w:rPr>
          <w:sz w:val="20"/>
          <w:szCs w:val="20"/>
        </w:rPr>
        <w:t xml:space="preserve"> experiences and best practices in green hotel management.  </w:t>
      </w:r>
      <w:r w:rsidR="0013366A" w:rsidRPr="00CD2B2B">
        <w:rPr>
          <w:sz w:val="20"/>
          <w:szCs w:val="20"/>
        </w:rPr>
        <w:t xml:space="preserve">The project will also seek to engage hotels in implementing sustainable practices by creating friendly competition among them, with annual recognition and rewards.  UNDP will assist hotels in promoting their green practices and also encouraging sustainable behavior by guests (such as opting out of laundering of linens, or using shutoff modes upon leaving rooms), via </w:t>
      </w:r>
      <w:r w:rsidR="0089624E" w:rsidRPr="00CD2B2B">
        <w:rPr>
          <w:sz w:val="20"/>
          <w:szCs w:val="20"/>
        </w:rPr>
        <w:t xml:space="preserve">information </w:t>
      </w:r>
      <w:r w:rsidR="0013366A" w:rsidRPr="00CD2B2B">
        <w:rPr>
          <w:sz w:val="20"/>
          <w:szCs w:val="20"/>
        </w:rPr>
        <w:t xml:space="preserve">posted in </w:t>
      </w:r>
      <w:r w:rsidR="0089624E" w:rsidRPr="00CD2B2B">
        <w:rPr>
          <w:sz w:val="20"/>
          <w:szCs w:val="20"/>
        </w:rPr>
        <w:t xml:space="preserve">hotel </w:t>
      </w:r>
      <w:r w:rsidR="0013366A" w:rsidRPr="00CD2B2B">
        <w:rPr>
          <w:sz w:val="20"/>
          <w:szCs w:val="20"/>
        </w:rPr>
        <w:t>rooms.</w:t>
      </w:r>
    </w:p>
    <w:p w14:paraId="5605E2C4" w14:textId="6BA35B8B" w:rsidR="0013366A" w:rsidRPr="00CD2B2B" w:rsidRDefault="0013366A" w:rsidP="00394AE0">
      <w:pPr>
        <w:pStyle w:val="ListParagraph"/>
        <w:numPr>
          <w:ilvl w:val="0"/>
          <w:numId w:val="28"/>
        </w:numPr>
        <w:spacing w:after="120" w:line="240" w:lineRule="auto"/>
        <w:ind w:left="426" w:hanging="426"/>
        <w:jc w:val="both"/>
        <w:rPr>
          <w:sz w:val="20"/>
          <w:szCs w:val="20"/>
        </w:rPr>
      </w:pPr>
      <w:r w:rsidRPr="00CD2B2B">
        <w:rPr>
          <w:i/>
          <w:sz w:val="20"/>
          <w:szCs w:val="20"/>
        </w:rPr>
        <w:t>Government agencies.</w:t>
      </w:r>
      <w:r w:rsidRPr="00CD2B2B">
        <w:rPr>
          <w:sz w:val="20"/>
          <w:szCs w:val="20"/>
        </w:rPr>
        <w:t xml:space="preserve">  </w:t>
      </w:r>
      <w:r w:rsidR="0089624E" w:rsidRPr="00CD2B2B">
        <w:rPr>
          <w:sz w:val="20"/>
          <w:szCs w:val="20"/>
        </w:rPr>
        <w:t xml:space="preserve">As noted in the activity descriptions, most project </w:t>
      </w:r>
      <w:r w:rsidRPr="00CD2B2B">
        <w:rPr>
          <w:sz w:val="20"/>
          <w:szCs w:val="20"/>
        </w:rPr>
        <w:t xml:space="preserve">activities will involve direct collaboration between UNDP and relevant government agencies on policy development and implementation, as well as design, piloting, and documentation of sustainable infrastructure and systems.  </w:t>
      </w:r>
    </w:p>
    <w:p w14:paraId="3AD96BC5" w14:textId="77777777" w:rsidR="006C3200" w:rsidRPr="00CD2B2B" w:rsidRDefault="006C3200" w:rsidP="00671452"/>
    <w:p w14:paraId="420833FE" w14:textId="7CA50876" w:rsidR="00393350" w:rsidRPr="00CD2B2B" w:rsidRDefault="001A30B3" w:rsidP="00904F52">
      <w:pPr>
        <w:numPr>
          <w:ilvl w:val="0"/>
          <w:numId w:val="9"/>
        </w:numPr>
        <w:rPr>
          <w:b/>
        </w:rPr>
      </w:pPr>
      <w:r w:rsidRPr="00CD2B2B">
        <w:rPr>
          <w:b/>
        </w:rPr>
        <w:t>Mainstreaming gender</w:t>
      </w:r>
    </w:p>
    <w:p w14:paraId="4FBF5F6E" w14:textId="77777777" w:rsidR="00DA4422" w:rsidRPr="00CD2B2B" w:rsidRDefault="00DA4422" w:rsidP="00DA4422">
      <w:pPr>
        <w:rPr>
          <w:color w:val="000000"/>
          <w:lang w:val="en-US"/>
        </w:rPr>
      </w:pPr>
      <w:r w:rsidRPr="00CD2B2B">
        <w:rPr>
          <w:lang w:val="en-US"/>
        </w:rPr>
        <w:t xml:space="preserve">The development challenge of project – fulfilling the potential for sustainable urban development in Turkmenistan, thereby measurably reducing the impacts of urban growth while also advancing social and economic development goals – is broadly relevant to both sexes, in all age groups in the general population.  </w:t>
      </w:r>
      <w:r w:rsidR="00465AD3" w:rsidRPr="00CD2B2B">
        <w:rPr>
          <w:lang w:val="en-US"/>
        </w:rPr>
        <w:t>T</w:t>
      </w:r>
      <w:r w:rsidRPr="00CD2B2B">
        <w:rPr>
          <w:lang w:val="en-US"/>
        </w:rPr>
        <w:t>he impacts of the project in terms of environmental quality and reduced traffic congestion, and various outcomes achieved in transport, lighting, waste, and overall planning are also expected to be fully inclusive of women</w:t>
      </w:r>
      <w:r w:rsidR="00465AD3" w:rsidRPr="00CD2B2B">
        <w:rPr>
          <w:lang w:val="en-US"/>
        </w:rPr>
        <w:t>, men</w:t>
      </w:r>
      <w:r w:rsidRPr="00CD2B2B">
        <w:rPr>
          <w:lang w:val="en-US"/>
        </w:rPr>
        <w:t xml:space="preserve"> and children.</w:t>
      </w:r>
    </w:p>
    <w:p w14:paraId="7BBCD5B9" w14:textId="7E41F605" w:rsidR="00DA4422" w:rsidRPr="00CD2B2B" w:rsidRDefault="006D190A" w:rsidP="00DA4422">
      <w:pPr>
        <w:rPr>
          <w:lang w:val="en-US"/>
        </w:rPr>
      </w:pPr>
      <w:r w:rsidRPr="00CD2B2B">
        <w:rPr>
          <w:lang w:val="en-US"/>
        </w:rPr>
        <w:t>Therefore, while the project does not have activities that specifically</w:t>
      </w:r>
      <w:r w:rsidR="00F5152A" w:rsidRPr="00CD2B2B">
        <w:rPr>
          <w:lang w:val="en-US"/>
        </w:rPr>
        <w:t xml:space="preserve"> and directly</w:t>
      </w:r>
      <w:r w:rsidRPr="00CD2B2B">
        <w:rPr>
          <w:lang w:val="en-US"/>
        </w:rPr>
        <w:t xml:space="preserve"> aim to t</w:t>
      </w:r>
      <w:r w:rsidR="00F5152A" w:rsidRPr="00CD2B2B">
        <w:rPr>
          <w:lang w:val="en-US"/>
        </w:rPr>
        <w:t>ackle gender inequality as a primary focus, the project</w:t>
      </w:r>
      <w:r w:rsidRPr="00CD2B2B">
        <w:rPr>
          <w:lang w:val="en-US"/>
        </w:rPr>
        <w:t xml:space="preserve"> does seek equal engagement and equal benefits in all of its activities.  </w:t>
      </w:r>
      <w:r w:rsidR="00361D59" w:rsidRPr="00CD2B2B">
        <w:rPr>
          <w:lang w:val="en-US"/>
        </w:rPr>
        <w:t>V</w:t>
      </w:r>
      <w:r w:rsidR="00DA4422" w:rsidRPr="00CD2B2B">
        <w:rPr>
          <w:lang w:val="en-US"/>
        </w:rPr>
        <w:t xml:space="preserve">arious areas </w:t>
      </w:r>
      <w:r w:rsidR="00465AD3" w:rsidRPr="00CD2B2B">
        <w:rPr>
          <w:lang w:val="en-US"/>
        </w:rPr>
        <w:t>where</w:t>
      </w:r>
      <w:r w:rsidR="00DA4422" w:rsidRPr="00CD2B2B">
        <w:rPr>
          <w:lang w:val="en-US"/>
        </w:rPr>
        <w:t xml:space="preserve"> gender dimensions need to be taken into special account</w:t>
      </w:r>
      <w:r w:rsidR="008833A8" w:rsidRPr="00CD2B2B">
        <w:rPr>
          <w:lang w:val="en-US"/>
        </w:rPr>
        <w:t xml:space="preserve"> are outlined below</w:t>
      </w:r>
      <w:r w:rsidR="00DA4422" w:rsidRPr="00CD2B2B">
        <w:rPr>
          <w:lang w:val="en-US"/>
        </w:rPr>
        <w:t xml:space="preserve">. </w:t>
      </w:r>
    </w:p>
    <w:p w14:paraId="16602773" w14:textId="7EC60554" w:rsidR="00DA4422" w:rsidRPr="00CD2B2B" w:rsidRDefault="00DA4422" w:rsidP="00DA4422">
      <w:pPr>
        <w:rPr>
          <w:lang w:val="en-US"/>
        </w:rPr>
      </w:pPr>
      <w:r w:rsidRPr="00CD2B2B">
        <w:rPr>
          <w:b/>
          <w:lang w:val="en-US"/>
        </w:rPr>
        <w:t>Data collection and analysis</w:t>
      </w:r>
      <w:r w:rsidRPr="00CD2B2B">
        <w:rPr>
          <w:lang w:val="en-US"/>
        </w:rPr>
        <w:t xml:space="preserve">, especially </w:t>
      </w:r>
      <w:r w:rsidR="008833A8" w:rsidRPr="00CD2B2B">
        <w:rPr>
          <w:lang w:val="en-US"/>
        </w:rPr>
        <w:t>regarding</w:t>
      </w:r>
      <w:r w:rsidRPr="00CD2B2B">
        <w:rPr>
          <w:lang w:val="en-US"/>
        </w:rPr>
        <w:t xml:space="preserve"> transport.  While some areas of project activity such </w:t>
      </w:r>
      <w:r w:rsidR="00F80687" w:rsidRPr="00CD2B2B">
        <w:rPr>
          <w:lang w:val="en-US"/>
        </w:rPr>
        <w:t xml:space="preserve">as energy savings in </w:t>
      </w:r>
      <w:r w:rsidRPr="00CD2B2B">
        <w:rPr>
          <w:lang w:val="en-US"/>
        </w:rPr>
        <w:t>street lighting are universal in how they affect all citizens without regard to gender, transport has various dimensions that may affect men and women unequally.  Measures to reduce the use of private cars and increase public transportation may have differential effects, to the extent that men and women show different rates of car ownership and public transportation ridership.  But data are essentially absent with regard to gender dimensions of transport.  Therefore the project will conduct comprehensive studies before and during its implementation of transport-related activities, in order to maximize effectiveness and ensure gender-inclusivity.</w:t>
      </w:r>
    </w:p>
    <w:p w14:paraId="01D62965" w14:textId="015D519F" w:rsidR="00DA4422" w:rsidRPr="00CD2B2B" w:rsidRDefault="00DA4422" w:rsidP="00DA4422">
      <w:pPr>
        <w:rPr>
          <w:lang w:val="en-US"/>
        </w:rPr>
      </w:pPr>
      <w:r w:rsidRPr="00CD2B2B">
        <w:rPr>
          <w:b/>
          <w:lang w:val="en-US"/>
        </w:rPr>
        <w:t>Engagement of women in pro</w:t>
      </w:r>
      <w:r w:rsidR="00611F96" w:rsidRPr="00CD2B2B">
        <w:rPr>
          <w:b/>
          <w:lang w:val="en-US"/>
        </w:rPr>
        <w:t>ject implementation</w:t>
      </w:r>
      <w:r w:rsidRPr="00CD2B2B">
        <w:rPr>
          <w:lang w:val="en-US"/>
        </w:rPr>
        <w:t xml:space="preserve">.  In addition to collection of data, the project will also ensure gender-relevance and gender-inclusivity in its activities by engaging women in the implementation of activities – including those targeting professionals (such as the policy, planning, and management work </w:t>
      </w:r>
      <w:r w:rsidR="00611F96" w:rsidRPr="00CD2B2B">
        <w:rPr>
          <w:lang w:val="en-US"/>
        </w:rPr>
        <w:t>under</w:t>
      </w:r>
      <w:r w:rsidRPr="00CD2B2B">
        <w:rPr>
          <w:lang w:val="en-US"/>
        </w:rPr>
        <w:t xml:space="preserve"> </w:t>
      </w:r>
      <w:r w:rsidR="00611F96" w:rsidRPr="00CD2B2B">
        <w:rPr>
          <w:lang w:val="en-US"/>
        </w:rPr>
        <w:t xml:space="preserve">Output </w:t>
      </w:r>
      <w:r w:rsidRPr="00CD2B2B">
        <w:rPr>
          <w:lang w:val="en-US"/>
        </w:rPr>
        <w:t>1.</w:t>
      </w:r>
      <w:r w:rsidR="00E81725" w:rsidRPr="00CD2B2B">
        <w:rPr>
          <w:lang w:val="en-US"/>
        </w:rPr>
        <w:t>4</w:t>
      </w:r>
      <w:r w:rsidRPr="00CD2B2B">
        <w:rPr>
          <w:lang w:val="en-US"/>
        </w:rPr>
        <w:t xml:space="preserve"> on urban sustainability plans, 2.1 on hotel management, and 3.</w:t>
      </w:r>
      <w:r w:rsidR="00611F96" w:rsidRPr="00CD2B2B">
        <w:rPr>
          <w:lang w:val="en-US"/>
        </w:rPr>
        <w:t xml:space="preserve">1 </w:t>
      </w:r>
      <w:r w:rsidRPr="00CD2B2B">
        <w:rPr>
          <w:lang w:val="en-US"/>
        </w:rPr>
        <w:t>on national policy), as well as those targeting the general public (</w:t>
      </w:r>
      <w:r w:rsidR="00611F96" w:rsidRPr="00CD2B2B">
        <w:rPr>
          <w:lang w:val="en-US"/>
        </w:rPr>
        <w:t xml:space="preserve">Output </w:t>
      </w:r>
      <w:r w:rsidRPr="00CD2B2B">
        <w:rPr>
          <w:lang w:val="en-US"/>
        </w:rPr>
        <w:t>1.2 on transport in Ashgabat and 1.</w:t>
      </w:r>
      <w:r w:rsidR="00E81725" w:rsidRPr="00CD2B2B">
        <w:rPr>
          <w:lang w:val="en-US"/>
        </w:rPr>
        <w:t>3</w:t>
      </w:r>
      <w:r w:rsidRPr="00CD2B2B">
        <w:rPr>
          <w:lang w:val="en-US"/>
        </w:rPr>
        <w:t xml:space="preserve"> on municipal waste and recycling).  This engagement will involve inclusion of women as national experts (where possible), recipients of training, and members of advisory groups.</w:t>
      </w:r>
    </w:p>
    <w:p w14:paraId="0FFEA72A" w14:textId="77777777" w:rsidR="00DA4422" w:rsidRPr="00CD2B2B" w:rsidRDefault="00DA4422" w:rsidP="00DA4422">
      <w:pPr>
        <w:rPr>
          <w:lang w:val="en-US"/>
        </w:rPr>
      </w:pPr>
      <w:r w:rsidRPr="00CD2B2B">
        <w:rPr>
          <w:b/>
          <w:lang w:val="en-US"/>
        </w:rPr>
        <w:t>Informational outreach</w:t>
      </w:r>
      <w:r w:rsidRPr="00CD2B2B">
        <w:rPr>
          <w:lang w:val="en-US"/>
        </w:rPr>
        <w:t xml:space="preserve">.  The project will make an effort to reach both men and women equally with its informational outreach, including both training for professionals and promotional activity among the general public.  Women will be depicted equally in program materials, with a special attention to ensure equal portrayal in areas such as motor vehicle operation and maintenance, where stereotypes might more strongly assume male roles.  Women do operate cars </w:t>
      </w:r>
      <w:r w:rsidR="00611F96" w:rsidRPr="00CD2B2B">
        <w:rPr>
          <w:lang w:val="en-US"/>
        </w:rPr>
        <w:t>widely</w:t>
      </w:r>
      <w:r w:rsidRPr="00CD2B2B">
        <w:rPr>
          <w:lang w:val="en-US"/>
        </w:rPr>
        <w:t xml:space="preserve"> in Ashgabat, but statistics are, as noted above, unavailable.  </w:t>
      </w:r>
    </w:p>
    <w:p w14:paraId="375FB4D3" w14:textId="63C52C31" w:rsidR="00DA4422" w:rsidRPr="00CD2B2B" w:rsidRDefault="00DA4422" w:rsidP="005F2994">
      <w:pPr>
        <w:rPr>
          <w:lang w:val="en-US"/>
        </w:rPr>
      </w:pPr>
      <w:r w:rsidRPr="00CD2B2B">
        <w:rPr>
          <w:lang w:val="en-US"/>
        </w:rPr>
        <w:t xml:space="preserve">With proper data-driven program design as noted above, the gender-related risks of the project should be minimal or absent.  Annex </w:t>
      </w:r>
      <w:r w:rsidR="00F07123" w:rsidRPr="00CD2B2B">
        <w:rPr>
          <w:lang w:val="en-US"/>
        </w:rPr>
        <w:t>L</w:t>
      </w:r>
      <w:r w:rsidRPr="00CD2B2B">
        <w:rPr>
          <w:lang w:val="en-US"/>
        </w:rPr>
        <w:t xml:space="preserve"> </w:t>
      </w:r>
      <w:r w:rsidR="00611F96" w:rsidRPr="00CD2B2B">
        <w:rPr>
          <w:lang w:val="en-US"/>
        </w:rPr>
        <w:t xml:space="preserve">provides </w:t>
      </w:r>
      <w:r w:rsidRPr="00CD2B2B">
        <w:rPr>
          <w:lang w:val="en-US"/>
        </w:rPr>
        <w:t>a full discussion of the gender context of this project, as well as a gender action plan.</w:t>
      </w:r>
    </w:p>
    <w:p w14:paraId="6DA8E6D4" w14:textId="77777777" w:rsidR="00C930E1" w:rsidRPr="00CD2B2B" w:rsidRDefault="00C930E1" w:rsidP="005F2994">
      <w:pPr>
        <w:rPr>
          <w:lang w:val="en-US"/>
        </w:rPr>
      </w:pPr>
    </w:p>
    <w:p w14:paraId="03AC4D9A" w14:textId="2F1D85B3" w:rsidR="00A67522" w:rsidRPr="00CD2B2B" w:rsidRDefault="00C77E42" w:rsidP="00904F52">
      <w:pPr>
        <w:numPr>
          <w:ilvl w:val="0"/>
          <w:numId w:val="10"/>
        </w:numPr>
        <w:ind w:left="720"/>
        <w:rPr>
          <w:b/>
        </w:rPr>
      </w:pPr>
      <w:r w:rsidRPr="00CD2B2B">
        <w:rPr>
          <w:b/>
        </w:rPr>
        <w:t>South-South and T</w:t>
      </w:r>
      <w:r w:rsidR="00394AE0" w:rsidRPr="00CD2B2B">
        <w:rPr>
          <w:b/>
        </w:rPr>
        <w:t>riangular Cooperation (SSTrC)</w:t>
      </w:r>
    </w:p>
    <w:p w14:paraId="0429C6B8" w14:textId="77777777" w:rsidR="00611F96" w:rsidRPr="00CD2B2B" w:rsidRDefault="005F2994" w:rsidP="00671452">
      <w:pPr>
        <w:rPr>
          <w:rStyle w:val="Hyperlink"/>
          <w:color w:val="auto"/>
          <w:szCs w:val="20"/>
          <w:u w:val="none"/>
        </w:rPr>
      </w:pPr>
      <w:r w:rsidRPr="00CD2B2B">
        <w:rPr>
          <w:rStyle w:val="Hyperlink"/>
          <w:color w:val="auto"/>
          <w:szCs w:val="20"/>
          <w:u w:val="none"/>
        </w:rPr>
        <w:t xml:space="preserve">As noted above, the project will establish knowledge-sharing flow in both directions with analogous UNDP-supported projects in Kazakhstan, Armenia, and Georgia.  </w:t>
      </w:r>
      <w:r w:rsidR="005A491A" w:rsidRPr="00CD2B2B">
        <w:rPr>
          <w:rStyle w:val="Hyperlink"/>
          <w:color w:val="auto"/>
          <w:szCs w:val="20"/>
          <w:u w:val="none"/>
        </w:rPr>
        <w:t xml:space="preserve">The project will broadly examine efforts outside the </w:t>
      </w:r>
      <w:r w:rsidR="005A491A" w:rsidRPr="00CD2B2B">
        <w:rPr>
          <w:rStyle w:val="Hyperlink"/>
          <w:color w:val="auto"/>
          <w:szCs w:val="20"/>
          <w:u w:val="none"/>
        </w:rPr>
        <w:lastRenderedPageBreak/>
        <w:t xml:space="preserve">Central Asian and Caspian regions on specific technical solutions such as dedicated bus lanes, which are being increasingly widely applied in Eastern Europe, the Middle East, Asia, and around the world.  </w:t>
      </w:r>
    </w:p>
    <w:p w14:paraId="0127463A" w14:textId="3984F736" w:rsidR="00F223A8" w:rsidRPr="00CD2B2B" w:rsidRDefault="00F223A8" w:rsidP="00671452">
      <w:pPr>
        <w:rPr>
          <w:rStyle w:val="Hyperlink"/>
          <w:color w:val="auto"/>
          <w:szCs w:val="20"/>
          <w:u w:val="none"/>
        </w:rPr>
      </w:pPr>
      <w:r w:rsidRPr="00CD2B2B">
        <w:rPr>
          <w:rStyle w:val="Hyperlink"/>
          <w:color w:val="auto"/>
          <w:szCs w:val="20"/>
          <w:u w:val="none"/>
        </w:rPr>
        <w:t>The project will seek to disseminate its results using existing information sharing networks and forums of relevant focus in Turkmenistan, regionally and globally. The project will learn from the outputs of the GEF SC IAP, which seeks opportunities for improved efficiency, synergy and increased returns of investment in developing cities with initial engagement (2015-2020), with initial engagement in 23 cities in 11 countries. While not one of the official city participants, the project in Turkmenistan will liaise with the SC IAP’s GPSC led by the World Bank including to get program updates from the C4D website. Project details have been shared so that the GPSC is able to provide relevant program materials and find synergies between the SC-IAP/GPSC and this project in Turkmenistan. The project will actively use the GPSC for knowledge management. UNDP may invite representatives of some of the SC IAP city projects to attend the closing workshop of the project in Turkmenistan, and to deliver presentations and disseminate their own materials. The project will also contribute to relevant GEF- and UN-related publications, as appropriate.</w:t>
      </w:r>
    </w:p>
    <w:p w14:paraId="4760AEBE" w14:textId="0F2922A6" w:rsidR="006C3200" w:rsidRPr="00CD2B2B" w:rsidRDefault="005A491A" w:rsidP="00671452">
      <w:pPr>
        <w:rPr>
          <w:rStyle w:val="Hyperlink"/>
          <w:color w:val="auto"/>
          <w:szCs w:val="20"/>
          <w:u w:val="none"/>
        </w:rPr>
      </w:pPr>
      <w:r w:rsidRPr="00CD2B2B">
        <w:rPr>
          <w:rStyle w:val="Hyperlink"/>
          <w:color w:val="auto"/>
          <w:szCs w:val="20"/>
          <w:u w:val="none"/>
        </w:rPr>
        <w:t xml:space="preserve">In its recruitment of international experts, the project will take </w:t>
      </w:r>
      <w:r w:rsidR="00611F96" w:rsidRPr="00CD2B2B">
        <w:rPr>
          <w:rStyle w:val="Hyperlink"/>
          <w:color w:val="auto"/>
          <w:szCs w:val="20"/>
          <w:u w:val="none"/>
        </w:rPr>
        <w:t>into account</w:t>
      </w:r>
      <w:r w:rsidRPr="00CD2B2B">
        <w:rPr>
          <w:rStyle w:val="Hyperlink"/>
          <w:color w:val="auto"/>
          <w:szCs w:val="20"/>
          <w:u w:val="none"/>
        </w:rPr>
        <w:t xml:space="preserve"> of the value of south-south knowledge sharing, and ways in which a given country’s experience and expertise might be particularly appropriate for the economic, social, climate-related, and environmental conditions of Turkmenistan.</w:t>
      </w:r>
    </w:p>
    <w:p w14:paraId="631C85DD" w14:textId="77777777" w:rsidR="00F75A9F" w:rsidRPr="00CD2B2B" w:rsidRDefault="008C65EB" w:rsidP="0051091A">
      <w:pPr>
        <w:pStyle w:val="Heading1"/>
        <w:keepLines/>
        <w:pageBreakBefore/>
      </w:pPr>
      <w:bookmarkStart w:id="28" w:name="_Toc478128167"/>
      <w:bookmarkStart w:id="29" w:name="_Toc486516603"/>
      <w:bookmarkStart w:id="30" w:name="_Toc207800912"/>
      <w:r w:rsidRPr="00CD2B2B">
        <w:lastRenderedPageBreak/>
        <w:t>F</w:t>
      </w:r>
      <w:r w:rsidR="00F75A9F" w:rsidRPr="00CD2B2B">
        <w:t>easibility</w:t>
      </w:r>
      <w:bookmarkEnd w:id="28"/>
      <w:bookmarkEnd w:id="29"/>
    </w:p>
    <w:p w14:paraId="6B299FC4" w14:textId="2FC0DB0D" w:rsidR="00611F96" w:rsidRPr="00CD2B2B" w:rsidRDefault="00774618" w:rsidP="00904F52">
      <w:pPr>
        <w:pStyle w:val="ColorfulList-Accent11"/>
        <w:numPr>
          <w:ilvl w:val="0"/>
          <w:numId w:val="14"/>
        </w:numPr>
        <w:rPr>
          <w:b/>
        </w:rPr>
      </w:pPr>
      <w:r w:rsidRPr="00CD2B2B">
        <w:rPr>
          <w:b/>
        </w:rPr>
        <w:t>Cos</w:t>
      </w:r>
      <w:r w:rsidR="00D47126" w:rsidRPr="00CD2B2B">
        <w:rPr>
          <w:b/>
        </w:rPr>
        <w:t>t efficiency and effectiveness</w:t>
      </w:r>
    </w:p>
    <w:p w14:paraId="66848158" w14:textId="089D068C" w:rsidR="00EC5208" w:rsidRPr="00CD2B2B" w:rsidRDefault="00EC5208" w:rsidP="0051091A">
      <w:pPr>
        <w:spacing w:before="120"/>
        <w:rPr>
          <w:rStyle w:val="Hyperlink"/>
          <w:color w:val="auto"/>
          <w:u w:val="none"/>
        </w:rPr>
      </w:pPr>
      <w:r w:rsidRPr="00CD2B2B">
        <w:rPr>
          <w:rStyle w:val="Hyperlink"/>
          <w:color w:val="auto"/>
          <w:szCs w:val="20"/>
          <w:u w:val="none"/>
        </w:rPr>
        <w:t xml:space="preserve">The project </w:t>
      </w:r>
      <w:r w:rsidR="00BF3025" w:rsidRPr="00CD2B2B">
        <w:rPr>
          <w:rStyle w:val="Hyperlink"/>
          <w:color w:val="auto"/>
          <w:szCs w:val="20"/>
          <w:u w:val="none"/>
        </w:rPr>
        <w:t>is ambitious in its breadth of scope and intended scale, seeking to transform technical solutions, planning practice, and citizen behavior across various sectors and across the country.  It will achieve scale via various mechanisms, including</w:t>
      </w:r>
      <w:r w:rsidR="00211F1B" w:rsidRPr="00CD2B2B">
        <w:rPr>
          <w:rStyle w:val="Hyperlink"/>
          <w:color w:val="auto"/>
          <w:szCs w:val="20"/>
          <w:u w:val="none"/>
        </w:rPr>
        <w:t>:</w:t>
      </w:r>
      <w:r w:rsidR="00BF3025" w:rsidRPr="00CD2B2B">
        <w:rPr>
          <w:rStyle w:val="Hyperlink"/>
          <w:color w:val="auto"/>
          <w:szCs w:val="20"/>
          <w:u w:val="none"/>
        </w:rPr>
        <w:t xml:space="preserve"> technical and financial justification of state investment in infrastructure, outreach via mass media, and municipal and national policy</w:t>
      </w:r>
      <w:r w:rsidR="00211F1B" w:rsidRPr="00CD2B2B">
        <w:rPr>
          <w:rStyle w:val="Hyperlink"/>
          <w:color w:val="auto"/>
          <w:szCs w:val="20"/>
          <w:u w:val="none"/>
        </w:rPr>
        <w:t xml:space="preserve"> (</w:t>
      </w:r>
      <w:r w:rsidR="00BF3025" w:rsidRPr="00CD2B2B">
        <w:rPr>
          <w:rStyle w:val="Hyperlink"/>
          <w:color w:val="auto"/>
          <w:szCs w:val="20"/>
          <w:u w:val="none"/>
        </w:rPr>
        <w:t>national standards and incentives for fuel efficiency in cars</w:t>
      </w:r>
      <w:r w:rsidR="00211F1B" w:rsidRPr="00CD2B2B">
        <w:rPr>
          <w:rStyle w:val="Hyperlink"/>
          <w:color w:val="auto"/>
          <w:szCs w:val="20"/>
          <w:u w:val="none"/>
        </w:rPr>
        <w:t>)</w:t>
      </w:r>
      <w:r w:rsidR="00BF3025" w:rsidRPr="00CD2B2B">
        <w:rPr>
          <w:rStyle w:val="Hyperlink"/>
          <w:color w:val="auto"/>
          <w:szCs w:val="20"/>
          <w:u w:val="none"/>
        </w:rPr>
        <w:t>.</w:t>
      </w:r>
    </w:p>
    <w:p w14:paraId="0462EFA7" w14:textId="528E1417" w:rsidR="00BF3025" w:rsidRPr="00CD2B2B" w:rsidRDefault="00BF3025" w:rsidP="0051091A">
      <w:pPr>
        <w:rPr>
          <w:rStyle w:val="Hyperlink"/>
          <w:color w:val="auto"/>
          <w:u w:val="none"/>
        </w:rPr>
      </w:pPr>
      <w:r w:rsidRPr="00CD2B2B">
        <w:rPr>
          <w:rStyle w:val="Hyperlink"/>
          <w:color w:val="auto"/>
          <w:szCs w:val="20"/>
          <w:u w:val="none"/>
        </w:rPr>
        <w:t xml:space="preserve">The project involves significant co-financing from the Government of Turkmenistan, reflecting its strong commitment to the project.  GEF funding represents a relatively small share of the total combined project budget, but </w:t>
      </w:r>
      <w:r w:rsidR="00762F8E" w:rsidRPr="00CD2B2B">
        <w:rPr>
          <w:rStyle w:val="Hyperlink"/>
          <w:color w:val="auto"/>
          <w:szCs w:val="20"/>
          <w:u w:val="none"/>
        </w:rPr>
        <w:t>GEF-supported activit</w:t>
      </w:r>
      <w:r w:rsidR="00211F1B" w:rsidRPr="00CD2B2B">
        <w:rPr>
          <w:rStyle w:val="Hyperlink"/>
          <w:color w:val="auto"/>
          <w:szCs w:val="20"/>
          <w:u w:val="none"/>
        </w:rPr>
        <w:t>ies</w:t>
      </w:r>
      <w:r w:rsidR="00762F8E" w:rsidRPr="00CD2B2B">
        <w:rPr>
          <w:rStyle w:val="Hyperlink"/>
          <w:color w:val="auto"/>
          <w:szCs w:val="20"/>
          <w:u w:val="none"/>
        </w:rPr>
        <w:t xml:space="preserve"> will </w:t>
      </w:r>
      <w:r w:rsidR="00211F1B" w:rsidRPr="00CD2B2B">
        <w:rPr>
          <w:rStyle w:val="Hyperlink"/>
          <w:color w:val="auto"/>
          <w:szCs w:val="20"/>
          <w:u w:val="none"/>
        </w:rPr>
        <w:t>help</w:t>
      </w:r>
      <w:r w:rsidR="00762F8E" w:rsidRPr="00CD2B2B">
        <w:rPr>
          <w:rStyle w:val="Hyperlink"/>
          <w:color w:val="auto"/>
          <w:szCs w:val="20"/>
          <w:u w:val="none"/>
        </w:rPr>
        <w:t xml:space="preserve"> ensur</w:t>
      </w:r>
      <w:r w:rsidR="00211F1B" w:rsidRPr="00CD2B2B">
        <w:rPr>
          <w:rStyle w:val="Hyperlink"/>
          <w:color w:val="auto"/>
          <w:szCs w:val="20"/>
          <w:u w:val="none"/>
        </w:rPr>
        <w:t>e</w:t>
      </w:r>
      <w:r w:rsidR="00762F8E" w:rsidRPr="00CD2B2B">
        <w:rPr>
          <w:rStyle w:val="Hyperlink"/>
          <w:color w:val="auto"/>
          <w:szCs w:val="20"/>
          <w:u w:val="none"/>
        </w:rPr>
        <w:t xml:space="preserve"> that government investments and programs </w:t>
      </w:r>
      <w:r w:rsidR="00211F1B" w:rsidRPr="00CD2B2B">
        <w:rPr>
          <w:rStyle w:val="Hyperlink"/>
          <w:color w:val="auto"/>
          <w:szCs w:val="20"/>
          <w:u w:val="none"/>
        </w:rPr>
        <w:t>have</w:t>
      </w:r>
      <w:r w:rsidR="00762F8E" w:rsidRPr="00CD2B2B">
        <w:rPr>
          <w:rStyle w:val="Hyperlink"/>
          <w:color w:val="auto"/>
          <w:szCs w:val="20"/>
          <w:u w:val="none"/>
        </w:rPr>
        <w:t xml:space="preserve"> maximal cost-effectiveness.  </w:t>
      </w:r>
    </w:p>
    <w:p w14:paraId="6290959C" w14:textId="0A898873" w:rsidR="00211F1B" w:rsidRPr="00CD2B2B" w:rsidRDefault="00762F8E" w:rsidP="0051091A">
      <w:pPr>
        <w:rPr>
          <w:rStyle w:val="Hyperlink"/>
          <w:color w:val="auto"/>
          <w:u w:val="none"/>
        </w:rPr>
      </w:pPr>
      <w:r w:rsidRPr="00CD2B2B">
        <w:rPr>
          <w:rStyle w:val="Hyperlink"/>
          <w:color w:val="auto"/>
          <w:szCs w:val="20"/>
          <w:u w:val="none"/>
        </w:rPr>
        <w:t>Given its broad scope, the project will achieve correspondingly broad benefits</w:t>
      </w:r>
      <w:r w:rsidR="00211F1B" w:rsidRPr="00CD2B2B">
        <w:rPr>
          <w:rStyle w:val="Hyperlink"/>
          <w:color w:val="auto"/>
          <w:szCs w:val="20"/>
          <w:u w:val="none"/>
        </w:rPr>
        <w:t>:</w:t>
      </w:r>
      <w:r w:rsidRPr="00CD2B2B">
        <w:rPr>
          <w:rStyle w:val="Hyperlink"/>
          <w:color w:val="auto"/>
          <w:szCs w:val="20"/>
          <w:u w:val="none"/>
        </w:rPr>
        <w:t xml:space="preserve"> establishment of an enabling environment for sustainability, prevention of traffic congestion, reduction of waste and litter, engagement of citizens, promotion of innovation, and of course, reduction of energy consumption and associated greenhouse gas emissions.  </w:t>
      </w:r>
    </w:p>
    <w:p w14:paraId="5FC8677F" w14:textId="2919FFBD" w:rsidR="00631C57" w:rsidRPr="00CD2B2B" w:rsidRDefault="00762F8E" w:rsidP="0051091A">
      <w:pPr>
        <w:rPr>
          <w:rStyle w:val="Hyperlink"/>
          <w:color w:val="auto"/>
          <w:szCs w:val="20"/>
          <w:u w:val="none"/>
        </w:rPr>
      </w:pPr>
      <w:r w:rsidRPr="00CD2B2B">
        <w:rPr>
          <w:rStyle w:val="Hyperlink"/>
          <w:b/>
          <w:color w:val="auto"/>
          <w:szCs w:val="20"/>
          <w:u w:val="none"/>
        </w:rPr>
        <w:t xml:space="preserve">The project’s target for direct GHG emissions reductions is </w:t>
      </w:r>
      <w:r w:rsidR="006D792E" w:rsidRPr="00CD2B2B">
        <w:rPr>
          <w:rStyle w:val="Hyperlink"/>
          <w:b/>
          <w:color w:val="auto"/>
          <w:szCs w:val="20"/>
          <w:u w:val="none"/>
        </w:rPr>
        <w:t>366</w:t>
      </w:r>
      <w:r w:rsidRPr="00CD2B2B">
        <w:rPr>
          <w:rStyle w:val="Hyperlink"/>
          <w:b/>
          <w:color w:val="auto"/>
          <w:szCs w:val="20"/>
          <w:u w:val="none"/>
        </w:rPr>
        <w:t>,500 tonnes of avoided CO</w:t>
      </w:r>
      <w:r w:rsidRPr="00CD2B2B">
        <w:rPr>
          <w:rStyle w:val="Hyperlink"/>
          <w:b/>
          <w:color w:val="auto"/>
          <w:szCs w:val="20"/>
          <w:u w:val="none"/>
          <w:vertAlign w:val="subscript"/>
        </w:rPr>
        <w:t>2</w:t>
      </w:r>
      <w:r w:rsidRPr="00CD2B2B">
        <w:rPr>
          <w:rStyle w:val="Hyperlink"/>
          <w:b/>
          <w:color w:val="auto"/>
          <w:szCs w:val="20"/>
          <w:u w:val="none"/>
        </w:rPr>
        <w:t xml:space="preserve"> during the project period</w:t>
      </w:r>
      <w:r w:rsidRPr="00CD2B2B">
        <w:rPr>
          <w:rStyle w:val="Hyperlink"/>
          <w:color w:val="auto"/>
          <w:szCs w:val="20"/>
          <w:u w:val="none"/>
        </w:rPr>
        <w:t>, including 294,000 tonnes from vehicle efficiency standards and incentives</w:t>
      </w:r>
      <w:r w:rsidR="00211F1B" w:rsidRPr="00CD2B2B">
        <w:rPr>
          <w:rStyle w:val="Hyperlink"/>
          <w:color w:val="auto"/>
          <w:szCs w:val="20"/>
          <w:u w:val="none"/>
        </w:rPr>
        <w:t>;</w:t>
      </w:r>
      <w:r w:rsidRPr="00CD2B2B">
        <w:rPr>
          <w:rStyle w:val="Hyperlink"/>
          <w:color w:val="auto"/>
          <w:szCs w:val="20"/>
          <w:u w:val="none"/>
        </w:rPr>
        <w:t xml:space="preserve"> 30,000 tonnes from lighting measures</w:t>
      </w:r>
      <w:r w:rsidR="00211F1B" w:rsidRPr="00CD2B2B">
        <w:rPr>
          <w:rStyle w:val="Hyperlink"/>
          <w:color w:val="auto"/>
          <w:szCs w:val="20"/>
          <w:u w:val="none"/>
        </w:rPr>
        <w:t>;</w:t>
      </w:r>
      <w:r w:rsidRPr="00CD2B2B">
        <w:rPr>
          <w:rStyle w:val="Hyperlink"/>
          <w:color w:val="auto"/>
          <w:szCs w:val="20"/>
          <w:u w:val="none"/>
        </w:rPr>
        <w:t xml:space="preserve"> 20,000 tonnes from promotion of proper tire inflation</w:t>
      </w:r>
      <w:r w:rsidR="00211F1B" w:rsidRPr="00CD2B2B">
        <w:rPr>
          <w:rStyle w:val="Hyperlink"/>
          <w:color w:val="auto"/>
          <w:szCs w:val="20"/>
          <w:u w:val="none"/>
        </w:rPr>
        <w:t>;</w:t>
      </w:r>
      <w:r w:rsidRPr="00CD2B2B">
        <w:rPr>
          <w:rStyle w:val="Hyperlink"/>
          <w:color w:val="auto"/>
          <w:szCs w:val="20"/>
          <w:u w:val="none"/>
        </w:rPr>
        <w:t xml:space="preserve"> and </w:t>
      </w:r>
      <w:r w:rsidR="006D792E" w:rsidRPr="00CD2B2B">
        <w:rPr>
          <w:rStyle w:val="Hyperlink"/>
          <w:color w:val="auto"/>
          <w:szCs w:val="20"/>
          <w:u w:val="none"/>
        </w:rPr>
        <w:t>22,</w:t>
      </w:r>
      <w:r w:rsidRPr="00CD2B2B">
        <w:rPr>
          <w:rStyle w:val="Hyperlink"/>
          <w:color w:val="auto"/>
          <w:szCs w:val="20"/>
          <w:u w:val="none"/>
        </w:rPr>
        <w:t>500 tonnes from energy management in hotels.</w:t>
      </w:r>
      <w:r w:rsidR="00C54167" w:rsidRPr="00CD2B2B">
        <w:rPr>
          <w:rStyle w:val="Hyperlink"/>
          <w:color w:val="auto"/>
          <w:szCs w:val="20"/>
          <w:u w:val="none"/>
        </w:rPr>
        <w:t xml:space="preserve">  Up to 6</w:t>
      </w:r>
      <w:r w:rsidR="008E737D" w:rsidRPr="00CD2B2B">
        <w:rPr>
          <w:rStyle w:val="Hyperlink"/>
          <w:color w:val="auto"/>
          <w:szCs w:val="20"/>
          <w:u w:val="none"/>
        </w:rPr>
        <w:t>4</w:t>
      </w:r>
      <w:r w:rsidR="00C54167" w:rsidRPr="00CD2B2B">
        <w:rPr>
          <w:rStyle w:val="Hyperlink"/>
          <w:color w:val="auto"/>
          <w:szCs w:val="20"/>
          <w:u w:val="none"/>
        </w:rPr>
        <w:t xml:space="preserve">8,000 tonnes </w:t>
      </w:r>
      <w:r w:rsidR="00211F1B" w:rsidRPr="00CD2B2B">
        <w:rPr>
          <w:rStyle w:val="Hyperlink"/>
          <w:color w:val="auto"/>
          <w:szCs w:val="20"/>
          <w:u w:val="none"/>
        </w:rPr>
        <w:t>of</w:t>
      </w:r>
      <w:r w:rsidR="00C54167" w:rsidRPr="00CD2B2B">
        <w:rPr>
          <w:rStyle w:val="Hyperlink"/>
          <w:color w:val="auto"/>
          <w:szCs w:val="20"/>
          <w:u w:val="none"/>
        </w:rPr>
        <w:t xml:space="preserve"> consequential</w:t>
      </w:r>
      <w:r w:rsidR="00211F1B" w:rsidRPr="00CD2B2B">
        <w:rPr>
          <w:rStyle w:val="Hyperlink"/>
          <w:color w:val="auto"/>
          <w:szCs w:val="20"/>
          <w:u w:val="none"/>
        </w:rPr>
        <w:t xml:space="preserve"> </w:t>
      </w:r>
      <w:r w:rsidR="00C54167" w:rsidRPr="00CD2B2B">
        <w:rPr>
          <w:rStyle w:val="Hyperlink"/>
          <w:color w:val="auto"/>
          <w:szCs w:val="20"/>
          <w:u w:val="none"/>
        </w:rPr>
        <w:t>CO</w:t>
      </w:r>
      <w:r w:rsidR="00C54167" w:rsidRPr="00CD2B2B">
        <w:rPr>
          <w:rStyle w:val="Hyperlink"/>
          <w:color w:val="auto"/>
          <w:szCs w:val="20"/>
          <w:u w:val="none"/>
          <w:vertAlign w:val="subscript"/>
        </w:rPr>
        <w:t>2</w:t>
      </w:r>
      <w:r w:rsidRPr="00CD2B2B">
        <w:rPr>
          <w:rStyle w:val="Hyperlink"/>
          <w:color w:val="auto"/>
          <w:szCs w:val="20"/>
          <w:u w:val="none"/>
        </w:rPr>
        <w:t xml:space="preserve"> emissions reductions are expected.</w:t>
      </w:r>
      <w:r w:rsidR="00C54167" w:rsidRPr="00CD2B2B">
        <w:rPr>
          <w:rStyle w:val="Hyperlink"/>
          <w:color w:val="auto"/>
          <w:szCs w:val="20"/>
          <w:u w:val="none"/>
        </w:rPr>
        <w:t xml:space="preserve">  Consequential emissions reductions are not included as a target in the Project Results Framework but will be estimated at the end of the project.</w:t>
      </w:r>
      <w:r w:rsidR="00DE4B35" w:rsidRPr="00CD2B2B">
        <w:rPr>
          <w:rStyle w:val="Hyperlink"/>
          <w:color w:val="auto"/>
          <w:szCs w:val="20"/>
          <w:u w:val="none"/>
        </w:rPr>
        <w:t xml:space="preserve"> Details of the ‘Calculations of Potential Energy Savings and GHG emissions Reductions’ are provided in Annex J.</w:t>
      </w:r>
    </w:p>
    <w:p w14:paraId="26376D92" w14:textId="77777777" w:rsidR="00393350" w:rsidRPr="00CD2B2B" w:rsidRDefault="00393350" w:rsidP="00611E8F">
      <w:pPr>
        <w:pStyle w:val="ColorfulList-Accent11"/>
        <w:numPr>
          <w:ilvl w:val="0"/>
          <w:numId w:val="0"/>
        </w:numPr>
        <w:ind w:left="360"/>
      </w:pPr>
    </w:p>
    <w:p w14:paraId="37734C3C" w14:textId="678C2D7B" w:rsidR="009477B3" w:rsidRPr="00CD2B2B" w:rsidRDefault="00D47126" w:rsidP="00671452">
      <w:pPr>
        <w:pStyle w:val="ColorfulList-Accent11"/>
        <w:rPr>
          <w:b/>
        </w:rPr>
      </w:pPr>
      <w:r w:rsidRPr="00CD2B2B">
        <w:rPr>
          <w:b/>
        </w:rPr>
        <w:t>Risk Management</w:t>
      </w:r>
    </w:p>
    <w:p w14:paraId="5D407D9A" w14:textId="77777777" w:rsidR="00B80F59" w:rsidRPr="00CD2B2B" w:rsidRDefault="00B80F59" w:rsidP="00B80F59">
      <w:pPr>
        <w:pStyle w:val="ColorfulList-Accent11"/>
        <w:numPr>
          <w:ilvl w:val="0"/>
          <w:numId w:val="0"/>
        </w:numPr>
        <w:ind w:left="360"/>
      </w:pPr>
    </w:p>
    <w:p w14:paraId="0E1F54B1" w14:textId="77777777" w:rsidR="00C6241B" w:rsidRPr="00CD2B2B" w:rsidRDefault="00C6241B" w:rsidP="00C930E1">
      <w:pPr>
        <w:spacing w:after="0"/>
        <w:rPr>
          <w:rFonts w:cs="Arial"/>
          <w:noProof/>
          <w:szCs w:val="20"/>
          <w:lang w:eastAsia="zh-CN"/>
        </w:rPr>
      </w:pPr>
      <w:r w:rsidRPr="00CD2B2B">
        <w:rPr>
          <w:rFonts w:cs="Arial"/>
          <w:noProof/>
          <w:szCs w:val="20"/>
          <w:lang w:eastAsia="zh-CN"/>
        </w:rPr>
        <w:t xml:space="preserve">The </w:t>
      </w:r>
      <w:r w:rsidR="00611F96" w:rsidRPr="00CD2B2B">
        <w:rPr>
          <w:rFonts w:cs="Arial"/>
          <w:noProof/>
          <w:szCs w:val="20"/>
          <w:lang w:eastAsia="zh-CN"/>
        </w:rPr>
        <w:t xml:space="preserve">project’s </w:t>
      </w:r>
      <w:r w:rsidRPr="00CD2B2B">
        <w:rPr>
          <w:rFonts w:cs="Arial"/>
          <w:noProof/>
          <w:szCs w:val="20"/>
          <w:lang w:eastAsia="zh-CN"/>
        </w:rPr>
        <w:t>design reflects a thorough assessment of barriers and risks affecting the potential success of sustainable urban development in Turkmenistan.  Activities have been designed specifically to lift the barriers as elaborated in the sections on strategy (Section III) and expected results (Section IV.i).</w:t>
      </w:r>
    </w:p>
    <w:p w14:paraId="6300B250" w14:textId="77777777" w:rsidR="00C6241B" w:rsidRPr="00CD2B2B" w:rsidRDefault="00C6241B" w:rsidP="00C930E1">
      <w:pPr>
        <w:spacing w:after="0"/>
        <w:rPr>
          <w:rFonts w:cs="Arial"/>
          <w:noProof/>
          <w:szCs w:val="20"/>
          <w:lang w:eastAsia="zh-CN"/>
        </w:rPr>
      </w:pPr>
    </w:p>
    <w:p w14:paraId="2CC580C1" w14:textId="77777777" w:rsidR="00C6241B" w:rsidRPr="00CD2B2B" w:rsidRDefault="00C6241B" w:rsidP="00C930E1">
      <w:pPr>
        <w:spacing w:after="0"/>
        <w:rPr>
          <w:rFonts w:cs="Arial"/>
          <w:noProof/>
          <w:szCs w:val="20"/>
          <w:lang w:eastAsia="zh-CN"/>
        </w:rPr>
      </w:pPr>
      <w:r w:rsidRPr="00CD2B2B">
        <w:rPr>
          <w:rFonts w:cs="Arial"/>
          <w:noProof/>
          <w:szCs w:val="20"/>
          <w:lang w:eastAsia="zh-CN"/>
        </w:rPr>
        <w:t xml:space="preserve">The risks in the table below reflect factors that lie outside the direct </w:t>
      </w:r>
      <w:r w:rsidR="00611F96" w:rsidRPr="00CD2B2B">
        <w:rPr>
          <w:rFonts w:cs="Arial"/>
          <w:noProof/>
          <w:szCs w:val="20"/>
          <w:lang w:eastAsia="zh-CN"/>
        </w:rPr>
        <w:t xml:space="preserve">influence </w:t>
      </w:r>
      <w:r w:rsidRPr="00CD2B2B">
        <w:rPr>
          <w:rFonts w:cs="Arial"/>
          <w:noProof/>
          <w:szCs w:val="20"/>
          <w:lang w:eastAsia="zh-CN"/>
        </w:rPr>
        <w:t>of the project, or along its periphery.  As per standard UNDP requirements, the Project Manager will monitor risks quarterly and report on the status of risks to the UNDP Country Office. The UNDP Country Office will record progress in the UNDP ATLAS risk log.  Risks will be reported as critical when the impact and probablity are high (i.e. when impact is rated as 5, and when impact is rated as 4 and probability is rated at 3 or higher).  Management responses to critical risks will also be reported to the GEF in the annual P</w:t>
      </w:r>
      <w:r w:rsidR="00611F96" w:rsidRPr="00CD2B2B">
        <w:rPr>
          <w:rFonts w:cs="Arial"/>
          <w:noProof/>
          <w:szCs w:val="20"/>
          <w:lang w:eastAsia="zh-CN"/>
        </w:rPr>
        <w:t>roject Implementation Report (P</w:t>
      </w:r>
      <w:r w:rsidRPr="00CD2B2B">
        <w:rPr>
          <w:rFonts w:cs="Arial"/>
          <w:noProof/>
          <w:szCs w:val="20"/>
          <w:lang w:eastAsia="zh-CN"/>
        </w:rPr>
        <w:t>IR</w:t>
      </w:r>
      <w:r w:rsidR="00611F96" w:rsidRPr="00CD2B2B">
        <w:rPr>
          <w:rFonts w:cs="Arial"/>
          <w:noProof/>
          <w:szCs w:val="20"/>
          <w:lang w:eastAsia="zh-CN"/>
        </w:rPr>
        <w:t>)</w:t>
      </w:r>
      <w:r w:rsidRPr="00CD2B2B">
        <w:rPr>
          <w:rFonts w:cs="Arial"/>
          <w:noProof/>
          <w:szCs w:val="20"/>
          <w:lang w:eastAsia="zh-CN"/>
        </w:rPr>
        <w:t>.</w:t>
      </w:r>
    </w:p>
    <w:p w14:paraId="2FE92FDA" w14:textId="77777777" w:rsidR="00AB1154" w:rsidRPr="00CD2B2B" w:rsidRDefault="00AB1154" w:rsidP="00C6241B">
      <w:pPr>
        <w:jc w:val="left"/>
        <w:rPr>
          <w:rFonts w:cs="Arial"/>
          <w:noProof/>
          <w:szCs w:val="20"/>
          <w:lang w:eastAsia="zh-CN"/>
        </w:rPr>
      </w:pP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9"/>
        <w:gridCol w:w="1496"/>
        <w:gridCol w:w="1063"/>
        <w:gridCol w:w="2776"/>
        <w:gridCol w:w="1741"/>
      </w:tblGrid>
      <w:tr w:rsidR="00C6241B" w:rsidRPr="00CD2B2B" w14:paraId="0E8997B6" w14:textId="77777777" w:rsidTr="00565110">
        <w:trPr>
          <w:tblHeader/>
        </w:trPr>
        <w:tc>
          <w:tcPr>
            <w:tcW w:w="0" w:type="auto"/>
            <w:gridSpan w:val="5"/>
            <w:shd w:val="clear" w:color="auto" w:fill="D9D9D9" w:themeFill="background1" w:themeFillShade="D9"/>
          </w:tcPr>
          <w:p w14:paraId="1FDD7977" w14:textId="77777777" w:rsidR="00C6241B" w:rsidRPr="00CD2B2B" w:rsidRDefault="00C6241B" w:rsidP="007230B5">
            <w:pPr>
              <w:ind w:firstLine="5"/>
              <w:jc w:val="center"/>
              <w:rPr>
                <w:rFonts w:cs="Arial"/>
                <w:b/>
                <w:sz w:val="18"/>
                <w:szCs w:val="18"/>
              </w:rPr>
            </w:pPr>
            <w:r w:rsidRPr="00CD2B2B">
              <w:rPr>
                <w:rFonts w:cs="Arial"/>
                <w:noProof/>
                <w:sz w:val="18"/>
                <w:szCs w:val="18"/>
                <w:lang w:eastAsia="zh-CN"/>
              </w:rPr>
              <w:t xml:space="preserve"> </w:t>
            </w:r>
            <w:r w:rsidRPr="00CD2B2B">
              <w:rPr>
                <w:rFonts w:cs="Arial"/>
                <w:b/>
                <w:sz w:val="18"/>
                <w:szCs w:val="18"/>
              </w:rPr>
              <w:t>Project risks</w:t>
            </w:r>
          </w:p>
        </w:tc>
      </w:tr>
      <w:tr w:rsidR="00ED20C8" w:rsidRPr="00CD2B2B" w14:paraId="2D8CD485" w14:textId="77777777" w:rsidTr="00565110">
        <w:trPr>
          <w:tblHeader/>
        </w:trPr>
        <w:tc>
          <w:tcPr>
            <w:tcW w:w="0" w:type="auto"/>
            <w:shd w:val="clear" w:color="auto" w:fill="D9D9D9" w:themeFill="background1" w:themeFillShade="D9"/>
          </w:tcPr>
          <w:p w14:paraId="4F8DCD8D" w14:textId="77777777" w:rsidR="00C6241B" w:rsidRPr="00CD2B2B" w:rsidRDefault="00C6241B" w:rsidP="007230B5">
            <w:pPr>
              <w:ind w:firstLine="5"/>
              <w:rPr>
                <w:rFonts w:cs="Arial"/>
                <w:b/>
                <w:sz w:val="18"/>
                <w:szCs w:val="18"/>
              </w:rPr>
            </w:pPr>
            <w:r w:rsidRPr="00CD2B2B">
              <w:rPr>
                <w:rFonts w:cs="Arial"/>
                <w:b/>
                <w:sz w:val="18"/>
                <w:szCs w:val="18"/>
              </w:rPr>
              <w:t>Description</w:t>
            </w:r>
          </w:p>
        </w:tc>
        <w:tc>
          <w:tcPr>
            <w:tcW w:w="0" w:type="auto"/>
            <w:shd w:val="clear" w:color="auto" w:fill="D9D9D9" w:themeFill="background1" w:themeFillShade="D9"/>
          </w:tcPr>
          <w:p w14:paraId="0E13690D" w14:textId="77777777" w:rsidR="00C6241B" w:rsidRPr="00CD2B2B" w:rsidRDefault="00C6241B" w:rsidP="007230B5">
            <w:pPr>
              <w:rPr>
                <w:rFonts w:cs="Arial"/>
                <w:b/>
                <w:sz w:val="18"/>
                <w:szCs w:val="18"/>
              </w:rPr>
            </w:pPr>
            <w:r w:rsidRPr="00CD2B2B">
              <w:rPr>
                <w:rFonts w:cs="Arial"/>
                <w:b/>
                <w:sz w:val="18"/>
                <w:szCs w:val="18"/>
              </w:rPr>
              <w:t>Type</w:t>
            </w:r>
          </w:p>
        </w:tc>
        <w:tc>
          <w:tcPr>
            <w:tcW w:w="0" w:type="auto"/>
            <w:shd w:val="clear" w:color="auto" w:fill="D9D9D9" w:themeFill="background1" w:themeFillShade="D9"/>
          </w:tcPr>
          <w:p w14:paraId="19B1CE7F" w14:textId="77777777" w:rsidR="00C6241B" w:rsidRPr="00CD2B2B" w:rsidRDefault="00C6241B" w:rsidP="0075747A">
            <w:pPr>
              <w:jc w:val="left"/>
              <w:rPr>
                <w:rFonts w:cs="Arial"/>
                <w:b/>
                <w:sz w:val="18"/>
                <w:szCs w:val="18"/>
              </w:rPr>
            </w:pPr>
            <w:r w:rsidRPr="00CD2B2B">
              <w:rPr>
                <w:rFonts w:cs="Arial"/>
                <w:b/>
                <w:sz w:val="18"/>
                <w:szCs w:val="18"/>
              </w:rPr>
              <w:t>Impact &amp; Probability</w:t>
            </w:r>
          </w:p>
        </w:tc>
        <w:tc>
          <w:tcPr>
            <w:tcW w:w="0" w:type="auto"/>
            <w:shd w:val="clear" w:color="auto" w:fill="D9D9D9" w:themeFill="background1" w:themeFillShade="D9"/>
          </w:tcPr>
          <w:p w14:paraId="554BAF82" w14:textId="77777777" w:rsidR="00C6241B" w:rsidRPr="00CD2B2B" w:rsidRDefault="00C6241B" w:rsidP="007230B5">
            <w:pPr>
              <w:rPr>
                <w:rFonts w:cs="Arial"/>
                <w:b/>
                <w:sz w:val="18"/>
                <w:szCs w:val="18"/>
              </w:rPr>
            </w:pPr>
            <w:r w:rsidRPr="00CD2B2B">
              <w:rPr>
                <w:rFonts w:cs="Arial"/>
                <w:b/>
                <w:sz w:val="18"/>
                <w:szCs w:val="18"/>
              </w:rPr>
              <w:t>Mitigation Measures</w:t>
            </w:r>
          </w:p>
        </w:tc>
        <w:tc>
          <w:tcPr>
            <w:tcW w:w="0" w:type="auto"/>
            <w:shd w:val="clear" w:color="auto" w:fill="D9D9D9" w:themeFill="background1" w:themeFillShade="D9"/>
          </w:tcPr>
          <w:p w14:paraId="5398F21B" w14:textId="77777777" w:rsidR="00C6241B" w:rsidRPr="00CD2B2B" w:rsidRDefault="00C6241B" w:rsidP="0075747A">
            <w:pPr>
              <w:jc w:val="left"/>
              <w:rPr>
                <w:rFonts w:cs="Arial"/>
                <w:b/>
                <w:sz w:val="18"/>
                <w:szCs w:val="18"/>
              </w:rPr>
            </w:pPr>
            <w:r w:rsidRPr="00CD2B2B">
              <w:rPr>
                <w:rFonts w:cs="Arial"/>
                <w:b/>
                <w:sz w:val="18"/>
                <w:szCs w:val="18"/>
              </w:rPr>
              <w:t>Responsible Parties</w:t>
            </w:r>
          </w:p>
        </w:tc>
      </w:tr>
      <w:tr w:rsidR="00ED20C8" w:rsidRPr="00CD2B2B" w14:paraId="04B71F12" w14:textId="77777777" w:rsidTr="00565110">
        <w:trPr>
          <w:trHeight w:val="431"/>
        </w:trPr>
        <w:tc>
          <w:tcPr>
            <w:tcW w:w="0" w:type="auto"/>
          </w:tcPr>
          <w:p w14:paraId="0EC1BC93" w14:textId="4C6E4C5A" w:rsidR="00594185" w:rsidRPr="00CD2B2B" w:rsidRDefault="00594185" w:rsidP="002B3E5F">
            <w:pPr>
              <w:jc w:val="left"/>
              <w:rPr>
                <w:sz w:val="18"/>
                <w:szCs w:val="18"/>
              </w:rPr>
            </w:pPr>
            <w:r w:rsidRPr="00CD2B2B">
              <w:rPr>
                <w:sz w:val="18"/>
                <w:szCs w:val="18"/>
              </w:rPr>
              <w:t>Political support fo</w:t>
            </w:r>
            <w:r w:rsidR="00FF3055" w:rsidRPr="00CD2B2B">
              <w:rPr>
                <w:sz w:val="18"/>
                <w:szCs w:val="18"/>
              </w:rPr>
              <w:t>r policies and</w:t>
            </w:r>
            <w:r w:rsidRPr="00CD2B2B">
              <w:rPr>
                <w:sz w:val="18"/>
                <w:szCs w:val="18"/>
              </w:rPr>
              <w:t xml:space="preserve"> investment are insufficient to support the fulfillment of targeted outputs and outcomes</w:t>
            </w:r>
            <w:r w:rsidR="00DC7C3E" w:rsidRPr="00CD2B2B">
              <w:rPr>
                <w:sz w:val="18"/>
                <w:szCs w:val="18"/>
              </w:rPr>
              <w:t>, especially if global gas prices remain so low as to reduce state revenues and budgets</w:t>
            </w:r>
          </w:p>
        </w:tc>
        <w:tc>
          <w:tcPr>
            <w:tcW w:w="0" w:type="auto"/>
          </w:tcPr>
          <w:p w14:paraId="396C071B" w14:textId="77777777" w:rsidR="00594185" w:rsidRPr="00CD2B2B" w:rsidRDefault="00594185" w:rsidP="002B3E5F">
            <w:pPr>
              <w:jc w:val="left"/>
              <w:rPr>
                <w:sz w:val="18"/>
                <w:szCs w:val="18"/>
              </w:rPr>
            </w:pPr>
            <w:r w:rsidRPr="00CD2B2B">
              <w:rPr>
                <w:sz w:val="18"/>
                <w:szCs w:val="18"/>
              </w:rPr>
              <w:t>Political, institutional</w:t>
            </w:r>
          </w:p>
        </w:tc>
        <w:tc>
          <w:tcPr>
            <w:tcW w:w="0" w:type="auto"/>
          </w:tcPr>
          <w:p w14:paraId="00595707" w14:textId="77777777" w:rsidR="00594185" w:rsidRPr="00CD2B2B" w:rsidRDefault="00594185" w:rsidP="0075747A">
            <w:pPr>
              <w:jc w:val="left"/>
              <w:rPr>
                <w:sz w:val="18"/>
                <w:szCs w:val="18"/>
              </w:rPr>
            </w:pPr>
            <w:r w:rsidRPr="00CD2B2B">
              <w:rPr>
                <w:sz w:val="18"/>
                <w:szCs w:val="18"/>
              </w:rPr>
              <w:t>I=3</w:t>
            </w:r>
          </w:p>
          <w:p w14:paraId="7E6C4E34" w14:textId="77777777" w:rsidR="00594185" w:rsidRPr="00CD2B2B" w:rsidRDefault="00594185" w:rsidP="0051091A">
            <w:pPr>
              <w:jc w:val="left"/>
              <w:rPr>
                <w:sz w:val="18"/>
                <w:szCs w:val="18"/>
              </w:rPr>
            </w:pPr>
            <w:r w:rsidRPr="00CD2B2B">
              <w:rPr>
                <w:sz w:val="18"/>
                <w:szCs w:val="18"/>
              </w:rPr>
              <w:t>P=2</w:t>
            </w:r>
          </w:p>
        </w:tc>
        <w:tc>
          <w:tcPr>
            <w:tcW w:w="0" w:type="auto"/>
          </w:tcPr>
          <w:p w14:paraId="1C01169B" w14:textId="564F624F" w:rsidR="00DC7C3E" w:rsidRPr="00CD2B2B" w:rsidRDefault="00DC7C3E" w:rsidP="00211F1B">
            <w:pPr>
              <w:jc w:val="left"/>
              <w:rPr>
                <w:sz w:val="18"/>
                <w:szCs w:val="18"/>
              </w:rPr>
            </w:pPr>
            <w:r w:rsidRPr="00CD2B2B">
              <w:rPr>
                <w:sz w:val="18"/>
                <w:szCs w:val="18"/>
              </w:rPr>
              <w:t xml:space="preserve">The project’s activities and co-financing plans take account of state budgets that have already been profoundly affected by low export revenues from natural gas.  </w:t>
            </w:r>
            <w:r w:rsidR="00594185" w:rsidRPr="00CD2B2B">
              <w:rPr>
                <w:sz w:val="18"/>
                <w:szCs w:val="18"/>
              </w:rPr>
              <w:t xml:space="preserve">UNDP and key partners from the Government, including the State Committee for Environmental Protection and Land Resources of Turkmenistan and numerous </w:t>
            </w:r>
            <w:r w:rsidR="00594185" w:rsidRPr="00CD2B2B">
              <w:rPr>
                <w:sz w:val="18"/>
                <w:szCs w:val="18"/>
              </w:rPr>
              <w:lastRenderedPageBreak/>
              <w:t>ministri</w:t>
            </w:r>
            <w:r w:rsidR="00F54CEA" w:rsidRPr="00CD2B2B">
              <w:rPr>
                <w:sz w:val="18"/>
                <w:szCs w:val="18"/>
              </w:rPr>
              <w:t>es, have all agreed on needs,</w:t>
            </w:r>
            <w:r w:rsidR="00594185" w:rsidRPr="00CD2B2B">
              <w:rPr>
                <w:sz w:val="18"/>
                <w:szCs w:val="18"/>
              </w:rPr>
              <w:t xml:space="preserve"> proposed activities</w:t>
            </w:r>
            <w:r w:rsidR="00F54CEA" w:rsidRPr="00CD2B2B">
              <w:rPr>
                <w:sz w:val="18"/>
                <w:szCs w:val="18"/>
              </w:rPr>
              <w:t>, and targeted outcomes</w:t>
            </w:r>
            <w:r w:rsidR="00594185" w:rsidRPr="00CD2B2B">
              <w:rPr>
                <w:sz w:val="18"/>
                <w:szCs w:val="18"/>
              </w:rPr>
              <w:t xml:space="preserve">.  </w:t>
            </w:r>
            <w:r w:rsidR="00FF3055" w:rsidRPr="00CD2B2B">
              <w:rPr>
                <w:sz w:val="18"/>
                <w:szCs w:val="18"/>
              </w:rPr>
              <w:t xml:space="preserve">Furthermore, the project seeks specifically to mitigate this risk via the development of technical and financial justification of sustainability measures (use of LED lighting and smart-grid systems, dedicated bus and bike lanes, energy and water conservation measures identified by facility audits in hotels). UNDP will </w:t>
            </w:r>
            <w:r w:rsidR="00211F1B" w:rsidRPr="00CD2B2B">
              <w:rPr>
                <w:sz w:val="18"/>
                <w:szCs w:val="18"/>
              </w:rPr>
              <w:t xml:space="preserve">also </w:t>
            </w:r>
            <w:r w:rsidR="00FF3055" w:rsidRPr="00CD2B2B">
              <w:rPr>
                <w:sz w:val="18"/>
                <w:szCs w:val="18"/>
              </w:rPr>
              <w:t xml:space="preserve">provide steady advocacy </w:t>
            </w:r>
            <w:r w:rsidR="002B3E5F" w:rsidRPr="00CD2B2B">
              <w:rPr>
                <w:sz w:val="18"/>
                <w:szCs w:val="18"/>
              </w:rPr>
              <w:t xml:space="preserve">through </w:t>
            </w:r>
            <w:r w:rsidR="00FF3055" w:rsidRPr="00CD2B2B">
              <w:rPr>
                <w:sz w:val="18"/>
                <w:szCs w:val="18"/>
              </w:rPr>
              <w:t>direct connections between its senior management and high-level officials within ministries and in the Cabinet of Ministers</w:t>
            </w:r>
          </w:p>
        </w:tc>
        <w:tc>
          <w:tcPr>
            <w:tcW w:w="0" w:type="auto"/>
          </w:tcPr>
          <w:p w14:paraId="70CD07F4" w14:textId="77777777" w:rsidR="00594185" w:rsidRPr="00CD2B2B" w:rsidRDefault="00FF3055" w:rsidP="0075747A">
            <w:pPr>
              <w:jc w:val="left"/>
              <w:rPr>
                <w:sz w:val="18"/>
                <w:szCs w:val="18"/>
              </w:rPr>
            </w:pPr>
            <w:r w:rsidRPr="00CD2B2B">
              <w:rPr>
                <w:sz w:val="18"/>
                <w:szCs w:val="18"/>
              </w:rPr>
              <w:lastRenderedPageBreak/>
              <w:t xml:space="preserve">Project staff, National Project Coordinator, UNDP Country Office </w:t>
            </w:r>
          </w:p>
        </w:tc>
      </w:tr>
      <w:tr w:rsidR="00ED20C8" w:rsidRPr="00CD2B2B" w14:paraId="4D97B0EE" w14:textId="77777777" w:rsidTr="00565110">
        <w:trPr>
          <w:trHeight w:val="431"/>
        </w:trPr>
        <w:tc>
          <w:tcPr>
            <w:tcW w:w="0" w:type="auto"/>
          </w:tcPr>
          <w:p w14:paraId="002F99BC" w14:textId="08068360" w:rsidR="00660C5A" w:rsidRPr="00CD2B2B" w:rsidRDefault="00660C5A" w:rsidP="00FF3055">
            <w:pPr>
              <w:jc w:val="left"/>
              <w:rPr>
                <w:sz w:val="18"/>
                <w:szCs w:val="18"/>
              </w:rPr>
            </w:pPr>
            <w:r w:rsidRPr="00CD2B2B">
              <w:rPr>
                <w:sz w:val="18"/>
                <w:szCs w:val="18"/>
              </w:rPr>
              <w:t>Implementation of project activities, especially pilot projects, is hampered by administrative delays arising from slow process</w:t>
            </w:r>
            <w:r w:rsidR="00635A21" w:rsidRPr="00CD2B2B">
              <w:rPr>
                <w:sz w:val="18"/>
                <w:szCs w:val="18"/>
              </w:rPr>
              <w:t xml:space="preserve">es of permissions, </w:t>
            </w:r>
            <w:r w:rsidRPr="00CD2B2B">
              <w:rPr>
                <w:sz w:val="18"/>
                <w:szCs w:val="18"/>
              </w:rPr>
              <w:t>contracting</w:t>
            </w:r>
            <w:r w:rsidR="00635A21" w:rsidRPr="00CD2B2B">
              <w:rPr>
                <w:sz w:val="18"/>
                <w:szCs w:val="18"/>
              </w:rPr>
              <w:t>, and procurement</w:t>
            </w:r>
          </w:p>
        </w:tc>
        <w:tc>
          <w:tcPr>
            <w:tcW w:w="0" w:type="auto"/>
          </w:tcPr>
          <w:p w14:paraId="3D296A82" w14:textId="77777777" w:rsidR="00660C5A" w:rsidRPr="00CD2B2B" w:rsidRDefault="00660C5A" w:rsidP="00660C5A">
            <w:pPr>
              <w:jc w:val="left"/>
              <w:rPr>
                <w:rFonts w:cs="Minion Pro"/>
                <w:sz w:val="18"/>
                <w:szCs w:val="18"/>
              </w:rPr>
            </w:pPr>
            <w:r w:rsidRPr="00CD2B2B">
              <w:rPr>
                <w:rFonts w:cs="Minion Pro"/>
                <w:sz w:val="18"/>
                <w:szCs w:val="18"/>
              </w:rPr>
              <w:t>Institutional, administrative</w:t>
            </w:r>
          </w:p>
        </w:tc>
        <w:tc>
          <w:tcPr>
            <w:tcW w:w="0" w:type="auto"/>
          </w:tcPr>
          <w:p w14:paraId="78E7D351" w14:textId="77777777" w:rsidR="00660C5A" w:rsidRPr="00CD2B2B" w:rsidRDefault="00660C5A" w:rsidP="002918A5">
            <w:pPr>
              <w:rPr>
                <w:rFonts w:cs="Minion Pro"/>
                <w:sz w:val="18"/>
                <w:szCs w:val="18"/>
              </w:rPr>
            </w:pPr>
            <w:r w:rsidRPr="00CD2B2B">
              <w:rPr>
                <w:rFonts w:cs="Minion Pro"/>
                <w:sz w:val="18"/>
                <w:szCs w:val="18"/>
              </w:rPr>
              <w:t>I=2</w:t>
            </w:r>
          </w:p>
          <w:p w14:paraId="70A2CDB3" w14:textId="77777777" w:rsidR="00660C5A" w:rsidRPr="00CD2B2B" w:rsidRDefault="00660C5A" w:rsidP="002918A5">
            <w:pPr>
              <w:rPr>
                <w:rFonts w:cs="Minion Pro"/>
                <w:sz w:val="18"/>
                <w:szCs w:val="18"/>
              </w:rPr>
            </w:pPr>
            <w:r w:rsidRPr="00CD2B2B">
              <w:rPr>
                <w:rFonts w:cs="Minion Pro"/>
                <w:sz w:val="18"/>
                <w:szCs w:val="18"/>
              </w:rPr>
              <w:t>P=2</w:t>
            </w:r>
          </w:p>
        </w:tc>
        <w:tc>
          <w:tcPr>
            <w:tcW w:w="0" w:type="auto"/>
          </w:tcPr>
          <w:p w14:paraId="30BA2EDC" w14:textId="77777777" w:rsidR="00660C5A" w:rsidRPr="00CD2B2B" w:rsidRDefault="00635A21" w:rsidP="0075747A">
            <w:pPr>
              <w:jc w:val="left"/>
              <w:rPr>
                <w:sz w:val="18"/>
              </w:rPr>
            </w:pPr>
            <w:r w:rsidRPr="00CD2B2B">
              <w:rPr>
                <w:sz w:val="18"/>
              </w:rPr>
              <w:t>The Project Manager will develop detailed Annual Work Plans reflecting a full required process plan for each activity, including pilot projects.  The process plans, in turn, will contain a proper and realistic sequence of contacts, site selection, and agency permission, as well as recruitment, contracting, and procurement.  These plans will be developed and finalized with the participation of national partners and the Project Implementation Unit of the UNDP Country Office (administrative staff responsible for contracting and procurement).  The Project Manager will also rely on the National Project Coordinator and UNDP senior management to help advocate for resolution of any bureaucratic delays on the Government side.</w:t>
            </w:r>
          </w:p>
        </w:tc>
        <w:tc>
          <w:tcPr>
            <w:tcW w:w="0" w:type="auto"/>
          </w:tcPr>
          <w:p w14:paraId="71A477E0" w14:textId="019CB5A9" w:rsidR="00660C5A" w:rsidRPr="00CD2B2B" w:rsidRDefault="00635A21" w:rsidP="0051091A">
            <w:pPr>
              <w:jc w:val="left"/>
              <w:rPr>
                <w:sz w:val="18"/>
              </w:rPr>
            </w:pPr>
            <w:r w:rsidRPr="00CD2B2B">
              <w:rPr>
                <w:sz w:val="18"/>
              </w:rPr>
              <w:t>Project Manager, UNDP Country Office staff (Project Implementation Unit, senior management as needed), National Project Coordinator</w:t>
            </w:r>
          </w:p>
        </w:tc>
      </w:tr>
      <w:tr w:rsidR="00ED20C8" w:rsidRPr="00CD2B2B" w14:paraId="5216E161" w14:textId="77777777" w:rsidTr="00565110">
        <w:trPr>
          <w:trHeight w:val="431"/>
        </w:trPr>
        <w:tc>
          <w:tcPr>
            <w:tcW w:w="0" w:type="auto"/>
          </w:tcPr>
          <w:p w14:paraId="4F6B6B4F" w14:textId="12952A44" w:rsidR="00635A21" w:rsidRPr="00CD2B2B" w:rsidRDefault="00797F94" w:rsidP="00ED20C8">
            <w:pPr>
              <w:jc w:val="left"/>
              <w:rPr>
                <w:sz w:val="18"/>
                <w:szCs w:val="18"/>
              </w:rPr>
            </w:pPr>
            <w:r w:rsidRPr="00CD2B2B">
              <w:rPr>
                <w:sz w:val="18"/>
                <w:szCs w:val="18"/>
              </w:rPr>
              <w:t xml:space="preserve">Piloted technologies and </w:t>
            </w:r>
            <w:r w:rsidR="003B2B5C" w:rsidRPr="00CD2B2B">
              <w:rPr>
                <w:sz w:val="18"/>
                <w:szCs w:val="18"/>
              </w:rPr>
              <w:t xml:space="preserve">practices </w:t>
            </w:r>
            <w:r w:rsidRPr="00CD2B2B">
              <w:rPr>
                <w:sz w:val="18"/>
                <w:szCs w:val="18"/>
              </w:rPr>
              <w:t>prove not to be technically and</w:t>
            </w:r>
            <w:r w:rsidR="00ED20C8" w:rsidRPr="00CD2B2B">
              <w:rPr>
                <w:sz w:val="18"/>
                <w:szCs w:val="18"/>
              </w:rPr>
              <w:t>/or</w:t>
            </w:r>
            <w:r w:rsidRPr="00CD2B2B">
              <w:rPr>
                <w:sz w:val="18"/>
                <w:szCs w:val="18"/>
              </w:rPr>
              <w:t xml:space="preserve"> financially justified, and therefore do not lead to replication</w:t>
            </w:r>
            <w:r w:rsidR="00ED20C8" w:rsidRPr="00CD2B2B">
              <w:rPr>
                <w:sz w:val="18"/>
                <w:szCs w:val="18"/>
              </w:rPr>
              <w:t xml:space="preserve"> – or possibly even lead to a broad backlash against the technology (for example, premature failure of LEDs would damage the </w:t>
            </w:r>
            <w:r w:rsidR="00ED20C8" w:rsidRPr="00CD2B2B">
              <w:rPr>
                <w:sz w:val="18"/>
                <w:szCs w:val="18"/>
              </w:rPr>
              <w:lastRenderedPageBreak/>
              <w:t>popularity of LEDs and all EE lighting)</w:t>
            </w:r>
          </w:p>
        </w:tc>
        <w:tc>
          <w:tcPr>
            <w:tcW w:w="0" w:type="auto"/>
          </w:tcPr>
          <w:p w14:paraId="67008F29" w14:textId="77777777" w:rsidR="00635A21" w:rsidRPr="00CD2B2B" w:rsidRDefault="00797F94" w:rsidP="00660C5A">
            <w:pPr>
              <w:jc w:val="left"/>
              <w:rPr>
                <w:rFonts w:cs="Minion Pro"/>
                <w:sz w:val="18"/>
                <w:szCs w:val="18"/>
              </w:rPr>
            </w:pPr>
            <w:r w:rsidRPr="00CD2B2B">
              <w:rPr>
                <w:rFonts w:cs="Minion Pro"/>
                <w:sz w:val="18"/>
                <w:szCs w:val="18"/>
              </w:rPr>
              <w:lastRenderedPageBreak/>
              <w:t>Technical</w:t>
            </w:r>
          </w:p>
        </w:tc>
        <w:tc>
          <w:tcPr>
            <w:tcW w:w="0" w:type="auto"/>
          </w:tcPr>
          <w:p w14:paraId="1B811374" w14:textId="77777777" w:rsidR="00635A21" w:rsidRPr="00CD2B2B" w:rsidRDefault="00797F94" w:rsidP="002918A5">
            <w:pPr>
              <w:rPr>
                <w:rFonts w:cs="Minion Pro"/>
                <w:sz w:val="18"/>
                <w:szCs w:val="18"/>
              </w:rPr>
            </w:pPr>
            <w:r w:rsidRPr="00CD2B2B">
              <w:rPr>
                <w:rFonts w:cs="Minion Pro"/>
                <w:sz w:val="18"/>
                <w:szCs w:val="18"/>
              </w:rPr>
              <w:t>I=2</w:t>
            </w:r>
          </w:p>
          <w:p w14:paraId="41D410C6" w14:textId="77777777" w:rsidR="00797F94" w:rsidRPr="00CD2B2B" w:rsidRDefault="00797F94" w:rsidP="002918A5">
            <w:pPr>
              <w:rPr>
                <w:rFonts w:cs="Minion Pro"/>
                <w:sz w:val="18"/>
                <w:szCs w:val="18"/>
              </w:rPr>
            </w:pPr>
            <w:r w:rsidRPr="00CD2B2B">
              <w:rPr>
                <w:rFonts w:cs="Minion Pro"/>
                <w:sz w:val="18"/>
                <w:szCs w:val="18"/>
              </w:rPr>
              <w:t>P=2</w:t>
            </w:r>
          </w:p>
        </w:tc>
        <w:tc>
          <w:tcPr>
            <w:tcW w:w="0" w:type="auto"/>
          </w:tcPr>
          <w:p w14:paraId="7F944847" w14:textId="7252F1A8" w:rsidR="00635A21" w:rsidRPr="00CD2B2B" w:rsidRDefault="00AB1CED" w:rsidP="00C95513">
            <w:pPr>
              <w:jc w:val="left"/>
              <w:rPr>
                <w:sz w:val="18"/>
              </w:rPr>
            </w:pPr>
            <w:r w:rsidRPr="00CD2B2B">
              <w:rPr>
                <w:sz w:val="18"/>
              </w:rPr>
              <w:t>I</w:t>
            </w:r>
            <w:r w:rsidR="00797F94" w:rsidRPr="00CD2B2B">
              <w:rPr>
                <w:sz w:val="18"/>
              </w:rPr>
              <w:t xml:space="preserve">nternational and national experts will be engaged in the </w:t>
            </w:r>
            <w:r w:rsidRPr="00CD2B2B">
              <w:rPr>
                <w:sz w:val="18"/>
              </w:rPr>
              <w:t xml:space="preserve">selection, </w:t>
            </w:r>
            <w:r w:rsidR="00797F94" w:rsidRPr="00CD2B2B">
              <w:rPr>
                <w:sz w:val="18"/>
              </w:rPr>
              <w:t xml:space="preserve">design, installation, operation, and monitoring of pilot projects, </w:t>
            </w:r>
            <w:r w:rsidRPr="00CD2B2B">
              <w:rPr>
                <w:sz w:val="18"/>
              </w:rPr>
              <w:t xml:space="preserve">and will </w:t>
            </w:r>
            <w:r w:rsidR="00797F94" w:rsidRPr="00CD2B2B">
              <w:rPr>
                <w:sz w:val="18"/>
              </w:rPr>
              <w:t xml:space="preserve">ensure consistency with both proven international best practice and national conditions.  Documentation of pilot projects will include not only immediate savings of energy costs, but also larger effects on the state budget </w:t>
            </w:r>
            <w:r w:rsidR="00797F94" w:rsidRPr="00CD2B2B">
              <w:rPr>
                <w:sz w:val="18"/>
              </w:rPr>
              <w:lastRenderedPageBreak/>
              <w:t>(greater availability of gas for export, reduced subsidies for consumers), as well as</w:t>
            </w:r>
            <w:r w:rsidR="00ED20C8" w:rsidRPr="00CD2B2B">
              <w:rPr>
                <w:sz w:val="18"/>
              </w:rPr>
              <w:t xml:space="preserve"> performance, durability, and </w:t>
            </w:r>
            <w:r w:rsidR="00797F94" w:rsidRPr="00CD2B2B">
              <w:rPr>
                <w:sz w:val="18"/>
              </w:rPr>
              <w:t xml:space="preserve"> non-energy benefits.</w:t>
            </w:r>
          </w:p>
        </w:tc>
        <w:tc>
          <w:tcPr>
            <w:tcW w:w="0" w:type="auto"/>
          </w:tcPr>
          <w:p w14:paraId="76A5CF84" w14:textId="77777777" w:rsidR="00635A21" w:rsidRPr="00CD2B2B" w:rsidRDefault="00797F94" w:rsidP="003D378B">
            <w:pPr>
              <w:jc w:val="left"/>
              <w:rPr>
                <w:sz w:val="18"/>
              </w:rPr>
            </w:pPr>
            <w:r w:rsidRPr="00CD2B2B">
              <w:rPr>
                <w:sz w:val="18"/>
              </w:rPr>
              <w:lastRenderedPageBreak/>
              <w:t>Project team, including international and national consultants</w:t>
            </w:r>
          </w:p>
        </w:tc>
      </w:tr>
      <w:tr w:rsidR="00ED20C8" w:rsidRPr="00CD2B2B" w14:paraId="7B08DC15" w14:textId="77777777" w:rsidTr="00565110">
        <w:trPr>
          <w:trHeight w:val="431"/>
        </w:trPr>
        <w:tc>
          <w:tcPr>
            <w:tcW w:w="0" w:type="auto"/>
          </w:tcPr>
          <w:p w14:paraId="1604C0AC" w14:textId="54AACE8D" w:rsidR="00137D7F" w:rsidRPr="00CD2B2B" w:rsidRDefault="00137D7F" w:rsidP="00D12BFF">
            <w:pPr>
              <w:jc w:val="left"/>
              <w:rPr>
                <w:sz w:val="18"/>
                <w:szCs w:val="18"/>
              </w:rPr>
            </w:pPr>
            <w:r w:rsidRPr="00CD2B2B">
              <w:rPr>
                <w:sz w:val="18"/>
                <w:szCs w:val="18"/>
              </w:rPr>
              <w:t xml:space="preserve">Construction of new bicycle and bus lanes could lead to new problems of trafffic congestion, disruption of utility services, safety concerns for workers or users, </w:t>
            </w:r>
            <w:r w:rsidR="00265231" w:rsidRPr="00CD2B2B">
              <w:rPr>
                <w:sz w:val="18"/>
                <w:szCs w:val="18"/>
              </w:rPr>
              <w:t xml:space="preserve">noise, </w:t>
            </w:r>
            <w:r w:rsidRPr="00CD2B2B">
              <w:rPr>
                <w:sz w:val="18"/>
                <w:szCs w:val="18"/>
              </w:rPr>
              <w:t>and environmental damage.</w:t>
            </w:r>
          </w:p>
        </w:tc>
        <w:tc>
          <w:tcPr>
            <w:tcW w:w="0" w:type="auto"/>
          </w:tcPr>
          <w:p w14:paraId="4F60443A" w14:textId="3F1BA7C8" w:rsidR="00137D7F" w:rsidRPr="00CD2B2B" w:rsidRDefault="00137D7F" w:rsidP="00660C5A">
            <w:pPr>
              <w:jc w:val="left"/>
              <w:rPr>
                <w:rFonts w:cs="Minion Pro"/>
                <w:sz w:val="18"/>
                <w:szCs w:val="18"/>
              </w:rPr>
            </w:pPr>
            <w:r w:rsidRPr="00CD2B2B">
              <w:rPr>
                <w:rFonts w:cs="Minion Pro"/>
                <w:sz w:val="18"/>
                <w:szCs w:val="18"/>
              </w:rPr>
              <w:t>Social and environmental (See Annex F, Social and Environmental Screening Template)</w:t>
            </w:r>
          </w:p>
        </w:tc>
        <w:tc>
          <w:tcPr>
            <w:tcW w:w="0" w:type="auto"/>
          </w:tcPr>
          <w:p w14:paraId="430AF0CD" w14:textId="77777777" w:rsidR="00137D7F" w:rsidRPr="00CD2B2B" w:rsidRDefault="00137D7F" w:rsidP="002918A5">
            <w:pPr>
              <w:rPr>
                <w:rFonts w:cs="Minion Pro"/>
                <w:sz w:val="18"/>
                <w:szCs w:val="18"/>
              </w:rPr>
            </w:pPr>
            <w:r w:rsidRPr="00CD2B2B">
              <w:rPr>
                <w:rFonts w:cs="Minion Pro"/>
                <w:sz w:val="18"/>
                <w:szCs w:val="18"/>
              </w:rPr>
              <w:t>I=3</w:t>
            </w:r>
          </w:p>
          <w:p w14:paraId="3B263252" w14:textId="42D2B1E2" w:rsidR="00137D7F" w:rsidRPr="00CD2B2B" w:rsidRDefault="00137D7F" w:rsidP="002918A5">
            <w:pPr>
              <w:rPr>
                <w:rFonts w:cs="Minion Pro"/>
                <w:sz w:val="18"/>
                <w:szCs w:val="18"/>
              </w:rPr>
            </w:pPr>
            <w:r w:rsidRPr="00CD2B2B">
              <w:rPr>
                <w:rFonts w:cs="Minion Pro"/>
                <w:sz w:val="18"/>
                <w:szCs w:val="18"/>
              </w:rPr>
              <w:t>P=2</w:t>
            </w:r>
          </w:p>
        </w:tc>
        <w:tc>
          <w:tcPr>
            <w:tcW w:w="0" w:type="auto"/>
          </w:tcPr>
          <w:p w14:paraId="4365580B" w14:textId="1E324C35" w:rsidR="00137D7F" w:rsidRPr="00CD2B2B" w:rsidRDefault="00137D7F" w:rsidP="00137D7F">
            <w:pPr>
              <w:jc w:val="left"/>
              <w:rPr>
                <w:sz w:val="18"/>
              </w:rPr>
            </w:pPr>
            <w:r w:rsidRPr="00CD2B2B">
              <w:rPr>
                <w:sz w:val="18"/>
              </w:rPr>
              <w:t xml:space="preserve">The project’s role in development of new bicycle and bus lanes is to provide technical assistance in planning.  This planning will explicitly include recommendations for safety, environmental mitigation, and minimization of social impacts.  The project will include this risk in its Environmental Social Management Plan and will monitor it accordingly. </w:t>
            </w:r>
            <w:r w:rsidR="00265231" w:rsidRPr="00CD2B2B">
              <w:rPr>
                <w:sz w:val="18"/>
              </w:rPr>
              <w:t xml:space="preserve">  See Annex F for a fuller elaboration of expected recommendations.</w:t>
            </w:r>
          </w:p>
        </w:tc>
        <w:tc>
          <w:tcPr>
            <w:tcW w:w="0" w:type="auto"/>
          </w:tcPr>
          <w:p w14:paraId="21EF7930" w14:textId="3C2F8ED9" w:rsidR="00137D7F" w:rsidRPr="00CD2B2B" w:rsidRDefault="00137D7F" w:rsidP="003D378B">
            <w:pPr>
              <w:jc w:val="left"/>
              <w:rPr>
                <w:sz w:val="18"/>
              </w:rPr>
            </w:pPr>
            <w:r w:rsidRPr="00CD2B2B">
              <w:rPr>
                <w:sz w:val="18"/>
              </w:rPr>
              <w:t>Project Manager, staff, and consultants; Ministry of Motor Transport; Municipality of Ashgabat</w:t>
            </w:r>
          </w:p>
        </w:tc>
      </w:tr>
      <w:tr w:rsidR="00ED20C8" w:rsidRPr="00CD2B2B" w14:paraId="4758824B" w14:textId="77777777" w:rsidTr="00565110">
        <w:trPr>
          <w:trHeight w:val="431"/>
        </w:trPr>
        <w:tc>
          <w:tcPr>
            <w:tcW w:w="0" w:type="auto"/>
          </w:tcPr>
          <w:p w14:paraId="52D12BC4" w14:textId="77777777" w:rsidR="002918A5" w:rsidRPr="00CD2B2B" w:rsidRDefault="002918A5" w:rsidP="00594185">
            <w:pPr>
              <w:jc w:val="left"/>
              <w:rPr>
                <w:sz w:val="18"/>
                <w:szCs w:val="18"/>
              </w:rPr>
            </w:pPr>
            <w:r w:rsidRPr="00CD2B2B">
              <w:rPr>
                <w:sz w:val="18"/>
                <w:szCs w:val="18"/>
              </w:rPr>
              <w:t>Project activity to promote bicycle use will expose citizens to increased risks of serious injury, given safety concerns with motor vehicles on the streets of Ashgabat</w:t>
            </w:r>
          </w:p>
        </w:tc>
        <w:tc>
          <w:tcPr>
            <w:tcW w:w="0" w:type="auto"/>
          </w:tcPr>
          <w:p w14:paraId="3D88DCC3" w14:textId="77777777" w:rsidR="002918A5" w:rsidRPr="00CD2B2B" w:rsidRDefault="002918A5" w:rsidP="00660C5A">
            <w:pPr>
              <w:jc w:val="left"/>
              <w:rPr>
                <w:rFonts w:cs="Minion Pro"/>
                <w:sz w:val="18"/>
                <w:szCs w:val="18"/>
              </w:rPr>
            </w:pPr>
            <w:r w:rsidRPr="00CD2B2B">
              <w:rPr>
                <w:rFonts w:cs="Minion Pro"/>
                <w:sz w:val="18"/>
                <w:szCs w:val="18"/>
              </w:rPr>
              <w:t>Social</w:t>
            </w:r>
            <w:r w:rsidR="00FF3055" w:rsidRPr="00CD2B2B">
              <w:rPr>
                <w:rFonts w:cs="Minion Pro"/>
                <w:sz w:val="18"/>
                <w:szCs w:val="18"/>
              </w:rPr>
              <w:t xml:space="preserve"> (Se</w:t>
            </w:r>
            <w:r w:rsidR="00660C5A" w:rsidRPr="00CD2B2B">
              <w:rPr>
                <w:rFonts w:cs="Minion Pro"/>
                <w:sz w:val="18"/>
                <w:szCs w:val="18"/>
              </w:rPr>
              <w:t>e Annex F, Social and Environmental Screening Template)</w:t>
            </w:r>
          </w:p>
        </w:tc>
        <w:tc>
          <w:tcPr>
            <w:tcW w:w="0" w:type="auto"/>
          </w:tcPr>
          <w:p w14:paraId="468A0785" w14:textId="77777777" w:rsidR="002918A5" w:rsidRPr="00CD2B2B" w:rsidRDefault="002918A5" w:rsidP="002918A5">
            <w:pPr>
              <w:rPr>
                <w:rFonts w:cs="Minion Pro"/>
                <w:sz w:val="18"/>
                <w:szCs w:val="18"/>
              </w:rPr>
            </w:pPr>
            <w:r w:rsidRPr="00CD2B2B">
              <w:rPr>
                <w:rFonts w:cs="Minion Pro"/>
                <w:sz w:val="18"/>
                <w:szCs w:val="18"/>
              </w:rPr>
              <w:t>I=2</w:t>
            </w:r>
          </w:p>
          <w:p w14:paraId="384F5BA0" w14:textId="77777777" w:rsidR="002918A5" w:rsidRPr="00CD2B2B" w:rsidRDefault="002918A5" w:rsidP="002918A5">
            <w:pPr>
              <w:rPr>
                <w:b/>
                <w:sz w:val="18"/>
                <w:szCs w:val="18"/>
              </w:rPr>
            </w:pPr>
            <w:r w:rsidRPr="00CD2B2B">
              <w:rPr>
                <w:rFonts w:cs="Minion Pro"/>
                <w:sz w:val="18"/>
                <w:szCs w:val="18"/>
              </w:rPr>
              <w:t>P=2</w:t>
            </w:r>
          </w:p>
        </w:tc>
        <w:tc>
          <w:tcPr>
            <w:tcW w:w="0" w:type="auto"/>
          </w:tcPr>
          <w:p w14:paraId="577AC897" w14:textId="39B21C52" w:rsidR="002918A5" w:rsidRPr="00CD2B2B" w:rsidRDefault="00635A21" w:rsidP="00DB66A0">
            <w:pPr>
              <w:jc w:val="left"/>
              <w:rPr>
                <w:sz w:val="18"/>
                <w:szCs w:val="18"/>
              </w:rPr>
            </w:pPr>
            <w:r w:rsidRPr="00CD2B2B">
              <w:rPr>
                <w:sz w:val="18"/>
              </w:rPr>
              <w:t>All</w:t>
            </w:r>
            <w:r w:rsidR="002918A5" w:rsidRPr="00CD2B2B">
              <w:rPr>
                <w:sz w:val="18"/>
              </w:rPr>
              <w:t xml:space="preserve"> project </w:t>
            </w:r>
            <w:r w:rsidR="00F02258" w:rsidRPr="00CD2B2B">
              <w:rPr>
                <w:sz w:val="18"/>
              </w:rPr>
              <w:t xml:space="preserve">activities </w:t>
            </w:r>
            <w:r w:rsidRPr="00CD2B2B">
              <w:rPr>
                <w:sz w:val="18"/>
              </w:rPr>
              <w:t>to promote cycling will</w:t>
            </w:r>
            <w:r w:rsidR="002918A5" w:rsidRPr="00CD2B2B">
              <w:rPr>
                <w:sz w:val="18"/>
              </w:rPr>
              <w:t xml:space="preserve"> </w:t>
            </w:r>
            <w:r w:rsidR="00DB66A0" w:rsidRPr="00CD2B2B">
              <w:rPr>
                <w:sz w:val="18"/>
              </w:rPr>
              <w:t>emphasize</w:t>
            </w:r>
            <w:r w:rsidR="002918A5" w:rsidRPr="00CD2B2B">
              <w:rPr>
                <w:sz w:val="18"/>
              </w:rPr>
              <w:t xml:space="preserve"> safety – including encouragement to motorists to “share the road” and to cyclists to wear helmets.  The project will also support enhanced law enforcement for cyclist safety by means of training and new regulations as needed.  Then, upon proper study of bicycle lane expansion options, the project will also conduct a campaign for cyclists to promote use of available dedicated lanes, with proper precautions about riding.</w:t>
            </w:r>
          </w:p>
        </w:tc>
        <w:tc>
          <w:tcPr>
            <w:tcW w:w="0" w:type="auto"/>
          </w:tcPr>
          <w:p w14:paraId="1C6E1CED" w14:textId="1E3D2F11" w:rsidR="002918A5" w:rsidRPr="00CD2B2B" w:rsidRDefault="00FF3055" w:rsidP="003D378B">
            <w:pPr>
              <w:jc w:val="left"/>
              <w:rPr>
                <w:sz w:val="18"/>
              </w:rPr>
            </w:pPr>
            <w:r w:rsidRPr="00CD2B2B">
              <w:rPr>
                <w:sz w:val="18"/>
              </w:rPr>
              <w:t>Project staff</w:t>
            </w:r>
            <w:r w:rsidR="00594185" w:rsidRPr="00CD2B2B">
              <w:rPr>
                <w:sz w:val="18"/>
              </w:rPr>
              <w:t xml:space="preserve">, Ministry of </w:t>
            </w:r>
            <w:r w:rsidR="00986D15" w:rsidRPr="00CD2B2B">
              <w:rPr>
                <w:sz w:val="18"/>
              </w:rPr>
              <w:t>Motor Transport</w:t>
            </w:r>
            <w:r w:rsidR="00594185" w:rsidRPr="00CD2B2B">
              <w:rPr>
                <w:sz w:val="18"/>
              </w:rPr>
              <w:t>, municipal administration of Ashgabat, police and other agencies</w:t>
            </w:r>
          </w:p>
        </w:tc>
      </w:tr>
      <w:tr w:rsidR="00ED20C8" w:rsidRPr="00CD2B2B" w14:paraId="50887522" w14:textId="77777777" w:rsidTr="00565110">
        <w:trPr>
          <w:trHeight w:val="1871"/>
        </w:trPr>
        <w:tc>
          <w:tcPr>
            <w:tcW w:w="0" w:type="auto"/>
          </w:tcPr>
          <w:p w14:paraId="298B5B0D" w14:textId="77777777" w:rsidR="002918A5" w:rsidRPr="00CD2B2B" w:rsidRDefault="002918A5" w:rsidP="00594185">
            <w:pPr>
              <w:jc w:val="left"/>
              <w:rPr>
                <w:sz w:val="18"/>
                <w:szCs w:val="18"/>
              </w:rPr>
            </w:pPr>
            <w:r w:rsidRPr="00CD2B2B">
              <w:rPr>
                <w:sz w:val="18"/>
                <w:szCs w:val="18"/>
              </w:rPr>
              <w:t>Project activity to promote increased carpooling exposes citizens to increased risks of crime, with particular risks for women</w:t>
            </w:r>
          </w:p>
          <w:p w14:paraId="6230D976" w14:textId="77777777" w:rsidR="002918A5" w:rsidRPr="00CD2B2B" w:rsidRDefault="002918A5" w:rsidP="00594185">
            <w:pPr>
              <w:jc w:val="left"/>
              <w:rPr>
                <w:sz w:val="18"/>
                <w:szCs w:val="18"/>
              </w:rPr>
            </w:pPr>
          </w:p>
        </w:tc>
        <w:tc>
          <w:tcPr>
            <w:tcW w:w="0" w:type="auto"/>
          </w:tcPr>
          <w:p w14:paraId="0713789C" w14:textId="77777777" w:rsidR="002918A5" w:rsidRPr="00CD2B2B" w:rsidRDefault="00660C5A" w:rsidP="0075747A">
            <w:pPr>
              <w:jc w:val="left"/>
              <w:rPr>
                <w:rFonts w:cs="Minion Pro"/>
                <w:sz w:val="18"/>
                <w:szCs w:val="18"/>
              </w:rPr>
            </w:pPr>
            <w:r w:rsidRPr="00CD2B2B">
              <w:rPr>
                <w:rFonts w:cs="Minion Pro"/>
                <w:sz w:val="18"/>
                <w:szCs w:val="18"/>
              </w:rPr>
              <w:t>Social (See Annex F, Social and Environmental Screening Template)</w:t>
            </w:r>
          </w:p>
        </w:tc>
        <w:tc>
          <w:tcPr>
            <w:tcW w:w="0" w:type="auto"/>
          </w:tcPr>
          <w:p w14:paraId="1106AC00" w14:textId="77777777" w:rsidR="00594185" w:rsidRPr="00CD2B2B" w:rsidRDefault="00594185" w:rsidP="00594185">
            <w:pPr>
              <w:rPr>
                <w:rFonts w:cs="Minion Pro"/>
                <w:sz w:val="18"/>
                <w:szCs w:val="18"/>
              </w:rPr>
            </w:pPr>
            <w:r w:rsidRPr="00CD2B2B">
              <w:rPr>
                <w:rFonts w:cs="Minion Pro"/>
                <w:sz w:val="18"/>
                <w:szCs w:val="18"/>
              </w:rPr>
              <w:t>I=1</w:t>
            </w:r>
          </w:p>
          <w:p w14:paraId="48013FBC" w14:textId="77777777" w:rsidR="002918A5" w:rsidRPr="00CD2B2B" w:rsidRDefault="00594185" w:rsidP="00594185">
            <w:pPr>
              <w:rPr>
                <w:b/>
                <w:sz w:val="18"/>
                <w:szCs w:val="18"/>
              </w:rPr>
            </w:pPr>
            <w:r w:rsidRPr="00CD2B2B">
              <w:rPr>
                <w:rFonts w:cs="Minion Pro"/>
                <w:sz w:val="18"/>
                <w:szCs w:val="18"/>
              </w:rPr>
              <w:t>P=1</w:t>
            </w:r>
          </w:p>
        </w:tc>
        <w:tc>
          <w:tcPr>
            <w:tcW w:w="0" w:type="auto"/>
          </w:tcPr>
          <w:p w14:paraId="72F6F0ED" w14:textId="77777777" w:rsidR="002918A5" w:rsidRPr="00CD2B2B" w:rsidRDefault="00594185" w:rsidP="00A246DF">
            <w:pPr>
              <w:rPr>
                <w:sz w:val="18"/>
                <w:szCs w:val="18"/>
              </w:rPr>
            </w:pPr>
            <w:r w:rsidRPr="00CD2B2B">
              <w:rPr>
                <w:sz w:val="18"/>
                <w:szCs w:val="18"/>
              </w:rPr>
              <w:t xml:space="preserve">Already in Turkmenistan, hailing rides from strangers for fees negotiated on the spot is quite common, even among women passengers.  Most citizens do not perceive this practice as risky in the least.  </w:t>
            </w:r>
            <w:r w:rsidRPr="00CD2B2B">
              <w:rPr>
                <w:sz w:val="18"/>
              </w:rPr>
              <w:t>Nevertheless, in its promotion of carpooling, the project will not encourage informal hitchhiking, but rather specifically sharing of rides among people already acquainted with each other, with shared starting points and destinations.  This will apply especially to shuttle services for employees of large agencies and enterprises.</w:t>
            </w:r>
          </w:p>
        </w:tc>
        <w:tc>
          <w:tcPr>
            <w:tcW w:w="0" w:type="auto"/>
          </w:tcPr>
          <w:p w14:paraId="0685A7F1" w14:textId="77777777" w:rsidR="002918A5" w:rsidRPr="00CD2B2B" w:rsidRDefault="00660C5A" w:rsidP="003D378B">
            <w:pPr>
              <w:jc w:val="left"/>
              <w:rPr>
                <w:sz w:val="18"/>
                <w:szCs w:val="18"/>
              </w:rPr>
            </w:pPr>
            <w:r w:rsidRPr="00CD2B2B">
              <w:rPr>
                <w:sz w:val="18"/>
                <w:szCs w:val="18"/>
              </w:rPr>
              <w:t>Project staff</w:t>
            </w:r>
            <w:r w:rsidR="00FF3055" w:rsidRPr="00CD2B2B">
              <w:rPr>
                <w:sz w:val="18"/>
                <w:szCs w:val="18"/>
              </w:rPr>
              <w:t xml:space="preserve"> and institutional partners</w:t>
            </w:r>
          </w:p>
        </w:tc>
      </w:tr>
      <w:tr w:rsidR="00ED20C8" w:rsidRPr="00CD2B2B" w14:paraId="3C465E0E" w14:textId="77777777" w:rsidTr="00565110">
        <w:tc>
          <w:tcPr>
            <w:tcW w:w="0" w:type="auto"/>
          </w:tcPr>
          <w:p w14:paraId="1E02761D" w14:textId="77777777" w:rsidR="002918A5" w:rsidRPr="00CD2B2B" w:rsidRDefault="002918A5" w:rsidP="00594185">
            <w:pPr>
              <w:jc w:val="left"/>
              <w:rPr>
                <w:sz w:val="18"/>
                <w:szCs w:val="18"/>
              </w:rPr>
            </w:pPr>
            <w:r w:rsidRPr="00CD2B2B">
              <w:rPr>
                <w:sz w:val="18"/>
                <w:szCs w:val="18"/>
              </w:rPr>
              <w:lastRenderedPageBreak/>
              <w:t>Project activity to promote bicycle use will contribute to gender inequality insofar as Turkmen women commonly wear long dresses that do not easily accommodate bicycle riding.</w:t>
            </w:r>
          </w:p>
        </w:tc>
        <w:tc>
          <w:tcPr>
            <w:tcW w:w="0" w:type="auto"/>
          </w:tcPr>
          <w:p w14:paraId="5F7A0B6D" w14:textId="77777777" w:rsidR="002918A5" w:rsidRPr="00CD2B2B" w:rsidRDefault="00660C5A" w:rsidP="0075747A">
            <w:pPr>
              <w:jc w:val="left"/>
              <w:rPr>
                <w:rFonts w:cs="Minion Pro"/>
                <w:sz w:val="18"/>
                <w:szCs w:val="18"/>
              </w:rPr>
            </w:pPr>
            <w:r w:rsidRPr="00CD2B2B">
              <w:rPr>
                <w:rFonts w:cs="Minion Pro"/>
                <w:sz w:val="18"/>
                <w:szCs w:val="18"/>
              </w:rPr>
              <w:t>Social (See Annex F, Social and Environmental Screening Template)</w:t>
            </w:r>
          </w:p>
        </w:tc>
        <w:tc>
          <w:tcPr>
            <w:tcW w:w="0" w:type="auto"/>
          </w:tcPr>
          <w:p w14:paraId="68154D15" w14:textId="77777777" w:rsidR="00594185" w:rsidRPr="00CD2B2B" w:rsidRDefault="00594185" w:rsidP="00594185">
            <w:pPr>
              <w:rPr>
                <w:rFonts w:cs="Minion Pro"/>
                <w:sz w:val="18"/>
                <w:szCs w:val="18"/>
              </w:rPr>
            </w:pPr>
            <w:r w:rsidRPr="00CD2B2B">
              <w:rPr>
                <w:rFonts w:cs="Minion Pro"/>
                <w:sz w:val="18"/>
                <w:szCs w:val="18"/>
              </w:rPr>
              <w:t>I=1</w:t>
            </w:r>
          </w:p>
          <w:p w14:paraId="143AFB78" w14:textId="77777777" w:rsidR="002918A5" w:rsidRPr="00CD2B2B" w:rsidRDefault="00594185" w:rsidP="00594185">
            <w:pPr>
              <w:rPr>
                <w:b/>
                <w:sz w:val="18"/>
                <w:szCs w:val="18"/>
              </w:rPr>
            </w:pPr>
            <w:r w:rsidRPr="00CD2B2B">
              <w:rPr>
                <w:rFonts w:cs="Minion Pro"/>
                <w:sz w:val="18"/>
                <w:szCs w:val="18"/>
              </w:rPr>
              <w:t>P=1</w:t>
            </w:r>
          </w:p>
        </w:tc>
        <w:tc>
          <w:tcPr>
            <w:tcW w:w="0" w:type="auto"/>
          </w:tcPr>
          <w:p w14:paraId="35CDE018" w14:textId="3958027F" w:rsidR="002918A5" w:rsidRPr="00CD2B2B" w:rsidRDefault="00594185" w:rsidP="002946C3">
            <w:pPr>
              <w:rPr>
                <w:sz w:val="18"/>
                <w:szCs w:val="18"/>
              </w:rPr>
            </w:pPr>
            <w:r w:rsidRPr="00CD2B2B">
              <w:rPr>
                <w:sz w:val="18"/>
              </w:rPr>
              <w:t>The project will deal with this issue above all by showing respect for women’s autonomy in their choices of dress and transport.  Materials produced by the project will show</w:t>
            </w:r>
            <w:r w:rsidR="002946C3" w:rsidRPr="00CD2B2B">
              <w:rPr>
                <w:sz w:val="18"/>
              </w:rPr>
              <w:t xml:space="preserve"> </w:t>
            </w:r>
            <w:r w:rsidRPr="00CD2B2B">
              <w:rPr>
                <w:sz w:val="18"/>
              </w:rPr>
              <w:t>women riding bicycles in practically appropriate attire, and women in traditional dress taking other modes of alternative transport.</w:t>
            </w:r>
          </w:p>
        </w:tc>
        <w:tc>
          <w:tcPr>
            <w:tcW w:w="0" w:type="auto"/>
          </w:tcPr>
          <w:p w14:paraId="361AC6B8" w14:textId="77777777" w:rsidR="002918A5" w:rsidRPr="00CD2B2B" w:rsidRDefault="00660C5A" w:rsidP="00122267">
            <w:pPr>
              <w:rPr>
                <w:sz w:val="18"/>
              </w:rPr>
            </w:pPr>
            <w:r w:rsidRPr="00CD2B2B">
              <w:rPr>
                <w:sz w:val="18"/>
              </w:rPr>
              <w:t>Project staff</w:t>
            </w:r>
          </w:p>
        </w:tc>
      </w:tr>
      <w:tr w:rsidR="00ED20C8" w:rsidRPr="00CD2B2B" w14:paraId="3F22E8C4" w14:textId="77777777" w:rsidTr="00565110">
        <w:tc>
          <w:tcPr>
            <w:tcW w:w="0" w:type="auto"/>
          </w:tcPr>
          <w:p w14:paraId="5E3BAE95" w14:textId="4D18C86A" w:rsidR="00137D7F" w:rsidRPr="00CD2B2B" w:rsidRDefault="00D12BFF" w:rsidP="00D12BFF">
            <w:pPr>
              <w:jc w:val="left"/>
              <w:rPr>
                <w:sz w:val="18"/>
                <w:szCs w:val="18"/>
              </w:rPr>
            </w:pPr>
            <w:r w:rsidRPr="00CD2B2B">
              <w:rPr>
                <w:sz w:val="18"/>
                <w:szCs w:val="18"/>
              </w:rPr>
              <w:t>Creation of a new r</w:t>
            </w:r>
            <w:r w:rsidR="00137D7F" w:rsidRPr="00CD2B2B">
              <w:rPr>
                <w:sz w:val="18"/>
                <w:szCs w:val="18"/>
              </w:rPr>
              <w:t xml:space="preserve">ecycling </w:t>
            </w:r>
            <w:r w:rsidRPr="00CD2B2B">
              <w:rPr>
                <w:sz w:val="18"/>
                <w:szCs w:val="18"/>
              </w:rPr>
              <w:t>program creates occupational safety concerns, as well as issues of consumer protection for products made with recycled materials, especially when waste streams are not sufficiently uniform or when they contain hazardous wastes</w:t>
            </w:r>
          </w:p>
        </w:tc>
        <w:tc>
          <w:tcPr>
            <w:tcW w:w="0" w:type="auto"/>
          </w:tcPr>
          <w:p w14:paraId="32A55FA0" w14:textId="769BB777" w:rsidR="00137D7F" w:rsidRPr="00CD2B2B" w:rsidRDefault="00D12BFF" w:rsidP="0075747A">
            <w:pPr>
              <w:jc w:val="left"/>
              <w:rPr>
                <w:rFonts w:cs="Minion Pro"/>
                <w:sz w:val="18"/>
                <w:szCs w:val="18"/>
              </w:rPr>
            </w:pPr>
            <w:r w:rsidRPr="00CD2B2B">
              <w:rPr>
                <w:rFonts w:cs="Minion Pro"/>
                <w:sz w:val="18"/>
                <w:szCs w:val="18"/>
              </w:rPr>
              <w:t>Social (See Annex F, Social and Environmental Screening Template)</w:t>
            </w:r>
          </w:p>
        </w:tc>
        <w:tc>
          <w:tcPr>
            <w:tcW w:w="0" w:type="auto"/>
          </w:tcPr>
          <w:p w14:paraId="5EE7C69F" w14:textId="77777777" w:rsidR="00137D7F" w:rsidRPr="00CD2B2B" w:rsidRDefault="00D12BFF" w:rsidP="00594185">
            <w:pPr>
              <w:rPr>
                <w:rFonts w:cs="Minion Pro"/>
                <w:sz w:val="18"/>
                <w:szCs w:val="18"/>
              </w:rPr>
            </w:pPr>
            <w:r w:rsidRPr="00CD2B2B">
              <w:rPr>
                <w:rFonts w:cs="Minion Pro"/>
                <w:sz w:val="18"/>
                <w:szCs w:val="18"/>
              </w:rPr>
              <w:t>I=2</w:t>
            </w:r>
          </w:p>
          <w:p w14:paraId="0D523A45" w14:textId="7367A9AA" w:rsidR="00D12BFF" w:rsidRPr="00CD2B2B" w:rsidRDefault="00C17E7F" w:rsidP="00594185">
            <w:pPr>
              <w:rPr>
                <w:rFonts w:cs="Minion Pro"/>
                <w:sz w:val="18"/>
                <w:szCs w:val="18"/>
              </w:rPr>
            </w:pPr>
            <w:r w:rsidRPr="00CD2B2B">
              <w:rPr>
                <w:rFonts w:cs="Minion Pro"/>
                <w:sz w:val="18"/>
                <w:szCs w:val="18"/>
              </w:rPr>
              <w:t>P=2</w:t>
            </w:r>
          </w:p>
        </w:tc>
        <w:tc>
          <w:tcPr>
            <w:tcW w:w="0" w:type="auto"/>
          </w:tcPr>
          <w:p w14:paraId="269224F0" w14:textId="7FDD63DA" w:rsidR="00137D7F" w:rsidRPr="00CD2B2B" w:rsidRDefault="00ED20C8" w:rsidP="00ED20C8">
            <w:pPr>
              <w:rPr>
                <w:sz w:val="18"/>
              </w:rPr>
            </w:pPr>
            <w:r w:rsidRPr="00CD2B2B">
              <w:rPr>
                <w:sz w:val="18"/>
              </w:rPr>
              <w:t>The design of the pilot recycling program will explicitly include an analysis of both occupational safety and quality control for recycled materials, including a process to keep hazardous waste out of recycling streams.  This risk will be included in the ESMP and monitored accordingly.</w:t>
            </w:r>
            <w:r w:rsidR="00D12BFF" w:rsidRPr="00CD2B2B">
              <w:rPr>
                <w:sz w:val="18"/>
              </w:rPr>
              <w:t xml:space="preserve"> </w:t>
            </w:r>
          </w:p>
        </w:tc>
        <w:tc>
          <w:tcPr>
            <w:tcW w:w="0" w:type="auto"/>
          </w:tcPr>
          <w:p w14:paraId="4F9FC3AF" w14:textId="74DA2645" w:rsidR="00137D7F" w:rsidRPr="00CD2B2B" w:rsidRDefault="00ED20C8" w:rsidP="00122267">
            <w:pPr>
              <w:rPr>
                <w:sz w:val="18"/>
              </w:rPr>
            </w:pPr>
            <w:r w:rsidRPr="00CD2B2B">
              <w:rPr>
                <w:sz w:val="18"/>
              </w:rPr>
              <w:t>Project staff and consultants in collaboration with the Ministry of Communal Services</w:t>
            </w:r>
          </w:p>
        </w:tc>
      </w:tr>
      <w:tr w:rsidR="00ED20C8" w:rsidRPr="00CD2B2B" w14:paraId="0B0CD010" w14:textId="77777777" w:rsidTr="00565110">
        <w:tc>
          <w:tcPr>
            <w:tcW w:w="0" w:type="auto"/>
          </w:tcPr>
          <w:p w14:paraId="38C10063" w14:textId="75D17806" w:rsidR="00ED20C8" w:rsidRPr="00CD2B2B" w:rsidRDefault="00ED20C8" w:rsidP="00D12BFF">
            <w:pPr>
              <w:jc w:val="left"/>
              <w:rPr>
                <w:sz w:val="18"/>
                <w:szCs w:val="18"/>
              </w:rPr>
            </w:pPr>
            <w:r w:rsidRPr="00CD2B2B">
              <w:rPr>
                <w:sz w:val="18"/>
                <w:szCs w:val="18"/>
              </w:rPr>
              <w:t>Climate warming leads to various effects that reduce the effectiveness of project activities, such as lowered willingness to ride bicycles or wait for buses, increased demand for air conditioning in hotels in Awaza, and so on.</w:t>
            </w:r>
          </w:p>
        </w:tc>
        <w:tc>
          <w:tcPr>
            <w:tcW w:w="0" w:type="auto"/>
          </w:tcPr>
          <w:p w14:paraId="5F38ABFB" w14:textId="3FA1D9AA" w:rsidR="00ED20C8" w:rsidRPr="00CD2B2B" w:rsidRDefault="00ED20C8" w:rsidP="0075747A">
            <w:pPr>
              <w:jc w:val="left"/>
              <w:rPr>
                <w:rFonts w:cs="Minion Pro"/>
                <w:sz w:val="18"/>
                <w:szCs w:val="18"/>
              </w:rPr>
            </w:pPr>
            <w:r w:rsidRPr="00CD2B2B">
              <w:rPr>
                <w:rFonts w:cs="Minion Pro"/>
                <w:sz w:val="18"/>
                <w:szCs w:val="18"/>
              </w:rPr>
              <w:t>Climate</w:t>
            </w:r>
          </w:p>
        </w:tc>
        <w:tc>
          <w:tcPr>
            <w:tcW w:w="0" w:type="auto"/>
          </w:tcPr>
          <w:p w14:paraId="17A6F0ED" w14:textId="77777777" w:rsidR="00ED20C8" w:rsidRPr="00CD2B2B" w:rsidRDefault="00ED20C8" w:rsidP="00594185">
            <w:pPr>
              <w:rPr>
                <w:rFonts w:cs="Minion Pro"/>
                <w:sz w:val="18"/>
                <w:szCs w:val="18"/>
              </w:rPr>
            </w:pPr>
            <w:r w:rsidRPr="00CD2B2B">
              <w:rPr>
                <w:rFonts w:cs="Minion Pro"/>
                <w:sz w:val="18"/>
                <w:szCs w:val="18"/>
              </w:rPr>
              <w:t>I=1</w:t>
            </w:r>
          </w:p>
          <w:p w14:paraId="1C2AAA1B" w14:textId="1A7F1B56" w:rsidR="00ED20C8" w:rsidRPr="00CD2B2B" w:rsidRDefault="00ED20C8" w:rsidP="00594185">
            <w:pPr>
              <w:rPr>
                <w:rFonts w:cs="Minion Pro"/>
                <w:sz w:val="18"/>
                <w:szCs w:val="18"/>
              </w:rPr>
            </w:pPr>
            <w:r w:rsidRPr="00CD2B2B">
              <w:rPr>
                <w:rFonts w:cs="Minion Pro"/>
                <w:sz w:val="18"/>
                <w:szCs w:val="18"/>
              </w:rPr>
              <w:t>P=2</w:t>
            </w:r>
          </w:p>
        </w:tc>
        <w:tc>
          <w:tcPr>
            <w:tcW w:w="0" w:type="auto"/>
          </w:tcPr>
          <w:p w14:paraId="2BCC9332" w14:textId="69421620" w:rsidR="00ED20C8" w:rsidRPr="00CD2B2B" w:rsidRDefault="00ED20C8" w:rsidP="00ED20C8">
            <w:pPr>
              <w:rPr>
                <w:sz w:val="18"/>
              </w:rPr>
            </w:pPr>
            <w:r w:rsidRPr="00CD2B2B">
              <w:rPr>
                <w:sz w:val="18"/>
              </w:rPr>
              <w:t>The likelihood of a warmer climate in essentially all of Turkmenistan is high, but the probability of its having a measurably significant impact on consumer behavior is lower.  N</w:t>
            </w:r>
            <w:r w:rsidR="00DC7C3E" w:rsidRPr="00CD2B2B">
              <w:rPr>
                <w:sz w:val="18"/>
              </w:rPr>
              <w:t>evertheless, the project will watch for evidence of possible climate-related effects on its activities and will adjust the activities accordingly.</w:t>
            </w:r>
            <w:r w:rsidRPr="00CD2B2B">
              <w:rPr>
                <w:sz w:val="18"/>
              </w:rPr>
              <w:t xml:space="preserve">  </w:t>
            </w:r>
          </w:p>
        </w:tc>
        <w:tc>
          <w:tcPr>
            <w:tcW w:w="0" w:type="auto"/>
          </w:tcPr>
          <w:p w14:paraId="6237A048" w14:textId="0C92DB31" w:rsidR="00ED20C8" w:rsidRPr="00CD2B2B" w:rsidRDefault="00DC7C3E" w:rsidP="00122267">
            <w:pPr>
              <w:rPr>
                <w:sz w:val="18"/>
              </w:rPr>
            </w:pPr>
            <w:r w:rsidRPr="00CD2B2B">
              <w:rPr>
                <w:sz w:val="18"/>
              </w:rPr>
              <w:t>Project Manager and technical staff</w:t>
            </w:r>
          </w:p>
        </w:tc>
      </w:tr>
    </w:tbl>
    <w:p w14:paraId="7293176C" w14:textId="77777777" w:rsidR="00817762" w:rsidRPr="00CD2B2B" w:rsidRDefault="00817762" w:rsidP="00671452">
      <w:pPr>
        <w:rPr>
          <w:noProof/>
          <w:lang w:eastAsia="zh-CN"/>
        </w:rPr>
      </w:pPr>
    </w:p>
    <w:p w14:paraId="0FF6905C" w14:textId="7BD1B12B" w:rsidR="00DA4422" w:rsidRPr="00CD2B2B" w:rsidRDefault="00C77E42" w:rsidP="003515C5">
      <w:pPr>
        <w:pStyle w:val="ColorfulList-Accent11"/>
        <w:ind w:left="720"/>
        <w:rPr>
          <w:b/>
        </w:rPr>
      </w:pPr>
      <w:r w:rsidRPr="00CD2B2B">
        <w:rPr>
          <w:b/>
        </w:rPr>
        <w:t>Social</w:t>
      </w:r>
      <w:r w:rsidR="00D47126" w:rsidRPr="00CD2B2B">
        <w:rPr>
          <w:b/>
        </w:rPr>
        <w:t xml:space="preserve"> and environmental safeguards</w:t>
      </w:r>
    </w:p>
    <w:p w14:paraId="010CD24C" w14:textId="77777777" w:rsidR="00DB66A0" w:rsidRPr="00CD2B2B" w:rsidRDefault="00DB66A0" w:rsidP="0051091A">
      <w:pPr>
        <w:pStyle w:val="ColorfulList-Accent11"/>
        <w:numPr>
          <w:ilvl w:val="0"/>
          <w:numId w:val="0"/>
        </w:numPr>
        <w:ind w:left="360" w:hanging="360"/>
      </w:pPr>
    </w:p>
    <w:p w14:paraId="63EC5BEA" w14:textId="44CE6FC9" w:rsidR="003515C5" w:rsidRPr="00CD2B2B" w:rsidRDefault="00113A8A" w:rsidP="00671452">
      <w:pPr>
        <w:rPr>
          <w:rFonts w:cs="Arial"/>
          <w:noProof/>
          <w:szCs w:val="20"/>
          <w:lang w:eastAsia="zh-CN"/>
        </w:rPr>
      </w:pPr>
      <w:r w:rsidRPr="00CD2B2B">
        <w:rPr>
          <w:noProof/>
          <w:lang w:eastAsia="zh-CN"/>
        </w:rPr>
        <w:t>A</w:t>
      </w:r>
      <w:r w:rsidR="00B80F59" w:rsidRPr="00CD2B2B">
        <w:rPr>
          <w:noProof/>
          <w:lang w:eastAsia="zh-CN"/>
        </w:rPr>
        <w:t xml:space="preserve"> defining principle of</w:t>
      </w:r>
      <w:r w:rsidR="00762BF9" w:rsidRPr="00CD2B2B">
        <w:rPr>
          <w:noProof/>
          <w:lang w:eastAsia="zh-CN"/>
        </w:rPr>
        <w:t xml:space="preserve"> sustainable urban development </w:t>
      </w:r>
      <w:r w:rsidR="00B80F59" w:rsidRPr="00CD2B2B">
        <w:rPr>
          <w:noProof/>
          <w:lang w:eastAsia="zh-CN"/>
        </w:rPr>
        <w:t>is that it should</w:t>
      </w:r>
      <w:r w:rsidR="00762BF9" w:rsidRPr="00CD2B2B">
        <w:rPr>
          <w:noProof/>
          <w:lang w:eastAsia="zh-CN"/>
        </w:rPr>
        <w:t xml:space="preserve"> achieve </w:t>
      </w:r>
      <w:r w:rsidR="00762BF9" w:rsidRPr="00CD2B2B">
        <w:rPr>
          <w:b/>
          <w:i/>
          <w:noProof/>
          <w:lang w:eastAsia="zh-CN"/>
        </w:rPr>
        <w:t>both</w:t>
      </w:r>
      <w:r w:rsidR="00762BF9" w:rsidRPr="00CD2B2B">
        <w:rPr>
          <w:noProof/>
          <w:lang w:eastAsia="zh-CN"/>
        </w:rPr>
        <w:t xml:space="preserve"> socioeconomic benefits and reduction of adverse environmental impacts, with synergistic </w:t>
      </w:r>
      <w:r w:rsidR="00B80F59" w:rsidRPr="00CD2B2B">
        <w:rPr>
          <w:noProof/>
          <w:lang w:eastAsia="zh-CN"/>
        </w:rPr>
        <w:t>positive results</w:t>
      </w:r>
      <w:r w:rsidR="00762BF9" w:rsidRPr="00CD2B2B">
        <w:rPr>
          <w:noProof/>
          <w:lang w:eastAsia="zh-CN"/>
        </w:rPr>
        <w:t xml:space="preserve"> for all citizens.  In this light, all </w:t>
      </w:r>
      <w:r w:rsidR="00F02258" w:rsidRPr="00CD2B2B">
        <w:rPr>
          <w:noProof/>
          <w:lang w:eastAsia="zh-CN"/>
        </w:rPr>
        <w:t xml:space="preserve">project </w:t>
      </w:r>
      <w:r w:rsidR="00762BF9" w:rsidRPr="00CD2B2B">
        <w:rPr>
          <w:noProof/>
          <w:lang w:eastAsia="zh-CN"/>
        </w:rPr>
        <w:t xml:space="preserve">activities have been designed to achieve both social and environmental benefits, and to avoid unintended negative consequences.  </w:t>
      </w:r>
      <w:r w:rsidR="00762BF9" w:rsidRPr="00CD2B2B">
        <w:rPr>
          <w:rFonts w:cs="Arial"/>
          <w:noProof/>
          <w:szCs w:val="20"/>
          <w:lang w:eastAsia="zh-CN"/>
        </w:rPr>
        <w:t xml:space="preserve">As indicated in the completed Social and Environmental Safeguards Program </w:t>
      </w:r>
      <w:r w:rsidR="00E94D5E" w:rsidRPr="00CD2B2B">
        <w:rPr>
          <w:rFonts w:cs="Arial"/>
          <w:noProof/>
          <w:szCs w:val="20"/>
          <w:lang w:eastAsia="zh-CN"/>
        </w:rPr>
        <w:t>(SESP)</w:t>
      </w:r>
      <w:r w:rsidR="00762BF9" w:rsidRPr="00CD2B2B">
        <w:rPr>
          <w:rFonts w:cs="Arial"/>
          <w:noProof/>
          <w:szCs w:val="20"/>
          <w:lang w:eastAsia="zh-CN"/>
        </w:rPr>
        <w:t xml:space="preserve">, the project </w:t>
      </w:r>
      <w:r w:rsidR="00DC7C3E" w:rsidRPr="00CD2B2B">
        <w:rPr>
          <w:rFonts w:cs="Arial"/>
          <w:noProof/>
          <w:szCs w:val="20"/>
          <w:lang w:eastAsia="zh-CN"/>
        </w:rPr>
        <w:t xml:space="preserve">recognizes some </w:t>
      </w:r>
      <w:r w:rsidR="00762BF9" w:rsidRPr="00CD2B2B">
        <w:rPr>
          <w:rFonts w:cs="Arial"/>
          <w:noProof/>
          <w:szCs w:val="20"/>
          <w:lang w:eastAsia="zh-CN"/>
        </w:rPr>
        <w:t>social or environmental risks</w:t>
      </w:r>
      <w:r w:rsidR="00DC7C3E" w:rsidRPr="00CD2B2B">
        <w:rPr>
          <w:rFonts w:cs="Arial"/>
          <w:noProof/>
          <w:szCs w:val="20"/>
          <w:lang w:eastAsia="zh-CN"/>
        </w:rPr>
        <w:t xml:space="preserve"> to be managed. T</w:t>
      </w:r>
      <w:r w:rsidR="00762BF9" w:rsidRPr="00CD2B2B">
        <w:rPr>
          <w:rFonts w:cs="Arial"/>
          <w:noProof/>
          <w:szCs w:val="20"/>
          <w:lang w:eastAsia="zh-CN"/>
        </w:rPr>
        <w:t xml:space="preserve">he overall SESP risk rating is </w:t>
      </w:r>
      <w:r w:rsidR="00DC7C3E" w:rsidRPr="00CD2B2B">
        <w:rPr>
          <w:rFonts w:cs="Arial"/>
          <w:noProof/>
          <w:szCs w:val="20"/>
          <w:lang w:eastAsia="zh-CN"/>
        </w:rPr>
        <w:t>moderate.</w:t>
      </w:r>
      <w:r w:rsidR="00762BF9" w:rsidRPr="00CD2B2B">
        <w:rPr>
          <w:rFonts w:cs="Arial"/>
          <w:noProof/>
          <w:szCs w:val="20"/>
          <w:lang w:eastAsia="zh-CN"/>
        </w:rPr>
        <w:t xml:space="preserve">  Please see the completed template</w:t>
      </w:r>
      <w:r w:rsidR="00DA4422" w:rsidRPr="00CD2B2B">
        <w:rPr>
          <w:rFonts w:cs="Arial"/>
          <w:noProof/>
          <w:szCs w:val="20"/>
          <w:lang w:eastAsia="zh-CN"/>
        </w:rPr>
        <w:t xml:space="preserve"> (Annex F)</w:t>
      </w:r>
      <w:r w:rsidR="00762BF9" w:rsidRPr="00CD2B2B">
        <w:rPr>
          <w:rFonts w:cs="Arial"/>
          <w:noProof/>
          <w:szCs w:val="20"/>
          <w:lang w:eastAsia="zh-CN"/>
        </w:rPr>
        <w:t xml:space="preserve"> </w:t>
      </w:r>
      <w:r w:rsidR="00DC7C3E" w:rsidRPr="00CD2B2B">
        <w:rPr>
          <w:rFonts w:cs="Arial"/>
          <w:noProof/>
          <w:szCs w:val="20"/>
          <w:lang w:eastAsia="zh-CN"/>
        </w:rPr>
        <w:t xml:space="preserve">and Environmental and Social Management Plan (ESMP, Annex G) </w:t>
      </w:r>
      <w:r w:rsidR="00762BF9" w:rsidRPr="00CD2B2B">
        <w:rPr>
          <w:rFonts w:cs="Arial"/>
          <w:noProof/>
          <w:szCs w:val="20"/>
          <w:lang w:eastAsia="zh-CN"/>
        </w:rPr>
        <w:t>for more details.</w:t>
      </w:r>
    </w:p>
    <w:p w14:paraId="72898627" w14:textId="6C19A1F7" w:rsidR="00D44C64" w:rsidRPr="00CD2B2B" w:rsidRDefault="00D47126" w:rsidP="00904F52">
      <w:pPr>
        <w:pStyle w:val="ColorfulList-Accent11"/>
        <w:numPr>
          <w:ilvl w:val="0"/>
          <w:numId w:val="11"/>
        </w:numPr>
        <w:rPr>
          <w:b/>
        </w:rPr>
      </w:pPr>
      <w:r w:rsidRPr="00CD2B2B">
        <w:rPr>
          <w:b/>
        </w:rPr>
        <w:t>Sustainability and Scaling Up</w:t>
      </w:r>
    </w:p>
    <w:p w14:paraId="20EC7F54" w14:textId="77777777" w:rsidR="00DB66A0" w:rsidRPr="00CD2B2B" w:rsidRDefault="00DB66A0" w:rsidP="00A246DF">
      <w:pPr>
        <w:pStyle w:val="ColorfulList-Accent11"/>
        <w:numPr>
          <w:ilvl w:val="0"/>
          <w:numId w:val="0"/>
        </w:numPr>
        <w:jc w:val="both"/>
      </w:pPr>
    </w:p>
    <w:p w14:paraId="2BDD886B" w14:textId="77777777" w:rsidR="00B405E8" w:rsidRPr="00CD2B2B" w:rsidRDefault="00A7496C" w:rsidP="00A246DF">
      <w:pPr>
        <w:pStyle w:val="ColorfulList-Accent11"/>
        <w:numPr>
          <w:ilvl w:val="0"/>
          <w:numId w:val="0"/>
        </w:numPr>
        <w:jc w:val="both"/>
      </w:pPr>
      <w:r w:rsidRPr="00CD2B2B">
        <w:rPr>
          <w:i/>
        </w:rPr>
        <w:t xml:space="preserve">Sustainability </w:t>
      </w:r>
      <w:r w:rsidRPr="00CD2B2B">
        <w:t xml:space="preserve">– </w:t>
      </w:r>
      <w:r w:rsidR="008A5C35" w:rsidRPr="00CD2B2B">
        <w:t xml:space="preserve">All project activities are designed to generate </w:t>
      </w:r>
      <w:r w:rsidR="007B2FDA" w:rsidRPr="00CD2B2B">
        <w:t xml:space="preserve">useful immediate </w:t>
      </w:r>
      <w:r w:rsidR="008A5C35" w:rsidRPr="00CD2B2B">
        <w:t xml:space="preserve">outputs, </w:t>
      </w:r>
      <w:r w:rsidR="00E94D5E" w:rsidRPr="00CD2B2B">
        <w:t xml:space="preserve">and </w:t>
      </w:r>
      <w:r w:rsidR="008A5C35" w:rsidRPr="00CD2B2B">
        <w:t xml:space="preserve">to fulfill larger outcomes in terms of time frame and scale.  </w:t>
      </w:r>
      <w:r w:rsidR="00B43C74" w:rsidRPr="00CD2B2B">
        <w:t>Many</w:t>
      </w:r>
      <w:r w:rsidR="008A5C35" w:rsidRPr="00CD2B2B">
        <w:t xml:space="preserve"> elements of the project involve the creation of new sustainable infrastructure and systems whose operating lifetimes extend well beyond the </w:t>
      </w:r>
      <w:r w:rsidR="00B43C74" w:rsidRPr="00CD2B2B">
        <w:t>project.</w:t>
      </w:r>
      <w:r w:rsidR="008A5C35" w:rsidRPr="00CD2B2B">
        <w:t xml:space="preserve">  Technical capacity</w:t>
      </w:r>
      <w:r w:rsidR="00E94D5E" w:rsidRPr="00CD2B2B">
        <w:t xml:space="preserve"> </w:t>
      </w:r>
      <w:r w:rsidR="008A5C35" w:rsidRPr="00CD2B2B">
        <w:t xml:space="preserve">building efforts will ensure that responsible agencies and individuals will continue to design, deploy, operate, and maintain infrastructure and systems without further intervention from the project.  </w:t>
      </w:r>
      <w:r w:rsidR="00B43C74" w:rsidRPr="00CD2B2B">
        <w:t xml:space="preserve">Outreach and engagement among citizens will likewise build a foundation of awareness (and ideally, ingrained good habits) for continuation of sustainable </w:t>
      </w:r>
      <w:r w:rsidR="00B43C74" w:rsidRPr="00CD2B2B">
        <w:lastRenderedPageBreak/>
        <w:t xml:space="preserve">behavior in waste management and surface travel after the project’s end. </w:t>
      </w:r>
      <w:r w:rsidRPr="00CD2B2B">
        <w:t>Furthermore, under Output 3.1, the project and partner agencies will set forth a plan for transfer of responsibility, supported by training and capacity-building, such that the project’s activities can be continued sustainably after its close.</w:t>
      </w:r>
    </w:p>
    <w:p w14:paraId="6CC72E9C" w14:textId="77777777" w:rsidR="008A5C35" w:rsidRPr="00CD2B2B" w:rsidRDefault="008A5C35" w:rsidP="008A5C35">
      <w:pPr>
        <w:pStyle w:val="ColorfulList-Accent11"/>
        <w:numPr>
          <w:ilvl w:val="0"/>
          <w:numId w:val="0"/>
        </w:numPr>
      </w:pPr>
    </w:p>
    <w:p w14:paraId="30540A4A" w14:textId="6EC79F2F" w:rsidR="008A5C35" w:rsidRPr="00CD2B2B" w:rsidRDefault="00A7496C" w:rsidP="00A246DF">
      <w:pPr>
        <w:pStyle w:val="ColorfulList-Accent11"/>
        <w:numPr>
          <w:ilvl w:val="0"/>
          <w:numId w:val="0"/>
        </w:numPr>
        <w:jc w:val="both"/>
      </w:pPr>
      <w:r w:rsidRPr="00CD2B2B">
        <w:rPr>
          <w:i/>
        </w:rPr>
        <w:t xml:space="preserve">Scaling Up </w:t>
      </w:r>
      <w:r w:rsidRPr="00CD2B2B">
        <w:t xml:space="preserve">– </w:t>
      </w:r>
      <w:r w:rsidR="008A5C35" w:rsidRPr="00CD2B2B">
        <w:t>The project has specifically chosen to focus first on Ashgabat and Awaza</w:t>
      </w:r>
      <w:r w:rsidR="00E94D5E" w:rsidRPr="00CD2B2B">
        <w:t xml:space="preserve"> </w:t>
      </w:r>
      <w:r w:rsidR="008A5C35" w:rsidRPr="00CD2B2B">
        <w:t>because the</w:t>
      </w:r>
      <w:r w:rsidR="00E94D5E" w:rsidRPr="00CD2B2B">
        <w:t xml:space="preserve">se cities </w:t>
      </w:r>
      <w:r w:rsidR="008A5C35" w:rsidRPr="00CD2B2B">
        <w:t xml:space="preserve">embody very large scales of </w:t>
      </w:r>
      <w:r w:rsidR="00B43C74" w:rsidRPr="00CD2B2B">
        <w:t>potential impact</w:t>
      </w:r>
      <w:r w:rsidR="00E94D5E" w:rsidRPr="00CD2B2B">
        <w:t xml:space="preserve"> and</w:t>
      </w:r>
      <w:r w:rsidR="008A5C35" w:rsidRPr="00CD2B2B">
        <w:t xml:space="preserve"> because of their visibility </w:t>
      </w:r>
      <w:r w:rsidRPr="00CD2B2B">
        <w:t xml:space="preserve">will serve </w:t>
      </w:r>
      <w:r w:rsidR="008A5C35" w:rsidRPr="00CD2B2B">
        <w:t xml:space="preserve">as examples for other cities to </w:t>
      </w:r>
      <w:r w:rsidR="00B43C74" w:rsidRPr="00CD2B2B">
        <w:t>replica</w:t>
      </w:r>
      <w:r w:rsidRPr="00CD2B2B">
        <w:t>te and scale up similar initaitives</w:t>
      </w:r>
      <w:r w:rsidR="00B43C74" w:rsidRPr="00CD2B2B">
        <w:t xml:space="preserve"> on an even wider scale</w:t>
      </w:r>
      <w:r w:rsidR="008A5C35" w:rsidRPr="00CD2B2B">
        <w:t xml:space="preserve">.  The project will strongly emphasize the development of technical and financial documentation from projects in Ashgabat and Awaza, to provide justification </w:t>
      </w:r>
      <w:r w:rsidRPr="00CD2B2B">
        <w:t xml:space="preserve">and a knowledge base to support </w:t>
      </w:r>
      <w:r w:rsidR="008A5C35" w:rsidRPr="00CD2B2B">
        <w:t>replication elsewhere.  National policy and state budget investment planning will support such replication.</w:t>
      </w:r>
      <w:r w:rsidR="00B405E8" w:rsidRPr="00CD2B2B">
        <w:t xml:space="preserve">  </w:t>
      </w:r>
    </w:p>
    <w:p w14:paraId="231B76DA" w14:textId="77777777" w:rsidR="00723AAA" w:rsidRPr="00CD2B2B" w:rsidRDefault="00723AAA" w:rsidP="008A5C35">
      <w:pPr>
        <w:pStyle w:val="ColorfulList-Accent11"/>
        <w:numPr>
          <w:ilvl w:val="0"/>
          <w:numId w:val="0"/>
        </w:numPr>
      </w:pPr>
    </w:p>
    <w:p w14:paraId="6FAB44FC" w14:textId="77777777" w:rsidR="00723AAA" w:rsidRPr="00CD2B2B" w:rsidRDefault="00723AAA" w:rsidP="008A5C35">
      <w:pPr>
        <w:pStyle w:val="ColorfulList-Accent11"/>
        <w:numPr>
          <w:ilvl w:val="0"/>
          <w:numId w:val="0"/>
        </w:numPr>
      </w:pPr>
      <w:r w:rsidRPr="00CD2B2B">
        <w:t>See the project’s theory of change (Section II, Strategy) for further discussion of issues of sustainability and scale.</w:t>
      </w:r>
    </w:p>
    <w:p w14:paraId="188275CE" w14:textId="77777777" w:rsidR="00B80F59" w:rsidRPr="00CD2B2B" w:rsidRDefault="00B80F59" w:rsidP="00B43C74">
      <w:pPr>
        <w:pStyle w:val="ColorfulList-Accent11"/>
        <w:numPr>
          <w:ilvl w:val="0"/>
          <w:numId w:val="0"/>
        </w:numPr>
      </w:pPr>
    </w:p>
    <w:p w14:paraId="5FEE15DC" w14:textId="77777777" w:rsidR="00DC67FB" w:rsidRPr="00CD2B2B" w:rsidRDefault="00DC67FB" w:rsidP="00E01FF1">
      <w:pPr>
        <w:pStyle w:val="ColorfulList-Accent11"/>
        <w:numPr>
          <w:ilvl w:val="0"/>
          <w:numId w:val="0"/>
        </w:numPr>
        <w:ind w:left="360" w:hanging="360"/>
      </w:pPr>
    </w:p>
    <w:p w14:paraId="4BC97156" w14:textId="77777777" w:rsidR="00E01FF1" w:rsidRPr="00CD2B2B" w:rsidRDefault="00690B13" w:rsidP="00671452">
      <w:pPr>
        <w:pStyle w:val="ColorfulList-Accent11"/>
        <w:numPr>
          <w:ilvl w:val="0"/>
          <w:numId w:val="12"/>
        </w:numPr>
        <w:rPr>
          <w:b/>
        </w:rPr>
      </w:pPr>
      <w:r w:rsidRPr="00CD2B2B">
        <w:rPr>
          <w:b/>
        </w:rPr>
        <w:t>Eco</w:t>
      </w:r>
      <w:r w:rsidR="00774618" w:rsidRPr="00CD2B2B">
        <w:rPr>
          <w:b/>
        </w:rPr>
        <w:t>nomic and/or financial analysis</w:t>
      </w:r>
      <w:r w:rsidR="00993697" w:rsidRPr="00CD2B2B">
        <w:rPr>
          <w:b/>
        </w:rPr>
        <w:t xml:space="preserve">: </w:t>
      </w:r>
    </w:p>
    <w:p w14:paraId="0A0DD6F9" w14:textId="77777777" w:rsidR="00E94D5E" w:rsidRPr="00CD2B2B" w:rsidRDefault="00E94D5E" w:rsidP="00E01FF1">
      <w:pPr>
        <w:pStyle w:val="ColorfulList-Accent11"/>
        <w:numPr>
          <w:ilvl w:val="0"/>
          <w:numId w:val="0"/>
        </w:numPr>
        <w:ind w:left="360" w:hanging="360"/>
      </w:pPr>
    </w:p>
    <w:p w14:paraId="4FFCC30E" w14:textId="77777777" w:rsidR="009F19D4" w:rsidRPr="00CD2B2B" w:rsidRDefault="00B80F59" w:rsidP="0051091A">
      <w:r w:rsidRPr="00CD2B2B">
        <w:t>Not applicable to this Project Document.</w:t>
      </w:r>
    </w:p>
    <w:p w14:paraId="36F868F7" w14:textId="77777777" w:rsidR="00736688" w:rsidRPr="00CD2B2B" w:rsidRDefault="00736688" w:rsidP="00736688">
      <w:pPr>
        <w:sectPr w:rsidR="00736688" w:rsidRPr="00CD2B2B" w:rsidSect="000B3D4F">
          <w:pgSz w:w="12240" w:h="15840" w:code="1"/>
          <w:pgMar w:top="1440" w:right="1440" w:bottom="1440" w:left="1440" w:header="720" w:footer="432" w:gutter="0"/>
          <w:cols w:space="708"/>
          <w:titlePg/>
          <w:docGrid w:linePitch="360"/>
        </w:sectPr>
      </w:pPr>
    </w:p>
    <w:p w14:paraId="1B157050" w14:textId="6F311179" w:rsidR="003C0446" w:rsidRPr="00CD2B2B" w:rsidRDefault="00736688" w:rsidP="0051091A">
      <w:pPr>
        <w:pStyle w:val="Heading1"/>
      </w:pPr>
      <w:bookmarkStart w:id="31" w:name="_Toc478129009"/>
      <w:bookmarkStart w:id="32" w:name="_Toc478129825"/>
      <w:bookmarkStart w:id="33" w:name="_Toc478129854"/>
      <w:bookmarkStart w:id="34" w:name="_Toc478130421"/>
      <w:bookmarkStart w:id="35" w:name="_Toc478145204"/>
      <w:bookmarkStart w:id="36" w:name="_Toc478129010"/>
      <w:bookmarkStart w:id="37" w:name="_Toc478129826"/>
      <w:bookmarkStart w:id="38" w:name="_Toc478129855"/>
      <w:bookmarkStart w:id="39" w:name="_Toc478130422"/>
      <w:bookmarkStart w:id="40" w:name="_Toc478145205"/>
      <w:bookmarkStart w:id="41" w:name="_Toc486516604"/>
      <w:bookmarkEnd w:id="31"/>
      <w:bookmarkEnd w:id="32"/>
      <w:bookmarkEnd w:id="33"/>
      <w:bookmarkEnd w:id="34"/>
      <w:bookmarkEnd w:id="35"/>
      <w:bookmarkEnd w:id="36"/>
      <w:bookmarkEnd w:id="37"/>
      <w:bookmarkEnd w:id="38"/>
      <w:bookmarkEnd w:id="39"/>
      <w:bookmarkEnd w:id="40"/>
      <w:r w:rsidRPr="00CD2B2B">
        <w:lastRenderedPageBreak/>
        <w:t>Project Results Framework</w:t>
      </w:r>
      <w:bookmarkStart w:id="42" w:name="_Toc478128169"/>
      <w:bookmarkEnd w:id="41"/>
      <w:bookmarkEnd w:id="42"/>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72"/>
      </w:tblGrid>
      <w:tr w:rsidR="0053408E" w:rsidRPr="00CD2B2B" w14:paraId="0DEFF8DC" w14:textId="77777777" w:rsidTr="00811A29">
        <w:trPr>
          <w:trHeight w:val="780"/>
        </w:trPr>
        <w:tc>
          <w:tcPr>
            <w:tcW w:w="14372" w:type="dxa"/>
            <w:shd w:val="pct12" w:color="auto" w:fill="auto"/>
          </w:tcPr>
          <w:p w14:paraId="20826A5B" w14:textId="77777777" w:rsidR="00EB1B51" w:rsidRPr="00CD2B2B" w:rsidRDefault="002E4F8C" w:rsidP="0051091A">
            <w:pPr>
              <w:spacing w:after="0"/>
            </w:pPr>
            <w:r w:rsidRPr="00CD2B2B">
              <w:rPr>
                <w:b/>
              </w:rPr>
              <w:t>This project will contribute to the following Sustainable Development Goal (s):</w:t>
            </w:r>
            <w:r w:rsidRPr="00CD2B2B">
              <w:t xml:space="preserve">  </w:t>
            </w:r>
          </w:p>
          <w:p w14:paraId="4636EEDD" w14:textId="77777777" w:rsidR="00EB1B51" w:rsidRPr="00CD2B2B" w:rsidRDefault="00EB1B51" w:rsidP="0051091A">
            <w:pPr>
              <w:spacing w:after="0"/>
            </w:pPr>
            <w:r w:rsidRPr="00CD2B2B">
              <w:t>Goal 7: Ensure access to affordable, reliable, sustainable and modern energy for all</w:t>
            </w:r>
          </w:p>
          <w:p w14:paraId="44766AE7" w14:textId="77777777" w:rsidR="0053408E" w:rsidRPr="00CD2B2B" w:rsidRDefault="00F37E9A" w:rsidP="0051091A">
            <w:pPr>
              <w:spacing w:after="0"/>
            </w:pPr>
            <w:r w:rsidRPr="00CD2B2B">
              <w:t>Goal 11:  Make cities inclusive, safe, resilient and sustainable</w:t>
            </w:r>
          </w:p>
        </w:tc>
      </w:tr>
      <w:tr w:rsidR="002E4F8C" w:rsidRPr="00CD2B2B" w14:paraId="6914E981" w14:textId="77777777" w:rsidTr="0051091A">
        <w:trPr>
          <w:trHeight w:val="287"/>
        </w:trPr>
        <w:tc>
          <w:tcPr>
            <w:tcW w:w="14372" w:type="dxa"/>
            <w:shd w:val="pct12" w:color="auto" w:fill="auto"/>
          </w:tcPr>
          <w:p w14:paraId="4A2ADAB3" w14:textId="270ED174" w:rsidR="002E4F8C" w:rsidRPr="00CD2B2B" w:rsidRDefault="00E100CA" w:rsidP="00811A29">
            <w:pPr>
              <w:jc w:val="left"/>
              <w:rPr>
                <w:szCs w:val="20"/>
              </w:rPr>
            </w:pPr>
            <w:r w:rsidRPr="00CD2B2B">
              <w:rPr>
                <w:b/>
              </w:rPr>
              <w:t>This project will contribute to the following country outcome included in the</w:t>
            </w:r>
            <w:r w:rsidR="002E4F8C" w:rsidRPr="00CD2B2B">
              <w:rPr>
                <w:b/>
              </w:rPr>
              <w:t xml:space="preserve"> UNDAF/Country Programme </w:t>
            </w:r>
            <w:r w:rsidR="00C47F74" w:rsidRPr="00CD2B2B">
              <w:rPr>
                <w:b/>
              </w:rPr>
              <w:t>Document</w:t>
            </w:r>
            <w:r w:rsidR="002E4F8C" w:rsidRPr="00CD2B2B">
              <w:rPr>
                <w:b/>
              </w:rPr>
              <w:t>:</w:t>
            </w:r>
            <w:r w:rsidR="00CF4212" w:rsidRPr="00CD2B2B">
              <w:rPr>
                <w:b/>
                <w:bCs/>
                <w:i/>
              </w:rPr>
              <w:t xml:space="preserve">  </w:t>
            </w:r>
            <w:r w:rsidR="00811A29" w:rsidRPr="00CD2B2B">
              <w:rPr>
                <w:b/>
                <w:bCs/>
                <w:i/>
              </w:rPr>
              <w:br/>
            </w:r>
            <w:r w:rsidR="003515C5" w:rsidRPr="00CD2B2B">
              <w:rPr>
                <w:bCs/>
                <w:i/>
              </w:rPr>
              <w:t>Outcome 2.2:  Environmentally sustainable use of natural resources contributes to effectiveness of economic processes and increased quality of life</w:t>
            </w:r>
          </w:p>
        </w:tc>
      </w:tr>
      <w:tr w:rsidR="0053408E" w:rsidRPr="00CD2B2B" w14:paraId="1F0182BB" w14:textId="77777777" w:rsidTr="0051091A">
        <w:trPr>
          <w:trHeight w:val="544"/>
        </w:trPr>
        <w:tc>
          <w:tcPr>
            <w:tcW w:w="14372" w:type="dxa"/>
            <w:shd w:val="pct12" w:color="auto" w:fill="auto"/>
          </w:tcPr>
          <w:p w14:paraId="08722BA8" w14:textId="4D9C612F" w:rsidR="0053408E" w:rsidRPr="00CD2B2B" w:rsidRDefault="00CF4212" w:rsidP="0075747A">
            <w:pPr>
              <w:jc w:val="left"/>
            </w:pPr>
            <w:r w:rsidRPr="00CD2B2B">
              <w:rPr>
                <w:b/>
              </w:rPr>
              <w:t>This project will be linked to the following output</w:t>
            </w:r>
            <w:r w:rsidR="003515C5" w:rsidRPr="00CD2B2B">
              <w:rPr>
                <w:b/>
              </w:rPr>
              <w:t>s</w:t>
            </w:r>
            <w:r w:rsidRPr="00CD2B2B">
              <w:rPr>
                <w:b/>
              </w:rPr>
              <w:t xml:space="preserve"> of the </w:t>
            </w:r>
            <w:r w:rsidR="0053408E" w:rsidRPr="00CD2B2B">
              <w:rPr>
                <w:b/>
              </w:rPr>
              <w:t>UNDP Strategic Plan:</w:t>
            </w:r>
            <w:r w:rsidR="0053408E" w:rsidRPr="00CD2B2B">
              <w:rPr>
                <w:rFonts w:cs="Arial"/>
                <w:i/>
              </w:rPr>
              <w:t xml:space="preserve"> </w:t>
            </w:r>
            <w:r w:rsidR="00E94D5E" w:rsidRPr="00CD2B2B">
              <w:rPr>
                <w:rFonts w:cs="Arial"/>
                <w:i/>
              </w:rPr>
              <w:br/>
            </w:r>
            <w:r w:rsidR="003515C5" w:rsidRPr="00CD2B2B">
              <w:rPr>
                <w:i/>
              </w:rPr>
              <w:t>Output 1.3:</w:t>
            </w:r>
            <w:r w:rsidR="003515C5" w:rsidRPr="00CD2B2B">
              <w:t xml:space="preserve">  </w:t>
            </w:r>
            <w:r w:rsidR="003515C5" w:rsidRPr="00CD2B2B">
              <w:rPr>
                <w:i/>
              </w:rPr>
              <w:t xml:space="preserve">Solutions developed at national and sub-national levels for sustainable management of natural resources, ecosystem services, chemicals, and waste.  </w:t>
            </w:r>
            <w:r w:rsidR="00E94D5E" w:rsidRPr="00CD2B2B">
              <w:rPr>
                <w:i/>
              </w:rPr>
              <w:br/>
            </w:r>
            <w:r w:rsidR="003515C5" w:rsidRPr="00CD2B2B">
              <w:rPr>
                <w:i/>
                <w:szCs w:val="20"/>
              </w:rPr>
              <w:t xml:space="preserve">Output 1.5. </w:t>
            </w:r>
            <w:r w:rsidR="003515C5" w:rsidRPr="00CD2B2B">
              <w:rPr>
                <w:i/>
                <w:color w:val="000000"/>
                <w:szCs w:val="20"/>
              </w:rPr>
              <w:t>Inclusive and sustainable solutions adopted to achieve increased energy efficiency and universal modern energy access (especially off-grid sources of renewable energy)</w:t>
            </w:r>
          </w:p>
        </w:tc>
      </w:tr>
    </w:tbl>
    <w:p w14:paraId="18010A57" w14:textId="77777777" w:rsidR="00BC33CA" w:rsidRPr="00CD2B2B" w:rsidRDefault="00BC33CA" w:rsidP="0075747A">
      <w:pPr>
        <w:spacing w:after="0"/>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2874"/>
        <w:gridCol w:w="2459"/>
        <w:gridCol w:w="1840"/>
        <w:gridCol w:w="1760"/>
        <w:gridCol w:w="2852"/>
      </w:tblGrid>
      <w:tr w:rsidR="0053408E" w:rsidRPr="00CD2B2B" w14:paraId="61FF2152" w14:textId="77777777" w:rsidTr="00CD2B2B">
        <w:trPr>
          <w:trHeight w:val="323"/>
          <w:tblHeader/>
        </w:trPr>
        <w:tc>
          <w:tcPr>
            <w:tcW w:w="2605" w:type="dxa"/>
            <w:shd w:val="pct12" w:color="auto" w:fill="auto"/>
          </w:tcPr>
          <w:p w14:paraId="7AF66D3D" w14:textId="77777777" w:rsidR="0053408E" w:rsidRPr="00CD2B2B" w:rsidRDefault="0053408E" w:rsidP="00811A29">
            <w:pPr>
              <w:spacing w:after="0"/>
            </w:pPr>
          </w:p>
        </w:tc>
        <w:tc>
          <w:tcPr>
            <w:tcW w:w="2874" w:type="dxa"/>
            <w:shd w:val="pct12" w:color="auto" w:fill="auto"/>
          </w:tcPr>
          <w:p w14:paraId="5AC9C1DB" w14:textId="77777777" w:rsidR="0053408E" w:rsidRPr="00CD2B2B" w:rsidRDefault="0053408E" w:rsidP="00811A29">
            <w:pPr>
              <w:spacing w:after="0"/>
              <w:jc w:val="center"/>
              <w:rPr>
                <w:b/>
              </w:rPr>
            </w:pPr>
            <w:r w:rsidRPr="00CD2B2B">
              <w:rPr>
                <w:b/>
              </w:rPr>
              <w:t>O</w:t>
            </w:r>
            <w:r w:rsidR="009477B3" w:rsidRPr="00CD2B2B">
              <w:rPr>
                <w:b/>
              </w:rPr>
              <w:t>bjective and Outcome Indicators</w:t>
            </w:r>
          </w:p>
        </w:tc>
        <w:tc>
          <w:tcPr>
            <w:tcW w:w="2459" w:type="dxa"/>
            <w:shd w:val="pct12" w:color="auto" w:fill="auto"/>
          </w:tcPr>
          <w:p w14:paraId="091EE2C7" w14:textId="77777777" w:rsidR="0053408E" w:rsidRPr="00CD2B2B" w:rsidRDefault="009477B3" w:rsidP="00811A29">
            <w:pPr>
              <w:spacing w:after="0"/>
              <w:jc w:val="center"/>
              <w:rPr>
                <w:b/>
              </w:rPr>
            </w:pPr>
            <w:r w:rsidRPr="00CD2B2B">
              <w:rPr>
                <w:b/>
              </w:rPr>
              <w:t>Baseline</w:t>
            </w:r>
          </w:p>
        </w:tc>
        <w:tc>
          <w:tcPr>
            <w:tcW w:w="1840" w:type="dxa"/>
            <w:shd w:val="pct12" w:color="auto" w:fill="auto"/>
          </w:tcPr>
          <w:p w14:paraId="00EE9535" w14:textId="77777777" w:rsidR="0053408E" w:rsidRPr="00CD2B2B" w:rsidRDefault="009477B3" w:rsidP="00811A29">
            <w:pPr>
              <w:spacing w:after="0"/>
              <w:jc w:val="center"/>
              <w:rPr>
                <w:b/>
              </w:rPr>
            </w:pPr>
            <w:r w:rsidRPr="00CD2B2B">
              <w:rPr>
                <w:b/>
              </w:rPr>
              <w:t>Mid-term Target</w:t>
            </w:r>
          </w:p>
        </w:tc>
        <w:tc>
          <w:tcPr>
            <w:tcW w:w="1760" w:type="dxa"/>
            <w:shd w:val="pct12" w:color="auto" w:fill="auto"/>
          </w:tcPr>
          <w:p w14:paraId="5BDECC79" w14:textId="77777777" w:rsidR="0053408E" w:rsidRPr="00CD2B2B" w:rsidRDefault="009477B3" w:rsidP="00811A29">
            <w:pPr>
              <w:spacing w:after="0"/>
              <w:jc w:val="center"/>
              <w:rPr>
                <w:b/>
              </w:rPr>
            </w:pPr>
            <w:r w:rsidRPr="00CD2B2B">
              <w:rPr>
                <w:b/>
              </w:rPr>
              <w:t>End of Project Target</w:t>
            </w:r>
          </w:p>
        </w:tc>
        <w:tc>
          <w:tcPr>
            <w:tcW w:w="2852" w:type="dxa"/>
            <w:shd w:val="pct12" w:color="auto" w:fill="auto"/>
          </w:tcPr>
          <w:p w14:paraId="0D571CF8" w14:textId="77777777" w:rsidR="0053408E" w:rsidRPr="00CD2B2B" w:rsidRDefault="009477B3" w:rsidP="00811A29">
            <w:pPr>
              <w:spacing w:after="0"/>
              <w:jc w:val="center"/>
              <w:rPr>
                <w:b/>
              </w:rPr>
            </w:pPr>
            <w:r w:rsidRPr="00CD2B2B">
              <w:rPr>
                <w:b/>
              </w:rPr>
              <w:t>Assumptions</w:t>
            </w:r>
          </w:p>
        </w:tc>
      </w:tr>
      <w:tr w:rsidR="0053408E" w:rsidRPr="00CD2B2B" w14:paraId="7546E3AB" w14:textId="77777777" w:rsidTr="00CD2B2B">
        <w:trPr>
          <w:trHeight w:val="458"/>
        </w:trPr>
        <w:tc>
          <w:tcPr>
            <w:tcW w:w="2605" w:type="dxa"/>
            <w:vMerge w:val="restart"/>
            <w:shd w:val="pct12" w:color="auto" w:fill="auto"/>
          </w:tcPr>
          <w:p w14:paraId="13AE2EB8" w14:textId="77777777" w:rsidR="0053408E" w:rsidRPr="00CD2B2B" w:rsidRDefault="0053408E" w:rsidP="00811A29">
            <w:pPr>
              <w:spacing w:after="0"/>
              <w:jc w:val="left"/>
              <w:rPr>
                <w:b/>
              </w:rPr>
            </w:pPr>
            <w:r w:rsidRPr="00CD2B2B">
              <w:rPr>
                <w:b/>
              </w:rPr>
              <w:t>Project Objective:</w:t>
            </w:r>
          </w:p>
          <w:p w14:paraId="1C42F9D9" w14:textId="466650DB" w:rsidR="00A43925" w:rsidRPr="00CD2B2B" w:rsidRDefault="00C859A3" w:rsidP="00811A29">
            <w:pPr>
              <w:spacing w:after="0"/>
              <w:jc w:val="left"/>
            </w:pPr>
            <w:r w:rsidRPr="00CD2B2B">
              <w:t>To promote and implement integrated low-carbon urban systems in Ashgabat and Awaza, thereby reducing GHG emissions and creating other environmental, social, and economic development benefits</w:t>
            </w:r>
          </w:p>
          <w:p w14:paraId="5077CBBA" w14:textId="77777777" w:rsidR="00A43925" w:rsidRPr="00CD2B2B" w:rsidRDefault="00A43925" w:rsidP="00811A29">
            <w:pPr>
              <w:spacing w:after="0"/>
              <w:jc w:val="left"/>
            </w:pPr>
          </w:p>
        </w:tc>
        <w:tc>
          <w:tcPr>
            <w:tcW w:w="2874" w:type="dxa"/>
          </w:tcPr>
          <w:p w14:paraId="1ECF8CDE" w14:textId="77777777" w:rsidR="0053408E" w:rsidRPr="00CD2B2B" w:rsidRDefault="00FD74A0" w:rsidP="00811A29">
            <w:pPr>
              <w:spacing w:after="0"/>
              <w:jc w:val="left"/>
            </w:pPr>
            <w:r w:rsidRPr="00CD2B2B">
              <w:t>Reduction in GHG emissions from transport, public lighting, and hotel management, relative to baseline</w:t>
            </w:r>
            <w:r w:rsidR="00FD1DE0" w:rsidRPr="00CD2B2B">
              <w:t xml:space="preserve"> </w:t>
            </w:r>
          </w:p>
        </w:tc>
        <w:tc>
          <w:tcPr>
            <w:tcW w:w="2459" w:type="dxa"/>
          </w:tcPr>
          <w:p w14:paraId="1B5BE283" w14:textId="6530FE67" w:rsidR="0053408E" w:rsidRPr="00CD2B2B" w:rsidRDefault="00DE4913" w:rsidP="00811A29">
            <w:pPr>
              <w:spacing w:after="0"/>
              <w:jc w:val="left"/>
            </w:pPr>
            <w:r w:rsidRPr="00CD2B2B">
              <w:t>T</w:t>
            </w:r>
            <w:r w:rsidR="00024B75" w:rsidRPr="00CD2B2B">
              <w:t xml:space="preserve">otal estimated GHG emissions </w:t>
            </w:r>
            <w:r w:rsidRPr="00CD2B2B">
              <w:t>from motor vehicles, public lighting, and hotels in Awaza</w:t>
            </w:r>
            <w:r w:rsidR="00024B75" w:rsidRPr="00CD2B2B">
              <w:t xml:space="preserve">:  approximately </w:t>
            </w:r>
            <w:r w:rsidRPr="00CD2B2B">
              <w:t>4.4 million</w:t>
            </w:r>
            <w:r w:rsidR="00474165" w:rsidRPr="00CD2B2B">
              <w:t xml:space="preserve"> tonnes of CO</w:t>
            </w:r>
            <w:r w:rsidR="00474165" w:rsidRPr="00CD2B2B">
              <w:rPr>
                <w:vertAlign w:val="subscript"/>
              </w:rPr>
              <w:t>2</w:t>
            </w:r>
            <w:r w:rsidR="00105BB2" w:rsidRPr="00CD2B2B">
              <w:rPr>
                <w:vertAlign w:val="subscript"/>
              </w:rPr>
              <w:t xml:space="preserve"> </w:t>
            </w:r>
            <w:r w:rsidR="00105BB2" w:rsidRPr="00CD2B2B">
              <w:t>per year</w:t>
            </w:r>
            <w:r w:rsidRPr="00CD2B2B">
              <w:t xml:space="preserve">, projected to grow to </w:t>
            </w:r>
            <w:r w:rsidR="00024B75" w:rsidRPr="00CD2B2B">
              <w:t>5.0 million tonnes per year by 2020</w:t>
            </w:r>
          </w:p>
        </w:tc>
        <w:tc>
          <w:tcPr>
            <w:tcW w:w="1840" w:type="dxa"/>
          </w:tcPr>
          <w:p w14:paraId="2F0D8878" w14:textId="654D38BB" w:rsidR="0053408E" w:rsidRPr="00CD2B2B" w:rsidRDefault="00024B75" w:rsidP="00811A29">
            <w:pPr>
              <w:spacing w:after="0"/>
              <w:jc w:val="left"/>
            </w:pPr>
            <w:r w:rsidRPr="00CD2B2B">
              <w:t xml:space="preserve">Savings of </w:t>
            </w:r>
            <w:r w:rsidR="009C1A3D" w:rsidRPr="00CD2B2B">
              <w:t>8</w:t>
            </w:r>
            <w:r w:rsidR="004D06D9" w:rsidRPr="00CD2B2B">
              <w:t>0</w:t>
            </w:r>
            <w:r w:rsidRPr="00CD2B2B">
              <w:t>,000 tonnes of CO</w:t>
            </w:r>
            <w:r w:rsidRPr="00CD2B2B">
              <w:rPr>
                <w:vertAlign w:val="subscript"/>
              </w:rPr>
              <w:t>2</w:t>
            </w:r>
            <w:r w:rsidRPr="00CD2B2B">
              <w:t xml:space="preserve"> emissions achieved via project interventions by end of year 3</w:t>
            </w:r>
          </w:p>
        </w:tc>
        <w:tc>
          <w:tcPr>
            <w:tcW w:w="1760" w:type="dxa"/>
          </w:tcPr>
          <w:p w14:paraId="35392502" w14:textId="1EED998F" w:rsidR="0053408E" w:rsidRPr="00CD2B2B" w:rsidRDefault="00024B75" w:rsidP="00811A29">
            <w:pPr>
              <w:spacing w:after="0"/>
              <w:jc w:val="left"/>
            </w:pPr>
            <w:r w:rsidRPr="00CD2B2B">
              <w:t xml:space="preserve">Savings of </w:t>
            </w:r>
            <w:r w:rsidR="006D792E" w:rsidRPr="00CD2B2B">
              <w:t>366</w:t>
            </w:r>
            <w:r w:rsidR="00BA65B2" w:rsidRPr="00CD2B2B">
              <w:t>,0</w:t>
            </w:r>
            <w:r w:rsidR="009C1A3D" w:rsidRPr="00CD2B2B">
              <w:t>00</w:t>
            </w:r>
            <w:r w:rsidR="00E51515" w:rsidRPr="00CD2B2B">
              <w:t xml:space="preserve"> </w:t>
            </w:r>
            <w:r w:rsidRPr="00CD2B2B">
              <w:t>tonnes of CO</w:t>
            </w:r>
            <w:r w:rsidRPr="00CD2B2B">
              <w:rPr>
                <w:vertAlign w:val="subscript"/>
              </w:rPr>
              <w:t xml:space="preserve">2 </w:t>
            </w:r>
            <w:r w:rsidRPr="00CD2B2B">
              <w:t>emissions achieved via project interventions by end of project</w:t>
            </w:r>
          </w:p>
        </w:tc>
        <w:tc>
          <w:tcPr>
            <w:tcW w:w="2852" w:type="dxa"/>
          </w:tcPr>
          <w:p w14:paraId="6C4D8727" w14:textId="6505E6A4" w:rsidR="0053408E" w:rsidRPr="00CD2B2B" w:rsidRDefault="00E51515" w:rsidP="00811A29">
            <w:pPr>
              <w:spacing w:after="0"/>
              <w:jc w:val="left"/>
            </w:pPr>
            <w:r w:rsidRPr="00CD2B2B">
              <w:t xml:space="preserve">See </w:t>
            </w:r>
            <w:r w:rsidR="00F077CB" w:rsidRPr="00CD2B2B">
              <w:t>Annex J</w:t>
            </w:r>
            <w:r w:rsidRPr="00CD2B2B">
              <w:t xml:space="preserve"> for details on the input data and calculations that underlie estimates of potential energy savings and GHG emissions reductions </w:t>
            </w:r>
          </w:p>
        </w:tc>
      </w:tr>
      <w:tr w:rsidR="00474165" w:rsidRPr="00CD2B2B" w14:paraId="26EC454E" w14:textId="77777777" w:rsidTr="00CD2B2B">
        <w:trPr>
          <w:trHeight w:val="457"/>
        </w:trPr>
        <w:tc>
          <w:tcPr>
            <w:tcW w:w="2605" w:type="dxa"/>
            <w:vMerge/>
            <w:shd w:val="pct12" w:color="auto" w:fill="auto"/>
          </w:tcPr>
          <w:p w14:paraId="30925E0B" w14:textId="77777777" w:rsidR="00474165" w:rsidRPr="00CD2B2B" w:rsidRDefault="00474165" w:rsidP="00811A29">
            <w:pPr>
              <w:spacing w:after="0"/>
              <w:jc w:val="left"/>
            </w:pPr>
          </w:p>
        </w:tc>
        <w:tc>
          <w:tcPr>
            <w:tcW w:w="2874" w:type="dxa"/>
          </w:tcPr>
          <w:p w14:paraId="7A2E920D" w14:textId="674E51AF" w:rsidR="00474165" w:rsidRPr="00CD2B2B" w:rsidRDefault="00474165" w:rsidP="00811A29">
            <w:pPr>
              <w:spacing w:after="0"/>
              <w:jc w:val="left"/>
            </w:pPr>
            <w:r w:rsidRPr="00CD2B2B">
              <w:t>Reduction in energy consumption from transport, public lighting, and hotel management, relative to baseline</w:t>
            </w:r>
          </w:p>
        </w:tc>
        <w:tc>
          <w:tcPr>
            <w:tcW w:w="2459" w:type="dxa"/>
          </w:tcPr>
          <w:p w14:paraId="67A5F68E" w14:textId="5E21819C" w:rsidR="00474165" w:rsidRPr="00CD2B2B" w:rsidRDefault="00474165" w:rsidP="00811A29">
            <w:pPr>
              <w:spacing w:after="0"/>
              <w:jc w:val="left"/>
            </w:pPr>
            <w:r w:rsidRPr="00CD2B2B">
              <w:t xml:space="preserve">Total energy consumption from motor vehicles, public lighting, and hotels in Awaza estimated at </w:t>
            </w:r>
            <w:r w:rsidR="00105BB2" w:rsidRPr="00CD2B2B">
              <w:t xml:space="preserve">75,000 TJ per year, projected to grow to 85,000 TJ by 2020 </w:t>
            </w:r>
          </w:p>
        </w:tc>
        <w:tc>
          <w:tcPr>
            <w:tcW w:w="1840" w:type="dxa"/>
          </w:tcPr>
          <w:p w14:paraId="64F08CE9" w14:textId="6CE494E6" w:rsidR="00474165" w:rsidRPr="00CD2B2B" w:rsidRDefault="00474165" w:rsidP="00811A29">
            <w:pPr>
              <w:spacing w:after="0"/>
              <w:jc w:val="left"/>
            </w:pPr>
            <w:r w:rsidRPr="00CD2B2B">
              <w:t>Energy savings of 1350 TJ across all sectors achieved by the end of year 3</w:t>
            </w:r>
          </w:p>
        </w:tc>
        <w:tc>
          <w:tcPr>
            <w:tcW w:w="1760" w:type="dxa"/>
          </w:tcPr>
          <w:p w14:paraId="7B5AB2FD" w14:textId="78C49064" w:rsidR="00474165" w:rsidRPr="00CD2B2B" w:rsidRDefault="00474165" w:rsidP="00811A29">
            <w:pPr>
              <w:spacing w:after="0"/>
              <w:jc w:val="left"/>
            </w:pPr>
            <w:r w:rsidRPr="00CD2B2B">
              <w:t>Energy savings of 6200 TJ across all sectors</w:t>
            </w:r>
          </w:p>
        </w:tc>
        <w:tc>
          <w:tcPr>
            <w:tcW w:w="2852" w:type="dxa"/>
          </w:tcPr>
          <w:p w14:paraId="619186C6" w14:textId="676CA9A4" w:rsidR="00474165" w:rsidRPr="00CD2B2B" w:rsidRDefault="00474165" w:rsidP="00811A29">
            <w:pPr>
              <w:spacing w:after="0"/>
              <w:jc w:val="left"/>
            </w:pPr>
            <w:r w:rsidRPr="00CD2B2B">
              <w:t>See Annex J for details on the input data and calculations that underlie estimates of potential energy savings and GHG emissions reductions</w:t>
            </w:r>
          </w:p>
        </w:tc>
      </w:tr>
      <w:tr w:rsidR="0053408E" w:rsidRPr="00CD2B2B" w14:paraId="0651ACE8" w14:textId="77777777" w:rsidTr="00CD2B2B">
        <w:trPr>
          <w:trHeight w:val="457"/>
        </w:trPr>
        <w:tc>
          <w:tcPr>
            <w:tcW w:w="2605" w:type="dxa"/>
            <w:vMerge/>
            <w:shd w:val="pct12" w:color="auto" w:fill="auto"/>
          </w:tcPr>
          <w:p w14:paraId="3B9904BE" w14:textId="77777777" w:rsidR="0053408E" w:rsidRPr="00CD2B2B" w:rsidRDefault="0053408E" w:rsidP="00811A29">
            <w:pPr>
              <w:spacing w:after="0"/>
              <w:jc w:val="left"/>
            </w:pPr>
          </w:p>
        </w:tc>
        <w:tc>
          <w:tcPr>
            <w:tcW w:w="2874" w:type="dxa"/>
          </w:tcPr>
          <w:p w14:paraId="7857BCF8" w14:textId="77777777" w:rsidR="0053408E" w:rsidRPr="00CD2B2B" w:rsidRDefault="001F2751" w:rsidP="00811A29">
            <w:pPr>
              <w:spacing w:after="0"/>
              <w:jc w:val="left"/>
            </w:pPr>
            <w:r w:rsidRPr="00CD2B2B">
              <w:t xml:space="preserve">Number of direct individual and institutional participants </w:t>
            </w:r>
            <w:r w:rsidR="00296A9B" w:rsidRPr="00CD2B2B">
              <w:t xml:space="preserve">(including both women and men) </w:t>
            </w:r>
            <w:r w:rsidRPr="00CD2B2B">
              <w:t xml:space="preserve">in project-led initiatives on alternative transport, </w:t>
            </w:r>
            <w:r w:rsidR="0024025F" w:rsidRPr="00CD2B2B">
              <w:t xml:space="preserve">pilot </w:t>
            </w:r>
            <w:r w:rsidR="00DE4913" w:rsidRPr="00CD2B2B">
              <w:t>waste sorting and reduction,</w:t>
            </w:r>
            <w:r w:rsidRPr="00CD2B2B">
              <w:t xml:space="preserve"> and green hotel management</w:t>
            </w:r>
          </w:p>
        </w:tc>
        <w:tc>
          <w:tcPr>
            <w:tcW w:w="2459" w:type="dxa"/>
          </w:tcPr>
          <w:p w14:paraId="58F96F07" w14:textId="77777777" w:rsidR="0053408E" w:rsidRPr="00CD2B2B" w:rsidRDefault="0024025F" w:rsidP="00811A29">
            <w:pPr>
              <w:spacing w:after="0"/>
              <w:jc w:val="left"/>
            </w:pPr>
            <w:r w:rsidRPr="00CD2B2B">
              <w:t>No initiatives in these areas, therefore no participation</w:t>
            </w:r>
          </w:p>
        </w:tc>
        <w:tc>
          <w:tcPr>
            <w:tcW w:w="1840" w:type="dxa"/>
          </w:tcPr>
          <w:p w14:paraId="54142AE4" w14:textId="37334D24" w:rsidR="0024025F" w:rsidRPr="00CD2B2B" w:rsidRDefault="0024025F" w:rsidP="00811A29">
            <w:pPr>
              <w:spacing w:after="0"/>
              <w:jc w:val="left"/>
            </w:pPr>
            <w:r w:rsidRPr="00CD2B2B">
              <w:t>Confirmed participation by at l</w:t>
            </w:r>
            <w:r w:rsidR="00DE4913" w:rsidRPr="00CD2B2B">
              <w:t>east 5,000 citizens  (2,500 women and girls)</w:t>
            </w:r>
          </w:p>
        </w:tc>
        <w:tc>
          <w:tcPr>
            <w:tcW w:w="1760" w:type="dxa"/>
          </w:tcPr>
          <w:p w14:paraId="35C33C1A" w14:textId="5C61F271" w:rsidR="0053408E" w:rsidRPr="00CD2B2B" w:rsidRDefault="0024025F" w:rsidP="00811A29">
            <w:pPr>
              <w:spacing w:after="0"/>
              <w:jc w:val="left"/>
            </w:pPr>
            <w:r w:rsidRPr="00CD2B2B">
              <w:t xml:space="preserve">Confirmed participation by at least 30,000 citizens </w:t>
            </w:r>
            <w:r w:rsidR="00DE4913" w:rsidRPr="00CD2B2B">
              <w:t>(15,000 women and girls)</w:t>
            </w:r>
          </w:p>
        </w:tc>
        <w:tc>
          <w:tcPr>
            <w:tcW w:w="2852" w:type="dxa"/>
          </w:tcPr>
          <w:p w14:paraId="1DE571F6" w14:textId="77777777" w:rsidR="0053408E" w:rsidRPr="00CD2B2B" w:rsidRDefault="0053408E" w:rsidP="00811A29">
            <w:pPr>
              <w:spacing w:after="0"/>
              <w:jc w:val="left"/>
            </w:pPr>
          </w:p>
        </w:tc>
      </w:tr>
      <w:tr w:rsidR="002B4E38" w:rsidRPr="00CD2B2B" w14:paraId="1E5C6151" w14:textId="77777777" w:rsidTr="000E7D8A">
        <w:trPr>
          <w:trHeight w:val="310"/>
        </w:trPr>
        <w:tc>
          <w:tcPr>
            <w:tcW w:w="2605" w:type="dxa"/>
            <w:vMerge w:val="restart"/>
            <w:shd w:val="pct12" w:color="auto" w:fill="auto"/>
          </w:tcPr>
          <w:p w14:paraId="0662FF26" w14:textId="77777777" w:rsidR="002B4E38" w:rsidRPr="00CD2B2B" w:rsidRDefault="002B4E38" w:rsidP="00811A29">
            <w:pPr>
              <w:keepNext/>
              <w:keepLines/>
              <w:spacing w:after="0"/>
              <w:jc w:val="left"/>
              <w:rPr>
                <w:b/>
              </w:rPr>
            </w:pPr>
            <w:r w:rsidRPr="00CD2B2B">
              <w:rPr>
                <w:b/>
              </w:rPr>
              <w:lastRenderedPageBreak/>
              <w:t>Component 1:  Sustainable urban development in Ashgabat</w:t>
            </w:r>
          </w:p>
          <w:p w14:paraId="1EE3177E" w14:textId="77777777" w:rsidR="002B4E38" w:rsidRPr="00CD2B2B" w:rsidRDefault="002B4E38" w:rsidP="00811A29">
            <w:pPr>
              <w:spacing w:after="0"/>
              <w:jc w:val="left"/>
            </w:pPr>
          </w:p>
          <w:p w14:paraId="09090994" w14:textId="77777777" w:rsidR="002B4E38" w:rsidRPr="00CD2B2B" w:rsidRDefault="002B4E38" w:rsidP="00811A29">
            <w:pPr>
              <w:spacing w:after="0"/>
              <w:jc w:val="left"/>
              <w:rPr>
                <w:i/>
                <w:sz w:val="18"/>
              </w:rPr>
            </w:pPr>
            <w:r w:rsidRPr="00CD2B2B">
              <w:rPr>
                <w:i/>
                <w:sz w:val="18"/>
              </w:rPr>
              <w:t>Targeted Outcomes:</w:t>
            </w:r>
          </w:p>
          <w:p w14:paraId="3AC12D36" w14:textId="77777777" w:rsidR="002B4E38" w:rsidRPr="00CD2B2B" w:rsidRDefault="002B4E38" w:rsidP="00811A29">
            <w:pPr>
              <w:numPr>
                <w:ilvl w:val="1"/>
                <w:numId w:val="1"/>
              </w:numPr>
              <w:tabs>
                <w:tab w:val="clear" w:pos="1440"/>
              </w:tabs>
              <w:spacing w:after="0"/>
              <w:ind w:left="360"/>
              <w:jc w:val="left"/>
              <w:rPr>
                <w:i/>
                <w:color w:val="000000"/>
                <w:sz w:val="18"/>
                <w:szCs w:val="20"/>
              </w:rPr>
            </w:pPr>
            <w:r w:rsidRPr="00CD2B2B">
              <w:rPr>
                <w:b/>
                <w:i/>
                <w:color w:val="000000"/>
                <w:sz w:val="18"/>
                <w:szCs w:val="20"/>
              </w:rPr>
              <w:t>Improved capacities and enabling conditions</w:t>
            </w:r>
            <w:r w:rsidRPr="00CD2B2B">
              <w:rPr>
                <w:i/>
                <w:color w:val="000000"/>
                <w:sz w:val="18"/>
                <w:szCs w:val="20"/>
              </w:rPr>
              <w:t xml:space="preserve"> in Ashgabat to identify, design and implement integrated low-carbon and climate-resilient solutions in public space </w:t>
            </w:r>
          </w:p>
          <w:p w14:paraId="5E8DD162" w14:textId="752936DB" w:rsidR="002B4E38" w:rsidRPr="00CD2B2B" w:rsidRDefault="002B4E38" w:rsidP="00811A29">
            <w:pPr>
              <w:numPr>
                <w:ilvl w:val="1"/>
                <w:numId w:val="1"/>
              </w:numPr>
              <w:tabs>
                <w:tab w:val="clear" w:pos="1440"/>
              </w:tabs>
              <w:spacing w:after="0"/>
              <w:ind w:left="360"/>
              <w:jc w:val="left"/>
              <w:rPr>
                <w:i/>
                <w:color w:val="000000"/>
                <w:sz w:val="18"/>
                <w:szCs w:val="20"/>
              </w:rPr>
            </w:pPr>
            <w:r w:rsidRPr="00CD2B2B">
              <w:rPr>
                <w:b/>
                <w:i/>
                <w:color w:val="000000"/>
                <w:sz w:val="18"/>
                <w:szCs w:val="20"/>
              </w:rPr>
              <w:t>Reduced GHG emissions</w:t>
            </w:r>
            <w:r w:rsidRPr="00CD2B2B">
              <w:rPr>
                <w:i/>
                <w:color w:val="000000"/>
                <w:sz w:val="18"/>
                <w:szCs w:val="20"/>
              </w:rPr>
              <w:t xml:space="preserve"> and other negative environmental impact through interventions involving public spaces and infrastructure</w:t>
            </w:r>
          </w:p>
        </w:tc>
        <w:tc>
          <w:tcPr>
            <w:tcW w:w="2874" w:type="dxa"/>
          </w:tcPr>
          <w:p w14:paraId="01A68DAC" w14:textId="77777777" w:rsidR="002B4E38" w:rsidRPr="00CD2B2B" w:rsidRDefault="002B4E38" w:rsidP="00811A29">
            <w:pPr>
              <w:spacing w:after="0"/>
              <w:jc w:val="left"/>
            </w:pPr>
            <w:r w:rsidRPr="00CD2B2B">
              <w:t>Reduction in number of passenger-km of private car travel, via increased use of alternative modes and carpooling</w:t>
            </w:r>
          </w:p>
        </w:tc>
        <w:tc>
          <w:tcPr>
            <w:tcW w:w="2459" w:type="dxa"/>
          </w:tcPr>
          <w:p w14:paraId="6D95B6A1" w14:textId="77777777" w:rsidR="002B4E38" w:rsidRPr="00CD2B2B" w:rsidRDefault="002B4E38" w:rsidP="00811A29">
            <w:pPr>
              <w:spacing w:after="0"/>
              <w:jc w:val="left"/>
            </w:pPr>
            <w:r w:rsidRPr="00CD2B2B">
              <w:t>12.7 billion passenger-km by private motor vehicle per year nationwide</w:t>
            </w:r>
          </w:p>
          <w:p w14:paraId="238C32B5" w14:textId="77777777" w:rsidR="002B4E38" w:rsidRPr="00CD2B2B" w:rsidRDefault="002B4E38" w:rsidP="00811A29">
            <w:pPr>
              <w:spacing w:after="0"/>
              <w:jc w:val="left"/>
            </w:pPr>
          </w:p>
        </w:tc>
        <w:tc>
          <w:tcPr>
            <w:tcW w:w="1840" w:type="dxa"/>
          </w:tcPr>
          <w:p w14:paraId="1A04D04C" w14:textId="7A3927B3" w:rsidR="002B4E38" w:rsidRPr="00CD2B2B" w:rsidRDefault="002B4E38" w:rsidP="00811A29">
            <w:pPr>
              <w:spacing w:after="0"/>
              <w:jc w:val="left"/>
            </w:pPr>
            <w:r w:rsidRPr="00CD2B2B">
              <w:t>Reduction by 0.5 percent (60 million passenger-km per year)</w:t>
            </w:r>
          </w:p>
        </w:tc>
        <w:tc>
          <w:tcPr>
            <w:tcW w:w="1760" w:type="dxa"/>
          </w:tcPr>
          <w:p w14:paraId="345AA898" w14:textId="7DB4EC05" w:rsidR="002B4E38" w:rsidRPr="00CD2B2B" w:rsidRDefault="002B4E38" w:rsidP="00811A29">
            <w:pPr>
              <w:spacing w:after="0"/>
              <w:jc w:val="left"/>
            </w:pPr>
            <w:r w:rsidRPr="00CD2B2B">
              <w:t>Reduction by 3 percent (180 million passenger-km per year)</w:t>
            </w:r>
          </w:p>
        </w:tc>
        <w:tc>
          <w:tcPr>
            <w:tcW w:w="2852" w:type="dxa"/>
          </w:tcPr>
          <w:p w14:paraId="15029009" w14:textId="7D342B4D" w:rsidR="002B4E38" w:rsidRPr="00CD2B2B" w:rsidRDefault="002B4E38" w:rsidP="00811A29">
            <w:pPr>
              <w:spacing w:after="0"/>
              <w:jc w:val="left"/>
            </w:pPr>
            <w:r w:rsidRPr="00CD2B2B">
              <w:t>A dynamic growing baseline, consistent with documented trends of increasing private vehicle ownership and use.  Verification by traffic studies and participant surveys.</w:t>
            </w:r>
          </w:p>
        </w:tc>
      </w:tr>
      <w:tr w:rsidR="002B4E38" w:rsidRPr="00CD2B2B" w14:paraId="761DBEEF" w14:textId="77777777" w:rsidTr="000E7D8A">
        <w:trPr>
          <w:trHeight w:val="310"/>
        </w:trPr>
        <w:tc>
          <w:tcPr>
            <w:tcW w:w="2605" w:type="dxa"/>
            <w:vMerge/>
            <w:shd w:val="pct12" w:color="auto" w:fill="auto"/>
          </w:tcPr>
          <w:p w14:paraId="590E352B" w14:textId="77777777" w:rsidR="002B4E38" w:rsidRPr="00CD2B2B" w:rsidRDefault="002B4E38" w:rsidP="00811A29">
            <w:pPr>
              <w:spacing w:after="0"/>
              <w:jc w:val="left"/>
            </w:pPr>
          </w:p>
        </w:tc>
        <w:tc>
          <w:tcPr>
            <w:tcW w:w="2874" w:type="dxa"/>
          </w:tcPr>
          <w:p w14:paraId="111A9D2C" w14:textId="6838E916" w:rsidR="002B4E38" w:rsidRPr="00CD2B2B" w:rsidRDefault="002B4E38" w:rsidP="00811A29">
            <w:pPr>
              <w:spacing w:after="0"/>
              <w:jc w:val="left"/>
            </w:pPr>
            <w:r w:rsidRPr="00CD2B2B">
              <w:t>Reduction in electricity consumption from public outdoor lighting in Ashgabat and all of Turkmenistan</w:t>
            </w:r>
          </w:p>
        </w:tc>
        <w:tc>
          <w:tcPr>
            <w:tcW w:w="2459" w:type="dxa"/>
          </w:tcPr>
          <w:p w14:paraId="450C5FB3" w14:textId="3EA3396E" w:rsidR="002B4E38" w:rsidRPr="00CD2B2B" w:rsidRDefault="002B4E38" w:rsidP="00811A29">
            <w:pPr>
              <w:spacing w:after="0"/>
              <w:jc w:val="left"/>
            </w:pPr>
            <w:r w:rsidRPr="00CD2B2B">
              <w:t>131 million kWh of annual electricity consumption by street lighting in all of Turkmenistan in 2015, projected to grow to 192 million kWh by 2023; 67 million kWh in Ashgabat in 2015, projected to grow to 75 million by 2023</w:t>
            </w:r>
          </w:p>
        </w:tc>
        <w:tc>
          <w:tcPr>
            <w:tcW w:w="1840" w:type="dxa"/>
          </w:tcPr>
          <w:p w14:paraId="162A0720" w14:textId="5C4E6761" w:rsidR="002B4E38" w:rsidRPr="00CD2B2B" w:rsidRDefault="002B4E38" w:rsidP="00811A29">
            <w:pPr>
              <w:spacing w:after="0"/>
              <w:jc w:val="left"/>
            </w:pPr>
            <w:r w:rsidRPr="00CD2B2B">
              <w:t>Reduction of electricity consumption from public outdoor lighting by 1.5 million kWh per year in Ashgabat, compared with baseline</w:t>
            </w:r>
          </w:p>
        </w:tc>
        <w:tc>
          <w:tcPr>
            <w:tcW w:w="1760" w:type="dxa"/>
          </w:tcPr>
          <w:p w14:paraId="315EEE62" w14:textId="57EE565A" w:rsidR="002B4E38" w:rsidRPr="00CD2B2B" w:rsidRDefault="002B4E38" w:rsidP="00811A29">
            <w:pPr>
              <w:spacing w:after="0"/>
              <w:jc w:val="left"/>
            </w:pPr>
            <w:r w:rsidRPr="00CD2B2B">
              <w:t>Reduction of electricity consumption from public outdoor lighting by 1.5 million kWh per year in Ashgabat and 8 million kWh per year in all of Turkmenistan, compared with baseline</w:t>
            </w:r>
          </w:p>
        </w:tc>
        <w:tc>
          <w:tcPr>
            <w:tcW w:w="2852" w:type="dxa"/>
          </w:tcPr>
          <w:p w14:paraId="21EC0237" w14:textId="6B424DAD" w:rsidR="002B4E38" w:rsidRPr="00CD2B2B" w:rsidRDefault="002B4E38" w:rsidP="00811A29">
            <w:pPr>
              <w:spacing w:after="0"/>
              <w:jc w:val="left"/>
            </w:pPr>
            <w:r w:rsidRPr="00CD2B2B">
              <w:t>See Annex J for a discussion of data and calculations used to define the estimated energy-saving potential and targeted reductions from the lighting sector.</w:t>
            </w:r>
          </w:p>
        </w:tc>
      </w:tr>
      <w:tr w:rsidR="002B4E38" w:rsidRPr="00CD2B2B" w14:paraId="04E0F927" w14:textId="77777777" w:rsidTr="000E7D8A">
        <w:trPr>
          <w:trHeight w:val="310"/>
        </w:trPr>
        <w:tc>
          <w:tcPr>
            <w:tcW w:w="2605" w:type="dxa"/>
            <w:vMerge/>
            <w:shd w:val="pct12" w:color="auto" w:fill="auto"/>
          </w:tcPr>
          <w:p w14:paraId="6E32D78C" w14:textId="77777777" w:rsidR="002B4E38" w:rsidRPr="00CD2B2B" w:rsidRDefault="002B4E38" w:rsidP="00811A29">
            <w:pPr>
              <w:spacing w:after="0"/>
            </w:pPr>
          </w:p>
        </w:tc>
        <w:tc>
          <w:tcPr>
            <w:tcW w:w="2874" w:type="dxa"/>
          </w:tcPr>
          <w:p w14:paraId="2F841876" w14:textId="77777777" w:rsidR="002B4E38" w:rsidRPr="00CD2B2B" w:rsidRDefault="002B4E38" w:rsidP="00811A29">
            <w:pPr>
              <w:spacing w:after="0"/>
              <w:jc w:val="left"/>
            </w:pPr>
            <w:r w:rsidRPr="00CD2B2B">
              <w:t>Reduction in landfill waste from Ashgabat and Awaza relative to baseline from recycling and waste reduction programs</w:t>
            </w:r>
          </w:p>
        </w:tc>
        <w:tc>
          <w:tcPr>
            <w:tcW w:w="2459" w:type="dxa"/>
          </w:tcPr>
          <w:p w14:paraId="79AB316B" w14:textId="77777777" w:rsidR="002B4E38" w:rsidRPr="00CD2B2B" w:rsidRDefault="002B4E38" w:rsidP="00811A29">
            <w:pPr>
              <w:spacing w:after="0"/>
              <w:jc w:val="left"/>
            </w:pPr>
            <w:r w:rsidRPr="00CD2B2B">
              <w:t>Baseline figures not available; to be determined during the first project year</w:t>
            </w:r>
          </w:p>
        </w:tc>
        <w:tc>
          <w:tcPr>
            <w:tcW w:w="1840" w:type="dxa"/>
          </w:tcPr>
          <w:p w14:paraId="3793CBCF" w14:textId="329DD471" w:rsidR="002B4E38" w:rsidRPr="00CD2B2B" w:rsidRDefault="002B4E38" w:rsidP="00811A29">
            <w:pPr>
              <w:spacing w:after="0"/>
              <w:jc w:val="left"/>
            </w:pPr>
            <w:r w:rsidRPr="00CD2B2B">
              <w:t>Increase in recycling volume by 5 percent</w:t>
            </w:r>
            <w:r w:rsidR="00A8787B" w:rsidRPr="00CD2B2B">
              <w:t>;</w:t>
            </w:r>
          </w:p>
          <w:p w14:paraId="3BFE9A71" w14:textId="02E7306B" w:rsidR="002B4E38" w:rsidRPr="00CD2B2B" w:rsidRDefault="002B4E38" w:rsidP="00811A29">
            <w:pPr>
              <w:spacing w:after="0"/>
              <w:jc w:val="left"/>
            </w:pPr>
            <w:r w:rsidRPr="00CD2B2B">
              <w:t>Increase in use of secondary raw materials by 10%</w:t>
            </w:r>
          </w:p>
        </w:tc>
        <w:tc>
          <w:tcPr>
            <w:tcW w:w="1760" w:type="dxa"/>
          </w:tcPr>
          <w:p w14:paraId="3177BD83" w14:textId="1A07416D" w:rsidR="002B4E38" w:rsidRPr="00CD2B2B" w:rsidRDefault="002B4E38" w:rsidP="00811A29">
            <w:pPr>
              <w:spacing w:after="0"/>
              <w:jc w:val="left"/>
            </w:pPr>
            <w:r w:rsidRPr="00CD2B2B">
              <w:t xml:space="preserve">Increase in recycling volume by 10 percent </w:t>
            </w:r>
            <w:r w:rsidR="00A8787B" w:rsidRPr="00CD2B2B">
              <w:t xml:space="preserve">; </w:t>
            </w:r>
          </w:p>
          <w:p w14:paraId="59AE29F9" w14:textId="64A61B20" w:rsidR="002B4E38" w:rsidRPr="00CD2B2B" w:rsidRDefault="002B4E38" w:rsidP="00811A29">
            <w:pPr>
              <w:spacing w:after="0"/>
              <w:jc w:val="left"/>
            </w:pPr>
            <w:r w:rsidRPr="00CD2B2B">
              <w:t>Increase in use of secondary raw materials by 25%</w:t>
            </w:r>
          </w:p>
        </w:tc>
        <w:tc>
          <w:tcPr>
            <w:tcW w:w="2852" w:type="dxa"/>
          </w:tcPr>
          <w:p w14:paraId="098D1811" w14:textId="140E8FAF" w:rsidR="002B4E38" w:rsidRPr="00CD2B2B" w:rsidRDefault="002B4E38" w:rsidP="00811A29">
            <w:pPr>
              <w:spacing w:after="0"/>
              <w:jc w:val="left"/>
            </w:pPr>
            <w:r w:rsidRPr="00CD2B2B">
              <w:t>Measurement and evaluation of this indicator will depend on the availability of data from waste collection agencies, recycling facilities and landfills.</w:t>
            </w:r>
          </w:p>
        </w:tc>
      </w:tr>
      <w:tr w:rsidR="002B4E38" w:rsidRPr="00CD2B2B" w14:paraId="3497D321" w14:textId="77777777" w:rsidTr="000E7D8A">
        <w:trPr>
          <w:trHeight w:val="310"/>
        </w:trPr>
        <w:tc>
          <w:tcPr>
            <w:tcW w:w="2605" w:type="dxa"/>
            <w:vMerge/>
            <w:shd w:val="pct12" w:color="auto" w:fill="auto"/>
          </w:tcPr>
          <w:p w14:paraId="41A179C8" w14:textId="77777777" w:rsidR="002B4E38" w:rsidRPr="00CD2B2B" w:rsidRDefault="002B4E38" w:rsidP="00CD2B2B">
            <w:pPr>
              <w:keepNext/>
              <w:keepLines/>
              <w:spacing w:after="0"/>
              <w:jc w:val="left"/>
              <w:rPr>
                <w:b/>
              </w:rPr>
            </w:pPr>
          </w:p>
        </w:tc>
        <w:tc>
          <w:tcPr>
            <w:tcW w:w="2874" w:type="dxa"/>
          </w:tcPr>
          <w:p w14:paraId="6AC9D246" w14:textId="64486906" w:rsidR="002B4E38" w:rsidRPr="00CD2B2B" w:rsidRDefault="002B4E38" w:rsidP="00811A29">
            <w:pPr>
              <w:spacing w:after="0"/>
              <w:jc w:val="left"/>
            </w:pPr>
            <w:r w:rsidRPr="00CD2B2B">
              <w:t>Number of cities of Turkmenistan (and total population therein) that formally adopt sustainability practices in transport, lighting, and waste management</w:t>
            </w:r>
          </w:p>
        </w:tc>
        <w:tc>
          <w:tcPr>
            <w:tcW w:w="2459" w:type="dxa"/>
          </w:tcPr>
          <w:p w14:paraId="5B94B62C" w14:textId="48F202D7" w:rsidR="002B4E38" w:rsidRPr="00CD2B2B" w:rsidRDefault="002B4E38" w:rsidP="00811A29">
            <w:pPr>
              <w:spacing w:after="0"/>
              <w:jc w:val="left"/>
            </w:pPr>
            <w:r w:rsidRPr="00CD2B2B">
              <w:t>No cities have adopted formal sustainability practices</w:t>
            </w:r>
          </w:p>
        </w:tc>
        <w:tc>
          <w:tcPr>
            <w:tcW w:w="1840" w:type="dxa"/>
          </w:tcPr>
          <w:p w14:paraId="731DA1CE" w14:textId="0763CF05" w:rsidR="002B4E38" w:rsidRPr="00CD2B2B" w:rsidDel="005A2972" w:rsidRDefault="002B4E38" w:rsidP="00811A29">
            <w:pPr>
              <w:spacing w:after="0"/>
              <w:jc w:val="left"/>
            </w:pPr>
            <w:r w:rsidRPr="00CD2B2B">
              <w:t>Ashgabat and Awaza have formally adopted sustainability plans in given areas, and/or an integrated sustainability plan</w:t>
            </w:r>
          </w:p>
        </w:tc>
        <w:tc>
          <w:tcPr>
            <w:tcW w:w="1760" w:type="dxa"/>
          </w:tcPr>
          <w:p w14:paraId="52D54449" w14:textId="1B09AF49" w:rsidR="002B4E38" w:rsidRPr="00CD2B2B" w:rsidDel="005A2972" w:rsidRDefault="002B4E38" w:rsidP="00811A29">
            <w:pPr>
              <w:spacing w:after="0"/>
              <w:jc w:val="left"/>
            </w:pPr>
            <w:r w:rsidRPr="00CD2B2B">
              <w:t>Two other cities in Turkmenistan with total population of at least 175,000 have formally adopted sustainability plans</w:t>
            </w:r>
          </w:p>
        </w:tc>
        <w:tc>
          <w:tcPr>
            <w:tcW w:w="2852" w:type="dxa"/>
          </w:tcPr>
          <w:p w14:paraId="5AA98673" w14:textId="5D964D66" w:rsidR="002B4E38" w:rsidRPr="00CD2B2B" w:rsidRDefault="002B4E38" w:rsidP="00811A29">
            <w:pPr>
              <w:spacing w:after="0"/>
              <w:jc w:val="left"/>
            </w:pPr>
            <w:r w:rsidRPr="00CD2B2B">
              <w:t>The project will promote sustainability planning in several cities across Turkmenistan outside of Ashgabat and Awaza, not only two.  Partial results regarding sustainability plans will be reported.</w:t>
            </w:r>
          </w:p>
        </w:tc>
      </w:tr>
      <w:tr w:rsidR="002B4E38" w:rsidRPr="00CD2B2B" w14:paraId="54E6E80F" w14:textId="77777777" w:rsidTr="00CD2B2B">
        <w:trPr>
          <w:trHeight w:val="235"/>
        </w:trPr>
        <w:tc>
          <w:tcPr>
            <w:tcW w:w="2605" w:type="dxa"/>
            <w:vMerge w:val="restart"/>
            <w:shd w:val="pct12" w:color="auto" w:fill="auto"/>
          </w:tcPr>
          <w:p w14:paraId="45C310C1" w14:textId="77777777" w:rsidR="002B4E38" w:rsidRPr="00CD2B2B" w:rsidRDefault="002B4E38" w:rsidP="00811A29">
            <w:pPr>
              <w:spacing w:after="0"/>
              <w:jc w:val="left"/>
              <w:rPr>
                <w:b/>
              </w:rPr>
            </w:pPr>
            <w:r w:rsidRPr="00CD2B2B">
              <w:rPr>
                <w:b/>
              </w:rPr>
              <w:t>Component 2.  Sustainable tourism infrastructure and management practices in Awaza</w:t>
            </w:r>
          </w:p>
          <w:p w14:paraId="67668FCE" w14:textId="77777777" w:rsidR="002B4E38" w:rsidRPr="00CD2B2B" w:rsidRDefault="002B4E38" w:rsidP="00811A29">
            <w:pPr>
              <w:spacing w:after="0"/>
              <w:jc w:val="left"/>
              <w:rPr>
                <w:i/>
                <w:sz w:val="18"/>
              </w:rPr>
            </w:pPr>
          </w:p>
          <w:p w14:paraId="64A7CDEA" w14:textId="77777777" w:rsidR="002B4E38" w:rsidRPr="00CD2B2B" w:rsidRDefault="002B4E38" w:rsidP="00811A29">
            <w:pPr>
              <w:spacing w:after="0"/>
              <w:jc w:val="left"/>
              <w:rPr>
                <w:i/>
                <w:sz w:val="18"/>
              </w:rPr>
            </w:pPr>
            <w:r w:rsidRPr="00CD2B2B">
              <w:rPr>
                <w:i/>
                <w:sz w:val="18"/>
              </w:rPr>
              <w:t>Targeted outcomes:</w:t>
            </w:r>
          </w:p>
          <w:p w14:paraId="1493826C" w14:textId="77777777" w:rsidR="002B4E38" w:rsidRPr="00CD2B2B" w:rsidRDefault="002B4E38" w:rsidP="00811A29">
            <w:pPr>
              <w:spacing w:after="0"/>
              <w:ind w:left="360" w:hanging="360"/>
              <w:jc w:val="left"/>
              <w:rPr>
                <w:i/>
                <w:sz w:val="18"/>
              </w:rPr>
            </w:pPr>
            <w:r w:rsidRPr="00CD2B2B">
              <w:rPr>
                <w:i/>
                <w:sz w:val="18"/>
              </w:rPr>
              <w:t>•</w:t>
            </w:r>
            <w:r w:rsidRPr="00CD2B2B">
              <w:rPr>
                <w:i/>
                <w:sz w:val="18"/>
              </w:rPr>
              <w:tab/>
              <w:t xml:space="preserve">Improved capacities and enabling conditions in </w:t>
            </w:r>
            <w:r w:rsidRPr="00CD2B2B">
              <w:rPr>
                <w:i/>
                <w:sz w:val="18"/>
              </w:rPr>
              <w:lastRenderedPageBreak/>
              <w:t xml:space="preserve">Awaza for integrated low-carbon and climate resilient tourism development </w:t>
            </w:r>
          </w:p>
          <w:p w14:paraId="4A64EAA5" w14:textId="492A6ABE" w:rsidR="002B4E38" w:rsidRPr="00CD2B2B" w:rsidRDefault="002B4E38" w:rsidP="00811A29">
            <w:pPr>
              <w:spacing w:after="0"/>
              <w:ind w:left="360" w:hanging="360"/>
              <w:jc w:val="left"/>
              <w:rPr>
                <w:i/>
                <w:sz w:val="18"/>
              </w:rPr>
            </w:pPr>
            <w:r w:rsidRPr="00CD2B2B">
              <w:rPr>
                <w:i/>
                <w:sz w:val="18"/>
              </w:rPr>
              <w:t>•</w:t>
            </w:r>
            <w:r w:rsidRPr="00CD2B2B">
              <w:rPr>
                <w:i/>
                <w:sz w:val="18"/>
              </w:rPr>
              <w:tab/>
              <w:t>Reduced GHG emissions and other negative environmental impact through interventions involving tourism facilities and infrastructure in Awaza</w:t>
            </w:r>
          </w:p>
        </w:tc>
        <w:tc>
          <w:tcPr>
            <w:tcW w:w="2874" w:type="dxa"/>
          </w:tcPr>
          <w:p w14:paraId="1C8A89A5" w14:textId="77777777" w:rsidR="002B4E38" w:rsidRPr="00CD2B2B" w:rsidRDefault="002B4E38" w:rsidP="00811A29">
            <w:pPr>
              <w:spacing w:after="0"/>
              <w:jc w:val="left"/>
            </w:pPr>
            <w:r w:rsidRPr="00CD2B2B">
              <w:lastRenderedPageBreak/>
              <w:t>Reduction of energy consumption and water consumption in Awaza hotels</w:t>
            </w:r>
          </w:p>
        </w:tc>
        <w:tc>
          <w:tcPr>
            <w:tcW w:w="2459" w:type="dxa"/>
          </w:tcPr>
          <w:p w14:paraId="09CF4048" w14:textId="77777777" w:rsidR="002B4E38" w:rsidRPr="00CD2B2B" w:rsidRDefault="002B4E38" w:rsidP="00811A29">
            <w:pPr>
              <w:spacing w:after="0"/>
              <w:jc w:val="left"/>
            </w:pPr>
            <w:r w:rsidRPr="00CD2B2B">
              <w:t>Baseline data unavailable.  To be obtained by facility audits in first three project years.</w:t>
            </w:r>
          </w:p>
        </w:tc>
        <w:tc>
          <w:tcPr>
            <w:tcW w:w="1840" w:type="dxa"/>
          </w:tcPr>
          <w:p w14:paraId="6EE1CC9D" w14:textId="79931233" w:rsidR="002B4E38" w:rsidRPr="00CD2B2B" w:rsidRDefault="002B4E38" w:rsidP="00811A29">
            <w:pPr>
              <w:spacing w:after="0"/>
              <w:jc w:val="left"/>
            </w:pPr>
            <w:r w:rsidRPr="00CD2B2B">
              <w:t xml:space="preserve">Energy and water audits completed in 24 hotels, with measures identified for cost-effective reduction of energy and water consumption per </w:t>
            </w:r>
            <w:r w:rsidRPr="00CD2B2B">
              <w:lastRenderedPageBreak/>
              <w:t>guest by an average of 10%</w:t>
            </w:r>
          </w:p>
        </w:tc>
        <w:tc>
          <w:tcPr>
            <w:tcW w:w="1760" w:type="dxa"/>
          </w:tcPr>
          <w:p w14:paraId="6773A7A8" w14:textId="03C561F5" w:rsidR="002B4E38" w:rsidRPr="00CD2B2B" w:rsidRDefault="002B4E38" w:rsidP="00811A29">
            <w:pPr>
              <w:spacing w:after="0"/>
              <w:jc w:val="left"/>
            </w:pPr>
            <w:r w:rsidRPr="00CD2B2B">
              <w:lastRenderedPageBreak/>
              <w:t xml:space="preserve">Energy/water audit measures implemented, leading to reduction in energy and water consumption per </w:t>
            </w:r>
            <w:r w:rsidRPr="00CD2B2B">
              <w:lastRenderedPageBreak/>
              <w:t>guest by an average of 10%</w:t>
            </w:r>
          </w:p>
        </w:tc>
        <w:tc>
          <w:tcPr>
            <w:tcW w:w="2852" w:type="dxa"/>
          </w:tcPr>
          <w:p w14:paraId="5AF3C55A" w14:textId="1939B0AA" w:rsidR="002B4E38" w:rsidRPr="00CD2B2B" w:rsidRDefault="002B4E38" w:rsidP="00811A29">
            <w:pPr>
              <w:spacing w:after="0"/>
              <w:jc w:val="left"/>
            </w:pPr>
            <w:r w:rsidRPr="00CD2B2B">
              <w:lastRenderedPageBreak/>
              <w:t>See Annex J for a discussion of the potential for energy savings and avoided emissions from Awaza hotels, including comparisons with international benchmarks.</w:t>
            </w:r>
          </w:p>
        </w:tc>
      </w:tr>
      <w:tr w:rsidR="002B4E38" w:rsidRPr="00CD2B2B" w14:paraId="55422D1B" w14:textId="77777777" w:rsidTr="00CD2B2B">
        <w:trPr>
          <w:trHeight w:val="235"/>
        </w:trPr>
        <w:tc>
          <w:tcPr>
            <w:tcW w:w="2605" w:type="dxa"/>
            <w:vMerge/>
            <w:shd w:val="pct12" w:color="auto" w:fill="auto"/>
          </w:tcPr>
          <w:p w14:paraId="39616389" w14:textId="77777777" w:rsidR="002B4E38" w:rsidRPr="00CD2B2B" w:rsidRDefault="002B4E38" w:rsidP="00811A29">
            <w:pPr>
              <w:spacing w:after="0"/>
              <w:jc w:val="left"/>
            </w:pPr>
          </w:p>
        </w:tc>
        <w:tc>
          <w:tcPr>
            <w:tcW w:w="2874" w:type="dxa"/>
          </w:tcPr>
          <w:p w14:paraId="683461AC" w14:textId="77777777" w:rsidR="002B4E38" w:rsidRPr="00CD2B2B" w:rsidRDefault="002B4E38" w:rsidP="00811A29">
            <w:pPr>
              <w:spacing w:after="0"/>
              <w:jc w:val="left"/>
            </w:pPr>
            <w:r w:rsidRPr="00CD2B2B">
              <w:t>Adoption and implementation of green hotel management standards by Awaza hotels</w:t>
            </w:r>
          </w:p>
        </w:tc>
        <w:tc>
          <w:tcPr>
            <w:tcW w:w="2459" w:type="dxa"/>
          </w:tcPr>
          <w:p w14:paraId="3C93FAB2" w14:textId="77777777" w:rsidR="002B4E38" w:rsidRPr="00CD2B2B" w:rsidRDefault="002B4E38" w:rsidP="00811A29">
            <w:pPr>
              <w:spacing w:after="0"/>
              <w:jc w:val="left"/>
            </w:pPr>
            <w:r w:rsidRPr="00CD2B2B">
              <w:t>No green hotel management standards; only piecemeal application of some practices by individual hotels</w:t>
            </w:r>
          </w:p>
        </w:tc>
        <w:tc>
          <w:tcPr>
            <w:tcW w:w="1840" w:type="dxa"/>
          </w:tcPr>
          <w:p w14:paraId="14055822" w14:textId="6EF8F336" w:rsidR="002B4E38" w:rsidRPr="00CD2B2B" w:rsidRDefault="002B4E38" w:rsidP="00811A29">
            <w:pPr>
              <w:spacing w:after="0"/>
              <w:jc w:val="left"/>
            </w:pPr>
            <w:r w:rsidRPr="00CD2B2B">
              <w:t>Green hotel management standards developed with participation by major hotels in Awaza</w:t>
            </w:r>
          </w:p>
        </w:tc>
        <w:tc>
          <w:tcPr>
            <w:tcW w:w="1760" w:type="dxa"/>
          </w:tcPr>
          <w:p w14:paraId="2C12BF2F" w14:textId="1E7338AC" w:rsidR="002B4E38" w:rsidRPr="00CD2B2B" w:rsidRDefault="002B4E38" w:rsidP="00811A29">
            <w:pPr>
              <w:spacing w:after="0"/>
              <w:jc w:val="left"/>
            </w:pPr>
            <w:r w:rsidRPr="00CD2B2B">
              <w:t>Green hotel management standards adopted and implemented</w:t>
            </w:r>
          </w:p>
        </w:tc>
        <w:tc>
          <w:tcPr>
            <w:tcW w:w="2852" w:type="dxa"/>
          </w:tcPr>
          <w:p w14:paraId="663D35B4" w14:textId="4C8A34A6" w:rsidR="002B4E38" w:rsidRPr="00CD2B2B" w:rsidRDefault="002B4E38" w:rsidP="00811A29">
            <w:pPr>
              <w:spacing w:after="0"/>
              <w:jc w:val="left"/>
            </w:pPr>
            <w:r w:rsidRPr="00CD2B2B">
              <w:t xml:space="preserve">The project will seek to establish standards applicable across the tourist zone.  Individual hotels may also choose to establish their own standards that go beyond the standards are developed for all of Awaza. </w:t>
            </w:r>
          </w:p>
        </w:tc>
      </w:tr>
      <w:tr w:rsidR="002B4E38" w:rsidRPr="00CD2B2B" w14:paraId="256E4DCB" w14:textId="77777777" w:rsidTr="00CD2B2B">
        <w:trPr>
          <w:trHeight w:val="235"/>
        </w:trPr>
        <w:tc>
          <w:tcPr>
            <w:tcW w:w="2605" w:type="dxa"/>
            <w:vMerge/>
            <w:shd w:val="pct12" w:color="auto" w:fill="auto"/>
          </w:tcPr>
          <w:p w14:paraId="66C9422B" w14:textId="77777777" w:rsidR="002B4E38" w:rsidRPr="00CD2B2B" w:rsidRDefault="002B4E38" w:rsidP="00811A29">
            <w:pPr>
              <w:spacing w:after="0"/>
              <w:jc w:val="left"/>
            </w:pPr>
          </w:p>
        </w:tc>
        <w:tc>
          <w:tcPr>
            <w:tcW w:w="2874" w:type="dxa"/>
          </w:tcPr>
          <w:p w14:paraId="51FC51E6" w14:textId="64F1158C" w:rsidR="002B4E38" w:rsidRPr="00CD2B2B" w:rsidRDefault="002B4E38" w:rsidP="00811A29">
            <w:pPr>
              <w:spacing w:after="0"/>
              <w:jc w:val="left"/>
            </w:pPr>
            <w:r w:rsidRPr="00CD2B2B">
              <w:t>Number and capacity of solar-powered charging stations for electric cars</w:t>
            </w:r>
          </w:p>
        </w:tc>
        <w:tc>
          <w:tcPr>
            <w:tcW w:w="2459" w:type="dxa"/>
          </w:tcPr>
          <w:p w14:paraId="57DEBC12" w14:textId="468E5E4B" w:rsidR="002B4E38" w:rsidRPr="00CD2B2B" w:rsidRDefault="002B4E38" w:rsidP="00811A29">
            <w:pPr>
              <w:spacing w:after="0"/>
              <w:jc w:val="left"/>
            </w:pPr>
            <w:r w:rsidRPr="00CD2B2B">
              <w:t>No solar charging stations</w:t>
            </w:r>
          </w:p>
        </w:tc>
        <w:tc>
          <w:tcPr>
            <w:tcW w:w="1840" w:type="dxa"/>
          </w:tcPr>
          <w:p w14:paraId="16E1DE60" w14:textId="0044DEB6" w:rsidR="002B4E38" w:rsidRPr="00CD2B2B" w:rsidRDefault="002B4E38" w:rsidP="00811A29">
            <w:pPr>
              <w:spacing w:after="0"/>
              <w:jc w:val="left"/>
            </w:pPr>
            <w:r w:rsidRPr="00CD2B2B">
              <w:t>One solar charging station installed, with performance evaluation initiated</w:t>
            </w:r>
          </w:p>
        </w:tc>
        <w:tc>
          <w:tcPr>
            <w:tcW w:w="1760" w:type="dxa"/>
          </w:tcPr>
          <w:p w14:paraId="721CC890" w14:textId="16DEFF6A" w:rsidR="002B4E38" w:rsidRPr="00CD2B2B" w:rsidRDefault="002B4E38" w:rsidP="00811A29">
            <w:pPr>
              <w:spacing w:after="0"/>
              <w:jc w:val="left"/>
            </w:pPr>
            <w:r w:rsidRPr="00CD2B2B">
              <w:t>A total of ten solar charging stations installed nationwide at three different sites</w:t>
            </w:r>
          </w:p>
        </w:tc>
        <w:tc>
          <w:tcPr>
            <w:tcW w:w="2852" w:type="dxa"/>
          </w:tcPr>
          <w:p w14:paraId="55472549" w14:textId="23C2CE1C" w:rsidR="002B4E38" w:rsidRPr="00CD2B2B" w:rsidRDefault="002B4E38" w:rsidP="00811A29">
            <w:pPr>
              <w:spacing w:after="0"/>
              <w:jc w:val="left"/>
            </w:pPr>
            <w:r w:rsidRPr="00CD2B2B">
              <w:t>Technical specifications of charging stations, including their capacity. will be determined during the design process.  Establishment of charging stations outside Awaza is contingent on the emergence of a market for electric cars elsewhere in the country.</w:t>
            </w:r>
          </w:p>
        </w:tc>
      </w:tr>
      <w:tr w:rsidR="00394D03" w:rsidRPr="00CD2B2B" w14:paraId="4C438996" w14:textId="77777777" w:rsidTr="00CD2B2B">
        <w:trPr>
          <w:trHeight w:val="3329"/>
        </w:trPr>
        <w:tc>
          <w:tcPr>
            <w:tcW w:w="2605" w:type="dxa"/>
            <w:shd w:val="pct12" w:color="auto" w:fill="auto"/>
          </w:tcPr>
          <w:p w14:paraId="13AB2A48" w14:textId="77777777" w:rsidR="00394D03" w:rsidRPr="00CD2B2B" w:rsidRDefault="00394D03" w:rsidP="00811A29">
            <w:pPr>
              <w:spacing w:after="0"/>
              <w:jc w:val="left"/>
              <w:rPr>
                <w:b/>
              </w:rPr>
            </w:pPr>
            <w:r w:rsidRPr="00CD2B2B">
              <w:rPr>
                <w:b/>
              </w:rPr>
              <w:t xml:space="preserve">Component 3.  Municipal and National Policy </w:t>
            </w:r>
          </w:p>
          <w:p w14:paraId="2881D537" w14:textId="77777777" w:rsidR="00394D03" w:rsidRPr="00CD2B2B" w:rsidRDefault="00394D03" w:rsidP="00811A29">
            <w:pPr>
              <w:spacing w:after="0"/>
              <w:jc w:val="left"/>
            </w:pPr>
          </w:p>
          <w:p w14:paraId="17DD5648" w14:textId="77777777" w:rsidR="00394D03" w:rsidRPr="00CD2B2B" w:rsidRDefault="00394D03" w:rsidP="00811A29">
            <w:pPr>
              <w:spacing w:after="0"/>
              <w:jc w:val="left"/>
              <w:rPr>
                <w:i/>
                <w:sz w:val="18"/>
              </w:rPr>
            </w:pPr>
            <w:r w:rsidRPr="00CD2B2B">
              <w:rPr>
                <w:i/>
                <w:sz w:val="18"/>
              </w:rPr>
              <w:t>Targeted outcome:</w:t>
            </w:r>
          </w:p>
          <w:p w14:paraId="2143BD95" w14:textId="77777777" w:rsidR="00394D03" w:rsidRPr="00CD2B2B" w:rsidRDefault="00394D03" w:rsidP="00811A29">
            <w:pPr>
              <w:numPr>
                <w:ilvl w:val="0"/>
                <w:numId w:val="28"/>
              </w:numPr>
              <w:spacing w:after="0"/>
              <w:ind w:left="360"/>
              <w:jc w:val="left"/>
              <w:rPr>
                <w:i/>
                <w:color w:val="000000"/>
                <w:sz w:val="18"/>
                <w:szCs w:val="20"/>
              </w:rPr>
            </w:pPr>
            <w:r w:rsidRPr="00CD2B2B">
              <w:rPr>
                <w:i/>
                <w:color w:val="000000"/>
                <w:sz w:val="18"/>
                <w:szCs w:val="20"/>
              </w:rPr>
              <w:t>Nationwide replication and scaling-up of results of first two components via information dissemination, enhancement of capacity of agencies and managers, and adoption of policies and regulation</w:t>
            </w:r>
          </w:p>
          <w:p w14:paraId="3ECCC429" w14:textId="77777777" w:rsidR="00394D03" w:rsidRPr="00CD2B2B" w:rsidRDefault="00394D03" w:rsidP="00811A29">
            <w:pPr>
              <w:spacing w:after="0"/>
              <w:jc w:val="left"/>
            </w:pPr>
          </w:p>
        </w:tc>
        <w:tc>
          <w:tcPr>
            <w:tcW w:w="2874" w:type="dxa"/>
          </w:tcPr>
          <w:p w14:paraId="12975A82" w14:textId="77777777" w:rsidR="00394D03" w:rsidRPr="00CD2B2B" w:rsidRDefault="00394D03" w:rsidP="00811A29">
            <w:pPr>
              <w:spacing w:after="0"/>
              <w:jc w:val="left"/>
            </w:pPr>
            <w:r w:rsidRPr="00CD2B2B">
              <w:t>Existence and content of fuel economy standards and incentives for passenger vehicles</w:t>
            </w:r>
          </w:p>
          <w:p w14:paraId="0B6DADC2" w14:textId="4EF805D2" w:rsidR="00394D03" w:rsidRPr="00CD2B2B" w:rsidRDefault="00394D03" w:rsidP="00811A29">
            <w:pPr>
              <w:jc w:val="left"/>
            </w:pPr>
          </w:p>
          <w:p w14:paraId="508E3A3A" w14:textId="1C04253B" w:rsidR="00394D03" w:rsidRPr="00CD2B2B" w:rsidRDefault="00394D03" w:rsidP="00811A29">
            <w:pPr>
              <w:jc w:val="left"/>
            </w:pPr>
          </w:p>
        </w:tc>
        <w:tc>
          <w:tcPr>
            <w:tcW w:w="2459" w:type="dxa"/>
          </w:tcPr>
          <w:p w14:paraId="3F3E1CD9" w14:textId="77777777" w:rsidR="00394D03" w:rsidRPr="00CD2B2B" w:rsidRDefault="00394D03" w:rsidP="00811A29">
            <w:pPr>
              <w:spacing w:after="0"/>
              <w:jc w:val="left"/>
            </w:pPr>
            <w:r w:rsidRPr="00CD2B2B">
              <w:t>No national fuel economy standards, except for stipulations on maximum engine capacity (3.5 liters) and age of cars sold in Turkmenistan</w:t>
            </w:r>
          </w:p>
          <w:p w14:paraId="3C724A90" w14:textId="4D5613B9" w:rsidR="00394D03" w:rsidRPr="00CD2B2B" w:rsidRDefault="00394D03" w:rsidP="00811A29">
            <w:pPr>
              <w:jc w:val="left"/>
            </w:pPr>
          </w:p>
          <w:p w14:paraId="7B5C9B08" w14:textId="7A3F78EB" w:rsidR="00394D03" w:rsidRPr="00CD2B2B" w:rsidRDefault="00394D03" w:rsidP="00811A29">
            <w:pPr>
              <w:jc w:val="left"/>
            </w:pPr>
          </w:p>
        </w:tc>
        <w:tc>
          <w:tcPr>
            <w:tcW w:w="1840" w:type="dxa"/>
          </w:tcPr>
          <w:p w14:paraId="05C1E58C" w14:textId="77777777" w:rsidR="00394D03" w:rsidRPr="00CD2B2B" w:rsidRDefault="00394D03" w:rsidP="00811A29">
            <w:pPr>
              <w:spacing w:after="0"/>
              <w:jc w:val="left"/>
            </w:pPr>
            <w:r w:rsidRPr="00CD2B2B">
              <w:t>Approval of standards and incentives embodying a 6 percent increase in average fuel efficiency (up to 11.3 km/l based on original estimate, with exact target to be verified after project studies)</w:t>
            </w:r>
          </w:p>
          <w:p w14:paraId="2AB48B8D" w14:textId="039A0804" w:rsidR="00394D03" w:rsidRPr="00CD2B2B" w:rsidRDefault="00394D03" w:rsidP="00811A29">
            <w:pPr>
              <w:jc w:val="left"/>
            </w:pPr>
          </w:p>
        </w:tc>
        <w:tc>
          <w:tcPr>
            <w:tcW w:w="1760" w:type="dxa"/>
          </w:tcPr>
          <w:p w14:paraId="6B5A6D9F" w14:textId="52EADCD1" w:rsidR="00394D03" w:rsidRPr="00CD2B2B" w:rsidRDefault="00394D03" w:rsidP="00CD2B2B">
            <w:pPr>
              <w:spacing w:after="0"/>
              <w:jc w:val="left"/>
            </w:pPr>
            <w:r w:rsidRPr="00CD2B2B">
              <w:t>Implementation of standards and incentives, and verification of actual increase in fuel efficiency of cars by 6 percent (up to 11.3 km/l based on original estimate, with exact target to be verified after project studies)</w:t>
            </w:r>
          </w:p>
        </w:tc>
        <w:tc>
          <w:tcPr>
            <w:tcW w:w="2852" w:type="dxa"/>
          </w:tcPr>
          <w:p w14:paraId="391678F8" w14:textId="77777777" w:rsidR="00394D03" w:rsidRPr="00CD2B2B" w:rsidRDefault="00394D03" w:rsidP="00811A29">
            <w:pPr>
              <w:spacing w:after="0"/>
              <w:jc w:val="left"/>
            </w:pPr>
            <w:r w:rsidRPr="00CD2B2B">
              <w:t>See Annex J for a full discussion of sectoral potential for increased fuel efficiency, and of the methods used to calculate potential energy savings and avoided emissions.</w:t>
            </w:r>
          </w:p>
          <w:p w14:paraId="6F6C86F0" w14:textId="17263224" w:rsidR="00394D03" w:rsidRPr="00CD2B2B" w:rsidRDefault="00394D03" w:rsidP="00811A29">
            <w:pPr>
              <w:jc w:val="left"/>
            </w:pPr>
          </w:p>
          <w:p w14:paraId="072C5EF5" w14:textId="52568347" w:rsidR="00394D03" w:rsidRPr="00CD2B2B" w:rsidRDefault="00394D03" w:rsidP="00811A29">
            <w:pPr>
              <w:jc w:val="left"/>
            </w:pPr>
          </w:p>
        </w:tc>
      </w:tr>
      <w:tr w:rsidR="00394D03" w:rsidRPr="00CD2B2B" w14:paraId="4CD660EA" w14:textId="77777777" w:rsidTr="002B4E38">
        <w:trPr>
          <w:trHeight w:val="235"/>
        </w:trPr>
        <w:tc>
          <w:tcPr>
            <w:tcW w:w="2605" w:type="dxa"/>
            <w:shd w:val="pct12" w:color="auto" w:fill="auto"/>
          </w:tcPr>
          <w:p w14:paraId="380C942C" w14:textId="4F5AD155" w:rsidR="00394D03" w:rsidRPr="00CD2B2B" w:rsidRDefault="00394D03" w:rsidP="00811A29">
            <w:pPr>
              <w:spacing w:after="0"/>
              <w:jc w:val="left"/>
              <w:rPr>
                <w:b/>
              </w:rPr>
            </w:pPr>
            <w:r w:rsidRPr="00CD2B2B">
              <w:rPr>
                <w:b/>
              </w:rPr>
              <w:t>M&amp;E and Knowledge Management</w:t>
            </w:r>
          </w:p>
        </w:tc>
        <w:tc>
          <w:tcPr>
            <w:tcW w:w="2874" w:type="dxa"/>
          </w:tcPr>
          <w:p w14:paraId="559D1DFF" w14:textId="056974DC" w:rsidR="00394D03" w:rsidRPr="00CD2B2B" w:rsidRDefault="00394D03" w:rsidP="00811A29">
            <w:pPr>
              <w:spacing w:after="0"/>
              <w:jc w:val="left"/>
            </w:pPr>
            <w:r w:rsidRPr="00CD2B2B">
              <w:t>Number of citizens reached by public-relations and knowledge-sharing on sustainable urban development</w:t>
            </w:r>
          </w:p>
        </w:tc>
        <w:tc>
          <w:tcPr>
            <w:tcW w:w="2459" w:type="dxa"/>
          </w:tcPr>
          <w:p w14:paraId="07949A74" w14:textId="39B4CBE0" w:rsidR="00394D03" w:rsidRPr="00CD2B2B" w:rsidRDefault="00394D03" w:rsidP="00811A29">
            <w:pPr>
              <w:spacing w:after="0"/>
              <w:jc w:val="left"/>
            </w:pPr>
            <w:r w:rsidRPr="00CD2B2B">
              <w:t>No outreach on sustainable urban development in Turkmenistan</w:t>
            </w:r>
          </w:p>
        </w:tc>
        <w:tc>
          <w:tcPr>
            <w:tcW w:w="1840" w:type="dxa"/>
          </w:tcPr>
          <w:p w14:paraId="6AF60D4F" w14:textId="67FE33CD" w:rsidR="00394D03" w:rsidRPr="00CD2B2B" w:rsidRDefault="00394D03" w:rsidP="00811A29">
            <w:pPr>
              <w:spacing w:after="0"/>
              <w:jc w:val="left"/>
            </w:pPr>
            <w:r w:rsidRPr="00CD2B2B">
              <w:t>100,000 citizens reached (50,000 women and girls)</w:t>
            </w:r>
          </w:p>
        </w:tc>
        <w:tc>
          <w:tcPr>
            <w:tcW w:w="1760" w:type="dxa"/>
          </w:tcPr>
          <w:p w14:paraId="7C69803D" w14:textId="1E16411A" w:rsidR="00394D03" w:rsidRPr="00CD2B2B" w:rsidRDefault="00394D03" w:rsidP="00811A29">
            <w:pPr>
              <w:spacing w:after="0"/>
              <w:jc w:val="left"/>
            </w:pPr>
            <w:r w:rsidRPr="00CD2B2B">
              <w:t>500,000 citizens reached (250,000 women and girls)</w:t>
            </w:r>
          </w:p>
        </w:tc>
        <w:tc>
          <w:tcPr>
            <w:tcW w:w="2852" w:type="dxa"/>
          </w:tcPr>
          <w:p w14:paraId="76699DC4" w14:textId="56CC3F10" w:rsidR="00394D03" w:rsidRPr="00CD2B2B" w:rsidRDefault="00394D03" w:rsidP="00811A29">
            <w:pPr>
              <w:spacing w:after="0"/>
              <w:jc w:val="left"/>
            </w:pPr>
            <w:r w:rsidRPr="00CD2B2B">
              <w:t>Number of citizens reached to be determined in aggregate from mass media circulation data, distribution of materials, etc.</w:t>
            </w:r>
          </w:p>
        </w:tc>
      </w:tr>
    </w:tbl>
    <w:p w14:paraId="25B58B33" w14:textId="77777777" w:rsidR="0053408E" w:rsidRPr="00CD2B2B" w:rsidRDefault="0053408E" w:rsidP="00671452">
      <w:pPr>
        <w:sectPr w:rsidR="0053408E" w:rsidRPr="00CD2B2B" w:rsidSect="009F19D4">
          <w:pgSz w:w="15840" w:h="12240" w:orient="landscape" w:code="1"/>
          <w:pgMar w:top="720" w:right="720" w:bottom="720" w:left="720" w:header="720" w:footer="432" w:gutter="0"/>
          <w:cols w:space="708"/>
          <w:titlePg/>
          <w:docGrid w:linePitch="360"/>
        </w:sectPr>
      </w:pPr>
    </w:p>
    <w:p w14:paraId="40A9F773" w14:textId="77777777" w:rsidR="0053408E" w:rsidRPr="00CD2B2B" w:rsidRDefault="0053408E" w:rsidP="00904F52">
      <w:pPr>
        <w:pStyle w:val="Heading1"/>
        <w:numPr>
          <w:ilvl w:val="0"/>
          <w:numId w:val="21"/>
        </w:numPr>
      </w:pPr>
      <w:bookmarkStart w:id="43" w:name="_Toc478128170"/>
      <w:bookmarkStart w:id="44" w:name="_Toc486516605"/>
      <w:bookmarkStart w:id="45" w:name="_Toc207800914"/>
      <w:bookmarkStart w:id="46" w:name="_Toc407785522"/>
      <w:bookmarkEnd w:id="30"/>
      <w:r w:rsidRPr="00CD2B2B">
        <w:lastRenderedPageBreak/>
        <w:t>Monitoring and Evaluation (M&amp;E) Plan</w:t>
      </w:r>
      <w:bookmarkEnd w:id="43"/>
      <w:bookmarkEnd w:id="44"/>
    </w:p>
    <w:p w14:paraId="5386BB09" w14:textId="707B702B" w:rsidR="00E56AF1" w:rsidRPr="00CD2B2B" w:rsidRDefault="00E56AF1" w:rsidP="00E56AF1">
      <w:pPr>
        <w:spacing w:after="0"/>
        <w:rPr>
          <w:rFonts w:cs="Calibri"/>
          <w:szCs w:val="20"/>
        </w:rPr>
      </w:pPr>
      <w:r w:rsidRPr="00CD2B2B">
        <w:rPr>
          <w:rFonts w:cs="Calibri"/>
          <w:szCs w:val="20"/>
        </w:rPr>
        <w:t>The project results as outlined in the Project Results Framework will be monitored annually and evaluated periodically during project implementation</w:t>
      </w:r>
      <w:r w:rsidR="00AE3FB9" w:rsidRPr="00CD2B2B">
        <w:rPr>
          <w:rFonts w:cs="Calibri"/>
          <w:szCs w:val="20"/>
        </w:rPr>
        <w:t xml:space="preserve"> to ensure the project effectively achieves these results</w:t>
      </w:r>
      <w:r w:rsidRPr="00CD2B2B">
        <w:rPr>
          <w:rFonts w:cs="Calibri"/>
          <w:szCs w:val="20"/>
        </w:rPr>
        <w:t xml:space="preserve">.  Project-level monitoring and evaluation will be undertaken in compliance with UNDP requirements as outlined in the </w:t>
      </w:r>
      <w:hyperlink r:id="rId27" w:history="1">
        <w:r w:rsidRPr="00CD2B2B">
          <w:rPr>
            <w:rStyle w:val="Hyperlink"/>
            <w:rFonts w:cs="Calibri"/>
            <w:szCs w:val="20"/>
          </w:rPr>
          <w:t>UNDP POPP</w:t>
        </w:r>
      </w:hyperlink>
      <w:r w:rsidRPr="00CD2B2B">
        <w:rPr>
          <w:rStyle w:val="Hyperlink"/>
          <w:rFonts w:cs="Calibri"/>
          <w:szCs w:val="20"/>
        </w:rPr>
        <w:t xml:space="preserve"> </w:t>
      </w:r>
      <w:r w:rsidRPr="00CD2B2B">
        <w:rPr>
          <w:rStyle w:val="Hyperlink"/>
          <w:rFonts w:cs="Calibri"/>
          <w:color w:val="auto"/>
          <w:szCs w:val="20"/>
          <w:u w:val="none"/>
        </w:rPr>
        <w:t xml:space="preserve">and </w:t>
      </w:r>
      <w:hyperlink r:id="rId28" w:history="1">
        <w:r w:rsidRPr="00CD2B2B">
          <w:rPr>
            <w:rStyle w:val="Hyperlink"/>
            <w:rFonts w:cs="Calibri"/>
            <w:szCs w:val="20"/>
          </w:rPr>
          <w:t>UNDP Evaluation Policy</w:t>
        </w:r>
      </w:hyperlink>
      <w:r w:rsidRPr="00CD2B2B">
        <w:rPr>
          <w:rFonts w:cs="Calibri"/>
          <w:szCs w:val="20"/>
        </w:rPr>
        <w:t xml:space="preserve">. While these UNDP requirements are not outlined in this Project Document, the UNDP Country Office will work with the relevant project stakeholders to ensure UNDP M&amp;E requirements are met in a timely fashion and to high quality standards. Additional mandatory GEF-specific M&amp;E requirements (as outlined below) will be undertaken in accordance with the </w:t>
      </w:r>
      <w:hyperlink r:id="rId29" w:history="1">
        <w:r w:rsidRPr="00CD2B2B">
          <w:rPr>
            <w:rStyle w:val="Hyperlink"/>
            <w:rFonts w:cs="Calibri"/>
            <w:szCs w:val="20"/>
          </w:rPr>
          <w:t>GEF M&amp;E policy</w:t>
        </w:r>
      </w:hyperlink>
      <w:r w:rsidRPr="00CD2B2B">
        <w:rPr>
          <w:rFonts w:cs="Calibri"/>
          <w:szCs w:val="20"/>
        </w:rPr>
        <w:t xml:space="preserve"> and other relevant GEF policies.  </w:t>
      </w:r>
    </w:p>
    <w:p w14:paraId="72C23450" w14:textId="77777777" w:rsidR="00E56AF1" w:rsidRPr="00CD2B2B" w:rsidRDefault="00E56AF1" w:rsidP="00E56AF1">
      <w:pPr>
        <w:spacing w:after="0"/>
        <w:rPr>
          <w:rFonts w:cs="Calibri"/>
          <w:szCs w:val="20"/>
        </w:rPr>
      </w:pPr>
    </w:p>
    <w:p w14:paraId="1F5DDE6B" w14:textId="77777777" w:rsidR="00E56AF1" w:rsidRPr="00CD2B2B" w:rsidRDefault="00E56AF1" w:rsidP="00E56AF1">
      <w:pPr>
        <w:spacing w:after="0"/>
        <w:rPr>
          <w:rFonts w:cs="Calibri"/>
          <w:szCs w:val="20"/>
        </w:rPr>
      </w:pPr>
      <w:r w:rsidRPr="00CD2B2B">
        <w:rPr>
          <w:rFonts w:cs="Calibri"/>
          <w:szCs w:val="20"/>
        </w:rPr>
        <w:t xml:space="preserve">In addition to these mandatory UNDP and GEF M&amp;E requirements, other M&amp;E activities deemed necessary to support project-level adaptive management will be agreed during the Project Inception Workshop and will be detailed in the Inception Report. This will include the exact role of project target groups and other stakeholders in project M&amp;E activities including the GEF Operational Focal Point and national/regional institutes assigned to undertake project monitoring. The GEF Operational Focal Point will strive to ensure consistency in the approach taken to the GEF-specific M&amp;E requirements (notably the GEF Tracking Tools) across all GEF-financed projects in the country. This could be achieved for example by using one national institute to complete the GEF Tracking Tools for all GEF-financed projects in the country, including projects supported by other GEF Agencies.    </w:t>
      </w:r>
    </w:p>
    <w:p w14:paraId="6F2A845D" w14:textId="77777777" w:rsidR="00E56AF1" w:rsidRPr="00CD2B2B" w:rsidRDefault="00E56AF1" w:rsidP="00E56AF1">
      <w:pPr>
        <w:spacing w:after="0"/>
        <w:rPr>
          <w:rFonts w:cs="Calibri"/>
          <w:b/>
          <w:szCs w:val="20"/>
        </w:rPr>
      </w:pPr>
    </w:p>
    <w:p w14:paraId="4D24C74A" w14:textId="77777777" w:rsidR="00E56AF1" w:rsidRPr="00CD2B2B" w:rsidRDefault="00E56AF1" w:rsidP="00E56AF1">
      <w:pPr>
        <w:rPr>
          <w:rFonts w:cs="Calibri"/>
          <w:b/>
          <w:szCs w:val="20"/>
        </w:rPr>
      </w:pPr>
      <w:r w:rsidRPr="00CD2B2B">
        <w:rPr>
          <w:rFonts w:cs="Calibri"/>
          <w:b/>
          <w:szCs w:val="20"/>
        </w:rPr>
        <w:t>M&amp;E oversight and monitoring responsibilities:</w:t>
      </w:r>
    </w:p>
    <w:p w14:paraId="16FE441E" w14:textId="77777777" w:rsidR="00E56AF1" w:rsidRPr="00CD2B2B" w:rsidRDefault="00E56AF1" w:rsidP="00E56AF1">
      <w:pPr>
        <w:spacing w:after="0"/>
        <w:rPr>
          <w:rFonts w:cs="Calibri"/>
          <w:szCs w:val="20"/>
        </w:rPr>
      </w:pPr>
      <w:r w:rsidRPr="00CD2B2B">
        <w:rPr>
          <w:rFonts w:cs="Calibri"/>
          <w:szCs w:val="20"/>
          <w:u w:val="single"/>
        </w:rPr>
        <w:t>Project Manager</w:t>
      </w:r>
      <w:r w:rsidRPr="00CD2B2B">
        <w:rPr>
          <w:rFonts w:cs="Calibri"/>
          <w:szCs w:val="20"/>
        </w:rPr>
        <w:t xml:space="preserve">:  The Project Manager is responsible for day-to-day project management and regular monitoring of project results and risks, including social and environmental risks. </w:t>
      </w:r>
      <w:r w:rsidR="00EE2650" w:rsidRPr="00CD2B2B">
        <w:rPr>
          <w:rFonts w:cs="Calibri"/>
          <w:szCs w:val="20"/>
        </w:rPr>
        <w:t xml:space="preserve">The Project Manager will ensure that all project staff maintain a high level of transparency, responsibility and accountability in M&amp;E and reporting of project results. </w:t>
      </w:r>
      <w:r w:rsidRPr="00CD2B2B">
        <w:rPr>
          <w:rFonts w:cs="Calibri"/>
          <w:szCs w:val="20"/>
        </w:rPr>
        <w:t xml:space="preserve">The Project Manager will inform the Project Board, the UNDP Country Office and the UNDP-GEF RTA of any delays or difficulties as they arise during implementation so that appropriate support and corrective measures can be adopted. </w:t>
      </w:r>
    </w:p>
    <w:p w14:paraId="3387EB65" w14:textId="77777777" w:rsidR="00E56AF1" w:rsidRPr="00CD2B2B" w:rsidRDefault="00E56AF1" w:rsidP="00E56AF1">
      <w:pPr>
        <w:spacing w:after="0"/>
        <w:rPr>
          <w:rFonts w:cs="Calibri"/>
          <w:szCs w:val="20"/>
        </w:rPr>
      </w:pPr>
    </w:p>
    <w:p w14:paraId="005E59E3" w14:textId="24875E8B" w:rsidR="00E56AF1" w:rsidRPr="00CD2B2B" w:rsidRDefault="00E56AF1" w:rsidP="00E56AF1">
      <w:pPr>
        <w:spacing w:after="0"/>
        <w:rPr>
          <w:rFonts w:cs="Calibri"/>
          <w:szCs w:val="20"/>
        </w:rPr>
      </w:pPr>
      <w:r w:rsidRPr="00CD2B2B">
        <w:rPr>
          <w:rFonts w:cs="Calibri"/>
          <w:szCs w:val="20"/>
        </w:rPr>
        <w:t xml:space="preserve">The Project Manager will develop Annual Work Plans based on the multi-year work plan included in Annex A, including </w:t>
      </w:r>
      <w:r w:rsidR="00EE2650" w:rsidRPr="00CD2B2B">
        <w:rPr>
          <w:rFonts w:cs="Calibri"/>
          <w:szCs w:val="20"/>
        </w:rPr>
        <w:t>annual output targets to support the efficient implementation of the project</w:t>
      </w:r>
      <w:r w:rsidRPr="00CD2B2B">
        <w:rPr>
          <w:rFonts w:cs="Calibri"/>
          <w:szCs w:val="20"/>
        </w:rPr>
        <w:t xml:space="preserve">. The Project Manager will ensure that the standard UNDP and GEF M&amp;E requirements are fulfilled to the highest quality. This includes, but is not limited to, ensuring the results framework indicators are monitored annually in time for evidence-based reporting in the GEF PIR, and that the monitoring of risks and the various plans/strategies developed to support project implementation (e.g. gender strategy, KM strategy etc.) occur on a regular basis.  </w:t>
      </w:r>
    </w:p>
    <w:p w14:paraId="3EAB04EC" w14:textId="77777777" w:rsidR="00E56AF1" w:rsidRPr="00CD2B2B" w:rsidRDefault="00E56AF1" w:rsidP="00E56AF1">
      <w:pPr>
        <w:spacing w:after="0"/>
        <w:rPr>
          <w:rFonts w:cs="Calibri"/>
          <w:szCs w:val="20"/>
        </w:rPr>
      </w:pPr>
    </w:p>
    <w:p w14:paraId="41E8B910" w14:textId="3E7AC7CE" w:rsidR="00E56AF1" w:rsidRPr="00CD2B2B" w:rsidRDefault="00E56AF1" w:rsidP="00E56AF1">
      <w:pPr>
        <w:spacing w:after="0"/>
        <w:rPr>
          <w:rFonts w:cs="Calibri"/>
          <w:szCs w:val="20"/>
        </w:rPr>
      </w:pPr>
      <w:r w:rsidRPr="00CD2B2B">
        <w:rPr>
          <w:rFonts w:cs="Calibri"/>
          <w:szCs w:val="20"/>
          <w:u w:val="single"/>
        </w:rPr>
        <w:t>Project Board</w:t>
      </w:r>
      <w:r w:rsidRPr="00CD2B2B">
        <w:rPr>
          <w:rFonts w:cs="Calibri"/>
          <w:szCs w:val="20"/>
        </w:rPr>
        <w:t xml:space="preserve">:  </w:t>
      </w:r>
      <w:r w:rsidR="00F209CF" w:rsidRPr="00CD2B2B">
        <w:rPr>
          <w:rFonts w:cs="Calibri"/>
          <w:szCs w:val="20"/>
        </w:rPr>
        <w:t xml:space="preserve">The Project Board will take corrective action as needed to ensure the project achieves the desired results. </w:t>
      </w:r>
      <w:r w:rsidRPr="00CD2B2B">
        <w:rPr>
          <w:rFonts w:cs="Calibri"/>
          <w:szCs w:val="20"/>
        </w:rPr>
        <w:t>The Project Board will hold project reviews to assess the performance of the project and appraise the Annual Work Plan for the following year. In the project’s final year, the Project Board will oversee an end-of-project review to capture lessons learned and discuss opportunities for scaling up and to highlight project results and lessons learned with relevant audiences.  Results of this review, as well as findings outlined in the project terminal evaluation report and the management response, will be presented at a closing workshop open to a broad variety of stakeholders from Turkmenistan and from UNDP projects elsewhere in the region.</w:t>
      </w:r>
      <w:r w:rsidR="00F209CF" w:rsidRPr="00CD2B2B">
        <w:rPr>
          <w:rFonts w:cs="Calibri"/>
          <w:szCs w:val="20"/>
        </w:rPr>
        <w:t xml:space="preserve"> This final review meeting will also discuss the findings outlined in the project terminal evaluation report and the management response.</w:t>
      </w:r>
    </w:p>
    <w:p w14:paraId="18106F2F" w14:textId="77777777" w:rsidR="00E56AF1" w:rsidRPr="00CD2B2B" w:rsidRDefault="00E56AF1" w:rsidP="00E56AF1">
      <w:pPr>
        <w:spacing w:after="0"/>
        <w:rPr>
          <w:rFonts w:cs="Calibri"/>
          <w:szCs w:val="20"/>
        </w:rPr>
      </w:pPr>
    </w:p>
    <w:p w14:paraId="498625C8" w14:textId="77777777" w:rsidR="00E56AF1" w:rsidRPr="00CD2B2B" w:rsidRDefault="00E56AF1" w:rsidP="00E56AF1">
      <w:pPr>
        <w:spacing w:after="0"/>
        <w:rPr>
          <w:rFonts w:cs="Calibri"/>
          <w:szCs w:val="20"/>
        </w:rPr>
      </w:pPr>
      <w:r w:rsidRPr="00CD2B2B">
        <w:rPr>
          <w:rFonts w:cs="Calibri"/>
          <w:szCs w:val="20"/>
          <w:u w:val="single"/>
        </w:rPr>
        <w:t>Project Implementing Partner</w:t>
      </w:r>
      <w:r w:rsidRPr="00CD2B2B">
        <w:rPr>
          <w:rFonts w:cs="Calibri"/>
          <w:szCs w:val="20"/>
        </w:rPr>
        <w:t xml:space="preserve">:  The Implementing Partner is responsible for providing any and all required information and data necessary for timely, comprehensive and evidence-based project reporting, including results and financial data, as necessary and appropriate. The Implementing Partner will strive to ensure project-level M&amp;E is undertaken by national institutes, and is aligned with national systems so that the data used by and generated by the project supports national systems. </w:t>
      </w:r>
    </w:p>
    <w:p w14:paraId="3A643CFA" w14:textId="77777777" w:rsidR="00E56AF1" w:rsidRPr="00CD2B2B" w:rsidRDefault="00E56AF1" w:rsidP="00E56AF1">
      <w:pPr>
        <w:spacing w:after="0"/>
        <w:rPr>
          <w:rFonts w:cs="Calibri"/>
          <w:szCs w:val="20"/>
          <w:u w:val="single"/>
        </w:rPr>
      </w:pPr>
    </w:p>
    <w:p w14:paraId="32841C10" w14:textId="77777777" w:rsidR="00E56AF1" w:rsidRPr="00CD2B2B" w:rsidRDefault="00E56AF1" w:rsidP="00E56AF1">
      <w:pPr>
        <w:spacing w:after="0"/>
        <w:rPr>
          <w:rFonts w:cs="Calibri"/>
          <w:szCs w:val="20"/>
        </w:rPr>
      </w:pPr>
      <w:r w:rsidRPr="00CD2B2B">
        <w:rPr>
          <w:rFonts w:cs="Calibri"/>
          <w:szCs w:val="20"/>
          <w:u w:val="single"/>
        </w:rPr>
        <w:t>UNDP Country Office</w:t>
      </w:r>
      <w:r w:rsidRPr="00CD2B2B">
        <w:rPr>
          <w:rFonts w:cs="Calibri"/>
          <w:szCs w:val="20"/>
        </w:rPr>
        <w:t xml:space="preserve">:  The UNDP Country Office will support the Project Manager as needed, including through annual supervision missions. The annual supervision missions will take place according to the schedule outlined in the annual work plan. Supervision mission reports will be circulated to the project team and Project Board within </w:t>
      </w:r>
      <w:r w:rsidRPr="00CD2B2B">
        <w:rPr>
          <w:rFonts w:cs="Calibri"/>
          <w:szCs w:val="20"/>
        </w:rPr>
        <w:lastRenderedPageBreak/>
        <w:t xml:space="preserve">one month of the mission. The UNDP Country Office will initiate and organize key GEF M&amp;E activities including the annual GEF PIR, the </w:t>
      </w:r>
      <w:r w:rsidRPr="00CD2B2B">
        <w:rPr>
          <w:rFonts w:cs="Calibri"/>
          <w:i/>
          <w:szCs w:val="20"/>
        </w:rPr>
        <w:t>independent mid-term review</w:t>
      </w:r>
      <w:r w:rsidRPr="00CD2B2B">
        <w:rPr>
          <w:rFonts w:cs="Calibri"/>
          <w:szCs w:val="20"/>
        </w:rPr>
        <w:t xml:space="preserve"> and the independent terminal evaluation. The UNDP Country Office will also ensure that the standard UNDP and GEF M&amp;E requirements are fulfilled to the highest quality.  </w:t>
      </w:r>
    </w:p>
    <w:p w14:paraId="1135521B" w14:textId="77777777" w:rsidR="00E56AF1" w:rsidRPr="00CD2B2B" w:rsidRDefault="00E56AF1" w:rsidP="00E56AF1">
      <w:pPr>
        <w:spacing w:after="0"/>
        <w:rPr>
          <w:rFonts w:cs="Calibri"/>
          <w:szCs w:val="20"/>
        </w:rPr>
      </w:pPr>
    </w:p>
    <w:p w14:paraId="459B8371" w14:textId="77777777" w:rsidR="00E56AF1" w:rsidRPr="00CD2B2B" w:rsidRDefault="00E56AF1" w:rsidP="00E56AF1">
      <w:pPr>
        <w:spacing w:after="0"/>
        <w:rPr>
          <w:rStyle w:val="Hyperlink"/>
          <w:rFonts w:cs="Calibri"/>
          <w:color w:val="auto"/>
          <w:szCs w:val="20"/>
          <w:u w:val="none"/>
        </w:rPr>
      </w:pPr>
      <w:r w:rsidRPr="00CD2B2B">
        <w:rPr>
          <w:rFonts w:cs="Calibri"/>
          <w:szCs w:val="20"/>
        </w:rPr>
        <w:t xml:space="preserve">The UNDP Country Office is responsible for complying with all UNDP project-level M&amp;E requirements as outlined in the </w:t>
      </w:r>
      <w:hyperlink r:id="rId30" w:history="1">
        <w:r w:rsidRPr="00CD2B2B">
          <w:rPr>
            <w:rStyle w:val="Hyperlink"/>
            <w:rFonts w:cs="Calibri"/>
            <w:szCs w:val="20"/>
          </w:rPr>
          <w:t>UNDP POPP</w:t>
        </w:r>
      </w:hyperlink>
      <w:r w:rsidRPr="00CD2B2B">
        <w:rPr>
          <w:rStyle w:val="Hyperlink"/>
          <w:rFonts w:cs="Calibri"/>
          <w:szCs w:val="20"/>
        </w:rPr>
        <w:t>.</w:t>
      </w:r>
      <w:r w:rsidRPr="00CD2B2B">
        <w:rPr>
          <w:rStyle w:val="Hyperlink"/>
          <w:rFonts w:cs="Calibri"/>
          <w:szCs w:val="20"/>
          <w:u w:val="none"/>
        </w:rPr>
        <w:t xml:space="preserve"> </w:t>
      </w:r>
      <w:r w:rsidRPr="00CD2B2B">
        <w:rPr>
          <w:rStyle w:val="Hyperlink"/>
          <w:rFonts w:cs="Calibri"/>
          <w:color w:val="auto"/>
          <w:szCs w:val="20"/>
          <w:u w:val="none"/>
        </w:rPr>
        <w:t xml:space="preserve">This includes ensuring the UNDP Quality Assurance Assessment during implementation is undertaken annually; that annual targets at the output level are developed, and monitored and reported using UNDP corporate systems; the regular updating of the ATLAS risk log; and, the updating of the UNDP gender marker on an annual basis based on gender mainstreaming progress reported in the GEF PIR and the UNDP ROAR. Any quality concerns flagged during these M&amp;E activities (e.g. annual GEF PIR quality assessment ratings) must be addressed by the UNDP Country Office and the Project Manager.  </w:t>
      </w:r>
    </w:p>
    <w:p w14:paraId="7A0E5147" w14:textId="77777777" w:rsidR="00E56AF1" w:rsidRPr="00CD2B2B" w:rsidRDefault="00E56AF1" w:rsidP="00E56AF1">
      <w:pPr>
        <w:spacing w:after="0"/>
        <w:rPr>
          <w:rFonts w:cs="Calibri"/>
          <w:szCs w:val="20"/>
        </w:rPr>
      </w:pPr>
    </w:p>
    <w:p w14:paraId="1250F8B9" w14:textId="77777777" w:rsidR="00E56AF1" w:rsidRPr="00CD2B2B" w:rsidRDefault="00E56AF1" w:rsidP="00E56AF1">
      <w:pPr>
        <w:spacing w:after="0"/>
        <w:rPr>
          <w:rFonts w:cs="Calibri"/>
          <w:szCs w:val="20"/>
        </w:rPr>
      </w:pPr>
      <w:r w:rsidRPr="00CD2B2B">
        <w:rPr>
          <w:rFonts w:cs="Calibri"/>
          <w:szCs w:val="20"/>
        </w:rPr>
        <w:t xml:space="preserve">The UNDP Country Office will retain all M&amp;E records for this project for up to seven years after project financial closure to support ex-post evaluations undertaken by the UNDP Independent Evaluation Office (IEO) and/or the GEF Independent Evaluation Office (IEO).  </w:t>
      </w:r>
    </w:p>
    <w:p w14:paraId="47628249" w14:textId="77777777" w:rsidR="00E56AF1" w:rsidRPr="00CD2B2B" w:rsidRDefault="00E56AF1" w:rsidP="00E56AF1">
      <w:pPr>
        <w:spacing w:after="0"/>
        <w:rPr>
          <w:rStyle w:val="Hyperlink"/>
          <w:rFonts w:cs="Calibri"/>
          <w:color w:val="auto"/>
          <w:szCs w:val="20"/>
          <w:u w:val="none"/>
        </w:rPr>
      </w:pPr>
    </w:p>
    <w:p w14:paraId="292D0363" w14:textId="77777777" w:rsidR="00E56AF1" w:rsidRPr="00CD2B2B" w:rsidRDefault="00E56AF1" w:rsidP="00E56AF1">
      <w:pPr>
        <w:spacing w:after="0"/>
        <w:rPr>
          <w:rFonts w:cs="Calibri"/>
          <w:szCs w:val="20"/>
        </w:rPr>
      </w:pPr>
      <w:r w:rsidRPr="00CD2B2B">
        <w:rPr>
          <w:rFonts w:cs="Calibri"/>
          <w:szCs w:val="20"/>
          <w:u w:val="single"/>
        </w:rPr>
        <w:t>UNDP-GEF Unit</w:t>
      </w:r>
      <w:r w:rsidRPr="00CD2B2B">
        <w:rPr>
          <w:rFonts w:cs="Calibri"/>
          <w:szCs w:val="20"/>
        </w:rPr>
        <w:t xml:space="preserve">:  Additional M&amp;E and implementation quality assurance and troubleshooting support will be provided by the UNDP-GEF Regional Technical Advisor and the UNDP-GEF Directorate as needed.  </w:t>
      </w:r>
    </w:p>
    <w:p w14:paraId="3EE7B0C6" w14:textId="77777777" w:rsidR="00E56AF1" w:rsidRPr="00CD2B2B" w:rsidRDefault="00E56AF1" w:rsidP="00E56AF1">
      <w:pPr>
        <w:spacing w:after="0"/>
        <w:rPr>
          <w:rFonts w:cs="Calibri"/>
          <w:szCs w:val="20"/>
        </w:rPr>
      </w:pPr>
    </w:p>
    <w:p w14:paraId="59758487" w14:textId="77777777" w:rsidR="00E56AF1" w:rsidRPr="00CD2B2B" w:rsidRDefault="00E56AF1" w:rsidP="00E56AF1">
      <w:pPr>
        <w:spacing w:after="0"/>
        <w:rPr>
          <w:rFonts w:cs="Calibri"/>
          <w:szCs w:val="20"/>
        </w:rPr>
      </w:pPr>
      <w:r w:rsidRPr="00CD2B2B">
        <w:rPr>
          <w:rFonts w:cs="Calibri"/>
          <w:b/>
          <w:szCs w:val="20"/>
        </w:rPr>
        <w:t>Audit</w:t>
      </w:r>
      <w:r w:rsidRPr="00CD2B2B">
        <w:rPr>
          <w:rFonts w:cs="Calibri"/>
          <w:szCs w:val="20"/>
        </w:rPr>
        <w:t>: The project will be audited according to UNDP Financial Regulations and Rules and applicable audit policies on NIM implemented projects.</w:t>
      </w:r>
      <w:r w:rsidRPr="00CD2B2B">
        <w:rPr>
          <w:rStyle w:val="FootnoteReference"/>
          <w:szCs w:val="20"/>
        </w:rPr>
        <w:footnoteReference w:id="1"/>
      </w:r>
    </w:p>
    <w:p w14:paraId="0C6A1EC4" w14:textId="77777777" w:rsidR="00E56AF1" w:rsidRPr="00CD2B2B" w:rsidRDefault="00E56AF1" w:rsidP="00E56AF1">
      <w:pPr>
        <w:spacing w:after="0"/>
        <w:rPr>
          <w:rFonts w:cs="Calibri"/>
          <w:b/>
          <w:szCs w:val="20"/>
        </w:rPr>
      </w:pPr>
    </w:p>
    <w:p w14:paraId="5E2AF202" w14:textId="77777777" w:rsidR="00E56AF1" w:rsidRPr="00CD2B2B" w:rsidRDefault="00E56AF1" w:rsidP="00E56AF1">
      <w:pPr>
        <w:spacing w:after="0"/>
        <w:rPr>
          <w:rFonts w:cs="Calibri"/>
          <w:b/>
          <w:szCs w:val="20"/>
        </w:rPr>
      </w:pPr>
      <w:r w:rsidRPr="00CD2B2B">
        <w:rPr>
          <w:rFonts w:cs="Calibri"/>
          <w:b/>
          <w:szCs w:val="20"/>
        </w:rPr>
        <w:t>Additional GEF monitoring and reporting requirements:</w:t>
      </w:r>
    </w:p>
    <w:p w14:paraId="30932865" w14:textId="77777777" w:rsidR="00E56AF1" w:rsidRPr="00CD2B2B" w:rsidRDefault="00E56AF1" w:rsidP="00E56AF1">
      <w:pPr>
        <w:spacing w:after="0"/>
        <w:rPr>
          <w:rFonts w:cs="Calibri"/>
          <w:szCs w:val="20"/>
        </w:rPr>
      </w:pPr>
      <w:r w:rsidRPr="00CD2B2B">
        <w:rPr>
          <w:rFonts w:cs="Calibri"/>
          <w:szCs w:val="20"/>
          <w:u w:val="single"/>
        </w:rPr>
        <w:t>Inception Workshop and Report</w:t>
      </w:r>
      <w:r w:rsidRPr="00CD2B2B">
        <w:rPr>
          <w:rFonts w:cs="Calibri"/>
          <w:szCs w:val="20"/>
        </w:rPr>
        <w:t xml:space="preserve">:  A project inception workshop will be held within two months after the project document has been signed by all relevant parties to, amongst others:  </w:t>
      </w:r>
    </w:p>
    <w:p w14:paraId="1881733A" w14:textId="77777777" w:rsidR="00E56AF1" w:rsidRPr="00CD2B2B" w:rsidRDefault="00E56AF1" w:rsidP="00E56AF1">
      <w:pPr>
        <w:spacing w:after="0"/>
        <w:rPr>
          <w:rFonts w:cs="Calibri"/>
          <w:szCs w:val="20"/>
        </w:rPr>
      </w:pPr>
      <w:r w:rsidRPr="00CD2B2B">
        <w:rPr>
          <w:rFonts w:cs="Calibri"/>
          <w:szCs w:val="20"/>
        </w:rPr>
        <w:t xml:space="preserve">a) Re-orient project stakeholders to the project strategy and discuss any changes in the overall context that influence project implementation; </w:t>
      </w:r>
    </w:p>
    <w:p w14:paraId="392E24F4" w14:textId="77777777" w:rsidR="00E56AF1" w:rsidRPr="00CD2B2B" w:rsidRDefault="00E56AF1" w:rsidP="00E56AF1">
      <w:pPr>
        <w:spacing w:after="0"/>
        <w:rPr>
          <w:rFonts w:cs="Calibri"/>
          <w:szCs w:val="20"/>
        </w:rPr>
      </w:pPr>
      <w:r w:rsidRPr="00CD2B2B">
        <w:rPr>
          <w:rFonts w:cs="Calibri"/>
          <w:szCs w:val="20"/>
        </w:rPr>
        <w:t xml:space="preserve">b) Discuss the roles and responsibilities of the project team, including reporting and communication lines and conflict resolution mechanisms; </w:t>
      </w:r>
    </w:p>
    <w:p w14:paraId="3A4C76EA" w14:textId="77777777" w:rsidR="00E56AF1" w:rsidRPr="00CD2B2B" w:rsidRDefault="00E56AF1" w:rsidP="00E56AF1">
      <w:pPr>
        <w:spacing w:after="0"/>
        <w:rPr>
          <w:rFonts w:cs="Calibri"/>
          <w:szCs w:val="20"/>
        </w:rPr>
      </w:pPr>
      <w:r w:rsidRPr="00CD2B2B">
        <w:rPr>
          <w:rFonts w:cs="Calibri"/>
          <w:szCs w:val="20"/>
        </w:rPr>
        <w:t xml:space="preserve">c) Review the results framework and finalize the indicators, means of verification and monitoring plan; </w:t>
      </w:r>
    </w:p>
    <w:p w14:paraId="227AB36B" w14:textId="77777777" w:rsidR="00E56AF1" w:rsidRPr="00CD2B2B" w:rsidRDefault="00E56AF1" w:rsidP="00E56AF1">
      <w:pPr>
        <w:spacing w:after="0"/>
        <w:rPr>
          <w:rFonts w:cs="Calibri"/>
          <w:szCs w:val="20"/>
        </w:rPr>
      </w:pPr>
      <w:r w:rsidRPr="00CD2B2B">
        <w:rPr>
          <w:rFonts w:cs="Calibri"/>
          <w:szCs w:val="20"/>
        </w:rPr>
        <w:t>d) Discuss reporting, monitoring and evaluation roles and responsibilities and finalize the M&amp;E budget; identify national/regional institutes to be involved in project-level M&amp;E; discuss the role of the GEF OFP in M&amp;E;</w:t>
      </w:r>
    </w:p>
    <w:p w14:paraId="5841E37D" w14:textId="77777777" w:rsidR="00E56AF1" w:rsidRPr="00CD2B2B" w:rsidRDefault="00E56AF1" w:rsidP="00E56AF1">
      <w:pPr>
        <w:spacing w:after="0"/>
        <w:rPr>
          <w:rFonts w:cs="Calibri"/>
          <w:szCs w:val="20"/>
        </w:rPr>
      </w:pPr>
      <w:r w:rsidRPr="00CD2B2B">
        <w:rPr>
          <w:rFonts w:cs="Calibri"/>
          <w:szCs w:val="20"/>
        </w:rPr>
        <w:t xml:space="preserve">e) Update and review responsibilities for monitoring the various project plans and strategies, including the risk log; Environmental and Social Management Plan and other safeguard requirements; the gender strategy; the knowledge management strategy, and other relevant strategies; </w:t>
      </w:r>
    </w:p>
    <w:p w14:paraId="72C12785" w14:textId="77777777" w:rsidR="00E56AF1" w:rsidRPr="00CD2B2B" w:rsidRDefault="00E56AF1" w:rsidP="00E56AF1">
      <w:pPr>
        <w:spacing w:after="0"/>
        <w:rPr>
          <w:rFonts w:cs="Calibri"/>
          <w:szCs w:val="20"/>
        </w:rPr>
      </w:pPr>
      <w:r w:rsidRPr="00CD2B2B">
        <w:rPr>
          <w:rFonts w:cs="Calibri"/>
          <w:szCs w:val="20"/>
        </w:rPr>
        <w:t>f) Review financial reporting procedures and mandatory requirements, and agree on the arrangements for the annual audit; and</w:t>
      </w:r>
    </w:p>
    <w:p w14:paraId="771615D8" w14:textId="77777777" w:rsidR="00E56AF1" w:rsidRPr="00CD2B2B" w:rsidRDefault="00E56AF1" w:rsidP="00E56AF1">
      <w:pPr>
        <w:spacing w:after="0"/>
        <w:rPr>
          <w:rFonts w:cs="Calibri"/>
          <w:szCs w:val="20"/>
        </w:rPr>
      </w:pPr>
      <w:r w:rsidRPr="00CD2B2B">
        <w:rPr>
          <w:rFonts w:cs="Calibri"/>
          <w:szCs w:val="20"/>
        </w:rPr>
        <w:t xml:space="preserve">g) Plan and schedule Project Board meetings and finalize the first year annual work plan.  </w:t>
      </w:r>
    </w:p>
    <w:p w14:paraId="2550FB7A" w14:textId="77777777" w:rsidR="00E56AF1" w:rsidRPr="00CD2B2B" w:rsidRDefault="00E56AF1" w:rsidP="00E56AF1">
      <w:pPr>
        <w:spacing w:after="0"/>
        <w:rPr>
          <w:rFonts w:cs="Calibri"/>
          <w:szCs w:val="20"/>
        </w:rPr>
      </w:pPr>
    </w:p>
    <w:p w14:paraId="2ECC427A" w14:textId="77777777" w:rsidR="00E56AF1" w:rsidRPr="00CD2B2B" w:rsidRDefault="00E56AF1" w:rsidP="00E56AF1">
      <w:pPr>
        <w:spacing w:after="0"/>
        <w:rPr>
          <w:rFonts w:cs="Calibri"/>
          <w:szCs w:val="20"/>
        </w:rPr>
      </w:pPr>
      <w:r w:rsidRPr="00CD2B2B">
        <w:rPr>
          <w:rFonts w:cs="Calibri"/>
          <w:szCs w:val="20"/>
        </w:rPr>
        <w:t xml:space="preserve">The Project Manager will prepare the inception report no later than one month after the inception workshop. The inception report will be cleared by the UNDP Country Office and the UNDP-GEF Regional Technical Adviser, and will be approved by the Project Board.   </w:t>
      </w:r>
    </w:p>
    <w:p w14:paraId="6D1EFCE9" w14:textId="77777777" w:rsidR="00E56AF1" w:rsidRPr="00CD2B2B" w:rsidRDefault="00E56AF1" w:rsidP="00E56AF1">
      <w:pPr>
        <w:autoSpaceDE w:val="0"/>
        <w:autoSpaceDN w:val="0"/>
        <w:adjustRightInd w:val="0"/>
        <w:spacing w:after="0"/>
        <w:rPr>
          <w:color w:val="000000"/>
          <w:szCs w:val="20"/>
        </w:rPr>
      </w:pPr>
    </w:p>
    <w:p w14:paraId="58D9787E" w14:textId="77777777" w:rsidR="00E56AF1" w:rsidRPr="00CD2B2B" w:rsidRDefault="00E56AF1" w:rsidP="00E56AF1">
      <w:pPr>
        <w:pStyle w:val="NormalWeb"/>
        <w:spacing w:before="0" w:beforeAutospacing="0" w:after="0" w:afterAutospacing="0"/>
        <w:rPr>
          <w:rFonts w:ascii="Calibri" w:hAnsi="Calibri" w:cs="Calibri"/>
          <w:sz w:val="20"/>
          <w:szCs w:val="20"/>
        </w:rPr>
      </w:pPr>
      <w:r w:rsidRPr="00CD2B2B">
        <w:rPr>
          <w:rFonts w:ascii="Calibri" w:hAnsi="Calibri" w:cs="Calibri"/>
          <w:sz w:val="20"/>
          <w:szCs w:val="20"/>
          <w:u w:val="single"/>
        </w:rPr>
        <w:t>GEF Project Implementation Report (PIR</w:t>
      </w:r>
      <w:r w:rsidRPr="00CD2B2B">
        <w:rPr>
          <w:rFonts w:ascii="Calibri" w:hAnsi="Calibri" w:cs="Calibri"/>
          <w:sz w:val="20"/>
          <w:szCs w:val="20"/>
        </w:rPr>
        <w:t xml:space="preserve">):  The Project Manager, the UNDP Country Office, and the UNDP-GEF Regional Technical Advisor will provide objective input to the annual GEF PIR covering the reporting period July (previous year) to June (current year) for each year of project implementation. The Project Manager will ensure that the indicators included in the project results framework are monitored annually in advance of the PIR submission </w:t>
      </w:r>
      <w:r w:rsidRPr="00CD2B2B">
        <w:rPr>
          <w:rFonts w:ascii="Calibri" w:hAnsi="Calibri" w:cs="Calibri"/>
          <w:sz w:val="20"/>
          <w:szCs w:val="20"/>
        </w:rPr>
        <w:lastRenderedPageBreak/>
        <w:t xml:space="preserve">deadline so that progress can be reported in the PIR. Any environmental and social risks and related management plans will be monitored regularly, and progress will be reported in the PIR. </w:t>
      </w:r>
    </w:p>
    <w:p w14:paraId="29F071BC" w14:textId="77777777" w:rsidR="00E56AF1" w:rsidRPr="00CD2B2B" w:rsidRDefault="00E56AF1" w:rsidP="00E56AF1">
      <w:pPr>
        <w:pStyle w:val="NormalWeb"/>
        <w:spacing w:before="0" w:beforeAutospacing="0" w:after="0" w:afterAutospacing="0"/>
        <w:jc w:val="left"/>
        <w:rPr>
          <w:rFonts w:ascii="Calibri" w:hAnsi="Calibri" w:cs="Calibri"/>
          <w:sz w:val="20"/>
          <w:szCs w:val="20"/>
        </w:rPr>
      </w:pPr>
    </w:p>
    <w:p w14:paraId="08480BB9" w14:textId="77777777" w:rsidR="00E56AF1" w:rsidRPr="00CD2B2B" w:rsidRDefault="00E56AF1" w:rsidP="00E56AF1">
      <w:pPr>
        <w:pStyle w:val="NormalWeb"/>
        <w:spacing w:before="0" w:beforeAutospacing="0" w:after="0" w:afterAutospacing="0"/>
        <w:rPr>
          <w:rFonts w:ascii="Calibri" w:hAnsi="Calibri" w:cs="Calibri"/>
          <w:sz w:val="20"/>
          <w:szCs w:val="20"/>
        </w:rPr>
      </w:pPr>
      <w:r w:rsidRPr="00CD2B2B">
        <w:rPr>
          <w:rFonts w:ascii="Calibri" w:hAnsi="Calibri" w:cs="Calibri"/>
          <w:sz w:val="20"/>
          <w:szCs w:val="20"/>
        </w:rPr>
        <w:t xml:space="preserve">The PIR submitted to the GEF will be shared with the Project Board. The UNDP Country Office will coordinate the input of the GEF Operational Focal Point and other stakeholders to the PIR as appropriate. The quality rating of the previous year’s PIR will be used to inform the preparation of the subsequent PIR.  </w:t>
      </w:r>
    </w:p>
    <w:p w14:paraId="4EF66430" w14:textId="77777777" w:rsidR="00E56AF1" w:rsidRPr="00CD2B2B" w:rsidRDefault="00E56AF1" w:rsidP="00E56AF1">
      <w:pPr>
        <w:pStyle w:val="NormalWeb"/>
        <w:spacing w:before="0" w:beforeAutospacing="0" w:after="0" w:afterAutospacing="0"/>
        <w:rPr>
          <w:rFonts w:ascii="Calibri" w:hAnsi="Calibri" w:cs="Calibri"/>
          <w:sz w:val="20"/>
          <w:szCs w:val="20"/>
          <w:u w:val="single"/>
        </w:rPr>
      </w:pPr>
    </w:p>
    <w:p w14:paraId="5D6E772D" w14:textId="3F9F721C" w:rsidR="00E56AF1" w:rsidRPr="00CD2B2B" w:rsidRDefault="00E56AF1" w:rsidP="00E56AF1">
      <w:pPr>
        <w:pStyle w:val="NormalWeb"/>
        <w:spacing w:before="0" w:beforeAutospacing="0" w:after="0" w:afterAutospacing="0"/>
        <w:rPr>
          <w:rFonts w:ascii="Calibri" w:hAnsi="Calibri" w:cs="Calibri"/>
          <w:sz w:val="20"/>
          <w:szCs w:val="20"/>
        </w:rPr>
      </w:pPr>
      <w:r w:rsidRPr="00CD2B2B">
        <w:rPr>
          <w:rFonts w:ascii="Calibri" w:hAnsi="Calibri" w:cs="Calibri"/>
          <w:sz w:val="20"/>
          <w:szCs w:val="20"/>
          <w:u w:val="single"/>
        </w:rPr>
        <w:t>Lessons learned and knowledge generation</w:t>
      </w:r>
      <w:r w:rsidRPr="00CD2B2B">
        <w:rPr>
          <w:rFonts w:ascii="Calibri" w:hAnsi="Calibri" w:cs="Calibri"/>
          <w:sz w:val="20"/>
          <w:szCs w:val="20"/>
        </w:rPr>
        <w:t xml:space="preserve">:  Results from the project will be disseminated within and beyond the project intervention area through existing information sharing networks and forums. The project will identify and participate, as relevant and appropriate, in scientific, policy-based and/or any other networks and meetings, which may be of benefit to the project. The project will identify, analyse and share lessons learned that might be beneficial to the design and implementation of similar projects and disseminate these lessons widely. </w:t>
      </w:r>
      <w:r w:rsidR="00F209CF" w:rsidRPr="00CD2B2B">
        <w:rPr>
          <w:rFonts w:ascii="Calibri" w:hAnsi="Calibri" w:cs="Calibri"/>
          <w:sz w:val="20"/>
          <w:szCs w:val="20"/>
        </w:rPr>
        <w:t>There will be continuous information exchange between this project and other projects of similar focus in the same country, region and globally.</w:t>
      </w:r>
    </w:p>
    <w:p w14:paraId="71DEEF35" w14:textId="77777777" w:rsidR="00E56AF1" w:rsidRPr="00CD2B2B" w:rsidRDefault="00E56AF1" w:rsidP="00E56AF1">
      <w:pPr>
        <w:pStyle w:val="NormalWeb"/>
        <w:spacing w:before="0" w:beforeAutospacing="0" w:after="0" w:afterAutospacing="0"/>
        <w:rPr>
          <w:rFonts w:ascii="Calibri" w:hAnsi="Calibri" w:cs="Calibri"/>
          <w:sz w:val="20"/>
          <w:szCs w:val="20"/>
          <w:u w:val="single"/>
        </w:rPr>
      </w:pPr>
    </w:p>
    <w:p w14:paraId="108BB9BF" w14:textId="2E1491A5" w:rsidR="00E56AF1" w:rsidRPr="00CD2B2B" w:rsidRDefault="00E56AF1" w:rsidP="00E56AF1">
      <w:pPr>
        <w:pStyle w:val="NormalWeb"/>
        <w:spacing w:before="0" w:beforeAutospacing="0" w:after="0" w:afterAutospacing="0"/>
        <w:rPr>
          <w:rFonts w:ascii="Calibri" w:hAnsi="Calibri" w:cs="Calibri"/>
          <w:sz w:val="20"/>
          <w:szCs w:val="20"/>
        </w:rPr>
      </w:pPr>
      <w:r w:rsidRPr="00CD2B2B">
        <w:rPr>
          <w:rFonts w:ascii="Calibri" w:hAnsi="Calibri" w:cs="Calibri"/>
          <w:sz w:val="20"/>
          <w:szCs w:val="20"/>
          <w:u w:val="single"/>
        </w:rPr>
        <w:t>GEF Focal Area Tracking Tools</w:t>
      </w:r>
      <w:r w:rsidRPr="00CD2B2B">
        <w:rPr>
          <w:rFonts w:ascii="Calibri" w:hAnsi="Calibri" w:cs="Calibri"/>
          <w:sz w:val="20"/>
          <w:szCs w:val="20"/>
        </w:rPr>
        <w:t xml:space="preserve">:  The GEF Climate Change Mitigation Tracking Tool will be used to monitor global environmental benefit results.  The baseline/CEO Endorsement GEF Focal Area Tracking Tool – submitted as Annex </w:t>
      </w:r>
      <w:r w:rsidR="00F077CB" w:rsidRPr="00CD2B2B">
        <w:rPr>
          <w:rFonts w:ascii="Calibri" w:hAnsi="Calibri" w:cs="Calibri"/>
          <w:sz w:val="20"/>
          <w:szCs w:val="20"/>
        </w:rPr>
        <w:t>D</w:t>
      </w:r>
      <w:r w:rsidRPr="00CD2B2B">
        <w:rPr>
          <w:rFonts w:ascii="Calibri" w:hAnsi="Calibri" w:cs="Calibri"/>
          <w:sz w:val="20"/>
          <w:szCs w:val="20"/>
        </w:rPr>
        <w:t xml:space="preserve"> to this project document – will be updated by the Project Manager/Team </w:t>
      </w:r>
      <w:r w:rsidR="00F209CF" w:rsidRPr="00CD2B2B">
        <w:rPr>
          <w:rFonts w:ascii="Calibri" w:hAnsi="Calibri" w:cs="Calibri"/>
          <w:sz w:val="20"/>
          <w:szCs w:val="20"/>
        </w:rPr>
        <w:t xml:space="preserve">(not the evaluation consultants hired to undertake the Mid-term Review (MTR) or the Terminal Evaluation (TE) </w:t>
      </w:r>
      <w:r w:rsidRPr="00CD2B2B">
        <w:rPr>
          <w:rFonts w:ascii="Calibri" w:hAnsi="Calibri" w:cs="Calibri"/>
          <w:sz w:val="20"/>
          <w:szCs w:val="20"/>
        </w:rPr>
        <w:t xml:space="preserve">and shared with the </w:t>
      </w:r>
      <w:r w:rsidR="00F209CF" w:rsidRPr="00CD2B2B">
        <w:rPr>
          <w:rFonts w:ascii="Calibri" w:hAnsi="Calibri" w:cs="Calibri"/>
          <w:sz w:val="20"/>
          <w:szCs w:val="20"/>
        </w:rPr>
        <w:t xml:space="preserve">MTR </w:t>
      </w:r>
      <w:r w:rsidRPr="00CD2B2B">
        <w:rPr>
          <w:rFonts w:ascii="Calibri" w:hAnsi="Calibri" w:cs="Calibri"/>
          <w:sz w:val="20"/>
          <w:szCs w:val="20"/>
        </w:rPr>
        <w:t xml:space="preserve">consultants and </w:t>
      </w:r>
      <w:r w:rsidR="00F209CF" w:rsidRPr="00CD2B2B">
        <w:rPr>
          <w:rFonts w:ascii="Calibri" w:hAnsi="Calibri" w:cs="Calibri"/>
          <w:sz w:val="20"/>
          <w:szCs w:val="20"/>
        </w:rPr>
        <w:t>TE</w:t>
      </w:r>
      <w:r w:rsidRPr="00CD2B2B">
        <w:rPr>
          <w:rFonts w:ascii="Calibri" w:hAnsi="Calibri" w:cs="Calibri"/>
          <w:sz w:val="20"/>
          <w:szCs w:val="20"/>
        </w:rPr>
        <w:t xml:space="preserve"> consultants before the required review/evaluation missions take place. The updated GEF Tracking Tool will be submitted to the GEF along with the completed Mid-term Review report and Terminal Evaluation report.</w:t>
      </w:r>
    </w:p>
    <w:p w14:paraId="5B6180AB" w14:textId="77777777" w:rsidR="00E56AF1" w:rsidRPr="00CD2B2B" w:rsidRDefault="00E56AF1" w:rsidP="00E56AF1">
      <w:pPr>
        <w:pStyle w:val="NormalWeb"/>
        <w:spacing w:before="0" w:beforeAutospacing="0" w:after="0" w:afterAutospacing="0"/>
        <w:rPr>
          <w:rFonts w:ascii="Calibri" w:hAnsi="Calibri" w:cs="Calibri"/>
          <w:sz w:val="20"/>
          <w:szCs w:val="20"/>
        </w:rPr>
      </w:pPr>
    </w:p>
    <w:p w14:paraId="4692075F" w14:textId="09DFA1FF" w:rsidR="00E56AF1" w:rsidRPr="00CD2B2B" w:rsidRDefault="00E56AF1" w:rsidP="00E56AF1">
      <w:pPr>
        <w:spacing w:after="0"/>
      </w:pPr>
      <w:r w:rsidRPr="00CD2B2B">
        <w:rPr>
          <w:rFonts w:cs="Calibri"/>
          <w:szCs w:val="20"/>
          <w:u w:val="single"/>
        </w:rPr>
        <w:t>Independent Mid-term Review (MTR)</w:t>
      </w:r>
      <w:r w:rsidRPr="00CD2B2B">
        <w:rPr>
          <w:rFonts w:cs="Calibri"/>
          <w:szCs w:val="20"/>
        </w:rPr>
        <w:t xml:space="preserve">:  An independent </w:t>
      </w:r>
      <w:r w:rsidR="00F209CF" w:rsidRPr="00CD2B2B">
        <w:rPr>
          <w:rFonts w:cs="Calibri"/>
          <w:szCs w:val="20"/>
        </w:rPr>
        <w:t>MTR</w:t>
      </w:r>
      <w:r w:rsidRPr="00CD2B2B">
        <w:rPr>
          <w:rFonts w:cs="Calibri"/>
          <w:szCs w:val="20"/>
        </w:rPr>
        <w:t xml:space="preserve"> process will begin after the second PIR has been submitted to the GEF, and the MTR report will be submitted to the GEF in the same year as the 3</w:t>
      </w:r>
      <w:r w:rsidRPr="00CD2B2B">
        <w:rPr>
          <w:rFonts w:cs="Calibri"/>
          <w:szCs w:val="20"/>
          <w:vertAlign w:val="superscript"/>
        </w:rPr>
        <w:t>rd</w:t>
      </w:r>
      <w:r w:rsidRPr="00CD2B2B">
        <w:rPr>
          <w:rFonts w:cs="Calibri"/>
          <w:szCs w:val="20"/>
        </w:rPr>
        <w:t xml:space="preserve"> PIR. The MTR findings and responses outlined in the management response will be incorporated as recommendations for enhanced implementation during the final half of the project’s duration. The terms of reference, the review process and the MTR report will follow the standard templates and guidance prepared by the UNDP IEO for GEF-financed projects available on the </w:t>
      </w:r>
      <w:hyperlink r:id="rId31" w:anchor="gef" w:history="1">
        <w:r w:rsidRPr="00CD2B2B">
          <w:rPr>
            <w:rStyle w:val="Hyperlink"/>
            <w:rFonts w:cs="Calibri"/>
            <w:szCs w:val="20"/>
          </w:rPr>
          <w:t>UNDP Evaluation Resource Center</w:t>
        </w:r>
      </w:hyperlink>
      <w:r w:rsidRPr="00CD2B2B">
        <w:rPr>
          <w:rStyle w:val="Hyperlink"/>
          <w:rFonts w:cs="Calibri"/>
          <w:szCs w:val="20"/>
        </w:rPr>
        <w:t xml:space="preserve"> (ERC).</w:t>
      </w:r>
      <w:r w:rsidRPr="00CD2B2B">
        <w:rPr>
          <w:rFonts w:cs="Calibri"/>
          <w:szCs w:val="20"/>
        </w:rPr>
        <w:t xml:space="preserve"> </w:t>
      </w:r>
      <w:r w:rsidRPr="00CD2B2B">
        <w:t xml:space="preserve">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Operational Focal Point and other stakeholders will be involved and consulted during the terminal evaluation process. </w:t>
      </w:r>
      <w:r w:rsidRPr="00CD2B2B">
        <w:rPr>
          <w:rFonts w:cs="Calibri"/>
          <w:szCs w:val="20"/>
        </w:rPr>
        <w:t xml:space="preserve">Additional quality assurance support is available from the UNDP-GEF Directorate. The final MTR report will be available in English and will be cleared by the UNDP Country Office and the UNDP-GEF Regional Technical Adviser, and approved by the Project Board.   </w:t>
      </w:r>
    </w:p>
    <w:p w14:paraId="6B31ACE3" w14:textId="77777777" w:rsidR="00E56AF1" w:rsidRPr="00CD2B2B" w:rsidRDefault="00E56AF1" w:rsidP="00E56AF1">
      <w:pPr>
        <w:rPr>
          <w:rFonts w:cs="Calibri"/>
          <w:szCs w:val="20"/>
          <w:u w:val="single"/>
        </w:rPr>
      </w:pPr>
    </w:p>
    <w:p w14:paraId="6BC27773" w14:textId="0E632132" w:rsidR="00E56AF1" w:rsidRPr="00CD2B2B" w:rsidRDefault="00E56AF1" w:rsidP="00E56AF1">
      <w:pPr>
        <w:spacing w:after="0"/>
        <w:rPr>
          <w:rFonts w:cs="Calibri"/>
          <w:szCs w:val="20"/>
        </w:rPr>
      </w:pPr>
      <w:r w:rsidRPr="00CD2B2B">
        <w:rPr>
          <w:rFonts w:cs="Calibri"/>
          <w:szCs w:val="20"/>
          <w:u w:val="single"/>
        </w:rPr>
        <w:t>Terminal Evaluation (TE)</w:t>
      </w:r>
      <w:r w:rsidRPr="00CD2B2B">
        <w:rPr>
          <w:rFonts w:cs="Calibri"/>
          <w:szCs w:val="20"/>
        </w:rPr>
        <w:t xml:space="preserve">:  An independent TE will take place upon completion of all major project outputs and activities. The terminal evaluation process will begin three months before operational closure of the project allowing the evaluation mission to proceed while the project team is still in place, yet ensuring the project is close enough to completion for the evaluation team to reach conclusions on key aspects such as project sustainability. The Project Manager will remain on contract until the TE report and management response have been finalized. The terms of reference, the evaluation process and the final TE report will follow the standard templates and guidance prepared by the UNDP IEO for GEF-financed projects available on the </w:t>
      </w:r>
      <w:hyperlink r:id="rId32" w:anchor="gef" w:history="1">
        <w:r w:rsidRPr="00CD2B2B">
          <w:rPr>
            <w:rStyle w:val="Hyperlink"/>
            <w:rFonts w:cs="Calibri"/>
            <w:szCs w:val="20"/>
          </w:rPr>
          <w:t>UNDP Evaluation Resource Center</w:t>
        </w:r>
      </w:hyperlink>
      <w:r w:rsidR="00F209CF" w:rsidRPr="00CD2B2B">
        <w:rPr>
          <w:rStyle w:val="Hyperlink"/>
          <w:rFonts w:cs="Calibri"/>
          <w:szCs w:val="20"/>
        </w:rPr>
        <w:t xml:space="preserve"> (ERC)</w:t>
      </w:r>
      <w:r w:rsidRPr="00CD2B2B">
        <w:rPr>
          <w:rStyle w:val="Hyperlink"/>
          <w:rFonts w:cs="Calibri"/>
          <w:szCs w:val="20"/>
        </w:rPr>
        <w:t>.</w:t>
      </w:r>
      <w:r w:rsidRPr="00CD2B2B">
        <w:rPr>
          <w:rFonts w:cs="Calibri"/>
          <w:szCs w:val="20"/>
        </w:rPr>
        <w:t xml:space="preserve"> </w:t>
      </w:r>
      <w:r w:rsidRPr="00CD2B2B">
        <w:t xml:space="preserve">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Operational Focal Point and other stakeholders will be involved and consulted during the terminal evaluation process. </w:t>
      </w:r>
      <w:r w:rsidRPr="00CD2B2B">
        <w:rPr>
          <w:rFonts w:cs="Calibri"/>
          <w:szCs w:val="20"/>
        </w:rPr>
        <w:t xml:space="preserve">Additional quality assurance support is available from the UNDP-GEF Directorate. The final TE report will be cleared by the UNDP Country Office and the UNDP-GEF Regional Technical Adviser, and will be approved by the Project Board.  The TE report will be publicly available in English on the UNDP ERC.  </w:t>
      </w:r>
    </w:p>
    <w:p w14:paraId="1E6D61B4" w14:textId="77777777" w:rsidR="00E56AF1" w:rsidRPr="00CD2B2B" w:rsidRDefault="00E56AF1" w:rsidP="00E56AF1">
      <w:pPr>
        <w:spacing w:after="0"/>
        <w:jc w:val="left"/>
        <w:rPr>
          <w:rFonts w:cs="Calibri"/>
          <w:szCs w:val="20"/>
        </w:rPr>
      </w:pPr>
    </w:p>
    <w:p w14:paraId="6549F1A8" w14:textId="77777777" w:rsidR="00E56AF1" w:rsidRPr="00CD2B2B" w:rsidRDefault="00E56AF1" w:rsidP="00E56AF1">
      <w:pPr>
        <w:spacing w:after="0"/>
        <w:rPr>
          <w:rFonts w:cs="Calibri"/>
          <w:szCs w:val="20"/>
        </w:rPr>
      </w:pPr>
      <w:r w:rsidRPr="00CD2B2B">
        <w:rPr>
          <w:rFonts w:cs="Calibri"/>
          <w:szCs w:val="20"/>
        </w:rPr>
        <w:t xml:space="preserve">The UNDP Country Office will include the planned project terminal evaluation in the UNDP Country Office evaluation plan, and will upload the final terminal evaluation report in English and the corresponding management response to </w:t>
      </w:r>
      <w:r w:rsidRPr="00CD2B2B">
        <w:rPr>
          <w:rFonts w:cs="Calibri"/>
          <w:szCs w:val="20"/>
        </w:rPr>
        <w:lastRenderedPageBreak/>
        <w:t>the UNDP ERC. Once uploaded to the ERC, the UNDP IEO will undertake a quality assessment and validate the findings and ratings in the TE report, and rate the quality of the TE report.  The UNDP IEO assessment report will be sent to the GEF IEO along with the project terminal evaluation report.</w:t>
      </w:r>
    </w:p>
    <w:p w14:paraId="60C8ADDE" w14:textId="77777777" w:rsidR="00E56AF1" w:rsidRPr="00CD2B2B" w:rsidRDefault="00E56AF1" w:rsidP="00E56AF1">
      <w:pPr>
        <w:spacing w:after="0"/>
        <w:rPr>
          <w:rFonts w:cs="Calibri"/>
          <w:szCs w:val="20"/>
        </w:rPr>
      </w:pPr>
    </w:p>
    <w:p w14:paraId="0DC316D0" w14:textId="269DA674" w:rsidR="00E56AF1" w:rsidRPr="00CD2B2B" w:rsidRDefault="00E56AF1" w:rsidP="00E56AF1">
      <w:pPr>
        <w:spacing w:after="0"/>
        <w:rPr>
          <w:rFonts w:cs="Calibri"/>
          <w:szCs w:val="20"/>
        </w:rPr>
      </w:pPr>
      <w:r w:rsidRPr="00CD2B2B">
        <w:rPr>
          <w:rFonts w:cs="Calibri"/>
          <w:szCs w:val="20"/>
          <w:u w:val="single"/>
        </w:rPr>
        <w:t>Final Report</w:t>
      </w:r>
      <w:r w:rsidRPr="00CD2B2B">
        <w:rPr>
          <w:rFonts w:cs="Calibri"/>
          <w:szCs w:val="20"/>
        </w:rPr>
        <w:t xml:space="preserve">: The project’s terminal PIR along with the TE report and corresponding management response will serve as the final project report package. The final project report package shall be discussed with the Project Board during an end-of-project review meeting to discuss lesson learned and opportunities for scaling up.    </w:t>
      </w:r>
    </w:p>
    <w:p w14:paraId="104ED207" w14:textId="77777777" w:rsidR="003E3ABA" w:rsidRPr="00CD2B2B" w:rsidRDefault="003E3ABA" w:rsidP="00671452"/>
    <w:p w14:paraId="3ADC0D51" w14:textId="77777777" w:rsidR="003E3ABA" w:rsidRPr="00CD2B2B" w:rsidRDefault="003E3ABA" w:rsidP="00671452">
      <w:pPr>
        <w:rPr>
          <w:b/>
        </w:rPr>
      </w:pPr>
      <w:r w:rsidRPr="00CD2B2B">
        <w:rPr>
          <w:b/>
        </w:rPr>
        <w:t xml:space="preserve">Mandatory GEF M&amp;E Requirements and M&amp;E Budget: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0"/>
        <w:gridCol w:w="1822"/>
        <w:gridCol w:w="1441"/>
        <w:gridCol w:w="1406"/>
        <w:gridCol w:w="1681"/>
      </w:tblGrid>
      <w:tr w:rsidR="00E56AF1" w:rsidRPr="00CD2B2B" w14:paraId="0BA0F967" w14:textId="77777777" w:rsidTr="00412A63">
        <w:trPr>
          <w:tblHeader/>
          <w:jc w:val="center"/>
        </w:trPr>
        <w:tc>
          <w:tcPr>
            <w:tcW w:w="3000" w:type="dxa"/>
            <w:vMerge w:val="restart"/>
            <w:shd w:val="clear" w:color="auto" w:fill="BFBFBF"/>
          </w:tcPr>
          <w:p w14:paraId="26F7ADCD" w14:textId="77777777" w:rsidR="00E56AF1" w:rsidRPr="00CD2B2B" w:rsidRDefault="00E56AF1" w:rsidP="00811A29">
            <w:pPr>
              <w:spacing w:after="0"/>
              <w:jc w:val="center"/>
              <w:rPr>
                <w:rFonts w:cs="Calibri"/>
                <w:b/>
                <w:sz w:val="18"/>
                <w:szCs w:val="18"/>
              </w:rPr>
            </w:pPr>
            <w:r w:rsidRPr="00CD2B2B">
              <w:rPr>
                <w:rFonts w:cs="Calibri"/>
                <w:b/>
                <w:sz w:val="18"/>
                <w:szCs w:val="18"/>
              </w:rPr>
              <w:t>GEF M&amp;E requirements</w:t>
            </w:r>
          </w:p>
          <w:p w14:paraId="06D34EFE" w14:textId="77777777" w:rsidR="00E56AF1" w:rsidRPr="00CD2B2B" w:rsidRDefault="00E56AF1" w:rsidP="00811A29">
            <w:pPr>
              <w:spacing w:after="0"/>
              <w:jc w:val="center"/>
              <w:rPr>
                <w:rFonts w:cs="Calibri"/>
                <w:b/>
                <w:sz w:val="18"/>
                <w:szCs w:val="18"/>
              </w:rPr>
            </w:pPr>
          </w:p>
        </w:tc>
        <w:tc>
          <w:tcPr>
            <w:tcW w:w="1822" w:type="dxa"/>
            <w:vMerge w:val="restart"/>
            <w:shd w:val="clear" w:color="auto" w:fill="BFBFBF"/>
          </w:tcPr>
          <w:p w14:paraId="738A1E9E" w14:textId="77777777" w:rsidR="00E56AF1" w:rsidRPr="00CD2B2B" w:rsidRDefault="00E56AF1" w:rsidP="00811A29">
            <w:pPr>
              <w:spacing w:after="0"/>
              <w:jc w:val="center"/>
              <w:rPr>
                <w:rFonts w:cs="Calibri"/>
                <w:b/>
                <w:sz w:val="18"/>
                <w:szCs w:val="18"/>
              </w:rPr>
            </w:pPr>
            <w:r w:rsidRPr="00CD2B2B">
              <w:rPr>
                <w:rFonts w:cs="Calibri"/>
                <w:b/>
                <w:sz w:val="18"/>
                <w:szCs w:val="18"/>
              </w:rPr>
              <w:t>Primary responsibility</w:t>
            </w:r>
          </w:p>
        </w:tc>
        <w:tc>
          <w:tcPr>
            <w:tcW w:w="2847" w:type="dxa"/>
            <w:gridSpan w:val="2"/>
            <w:shd w:val="clear" w:color="auto" w:fill="BFBFBF"/>
          </w:tcPr>
          <w:p w14:paraId="14C58405" w14:textId="77777777" w:rsidR="00E56AF1" w:rsidRPr="00CD2B2B" w:rsidRDefault="00E56AF1" w:rsidP="00811A29">
            <w:pPr>
              <w:spacing w:after="0"/>
              <w:jc w:val="center"/>
              <w:rPr>
                <w:rFonts w:cs="Calibri"/>
                <w:b/>
                <w:sz w:val="18"/>
                <w:szCs w:val="18"/>
              </w:rPr>
            </w:pPr>
            <w:r w:rsidRPr="00CD2B2B">
              <w:rPr>
                <w:rFonts w:cs="Calibri"/>
                <w:b/>
                <w:sz w:val="18"/>
                <w:szCs w:val="18"/>
              </w:rPr>
              <w:t>Indicative costs to be charged to the Project Budget</w:t>
            </w:r>
            <w:r w:rsidRPr="00CD2B2B">
              <w:rPr>
                <w:rStyle w:val="FootnoteReference"/>
                <w:rFonts w:ascii="Calibri" w:hAnsi="Calibri"/>
                <w:b/>
                <w:szCs w:val="18"/>
              </w:rPr>
              <w:footnoteReference w:id="2"/>
            </w:r>
            <w:r w:rsidRPr="00CD2B2B">
              <w:rPr>
                <w:rFonts w:cs="Calibri"/>
                <w:b/>
                <w:sz w:val="18"/>
                <w:szCs w:val="18"/>
              </w:rPr>
              <w:t xml:space="preserve">  (US$)</w:t>
            </w:r>
          </w:p>
        </w:tc>
        <w:tc>
          <w:tcPr>
            <w:tcW w:w="1681" w:type="dxa"/>
            <w:vMerge w:val="restart"/>
            <w:shd w:val="clear" w:color="auto" w:fill="BFBFBF"/>
          </w:tcPr>
          <w:p w14:paraId="78666797" w14:textId="77777777" w:rsidR="00E56AF1" w:rsidRPr="00CD2B2B" w:rsidRDefault="00E56AF1" w:rsidP="00811A29">
            <w:pPr>
              <w:spacing w:after="0"/>
              <w:jc w:val="center"/>
              <w:rPr>
                <w:rFonts w:cs="Calibri"/>
                <w:b/>
                <w:sz w:val="18"/>
                <w:szCs w:val="18"/>
              </w:rPr>
            </w:pPr>
            <w:r w:rsidRPr="00CD2B2B">
              <w:rPr>
                <w:rFonts w:cs="Calibri"/>
                <w:b/>
                <w:sz w:val="18"/>
                <w:szCs w:val="18"/>
              </w:rPr>
              <w:t>Time frame</w:t>
            </w:r>
          </w:p>
        </w:tc>
      </w:tr>
      <w:tr w:rsidR="00E56AF1" w:rsidRPr="00CD2B2B" w14:paraId="39C20524" w14:textId="77777777" w:rsidTr="00412A63">
        <w:trPr>
          <w:tblHeader/>
          <w:jc w:val="center"/>
        </w:trPr>
        <w:tc>
          <w:tcPr>
            <w:tcW w:w="3000" w:type="dxa"/>
            <w:vMerge/>
            <w:shd w:val="clear" w:color="auto" w:fill="BFBFBF"/>
          </w:tcPr>
          <w:p w14:paraId="398CAD79" w14:textId="77777777" w:rsidR="00E56AF1" w:rsidRPr="00CD2B2B" w:rsidRDefault="00E56AF1" w:rsidP="00811A29">
            <w:pPr>
              <w:spacing w:after="0"/>
              <w:jc w:val="left"/>
              <w:rPr>
                <w:rFonts w:cs="Calibri"/>
                <w:b/>
                <w:sz w:val="18"/>
                <w:szCs w:val="18"/>
              </w:rPr>
            </w:pPr>
          </w:p>
        </w:tc>
        <w:tc>
          <w:tcPr>
            <w:tcW w:w="1822" w:type="dxa"/>
            <w:vMerge/>
            <w:shd w:val="clear" w:color="auto" w:fill="BFBFBF"/>
          </w:tcPr>
          <w:p w14:paraId="64E7D89E" w14:textId="77777777" w:rsidR="00E56AF1" w:rsidRPr="00CD2B2B" w:rsidRDefault="00E56AF1" w:rsidP="00811A29">
            <w:pPr>
              <w:spacing w:after="0"/>
              <w:jc w:val="left"/>
              <w:rPr>
                <w:rFonts w:cs="Calibri"/>
                <w:b/>
                <w:sz w:val="18"/>
                <w:szCs w:val="18"/>
              </w:rPr>
            </w:pPr>
          </w:p>
        </w:tc>
        <w:tc>
          <w:tcPr>
            <w:tcW w:w="1441" w:type="dxa"/>
            <w:shd w:val="clear" w:color="auto" w:fill="BFBFBF"/>
          </w:tcPr>
          <w:p w14:paraId="2D6E0130" w14:textId="77777777" w:rsidR="00E56AF1" w:rsidRPr="00CD2B2B" w:rsidRDefault="00E56AF1" w:rsidP="00811A29">
            <w:pPr>
              <w:spacing w:after="0"/>
              <w:jc w:val="left"/>
              <w:rPr>
                <w:rFonts w:cs="Calibri"/>
                <w:b/>
                <w:sz w:val="18"/>
                <w:szCs w:val="18"/>
              </w:rPr>
            </w:pPr>
            <w:r w:rsidRPr="00CD2B2B">
              <w:rPr>
                <w:rFonts w:cs="Calibri"/>
                <w:b/>
                <w:sz w:val="18"/>
                <w:szCs w:val="18"/>
              </w:rPr>
              <w:t>GEF grant</w:t>
            </w:r>
          </w:p>
        </w:tc>
        <w:tc>
          <w:tcPr>
            <w:tcW w:w="1406" w:type="dxa"/>
            <w:shd w:val="clear" w:color="auto" w:fill="BFBFBF"/>
          </w:tcPr>
          <w:p w14:paraId="70305578" w14:textId="77777777" w:rsidR="00E56AF1" w:rsidRPr="00CD2B2B" w:rsidRDefault="00E56AF1" w:rsidP="00811A29">
            <w:pPr>
              <w:spacing w:after="0"/>
              <w:jc w:val="left"/>
              <w:rPr>
                <w:rFonts w:cs="Calibri"/>
                <w:b/>
                <w:sz w:val="18"/>
                <w:szCs w:val="18"/>
              </w:rPr>
            </w:pPr>
            <w:r w:rsidRPr="00CD2B2B">
              <w:rPr>
                <w:rFonts w:cs="Calibri"/>
                <w:b/>
                <w:sz w:val="18"/>
                <w:szCs w:val="18"/>
              </w:rPr>
              <w:t>Co-financing</w:t>
            </w:r>
          </w:p>
        </w:tc>
        <w:tc>
          <w:tcPr>
            <w:tcW w:w="1681" w:type="dxa"/>
            <w:vMerge/>
            <w:shd w:val="clear" w:color="auto" w:fill="BFBFBF"/>
          </w:tcPr>
          <w:p w14:paraId="094BBDEE" w14:textId="77777777" w:rsidR="00E56AF1" w:rsidRPr="00CD2B2B" w:rsidRDefault="00E56AF1" w:rsidP="00811A29">
            <w:pPr>
              <w:spacing w:after="0"/>
              <w:jc w:val="left"/>
              <w:rPr>
                <w:rFonts w:cs="Calibri"/>
                <w:b/>
                <w:sz w:val="18"/>
                <w:szCs w:val="18"/>
              </w:rPr>
            </w:pPr>
          </w:p>
        </w:tc>
      </w:tr>
      <w:tr w:rsidR="00412A63" w:rsidRPr="00CD2B2B" w14:paraId="4626B1FA" w14:textId="77777777" w:rsidTr="00412A63">
        <w:trPr>
          <w:jc w:val="center"/>
        </w:trPr>
        <w:tc>
          <w:tcPr>
            <w:tcW w:w="3000" w:type="dxa"/>
          </w:tcPr>
          <w:p w14:paraId="634BF9F6" w14:textId="77777777" w:rsidR="00412A63" w:rsidRPr="00CD2B2B" w:rsidRDefault="00412A63" w:rsidP="00811A29">
            <w:pPr>
              <w:jc w:val="left"/>
              <w:rPr>
                <w:rFonts w:cs="Calibri"/>
                <w:b/>
                <w:sz w:val="18"/>
                <w:szCs w:val="18"/>
              </w:rPr>
            </w:pPr>
            <w:r w:rsidRPr="00CD2B2B">
              <w:rPr>
                <w:rFonts w:cs="Calibri"/>
                <w:b/>
                <w:sz w:val="18"/>
                <w:szCs w:val="18"/>
              </w:rPr>
              <w:t xml:space="preserve">Inception Workshop </w:t>
            </w:r>
          </w:p>
        </w:tc>
        <w:tc>
          <w:tcPr>
            <w:tcW w:w="1822" w:type="dxa"/>
          </w:tcPr>
          <w:p w14:paraId="74C141EF" w14:textId="77777777" w:rsidR="00412A63" w:rsidRPr="00CD2B2B" w:rsidRDefault="00412A63" w:rsidP="00811A29">
            <w:pPr>
              <w:jc w:val="left"/>
              <w:rPr>
                <w:rFonts w:cs="Calibri"/>
                <w:sz w:val="18"/>
                <w:szCs w:val="18"/>
              </w:rPr>
            </w:pPr>
            <w:r w:rsidRPr="00CD2B2B">
              <w:rPr>
                <w:rFonts w:cs="Calibri"/>
                <w:sz w:val="18"/>
                <w:szCs w:val="18"/>
              </w:rPr>
              <w:t xml:space="preserve">UNDP Country Office </w:t>
            </w:r>
          </w:p>
        </w:tc>
        <w:tc>
          <w:tcPr>
            <w:tcW w:w="1441" w:type="dxa"/>
          </w:tcPr>
          <w:p w14:paraId="350B596C" w14:textId="48ED0636" w:rsidR="00412A63" w:rsidRPr="00CD2B2B" w:rsidRDefault="00412A63" w:rsidP="00811A29">
            <w:pPr>
              <w:jc w:val="right"/>
              <w:rPr>
                <w:rFonts w:cs="Calibri"/>
                <w:sz w:val="18"/>
                <w:szCs w:val="18"/>
              </w:rPr>
            </w:pPr>
            <w:r w:rsidRPr="00CD2B2B">
              <w:rPr>
                <w:rFonts w:cs="Calibri"/>
                <w:sz w:val="18"/>
                <w:szCs w:val="18"/>
              </w:rPr>
              <w:t>$ 3,000</w:t>
            </w:r>
          </w:p>
        </w:tc>
        <w:tc>
          <w:tcPr>
            <w:tcW w:w="1406" w:type="dxa"/>
          </w:tcPr>
          <w:p w14:paraId="0F7257C8" w14:textId="29C2CB14" w:rsidR="00412A63" w:rsidRPr="00CD2B2B" w:rsidRDefault="009C4652" w:rsidP="00811A29">
            <w:pPr>
              <w:jc w:val="right"/>
              <w:rPr>
                <w:rFonts w:cs="Calibri"/>
                <w:i/>
                <w:sz w:val="18"/>
                <w:szCs w:val="18"/>
              </w:rPr>
            </w:pPr>
            <w:r w:rsidRPr="00CD2B2B">
              <w:rPr>
                <w:sz w:val="18"/>
                <w:szCs w:val="18"/>
              </w:rPr>
              <w:t>$3</w:t>
            </w:r>
            <w:r w:rsidR="00412A63" w:rsidRPr="00CD2B2B">
              <w:rPr>
                <w:sz w:val="18"/>
                <w:szCs w:val="18"/>
              </w:rPr>
              <w:t xml:space="preserve">,000 </w:t>
            </w:r>
          </w:p>
        </w:tc>
        <w:tc>
          <w:tcPr>
            <w:tcW w:w="1681" w:type="dxa"/>
          </w:tcPr>
          <w:p w14:paraId="309E5B70" w14:textId="77777777" w:rsidR="00412A63" w:rsidRPr="00CD2B2B" w:rsidRDefault="00412A63" w:rsidP="00811A29">
            <w:pPr>
              <w:jc w:val="left"/>
              <w:rPr>
                <w:rFonts w:cs="Calibri"/>
                <w:sz w:val="18"/>
                <w:szCs w:val="18"/>
              </w:rPr>
            </w:pPr>
            <w:r w:rsidRPr="00CD2B2B">
              <w:rPr>
                <w:rFonts w:cs="Calibri"/>
                <w:sz w:val="18"/>
                <w:szCs w:val="18"/>
              </w:rPr>
              <w:t xml:space="preserve">Within two months of project document signature </w:t>
            </w:r>
          </w:p>
        </w:tc>
      </w:tr>
      <w:tr w:rsidR="00412A63" w:rsidRPr="00CD2B2B" w14:paraId="27778F5C" w14:textId="77777777" w:rsidTr="00412A63">
        <w:trPr>
          <w:jc w:val="center"/>
        </w:trPr>
        <w:tc>
          <w:tcPr>
            <w:tcW w:w="3000" w:type="dxa"/>
          </w:tcPr>
          <w:p w14:paraId="558698F0" w14:textId="77777777" w:rsidR="00412A63" w:rsidRPr="00CD2B2B" w:rsidRDefault="00412A63" w:rsidP="00811A29">
            <w:pPr>
              <w:jc w:val="left"/>
              <w:rPr>
                <w:rFonts w:cs="Calibri"/>
                <w:b/>
                <w:sz w:val="18"/>
                <w:szCs w:val="18"/>
              </w:rPr>
            </w:pPr>
            <w:r w:rsidRPr="00CD2B2B">
              <w:rPr>
                <w:rFonts w:cs="Calibri"/>
                <w:b/>
                <w:sz w:val="18"/>
                <w:szCs w:val="18"/>
              </w:rPr>
              <w:t>Inception Report</w:t>
            </w:r>
          </w:p>
        </w:tc>
        <w:tc>
          <w:tcPr>
            <w:tcW w:w="1822" w:type="dxa"/>
          </w:tcPr>
          <w:p w14:paraId="27A61637" w14:textId="77777777" w:rsidR="00412A63" w:rsidRPr="00CD2B2B" w:rsidRDefault="00412A63" w:rsidP="00811A29">
            <w:pPr>
              <w:jc w:val="left"/>
              <w:rPr>
                <w:rFonts w:cs="Calibri"/>
                <w:sz w:val="18"/>
                <w:szCs w:val="18"/>
              </w:rPr>
            </w:pPr>
            <w:r w:rsidRPr="00CD2B2B">
              <w:rPr>
                <w:rFonts w:cs="Calibri"/>
                <w:sz w:val="18"/>
                <w:szCs w:val="18"/>
              </w:rPr>
              <w:t>Project Manager and International Consultant</w:t>
            </w:r>
          </w:p>
        </w:tc>
        <w:tc>
          <w:tcPr>
            <w:tcW w:w="1441" w:type="dxa"/>
          </w:tcPr>
          <w:p w14:paraId="29AF0C75" w14:textId="3E689593" w:rsidR="00412A63" w:rsidRPr="00CD2B2B" w:rsidRDefault="00811A29" w:rsidP="00811A29">
            <w:pPr>
              <w:jc w:val="right"/>
              <w:rPr>
                <w:rFonts w:cs="Calibri"/>
                <w:sz w:val="18"/>
                <w:szCs w:val="18"/>
              </w:rPr>
            </w:pPr>
            <w:r w:rsidRPr="00CD2B2B">
              <w:rPr>
                <w:rFonts w:cs="Calibri"/>
                <w:sz w:val="18"/>
                <w:szCs w:val="18"/>
              </w:rPr>
              <w:t>$</w:t>
            </w:r>
            <w:r w:rsidR="00412A63" w:rsidRPr="00CD2B2B">
              <w:rPr>
                <w:rFonts w:cs="Calibri"/>
                <w:sz w:val="18"/>
                <w:szCs w:val="18"/>
              </w:rPr>
              <w:t xml:space="preserve"> 10,500</w:t>
            </w:r>
          </w:p>
        </w:tc>
        <w:tc>
          <w:tcPr>
            <w:tcW w:w="1406" w:type="dxa"/>
          </w:tcPr>
          <w:p w14:paraId="3B7D9B21" w14:textId="2F255290" w:rsidR="00412A63" w:rsidRPr="00CD2B2B" w:rsidRDefault="00412A63" w:rsidP="00811A29">
            <w:pPr>
              <w:jc w:val="right"/>
              <w:rPr>
                <w:rFonts w:cs="Calibri"/>
                <w:sz w:val="18"/>
                <w:szCs w:val="18"/>
              </w:rPr>
            </w:pPr>
          </w:p>
        </w:tc>
        <w:tc>
          <w:tcPr>
            <w:tcW w:w="1681" w:type="dxa"/>
          </w:tcPr>
          <w:p w14:paraId="5CB5046C" w14:textId="77777777" w:rsidR="00412A63" w:rsidRPr="00CD2B2B" w:rsidRDefault="00412A63" w:rsidP="00811A29">
            <w:pPr>
              <w:jc w:val="left"/>
              <w:rPr>
                <w:rFonts w:cs="Calibri"/>
                <w:sz w:val="18"/>
                <w:szCs w:val="18"/>
              </w:rPr>
            </w:pPr>
            <w:r w:rsidRPr="00CD2B2B">
              <w:rPr>
                <w:rFonts w:cs="Calibri"/>
                <w:sz w:val="18"/>
                <w:szCs w:val="18"/>
              </w:rPr>
              <w:t>Within two weeks of inception workshop</w:t>
            </w:r>
          </w:p>
        </w:tc>
      </w:tr>
      <w:tr w:rsidR="00412A63" w:rsidRPr="00CD2B2B" w14:paraId="15C71E48" w14:textId="77777777" w:rsidTr="00412A63">
        <w:trPr>
          <w:jc w:val="center"/>
        </w:trPr>
        <w:tc>
          <w:tcPr>
            <w:tcW w:w="3000" w:type="dxa"/>
          </w:tcPr>
          <w:p w14:paraId="30C37405" w14:textId="77777777" w:rsidR="00412A63" w:rsidRPr="00CD2B2B" w:rsidRDefault="00412A63" w:rsidP="00811A29">
            <w:pPr>
              <w:jc w:val="left"/>
              <w:rPr>
                <w:rFonts w:cs="Calibri"/>
                <w:b/>
                <w:sz w:val="18"/>
                <w:szCs w:val="18"/>
              </w:rPr>
            </w:pPr>
            <w:r w:rsidRPr="00CD2B2B">
              <w:rPr>
                <w:rFonts w:cs="Calibri"/>
                <w:b/>
                <w:sz w:val="18"/>
                <w:szCs w:val="18"/>
              </w:rPr>
              <w:t>Standard UNDP monitoring and reporting requirements as outlined in the UNDP POPP</w:t>
            </w:r>
          </w:p>
        </w:tc>
        <w:tc>
          <w:tcPr>
            <w:tcW w:w="1822" w:type="dxa"/>
          </w:tcPr>
          <w:p w14:paraId="5546B51D" w14:textId="77777777" w:rsidR="00412A63" w:rsidRPr="00CD2B2B" w:rsidRDefault="00412A63" w:rsidP="00811A29">
            <w:pPr>
              <w:jc w:val="left"/>
              <w:rPr>
                <w:rFonts w:cs="Calibri"/>
                <w:sz w:val="18"/>
                <w:szCs w:val="18"/>
              </w:rPr>
            </w:pPr>
            <w:r w:rsidRPr="00CD2B2B">
              <w:rPr>
                <w:rFonts w:cs="Calibri"/>
                <w:sz w:val="18"/>
                <w:szCs w:val="18"/>
              </w:rPr>
              <w:t>UNDP Country Office</w:t>
            </w:r>
          </w:p>
          <w:p w14:paraId="149EF673" w14:textId="77777777" w:rsidR="00412A63" w:rsidRPr="00CD2B2B" w:rsidRDefault="00412A63" w:rsidP="00811A29">
            <w:pPr>
              <w:jc w:val="left"/>
              <w:rPr>
                <w:rFonts w:cs="Calibri"/>
                <w:b/>
                <w:sz w:val="18"/>
                <w:szCs w:val="18"/>
              </w:rPr>
            </w:pPr>
          </w:p>
        </w:tc>
        <w:tc>
          <w:tcPr>
            <w:tcW w:w="1441" w:type="dxa"/>
          </w:tcPr>
          <w:p w14:paraId="3161563F" w14:textId="45DD33A8" w:rsidR="00412A63" w:rsidRPr="00CD2B2B" w:rsidRDefault="00412A63" w:rsidP="00811A29">
            <w:pPr>
              <w:jc w:val="right"/>
              <w:rPr>
                <w:rFonts w:cs="Calibri"/>
                <w:sz w:val="18"/>
                <w:szCs w:val="18"/>
              </w:rPr>
            </w:pPr>
            <w:r w:rsidRPr="00CD2B2B">
              <w:rPr>
                <w:rFonts w:cs="Calibri"/>
                <w:sz w:val="18"/>
                <w:szCs w:val="18"/>
              </w:rPr>
              <w:t>None</w:t>
            </w:r>
          </w:p>
        </w:tc>
        <w:tc>
          <w:tcPr>
            <w:tcW w:w="1406" w:type="dxa"/>
          </w:tcPr>
          <w:p w14:paraId="7E3678C3" w14:textId="52138999" w:rsidR="00412A63" w:rsidRPr="00CD2B2B" w:rsidRDefault="00412A63" w:rsidP="00811A29">
            <w:pPr>
              <w:jc w:val="right"/>
              <w:rPr>
                <w:rFonts w:cs="Calibri"/>
                <w:sz w:val="18"/>
                <w:szCs w:val="18"/>
              </w:rPr>
            </w:pPr>
          </w:p>
        </w:tc>
        <w:tc>
          <w:tcPr>
            <w:tcW w:w="1681" w:type="dxa"/>
          </w:tcPr>
          <w:p w14:paraId="0AC3D4CB" w14:textId="77777777" w:rsidR="00412A63" w:rsidRPr="00CD2B2B" w:rsidRDefault="00412A63" w:rsidP="00811A29">
            <w:pPr>
              <w:jc w:val="left"/>
              <w:rPr>
                <w:rFonts w:cs="Calibri"/>
                <w:sz w:val="18"/>
                <w:szCs w:val="18"/>
              </w:rPr>
            </w:pPr>
            <w:r w:rsidRPr="00CD2B2B">
              <w:rPr>
                <w:rFonts w:cs="Calibri"/>
                <w:sz w:val="18"/>
                <w:szCs w:val="18"/>
              </w:rPr>
              <w:t>Quarterly, annually</w:t>
            </w:r>
          </w:p>
        </w:tc>
      </w:tr>
      <w:tr w:rsidR="00412A63" w:rsidRPr="00CD2B2B" w14:paraId="16273E9F" w14:textId="77777777" w:rsidTr="00412A63">
        <w:trPr>
          <w:trHeight w:val="575"/>
          <w:jc w:val="center"/>
        </w:trPr>
        <w:tc>
          <w:tcPr>
            <w:tcW w:w="3000" w:type="dxa"/>
          </w:tcPr>
          <w:p w14:paraId="12E15BEB" w14:textId="77777777" w:rsidR="00412A63" w:rsidRPr="00CD2B2B" w:rsidRDefault="00412A63" w:rsidP="00811A29">
            <w:pPr>
              <w:jc w:val="left"/>
              <w:rPr>
                <w:rFonts w:cs="Calibri"/>
                <w:b/>
                <w:sz w:val="18"/>
                <w:szCs w:val="18"/>
              </w:rPr>
            </w:pPr>
            <w:r w:rsidRPr="00CD2B2B">
              <w:rPr>
                <w:rFonts w:cs="Calibri"/>
                <w:b/>
                <w:sz w:val="18"/>
                <w:szCs w:val="18"/>
              </w:rPr>
              <w:t>Monitoring of indicators in project results framework</w:t>
            </w:r>
          </w:p>
        </w:tc>
        <w:tc>
          <w:tcPr>
            <w:tcW w:w="1822" w:type="dxa"/>
          </w:tcPr>
          <w:p w14:paraId="6A8FFCD7" w14:textId="77777777" w:rsidR="00412A63" w:rsidRPr="00CD2B2B" w:rsidRDefault="00412A63" w:rsidP="00811A29">
            <w:pPr>
              <w:jc w:val="left"/>
              <w:rPr>
                <w:rFonts w:cs="Calibri"/>
                <w:sz w:val="18"/>
                <w:szCs w:val="18"/>
              </w:rPr>
            </w:pPr>
            <w:r w:rsidRPr="00CD2B2B">
              <w:rPr>
                <w:rFonts w:cs="Calibri"/>
                <w:sz w:val="18"/>
                <w:szCs w:val="18"/>
              </w:rPr>
              <w:t>Project Manager and national consultants</w:t>
            </w:r>
          </w:p>
        </w:tc>
        <w:tc>
          <w:tcPr>
            <w:tcW w:w="1441" w:type="dxa"/>
          </w:tcPr>
          <w:p w14:paraId="30E3C655" w14:textId="5137683C" w:rsidR="00412A63" w:rsidRPr="00CD2B2B" w:rsidRDefault="00412A63" w:rsidP="00811A29">
            <w:pPr>
              <w:pStyle w:val="BodyText23"/>
              <w:widowControl/>
              <w:tabs>
                <w:tab w:val="clear" w:pos="547"/>
              </w:tabs>
              <w:spacing w:after="60"/>
              <w:jc w:val="right"/>
              <w:rPr>
                <w:rFonts w:ascii="Calibri" w:hAnsi="Calibri" w:cs="Calibri"/>
                <w:snapToGrid/>
                <w:sz w:val="18"/>
                <w:szCs w:val="18"/>
              </w:rPr>
            </w:pPr>
            <w:r w:rsidRPr="00CD2B2B">
              <w:rPr>
                <w:rFonts w:ascii="Calibri" w:hAnsi="Calibri" w:cs="Calibri"/>
                <w:snapToGrid/>
                <w:sz w:val="18"/>
                <w:szCs w:val="18"/>
              </w:rPr>
              <w:t>$ 32,000</w:t>
            </w:r>
          </w:p>
        </w:tc>
        <w:tc>
          <w:tcPr>
            <w:tcW w:w="1406" w:type="dxa"/>
          </w:tcPr>
          <w:p w14:paraId="2D3C78E1" w14:textId="73BA34A7" w:rsidR="00412A63" w:rsidRPr="00CD2B2B" w:rsidRDefault="008E1666" w:rsidP="00811A29">
            <w:pPr>
              <w:pStyle w:val="BodyText23"/>
              <w:widowControl/>
              <w:tabs>
                <w:tab w:val="clear" w:pos="547"/>
              </w:tabs>
              <w:spacing w:after="60"/>
              <w:jc w:val="right"/>
              <w:rPr>
                <w:rFonts w:ascii="Calibri" w:hAnsi="Calibri" w:cs="Calibri"/>
                <w:snapToGrid/>
                <w:sz w:val="18"/>
                <w:szCs w:val="18"/>
              </w:rPr>
            </w:pPr>
            <w:r w:rsidRPr="00CD2B2B">
              <w:rPr>
                <w:rFonts w:ascii="Calibri" w:hAnsi="Calibri" w:cs="Calibri"/>
                <w:snapToGrid/>
                <w:sz w:val="18"/>
                <w:szCs w:val="18"/>
              </w:rPr>
              <w:t>$</w:t>
            </w:r>
            <w:r w:rsidR="009C4652" w:rsidRPr="00CD2B2B">
              <w:rPr>
                <w:rFonts w:ascii="Calibri" w:hAnsi="Calibri" w:cs="Calibri"/>
                <w:snapToGrid/>
                <w:sz w:val="18"/>
                <w:szCs w:val="18"/>
              </w:rPr>
              <w:t>31</w:t>
            </w:r>
            <w:r w:rsidR="00412A63" w:rsidRPr="00CD2B2B">
              <w:rPr>
                <w:rFonts w:ascii="Calibri" w:hAnsi="Calibri" w:cs="Calibri"/>
                <w:snapToGrid/>
                <w:sz w:val="18"/>
                <w:szCs w:val="18"/>
              </w:rPr>
              <w:t xml:space="preserve">,000 </w:t>
            </w:r>
          </w:p>
        </w:tc>
        <w:tc>
          <w:tcPr>
            <w:tcW w:w="1681" w:type="dxa"/>
          </w:tcPr>
          <w:p w14:paraId="03F62CF4" w14:textId="77777777" w:rsidR="00412A63" w:rsidRPr="00CD2B2B" w:rsidRDefault="00412A63" w:rsidP="00811A29">
            <w:pPr>
              <w:jc w:val="left"/>
              <w:rPr>
                <w:rFonts w:asciiTheme="minorHAnsi" w:hAnsiTheme="minorHAnsi" w:cs="Calibri"/>
                <w:sz w:val="18"/>
                <w:szCs w:val="18"/>
              </w:rPr>
            </w:pPr>
            <w:r w:rsidRPr="00CD2B2B">
              <w:rPr>
                <w:rFonts w:asciiTheme="minorHAnsi" w:hAnsiTheme="minorHAnsi" w:cs="Calibri"/>
                <w:sz w:val="18"/>
                <w:szCs w:val="18"/>
              </w:rPr>
              <w:t xml:space="preserve">Annually </w:t>
            </w:r>
          </w:p>
        </w:tc>
      </w:tr>
      <w:tr w:rsidR="00412A63" w:rsidRPr="00CD2B2B" w14:paraId="5703F84A" w14:textId="77777777" w:rsidTr="00412A63">
        <w:trPr>
          <w:jc w:val="center"/>
        </w:trPr>
        <w:tc>
          <w:tcPr>
            <w:tcW w:w="3000" w:type="dxa"/>
          </w:tcPr>
          <w:p w14:paraId="7A9A1327" w14:textId="77777777" w:rsidR="00412A63" w:rsidRPr="00CD2B2B" w:rsidRDefault="00412A63" w:rsidP="00811A29">
            <w:pPr>
              <w:jc w:val="left"/>
              <w:rPr>
                <w:rFonts w:cs="Calibri"/>
                <w:b/>
                <w:sz w:val="18"/>
                <w:szCs w:val="18"/>
              </w:rPr>
            </w:pPr>
            <w:r w:rsidRPr="00CD2B2B">
              <w:rPr>
                <w:rFonts w:cs="Calibri"/>
                <w:b/>
                <w:sz w:val="18"/>
                <w:szCs w:val="18"/>
              </w:rPr>
              <w:t xml:space="preserve">GEF Project Implementation Report (PIR) </w:t>
            </w:r>
          </w:p>
        </w:tc>
        <w:tc>
          <w:tcPr>
            <w:tcW w:w="1822" w:type="dxa"/>
          </w:tcPr>
          <w:p w14:paraId="03DDC49F" w14:textId="77777777" w:rsidR="00412A63" w:rsidRPr="00CD2B2B" w:rsidRDefault="00412A63" w:rsidP="00811A29">
            <w:pPr>
              <w:jc w:val="left"/>
              <w:rPr>
                <w:rFonts w:cs="Calibri"/>
                <w:sz w:val="18"/>
                <w:szCs w:val="18"/>
              </w:rPr>
            </w:pPr>
            <w:r w:rsidRPr="00CD2B2B">
              <w:rPr>
                <w:rFonts w:cs="Calibri"/>
                <w:sz w:val="18"/>
                <w:szCs w:val="18"/>
              </w:rPr>
              <w:t>Project Manager and UNDP Country Office and UNDP-GEF team</w:t>
            </w:r>
          </w:p>
        </w:tc>
        <w:tc>
          <w:tcPr>
            <w:tcW w:w="1441" w:type="dxa"/>
          </w:tcPr>
          <w:p w14:paraId="6DCCA834" w14:textId="77777777" w:rsidR="00412A63" w:rsidRPr="00CD2B2B" w:rsidRDefault="00412A63" w:rsidP="00811A29">
            <w:pPr>
              <w:pStyle w:val="BodyText23"/>
              <w:widowControl/>
              <w:tabs>
                <w:tab w:val="clear" w:pos="547"/>
              </w:tabs>
              <w:spacing w:after="60"/>
              <w:jc w:val="right"/>
              <w:rPr>
                <w:rFonts w:ascii="Calibri" w:hAnsi="Calibri" w:cs="Calibri"/>
                <w:snapToGrid/>
                <w:sz w:val="18"/>
                <w:szCs w:val="18"/>
              </w:rPr>
            </w:pPr>
            <w:r w:rsidRPr="00CD2B2B">
              <w:rPr>
                <w:rFonts w:ascii="Calibri" w:hAnsi="Calibri" w:cs="Calibri"/>
                <w:snapToGrid/>
                <w:sz w:val="18"/>
                <w:szCs w:val="18"/>
              </w:rPr>
              <w:t>None</w:t>
            </w:r>
          </w:p>
        </w:tc>
        <w:tc>
          <w:tcPr>
            <w:tcW w:w="1406" w:type="dxa"/>
          </w:tcPr>
          <w:p w14:paraId="5F5DC5AE" w14:textId="52929D0E" w:rsidR="00412A63" w:rsidRPr="00CD2B2B" w:rsidRDefault="00412A63" w:rsidP="00811A29">
            <w:pPr>
              <w:pStyle w:val="BodyText23"/>
              <w:widowControl/>
              <w:tabs>
                <w:tab w:val="clear" w:pos="547"/>
              </w:tabs>
              <w:spacing w:after="60"/>
              <w:jc w:val="right"/>
              <w:rPr>
                <w:rFonts w:ascii="Calibri" w:hAnsi="Calibri" w:cs="Calibri"/>
                <w:snapToGrid/>
                <w:sz w:val="18"/>
                <w:szCs w:val="18"/>
              </w:rPr>
            </w:pPr>
          </w:p>
        </w:tc>
        <w:tc>
          <w:tcPr>
            <w:tcW w:w="1681" w:type="dxa"/>
          </w:tcPr>
          <w:p w14:paraId="2B75888B" w14:textId="77777777" w:rsidR="00412A63" w:rsidRPr="00CD2B2B" w:rsidRDefault="00412A63" w:rsidP="00811A29">
            <w:pPr>
              <w:jc w:val="left"/>
              <w:rPr>
                <w:rFonts w:asciiTheme="minorHAnsi" w:hAnsiTheme="minorHAnsi" w:cs="Calibri"/>
                <w:sz w:val="18"/>
                <w:szCs w:val="18"/>
              </w:rPr>
            </w:pPr>
            <w:r w:rsidRPr="00CD2B2B">
              <w:rPr>
                <w:rFonts w:asciiTheme="minorHAnsi" w:hAnsiTheme="minorHAnsi" w:cs="Calibri"/>
                <w:sz w:val="18"/>
                <w:szCs w:val="18"/>
              </w:rPr>
              <w:t xml:space="preserve">Annually </w:t>
            </w:r>
          </w:p>
        </w:tc>
      </w:tr>
      <w:tr w:rsidR="00412A63" w:rsidRPr="00CD2B2B" w14:paraId="548C2452" w14:textId="77777777" w:rsidTr="00412A63">
        <w:trPr>
          <w:jc w:val="center"/>
        </w:trPr>
        <w:tc>
          <w:tcPr>
            <w:tcW w:w="3000" w:type="dxa"/>
          </w:tcPr>
          <w:p w14:paraId="4E5906C6" w14:textId="77777777" w:rsidR="00412A63" w:rsidRPr="00CD2B2B" w:rsidRDefault="00412A63" w:rsidP="00811A29">
            <w:pPr>
              <w:jc w:val="left"/>
              <w:rPr>
                <w:rFonts w:cs="Calibri"/>
                <w:b/>
                <w:sz w:val="18"/>
                <w:szCs w:val="18"/>
              </w:rPr>
            </w:pPr>
            <w:r w:rsidRPr="00CD2B2B">
              <w:rPr>
                <w:rFonts w:cs="Calibri"/>
                <w:b/>
                <w:sz w:val="18"/>
                <w:szCs w:val="18"/>
              </w:rPr>
              <w:t>NIM Audit as per UNDP audit policies</w:t>
            </w:r>
          </w:p>
        </w:tc>
        <w:tc>
          <w:tcPr>
            <w:tcW w:w="1822" w:type="dxa"/>
          </w:tcPr>
          <w:p w14:paraId="4865B63E" w14:textId="77777777" w:rsidR="00412A63" w:rsidRPr="00CD2B2B" w:rsidRDefault="00412A63" w:rsidP="00811A29">
            <w:pPr>
              <w:jc w:val="left"/>
              <w:rPr>
                <w:rFonts w:cs="Calibri"/>
                <w:sz w:val="18"/>
                <w:szCs w:val="18"/>
              </w:rPr>
            </w:pPr>
            <w:r w:rsidRPr="00CD2B2B">
              <w:rPr>
                <w:rFonts w:cs="Calibri"/>
                <w:sz w:val="18"/>
                <w:szCs w:val="18"/>
              </w:rPr>
              <w:t>UNDP Country Office</w:t>
            </w:r>
          </w:p>
        </w:tc>
        <w:tc>
          <w:tcPr>
            <w:tcW w:w="1441" w:type="dxa"/>
          </w:tcPr>
          <w:p w14:paraId="010D39FA" w14:textId="735FDB50" w:rsidR="00412A63" w:rsidRPr="00CD2B2B" w:rsidRDefault="00412A63" w:rsidP="00811A29">
            <w:pPr>
              <w:jc w:val="right"/>
              <w:rPr>
                <w:rFonts w:cs="Calibri"/>
                <w:sz w:val="18"/>
                <w:szCs w:val="18"/>
              </w:rPr>
            </w:pPr>
            <w:r w:rsidRPr="00CD2B2B">
              <w:rPr>
                <w:rFonts w:cs="Calibri"/>
                <w:sz w:val="18"/>
                <w:szCs w:val="18"/>
              </w:rPr>
              <w:t xml:space="preserve">Per year: </w:t>
            </w:r>
            <w:r w:rsidR="00811A29" w:rsidRPr="00CD2B2B">
              <w:rPr>
                <w:rFonts w:cs="Calibri"/>
                <w:sz w:val="18"/>
                <w:szCs w:val="18"/>
              </w:rPr>
              <w:t xml:space="preserve">$5,000 </w:t>
            </w:r>
            <w:r w:rsidR="00811A29" w:rsidRPr="00CD2B2B">
              <w:rPr>
                <w:rFonts w:cs="Calibri"/>
                <w:sz w:val="18"/>
                <w:szCs w:val="18"/>
              </w:rPr>
              <w:br/>
            </w:r>
            <w:r w:rsidRPr="00CD2B2B">
              <w:rPr>
                <w:rFonts w:cs="Calibri"/>
                <w:sz w:val="18"/>
                <w:szCs w:val="18"/>
              </w:rPr>
              <w:t>Total</w:t>
            </w:r>
            <w:r w:rsidR="00811A29" w:rsidRPr="00CD2B2B">
              <w:rPr>
                <w:rFonts w:cs="Calibri"/>
                <w:sz w:val="18"/>
                <w:szCs w:val="18"/>
              </w:rPr>
              <w:t>:</w:t>
            </w:r>
            <w:r w:rsidRPr="00CD2B2B">
              <w:rPr>
                <w:rFonts w:cs="Calibri"/>
                <w:sz w:val="18"/>
                <w:szCs w:val="18"/>
              </w:rPr>
              <w:t xml:space="preserve"> </w:t>
            </w:r>
            <w:r w:rsidR="00811A29" w:rsidRPr="00CD2B2B">
              <w:rPr>
                <w:rFonts w:cs="Calibri"/>
                <w:sz w:val="18"/>
                <w:szCs w:val="18"/>
              </w:rPr>
              <w:t>$</w:t>
            </w:r>
            <w:r w:rsidRPr="00CD2B2B">
              <w:rPr>
                <w:rFonts w:cs="Calibri"/>
                <w:sz w:val="18"/>
                <w:szCs w:val="18"/>
              </w:rPr>
              <w:t>30,000</w:t>
            </w:r>
          </w:p>
        </w:tc>
        <w:tc>
          <w:tcPr>
            <w:tcW w:w="1406" w:type="dxa"/>
          </w:tcPr>
          <w:p w14:paraId="7375C9F0" w14:textId="77777777" w:rsidR="00412A63" w:rsidRPr="00CD2B2B" w:rsidRDefault="00412A63" w:rsidP="00811A29">
            <w:pPr>
              <w:pStyle w:val="BodyText23"/>
              <w:widowControl/>
              <w:tabs>
                <w:tab w:val="clear" w:pos="547"/>
              </w:tabs>
              <w:spacing w:after="60"/>
              <w:jc w:val="right"/>
              <w:rPr>
                <w:rFonts w:ascii="Calibri" w:hAnsi="Calibri" w:cs="Calibri"/>
                <w:snapToGrid/>
                <w:sz w:val="18"/>
                <w:szCs w:val="18"/>
              </w:rPr>
            </w:pPr>
          </w:p>
        </w:tc>
        <w:tc>
          <w:tcPr>
            <w:tcW w:w="1681" w:type="dxa"/>
          </w:tcPr>
          <w:p w14:paraId="08D0FD25" w14:textId="77777777" w:rsidR="00412A63" w:rsidRPr="00CD2B2B" w:rsidRDefault="00412A63" w:rsidP="00811A29">
            <w:pPr>
              <w:jc w:val="left"/>
              <w:rPr>
                <w:rFonts w:asciiTheme="minorHAnsi" w:hAnsiTheme="minorHAnsi" w:cs="Calibri"/>
                <w:sz w:val="18"/>
                <w:szCs w:val="18"/>
              </w:rPr>
            </w:pPr>
            <w:r w:rsidRPr="00CD2B2B">
              <w:rPr>
                <w:rFonts w:asciiTheme="minorHAnsi" w:hAnsiTheme="minorHAnsi" w:cs="Calibri"/>
                <w:sz w:val="18"/>
                <w:szCs w:val="18"/>
              </w:rPr>
              <w:t>Annually or other frequency as per UNDP Audit policies</w:t>
            </w:r>
          </w:p>
        </w:tc>
      </w:tr>
      <w:tr w:rsidR="00412A63" w:rsidRPr="00CD2B2B" w14:paraId="3B24D6C8" w14:textId="77777777" w:rsidTr="00412A63">
        <w:trPr>
          <w:jc w:val="center"/>
        </w:trPr>
        <w:tc>
          <w:tcPr>
            <w:tcW w:w="3000" w:type="dxa"/>
          </w:tcPr>
          <w:p w14:paraId="1F5A3A41" w14:textId="29B72F38" w:rsidR="00412A63" w:rsidRPr="00CD2B2B" w:rsidRDefault="00412A63" w:rsidP="00811A29">
            <w:pPr>
              <w:jc w:val="left"/>
              <w:rPr>
                <w:rFonts w:cs="Calibri"/>
                <w:b/>
                <w:sz w:val="18"/>
                <w:szCs w:val="18"/>
              </w:rPr>
            </w:pPr>
            <w:r w:rsidRPr="00CD2B2B">
              <w:rPr>
                <w:rFonts w:cs="Calibri"/>
                <w:b/>
                <w:sz w:val="18"/>
                <w:szCs w:val="18"/>
              </w:rPr>
              <w:t>Lessons learned and knowledge generation</w:t>
            </w:r>
          </w:p>
        </w:tc>
        <w:tc>
          <w:tcPr>
            <w:tcW w:w="1822" w:type="dxa"/>
          </w:tcPr>
          <w:p w14:paraId="637988A2" w14:textId="77777777" w:rsidR="00412A63" w:rsidRPr="00CD2B2B" w:rsidRDefault="00412A63" w:rsidP="00811A29">
            <w:pPr>
              <w:jc w:val="left"/>
              <w:rPr>
                <w:rFonts w:cs="Calibri"/>
                <w:sz w:val="18"/>
                <w:szCs w:val="18"/>
              </w:rPr>
            </w:pPr>
            <w:r w:rsidRPr="00CD2B2B">
              <w:rPr>
                <w:rFonts w:cs="Calibri"/>
                <w:sz w:val="18"/>
                <w:szCs w:val="18"/>
              </w:rPr>
              <w:t>Project Manager and international consultant (not including specific knowledge generation within components)</w:t>
            </w:r>
          </w:p>
        </w:tc>
        <w:tc>
          <w:tcPr>
            <w:tcW w:w="1441" w:type="dxa"/>
          </w:tcPr>
          <w:p w14:paraId="487B9175" w14:textId="6C9522B7" w:rsidR="00412A63" w:rsidRPr="00CD2B2B" w:rsidRDefault="00412A63" w:rsidP="00811A29">
            <w:pPr>
              <w:jc w:val="right"/>
              <w:rPr>
                <w:rFonts w:cs="Calibri"/>
                <w:sz w:val="18"/>
                <w:szCs w:val="18"/>
              </w:rPr>
            </w:pPr>
            <w:r w:rsidRPr="00CD2B2B">
              <w:rPr>
                <w:rFonts w:cs="Calibri"/>
                <w:sz w:val="18"/>
                <w:szCs w:val="18"/>
              </w:rPr>
              <w:t>$ 15,000</w:t>
            </w:r>
          </w:p>
        </w:tc>
        <w:tc>
          <w:tcPr>
            <w:tcW w:w="1406" w:type="dxa"/>
          </w:tcPr>
          <w:p w14:paraId="478810D7" w14:textId="3C3E103A" w:rsidR="00412A63" w:rsidRPr="00CD2B2B" w:rsidRDefault="00412A63" w:rsidP="00811A29">
            <w:pPr>
              <w:pStyle w:val="BodyText23"/>
              <w:widowControl/>
              <w:tabs>
                <w:tab w:val="clear" w:pos="547"/>
              </w:tabs>
              <w:spacing w:after="60"/>
              <w:jc w:val="right"/>
              <w:rPr>
                <w:rFonts w:ascii="Calibri" w:hAnsi="Calibri" w:cs="Calibri"/>
                <w:snapToGrid/>
                <w:sz w:val="18"/>
                <w:szCs w:val="18"/>
              </w:rPr>
            </w:pPr>
            <w:r w:rsidRPr="00CD2B2B">
              <w:rPr>
                <w:rFonts w:ascii="Calibri" w:hAnsi="Calibri" w:cs="Calibri"/>
                <w:snapToGrid/>
                <w:sz w:val="18"/>
                <w:szCs w:val="18"/>
              </w:rPr>
              <w:t xml:space="preserve">$40,000 </w:t>
            </w:r>
          </w:p>
        </w:tc>
        <w:tc>
          <w:tcPr>
            <w:tcW w:w="1681" w:type="dxa"/>
          </w:tcPr>
          <w:p w14:paraId="49FAF20E" w14:textId="77777777" w:rsidR="00412A63" w:rsidRPr="00CD2B2B" w:rsidRDefault="00412A63" w:rsidP="00811A29">
            <w:pPr>
              <w:jc w:val="left"/>
              <w:rPr>
                <w:rFonts w:asciiTheme="minorHAnsi" w:hAnsiTheme="minorHAnsi" w:cs="Calibri"/>
                <w:sz w:val="18"/>
                <w:szCs w:val="18"/>
              </w:rPr>
            </w:pPr>
            <w:r w:rsidRPr="00CD2B2B">
              <w:rPr>
                <w:rFonts w:asciiTheme="minorHAnsi" w:hAnsiTheme="minorHAnsi" w:cs="Calibri"/>
                <w:sz w:val="18"/>
                <w:szCs w:val="18"/>
              </w:rPr>
              <w:t>Annually, with increased effort in final year</w:t>
            </w:r>
          </w:p>
        </w:tc>
      </w:tr>
      <w:tr w:rsidR="00412A63" w:rsidRPr="00CD2B2B" w14:paraId="62E755EA" w14:textId="77777777" w:rsidTr="00412A63">
        <w:trPr>
          <w:jc w:val="center"/>
        </w:trPr>
        <w:tc>
          <w:tcPr>
            <w:tcW w:w="3000" w:type="dxa"/>
          </w:tcPr>
          <w:p w14:paraId="0F508C61" w14:textId="77777777" w:rsidR="00412A63" w:rsidRPr="00CD2B2B" w:rsidRDefault="00412A63" w:rsidP="00811A29">
            <w:pPr>
              <w:jc w:val="left"/>
              <w:rPr>
                <w:rFonts w:cs="Calibri"/>
                <w:b/>
                <w:sz w:val="18"/>
                <w:szCs w:val="18"/>
              </w:rPr>
            </w:pPr>
            <w:r w:rsidRPr="00CD2B2B">
              <w:rPr>
                <w:rFonts w:cs="Calibri"/>
                <w:b/>
                <w:sz w:val="18"/>
                <w:szCs w:val="18"/>
              </w:rPr>
              <w:t>Monitoring of environmental and social risks, and corresponding management plans as relevant</w:t>
            </w:r>
          </w:p>
        </w:tc>
        <w:tc>
          <w:tcPr>
            <w:tcW w:w="1822" w:type="dxa"/>
          </w:tcPr>
          <w:p w14:paraId="202610EC" w14:textId="77777777" w:rsidR="00412A63" w:rsidRPr="00CD2B2B" w:rsidRDefault="00412A63" w:rsidP="00811A29">
            <w:pPr>
              <w:jc w:val="left"/>
              <w:rPr>
                <w:rFonts w:cs="Calibri"/>
                <w:sz w:val="18"/>
                <w:szCs w:val="18"/>
              </w:rPr>
            </w:pPr>
            <w:r w:rsidRPr="00CD2B2B">
              <w:rPr>
                <w:rFonts w:cs="Calibri"/>
                <w:sz w:val="18"/>
                <w:szCs w:val="18"/>
              </w:rPr>
              <w:t>Project Manager</w:t>
            </w:r>
          </w:p>
          <w:p w14:paraId="6F64039A" w14:textId="77777777" w:rsidR="00412A63" w:rsidRPr="00CD2B2B" w:rsidRDefault="00412A63" w:rsidP="00811A29">
            <w:pPr>
              <w:jc w:val="left"/>
              <w:rPr>
                <w:rFonts w:cs="Calibri"/>
                <w:sz w:val="18"/>
                <w:szCs w:val="18"/>
              </w:rPr>
            </w:pPr>
            <w:r w:rsidRPr="00CD2B2B">
              <w:rPr>
                <w:rFonts w:cs="Calibri"/>
                <w:sz w:val="18"/>
                <w:szCs w:val="18"/>
              </w:rPr>
              <w:t>UNDP CO</w:t>
            </w:r>
          </w:p>
        </w:tc>
        <w:tc>
          <w:tcPr>
            <w:tcW w:w="1441" w:type="dxa"/>
          </w:tcPr>
          <w:p w14:paraId="6AEB0AED" w14:textId="77777777" w:rsidR="00412A63" w:rsidRPr="00CD2B2B" w:rsidRDefault="00412A63" w:rsidP="00811A29">
            <w:pPr>
              <w:jc w:val="right"/>
              <w:rPr>
                <w:rFonts w:cs="Calibri"/>
                <w:sz w:val="18"/>
                <w:szCs w:val="18"/>
              </w:rPr>
            </w:pPr>
            <w:r w:rsidRPr="00CD2B2B">
              <w:rPr>
                <w:rFonts w:cs="Calibri"/>
                <w:sz w:val="18"/>
                <w:szCs w:val="18"/>
              </w:rPr>
              <w:t>None</w:t>
            </w:r>
          </w:p>
        </w:tc>
        <w:tc>
          <w:tcPr>
            <w:tcW w:w="1406" w:type="dxa"/>
          </w:tcPr>
          <w:p w14:paraId="560F1A29" w14:textId="7F8A4FA4" w:rsidR="00412A63" w:rsidRPr="00CD2B2B" w:rsidRDefault="00412A63" w:rsidP="00811A29">
            <w:pPr>
              <w:jc w:val="right"/>
              <w:rPr>
                <w:rFonts w:asciiTheme="minorHAnsi" w:hAnsiTheme="minorHAnsi" w:cs="Calibri"/>
                <w:sz w:val="18"/>
                <w:szCs w:val="18"/>
              </w:rPr>
            </w:pPr>
          </w:p>
        </w:tc>
        <w:tc>
          <w:tcPr>
            <w:tcW w:w="1681" w:type="dxa"/>
          </w:tcPr>
          <w:p w14:paraId="1C6B7EAC" w14:textId="77777777" w:rsidR="00412A63" w:rsidRPr="00CD2B2B" w:rsidRDefault="00412A63" w:rsidP="00811A29">
            <w:pPr>
              <w:jc w:val="left"/>
              <w:rPr>
                <w:rFonts w:asciiTheme="minorHAnsi" w:hAnsiTheme="minorHAnsi" w:cs="Calibri"/>
                <w:sz w:val="18"/>
                <w:szCs w:val="18"/>
              </w:rPr>
            </w:pPr>
            <w:r w:rsidRPr="00CD2B2B">
              <w:rPr>
                <w:rFonts w:asciiTheme="minorHAnsi" w:hAnsiTheme="minorHAnsi" w:cs="Calibri"/>
                <w:sz w:val="18"/>
                <w:szCs w:val="18"/>
              </w:rPr>
              <w:t>On-going</w:t>
            </w:r>
          </w:p>
        </w:tc>
      </w:tr>
      <w:tr w:rsidR="00412A63" w:rsidRPr="00CD2B2B" w14:paraId="3237B879" w14:textId="77777777" w:rsidTr="00412A63">
        <w:trPr>
          <w:jc w:val="center"/>
        </w:trPr>
        <w:tc>
          <w:tcPr>
            <w:tcW w:w="3000" w:type="dxa"/>
          </w:tcPr>
          <w:p w14:paraId="5FD7CC25" w14:textId="77777777" w:rsidR="00412A63" w:rsidRPr="00CD2B2B" w:rsidRDefault="00412A63" w:rsidP="00811A29">
            <w:pPr>
              <w:jc w:val="left"/>
              <w:rPr>
                <w:rFonts w:cs="Calibri"/>
                <w:b/>
                <w:sz w:val="18"/>
                <w:szCs w:val="18"/>
              </w:rPr>
            </w:pPr>
            <w:r w:rsidRPr="00CD2B2B">
              <w:rPr>
                <w:rFonts w:cs="Calibri"/>
                <w:b/>
                <w:sz w:val="18"/>
                <w:szCs w:val="18"/>
              </w:rPr>
              <w:t>Addressing environmental and social grievances</w:t>
            </w:r>
          </w:p>
        </w:tc>
        <w:tc>
          <w:tcPr>
            <w:tcW w:w="1822" w:type="dxa"/>
          </w:tcPr>
          <w:p w14:paraId="74BF94FC" w14:textId="77777777" w:rsidR="00412A63" w:rsidRPr="00CD2B2B" w:rsidRDefault="00412A63" w:rsidP="00811A29">
            <w:pPr>
              <w:jc w:val="left"/>
              <w:rPr>
                <w:rFonts w:cs="Calibri"/>
                <w:sz w:val="18"/>
                <w:szCs w:val="18"/>
              </w:rPr>
            </w:pPr>
            <w:r w:rsidRPr="00CD2B2B">
              <w:rPr>
                <w:rFonts w:cs="Calibri"/>
                <w:sz w:val="18"/>
                <w:szCs w:val="18"/>
              </w:rPr>
              <w:t>Project Manager</w:t>
            </w:r>
          </w:p>
          <w:p w14:paraId="74C376D0" w14:textId="77777777" w:rsidR="00412A63" w:rsidRPr="00CD2B2B" w:rsidRDefault="00412A63" w:rsidP="00811A29">
            <w:pPr>
              <w:jc w:val="left"/>
              <w:rPr>
                <w:rFonts w:cs="Calibri"/>
                <w:sz w:val="18"/>
                <w:szCs w:val="18"/>
              </w:rPr>
            </w:pPr>
            <w:r w:rsidRPr="00CD2B2B">
              <w:rPr>
                <w:rFonts w:cs="Calibri"/>
                <w:sz w:val="18"/>
                <w:szCs w:val="18"/>
              </w:rPr>
              <w:t>UNDP Country Office</w:t>
            </w:r>
          </w:p>
          <w:p w14:paraId="09B1FFBA" w14:textId="77777777" w:rsidR="00412A63" w:rsidRPr="00CD2B2B" w:rsidRDefault="00412A63" w:rsidP="00811A29">
            <w:pPr>
              <w:jc w:val="left"/>
              <w:rPr>
                <w:rFonts w:cs="Calibri"/>
                <w:sz w:val="18"/>
                <w:szCs w:val="18"/>
              </w:rPr>
            </w:pPr>
            <w:r w:rsidRPr="00CD2B2B">
              <w:rPr>
                <w:rFonts w:cs="Calibri"/>
                <w:sz w:val="18"/>
                <w:szCs w:val="18"/>
              </w:rPr>
              <w:t>BPPS as needed</w:t>
            </w:r>
          </w:p>
        </w:tc>
        <w:tc>
          <w:tcPr>
            <w:tcW w:w="1441" w:type="dxa"/>
          </w:tcPr>
          <w:p w14:paraId="0CAC4748" w14:textId="77777777" w:rsidR="00412A63" w:rsidRPr="00CD2B2B" w:rsidRDefault="00412A63" w:rsidP="00811A29">
            <w:pPr>
              <w:jc w:val="left"/>
              <w:rPr>
                <w:rFonts w:cs="Calibri"/>
                <w:sz w:val="18"/>
                <w:szCs w:val="18"/>
              </w:rPr>
            </w:pPr>
            <w:r w:rsidRPr="00CD2B2B">
              <w:rPr>
                <w:rFonts w:cs="Calibri"/>
                <w:sz w:val="18"/>
                <w:szCs w:val="18"/>
              </w:rPr>
              <w:t>None for time of project manager, and UNDP CO</w:t>
            </w:r>
          </w:p>
        </w:tc>
        <w:tc>
          <w:tcPr>
            <w:tcW w:w="1406" w:type="dxa"/>
          </w:tcPr>
          <w:p w14:paraId="48375E49" w14:textId="77777777" w:rsidR="00412A63" w:rsidRPr="00CD2B2B" w:rsidRDefault="00412A63" w:rsidP="00811A29">
            <w:pPr>
              <w:jc w:val="right"/>
              <w:rPr>
                <w:rFonts w:asciiTheme="minorHAnsi" w:hAnsiTheme="minorHAnsi" w:cs="Calibri"/>
                <w:sz w:val="18"/>
                <w:szCs w:val="18"/>
              </w:rPr>
            </w:pPr>
          </w:p>
        </w:tc>
        <w:tc>
          <w:tcPr>
            <w:tcW w:w="1681" w:type="dxa"/>
          </w:tcPr>
          <w:p w14:paraId="0F28FB27" w14:textId="77777777" w:rsidR="00412A63" w:rsidRPr="00CD2B2B" w:rsidRDefault="00412A63" w:rsidP="00811A29">
            <w:pPr>
              <w:jc w:val="left"/>
              <w:rPr>
                <w:rFonts w:asciiTheme="minorHAnsi" w:hAnsiTheme="minorHAnsi" w:cs="Calibri"/>
                <w:sz w:val="18"/>
                <w:szCs w:val="18"/>
              </w:rPr>
            </w:pPr>
          </w:p>
        </w:tc>
      </w:tr>
      <w:tr w:rsidR="00412A63" w:rsidRPr="00CD2B2B" w14:paraId="12AFBFF3" w14:textId="77777777" w:rsidTr="00412A63">
        <w:trPr>
          <w:trHeight w:val="1493"/>
          <w:jc w:val="center"/>
        </w:trPr>
        <w:tc>
          <w:tcPr>
            <w:tcW w:w="3000" w:type="dxa"/>
          </w:tcPr>
          <w:p w14:paraId="1EACC15E" w14:textId="77777777" w:rsidR="00412A63" w:rsidRPr="00CD2B2B" w:rsidRDefault="00412A63" w:rsidP="00811A29">
            <w:pPr>
              <w:jc w:val="left"/>
              <w:rPr>
                <w:rFonts w:cs="Calibri"/>
                <w:b/>
                <w:sz w:val="18"/>
                <w:szCs w:val="18"/>
              </w:rPr>
            </w:pPr>
            <w:r w:rsidRPr="00CD2B2B">
              <w:rPr>
                <w:rFonts w:cs="Calibri"/>
                <w:b/>
                <w:sz w:val="18"/>
                <w:szCs w:val="18"/>
              </w:rPr>
              <w:lastRenderedPageBreak/>
              <w:t>Project Board meetings</w:t>
            </w:r>
          </w:p>
        </w:tc>
        <w:tc>
          <w:tcPr>
            <w:tcW w:w="1822" w:type="dxa"/>
          </w:tcPr>
          <w:p w14:paraId="6482EA98" w14:textId="77777777" w:rsidR="00412A63" w:rsidRPr="00CD2B2B" w:rsidRDefault="00412A63" w:rsidP="00811A29">
            <w:pPr>
              <w:jc w:val="left"/>
              <w:rPr>
                <w:rFonts w:cs="Calibri"/>
                <w:sz w:val="18"/>
                <w:szCs w:val="18"/>
              </w:rPr>
            </w:pPr>
            <w:r w:rsidRPr="00CD2B2B">
              <w:rPr>
                <w:rFonts w:cs="Calibri"/>
                <w:sz w:val="18"/>
                <w:szCs w:val="18"/>
              </w:rPr>
              <w:t>Project Board</w:t>
            </w:r>
          </w:p>
          <w:p w14:paraId="0D6EB2F2" w14:textId="77777777" w:rsidR="00412A63" w:rsidRPr="00CD2B2B" w:rsidRDefault="00412A63" w:rsidP="00811A29">
            <w:pPr>
              <w:jc w:val="left"/>
              <w:rPr>
                <w:rFonts w:cs="Calibri"/>
                <w:sz w:val="18"/>
                <w:szCs w:val="18"/>
              </w:rPr>
            </w:pPr>
            <w:r w:rsidRPr="00CD2B2B">
              <w:rPr>
                <w:rFonts w:cs="Calibri"/>
                <w:sz w:val="18"/>
                <w:szCs w:val="18"/>
              </w:rPr>
              <w:t>UNDP Country Office</w:t>
            </w:r>
          </w:p>
          <w:p w14:paraId="6AD3ACB4" w14:textId="77777777" w:rsidR="00412A63" w:rsidRPr="00CD2B2B" w:rsidRDefault="00412A63" w:rsidP="00811A29">
            <w:pPr>
              <w:jc w:val="left"/>
              <w:rPr>
                <w:rFonts w:cs="Calibri"/>
                <w:sz w:val="18"/>
                <w:szCs w:val="18"/>
              </w:rPr>
            </w:pPr>
            <w:r w:rsidRPr="00CD2B2B">
              <w:rPr>
                <w:rFonts w:cs="Calibri"/>
                <w:sz w:val="18"/>
                <w:szCs w:val="18"/>
              </w:rPr>
              <w:t>Project Manager</w:t>
            </w:r>
          </w:p>
        </w:tc>
        <w:tc>
          <w:tcPr>
            <w:tcW w:w="1441" w:type="dxa"/>
          </w:tcPr>
          <w:p w14:paraId="55955779" w14:textId="5AFEF715" w:rsidR="00412A63" w:rsidRPr="00CD2B2B" w:rsidRDefault="00412A63" w:rsidP="00811A29">
            <w:pPr>
              <w:jc w:val="right"/>
              <w:rPr>
                <w:rFonts w:cs="Calibri"/>
                <w:sz w:val="18"/>
                <w:szCs w:val="18"/>
              </w:rPr>
            </w:pPr>
            <w:r w:rsidRPr="00CD2B2B">
              <w:rPr>
                <w:rFonts w:cs="Calibri"/>
                <w:sz w:val="18"/>
                <w:szCs w:val="18"/>
              </w:rPr>
              <w:t xml:space="preserve">Per year:  $1,300 </w:t>
            </w:r>
            <w:r w:rsidR="00811A29" w:rsidRPr="00CD2B2B">
              <w:rPr>
                <w:rFonts w:cs="Calibri"/>
                <w:sz w:val="18"/>
                <w:szCs w:val="18"/>
              </w:rPr>
              <w:br/>
            </w:r>
            <w:r w:rsidRPr="00CD2B2B">
              <w:rPr>
                <w:rFonts w:cs="Calibri"/>
                <w:sz w:val="18"/>
                <w:szCs w:val="18"/>
              </w:rPr>
              <w:t>Total</w:t>
            </w:r>
            <w:r w:rsidR="00811A29" w:rsidRPr="00CD2B2B">
              <w:rPr>
                <w:rFonts w:cs="Calibri"/>
                <w:sz w:val="18"/>
                <w:szCs w:val="18"/>
              </w:rPr>
              <w:t>: $7,800</w:t>
            </w:r>
            <w:r w:rsidR="00811A29" w:rsidRPr="00CD2B2B">
              <w:rPr>
                <w:rFonts w:cs="Calibri"/>
                <w:sz w:val="18"/>
                <w:szCs w:val="18"/>
              </w:rPr>
              <w:br/>
            </w:r>
            <w:r w:rsidRPr="00CD2B2B">
              <w:rPr>
                <w:rFonts w:cs="Calibri"/>
                <w:sz w:val="18"/>
                <w:szCs w:val="18"/>
              </w:rPr>
              <w:t>(participation of members will be in-kind)</w:t>
            </w:r>
          </w:p>
        </w:tc>
        <w:tc>
          <w:tcPr>
            <w:tcW w:w="1406" w:type="dxa"/>
          </w:tcPr>
          <w:p w14:paraId="5D498DF4" w14:textId="58A361FC" w:rsidR="00412A63" w:rsidRPr="00CD2B2B" w:rsidRDefault="00412A63" w:rsidP="00811A29">
            <w:pPr>
              <w:jc w:val="right"/>
              <w:rPr>
                <w:rFonts w:asciiTheme="minorHAnsi" w:hAnsiTheme="minorHAnsi" w:cs="Calibri"/>
                <w:i/>
                <w:sz w:val="18"/>
                <w:szCs w:val="18"/>
              </w:rPr>
            </w:pPr>
            <w:r w:rsidRPr="00CD2B2B">
              <w:rPr>
                <w:rFonts w:asciiTheme="minorHAnsi" w:hAnsiTheme="minorHAnsi"/>
                <w:sz w:val="18"/>
                <w:szCs w:val="18"/>
              </w:rPr>
              <w:t xml:space="preserve">$6,000 </w:t>
            </w:r>
          </w:p>
        </w:tc>
        <w:tc>
          <w:tcPr>
            <w:tcW w:w="1681" w:type="dxa"/>
          </w:tcPr>
          <w:p w14:paraId="69D7B10A" w14:textId="77777777" w:rsidR="00412A63" w:rsidRPr="00CD2B2B" w:rsidRDefault="00412A63" w:rsidP="00811A29">
            <w:pPr>
              <w:jc w:val="left"/>
              <w:rPr>
                <w:rFonts w:asciiTheme="minorHAnsi" w:hAnsiTheme="minorHAnsi" w:cs="Calibri"/>
                <w:sz w:val="18"/>
                <w:szCs w:val="18"/>
              </w:rPr>
            </w:pPr>
            <w:r w:rsidRPr="00CD2B2B">
              <w:rPr>
                <w:rFonts w:asciiTheme="minorHAnsi" w:hAnsiTheme="minorHAnsi" w:cs="Calibri"/>
                <w:sz w:val="18"/>
                <w:szCs w:val="18"/>
              </w:rPr>
              <w:t>At minimum annually</w:t>
            </w:r>
          </w:p>
        </w:tc>
      </w:tr>
      <w:tr w:rsidR="00412A63" w:rsidRPr="00CD2B2B" w14:paraId="19F51EC8" w14:textId="77777777" w:rsidTr="00412A63">
        <w:trPr>
          <w:jc w:val="center"/>
        </w:trPr>
        <w:tc>
          <w:tcPr>
            <w:tcW w:w="3000" w:type="dxa"/>
          </w:tcPr>
          <w:p w14:paraId="7B6395A8" w14:textId="77777777" w:rsidR="00412A63" w:rsidRPr="00CD2B2B" w:rsidRDefault="00412A63" w:rsidP="00811A29">
            <w:pPr>
              <w:jc w:val="left"/>
              <w:rPr>
                <w:rFonts w:cs="Calibri"/>
                <w:b/>
                <w:sz w:val="18"/>
                <w:szCs w:val="18"/>
              </w:rPr>
            </w:pPr>
            <w:r w:rsidRPr="00CD2B2B">
              <w:rPr>
                <w:rFonts w:cs="Calibri"/>
                <w:b/>
                <w:sz w:val="18"/>
                <w:szCs w:val="18"/>
              </w:rPr>
              <w:t>Supervision missions</w:t>
            </w:r>
          </w:p>
        </w:tc>
        <w:tc>
          <w:tcPr>
            <w:tcW w:w="1822" w:type="dxa"/>
          </w:tcPr>
          <w:p w14:paraId="367139B4" w14:textId="77777777" w:rsidR="00412A63" w:rsidRPr="00CD2B2B" w:rsidRDefault="00412A63" w:rsidP="00811A29">
            <w:pPr>
              <w:jc w:val="left"/>
              <w:rPr>
                <w:rFonts w:cs="Calibri"/>
                <w:b/>
                <w:sz w:val="18"/>
                <w:szCs w:val="18"/>
              </w:rPr>
            </w:pPr>
            <w:r w:rsidRPr="00CD2B2B">
              <w:rPr>
                <w:rFonts w:cs="Calibri"/>
                <w:sz w:val="18"/>
                <w:szCs w:val="18"/>
              </w:rPr>
              <w:t>UNDP Country Office</w:t>
            </w:r>
          </w:p>
        </w:tc>
        <w:tc>
          <w:tcPr>
            <w:tcW w:w="1441" w:type="dxa"/>
          </w:tcPr>
          <w:p w14:paraId="30BF88FB" w14:textId="77777777" w:rsidR="00412A63" w:rsidRPr="00CD2B2B" w:rsidRDefault="00412A63" w:rsidP="00811A29">
            <w:pPr>
              <w:pStyle w:val="BodyText23"/>
              <w:widowControl/>
              <w:tabs>
                <w:tab w:val="clear" w:pos="547"/>
              </w:tabs>
              <w:spacing w:after="60"/>
              <w:jc w:val="right"/>
              <w:rPr>
                <w:rFonts w:ascii="Calibri" w:hAnsi="Calibri" w:cs="Calibri"/>
                <w:snapToGrid/>
                <w:sz w:val="18"/>
                <w:szCs w:val="18"/>
              </w:rPr>
            </w:pPr>
            <w:r w:rsidRPr="00CD2B2B">
              <w:rPr>
                <w:rFonts w:ascii="Calibri" w:hAnsi="Calibri" w:cs="Calibri"/>
                <w:snapToGrid/>
                <w:sz w:val="18"/>
                <w:szCs w:val="18"/>
              </w:rPr>
              <w:t>None</w:t>
            </w:r>
            <w:bookmarkStart w:id="47" w:name="_Ref434335281"/>
            <w:r w:rsidRPr="00CD2B2B">
              <w:rPr>
                <w:rStyle w:val="FootnoteReference"/>
                <w:rFonts w:ascii="Calibri" w:hAnsi="Calibri"/>
                <w:b/>
                <w:szCs w:val="18"/>
              </w:rPr>
              <w:footnoteReference w:id="3"/>
            </w:r>
            <w:bookmarkEnd w:id="47"/>
          </w:p>
        </w:tc>
        <w:tc>
          <w:tcPr>
            <w:tcW w:w="1406" w:type="dxa"/>
          </w:tcPr>
          <w:p w14:paraId="3EF6CFD0" w14:textId="77777777" w:rsidR="00412A63" w:rsidRPr="00CD2B2B" w:rsidRDefault="00412A63" w:rsidP="00811A29">
            <w:pPr>
              <w:pStyle w:val="BodyText23"/>
              <w:widowControl/>
              <w:tabs>
                <w:tab w:val="clear" w:pos="547"/>
              </w:tabs>
              <w:spacing w:after="60"/>
              <w:jc w:val="right"/>
              <w:rPr>
                <w:rFonts w:asciiTheme="minorHAnsi" w:hAnsiTheme="minorHAnsi" w:cs="Calibri"/>
                <w:snapToGrid/>
                <w:sz w:val="18"/>
                <w:szCs w:val="18"/>
              </w:rPr>
            </w:pPr>
          </w:p>
        </w:tc>
        <w:tc>
          <w:tcPr>
            <w:tcW w:w="1681" w:type="dxa"/>
          </w:tcPr>
          <w:p w14:paraId="1D8F351B" w14:textId="77777777" w:rsidR="00412A63" w:rsidRPr="00CD2B2B" w:rsidRDefault="00412A63" w:rsidP="00811A29">
            <w:pPr>
              <w:jc w:val="left"/>
              <w:rPr>
                <w:rFonts w:asciiTheme="minorHAnsi" w:hAnsiTheme="minorHAnsi" w:cs="Calibri"/>
                <w:sz w:val="18"/>
                <w:szCs w:val="18"/>
              </w:rPr>
            </w:pPr>
            <w:r w:rsidRPr="00CD2B2B">
              <w:rPr>
                <w:rFonts w:asciiTheme="minorHAnsi" w:hAnsiTheme="minorHAnsi" w:cs="Calibri"/>
                <w:sz w:val="18"/>
                <w:szCs w:val="18"/>
              </w:rPr>
              <w:t>Annually</w:t>
            </w:r>
          </w:p>
        </w:tc>
      </w:tr>
      <w:tr w:rsidR="00412A63" w:rsidRPr="00CD2B2B" w14:paraId="44E5DE50" w14:textId="77777777" w:rsidTr="00412A63">
        <w:trPr>
          <w:jc w:val="center"/>
        </w:trPr>
        <w:tc>
          <w:tcPr>
            <w:tcW w:w="3000" w:type="dxa"/>
          </w:tcPr>
          <w:p w14:paraId="6BAAAD8E" w14:textId="77777777" w:rsidR="00412A63" w:rsidRPr="00CD2B2B" w:rsidRDefault="00412A63" w:rsidP="00811A29">
            <w:pPr>
              <w:jc w:val="left"/>
              <w:rPr>
                <w:rFonts w:cs="Calibri"/>
                <w:b/>
                <w:sz w:val="18"/>
                <w:szCs w:val="18"/>
              </w:rPr>
            </w:pPr>
            <w:r w:rsidRPr="00CD2B2B">
              <w:rPr>
                <w:rFonts w:cs="Calibri"/>
                <w:b/>
                <w:sz w:val="18"/>
                <w:szCs w:val="18"/>
              </w:rPr>
              <w:t>Oversight missions</w:t>
            </w:r>
          </w:p>
        </w:tc>
        <w:tc>
          <w:tcPr>
            <w:tcW w:w="1822" w:type="dxa"/>
          </w:tcPr>
          <w:p w14:paraId="0DD104B2" w14:textId="77777777" w:rsidR="00412A63" w:rsidRPr="00CD2B2B" w:rsidRDefault="00412A63" w:rsidP="00811A29">
            <w:pPr>
              <w:jc w:val="left"/>
              <w:rPr>
                <w:rFonts w:cs="Calibri"/>
                <w:b/>
                <w:sz w:val="18"/>
                <w:szCs w:val="18"/>
              </w:rPr>
            </w:pPr>
            <w:r w:rsidRPr="00CD2B2B">
              <w:rPr>
                <w:rFonts w:cs="Calibri"/>
                <w:sz w:val="18"/>
                <w:szCs w:val="18"/>
              </w:rPr>
              <w:t>UNDP-GEF team</w:t>
            </w:r>
          </w:p>
        </w:tc>
        <w:tc>
          <w:tcPr>
            <w:tcW w:w="1441" w:type="dxa"/>
          </w:tcPr>
          <w:p w14:paraId="26ADC78E" w14:textId="674790FB" w:rsidR="00412A63" w:rsidRPr="00CD2B2B" w:rsidRDefault="00412A63" w:rsidP="00811A29">
            <w:pPr>
              <w:pStyle w:val="BodyText23"/>
              <w:widowControl/>
              <w:tabs>
                <w:tab w:val="clear" w:pos="547"/>
              </w:tabs>
              <w:spacing w:after="60"/>
              <w:jc w:val="right"/>
              <w:rPr>
                <w:rFonts w:ascii="Calibri" w:hAnsi="Calibri" w:cs="Calibri"/>
                <w:snapToGrid/>
                <w:sz w:val="18"/>
                <w:szCs w:val="18"/>
              </w:rPr>
            </w:pPr>
            <w:r w:rsidRPr="00CD2B2B">
              <w:rPr>
                <w:rFonts w:ascii="Calibri" w:hAnsi="Calibri" w:cs="Calibri"/>
                <w:snapToGrid/>
                <w:sz w:val="18"/>
                <w:szCs w:val="18"/>
              </w:rPr>
              <w:t>None</w:t>
            </w:r>
            <w:r w:rsidRPr="00CD2B2B">
              <w:rPr>
                <w:rFonts w:ascii="Calibri" w:hAnsi="Calibri" w:cs="Calibri"/>
                <w:snapToGrid/>
                <w:sz w:val="18"/>
                <w:szCs w:val="18"/>
              </w:rPr>
              <w:fldChar w:fldCharType="begin"/>
            </w:r>
            <w:r w:rsidRPr="00CD2B2B">
              <w:rPr>
                <w:rFonts w:ascii="Calibri" w:hAnsi="Calibri" w:cs="Calibri"/>
                <w:snapToGrid/>
                <w:sz w:val="18"/>
                <w:szCs w:val="18"/>
              </w:rPr>
              <w:instrText xml:space="preserve"> NOTEREF _Ref434335281 \f \h  \* MERGEFORMAT </w:instrText>
            </w:r>
            <w:r w:rsidRPr="00CD2B2B">
              <w:rPr>
                <w:rFonts w:ascii="Calibri" w:hAnsi="Calibri" w:cs="Calibri"/>
                <w:snapToGrid/>
                <w:sz w:val="18"/>
                <w:szCs w:val="18"/>
              </w:rPr>
            </w:r>
            <w:r w:rsidRPr="00CD2B2B">
              <w:rPr>
                <w:rFonts w:ascii="Calibri" w:hAnsi="Calibri" w:cs="Calibri"/>
                <w:snapToGrid/>
                <w:sz w:val="18"/>
                <w:szCs w:val="18"/>
              </w:rPr>
              <w:fldChar w:fldCharType="separate"/>
            </w:r>
            <w:r w:rsidR="00942C7A" w:rsidRPr="00CD2B2B">
              <w:rPr>
                <w:rStyle w:val="FootnoteReference"/>
                <w:szCs w:val="18"/>
              </w:rPr>
              <w:t>3</w:t>
            </w:r>
            <w:r w:rsidRPr="00CD2B2B">
              <w:rPr>
                <w:rFonts w:ascii="Calibri" w:hAnsi="Calibri" w:cs="Calibri"/>
                <w:snapToGrid/>
                <w:sz w:val="18"/>
                <w:szCs w:val="18"/>
              </w:rPr>
              <w:fldChar w:fldCharType="end"/>
            </w:r>
          </w:p>
        </w:tc>
        <w:tc>
          <w:tcPr>
            <w:tcW w:w="1406" w:type="dxa"/>
          </w:tcPr>
          <w:p w14:paraId="73CD5079" w14:textId="77777777" w:rsidR="00412A63" w:rsidRPr="00CD2B2B" w:rsidRDefault="00412A63" w:rsidP="00811A29">
            <w:pPr>
              <w:pStyle w:val="BodyText23"/>
              <w:widowControl/>
              <w:tabs>
                <w:tab w:val="clear" w:pos="547"/>
              </w:tabs>
              <w:spacing w:after="60"/>
              <w:jc w:val="right"/>
              <w:rPr>
                <w:rFonts w:asciiTheme="minorHAnsi" w:hAnsiTheme="minorHAnsi" w:cs="Calibri"/>
                <w:snapToGrid/>
                <w:sz w:val="18"/>
                <w:szCs w:val="18"/>
              </w:rPr>
            </w:pPr>
          </w:p>
        </w:tc>
        <w:tc>
          <w:tcPr>
            <w:tcW w:w="1681" w:type="dxa"/>
          </w:tcPr>
          <w:p w14:paraId="26953383" w14:textId="77777777" w:rsidR="00412A63" w:rsidRPr="00CD2B2B" w:rsidRDefault="00412A63" w:rsidP="00811A29">
            <w:pPr>
              <w:jc w:val="left"/>
              <w:rPr>
                <w:rFonts w:asciiTheme="minorHAnsi" w:hAnsiTheme="minorHAnsi" w:cs="Calibri"/>
                <w:sz w:val="18"/>
                <w:szCs w:val="18"/>
              </w:rPr>
            </w:pPr>
            <w:r w:rsidRPr="00CD2B2B">
              <w:rPr>
                <w:rFonts w:asciiTheme="minorHAnsi" w:hAnsiTheme="minorHAnsi" w:cs="Calibri"/>
                <w:sz w:val="18"/>
                <w:szCs w:val="18"/>
              </w:rPr>
              <w:t>Troubleshooting as needed</w:t>
            </w:r>
          </w:p>
        </w:tc>
      </w:tr>
      <w:tr w:rsidR="00412A63" w:rsidRPr="00CD2B2B" w14:paraId="7656DA89" w14:textId="77777777" w:rsidTr="00412A63">
        <w:trPr>
          <w:jc w:val="center"/>
        </w:trPr>
        <w:tc>
          <w:tcPr>
            <w:tcW w:w="3000" w:type="dxa"/>
          </w:tcPr>
          <w:p w14:paraId="418E85F8" w14:textId="77777777" w:rsidR="00412A63" w:rsidRPr="00CD2B2B" w:rsidRDefault="00412A63" w:rsidP="00811A29">
            <w:pPr>
              <w:jc w:val="left"/>
              <w:rPr>
                <w:rFonts w:cs="Calibri"/>
                <w:b/>
                <w:sz w:val="18"/>
                <w:szCs w:val="18"/>
              </w:rPr>
            </w:pPr>
            <w:r w:rsidRPr="00CD2B2B">
              <w:rPr>
                <w:rFonts w:cs="Calibri"/>
                <w:b/>
                <w:sz w:val="18"/>
                <w:szCs w:val="18"/>
              </w:rPr>
              <w:t xml:space="preserve">Knowledge management </w:t>
            </w:r>
          </w:p>
        </w:tc>
        <w:tc>
          <w:tcPr>
            <w:tcW w:w="1822" w:type="dxa"/>
          </w:tcPr>
          <w:p w14:paraId="13B64BF2" w14:textId="77777777" w:rsidR="00412A63" w:rsidRPr="00CD2B2B" w:rsidRDefault="00412A63" w:rsidP="00811A29">
            <w:pPr>
              <w:jc w:val="left"/>
              <w:rPr>
                <w:rFonts w:cs="Calibri"/>
                <w:sz w:val="18"/>
                <w:szCs w:val="18"/>
              </w:rPr>
            </w:pPr>
            <w:r w:rsidRPr="00CD2B2B">
              <w:rPr>
                <w:rFonts w:cs="Calibri"/>
                <w:sz w:val="18"/>
                <w:szCs w:val="18"/>
              </w:rPr>
              <w:t>Project Manager</w:t>
            </w:r>
          </w:p>
        </w:tc>
        <w:tc>
          <w:tcPr>
            <w:tcW w:w="1441" w:type="dxa"/>
          </w:tcPr>
          <w:p w14:paraId="538C3604" w14:textId="4AC2C45A" w:rsidR="00412A63" w:rsidRPr="00CD2B2B" w:rsidRDefault="00412A63" w:rsidP="00811A29">
            <w:pPr>
              <w:jc w:val="right"/>
              <w:rPr>
                <w:rFonts w:cs="Calibri"/>
                <w:sz w:val="18"/>
                <w:szCs w:val="18"/>
              </w:rPr>
            </w:pPr>
            <w:r w:rsidRPr="00CD2B2B">
              <w:rPr>
                <w:rFonts w:cs="Calibri"/>
                <w:sz w:val="18"/>
                <w:szCs w:val="18"/>
              </w:rPr>
              <w:t xml:space="preserve">$24,000 </w:t>
            </w:r>
            <w:r w:rsidRPr="00CD2B2B">
              <w:rPr>
                <w:rFonts w:cs="Calibri"/>
                <w:sz w:val="18"/>
                <w:szCs w:val="18"/>
              </w:rPr>
              <w:br/>
              <w:t>(for workshops, events, materials, etc.)</w:t>
            </w:r>
          </w:p>
        </w:tc>
        <w:tc>
          <w:tcPr>
            <w:tcW w:w="1406" w:type="dxa"/>
          </w:tcPr>
          <w:p w14:paraId="45010CA6" w14:textId="4D1E86E1" w:rsidR="00412A63" w:rsidRPr="00CD2B2B" w:rsidRDefault="00412A63" w:rsidP="00811A29">
            <w:pPr>
              <w:jc w:val="right"/>
              <w:rPr>
                <w:rFonts w:asciiTheme="minorHAnsi" w:hAnsiTheme="minorHAnsi" w:cs="Calibri"/>
                <w:sz w:val="18"/>
                <w:szCs w:val="18"/>
              </w:rPr>
            </w:pPr>
            <w:r w:rsidRPr="00CD2B2B">
              <w:rPr>
                <w:rFonts w:asciiTheme="minorHAnsi" w:hAnsiTheme="minorHAnsi"/>
                <w:sz w:val="18"/>
                <w:szCs w:val="18"/>
              </w:rPr>
              <w:t xml:space="preserve">$30,000 </w:t>
            </w:r>
          </w:p>
        </w:tc>
        <w:tc>
          <w:tcPr>
            <w:tcW w:w="1681" w:type="dxa"/>
          </w:tcPr>
          <w:p w14:paraId="544F03EF" w14:textId="77777777" w:rsidR="00412A63" w:rsidRPr="00CD2B2B" w:rsidRDefault="00412A63" w:rsidP="00811A29">
            <w:pPr>
              <w:jc w:val="left"/>
              <w:rPr>
                <w:rFonts w:asciiTheme="minorHAnsi" w:hAnsiTheme="minorHAnsi" w:cs="Calibri"/>
                <w:sz w:val="18"/>
                <w:szCs w:val="18"/>
              </w:rPr>
            </w:pPr>
            <w:r w:rsidRPr="00CD2B2B">
              <w:rPr>
                <w:rFonts w:asciiTheme="minorHAnsi" w:hAnsiTheme="minorHAnsi" w:cs="Calibri"/>
                <w:sz w:val="18"/>
                <w:szCs w:val="18"/>
              </w:rPr>
              <w:t>On-going</w:t>
            </w:r>
          </w:p>
        </w:tc>
      </w:tr>
      <w:tr w:rsidR="00412A63" w:rsidRPr="00CD2B2B" w14:paraId="7C6F4410" w14:textId="77777777" w:rsidTr="00412A63">
        <w:trPr>
          <w:jc w:val="center"/>
        </w:trPr>
        <w:tc>
          <w:tcPr>
            <w:tcW w:w="3000" w:type="dxa"/>
          </w:tcPr>
          <w:p w14:paraId="7D0ABD7D" w14:textId="77777777" w:rsidR="00412A63" w:rsidRPr="00CD2B2B" w:rsidRDefault="00412A63" w:rsidP="00811A29">
            <w:pPr>
              <w:jc w:val="left"/>
              <w:rPr>
                <w:rFonts w:cs="Calibri"/>
                <w:b/>
                <w:sz w:val="18"/>
                <w:szCs w:val="18"/>
              </w:rPr>
            </w:pPr>
            <w:r w:rsidRPr="00CD2B2B">
              <w:rPr>
                <w:rFonts w:cs="Calibri"/>
                <w:b/>
                <w:sz w:val="18"/>
                <w:szCs w:val="18"/>
              </w:rPr>
              <w:t xml:space="preserve">GEF Secretariat learning missions/site visits </w:t>
            </w:r>
          </w:p>
        </w:tc>
        <w:tc>
          <w:tcPr>
            <w:tcW w:w="1822" w:type="dxa"/>
          </w:tcPr>
          <w:p w14:paraId="20147134" w14:textId="77777777" w:rsidR="00412A63" w:rsidRPr="00CD2B2B" w:rsidRDefault="00412A63" w:rsidP="00811A29">
            <w:pPr>
              <w:jc w:val="left"/>
              <w:rPr>
                <w:rFonts w:cs="Calibri"/>
                <w:sz w:val="18"/>
                <w:szCs w:val="18"/>
              </w:rPr>
            </w:pPr>
            <w:r w:rsidRPr="00CD2B2B">
              <w:rPr>
                <w:rFonts w:cs="Calibri"/>
                <w:sz w:val="18"/>
                <w:szCs w:val="18"/>
              </w:rPr>
              <w:t>UNDP Country Office and Project Manager and UNDP-GEF team</w:t>
            </w:r>
          </w:p>
        </w:tc>
        <w:tc>
          <w:tcPr>
            <w:tcW w:w="1441" w:type="dxa"/>
          </w:tcPr>
          <w:p w14:paraId="4B47970E" w14:textId="77777777" w:rsidR="00412A63" w:rsidRPr="00CD2B2B" w:rsidRDefault="00412A63" w:rsidP="00811A29">
            <w:pPr>
              <w:pStyle w:val="BodyText23"/>
              <w:widowControl/>
              <w:tabs>
                <w:tab w:val="clear" w:pos="547"/>
              </w:tabs>
              <w:spacing w:after="60"/>
              <w:jc w:val="right"/>
              <w:rPr>
                <w:rFonts w:ascii="Calibri" w:hAnsi="Calibri" w:cs="Calibri"/>
                <w:snapToGrid/>
                <w:sz w:val="18"/>
                <w:szCs w:val="18"/>
              </w:rPr>
            </w:pPr>
            <w:r w:rsidRPr="00CD2B2B">
              <w:rPr>
                <w:rFonts w:ascii="Calibri" w:hAnsi="Calibri" w:cs="Calibri"/>
                <w:snapToGrid/>
                <w:sz w:val="18"/>
                <w:szCs w:val="18"/>
              </w:rPr>
              <w:t>None</w:t>
            </w:r>
          </w:p>
        </w:tc>
        <w:tc>
          <w:tcPr>
            <w:tcW w:w="1406" w:type="dxa"/>
          </w:tcPr>
          <w:p w14:paraId="147AD2A6" w14:textId="51161B47" w:rsidR="00412A63" w:rsidRPr="00CD2B2B" w:rsidRDefault="00412A63" w:rsidP="00811A29">
            <w:pPr>
              <w:pStyle w:val="BodyText23"/>
              <w:widowControl/>
              <w:tabs>
                <w:tab w:val="clear" w:pos="547"/>
              </w:tabs>
              <w:spacing w:after="60"/>
              <w:jc w:val="right"/>
              <w:rPr>
                <w:rFonts w:asciiTheme="minorHAnsi" w:hAnsiTheme="minorHAnsi" w:cs="Calibri"/>
                <w:snapToGrid/>
                <w:sz w:val="18"/>
                <w:szCs w:val="18"/>
              </w:rPr>
            </w:pPr>
          </w:p>
        </w:tc>
        <w:tc>
          <w:tcPr>
            <w:tcW w:w="1681" w:type="dxa"/>
          </w:tcPr>
          <w:p w14:paraId="46EFE69F" w14:textId="77777777" w:rsidR="00412A63" w:rsidRPr="00CD2B2B" w:rsidRDefault="00412A63" w:rsidP="00811A29">
            <w:pPr>
              <w:jc w:val="left"/>
              <w:rPr>
                <w:rFonts w:asciiTheme="minorHAnsi" w:hAnsiTheme="minorHAnsi" w:cs="Calibri"/>
                <w:sz w:val="18"/>
                <w:szCs w:val="18"/>
              </w:rPr>
            </w:pPr>
            <w:r w:rsidRPr="00CD2B2B">
              <w:rPr>
                <w:rFonts w:asciiTheme="minorHAnsi" w:hAnsiTheme="minorHAnsi" w:cs="Calibri"/>
                <w:sz w:val="18"/>
                <w:szCs w:val="18"/>
              </w:rPr>
              <w:t>To be determined.</w:t>
            </w:r>
          </w:p>
        </w:tc>
      </w:tr>
      <w:tr w:rsidR="00412A63" w:rsidRPr="00CD2B2B" w14:paraId="3CEB82FA" w14:textId="77777777" w:rsidTr="00412A63">
        <w:trPr>
          <w:jc w:val="center"/>
        </w:trPr>
        <w:tc>
          <w:tcPr>
            <w:tcW w:w="3000" w:type="dxa"/>
          </w:tcPr>
          <w:p w14:paraId="53932601" w14:textId="77777777" w:rsidR="00412A63" w:rsidRPr="00CD2B2B" w:rsidRDefault="00412A63" w:rsidP="00811A29">
            <w:pPr>
              <w:jc w:val="left"/>
              <w:rPr>
                <w:rFonts w:cs="Calibri"/>
                <w:b/>
                <w:sz w:val="18"/>
                <w:szCs w:val="18"/>
              </w:rPr>
            </w:pPr>
            <w:r w:rsidRPr="00CD2B2B">
              <w:rPr>
                <w:rFonts w:cs="Calibri"/>
                <w:b/>
                <w:sz w:val="18"/>
                <w:szCs w:val="18"/>
              </w:rPr>
              <w:t>Mid-term GEF Tracking Tool</w:t>
            </w:r>
          </w:p>
        </w:tc>
        <w:tc>
          <w:tcPr>
            <w:tcW w:w="1822" w:type="dxa"/>
          </w:tcPr>
          <w:p w14:paraId="4F25C882" w14:textId="77777777" w:rsidR="00412A63" w:rsidRPr="00CD2B2B" w:rsidRDefault="00412A63" w:rsidP="00811A29">
            <w:pPr>
              <w:jc w:val="left"/>
              <w:rPr>
                <w:rFonts w:cs="Calibri"/>
                <w:sz w:val="18"/>
                <w:szCs w:val="18"/>
              </w:rPr>
            </w:pPr>
            <w:r w:rsidRPr="00CD2B2B">
              <w:rPr>
                <w:rFonts w:cs="Calibri"/>
                <w:sz w:val="18"/>
                <w:szCs w:val="18"/>
              </w:rPr>
              <w:t>Project Manager and national consultant</w:t>
            </w:r>
          </w:p>
        </w:tc>
        <w:tc>
          <w:tcPr>
            <w:tcW w:w="1441" w:type="dxa"/>
          </w:tcPr>
          <w:p w14:paraId="7789FC63" w14:textId="69DD821A" w:rsidR="00412A63" w:rsidRPr="00CD2B2B" w:rsidRDefault="00412A63" w:rsidP="00811A29">
            <w:pPr>
              <w:jc w:val="right"/>
              <w:rPr>
                <w:rFonts w:cs="Calibri"/>
                <w:sz w:val="18"/>
                <w:szCs w:val="18"/>
              </w:rPr>
            </w:pPr>
            <w:r w:rsidRPr="00CD2B2B">
              <w:rPr>
                <w:rFonts w:cs="Calibri"/>
                <w:sz w:val="18"/>
                <w:szCs w:val="18"/>
              </w:rPr>
              <w:t xml:space="preserve">$ 2,000 </w:t>
            </w:r>
            <w:r w:rsidRPr="00CD2B2B">
              <w:rPr>
                <w:rFonts w:cs="Calibri"/>
                <w:sz w:val="18"/>
                <w:szCs w:val="18"/>
              </w:rPr>
              <w:br/>
              <w:t xml:space="preserve">(see also monitoring of indicators, above) </w:t>
            </w:r>
          </w:p>
        </w:tc>
        <w:tc>
          <w:tcPr>
            <w:tcW w:w="1406" w:type="dxa"/>
          </w:tcPr>
          <w:p w14:paraId="03A46804" w14:textId="77777777" w:rsidR="00412A63" w:rsidRPr="00CD2B2B" w:rsidRDefault="00412A63" w:rsidP="00811A29">
            <w:pPr>
              <w:jc w:val="right"/>
              <w:rPr>
                <w:rFonts w:asciiTheme="minorHAnsi" w:hAnsiTheme="minorHAnsi" w:cs="Calibri"/>
                <w:sz w:val="18"/>
                <w:szCs w:val="18"/>
              </w:rPr>
            </w:pPr>
          </w:p>
        </w:tc>
        <w:tc>
          <w:tcPr>
            <w:tcW w:w="1681" w:type="dxa"/>
          </w:tcPr>
          <w:p w14:paraId="55371348" w14:textId="77777777" w:rsidR="00412A63" w:rsidRPr="00CD2B2B" w:rsidRDefault="00412A63" w:rsidP="00811A29">
            <w:pPr>
              <w:jc w:val="left"/>
              <w:rPr>
                <w:rFonts w:asciiTheme="minorHAnsi" w:hAnsiTheme="minorHAnsi" w:cs="Calibri"/>
                <w:sz w:val="18"/>
                <w:szCs w:val="18"/>
              </w:rPr>
            </w:pPr>
            <w:r w:rsidRPr="00CD2B2B">
              <w:rPr>
                <w:rFonts w:asciiTheme="minorHAnsi" w:hAnsiTheme="minorHAnsi" w:cs="Calibri"/>
                <w:sz w:val="18"/>
                <w:szCs w:val="18"/>
              </w:rPr>
              <w:t>Before mid-term review mission takes place.</w:t>
            </w:r>
          </w:p>
        </w:tc>
      </w:tr>
      <w:tr w:rsidR="00412A63" w:rsidRPr="00CD2B2B" w14:paraId="78917A9E" w14:textId="77777777" w:rsidTr="00412A63">
        <w:trPr>
          <w:jc w:val="center"/>
        </w:trPr>
        <w:tc>
          <w:tcPr>
            <w:tcW w:w="3000" w:type="dxa"/>
          </w:tcPr>
          <w:p w14:paraId="320C9826" w14:textId="77777777" w:rsidR="00412A63" w:rsidRPr="00CD2B2B" w:rsidRDefault="00412A63" w:rsidP="00811A29">
            <w:pPr>
              <w:jc w:val="left"/>
              <w:rPr>
                <w:rFonts w:cs="Calibri"/>
                <w:b/>
                <w:sz w:val="18"/>
                <w:szCs w:val="18"/>
              </w:rPr>
            </w:pPr>
            <w:r w:rsidRPr="00CD2B2B">
              <w:rPr>
                <w:rFonts w:cs="Calibri"/>
                <w:b/>
                <w:sz w:val="18"/>
                <w:szCs w:val="18"/>
              </w:rPr>
              <w:t xml:space="preserve">Independent Mid-term Review (MTR) and management response  </w:t>
            </w:r>
          </w:p>
        </w:tc>
        <w:tc>
          <w:tcPr>
            <w:tcW w:w="1822" w:type="dxa"/>
          </w:tcPr>
          <w:p w14:paraId="2835AFCA" w14:textId="77777777" w:rsidR="00412A63" w:rsidRPr="00CD2B2B" w:rsidRDefault="00412A63" w:rsidP="00811A29">
            <w:pPr>
              <w:jc w:val="left"/>
              <w:rPr>
                <w:rFonts w:cs="Calibri"/>
                <w:sz w:val="18"/>
                <w:szCs w:val="18"/>
              </w:rPr>
            </w:pPr>
            <w:r w:rsidRPr="00CD2B2B">
              <w:rPr>
                <w:rFonts w:cs="Calibri"/>
                <w:sz w:val="18"/>
                <w:szCs w:val="18"/>
              </w:rPr>
              <w:t>UNDP Country Office and Project team and UNDP-GEF team</w:t>
            </w:r>
          </w:p>
        </w:tc>
        <w:tc>
          <w:tcPr>
            <w:tcW w:w="1441" w:type="dxa"/>
          </w:tcPr>
          <w:p w14:paraId="2EA5A4E3" w14:textId="70EE5745" w:rsidR="00412A63" w:rsidRPr="00CD2B2B" w:rsidRDefault="00412A63" w:rsidP="00811A29">
            <w:pPr>
              <w:jc w:val="right"/>
              <w:rPr>
                <w:rFonts w:cs="Calibri"/>
                <w:sz w:val="18"/>
                <w:szCs w:val="18"/>
              </w:rPr>
            </w:pPr>
            <w:r w:rsidRPr="00CD2B2B">
              <w:rPr>
                <w:rFonts w:cs="Calibri"/>
                <w:sz w:val="18"/>
                <w:szCs w:val="18"/>
              </w:rPr>
              <w:t>$ 28,000</w:t>
            </w:r>
          </w:p>
        </w:tc>
        <w:tc>
          <w:tcPr>
            <w:tcW w:w="1406" w:type="dxa"/>
          </w:tcPr>
          <w:p w14:paraId="23B35D67" w14:textId="77777777" w:rsidR="00412A63" w:rsidRPr="00CD2B2B" w:rsidRDefault="00412A63" w:rsidP="00811A29">
            <w:pPr>
              <w:jc w:val="right"/>
              <w:rPr>
                <w:rFonts w:asciiTheme="minorHAnsi" w:hAnsiTheme="minorHAnsi" w:cs="Calibri"/>
                <w:sz w:val="18"/>
                <w:szCs w:val="18"/>
              </w:rPr>
            </w:pPr>
          </w:p>
        </w:tc>
        <w:tc>
          <w:tcPr>
            <w:tcW w:w="1681" w:type="dxa"/>
          </w:tcPr>
          <w:p w14:paraId="3312F017" w14:textId="77777777" w:rsidR="00412A63" w:rsidRPr="00CD2B2B" w:rsidRDefault="00412A63" w:rsidP="00811A29">
            <w:pPr>
              <w:jc w:val="left"/>
              <w:rPr>
                <w:rFonts w:asciiTheme="minorHAnsi" w:hAnsiTheme="minorHAnsi" w:cs="Calibri"/>
                <w:sz w:val="18"/>
                <w:szCs w:val="18"/>
              </w:rPr>
            </w:pPr>
            <w:r w:rsidRPr="00CD2B2B">
              <w:rPr>
                <w:rFonts w:asciiTheme="minorHAnsi" w:hAnsiTheme="minorHAnsi" w:cs="Calibri"/>
                <w:sz w:val="18"/>
                <w:szCs w:val="18"/>
              </w:rPr>
              <w:t xml:space="preserve">At end of third project year.  </w:t>
            </w:r>
          </w:p>
        </w:tc>
      </w:tr>
      <w:tr w:rsidR="00412A63" w:rsidRPr="00CD2B2B" w14:paraId="1590789C" w14:textId="77777777" w:rsidTr="00412A63">
        <w:trPr>
          <w:jc w:val="center"/>
        </w:trPr>
        <w:tc>
          <w:tcPr>
            <w:tcW w:w="3000" w:type="dxa"/>
          </w:tcPr>
          <w:p w14:paraId="0019FE8E" w14:textId="77777777" w:rsidR="00412A63" w:rsidRPr="00CD2B2B" w:rsidRDefault="00412A63" w:rsidP="00811A29">
            <w:pPr>
              <w:jc w:val="left"/>
              <w:rPr>
                <w:rFonts w:cs="Calibri"/>
                <w:b/>
                <w:sz w:val="18"/>
                <w:szCs w:val="18"/>
              </w:rPr>
            </w:pPr>
            <w:r w:rsidRPr="00CD2B2B">
              <w:rPr>
                <w:rFonts w:cs="Calibri"/>
                <w:b/>
                <w:sz w:val="18"/>
                <w:szCs w:val="18"/>
              </w:rPr>
              <w:t xml:space="preserve">Terminal GEF Tracking Tool </w:t>
            </w:r>
          </w:p>
        </w:tc>
        <w:tc>
          <w:tcPr>
            <w:tcW w:w="1822" w:type="dxa"/>
          </w:tcPr>
          <w:p w14:paraId="00474A82" w14:textId="77777777" w:rsidR="00412A63" w:rsidRPr="00CD2B2B" w:rsidRDefault="00412A63" w:rsidP="00811A29">
            <w:pPr>
              <w:jc w:val="left"/>
              <w:rPr>
                <w:rFonts w:cs="Calibri"/>
                <w:sz w:val="18"/>
                <w:szCs w:val="18"/>
              </w:rPr>
            </w:pPr>
            <w:r w:rsidRPr="00CD2B2B">
              <w:rPr>
                <w:rFonts w:cs="Calibri"/>
                <w:sz w:val="18"/>
                <w:szCs w:val="18"/>
              </w:rPr>
              <w:t>Project Manager and national consultant, with participation by international consultant</w:t>
            </w:r>
          </w:p>
        </w:tc>
        <w:tc>
          <w:tcPr>
            <w:tcW w:w="1441" w:type="dxa"/>
          </w:tcPr>
          <w:p w14:paraId="4A020431" w14:textId="5CFA91AF" w:rsidR="00412A63" w:rsidRPr="00CD2B2B" w:rsidRDefault="00412A63" w:rsidP="00811A29">
            <w:pPr>
              <w:jc w:val="right"/>
              <w:rPr>
                <w:rFonts w:cs="Calibri"/>
                <w:sz w:val="18"/>
                <w:szCs w:val="18"/>
              </w:rPr>
            </w:pPr>
            <w:r w:rsidRPr="00CD2B2B">
              <w:rPr>
                <w:rFonts w:cs="Calibri"/>
                <w:sz w:val="18"/>
                <w:szCs w:val="18"/>
              </w:rPr>
              <w:t xml:space="preserve">$ 2,000 </w:t>
            </w:r>
            <w:r w:rsidR="00811A29" w:rsidRPr="00CD2B2B">
              <w:rPr>
                <w:rFonts w:cs="Calibri"/>
                <w:sz w:val="18"/>
                <w:szCs w:val="18"/>
              </w:rPr>
              <w:br/>
            </w:r>
            <w:r w:rsidRPr="00CD2B2B">
              <w:rPr>
                <w:rFonts w:cs="Calibri"/>
                <w:sz w:val="18"/>
                <w:szCs w:val="18"/>
              </w:rPr>
              <w:t>(see also monitoring of indicators, above)</w:t>
            </w:r>
          </w:p>
        </w:tc>
        <w:tc>
          <w:tcPr>
            <w:tcW w:w="1406" w:type="dxa"/>
          </w:tcPr>
          <w:p w14:paraId="4A679F09" w14:textId="77777777" w:rsidR="00412A63" w:rsidRPr="00CD2B2B" w:rsidRDefault="00412A63" w:rsidP="00811A29">
            <w:pPr>
              <w:jc w:val="right"/>
              <w:rPr>
                <w:rFonts w:asciiTheme="minorHAnsi" w:hAnsiTheme="minorHAnsi" w:cs="Calibri"/>
                <w:sz w:val="18"/>
                <w:szCs w:val="18"/>
              </w:rPr>
            </w:pPr>
          </w:p>
        </w:tc>
        <w:tc>
          <w:tcPr>
            <w:tcW w:w="1681" w:type="dxa"/>
          </w:tcPr>
          <w:p w14:paraId="044CE8ED" w14:textId="77777777" w:rsidR="00412A63" w:rsidRPr="00CD2B2B" w:rsidRDefault="00412A63" w:rsidP="00811A29">
            <w:pPr>
              <w:jc w:val="left"/>
              <w:rPr>
                <w:rFonts w:asciiTheme="minorHAnsi" w:hAnsiTheme="minorHAnsi" w:cs="Calibri"/>
                <w:sz w:val="18"/>
                <w:szCs w:val="18"/>
              </w:rPr>
            </w:pPr>
            <w:r w:rsidRPr="00CD2B2B">
              <w:rPr>
                <w:rFonts w:asciiTheme="minorHAnsi" w:hAnsiTheme="minorHAnsi" w:cs="Calibri"/>
                <w:sz w:val="18"/>
                <w:szCs w:val="18"/>
              </w:rPr>
              <w:t>Before terminal evaluation mission takes place</w:t>
            </w:r>
          </w:p>
        </w:tc>
      </w:tr>
      <w:tr w:rsidR="00412A63" w:rsidRPr="00CD2B2B" w14:paraId="51B56912" w14:textId="77777777" w:rsidTr="00412A63">
        <w:trPr>
          <w:jc w:val="center"/>
        </w:trPr>
        <w:tc>
          <w:tcPr>
            <w:tcW w:w="3000" w:type="dxa"/>
          </w:tcPr>
          <w:p w14:paraId="626FA81A" w14:textId="77777777" w:rsidR="00412A63" w:rsidRPr="00CD2B2B" w:rsidRDefault="00412A63" w:rsidP="00811A29">
            <w:pPr>
              <w:jc w:val="left"/>
              <w:rPr>
                <w:rFonts w:cs="Calibri"/>
                <w:b/>
                <w:sz w:val="18"/>
                <w:szCs w:val="18"/>
              </w:rPr>
            </w:pPr>
            <w:r w:rsidRPr="00CD2B2B">
              <w:rPr>
                <w:rFonts w:cs="Calibri"/>
                <w:b/>
                <w:sz w:val="18"/>
                <w:szCs w:val="18"/>
              </w:rPr>
              <w:t>Independent Terminal Evaluation (TE) included in UNDP evaluation plan, and management response</w:t>
            </w:r>
          </w:p>
        </w:tc>
        <w:tc>
          <w:tcPr>
            <w:tcW w:w="1822" w:type="dxa"/>
          </w:tcPr>
          <w:p w14:paraId="7090C675" w14:textId="77777777" w:rsidR="00412A63" w:rsidRPr="00CD2B2B" w:rsidRDefault="00412A63" w:rsidP="00811A29">
            <w:pPr>
              <w:jc w:val="left"/>
              <w:rPr>
                <w:rFonts w:cs="Calibri"/>
                <w:sz w:val="18"/>
                <w:szCs w:val="18"/>
              </w:rPr>
            </w:pPr>
            <w:r w:rsidRPr="00CD2B2B">
              <w:rPr>
                <w:rFonts w:cs="Calibri"/>
                <w:sz w:val="18"/>
                <w:szCs w:val="18"/>
              </w:rPr>
              <w:t>UNDP Country Office and Project team and UNDP-GEF team</w:t>
            </w:r>
          </w:p>
        </w:tc>
        <w:tc>
          <w:tcPr>
            <w:tcW w:w="1441" w:type="dxa"/>
          </w:tcPr>
          <w:p w14:paraId="7D1A6E9C" w14:textId="01EFCB46" w:rsidR="00412A63" w:rsidRPr="00CD2B2B" w:rsidRDefault="00412A63" w:rsidP="00811A29">
            <w:pPr>
              <w:jc w:val="right"/>
              <w:rPr>
                <w:rFonts w:cs="Calibri"/>
                <w:sz w:val="18"/>
                <w:szCs w:val="18"/>
              </w:rPr>
            </w:pPr>
            <w:r w:rsidRPr="00CD2B2B">
              <w:rPr>
                <w:rFonts w:cs="Calibri"/>
                <w:sz w:val="18"/>
                <w:szCs w:val="18"/>
              </w:rPr>
              <w:t xml:space="preserve">$ 36,000 </w:t>
            </w:r>
          </w:p>
        </w:tc>
        <w:tc>
          <w:tcPr>
            <w:tcW w:w="1406" w:type="dxa"/>
          </w:tcPr>
          <w:p w14:paraId="7A125D77" w14:textId="77777777" w:rsidR="00412A63" w:rsidRPr="00CD2B2B" w:rsidRDefault="00412A63" w:rsidP="00811A29">
            <w:pPr>
              <w:tabs>
                <w:tab w:val="center" w:pos="1216"/>
              </w:tabs>
              <w:jc w:val="right"/>
              <w:rPr>
                <w:rFonts w:asciiTheme="minorHAnsi" w:hAnsiTheme="minorHAnsi" w:cs="Calibri"/>
                <w:sz w:val="18"/>
                <w:szCs w:val="18"/>
              </w:rPr>
            </w:pPr>
          </w:p>
        </w:tc>
        <w:tc>
          <w:tcPr>
            <w:tcW w:w="1681" w:type="dxa"/>
          </w:tcPr>
          <w:p w14:paraId="2D9895BE" w14:textId="77777777" w:rsidR="00412A63" w:rsidRPr="00CD2B2B" w:rsidRDefault="00412A63" w:rsidP="00811A29">
            <w:pPr>
              <w:jc w:val="left"/>
              <w:rPr>
                <w:rFonts w:asciiTheme="minorHAnsi" w:hAnsiTheme="minorHAnsi" w:cs="Calibri"/>
                <w:sz w:val="18"/>
                <w:szCs w:val="18"/>
              </w:rPr>
            </w:pPr>
            <w:r w:rsidRPr="00CD2B2B">
              <w:rPr>
                <w:rFonts w:asciiTheme="minorHAnsi" w:hAnsiTheme="minorHAnsi" w:cs="Calibri"/>
                <w:sz w:val="18"/>
                <w:szCs w:val="18"/>
              </w:rPr>
              <w:t>At least three months before operational closure</w:t>
            </w:r>
          </w:p>
        </w:tc>
      </w:tr>
      <w:tr w:rsidR="00412A63" w:rsidRPr="00CD2B2B" w14:paraId="26D3D296" w14:textId="77777777" w:rsidTr="00412A63">
        <w:trPr>
          <w:jc w:val="center"/>
        </w:trPr>
        <w:tc>
          <w:tcPr>
            <w:tcW w:w="3000" w:type="dxa"/>
          </w:tcPr>
          <w:p w14:paraId="378CC995" w14:textId="77777777" w:rsidR="00412A63" w:rsidRPr="00CD2B2B" w:rsidRDefault="00412A63" w:rsidP="00811A29">
            <w:pPr>
              <w:jc w:val="left"/>
              <w:rPr>
                <w:rFonts w:cs="Calibri"/>
                <w:b/>
                <w:sz w:val="18"/>
                <w:szCs w:val="18"/>
              </w:rPr>
            </w:pPr>
            <w:r w:rsidRPr="00CD2B2B">
              <w:rPr>
                <w:rFonts w:cs="Calibri"/>
                <w:b/>
                <w:sz w:val="18"/>
                <w:szCs w:val="18"/>
              </w:rPr>
              <w:t>Translation of MTR and TE reports into English</w:t>
            </w:r>
          </w:p>
        </w:tc>
        <w:tc>
          <w:tcPr>
            <w:tcW w:w="1822" w:type="dxa"/>
          </w:tcPr>
          <w:p w14:paraId="2F1E1E24" w14:textId="77777777" w:rsidR="00412A63" w:rsidRPr="00CD2B2B" w:rsidRDefault="00412A63" w:rsidP="00811A29">
            <w:pPr>
              <w:jc w:val="left"/>
              <w:rPr>
                <w:rFonts w:cs="Calibri"/>
                <w:sz w:val="18"/>
                <w:szCs w:val="18"/>
              </w:rPr>
            </w:pPr>
            <w:r w:rsidRPr="00CD2B2B">
              <w:rPr>
                <w:rFonts w:cs="Calibri"/>
                <w:sz w:val="18"/>
                <w:szCs w:val="18"/>
              </w:rPr>
              <w:t>UNDP Country Office</w:t>
            </w:r>
          </w:p>
        </w:tc>
        <w:tc>
          <w:tcPr>
            <w:tcW w:w="1441" w:type="dxa"/>
          </w:tcPr>
          <w:p w14:paraId="317709B8" w14:textId="7FAC0099" w:rsidR="00412A63" w:rsidRPr="00CD2B2B" w:rsidRDefault="00412A63" w:rsidP="00811A29">
            <w:pPr>
              <w:jc w:val="right"/>
              <w:rPr>
                <w:rFonts w:cs="Calibri"/>
                <w:sz w:val="18"/>
                <w:szCs w:val="18"/>
              </w:rPr>
            </w:pPr>
            <w:r w:rsidRPr="00CD2B2B">
              <w:rPr>
                <w:rFonts w:cs="Calibri"/>
                <w:sz w:val="18"/>
                <w:szCs w:val="18"/>
              </w:rPr>
              <w:t>$ 3,000</w:t>
            </w:r>
          </w:p>
        </w:tc>
        <w:tc>
          <w:tcPr>
            <w:tcW w:w="1406" w:type="dxa"/>
          </w:tcPr>
          <w:p w14:paraId="3EBCABFD" w14:textId="77777777" w:rsidR="00412A63" w:rsidRPr="00CD2B2B" w:rsidRDefault="00412A63" w:rsidP="00811A29">
            <w:pPr>
              <w:jc w:val="right"/>
              <w:rPr>
                <w:rFonts w:asciiTheme="minorHAnsi" w:hAnsiTheme="minorHAnsi" w:cs="Calibri"/>
                <w:sz w:val="18"/>
                <w:szCs w:val="18"/>
              </w:rPr>
            </w:pPr>
          </w:p>
        </w:tc>
        <w:tc>
          <w:tcPr>
            <w:tcW w:w="1681" w:type="dxa"/>
          </w:tcPr>
          <w:p w14:paraId="671EE213" w14:textId="77777777" w:rsidR="00412A63" w:rsidRPr="00CD2B2B" w:rsidRDefault="00412A63" w:rsidP="00811A29">
            <w:pPr>
              <w:jc w:val="left"/>
              <w:rPr>
                <w:rFonts w:asciiTheme="minorHAnsi" w:hAnsiTheme="minorHAnsi" w:cs="Calibri"/>
                <w:sz w:val="18"/>
                <w:szCs w:val="18"/>
              </w:rPr>
            </w:pPr>
          </w:p>
        </w:tc>
      </w:tr>
      <w:tr w:rsidR="00412A63" w:rsidRPr="00CD2B2B" w14:paraId="53E4F2D9" w14:textId="77777777" w:rsidTr="00412A63">
        <w:trPr>
          <w:cantSplit/>
          <w:trHeight w:val="710"/>
          <w:jc w:val="center"/>
        </w:trPr>
        <w:tc>
          <w:tcPr>
            <w:tcW w:w="4822" w:type="dxa"/>
            <w:gridSpan w:val="2"/>
            <w:shd w:val="clear" w:color="auto" w:fill="E6E6E6"/>
          </w:tcPr>
          <w:p w14:paraId="27429C9C" w14:textId="77777777" w:rsidR="00412A63" w:rsidRPr="00CD2B2B" w:rsidRDefault="00412A63" w:rsidP="00811A29">
            <w:pPr>
              <w:jc w:val="left"/>
              <w:rPr>
                <w:rFonts w:cs="Calibri"/>
                <w:b/>
                <w:sz w:val="18"/>
                <w:szCs w:val="18"/>
              </w:rPr>
            </w:pPr>
            <w:r w:rsidRPr="00CD2B2B">
              <w:rPr>
                <w:rFonts w:cs="Calibri"/>
                <w:b/>
                <w:sz w:val="18"/>
                <w:szCs w:val="18"/>
              </w:rPr>
              <w:t xml:space="preserve">TOTAL indicative COST </w:t>
            </w:r>
          </w:p>
          <w:p w14:paraId="417ED787" w14:textId="77777777" w:rsidR="00412A63" w:rsidRPr="00CD2B2B" w:rsidRDefault="00412A63" w:rsidP="00811A29">
            <w:pPr>
              <w:jc w:val="left"/>
              <w:rPr>
                <w:rFonts w:cs="Calibri"/>
                <w:sz w:val="18"/>
                <w:szCs w:val="18"/>
              </w:rPr>
            </w:pPr>
            <w:r w:rsidRPr="00CD2B2B">
              <w:rPr>
                <w:rFonts w:cs="Calibri"/>
                <w:sz w:val="18"/>
                <w:szCs w:val="18"/>
              </w:rPr>
              <w:t xml:space="preserve">Excluding project team staff time, and UNDP staff and travel expenses </w:t>
            </w:r>
          </w:p>
        </w:tc>
        <w:tc>
          <w:tcPr>
            <w:tcW w:w="1441" w:type="dxa"/>
            <w:shd w:val="clear" w:color="auto" w:fill="E6E6E6"/>
          </w:tcPr>
          <w:p w14:paraId="3A1F1B21" w14:textId="5DA00032" w:rsidR="00412A63" w:rsidRPr="00CD2B2B" w:rsidRDefault="00412A63" w:rsidP="00811A29">
            <w:pPr>
              <w:jc w:val="right"/>
              <w:rPr>
                <w:rFonts w:cs="Calibri"/>
                <w:i/>
                <w:sz w:val="18"/>
                <w:szCs w:val="18"/>
              </w:rPr>
            </w:pPr>
            <w:r w:rsidRPr="00CD2B2B">
              <w:rPr>
                <w:rFonts w:cs="Calibri"/>
                <w:i/>
                <w:sz w:val="18"/>
                <w:szCs w:val="18"/>
              </w:rPr>
              <w:t>$ 19</w:t>
            </w:r>
            <w:r w:rsidR="0043548B" w:rsidRPr="00CD2B2B">
              <w:rPr>
                <w:rFonts w:cs="Calibri"/>
                <w:i/>
                <w:sz w:val="18"/>
                <w:szCs w:val="18"/>
              </w:rPr>
              <w:t>3</w:t>
            </w:r>
            <w:r w:rsidRPr="00CD2B2B">
              <w:rPr>
                <w:rFonts w:cs="Calibri"/>
                <w:i/>
                <w:sz w:val="18"/>
                <w:szCs w:val="18"/>
              </w:rPr>
              <w:t xml:space="preserve">,300 </w:t>
            </w:r>
          </w:p>
        </w:tc>
        <w:tc>
          <w:tcPr>
            <w:tcW w:w="1406" w:type="dxa"/>
            <w:shd w:val="clear" w:color="auto" w:fill="E6E6E6"/>
          </w:tcPr>
          <w:p w14:paraId="56608698" w14:textId="33415189" w:rsidR="00412A63" w:rsidRPr="00CD2B2B" w:rsidRDefault="00412A63" w:rsidP="00811A29">
            <w:pPr>
              <w:jc w:val="right"/>
              <w:rPr>
                <w:rFonts w:asciiTheme="minorHAnsi" w:hAnsiTheme="minorHAnsi" w:cs="Calibri"/>
                <w:i/>
                <w:sz w:val="18"/>
                <w:szCs w:val="18"/>
              </w:rPr>
            </w:pPr>
            <w:r w:rsidRPr="00CD2B2B">
              <w:rPr>
                <w:rFonts w:asciiTheme="minorHAnsi" w:hAnsiTheme="minorHAnsi"/>
                <w:i/>
                <w:sz w:val="18"/>
                <w:szCs w:val="18"/>
              </w:rPr>
              <w:t>$110,000</w:t>
            </w:r>
          </w:p>
        </w:tc>
        <w:tc>
          <w:tcPr>
            <w:tcW w:w="1681" w:type="dxa"/>
            <w:shd w:val="clear" w:color="auto" w:fill="E6E6E6"/>
          </w:tcPr>
          <w:p w14:paraId="50186B9B" w14:textId="7A284AC5" w:rsidR="00412A63" w:rsidRPr="00CD2B2B" w:rsidRDefault="00412A63" w:rsidP="00811A29">
            <w:pPr>
              <w:jc w:val="left"/>
              <w:rPr>
                <w:rFonts w:asciiTheme="minorHAnsi" w:hAnsiTheme="minorHAnsi" w:cs="Calibri"/>
                <w:sz w:val="18"/>
                <w:szCs w:val="18"/>
              </w:rPr>
            </w:pPr>
          </w:p>
        </w:tc>
      </w:tr>
    </w:tbl>
    <w:p w14:paraId="11454AFF" w14:textId="5E345D65" w:rsidR="003E3ABA" w:rsidRPr="00CD2B2B" w:rsidRDefault="008E1666" w:rsidP="008E1666">
      <w:pPr>
        <w:rPr>
          <w:sz w:val="18"/>
        </w:rPr>
      </w:pPr>
      <w:r w:rsidRPr="00CD2B2B">
        <w:rPr>
          <w:sz w:val="18"/>
        </w:rPr>
        <w:t xml:space="preserve"> * UNDP inputs for</w:t>
      </w:r>
      <w:r w:rsidR="009C4652" w:rsidRPr="00CD2B2B">
        <w:rPr>
          <w:sz w:val="18"/>
        </w:rPr>
        <w:t xml:space="preserve"> standard monitoring and reporting, the</w:t>
      </w:r>
      <w:r w:rsidRPr="00CD2B2B">
        <w:rPr>
          <w:sz w:val="18"/>
        </w:rPr>
        <w:t xml:space="preserve"> Midterm </w:t>
      </w:r>
      <w:r w:rsidR="00EB71C1" w:rsidRPr="00CD2B2B">
        <w:rPr>
          <w:sz w:val="18"/>
        </w:rPr>
        <w:t xml:space="preserve">Review </w:t>
      </w:r>
      <w:r w:rsidRPr="00CD2B2B">
        <w:rPr>
          <w:sz w:val="18"/>
        </w:rPr>
        <w:t>and Terminal Evaluation</w:t>
      </w:r>
      <w:r w:rsidR="009C4652" w:rsidRPr="00CD2B2B">
        <w:rPr>
          <w:sz w:val="18"/>
        </w:rPr>
        <w:t>s</w:t>
      </w:r>
      <w:r w:rsidRPr="00CD2B2B">
        <w:rPr>
          <w:sz w:val="18"/>
        </w:rPr>
        <w:t>, as well as site visits from UNDP-GEF Istanbul Regional Hub, are expected</w:t>
      </w:r>
      <w:r w:rsidR="009C4652" w:rsidRPr="00CD2B2B">
        <w:rPr>
          <w:sz w:val="18"/>
        </w:rPr>
        <w:t>,</w:t>
      </w:r>
      <w:r w:rsidRPr="00CD2B2B">
        <w:rPr>
          <w:sz w:val="18"/>
        </w:rPr>
        <w:t xml:space="preserve"> but</w:t>
      </w:r>
      <w:r w:rsidR="009C4652" w:rsidRPr="00CD2B2B">
        <w:rPr>
          <w:sz w:val="18"/>
        </w:rPr>
        <w:t xml:space="preserve"> associated</w:t>
      </w:r>
      <w:r w:rsidRPr="00CD2B2B">
        <w:rPr>
          <w:sz w:val="18"/>
        </w:rPr>
        <w:t xml:space="preserve"> co-financing amounts are not listed here.  UNDP in Turkmenistan has pledged $100,000 in co-financing, which is listed entirely under Project Management.  Such management activity supported with these funds will be integrated with project M&amp;E. </w:t>
      </w:r>
    </w:p>
    <w:p w14:paraId="2A5ADC26" w14:textId="77777777" w:rsidR="00E56AF1" w:rsidRPr="00CD2B2B" w:rsidRDefault="00E56AF1" w:rsidP="00671452"/>
    <w:p w14:paraId="7ABC6A87" w14:textId="77777777" w:rsidR="00E61587" w:rsidRPr="00CD2B2B" w:rsidRDefault="003E3ABA" w:rsidP="00671452">
      <w:pPr>
        <w:pStyle w:val="Heading1"/>
      </w:pPr>
      <w:bookmarkStart w:id="48" w:name="_Toc478128171"/>
      <w:bookmarkStart w:id="49" w:name="_Toc486516606"/>
      <w:r w:rsidRPr="00CD2B2B">
        <w:lastRenderedPageBreak/>
        <w:t>Governance and Management Arrangements</w:t>
      </w:r>
      <w:bookmarkEnd w:id="48"/>
      <w:bookmarkEnd w:id="49"/>
      <w:r w:rsidR="00DF3682" w:rsidRPr="00CD2B2B">
        <w:t xml:space="preserve"> </w:t>
      </w:r>
    </w:p>
    <w:p w14:paraId="294FBD3F" w14:textId="4CDD3A66" w:rsidR="00393350" w:rsidRPr="00CD2B2B" w:rsidRDefault="003E3ABA" w:rsidP="00671452">
      <w:r w:rsidRPr="00CD2B2B">
        <w:rPr>
          <w:noProof/>
          <w:u w:val="single"/>
          <w:lang w:eastAsia="zh-CN"/>
        </w:rPr>
        <w:t>Roles and responsibilities of the project’s governance mechanism</w:t>
      </w:r>
      <w:r w:rsidRPr="00CD2B2B">
        <w:rPr>
          <w:noProof/>
          <w:lang w:eastAsia="zh-CN"/>
        </w:rPr>
        <w:t>:  The project will be implemented following UNDP’s national implementation modality,</w:t>
      </w:r>
      <w:r w:rsidRPr="00CD2B2B">
        <w:t xml:space="preserve"> according to the Standard Basic Assistance Agreement between UNDP and the Government of </w:t>
      </w:r>
      <w:r w:rsidR="00143A06" w:rsidRPr="00CD2B2B">
        <w:t>Turkmenistan</w:t>
      </w:r>
      <w:r w:rsidRPr="00CD2B2B">
        <w:rPr>
          <w:i/>
        </w:rPr>
        <w:t>,</w:t>
      </w:r>
      <w:r w:rsidRPr="00CD2B2B">
        <w:t xml:space="preserve"> and the Country Program</w:t>
      </w:r>
      <w:r w:rsidR="0097619D" w:rsidRPr="00CD2B2B">
        <w:t>me</w:t>
      </w:r>
      <w:r w:rsidRPr="00CD2B2B">
        <w:rPr>
          <w:i/>
        </w:rPr>
        <w:t>.</w:t>
      </w:r>
      <w:r w:rsidRPr="00CD2B2B">
        <w:t xml:space="preserve"> </w:t>
      </w:r>
    </w:p>
    <w:p w14:paraId="731BEBA1" w14:textId="77777777" w:rsidR="003E3ABA" w:rsidRPr="00CD2B2B" w:rsidRDefault="003E3ABA" w:rsidP="00671452">
      <w:pPr>
        <w:rPr>
          <w:noProof/>
          <w:lang w:eastAsia="zh-CN"/>
        </w:rPr>
      </w:pPr>
      <w:r w:rsidRPr="00CD2B2B">
        <w:rPr>
          <w:noProof/>
          <w:lang w:eastAsia="zh-CN"/>
        </w:rPr>
        <w:t>The project organisation structure is as follows:</w:t>
      </w:r>
    </w:p>
    <w:p w14:paraId="112B8636" w14:textId="77777777" w:rsidR="00A04E6F" w:rsidRPr="00CD2B2B" w:rsidRDefault="008F3630" w:rsidP="00671452">
      <w:pPr>
        <w:rPr>
          <w:noProof/>
          <w:lang w:eastAsia="zh-CN"/>
        </w:rPr>
      </w:pPr>
      <w:r w:rsidRPr="00CD2B2B">
        <w:rPr>
          <w:rFonts w:cs="Arial"/>
          <w:i/>
          <w:noProof/>
          <w:szCs w:val="20"/>
          <w:lang w:val="en-US"/>
        </w:rPr>
        <mc:AlternateContent>
          <mc:Choice Requires="wpg">
            <w:drawing>
              <wp:inline distT="0" distB="0" distL="0" distR="0" wp14:anchorId="7E6DBD0A" wp14:editId="52FA36EC">
                <wp:extent cx="5943600" cy="4659630"/>
                <wp:effectExtent l="0" t="0" r="0" b="1270"/>
                <wp:docPr id="3" name="Canvas 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4659630"/>
                          <a:chOff x="1872" y="2419"/>
                          <a:chExt cx="9360" cy="7338"/>
                        </a:xfrm>
                      </wpg:grpSpPr>
                      <wps:wsp>
                        <wps:cNvPr id="4" name="Canvas 340"/>
                        <wps:cNvSpPr>
                          <a:spLocks noChangeAspect="1" noChangeArrowheads="1"/>
                        </wps:cNvSpPr>
                        <wps:spPr bwMode="auto">
                          <a:xfrm>
                            <a:off x="1872" y="2419"/>
                            <a:ext cx="9360" cy="73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Rectangle 342"/>
                        <wps:cNvSpPr>
                          <a:spLocks noChangeArrowheads="1"/>
                        </wps:cNvSpPr>
                        <wps:spPr bwMode="auto">
                          <a:xfrm>
                            <a:off x="5217" y="5304"/>
                            <a:ext cx="2058" cy="1026"/>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53D2A45B" w14:textId="77777777" w:rsidR="00DE51E0" w:rsidRPr="00DD141A" w:rsidRDefault="00DE51E0" w:rsidP="00DD141A">
                              <w:pPr>
                                <w:spacing w:after="0"/>
                                <w:jc w:val="center"/>
                                <w:rPr>
                                  <w:b/>
                                  <w:sz w:val="22"/>
                                  <w:szCs w:val="18"/>
                                </w:rPr>
                              </w:pPr>
                              <w:r w:rsidRPr="00DD141A">
                                <w:rPr>
                                  <w:b/>
                                  <w:sz w:val="22"/>
                                  <w:szCs w:val="18"/>
                                </w:rPr>
                                <w:t>Project</w:t>
                              </w:r>
                            </w:p>
                            <w:p w14:paraId="52F82B32" w14:textId="77777777" w:rsidR="00DE51E0" w:rsidRPr="00DD141A" w:rsidRDefault="00DE51E0" w:rsidP="00DD141A">
                              <w:pPr>
                                <w:spacing w:after="0"/>
                                <w:jc w:val="center"/>
                                <w:rPr>
                                  <w:b/>
                                  <w:sz w:val="22"/>
                                  <w:szCs w:val="18"/>
                                </w:rPr>
                              </w:pPr>
                              <w:r w:rsidRPr="00DD141A">
                                <w:rPr>
                                  <w:b/>
                                  <w:sz w:val="22"/>
                                  <w:szCs w:val="18"/>
                                </w:rPr>
                                <w:t>Manager</w:t>
                              </w:r>
                            </w:p>
                            <w:p w14:paraId="159E0BD6" w14:textId="77777777" w:rsidR="00DE51E0" w:rsidRPr="00EB563F" w:rsidRDefault="00DE51E0" w:rsidP="00DD141A">
                              <w:pPr>
                                <w:jc w:val="center"/>
                                <w:rPr>
                                  <w:szCs w:val="20"/>
                                </w:rPr>
                              </w:pPr>
                            </w:p>
                          </w:txbxContent>
                        </wps:txbx>
                        <wps:bodyPr rot="0" vert="horz" wrap="square" lIns="91440" tIns="45720" rIns="91440" bIns="45720" anchor="t" anchorCtr="0" upright="1">
                          <a:noAutofit/>
                        </wps:bodyPr>
                      </wps:wsp>
                      <wps:wsp>
                        <wps:cNvPr id="7" name="Rectangle 343"/>
                        <wps:cNvSpPr>
                          <a:spLocks noChangeArrowheads="1"/>
                        </wps:cNvSpPr>
                        <wps:spPr bwMode="auto">
                          <a:xfrm>
                            <a:off x="2471" y="3319"/>
                            <a:ext cx="8007" cy="462"/>
                          </a:xfrm>
                          <a:prstGeom prst="rect">
                            <a:avLst/>
                          </a:prstGeom>
                          <a:solidFill>
                            <a:srgbClr val="FF99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7D6D3743" w14:textId="77777777" w:rsidR="00DE51E0" w:rsidRDefault="00DE51E0" w:rsidP="00DD141A">
                              <w:pPr>
                                <w:jc w:val="center"/>
                                <w:rPr>
                                  <w:b/>
                                </w:rPr>
                              </w:pPr>
                              <w:r>
                                <w:rPr>
                                  <w:b/>
                                </w:rPr>
                                <w:t>Project Board</w:t>
                              </w:r>
                            </w:p>
                          </w:txbxContent>
                        </wps:txbx>
                        <wps:bodyPr rot="0" vert="horz" wrap="square" lIns="91440" tIns="45720" rIns="91440" bIns="45720" anchor="t" anchorCtr="0" upright="1">
                          <a:noAutofit/>
                        </wps:bodyPr>
                      </wps:wsp>
                      <wps:wsp>
                        <wps:cNvPr id="9" name="AutoShape 347"/>
                        <wps:cNvCnPr>
                          <a:cxnSpLocks noChangeShapeType="1"/>
                        </wps:cNvCnPr>
                        <wps:spPr bwMode="auto">
                          <a:xfrm>
                            <a:off x="6235" y="4993"/>
                            <a:ext cx="5" cy="29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Rectangle 348"/>
                        <wps:cNvSpPr>
                          <a:spLocks noChangeArrowheads="1"/>
                        </wps:cNvSpPr>
                        <wps:spPr bwMode="auto">
                          <a:xfrm>
                            <a:off x="1963" y="5233"/>
                            <a:ext cx="3003" cy="1294"/>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7FF91E09" w14:textId="77777777" w:rsidR="00DE51E0" w:rsidRDefault="00DE51E0" w:rsidP="00DD141A">
                              <w:pPr>
                                <w:spacing w:after="0"/>
                                <w:jc w:val="center"/>
                                <w:rPr>
                                  <w:b/>
                                  <w:sz w:val="18"/>
                                  <w:szCs w:val="18"/>
                                </w:rPr>
                              </w:pPr>
                              <w:r>
                                <w:rPr>
                                  <w:b/>
                                  <w:sz w:val="18"/>
                                  <w:szCs w:val="18"/>
                                </w:rPr>
                                <w:t>Project Assurance</w:t>
                              </w:r>
                            </w:p>
                            <w:p w14:paraId="13024EAF" w14:textId="77777777" w:rsidR="00DE51E0" w:rsidRDefault="00DE51E0" w:rsidP="00DD141A">
                              <w:pPr>
                                <w:pStyle w:val="BodyText3"/>
                                <w:spacing w:after="0"/>
                                <w:jc w:val="center"/>
                                <w:rPr>
                                  <w:bCs/>
                                  <w:sz w:val="18"/>
                                </w:rPr>
                              </w:pPr>
                              <w:r w:rsidRPr="006B0823">
                                <w:rPr>
                                  <w:bCs/>
                                  <w:sz w:val="18"/>
                                </w:rPr>
                                <w:t xml:space="preserve">UNDP </w:t>
                              </w:r>
                              <w:r>
                                <w:rPr>
                                  <w:bCs/>
                                  <w:sz w:val="18"/>
                                </w:rPr>
                                <w:t xml:space="preserve">Turkmenistan (Resident Representative, Deputy Resident Representative, </w:t>
                              </w:r>
                              <w:r w:rsidRPr="006760A5">
                                <w:rPr>
                                  <w:bCs/>
                                  <w:sz w:val="18"/>
                                  <w:lang w:val="en-US"/>
                                </w:rPr>
                                <w:t>head of</w:t>
                              </w:r>
                              <w:r>
                                <w:rPr>
                                  <w:bCs/>
                                  <w:sz w:val="18"/>
                                  <w:lang w:val="en-US"/>
                                </w:rPr>
                                <w:t xml:space="preserve"> the Energy and Environment Unit</w:t>
                              </w:r>
                              <w:r>
                                <w:rPr>
                                  <w:bCs/>
                                  <w:sz w:val="18"/>
                                </w:rPr>
                                <w:t xml:space="preserve">) </w:t>
                              </w:r>
                            </w:p>
                            <w:p w14:paraId="5A915C86" w14:textId="77777777" w:rsidR="00DE51E0" w:rsidRPr="006B0823" w:rsidRDefault="00DE51E0" w:rsidP="00DD141A">
                              <w:pPr>
                                <w:pStyle w:val="BodyText3"/>
                                <w:spacing w:after="0"/>
                                <w:jc w:val="center"/>
                                <w:rPr>
                                  <w:bCs/>
                                  <w:sz w:val="18"/>
                                </w:rPr>
                              </w:pPr>
                              <w:r w:rsidRPr="006B0823">
                                <w:rPr>
                                  <w:bCs/>
                                  <w:sz w:val="18"/>
                                </w:rPr>
                                <w:t>(Istanbul Regional Hub)</w:t>
                              </w:r>
                            </w:p>
                          </w:txbxContent>
                        </wps:txbx>
                        <wps:bodyPr rot="0" vert="horz" wrap="square" lIns="91440" tIns="45720" rIns="91440" bIns="45720" anchor="t" anchorCtr="0" upright="1">
                          <a:noAutofit/>
                        </wps:bodyPr>
                      </wps:wsp>
                      <wps:wsp>
                        <wps:cNvPr id="11" name="Rectangle 349"/>
                        <wps:cNvSpPr>
                          <a:spLocks noChangeArrowheads="1"/>
                        </wps:cNvSpPr>
                        <wps:spPr bwMode="auto">
                          <a:xfrm>
                            <a:off x="7626" y="5136"/>
                            <a:ext cx="3364" cy="996"/>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6D9A6DE7" w14:textId="77777777" w:rsidR="00DE51E0" w:rsidRDefault="00DE51E0" w:rsidP="00DD141A">
                              <w:pPr>
                                <w:spacing w:after="0"/>
                                <w:jc w:val="center"/>
                                <w:rPr>
                                  <w:b/>
                                  <w:sz w:val="18"/>
                                  <w:szCs w:val="18"/>
                                </w:rPr>
                              </w:pPr>
                              <w:r>
                                <w:rPr>
                                  <w:b/>
                                  <w:sz w:val="18"/>
                                  <w:szCs w:val="18"/>
                                </w:rPr>
                                <w:t xml:space="preserve">Project Implementation Unit </w:t>
                              </w:r>
                            </w:p>
                            <w:p w14:paraId="587737CB" w14:textId="77777777" w:rsidR="00DE51E0" w:rsidRPr="00461A0B" w:rsidRDefault="00DE51E0" w:rsidP="00DD141A">
                              <w:pPr>
                                <w:spacing w:after="0"/>
                                <w:jc w:val="center"/>
                                <w:rPr>
                                  <w:b/>
                                  <w:sz w:val="18"/>
                                  <w:szCs w:val="18"/>
                                </w:rPr>
                              </w:pPr>
                              <w:r w:rsidRPr="00963989">
                                <w:rPr>
                                  <w:sz w:val="18"/>
                                  <w:szCs w:val="18"/>
                                </w:rPr>
                                <w:t>(logistical and administrative support)</w:t>
                              </w:r>
                              <w:r>
                                <w:rPr>
                                  <w:sz w:val="18"/>
                                  <w:szCs w:val="18"/>
                                </w:rPr>
                                <w:t xml:space="preserve"> and </w:t>
                              </w:r>
                              <w:r>
                                <w:rPr>
                                  <w:b/>
                                  <w:sz w:val="18"/>
                                  <w:szCs w:val="18"/>
                                </w:rPr>
                                <w:t>Field Technical Assistant</w:t>
                              </w:r>
                            </w:p>
                            <w:p w14:paraId="70A450C4" w14:textId="77777777" w:rsidR="00DE51E0" w:rsidRPr="00963989" w:rsidRDefault="00DE51E0" w:rsidP="00DD141A">
                              <w:pPr>
                                <w:spacing w:after="0"/>
                                <w:jc w:val="center"/>
                                <w:rPr>
                                  <w:sz w:val="18"/>
                                  <w:szCs w:val="18"/>
                                </w:rPr>
                              </w:pPr>
                            </w:p>
                            <w:p w14:paraId="6ABB703A" w14:textId="77777777" w:rsidR="00DE51E0" w:rsidRDefault="00DE51E0" w:rsidP="00DD141A">
                              <w:pPr>
                                <w:spacing w:before="120"/>
                                <w:jc w:val="center"/>
                                <w:rPr>
                                  <w:sz w:val="18"/>
                                  <w:szCs w:val="18"/>
                                </w:rPr>
                              </w:pPr>
                            </w:p>
                          </w:txbxContent>
                        </wps:txbx>
                        <wps:bodyPr rot="0" vert="horz" wrap="square" lIns="91440" tIns="45720" rIns="91440" bIns="45720" anchor="t" anchorCtr="0" upright="1">
                          <a:noAutofit/>
                        </wps:bodyPr>
                      </wps:wsp>
                      <wps:wsp>
                        <wps:cNvPr id="12" name="AutoShape 350"/>
                        <wps:cNvCnPr>
                          <a:cxnSpLocks noChangeShapeType="1"/>
                        </wps:cNvCnPr>
                        <wps:spPr bwMode="auto">
                          <a:xfrm flipV="1">
                            <a:off x="7274" y="5537"/>
                            <a:ext cx="352"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AutoShape 351"/>
                        <wps:cNvSpPr>
                          <a:spLocks noChangeArrowheads="1"/>
                        </wps:cNvSpPr>
                        <wps:spPr bwMode="auto">
                          <a:xfrm>
                            <a:off x="2592" y="2599"/>
                            <a:ext cx="7740" cy="540"/>
                          </a:xfrm>
                          <a:prstGeom prst="roundRect">
                            <a:avLst>
                              <a:gd name="adj" fmla="val 16667"/>
                            </a:avLst>
                          </a:prstGeom>
                          <a:solidFill>
                            <a:srgbClr val="99CCFF"/>
                          </a:solidFill>
                          <a:ln w="9525">
                            <a:solidFill>
                              <a:srgbClr val="000000"/>
                            </a:solidFill>
                            <a:round/>
                            <a:headEnd/>
                            <a:tailEnd/>
                          </a:ln>
                        </wps:spPr>
                        <wps:txbx>
                          <w:txbxContent>
                            <w:p w14:paraId="67E31A11" w14:textId="77777777" w:rsidR="00DE51E0" w:rsidRPr="001D0B24" w:rsidRDefault="00DE51E0" w:rsidP="00DD141A">
                              <w:pPr>
                                <w:spacing w:after="0"/>
                                <w:jc w:val="center"/>
                                <w:rPr>
                                  <w:b/>
                                  <w:sz w:val="24"/>
                                </w:rPr>
                              </w:pPr>
                              <w:r w:rsidRPr="001D0B24">
                                <w:rPr>
                                  <w:b/>
                                  <w:sz w:val="24"/>
                                </w:rPr>
                                <w:t>Project Organisation Structure</w:t>
                              </w:r>
                            </w:p>
                          </w:txbxContent>
                        </wps:txbx>
                        <wps:bodyPr rot="0" vert="horz" wrap="square" lIns="91440" tIns="45720" rIns="91440" bIns="45720" anchor="t" anchorCtr="0" upright="1">
                          <a:noAutofit/>
                        </wps:bodyPr>
                      </wps:wsp>
                      <wps:wsp>
                        <wps:cNvPr id="14" name="Rectangle 352"/>
                        <wps:cNvSpPr>
                          <a:spLocks noChangeArrowheads="1"/>
                        </wps:cNvSpPr>
                        <wps:spPr bwMode="auto">
                          <a:xfrm>
                            <a:off x="6118" y="7577"/>
                            <a:ext cx="1524" cy="1764"/>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5DAEFC11" w14:textId="77777777" w:rsidR="00DE51E0" w:rsidRDefault="00DE51E0" w:rsidP="00DD141A">
                              <w:pPr>
                                <w:jc w:val="center"/>
                                <w:rPr>
                                  <w:b/>
                                  <w:sz w:val="18"/>
                                  <w:szCs w:val="18"/>
                                </w:rPr>
                              </w:pPr>
                              <w:r>
                                <w:rPr>
                                  <w:b/>
                                  <w:sz w:val="18"/>
                                  <w:szCs w:val="18"/>
                                </w:rPr>
                                <w:t>Team for transport, including full-time Task Leader and national consultants</w:t>
                              </w:r>
                            </w:p>
                            <w:p w14:paraId="1D0906FF" w14:textId="77777777" w:rsidR="00DE51E0" w:rsidRDefault="00DE51E0" w:rsidP="00DD141A">
                              <w:pPr>
                                <w:jc w:val="center"/>
                                <w:rPr>
                                  <w:sz w:val="18"/>
                                  <w:szCs w:val="18"/>
                                </w:rPr>
                              </w:pPr>
                            </w:p>
                            <w:p w14:paraId="7E5E30E9" w14:textId="77777777" w:rsidR="00DE51E0" w:rsidRDefault="00DE51E0" w:rsidP="00DD141A">
                              <w:pPr>
                                <w:jc w:val="center"/>
                                <w:rPr>
                                  <w:sz w:val="18"/>
                                  <w:szCs w:val="18"/>
                                </w:rPr>
                              </w:pPr>
                            </w:p>
                          </w:txbxContent>
                        </wps:txbx>
                        <wps:bodyPr rot="0" vert="horz" wrap="square" lIns="91440" tIns="45720" rIns="91440" bIns="45720" anchor="t" anchorCtr="0" upright="1">
                          <a:noAutofit/>
                        </wps:bodyPr>
                      </wps:wsp>
                      <wps:wsp>
                        <wps:cNvPr id="15" name="Rectangle 356"/>
                        <wps:cNvSpPr>
                          <a:spLocks noChangeArrowheads="1"/>
                        </wps:cNvSpPr>
                        <wps:spPr bwMode="auto">
                          <a:xfrm>
                            <a:off x="9543" y="7588"/>
                            <a:ext cx="1555" cy="1290"/>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2930CE88" w14:textId="77777777" w:rsidR="00DE51E0" w:rsidRDefault="00DE51E0" w:rsidP="00DD141A">
                              <w:pPr>
                                <w:jc w:val="center"/>
                                <w:rPr>
                                  <w:b/>
                                  <w:sz w:val="18"/>
                                  <w:szCs w:val="18"/>
                                </w:rPr>
                              </w:pPr>
                              <w:r>
                                <w:rPr>
                                  <w:b/>
                                  <w:sz w:val="18"/>
                                  <w:szCs w:val="18"/>
                                </w:rPr>
                                <w:t>National consultants on monitoring and evaluation</w:t>
                              </w:r>
                            </w:p>
                            <w:p w14:paraId="506FEF3A" w14:textId="77777777" w:rsidR="00DE51E0" w:rsidRPr="00EB563F" w:rsidRDefault="00DE51E0" w:rsidP="00DD141A">
                              <w:pPr>
                                <w:jc w:val="center"/>
                                <w:rPr>
                                  <w:szCs w:val="20"/>
                                </w:rPr>
                              </w:pPr>
                            </w:p>
                          </w:txbxContent>
                        </wps:txbx>
                        <wps:bodyPr rot="0" vert="horz" wrap="square" lIns="91440" tIns="45720" rIns="91440" bIns="45720" anchor="t" anchorCtr="0" upright="1">
                          <a:noAutofit/>
                        </wps:bodyPr>
                      </wps:wsp>
                      <wps:wsp>
                        <wps:cNvPr id="16" name="Rectangle 356"/>
                        <wps:cNvSpPr>
                          <a:spLocks noChangeArrowheads="1"/>
                        </wps:cNvSpPr>
                        <wps:spPr bwMode="auto">
                          <a:xfrm>
                            <a:off x="7635" y="6198"/>
                            <a:ext cx="3347" cy="456"/>
                          </a:xfrm>
                          <a:prstGeom prst="rect">
                            <a:avLst/>
                          </a:prstGeom>
                          <a:solidFill>
                            <a:srgbClr val="E5B8B7"/>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42AECFFA" w14:textId="77777777" w:rsidR="00DE51E0" w:rsidRDefault="00DE51E0" w:rsidP="00461A0B">
                              <w:pPr>
                                <w:spacing w:after="0"/>
                                <w:jc w:val="center"/>
                                <w:rPr>
                                  <w:b/>
                                  <w:sz w:val="18"/>
                                  <w:szCs w:val="18"/>
                                </w:rPr>
                              </w:pPr>
                              <w:r>
                                <w:rPr>
                                  <w:b/>
                                  <w:sz w:val="18"/>
                                  <w:szCs w:val="18"/>
                                </w:rPr>
                                <w:t>International consultants and experts</w:t>
                              </w:r>
                            </w:p>
                          </w:txbxContent>
                        </wps:txbx>
                        <wps:bodyPr rot="0" vert="horz" wrap="square" lIns="91440" tIns="45720" rIns="91440" bIns="45720" anchor="t" anchorCtr="0" upright="1">
                          <a:noAutofit/>
                        </wps:bodyPr>
                      </wps:wsp>
                      <wps:wsp>
                        <wps:cNvPr id="17" name="Rectangle 348"/>
                        <wps:cNvSpPr>
                          <a:spLocks noChangeArrowheads="1"/>
                        </wps:cNvSpPr>
                        <wps:spPr bwMode="auto">
                          <a:xfrm>
                            <a:off x="1970" y="6526"/>
                            <a:ext cx="3002" cy="617"/>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50E7AA7A" w14:textId="77777777" w:rsidR="00DE51E0" w:rsidRDefault="00DE51E0" w:rsidP="00DD141A">
                              <w:pPr>
                                <w:pStyle w:val="BodyText3"/>
                                <w:spacing w:after="0"/>
                                <w:jc w:val="center"/>
                                <w:rPr>
                                  <w:bCs/>
                                  <w:sz w:val="18"/>
                                </w:rPr>
                              </w:pPr>
                              <w:r w:rsidRPr="006B0823">
                                <w:rPr>
                                  <w:bCs/>
                                  <w:sz w:val="18"/>
                                </w:rPr>
                                <w:t xml:space="preserve">UNDP </w:t>
                              </w:r>
                              <w:r>
                                <w:rPr>
                                  <w:bCs/>
                                  <w:sz w:val="18"/>
                                </w:rPr>
                                <w:t>Regional Technical Advisor</w:t>
                              </w:r>
                            </w:p>
                            <w:p w14:paraId="6283F2B2" w14:textId="77777777" w:rsidR="00DE51E0" w:rsidRPr="006B0823" w:rsidRDefault="00DE51E0" w:rsidP="00DD141A">
                              <w:pPr>
                                <w:pStyle w:val="BodyText3"/>
                                <w:spacing w:after="0"/>
                                <w:jc w:val="center"/>
                                <w:rPr>
                                  <w:bCs/>
                                  <w:sz w:val="18"/>
                                </w:rPr>
                              </w:pPr>
                              <w:r w:rsidRPr="006B0823">
                                <w:rPr>
                                  <w:bCs/>
                                  <w:sz w:val="18"/>
                                </w:rPr>
                                <w:t>(Istanbul Regional Hub)</w:t>
                              </w:r>
                            </w:p>
                          </w:txbxContent>
                        </wps:txbx>
                        <wps:bodyPr rot="0" vert="horz" wrap="square" lIns="91440" tIns="45720" rIns="91440" bIns="45720" anchor="t" anchorCtr="0" upright="1">
                          <a:noAutofit/>
                        </wps:bodyPr>
                      </wps:wsp>
                      <wps:wsp>
                        <wps:cNvPr id="18" name="Rectangle 345"/>
                        <wps:cNvSpPr>
                          <a:spLocks noChangeArrowheads="1"/>
                        </wps:cNvSpPr>
                        <wps:spPr bwMode="auto">
                          <a:xfrm>
                            <a:off x="2470" y="3699"/>
                            <a:ext cx="2946" cy="1289"/>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27C834DB" w14:textId="77777777" w:rsidR="00DE51E0" w:rsidRDefault="00DE51E0" w:rsidP="00DD141A">
                              <w:pPr>
                                <w:spacing w:before="100" w:beforeAutospacing="1" w:after="0"/>
                                <w:jc w:val="center"/>
                                <w:rPr>
                                  <w:b/>
                                  <w:sz w:val="18"/>
                                  <w:szCs w:val="18"/>
                                </w:rPr>
                              </w:pPr>
                              <w:r>
                                <w:rPr>
                                  <w:b/>
                                  <w:sz w:val="18"/>
                                  <w:szCs w:val="18"/>
                                </w:rPr>
                                <w:t>National implementing partner</w:t>
                              </w:r>
                            </w:p>
                            <w:p w14:paraId="46A07FD0" w14:textId="77777777" w:rsidR="00DE51E0" w:rsidRPr="00886850" w:rsidRDefault="00DE51E0" w:rsidP="00DD141A">
                              <w:pPr>
                                <w:jc w:val="center"/>
                                <w:rPr>
                                  <w:szCs w:val="20"/>
                                </w:rPr>
                              </w:pPr>
                              <w:r>
                                <w:rPr>
                                  <w:sz w:val="18"/>
                                  <w:szCs w:val="18"/>
                                </w:rPr>
                                <w:t>State Committee of Environmental Protection and Land Resources of Turkmenistan</w:t>
                              </w:r>
                            </w:p>
                          </w:txbxContent>
                        </wps:txbx>
                        <wps:bodyPr rot="0" vert="horz" wrap="square" lIns="91440" tIns="45720" rIns="91440" bIns="45720" anchor="t" anchorCtr="0" upright="1">
                          <a:noAutofit/>
                        </wps:bodyPr>
                      </wps:wsp>
                      <wps:wsp>
                        <wps:cNvPr id="19" name="Rectangle 345"/>
                        <wps:cNvSpPr>
                          <a:spLocks noChangeArrowheads="1"/>
                        </wps:cNvSpPr>
                        <wps:spPr bwMode="auto">
                          <a:xfrm>
                            <a:off x="5418" y="3703"/>
                            <a:ext cx="1557" cy="1290"/>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35A768B4" w14:textId="77777777" w:rsidR="00DE51E0" w:rsidRDefault="00DE51E0" w:rsidP="00DD141A">
                              <w:pPr>
                                <w:spacing w:before="100" w:beforeAutospacing="1" w:after="0"/>
                                <w:jc w:val="center"/>
                                <w:rPr>
                                  <w:b/>
                                  <w:sz w:val="18"/>
                                  <w:szCs w:val="18"/>
                                </w:rPr>
                              </w:pPr>
                              <w:r>
                                <w:rPr>
                                  <w:b/>
                                  <w:sz w:val="18"/>
                                  <w:szCs w:val="18"/>
                                </w:rPr>
                                <w:t>Executing entity</w:t>
                              </w:r>
                            </w:p>
                            <w:p w14:paraId="72688E6A" w14:textId="77777777" w:rsidR="00DE51E0" w:rsidRPr="00886850" w:rsidRDefault="00DE51E0" w:rsidP="00DD141A">
                              <w:pPr>
                                <w:jc w:val="center"/>
                                <w:rPr>
                                  <w:szCs w:val="20"/>
                                </w:rPr>
                              </w:pPr>
                              <w:r>
                                <w:rPr>
                                  <w:sz w:val="18"/>
                                  <w:szCs w:val="18"/>
                                </w:rPr>
                                <w:t>UNDP Turkmenistan</w:t>
                              </w:r>
                            </w:p>
                          </w:txbxContent>
                        </wps:txbx>
                        <wps:bodyPr rot="0" vert="horz" wrap="square" lIns="91440" tIns="45720" rIns="91440" bIns="45720" anchor="t" anchorCtr="0" upright="1">
                          <a:noAutofit/>
                        </wps:bodyPr>
                      </wps:wsp>
                      <wps:wsp>
                        <wps:cNvPr id="20" name="Rectangle 346"/>
                        <wps:cNvSpPr>
                          <a:spLocks noChangeArrowheads="1"/>
                        </wps:cNvSpPr>
                        <wps:spPr bwMode="auto">
                          <a:xfrm>
                            <a:off x="6961" y="3704"/>
                            <a:ext cx="3529" cy="1291"/>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338D41F8" w14:textId="77777777" w:rsidR="00DE51E0" w:rsidRPr="00CA0EEF" w:rsidRDefault="00DE51E0" w:rsidP="00DD141A">
                              <w:pPr>
                                <w:spacing w:after="0"/>
                                <w:jc w:val="center"/>
                                <w:rPr>
                                  <w:b/>
                                  <w:bCs/>
                                  <w:sz w:val="18"/>
                                  <w:szCs w:val="18"/>
                                </w:rPr>
                              </w:pPr>
                              <w:r>
                                <w:rPr>
                                  <w:b/>
                                  <w:bCs/>
                                  <w:sz w:val="18"/>
                                  <w:szCs w:val="18"/>
                                </w:rPr>
                                <w:t>Other members</w:t>
                              </w:r>
                            </w:p>
                            <w:p w14:paraId="4D28A8F3" w14:textId="77777777" w:rsidR="00DE51E0" w:rsidRDefault="00DE51E0" w:rsidP="00DD141A">
                              <w:pPr>
                                <w:spacing w:after="0"/>
                                <w:jc w:val="center"/>
                                <w:rPr>
                                  <w:sz w:val="18"/>
                                  <w:szCs w:val="20"/>
                                  <w:lang w:val="es-ES"/>
                                </w:rPr>
                              </w:pPr>
                              <w:r>
                                <w:rPr>
                                  <w:sz w:val="18"/>
                                  <w:szCs w:val="20"/>
                                  <w:lang w:val="es-ES"/>
                                </w:rPr>
                                <w:t>City Administration of Ashgabat</w:t>
                              </w:r>
                            </w:p>
                            <w:p w14:paraId="2BE654A9" w14:textId="77777777" w:rsidR="00DE51E0" w:rsidRDefault="00DE51E0" w:rsidP="00DD141A">
                              <w:pPr>
                                <w:spacing w:after="0"/>
                                <w:jc w:val="center"/>
                                <w:rPr>
                                  <w:sz w:val="18"/>
                                  <w:szCs w:val="20"/>
                                  <w:lang w:val="es-ES"/>
                                </w:rPr>
                              </w:pPr>
                              <w:r>
                                <w:rPr>
                                  <w:sz w:val="18"/>
                                  <w:szCs w:val="20"/>
                                  <w:lang w:val="es-ES"/>
                                </w:rPr>
                                <w:t>District Administration of  Awaza</w:t>
                              </w:r>
                            </w:p>
                            <w:p w14:paraId="3E4A9DD4" w14:textId="52907226" w:rsidR="00DE51E0" w:rsidRPr="00886850" w:rsidRDefault="00DE51E0" w:rsidP="00461A0B">
                              <w:pPr>
                                <w:spacing w:after="0"/>
                                <w:jc w:val="center"/>
                                <w:rPr>
                                  <w:sz w:val="18"/>
                                  <w:szCs w:val="20"/>
                                  <w:lang w:val="es-ES"/>
                                </w:rPr>
                              </w:pPr>
                              <w:r>
                                <w:rPr>
                                  <w:sz w:val="18"/>
                                  <w:szCs w:val="20"/>
                                  <w:lang w:val="es-ES"/>
                                </w:rPr>
                                <w:t>Ministries of Energy, Motor Transport, Communal Services, and Tourism</w:t>
                              </w:r>
                            </w:p>
                          </w:txbxContent>
                        </wps:txbx>
                        <wps:bodyPr rot="0" vert="horz" wrap="square" lIns="91440" tIns="45720" rIns="91440" bIns="45720" anchor="t" anchorCtr="0" upright="1">
                          <a:noAutofit/>
                        </wps:bodyPr>
                      </wps:wsp>
                      <wps:wsp>
                        <wps:cNvPr id="21" name="Rectangle 352"/>
                        <wps:cNvSpPr>
                          <a:spLocks noChangeArrowheads="1"/>
                        </wps:cNvSpPr>
                        <wps:spPr bwMode="auto">
                          <a:xfrm>
                            <a:off x="3197" y="7567"/>
                            <a:ext cx="1409" cy="1740"/>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39D9DF4D" w14:textId="77777777" w:rsidR="00DE51E0" w:rsidRDefault="00DE51E0" w:rsidP="00DD141A">
                              <w:pPr>
                                <w:jc w:val="center"/>
                                <w:rPr>
                                  <w:b/>
                                  <w:sz w:val="18"/>
                                  <w:szCs w:val="18"/>
                                </w:rPr>
                              </w:pPr>
                              <w:r>
                                <w:rPr>
                                  <w:b/>
                                  <w:sz w:val="18"/>
                                  <w:szCs w:val="18"/>
                                </w:rPr>
                                <w:t>Team for hotel management in Awaza (national consultants on energy and water audit)</w:t>
                              </w:r>
                            </w:p>
                            <w:p w14:paraId="76586D41" w14:textId="77777777" w:rsidR="00DE51E0" w:rsidRDefault="00DE51E0" w:rsidP="00DD141A">
                              <w:pPr>
                                <w:rPr>
                                  <w:b/>
                                  <w:sz w:val="18"/>
                                  <w:szCs w:val="18"/>
                                </w:rPr>
                              </w:pPr>
                            </w:p>
                            <w:p w14:paraId="3964401D" w14:textId="77777777" w:rsidR="00DE51E0" w:rsidRDefault="00DE51E0" w:rsidP="00DD141A">
                              <w:pPr>
                                <w:jc w:val="center"/>
                                <w:rPr>
                                  <w:sz w:val="18"/>
                                  <w:szCs w:val="18"/>
                                </w:rPr>
                              </w:pPr>
                            </w:p>
                            <w:p w14:paraId="55FC68C8" w14:textId="77777777" w:rsidR="00DE51E0" w:rsidRDefault="00DE51E0" w:rsidP="00DD141A">
                              <w:pPr>
                                <w:jc w:val="center"/>
                                <w:rPr>
                                  <w:sz w:val="18"/>
                                  <w:szCs w:val="18"/>
                                </w:rPr>
                              </w:pPr>
                            </w:p>
                          </w:txbxContent>
                        </wps:txbx>
                        <wps:bodyPr rot="0" vert="horz" wrap="square" lIns="91440" tIns="45720" rIns="91440" bIns="45720" anchor="t" anchorCtr="0" upright="1">
                          <a:noAutofit/>
                        </wps:bodyPr>
                      </wps:wsp>
                      <wps:wsp>
                        <wps:cNvPr id="22" name="Rectangle 352"/>
                        <wps:cNvSpPr>
                          <a:spLocks noChangeArrowheads="1"/>
                        </wps:cNvSpPr>
                        <wps:spPr bwMode="auto">
                          <a:xfrm>
                            <a:off x="7722" y="7574"/>
                            <a:ext cx="1747" cy="1477"/>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4BE6483E" w14:textId="77777777" w:rsidR="00DE51E0" w:rsidRDefault="00DE51E0" w:rsidP="00DD141A">
                              <w:pPr>
                                <w:jc w:val="center"/>
                                <w:rPr>
                                  <w:b/>
                                  <w:sz w:val="18"/>
                                  <w:szCs w:val="18"/>
                                </w:rPr>
                              </w:pPr>
                              <w:r>
                                <w:rPr>
                                  <w:b/>
                                  <w:sz w:val="18"/>
                                  <w:szCs w:val="18"/>
                                </w:rPr>
                                <w:t>Team for public relations and outreach, including UNDP Communications Associate</w:t>
                              </w:r>
                            </w:p>
                            <w:p w14:paraId="5C6E5D85" w14:textId="77777777" w:rsidR="00DE51E0" w:rsidRDefault="00DE51E0" w:rsidP="00DD141A">
                              <w:pPr>
                                <w:jc w:val="center"/>
                                <w:rPr>
                                  <w:sz w:val="18"/>
                                  <w:szCs w:val="18"/>
                                </w:rPr>
                              </w:pPr>
                            </w:p>
                            <w:p w14:paraId="11069FD8" w14:textId="77777777" w:rsidR="00DE51E0" w:rsidRDefault="00DE51E0" w:rsidP="00DD141A">
                              <w:pPr>
                                <w:jc w:val="center"/>
                                <w:rPr>
                                  <w:sz w:val="18"/>
                                  <w:szCs w:val="18"/>
                                </w:rPr>
                              </w:pPr>
                            </w:p>
                          </w:txbxContent>
                        </wps:txbx>
                        <wps:bodyPr rot="0" vert="horz" wrap="square" lIns="91440" tIns="45720" rIns="91440" bIns="45720" anchor="t" anchorCtr="0" upright="1">
                          <a:noAutofit/>
                        </wps:bodyPr>
                      </wps:wsp>
                      <wps:wsp>
                        <wps:cNvPr id="23" name="Rectangle 352"/>
                        <wps:cNvSpPr>
                          <a:spLocks noChangeArrowheads="1"/>
                        </wps:cNvSpPr>
                        <wps:spPr bwMode="auto">
                          <a:xfrm>
                            <a:off x="1933" y="7561"/>
                            <a:ext cx="1134" cy="1539"/>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0FE81FDA" w14:textId="77777777" w:rsidR="00DE51E0" w:rsidRDefault="00DE51E0" w:rsidP="00DD141A">
                              <w:pPr>
                                <w:jc w:val="center"/>
                                <w:rPr>
                                  <w:b/>
                                  <w:sz w:val="18"/>
                                  <w:szCs w:val="18"/>
                                </w:rPr>
                              </w:pPr>
                              <w:r>
                                <w:rPr>
                                  <w:b/>
                                  <w:sz w:val="18"/>
                                  <w:szCs w:val="18"/>
                                </w:rPr>
                                <w:t>National consultant on outdoor lighting</w:t>
                              </w:r>
                            </w:p>
                            <w:p w14:paraId="571AB91F" w14:textId="77777777" w:rsidR="00DE51E0" w:rsidRDefault="00DE51E0" w:rsidP="00DD141A">
                              <w:pPr>
                                <w:jc w:val="center"/>
                                <w:rPr>
                                  <w:sz w:val="18"/>
                                  <w:szCs w:val="18"/>
                                </w:rPr>
                              </w:pPr>
                            </w:p>
                            <w:p w14:paraId="373CCCAE" w14:textId="77777777" w:rsidR="00DE51E0" w:rsidRDefault="00DE51E0" w:rsidP="00DD141A">
                              <w:pPr>
                                <w:jc w:val="center"/>
                                <w:rPr>
                                  <w:sz w:val="18"/>
                                  <w:szCs w:val="18"/>
                                </w:rPr>
                              </w:pPr>
                            </w:p>
                          </w:txbxContent>
                        </wps:txbx>
                        <wps:bodyPr rot="0" vert="horz" wrap="square" lIns="91440" tIns="45720" rIns="91440" bIns="45720" anchor="t" anchorCtr="0" upright="1">
                          <a:noAutofit/>
                        </wps:bodyPr>
                      </wps:wsp>
                      <wps:wsp>
                        <wps:cNvPr id="24" name="AutoShape 350"/>
                        <wps:cNvCnPr>
                          <a:cxnSpLocks noChangeShapeType="1"/>
                          <a:endCxn id="6" idx="1"/>
                        </wps:cNvCnPr>
                        <wps:spPr bwMode="auto">
                          <a:xfrm flipV="1">
                            <a:off x="4953" y="5817"/>
                            <a:ext cx="264"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Rectangle 352"/>
                        <wps:cNvSpPr>
                          <a:spLocks noChangeArrowheads="1"/>
                        </wps:cNvSpPr>
                        <wps:spPr bwMode="auto">
                          <a:xfrm>
                            <a:off x="4735" y="7574"/>
                            <a:ext cx="1298" cy="1601"/>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3112D36D" w14:textId="77777777" w:rsidR="00DE51E0" w:rsidRDefault="00DE51E0" w:rsidP="00DD141A">
                              <w:pPr>
                                <w:jc w:val="center"/>
                                <w:rPr>
                                  <w:b/>
                                  <w:sz w:val="18"/>
                                  <w:szCs w:val="18"/>
                                </w:rPr>
                              </w:pPr>
                              <w:r>
                                <w:rPr>
                                  <w:b/>
                                  <w:sz w:val="18"/>
                                  <w:szCs w:val="18"/>
                                </w:rPr>
                                <w:t>National consultant on solid waste management and recycling</w:t>
                              </w:r>
                            </w:p>
                            <w:p w14:paraId="3A45D29E" w14:textId="77777777" w:rsidR="00DE51E0" w:rsidRDefault="00DE51E0" w:rsidP="00DD141A">
                              <w:pPr>
                                <w:jc w:val="center"/>
                                <w:rPr>
                                  <w:sz w:val="18"/>
                                  <w:szCs w:val="18"/>
                                </w:rPr>
                              </w:pPr>
                            </w:p>
                            <w:p w14:paraId="23ADBEF5" w14:textId="77777777" w:rsidR="00DE51E0" w:rsidRDefault="00DE51E0" w:rsidP="00DD141A">
                              <w:pPr>
                                <w:jc w:val="center"/>
                                <w:rPr>
                                  <w:sz w:val="18"/>
                                  <w:szCs w:val="18"/>
                                </w:rPr>
                              </w:pPr>
                            </w:p>
                          </w:txbxContent>
                        </wps:txbx>
                        <wps:bodyPr rot="0" vert="horz" wrap="square" lIns="91440" tIns="45720" rIns="91440" bIns="45720" anchor="t" anchorCtr="0" upright="1">
                          <a:noAutofit/>
                        </wps:bodyPr>
                      </wps:wsp>
                      <wps:wsp>
                        <wps:cNvPr id="26" name="AutoShape 350"/>
                        <wps:cNvCnPr>
                          <a:cxnSpLocks noChangeShapeType="1"/>
                        </wps:cNvCnPr>
                        <wps:spPr bwMode="auto">
                          <a:xfrm flipV="1">
                            <a:off x="7280" y="6282"/>
                            <a:ext cx="352"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AutoShape 172"/>
                        <wps:cNvCnPr>
                          <a:cxnSpLocks noChangeShapeType="1"/>
                        </wps:cNvCnPr>
                        <wps:spPr bwMode="auto">
                          <a:xfrm rot="16200000">
                            <a:off x="4242" y="5599"/>
                            <a:ext cx="221" cy="3680"/>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8" name="AutoShape 173"/>
                        <wps:cNvCnPr>
                          <a:cxnSpLocks noChangeShapeType="1"/>
                          <a:stCxn id="15" idx="0"/>
                        </wps:cNvCnPr>
                        <wps:spPr bwMode="auto">
                          <a:xfrm rot="5400000" flipH="1">
                            <a:off x="8120" y="5387"/>
                            <a:ext cx="260" cy="4142"/>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9" name="AutoShape 174"/>
                        <wps:cNvCnPr>
                          <a:cxnSpLocks noChangeShapeType="1"/>
                          <a:stCxn id="6" idx="2"/>
                        </wps:cNvCnPr>
                        <wps:spPr bwMode="auto">
                          <a:xfrm flipH="1">
                            <a:off x="6242" y="6330"/>
                            <a:ext cx="4" cy="99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mv="urn:schemas-microsoft-com:mac:vml" xmlns:mo="http://schemas.microsoft.com/office/mac/office/2008/main">
            <w:pict>
              <v:group w14:anchorId="7E6DBD0A" id="Canvas 340" o:spid="_x0000_s1060" style="width:468pt;height:366.9pt;mso-position-horizontal-relative:char;mso-position-vertical-relative:line" coordorigin="1872,2419" coordsize="9360,7338"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">
                <v:rect id="_x0000_s1061" style="position:absolute;left:1872;top:2419;width:9360;height:733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VZECGwwAA&#10;ANoAAAAPAAAAZHJzL2Rvd25yZXYueG1sRI9Ba8JAFITvgv9heUIvopsWkRKzERGkoRTE2Hp+ZF+T&#10;0OzbmN0m6b93BaHHYWa+YZLtaBrRU+dqywqelxEI4sLqmksFn+fD4hWE88gaG8uk4I8cbNPpJMFY&#10;24FP1Oe+FAHCLkYFlfdtLKUrKjLolrYlDt637Qz6ILtS6g6HADeNfImitTRYc1iosKV9RcVP/msU&#10;DMWxv5w/3uRxfsksX7PrPv96V+ppNu42IDyN/j/8aGdawQruV8INkOkN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VZECGwwAAANoAAAAPAAAAAAAAAAAAAAAAAJcCAABkcnMvZG93&#10;bnJldi54bWxQSwUGAAAAAAQABAD1AAAAhwMAAAAA&#10;" filled="f" stroked="f">
                  <o:lock v:ext="edit" aspectratio="t"/>
                </v:rect>
                <v:rect id="Rectangle 342" o:spid="_x0000_s1062" style="position:absolute;left:5217;top:5304;width:2058;height:102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" fillcolor="#fc9">
                  <v:shadow on="t" opacity=".5" offset="6pt,6pt"/>
                  <v:textbox>
                    <w:txbxContent>
                      <w:p w14:paraId="53D2A45B" w14:textId="77777777" w:rsidR="00DE51E0" w:rsidRPr="00DD141A" w:rsidRDefault="00DE51E0" w:rsidP="00DD141A">
                        <w:pPr>
                          <w:spacing w:after="0"/>
                          <w:jc w:val="center"/>
                          <w:rPr>
                            <w:b/>
                            <w:sz w:val="22"/>
                            <w:szCs w:val="18"/>
                          </w:rPr>
                        </w:pPr>
                        <w:r w:rsidRPr="00DD141A">
                          <w:rPr>
                            <w:b/>
                            <w:sz w:val="22"/>
                            <w:szCs w:val="18"/>
                          </w:rPr>
                          <w:t>Project</w:t>
                        </w:r>
                      </w:p>
                      <w:p w14:paraId="52F82B32" w14:textId="77777777" w:rsidR="00DE51E0" w:rsidRPr="00DD141A" w:rsidRDefault="00DE51E0" w:rsidP="00DD141A">
                        <w:pPr>
                          <w:spacing w:after="0"/>
                          <w:jc w:val="center"/>
                          <w:rPr>
                            <w:b/>
                            <w:sz w:val="22"/>
                            <w:szCs w:val="18"/>
                          </w:rPr>
                        </w:pPr>
                        <w:r w:rsidRPr="00DD141A">
                          <w:rPr>
                            <w:b/>
                            <w:sz w:val="22"/>
                            <w:szCs w:val="18"/>
                          </w:rPr>
                          <w:t>Manager</w:t>
                        </w:r>
                      </w:p>
                      <w:p w14:paraId="159E0BD6" w14:textId="77777777" w:rsidR="00DE51E0" w:rsidRPr="00EB563F" w:rsidRDefault="00DE51E0" w:rsidP="00DD141A">
                        <w:pPr>
                          <w:jc w:val="center"/>
                          <w:rPr>
                            <w:szCs w:val="20"/>
                          </w:rPr>
                        </w:pPr>
                      </w:p>
                    </w:txbxContent>
                  </v:textbox>
                </v:rect>
                <v:rect id="Rectangle 343" o:spid="_x0000_s1063" style="position:absolute;left:2471;top:3319;width:8007;height:46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3o53RwwAA&#10;ANoAAAAPAAAAZHJzL2Rvd25yZXYueG1sRI9Ba8JAFITvhf6H5RW8SN3EQlKiq4igCD1Vg+DtkX1m&#10;g9m3Ibua+O+7hUKPw8x8wyzXo23Fg3rfOFaQzhIQxJXTDdcKytPu/ROED8gaW8ek4Eke1qvXlyUW&#10;2g38TY9jqEWEsC9QgQmhK6T0lSGLfuY64uhdXW8xRNnXUvc4RLht5TxJMmmx4bhgsKOtoep2vFsF&#10;+6u/ZJR+pdnwse9Kk5+n+fSs1ORt3CxABBrDf/ivfdAKcvi9Em+AXP0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3o53RwwAAANoAAAAPAAAAAAAAAAAAAAAAAJcCAABkcnMvZG93&#10;bnJldi54bWxQSwUGAAAAAAQABAD1AAAAhwMAAAAA&#10;" fillcolor="#f90">
                  <v:shadow on="t" opacity=".5" offset="6pt,6pt"/>
                  <v:textbox>
                    <w:txbxContent>
                      <w:p w14:paraId="7D6D3743" w14:textId="77777777" w:rsidR="00DE51E0" w:rsidRDefault="00DE51E0" w:rsidP="00DD141A">
                        <w:pPr>
                          <w:jc w:val="center"/>
                          <w:rPr>
                            <w:b/>
                          </w:rPr>
                        </w:pPr>
                        <w:r>
                          <w:rPr>
                            <w:b/>
                          </w:rPr>
                          <w:t>Project Board</w:t>
                        </w:r>
                      </w:p>
                    </w:txbxContent>
                  </v:textbox>
                </v:rect>
                <v:shapetype id="_x0000_t32" coordsize="21600,21600" o:spt="32" o:oned="t" path="m0,0l21600,21600e" filled="f">
                  <v:path arrowok="t" fillok="f" o:connecttype="none"/>
                  <o:lock v:ext="edit" shapetype="t"/>
                </v:shapetype>
                <v:shape id="AutoShape 347" o:spid="_x0000_s1064" type="#_x0000_t32" style="position:absolute;left:6235;top:4993;width:5;height:296;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LObAsQAAADaAAAADwAAAGRycy9kb3ducmV2LnhtbESPT2sCMRTE74V+h/AEL0WzChXdGmVb&#10;EGrBg396f928boKbl+0m6vrtTUHwOMzMb5j5snO1OFMbrGcFo2EGgrj02nKl4LBfDaYgQkTWWHsm&#10;BVcKsFw8P80x1/7CWzrvYiUShEOOCkyMTS5lKA05DEPfECfv17cOY5JtJXWLlwR3tRxn2UQ6tJwW&#10;DDb0Yag87k5OwWY9ei9+jF1/bf/s5nVV1Kfq5Vupfq8r3kBE6uIjfG9/agUz+L+SboBc3A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Ys5sCxAAAANoAAAAPAAAAAAAAAAAA&#10;AAAAAKECAABkcnMvZG93bnJldi54bWxQSwUGAAAAAAQABAD5AAAAkgMAAAAA&#10;"/>
                <v:rect id="Rectangle 348" o:spid="_x0000_s1065" style="position:absolute;left:1963;top:5233;width:3003;height:129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ME/83wwAA&#10;ANsAAAAPAAAAZHJzL2Rvd25yZXYueG1sRI9Bb8IwDIXvk/gPkZG4jZQe0FQICE1DwIUx4AdYjddG&#10;a5zSBFr+/XyYtJut9/ze5+V68I16UBddYAOzaQaKuAzWcWXgetm+voGKCdliE5gMPCnCejV6WWJh&#10;Q89f9DinSkkIxwIN1Cm1hdaxrMljnIaWWLTv0HlMsnaVth32Eu4bnWfZXHt0LA01tvReU/lzvnsD&#10;twNuN5+7cOz3M3dy5SnX9JEbMxkPmwWoREP6N/9d763gC738IgPo1S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ME/83wwAAANsAAAAPAAAAAAAAAAAAAAAAAJcCAABkcnMvZG93&#10;bnJldi54bWxQSwUGAAAAAAQABAD1AAAAhwMAAAAA&#10;" fillcolor="#fc0">
                  <v:shadow on="t" opacity=".5" offset="6pt,6pt"/>
                  <v:textbox>
                    <w:txbxContent>
                      <w:p w14:paraId="7FF91E09" w14:textId="77777777" w:rsidR="00DE51E0" w:rsidRDefault="00DE51E0" w:rsidP="00DD141A">
                        <w:pPr>
                          <w:spacing w:after="0"/>
                          <w:jc w:val="center"/>
                          <w:rPr>
                            <w:b/>
                            <w:sz w:val="18"/>
                            <w:szCs w:val="18"/>
                          </w:rPr>
                        </w:pPr>
                        <w:r>
                          <w:rPr>
                            <w:b/>
                            <w:sz w:val="18"/>
                            <w:szCs w:val="18"/>
                          </w:rPr>
                          <w:t>Project Assurance</w:t>
                        </w:r>
                      </w:p>
                      <w:p w14:paraId="13024EAF" w14:textId="77777777" w:rsidR="00DE51E0" w:rsidRDefault="00DE51E0" w:rsidP="00DD141A">
                        <w:pPr>
                          <w:pStyle w:val="BodyText3"/>
                          <w:spacing w:after="0"/>
                          <w:jc w:val="center"/>
                          <w:rPr>
                            <w:bCs/>
                            <w:sz w:val="18"/>
                          </w:rPr>
                        </w:pPr>
                        <w:r w:rsidRPr="006B0823">
                          <w:rPr>
                            <w:bCs/>
                            <w:sz w:val="18"/>
                          </w:rPr>
                          <w:t xml:space="preserve">UNDP </w:t>
                        </w:r>
                        <w:r>
                          <w:rPr>
                            <w:bCs/>
                            <w:sz w:val="18"/>
                          </w:rPr>
                          <w:t xml:space="preserve">Turkmenistan (Resident Representative, Deputy Resident Representative, </w:t>
                        </w:r>
                        <w:r w:rsidRPr="006760A5">
                          <w:rPr>
                            <w:bCs/>
                            <w:sz w:val="18"/>
                            <w:lang w:val="en-US"/>
                          </w:rPr>
                          <w:t>head of</w:t>
                        </w:r>
                        <w:r>
                          <w:rPr>
                            <w:bCs/>
                            <w:sz w:val="18"/>
                            <w:lang w:val="en-US"/>
                          </w:rPr>
                          <w:t xml:space="preserve"> the Energy and Environment Unit</w:t>
                        </w:r>
                        <w:r>
                          <w:rPr>
                            <w:bCs/>
                            <w:sz w:val="18"/>
                          </w:rPr>
                          <w:t xml:space="preserve">) </w:t>
                        </w:r>
                      </w:p>
                      <w:p w14:paraId="5A915C86" w14:textId="77777777" w:rsidR="00DE51E0" w:rsidRPr="006B0823" w:rsidRDefault="00DE51E0" w:rsidP="00DD141A">
                        <w:pPr>
                          <w:pStyle w:val="BodyText3"/>
                          <w:spacing w:after="0"/>
                          <w:jc w:val="center"/>
                          <w:rPr>
                            <w:bCs/>
                            <w:sz w:val="18"/>
                          </w:rPr>
                        </w:pPr>
                        <w:r w:rsidRPr="006B0823">
                          <w:rPr>
                            <w:bCs/>
                            <w:sz w:val="18"/>
                          </w:rPr>
                          <w:t>(Istanbul Regional Hub)</w:t>
                        </w:r>
                      </w:p>
                    </w:txbxContent>
                  </v:textbox>
                </v:rect>
                <v:rect id="Rectangle 349" o:spid="_x0000_s1066" style="position:absolute;left:7626;top:5136;width:3364;height:99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rh7YHwAAA&#10;ANsAAAAPAAAAZHJzL2Rvd25yZXYueG1sRE/dasIwFL4f7B3CGexuph0ypDOKCrKBV9Y9wKE5NqXN&#10;SU1i2+3pjTDw7nx8v2e5nmwnBvKhcawgn2UgiCunG64V/Jz2bwsQISJr7ByTgl8KsF49Py2x0G7k&#10;Iw1lrEUK4VCgAhNjX0gZKkMWw8z1xIk7O28xJuhrqT2OKdx28j3LPqTFhlODwZ52hqq2vFoFh1OT&#10;zzs05YX+2q9h3tZ+tx2Ven2ZNp8gIk3xIf53f+s0P4f7L+kAubo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rh7YHwAAAANsAAAAPAAAAAAAAAAAAAAAAAJcCAABkcnMvZG93bnJl&#10;di54bWxQSwUGAAAAAAQABAD1AAAAhAMAAAAA&#10;" fillcolor="#fc9">
                  <v:shadow on="t" opacity=".5" offset="6pt,6pt"/>
                  <v:textbox>
                    <w:txbxContent>
                      <w:p w14:paraId="6D9A6DE7" w14:textId="77777777" w:rsidR="00DE51E0" w:rsidRDefault="00DE51E0" w:rsidP="00DD141A">
                        <w:pPr>
                          <w:spacing w:after="0"/>
                          <w:jc w:val="center"/>
                          <w:rPr>
                            <w:b/>
                            <w:sz w:val="18"/>
                            <w:szCs w:val="18"/>
                          </w:rPr>
                        </w:pPr>
                        <w:r>
                          <w:rPr>
                            <w:b/>
                            <w:sz w:val="18"/>
                            <w:szCs w:val="18"/>
                          </w:rPr>
                          <w:t xml:space="preserve">Project Implementation Unit </w:t>
                        </w:r>
                      </w:p>
                      <w:p w14:paraId="587737CB" w14:textId="77777777" w:rsidR="00DE51E0" w:rsidRPr="00461A0B" w:rsidRDefault="00DE51E0" w:rsidP="00DD141A">
                        <w:pPr>
                          <w:spacing w:after="0"/>
                          <w:jc w:val="center"/>
                          <w:rPr>
                            <w:b/>
                            <w:sz w:val="18"/>
                            <w:szCs w:val="18"/>
                          </w:rPr>
                        </w:pPr>
                        <w:r w:rsidRPr="00963989">
                          <w:rPr>
                            <w:sz w:val="18"/>
                            <w:szCs w:val="18"/>
                          </w:rPr>
                          <w:t>(logistical and administrative support)</w:t>
                        </w:r>
                        <w:r>
                          <w:rPr>
                            <w:sz w:val="18"/>
                            <w:szCs w:val="18"/>
                          </w:rPr>
                          <w:t xml:space="preserve"> and </w:t>
                        </w:r>
                        <w:r>
                          <w:rPr>
                            <w:b/>
                            <w:sz w:val="18"/>
                            <w:szCs w:val="18"/>
                          </w:rPr>
                          <w:t>Field Technical Assistant</w:t>
                        </w:r>
                      </w:p>
                      <w:p w14:paraId="70A450C4" w14:textId="77777777" w:rsidR="00DE51E0" w:rsidRPr="00963989" w:rsidRDefault="00DE51E0" w:rsidP="00DD141A">
                        <w:pPr>
                          <w:spacing w:after="0"/>
                          <w:jc w:val="center"/>
                          <w:rPr>
                            <w:sz w:val="18"/>
                            <w:szCs w:val="18"/>
                          </w:rPr>
                        </w:pPr>
                      </w:p>
                      <w:p w14:paraId="6ABB703A" w14:textId="77777777" w:rsidR="00DE51E0" w:rsidRDefault="00DE51E0" w:rsidP="00DD141A">
                        <w:pPr>
                          <w:spacing w:before="120"/>
                          <w:jc w:val="center"/>
                          <w:rPr>
                            <w:sz w:val="18"/>
                            <w:szCs w:val="18"/>
                          </w:rPr>
                        </w:pPr>
                      </w:p>
                    </w:txbxContent>
                  </v:textbox>
                </v:rect>
                <v:shape id="AutoShape 350" o:spid="_x0000_s1067" type="#_x0000_t32" style="position:absolute;left:7274;top:5537;width:352;height:1;flip:y;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ZJMBusAAAADbAAAADwAAAGRycy9kb3ducmV2LnhtbERPTYvCMBC9L/gfwgheFk3rYZFqFBEE&#10;8SCs9uBxSMa22ExqEmv995uFhb3N433OajPYVvTkQ+NYQT7LQBBrZxquFJSX/XQBIkRkg61jUvCm&#10;AJv16GOFhXEv/qb+HCuRQjgUqKCOsSukDLomi2HmOuLE3Zy3GBP0lTQeXynctnKeZV/SYsOpocaO&#10;djXp+/lpFTTH8lT2n4/o9eKYX30eLtdWKzUZD9sliEhD/Bf/uQ8mzZ/D7y/pALn+AQ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GSTAbrAAAAA2wAAAA8AAAAAAAAAAAAAAAAA&#10;oQIAAGRycy9kb3ducmV2LnhtbFBLBQYAAAAABAAEAPkAAACOAwAAAAA=&#10;"/>
                <v:roundrect id="AutoShape 351" o:spid="_x0000_s1068" style="position:absolute;left:2592;top:2599;width:7740;height:540;visibility:visible;mso-wrap-style:square;v-text-anchor:top" arcsize="10923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sYfdjwQAA&#10;ANsAAAAPAAAAZHJzL2Rvd25yZXYueG1sRE9Na8JAEL0L/Q/LFLzVTVNbQnSVNlDRk2gF8TZkxySY&#10;nQ3Zra7/3hUEb/N4nzOdB9OKM/WusazgfZSAIC6tbrhSsPv7fctAOI+ssbVMCq7kYD57GUwx1/bC&#10;GzpvfSViCLscFdTed7mUrqzJoBvZjjhyR9sb9BH2ldQ9XmK4aWWaJF/SYMOxocaOiprK0/bfKJCH&#10;rFh9jg/pPqy5XKTy55QVQanha/iegPAU/FP8cC91nP8B91/iAXJ2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bGH3Y8EAAADbAAAADwAAAAAAAAAAAAAAAACXAgAAZHJzL2Rvd25y&#10;ZXYueG1sUEsFBgAAAAAEAAQA9QAAAIUDAAAAAA==&#10;" fillcolor="#9cf">
                  <v:textbox>
                    <w:txbxContent>
                      <w:p w14:paraId="67E31A11" w14:textId="77777777" w:rsidR="00DE51E0" w:rsidRPr="001D0B24" w:rsidRDefault="00DE51E0" w:rsidP="00DD141A">
                        <w:pPr>
                          <w:spacing w:after="0"/>
                          <w:jc w:val="center"/>
                          <w:rPr>
                            <w:b/>
                            <w:sz w:val="24"/>
                          </w:rPr>
                        </w:pPr>
                        <w:r w:rsidRPr="001D0B24">
                          <w:rPr>
                            <w:b/>
                            <w:sz w:val="24"/>
                          </w:rPr>
                          <w:t>Project Organisation Structure</w:t>
                        </w:r>
                      </w:p>
                    </w:txbxContent>
                  </v:textbox>
                </v:roundrect>
                <v:rect id="Rectangle 352" o:spid="_x0000_s1069" style="position:absolute;left:6118;top:7577;width:1524;height:1764;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fb6tvwAAA&#10;ANsAAAAPAAAAZHJzL2Rvd25yZXYueG1sRE9LawIxEL4X/A9hhN5qVikiW6P4QNqrukiPw2Y2WdxM&#10;1k2q2/76RhC8zcf3nPmyd424UhdqzwrGowwEcel1zUZBcdy9zUCEiKyx8UwKfinAcjF4mWOu/Y33&#10;dD1EI1IIhxwV2BjbXMpQWnIYRr4lTlzlO4cxwc5I3eEthbtGTrJsKh3WnBostrSxVJ4PP05Bu15t&#10;i8vfvjpXJ918m501n4VV6nXYrz5AROrjU/xwf+k0/x3uv6QD5OIf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fb6tvwAAAANsAAAAPAAAAAAAAAAAAAAAAAJcCAABkcnMvZG93bnJl&#10;di54bWxQSwUGAAAAAAQABAD1AAAAhAMAAAAA&#10;" fillcolor="#ff9">
                  <v:shadow on="t" opacity=".5" offset="6pt,6pt"/>
                  <v:textbox>
                    <w:txbxContent>
                      <w:p w14:paraId="5DAEFC11" w14:textId="77777777" w:rsidR="00DE51E0" w:rsidRDefault="00DE51E0" w:rsidP="00DD141A">
                        <w:pPr>
                          <w:jc w:val="center"/>
                          <w:rPr>
                            <w:b/>
                            <w:sz w:val="18"/>
                            <w:szCs w:val="18"/>
                          </w:rPr>
                        </w:pPr>
                        <w:r>
                          <w:rPr>
                            <w:b/>
                            <w:sz w:val="18"/>
                            <w:szCs w:val="18"/>
                          </w:rPr>
                          <w:t>Team for transport, including full-time Task Leader and national consultants</w:t>
                        </w:r>
                      </w:p>
                      <w:p w14:paraId="1D0906FF" w14:textId="77777777" w:rsidR="00DE51E0" w:rsidRDefault="00DE51E0" w:rsidP="00DD141A">
                        <w:pPr>
                          <w:jc w:val="center"/>
                          <w:rPr>
                            <w:sz w:val="18"/>
                            <w:szCs w:val="18"/>
                          </w:rPr>
                        </w:pPr>
                      </w:p>
                      <w:p w14:paraId="7E5E30E9" w14:textId="77777777" w:rsidR="00DE51E0" w:rsidRDefault="00DE51E0" w:rsidP="00DD141A">
                        <w:pPr>
                          <w:jc w:val="center"/>
                          <w:rPr>
                            <w:sz w:val="18"/>
                            <w:szCs w:val="18"/>
                          </w:rPr>
                        </w:pPr>
                      </w:p>
                    </w:txbxContent>
                  </v:textbox>
                </v:rect>
                <v:rect id="Rectangle 356" o:spid="_x0000_s1070" style="position:absolute;left:9543;top:7588;width:1555;height:129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Iw70wAAA&#10;ANsAAAAPAAAAZHJzL2Rvd25yZXYueG1sRE9LawIxEL4X/A9hhN5qVqEiW6P4QNqrukiPw2Y2WdxM&#10;1k2q2/76RhC8zcf3nPmyd424UhdqzwrGowwEcel1zUZBcdy9zUCEiKyx8UwKfinAcjF4mWOu/Y33&#10;dD1EI1IIhxwV2BjbXMpQWnIYRr4lTlzlO4cxwc5I3eEthbtGTrJsKh3WnBostrSxVJ4PP05Bu15t&#10;i8vfvjpXJ918m501n4VV6nXYrz5AROrjU/xwf+k0/x3uv6QD5OIf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wIw70wAAAANsAAAAPAAAAAAAAAAAAAAAAAJcCAABkcnMvZG93bnJl&#10;di54bWxQSwUGAAAAAAQABAD1AAAAhAMAAAAA&#10;" fillcolor="#ff9">
                  <v:shadow on="t" opacity=".5" offset="6pt,6pt"/>
                  <v:textbox>
                    <w:txbxContent>
                      <w:p w14:paraId="2930CE88" w14:textId="77777777" w:rsidR="00DE51E0" w:rsidRDefault="00DE51E0" w:rsidP="00DD141A">
                        <w:pPr>
                          <w:jc w:val="center"/>
                          <w:rPr>
                            <w:b/>
                            <w:sz w:val="18"/>
                            <w:szCs w:val="18"/>
                          </w:rPr>
                        </w:pPr>
                        <w:r>
                          <w:rPr>
                            <w:b/>
                            <w:sz w:val="18"/>
                            <w:szCs w:val="18"/>
                          </w:rPr>
                          <w:t>National consultants on monitoring and evaluation</w:t>
                        </w:r>
                      </w:p>
                      <w:p w14:paraId="506FEF3A" w14:textId="77777777" w:rsidR="00DE51E0" w:rsidRPr="00EB563F" w:rsidRDefault="00DE51E0" w:rsidP="00DD141A">
                        <w:pPr>
                          <w:jc w:val="center"/>
                          <w:rPr>
                            <w:szCs w:val="20"/>
                          </w:rPr>
                        </w:pPr>
                      </w:p>
                    </w:txbxContent>
                  </v:textbox>
                </v:rect>
                <v:rect id="Rectangle 356" o:spid="_x0000_s1071" style="position:absolute;left:7635;top:6198;width:3347;height:45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KfcVGwAAA&#10;ANsAAAAPAAAAZHJzL2Rvd25yZXYueG1sRE/NisIwEL4L+w5hFvYiNnWRqtUoi6xQvFl9gKEZ29Jm&#10;0m2idt/eCIK3+fh+Z70dTCtu1LvasoJpFIMgLqyuuVRwPu0nCxDOI2tsLZOCf3Kw3XyM1phqe+cj&#10;3XJfihDCLkUFlfddKqUrKjLoItsRB+5ie4M+wL6Uusd7CDet/I7jRBqsOTRU2NGuoqLJr0aBi69Z&#10;Laf6bzzLZvPdctwsD8mvUl+fw88KhKfBv8Uvd6bD/ASev4QD5OY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KfcVGwAAAANsAAAAPAAAAAAAAAAAAAAAAAJcCAABkcnMvZG93bnJl&#10;di54bWxQSwUGAAAAAAQABAD1AAAAhAMAAAAA&#10;" fillcolor="#e5b8b7">
                  <v:shadow on="t" opacity=".5" offset="6pt,6pt"/>
                  <v:textbox>
                    <w:txbxContent>
                      <w:p w14:paraId="42AECFFA" w14:textId="77777777" w:rsidR="00DE51E0" w:rsidRDefault="00DE51E0" w:rsidP="00461A0B">
                        <w:pPr>
                          <w:spacing w:after="0"/>
                          <w:jc w:val="center"/>
                          <w:rPr>
                            <w:b/>
                            <w:sz w:val="18"/>
                            <w:szCs w:val="18"/>
                          </w:rPr>
                        </w:pPr>
                        <w:r>
                          <w:rPr>
                            <w:b/>
                            <w:sz w:val="18"/>
                            <w:szCs w:val="18"/>
                          </w:rPr>
                          <w:t>International consultants and experts</w:t>
                        </w:r>
                      </w:p>
                    </w:txbxContent>
                  </v:textbox>
                </v:rect>
                <v:rect id="Rectangle 348" o:spid="_x0000_s1072" style="position:absolute;left:1970;top:6526;width:3002;height:617;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D+mdDwAAA&#10;ANsAAAAPAAAAZHJzL2Rvd25yZXYueG1sRE/NisIwEL4LvkMYYW+a2sMq1SgiK7oX/3YfYGjGNthM&#10;uk203bc3guBtPr7fmS87W4k7Nd44VjAeJSCIc6cNFwp+fzbDKQgfkDVWjknBP3lYLvq9OWbatXyi&#10;+zkUIoawz1BBGUKdSenzkiz6kauJI3dxjcUQYVNI3WAbw20l0yT5lBYNx4YSa1qXlF/PN6vg7xs3&#10;q8PW7dvd2BxNfkwlfaVKfQy61QxEoC68xS/3Tsf5E3j+Eg+Qiwc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D+mdDwAAAANsAAAAPAAAAAAAAAAAAAAAAAJcCAABkcnMvZG93bnJl&#10;di54bWxQSwUGAAAAAAQABAD1AAAAhAMAAAAA&#10;" fillcolor="#fc0">
                  <v:shadow on="t" opacity=".5" offset="6pt,6pt"/>
                  <v:textbox>
                    <w:txbxContent>
                      <w:p w14:paraId="50E7AA7A" w14:textId="77777777" w:rsidR="00DE51E0" w:rsidRDefault="00DE51E0" w:rsidP="00DD141A">
                        <w:pPr>
                          <w:pStyle w:val="BodyText3"/>
                          <w:spacing w:after="0"/>
                          <w:jc w:val="center"/>
                          <w:rPr>
                            <w:bCs/>
                            <w:sz w:val="18"/>
                          </w:rPr>
                        </w:pPr>
                        <w:r w:rsidRPr="006B0823">
                          <w:rPr>
                            <w:bCs/>
                            <w:sz w:val="18"/>
                          </w:rPr>
                          <w:t xml:space="preserve">UNDP </w:t>
                        </w:r>
                        <w:r>
                          <w:rPr>
                            <w:bCs/>
                            <w:sz w:val="18"/>
                          </w:rPr>
                          <w:t>Regional Technical Advisor</w:t>
                        </w:r>
                      </w:p>
                      <w:p w14:paraId="6283F2B2" w14:textId="77777777" w:rsidR="00DE51E0" w:rsidRPr="006B0823" w:rsidRDefault="00DE51E0" w:rsidP="00DD141A">
                        <w:pPr>
                          <w:pStyle w:val="BodyText3"/>
                          <w:spacing w:after="0"/>
                          <w:jc w:val="center"/>
                          <w:rPr>
                            <w:bCs/>
                            <w:sz w:val="18"/>
                          </w:rPr>
                        </w:pPr>
                        <w:r w:rsidRPr="006B0823">
                          <w:rPr>
                            <w:bCs/>
                            <w:sz w:val="18"/>
                          </w:rPr>
                          <w:t>(Istanbul Regional Hub)</w:t>
                        </w:r>
                      </w:p>
                    </w:txbxContent>
                  </v:textbox>
                </v:rect>
                <v:rect id="Rectangle 345" o:spid="_x0000_s1073" style="position:absolute;left:2470;top:3699;width:2946;height:128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yZfMxwwAA&#10;ANsAAAAPAAAAZHJzL2Rvd25yZXYueG1sRI9Bb8IwDIXvk/gPkZG4jZQe0FQICE1DwIUx4AdYjddG&#10;a5zSBFr+/XyYtJut9/ze5+V68I16UBddYAOzaQaKuAzWcWXgetm+voGKCdliE5gMPCnCejV6WWJh&#10;Q89f9DinSkkIxwIN1Cm1hdaxrMljnIaWWLTv0HlMsnaVth32Eu4bnWfZXHt0LA01tvReU/lzvnsD&#10;twNuN5+7cOz3M3dy5SnX9JEbMxkPmwWoREP6N/9d763gC6z8IgPo1S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yZfMxwwAAANsAAAAPAAAAAAAAAAAAAAAAAJcCAABkcnMvZG93&#10;bnJldi54bWxQSwUGAAAAAAQABAD1AAAAhwMAAAAA&#10;" fillcolor="#fc0">
                  <v:shadow on="t" opacity=".5" offset="6pt,6pt"/>
                  <v:textbox>
                    <w:txbxContent>
                      <w:p w14:paraId="27C834DB" w14:textId="77777777" w:rsidR="00DE51E0" w:rsidRDefault="00DE51E0" w:rsidP="00DD141A">
                        <w:pPr>
                          <w:spacing w:before="100" w:beforeAutospacing="1" w:after="0"/>
                          <w:jc w:val="center"/>
                          <w:rPr>
                            <w:b/>
                            <w:sz w:val="18"/>
                            <w:szCs w:val="18"/>
                          </w:rPr>
                        </w:pPr>
                        <w:r>
                          <w:rPr>
                            <w:b/>
                            <w:sz w:val="18"/>
                            <w:szCs w:val="18"/>
                          </w:rPr>
                          <w:t>National implementing partner</w:t>
                        </w:r>
                      </w:p>
                      <w:p w14:paraId="46A07FD0" w14:textId="77777777" w:rsidR="00DE51E0" w:rsidRPr="00886850" w:rsidRDefault="00DE51E0" w:rsidP="00DD141A">
                        <w:pPr>
                          <w:jc w:val="center"/>
                          <w:rPr>
                            <w:szCs w:val="20"/>
                          </w:rPr>
                        </w:pPr>
                        <w:r>
                          <w:rPr>
                            <w:sz w:val="18"/>
                            <w:szCs w:val="18"/>
                          </w:rPr>
                          <w:t>State Committee of Environmental Protection and Land Resources of Turkmenistan</w:t>
                        </w:r>
                      </w:p>
                    </w:txbxContent>
                  </v:textbox>
                </v:rect>
                <v:rect id="Rectangle 345" o:spid="_x0000_s1074" style="position:absolute;left:5418;top:3703;width:1557;height:129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dKVaqwAAA&#10;ANsAAAAPAAAAZHJzL2Rvd25yZXYueG1sRE/NisIwEL4LvkMYYW+a2sOi1SgiK7oX/3YfYGjGNthM&#10;uk203bc3guBtPr7fmS87W4k7Nd44VjAeJSCIc6cNFwp+fzbDCQgfkDVWjknBP3lYLvq9OWbatXyi&#10;+zkUIoawz1BBGUKdSenzkiz6kauJI3dxjcUQYVNI3WAbw20l0yT5lBYNx4YSa1qXlF/PN6vg7xs3&#10;q8PW7dvd2BxNfkwlfaVKfQy61QxEoC68xS/3Tsf5U3j+Eg+Qiwc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dKVaqwAAAANsAAAAPAAAAAAAAAAAAAAAAAJcCAABkcnMvZG93bnJl&#10;di54bWxQSwUGAAAAAAQABAD1AAAAhAMAAAAA&#10;" fillcolor="#fc0">
                  <v:shadow on="t" opacity=".5" offset="6pt,6pt"/>
                  <v:textbox>
                    <w:txbxContent>
                      <w:p w14:paraId="35A768B4" w14:textId="77777777" w:rsidR="00DE51E0" w:rsidRDefault="00DE51E0" w:rsidP="00DD141A">
                        <w:pPr>
                          <w:spacing w:before="100" w:beforeAutospacing="1" w:after="0"/>
                          <w:jc w:val="center"/>
                          <w:rPr>
                            <w:b/>
                            <w:sz w:val="18"/>
                            <w:szCs w:val="18"/>
                          </w:rPr>
                        </w:pPr>
                        <w:r>
                          <w:rPr>
                            <w:b/>
                            <w:sz w:val="18"/>
                            <w:szCs w:val="18"/>
                          </w:rPr>
                          <w:t>Executing entity</w:t>
                        </w:r>
                      </w:p>
                      <w:p w14:paraId="72688E6A" w14:textId="77777777" w:rsidR="00DE51E0" w:rsidRPr="00886850" w:rsidRDefault="00DE51E0" w:rsidP="00DD141A">
                        <w:pPr>
                          <w:jc w:val="center"/>
                          <w:rPr>
                            <w:szCs w:val="20"/>
                          </w:rPr>
                        </w:pPr>
                        <w:r>
                          <w:rPr>
                            <w:sz w:val="18"/>
                            <w:szCs w:val="18"/>
                          </w:rPr>
                          <w:t>UNDP Turkmenistan</w:t>
                        </w:r>
                      </w:p>
                    </w:txbxContent>
                  </v:textbox>
                </v:rect>
                <v:rect id="Rectangle 346" o:spid="_x0000_s1075" style="position:absolute;left:6961;top:3704;width:3529;height:1291;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fzWKwAAA&#10;ANsAAAAPAAAAZHJzL2Rvd25yZXYueG1sRE9LboMwEN1Hyh2sidRdYsKiqggOQlWj0k2TkhxghKdg&#10;FY8pdoHePl5U6vLp/fNisb2YaPTGsYL9LgFB3DhtuFVwu562TyB8QNbYOyYFv+ShOK5XOWbazfxB&#10;Ux1aEUPYZ6igC2HIpPRNRxb9zg3Ekft0o8UQ4dhKPeIcw20v0yR5lBYNx4YOB3ruqPmqf6yC7zc8&#10;ledX9z5Xe3MxzSWV9JIq9bBZygOIQEv4F/+5K60gjevjl/gD5PEO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CfzWKwAAAANsAAAAPAAAAAAAAAAAAAAAAAJcCAABkcnMvZG93bnJl&#10;di54bWxQSwUGAAAAAAQABAD1AAAAhAMAAAAA&#10;" fillcolor="#fc0">
                  <v:shadow on="t" opacity=".5" offset="6pt,6pt"/>
                  <v:textbox>
                    <w:txbxContent>
                      <w:p w14:paraId="338D41F8" w14:textId="77777777" w:rsidR="00DE51E0" w:rsidRPr="00CA0EEF" w:rsidRDefault="00DE51E0" w:rsidP="00DD141A">
                        <w:pPr>
                          <w:spacing w:after="0"/>
                          <w:jc w:val="center"/>
                          <w:rPr>
                            <w:b/>
                            <w:bCs/>
                            <w:sz w:val="18"/>
                            <w:szCs w:val="18"/>
                          </w:rPr>
                        </w:pPr>
                        <w:r>
                          <w:rPr>
                            <w:b/>
                            <w:bCs/>
                            <w:sz w:val="18"/>
                            <w:szCs w:val="18"/>
                          </w:rPr>
                          <w:t>Other members</w:t>
                        </w:r>
                      </w:p>
                      <w:p w14:paraId="4D28A8F3" w14:textId="77777777" w:rsidR="00DE51E0" w:rsidRDefault="00DE51E0" w:rsidP="00DD141A">
                        <w:pPr>
                          <w:spacing w:after="0"/>
                          <w:jc w:val="center"/>
                          <w:rPr>
                            <w:sz w:val="18"/>
                            <w:szCs w:val="20"/>
                            <w:lang w:val="es-ES"/>
                          </w:rPr>
                        </w:pPr>
                        <w:r>
                          <w:rPr>
                            <w:sz w:val="18"/>
                            <w:szCs w:val="20"/>
                            <w:lang w:val="es-ES"/>
                          </w:rPr>
                          <w:t xml:space="preserve">City </w:t>
                        </w:r>
                        <w:proofErr w:type="spellStart"/>
                        <w:r>
                          <w:rPr>
                            <w:sz w:val="18"/>
                            <w:szCs w:val="20"/>
                            <w:lang w:val="es-ES"/>
                          </w:rPr>
                          <w:t>Administration</w:t>
                        </w:r>
                        <w:proofErr w:type="spellEnd"/>
                        <w:r>
                          <w:rPr>
                            <w:sz w:val="18"/>
                            <w:szCs w:val="20"/>
                            <w:lang w:val="es-ES"/>
                          </w:rPr>
                          <w:t xml:space="preserve"> of </w:t>
                        </w:r>
                        <w:proofErr w:type="spellStart"/>
                        <w:r>
                          <w:rPr>
                            <w:sz w:val="18"/>
                            <w:szCs w:val="20"/>
                            <w:lang w:val="es-ES"/>
                          </w:rPr>
                          <w:t>Ashgabat</w:t>
                        </w:r>
                        <w:proofErr w:type="spellEnd"/>
                      </w:p>
                      <w:p w14:paraId="2BE654A9" w14:textId="77777777" w:rsidR="00DE51E0" w:rsidRDefault="00DE51E0" w:rsidP="00DD141A">
                        <w:pPr>
                          <w:spacing w:after="0"/>
                          <w:jc w:val="center"/>
                          <w:rPr>
                            <w:sz w:val="18"/>
                            <w:szCs w:val="20"/>
                            <w:lang w:val="es-ES"/>
                          </w:rPr>
                        </w:pPr>
                        <w:proofErr w:type="spellStart"/>
                        <w:r>
                          <w:rPr>
                            <w:sz w:val="18"/>
                            <w:szCs w:val="20"/>
                            <w:lang w:val="es-ES"/>
                          </w:rPr>
                          <w:t>District</w:t>
                        </w:r>
                        <w:proofErr w:type="spellEnd"/>
                        <w:r>
                          <w:rPr>
                            <w:sz w:val="18"/>
                            <w:szCs w:val="20"/>
                            <w:lang w:val="es-ES"/>
                          </w:rPr>
                          <w:t xml:space="preserve"> </w:t>
                        </w:r>
                        <w:proofErr w:type="spellStart"/>
                        <w:r>
                          <w:rPr>
                            <w:sz w:val="18"/>
                            <w:szCs w:val="20"/>
                            <w:lang w:val="es-ES"/>
                          </w:rPr>
                          <w:t>Administration</w:t>
                        </w:r>
                        <w:proofErr w:type="spellEnd"/>
                        <w:r>
                          <w:rPr>
                            <w:sz w:val="18"/>
                            <w:szCs w:val="20"/>
                            <w:lang w:val="es-ES"/>
                          </w:rPr>
                          <w:t xml:space="preserve"> </w:t>
                        </w:r>
                        <w:proofErr w:type="gramStart"/>
                        <w:r>
                          <w:rPr>
                            <w:sz w:val="18"/>
                            <w:szCs w:val="20"/>
                            <w:lang w:val="es-ES"/>
                          </w:rPr>
                          <w:t xml:space="preserve">of  </w:t>
                        </w:r>
                        <w:proofErr w:type="spellStart"/>
                        <w:r>
                          <w:rPr>
                            <w:sz w:val="18"/>
                            <w:szCs w:val="20"/>
                            <w:lang w:val="es-ES"/>
                          </w:rPr>
                          <w:t>Awaza</w:t>
                        </w:r>
                        <w:proofErr w:type="spellEnd"/>
                        <w:proofErr w:type="gramEnd"/>
                      </w:p>
                      <w:p w14:paraId="3E4A9DD4" w14:textId="52907226" w:rsidR="00DE51E0" w:rsidRPr="00886850" w:rsidRDefault="00DE51E0" w:rsidP="00461A0B">
                        <w:pPr>
                          <w:spacing w:after="0"/>
                          <w:jc w:val="center"/>
                          <w:rPr>
                            <w:sz w:val="18"/>
                            <w:szCs w:val="20"/>
                            <w:lang w:val="es-ES"/>
                          </w:rPr>
                        </w:pPr>
                        <w:proofErr w:type="spellStart"/>
                        <w:r>
                          <w:rPr>
                            <w:sz w:val="18"/>
                            <w:szCs w:val="20"/>
                            <w:lang w:val="es-ES"/>
                          </w:rPr>
                          <w:t>Ministries</w:t>
                        </w:r>
                        <w:proofErr w:type="spellEnd"/>
                        <w:r>
                          <w:rPr>
                            <w:sz w:val="18"/>
                            <w:szCs w:val="20"/>
                            <w:lang w:val="es-ES"/>
                          </w:rPr>
                          <w:t xml:space="preserve"> of Energy, Motor </w:t>
                        </w:r>
                        <w:proofErr w:type="spellStart"/>
                        <w:r>
                          <w:rPr>
                            <w:sz w:val="18"/>
                            <w:szCs w:val="20"/>
                            <w:lang w:val="es-ES"/>
                          </w:rPr>
                          <w:t>Transport</w:t>
                        </w:r>
                        <w:proofErr w:type="spellEnd"/>
                        <w:r>
                          <w:rPr>
                            <w:sz w:val="18"/>
                            <w:szCs w:val="20"/>
                            <w:lang w:val="es-ES"/>
                          </w:rPr>
                          <w:t xml:space="preserve">, </w:t>
                        </w:r>
                        <w:proofErr w:type="spellStart"/>
                        <w:r>
                          <w:rPr>
                            <w:sz w:val="18"/>
                            <w:szCs w:val="20"/>
                            <w:lang w:val="es-ES"/>
                          </w:rPr>
                          <w:t>Communal</w:t>
                        </w:r>
                        <w:proofErr w:type="spellEnd"/>
                        <w:r>
                          <w:rPr>
                            <w:sz w:val="18"/>
                            <w:szCs w:val="20"/>
                            <w:lang w:val="es-ES"/>
                          </w:rPr>
                          <w:t xml:space="preserve"> </w:t>
                        </w:r>
                        <w:proofErr w:type="spellStart"/>
                        <w:r>
                          <w:rPr>
                            <w:sz w:val="18"/>
                            <w:szCs w:val="20"/>
                            <w:lang w:val="es-ES"/>
                          </w:rPr>
                          <w:t>Services</w:t>
                        </w:r>
                        <w:proofErr w:type="spellEnd"/>
                        <w:r>
                          <w:rPr>
                            <w:sz w:val="18"/>
                            <w:szCs w:val="20"/>
                            <w:lang w:val="es-ES"/>
                          </w:rPr>
                          <w:t xml:space="preserve">, and </w:t>
                        </w:r>
                        <w:proofErr w:type="spellStart"/>
                        <w:r>
                          <w:rPr>
                            <w:sz w:val="18"/>
                            <w:szCs w:val="20"/>
                            <w:lang w:val="es-ES"/>
                          </w:rPr>
                          <w:t>Tourism</w:t>
                        </w:r>
                        <w:proofErr w:type="spellEnd"/>
                      </w:p>
                    </w:txbxContent>
                  </v:textbox>
                </v:rect>
                <v:rect id="Rectangle 352" o:spid="_x0000_s1076" style="position:absolute;left:3197;top:7567;width:1409;height:17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BdMJKwgAA&#10;ANsAAAAPAAAAZHJzL2Rvd25yZXYueG1sRI9BawIxFITvBf9DeEJvNauHIqtR1CJ6VZfS42PzNlnc&#10;vKybVFd/vSkUPA4z8w0zX/auEVfqQu1ZwXiUgSAuva7ZKChO248piBCRNTaeScGdAiwXg7c55trf&#10;+EDXYzQiQTjkqMDG2OZShtKSwzDyLXHyKt85jEl2RuoObwnuGjnJsk/psOa0YLGljaXyfPx1Ctr1&#10;6qu4PA7VufrWzY/ZWrMrrFLvw341AxGpj6/wf3uvFUzG8Pcl/QC5eAI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EF0wkrCAAAA2wAAAA8AAAAAAAAAAAAAAAAAlwIAAGRycy9kb3du&#10;cmV2LnhtbFBLBQYAAAAABAAEAPUAAACGAwAAAAA=&#10;" fillcolor="#ff9">
                  <v:shadow on="t" opacity=".5" offset="6pt,6pt"/>
                  <v:textbox>
                    <w:txbxContent>
                      <w:p w14:paraId="39D9DF4D" w14:textId="77777777" w:rsidR="00DE51E0" w:rsidRDefault="00DE51E0" w:rsidP="00DD141A">
                        <w:pPr>
                          <w:jc w:val="center"/>
                          <w:rPr>
                            <w:b/>
                            <w:sz w:val="18"/>
                            <w:szCs w:val="18"/>
                          </w:rPr>
                        </w:pPr>
                        <w:r>
                          <w:rPr>
                            <w:b/>
                            <w:sz w:val="18"/>
                            <w:szCs w:val="18"/>
                          </w:rPr>
                          <w:t xml:space="preserve">Team for hotel management in </w:t>
                        </w:r>
                        <w:proofErr w:type="spellStart"/>
                        <w:r>
                          <w:rPr>
                            <w:b/>
                            <w:sz w:val="18"/>
                            <w:szCs w:val="18"/>
                          </w:rPr>
                          <w:t>Awaza</w:t>
                        </w:r>
                        <w:proofErr w:type="spellEnd"/>
                        <w:r>
                          <w:rPr>
                            <w:b/>
                            <w:sz w:val="18"/>
                            <w:szCs w:val="18"/>
                          </w:rPr>
                          <w:t xml:space="preserve"> (national consultants on energy and water audit)</w:t>
                        </w:r>
                      </w:p>
                      <w:p w14:paraId="76586D41" w14:textId="77777777" w:rsidR="00DE51E0" w:rsidRDefault="00DE51E0" w:rsidP="00DD141A">
                        <w:pPr>
                          <w:rPr>
                            <w:b/>
                            <w:sz w:val="18"/>
                            <w:szCs w:val="18"/>
                          </w:rPr>
                        </w:pPr>
                      </w:p>
                      <w:p w14:paraId="3964401D" w14:textId="77777777" w:rsidR="00DE51E0" w:rsidRDefault="00DE51E0" w:rsidP="00DD141A">
                        <w:pPr>
                          <w:jc w:val="center"/>
                          <w:rPr>
                            <w:sz w:val="18"/>
                            <w:szCs w:val="18"/>
                          </w:rPr>
                        </w:pPr>
                      </w:p>
                      <w:p w14:paraId="55FC68C8" w14:textId="77777777" w:rsidR="00DE51E0" w:rsidRDefault="00DE51E0" w:rsidP="00DD141A">
                        <w:pPr>
                          <w:jc w:val="center"/>
                          <w:rPr>
                            <w:sz w:val="18"/>
                            <w:szCs w:val="18"/>
                          </w:rPr>
                        </w:pPr>
                      </w:p>
                    </w:txbxContent>
                  </v:textbox>
                </v:rect>
                <v:rect id="Rectangle 352" o:spid="_x0000_s1077" style="position:absolute;left:7722;top:7574;width:1747;height:1477;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xplw9wwAA&#10;ANsAAAAPAAAAZHJzL2Rvd25yZXYueG1sRI/BasMwEETvhf6D2EBujRwfQnGiBLcltNekJuS4WGvJ&#10;2Fq5lpq4/foqEOhxmJk3zGY3uV5caAytZwXLRQaCuPa6ZaOg+tw/PYMIEVlj75kU/FCA3fbxYYOF&#10;9lc+0OUYjUgQDgUqsDEOhZShtuQwLPxAnLzGjw5jkqOResRrgrte5lm2kg5bTgsWB3q1VHfHb6dg&#10;eCnfqq/fQ9M1J92fzd6a98oqNZ9N5RpEpCn+h+/tD60gz+H2Jf0Auf0D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xplw9wwAAANsAAAAPAAAAAAAAAAAAAAAAAJcCAABkcnMvZG93&#10;bnJldi54bWxQSwUGAAAAAAQABAD1AAAAhwMAAAAA&#10;" fillcolor="#ff9">
                  <v:shadow on="t" opacity=".5" offset="6pt,6pt"/>
                  <v:textbox>
                    <w:txbxContent>
                      <w:p w14:paraId="4BE6483E" w14:textId="77777777" w:rsidR="00DE51E0" w:rsidRDefault="00DE51E0" w:rsidP="00DD141A">
                        <w:pPr>
                          <w:jc w:val="center"/>
                          <w:rPr>
                            <w:b/>
                            <w:sz w:val="18"/>
                            <w:szCs w:val="18"/>
                          </w:rPr>
                        </w:pPr>
                        <w:r>
                          <w:rPr>
                            <w:b/>
                            <w:sz w:val="18"/>
                            <w:szCs w:val="18"/>
                          </w:rPr>
                          <w:t>Team for public relations and outreach, including UNDP Communications Associate</w:t>
                        </w:r>
                      </w:p>
                      <w:p w14:paraId="5C6E5D85" w14:textId="77777777" w:rsidR="00DE51E0" w:rsidRDefault="00DE51E0" w:rsidP="00DD141A">
                        <w:pPr>
                          <w:jc w:val="center"/>
                          <w:rPr>
                            <w:sz w:val="18"/>
                            <w:szCs w:val="18"/>
                          </w:rPr>
                        </w:pPr>
                      </w:p>
                      <w:p w14:paraId="11069FD8" w14:textId="77777777" w:rsidR="00DE51E0" w:rsidRDefault="00DE51E0" w:rsidP="00DD141A">
                        <w:pPr>
                          <w:jc w:val="center"/>
                          <w:rPr>
                            <w:sz w:val="18"/>
                            <w:szCs w:val="18"/>
                          </w:rPr>
                        </w:pPr>
                      </w:p>
                    </w:txbxContent>
                  </v:textbox>
                </v:rect>
                <v:rect id="Rectangle 352" o:spid="_x0000_s1078" style="position:absolute;left:1933;top:7561;width:1134;height:153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e6vmmwwAA&#10;ANsAAAAPAAAAZHJzL2Rvd25yZXYueG1sRI9PawIxFMTvBb9DeIK3mlWhlNUo/kHqVbuUHh+bt8ni&#10;5mXdpLr20zcFweMwM79hFqveNeJKXag9K5iMMxDEpdc1GwXF5/71HUSIyBobz6TgTgFWy8HLAnPt&#10;b3yk6ykakSAcclRgY2xzKUNpyWEY+5Y4eZXvHMYkOyN1h7cEd42cZtmbdFhzWrDY0tZSeT79OAXt&#10;Zr0rLr/H6lx96ebb7K35KKxSo2G/noOI1Mdn+NE+aAXTGfx/ST9ALv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e6vmmwwAAANsAAAAPAAAAAAAAAAAAAAAAAJcCAABkcnMvZG93&#10;bnJldi54bWxQSwUGAAAAAAQABAD1AAAAhwMAAAAA&#10;" fillcolor="#ff9">
                  <v:shadow on="t" opacity=".5" offset="6pt,6pt"/>
                  <v:textbox>
                    <w:txbxContent>
                      <w:p w14:paraId="0FE81FDA" w14:textId="77777777" w:rsidR="00DE51E0" w:rsidRDefault="00DE51E0" w:rsidP="00DD141A">
                        <w:pPr>
                          <w:jc w:val="center"/>
                          <w:rPr>
                            <w:b/>
                            <w:sz w:val="18"/>
                            <w:szCs w:val="18"/>
                          </w:rPr>
                        </w:pPr>
                        <w:r>
                          <w:rPr>
                            <w:b/>
                            <w:sz w:val="18"/>
                            <w:szCs w:val="18"/>
                          </w:rPr>
                          <w:t>National consultant on outdoor lighting</w:t>
                        </w:r>
                      </w:p>
                      <w:p w14:paraId="571AB91F" w14:textId="77777777" w:rsidR="00DE51E0" w:rsidRDefault="00DE51E0" w:rsidP="00DD141A">
                        <w:pPr>
                          <w:jc w:val="center"/>
                          <w:rPr>
                            <w:sz w:val="18"/>
                            <w:szCs w:val="18"/>
                          </w:rPr>
                        </w:pPr>
                      </w:p>
                      <w:p w14:paraId="373CCCAE" w14:textId="77777777" w:rsidR="00DE51E0" w:rsidRDefault="00DE51E0" w:rsidP="00DD141A">
                        <w:pPr>
                          <w:jc w:val="center"/>
                          <w:rPr>
                            <w:sz w:val="18"/>
                            <w:szCs w:val="18"/>
                          </w:rPr>
                        </w:pPr>
                      </w:p>
                    </w:txbxContent>
                  </v:textbox>
                </v:rect>
                <v:shape id="AutoShape 350" o:spid="_x0000_s1079" type="#_x0000_t32" style="position:absolute;left:4953;top:5817;width:264;height:1;flip:y;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Slr26MMAAADbAAAADwAAAGRycy9kb3ducmV2LnhtbESPQYvCMBSE7wv+h/AEL8uaVhaRrlFk&#10;YWHxIKg9eHwkz7bYvNQkW+u/N8KCx2FmvmGW68G2oicfGscK8mkGglg703CloDz+fCxAhIhssHVM&#10;Cu4UYL0avS2xMO7Ge+oPsRIJwqFABXWMXSFl0DVZDFPXESfv7LzFmKSvpPF4S3DbylmWzaXFhtNC&#10;jR1916Qvhz+roNmWu7J/v0avF9v85PNwPLVaqcl42HyBiDTEV/i//WsUzD7h+SX9ALl6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Epa9ujDAAAA2wAAAA8AAAAAAAAAAAAA&#10;AAAAoQIAAGRycy9kb3ducmV2LnhtbFBLBQYAAAAABAAEAPkAAACRAwAAAAA=&#10;"/>
                <v:rect id="Rectangle 352" o:spid="_x0000_s1080" style="position:absolute;left:4735;top:7574;width:1298;height:1601;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T8RJwwAA&#10;ANsAAAAPAAAAZHJzL2Rvd25yZXYueG1sRI9PawIxFMTvBb9DeIK3mlWwlNUo/kHqVbuUHh+bt8ni&#10;5mXdpLr20zcFweMwM79hFqveNeJKXag9K5iMMxDEpdc1GwXF5/71HUSIyBobz6TgTgFWy8HLAnPt&#10;b3yk6ykakSAcclRgY2xzKUNpyWEY+5Y4eZXvHMYkOyN1h7cEd42cZtmbdFhzWrDY0tZSeT79OAXt&#10;Zr0rLr/H6lx96ebb7K35KKxSo2G/noOI1Mdn+NE+aAXTGfx/ST9ALv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T8RJwwAAANsAAAAPAAAAAAAAAAAAAAAAAJcCAABkcnMvZG93&#10;bnJldi54bWxQSwUGAAAAAAQABAD1AAAAhwMAAAAA&#10;" fillcolor="#ff9">
                  <v:shadow on="t" opacity=".5" offset="6pt,6pt"/>
                  <v:textbox>
                    <w:txbxContent>
                      <w:p w14:paraId="3112D36D" w14:textId="77777777" w:rsidR="00DE51E0" w:rsidRDefault="00DE51E0" w:rsidP="00DD141A">
                        <w:pPr>
                          <w:jc w:val="center"/>
                          <w:rPr>
                            <w:b/>
                            <w:sz w:val="18"/>
                            <w:szCs w:val="18"/>
                          </w:rPr>
                        </w:pPr>
                        <w:r>
                          <w:rPr>
                            <w:b/>
                            <w:sz w:val="18"/>
                            <w:szCs w:val="18"/>
                          </w:rPr>
                          <w:t>National consultant on solid waste management and recycling</w:t>
                        </w:r>
                      </w:p>
                      <w:p w14:paraId="3A45D29E" w14:textId="77777777" w:rsidR="00DE51E0" w:rsidRDefault="00DE51E0" w:rsidP="00DD141A">
                        <w:pPr>
                          <w:jc w:val="center"/>
                          <w:rPr>
                            <w:sz w:val="18"/>
                            <w:szCs w:val="18"/>
                          </w:rPr>
                        </w:pPr>
                      </w:p>
                      <w:p w14:paraId="23ADBEF5" w14:textId="77777777" w:rsidR="00DE51E0" w:rsidRDefault="00DE51E0" w:rsidP="00DD141A">
                        <w:pPr>
                          <w:jc w:val="center"/>
                          <w:rPr>
                            <w:sz w:val="18"/>
                            <w:szCs w:val="18"/>
                          </w:rPr>
                        </w:pPr>
                      </w:p>
                    </w:txbxContent>
                  </v:textbox>
                </v:rect>
                <v:shape id="AutoShape 350" o:spid="_x0000_s1081" type="#_x0000_t32" style="position:absolute;left:7280;top:6282;width:352;height:1;flip:y;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"/>
                <v:shapetype id="_x0000_t33" coordsize="21600,21600" o:spt="33" o:oned="t" path="m0,0l21600,,21600,21600e" filled="f">
                  <v:stroke joinstyle="miter"/>
                  <v:path arrowok="t" fillok="f" o:connecttype="none"/>
                  <o:lock v:ext="edit" shapetype="t"/>
                </v:shapetype>
                <v:shape id="AutoShape 172" o:spid="_x0000_s1082" type="#_x0000_t33" style="position:absolute;left:4242;top:5599;width:221;height:3680;rotation:-90;visibility:visible;mso-wrap-style:square" o:connectortype="elbow"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Ttf6t8QAAADbAAAADwAAAGRycy9kb3ducmV2LnhtbESP3YrCMBSE74V9h3AWvBFN1wuVrlFE&#10;cJUFL/x5gENzbLs2J20Sa317syB4OczMN8x82ZlKtOR8aVnB1ygBQZxZXXKu4HzaDGcgfEDWWFkm&#10;BQ/ysFx89OaYanvnA7XHkIsIYZ+igiKEOpXSZwUZ9CNbE0fvYp3BEKXLpXZ4j3BTyXGSTKTBkuNC&#10;gTWtC8qux5tR8Nv+hGTfXtxpOuia1fnaNH/biVL9z271DSJQF97hV3unFYyn8P8l/gC5eAI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O1/q3xAAAANsAAAAPAAAAAAAAAAAA&#10;AAAAAKECAABkcnMvZG93bnJldi54bWxQSwUGAAAAAAQABAD5AAAAkgMAAAAA&#10;"/>
                <v:shape id="AutoShape 173" o:spid="_x0000_s1083" type="#_x0000_t33" style="position:absolute;left:8120;top:5387;width:260;height:4142;rotation:-90;flip:x;visibility:visible;mso-wrap-style:square" o:connectortype="elbow"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"/>
                <v:shape id="AutoShape 174" o:spid="_x0000_s1084" type="#_x0000_t32" style="position:absolute;left:6242;top:6330;width:4;height:998;flip:x;visibility:visible;mso-wrap-style:squar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pFtZdsQAAADbAAAADwAAAGRycy9kb3ducmV2LnhtbESPwWrDMBBE74X8g9hAL6WRnUNJ3cgm&#10;BAolh0ITH3xcpK1tYq0cSXWcv48KhR6HmXnDbKvZDmIiH3rHCvJVBoJYO9Nzq6A+vT9vQISIbHBw&#10;TApuFKAqFw9bLIy78hdNx9iKBOFQoIIuxrGQMuiOLIaVG4mT9+28xZikb6XxeE1wO8h1lr1Iiz2n&#10;hQ5H2nekz8cfq6A/1J/19HSJXm8OeePzcGoGrdTjct69gYg0x//wX/vDKFi/wu+X9ANkeQc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kW1l2xAAAANsAAAAPAAAAAAAAAAAA&#10;AAAAAKECAABkcnMvZG93bnJldi54bWxQSwUGAAAAAAQABAD5AAAAkgMAAAAA&#10;"/>
                <w10:anchorlock/>
              </v:group>
            </w:pict>
          </mc:Fallback>
        </mc:AlternateContent>
      </w:r>
    </w:p>
    <w:p w14:paraId="4DC88FDF" w14:textId="77777777" w:rsidR="00963989" w:rsidRPr="00CD2B2B" w:rsidRDefault="00963989" w:rsidP="000E3CEB">
      <w:pPr>
        <w:rPr>
          <w:noProof/>
          <w:lang w:eastAsia="zh-CN"/>
        </w:rPr>
      </w:pPr>
      <w:r w:rsidRPr="00CD2B2B">
        <w:rPr>
          <w:noProof/>
          <w:lang w:eastAsia="zh-CN"/>
        </w:rPr>
        <w:t xml:space="preserve">The </w:t>
      </w:r>
      <w:r w:rsidR="00D82E8A" w:rsidRPr="00CD2B2B">
        <w:rPr>
          <w:b/>
          <w:noProof/>
          <w:lang w:eastAsia="zh-CN"/>
        </w:rPr>
        <w:t>National I</w:t>
      </w:r>
      <w:r w:rsidRPr="00CD2B2B">
        <w:rPr>
          <w:b/>
          <w:noProof/>
          <w:lang w:eastAsia="zh-CN"/>
        </w:rPr>
        <w:t>mplementing Partner</w:t>
      </w:r>
      <w:r w:rsidRPr="00CD2B2B">
        <w:rPr>
          <w:noProof/>
          <w:lang w:eastAsia="zh-CN"/>
        </w:rPr>
        <w:t xml:space="preserve"> for this project is the State Committee for Environmental Protection and Land Resources of Turkmenistan</w:t>
      </w:r>
      <w:r w:rsidRPr="00CD2B2B">
        <w:rPr>
          <w:i/>
          <w:noProof/>
          <w:lang w:eastAsia="zh-CN"/>
        </w:rPr>
        <w:t xml:space="preserve">.  </w:t>
      </w:r>
      <w:r w:rsidR="00D82E8A" w:rsidRPr="00CD2B2B">
        <w:rPr>
          <w:noProof/>
          <w:lang w:eastAsia="zh-CN"/>
        </w:rPr>
        <w:t>The National I</w:t>
      </w:r>
      <w:r w:rsidRPr="00CD2B2B">
        <w:rPr>
          <w:noProof/>
          <w:lang w:eastAsia="zh-CN"/>
        </w:rPr>
        <w:t>mplementing Partner is responsible and accountable for managing this project, including the monitoring and evaluation of project interventions, achieving project ou</w:t>
      </w:r>
      <w:r w:rsidR="00D82E8A" w:rsidRPr="00CD2B2B">
        <w:rPr>
          <w:noProof/>
          <w:lang w:eastAsia="zh-CN"/>
        </w:rPr>
        <w:t>tcomes, and for the effective us</w:t>
      </w:r>
      <w:r w:rsidRPr="00CD2B2B">
        <w:rPr>
          <w:noProof/>
          <w:lang w:eastAsia="zh-CN"/>
        </w:rPr>
        <w:t xml:space="preserve">e of UNDP resources. </w:t>
      </w:r>
      <w:r w:rsidR="00D82E8A" w:rsidRPr="00CD2B2B">
        <w:rPr>
          <w:noProof/>
          <w:lang w:eastAsia="zh-CN"/>
        </w:rPr>
        <w:t xml:space="preserve"> The National Implementing Partner will appoint a senior staff member as National Project Coordinator.</w:t>
      </w:r>
    </w:p>
    <w:p w14:paraId="22443814" w14:textId="404D5BE0" w:rsidR="00D82E8A" w:rsidRPr="00CD2B2B" w:rsidRDefault="00D82E8A" w:rsidP="004A2F0C">
      <w:pPr>
        <w:shd w:val="clear" w:color="auto" w:fill="FFFFFF"/>
        <w:spacing w:after="0"/>
        <w:rPr>
          <w:rFonts w:cs="Arial"/>
          <w:i/>
          <w:noProof/>
          <w:szCs w:val="20"/>
          <w:lang w:eastAsia="zh-CN"/>
        </w:rPr>
      </w:pPr>
      <w:r w:rsidRPr="00CD2B2B">
        <w:rPr>
          <w:rFonts w:cs="Arial"/>
          <w:noProof/>
          <w:szCs w:val="20"/>
          <w:lang w:eastAsia="zh-CN"/>
        </w:rPr>
        <w:t xml:space="preserve">The </w:t>
      </w:r>
      <w:r w:rsidRPr="00CD2B2B">
        <w:rPr>
          <w:rFonts w:cs="Arial"/>
          <w:b/>
          <w:noProof/>
          <w:szCs w:val="20"/>
          <w:lang w:eastAsia="zh-CN"/>
        </w:rPr>
        <w:t>Project Board</w:t>
      </w:r>
      <w:r w:rsidRPr="00CD2B2B">
        <w:rPr>
          <w:rFonts w:cs="Arial"/>
          <w:noProof/>
          <w:szCs w:val="20"/>
          <w:lang w:eastAsia="zh-CN"/>
        </w:rPr>
        <w:t xml:space="preserve"> (also called Project Steering Committee) is responsible for making consensus management decisions when guidance is required by the Project Manager, including recommendation for approval of project plans and revisions. In order to ensure UNDP’s ultimate accountability, Project Board decisions should be made in accordance with standards that shall ensure management for development results, best value money, fairness, integrity, transparency and effective international competition. The Project Board will also closely oversee and take account of results from monitoring and evaluation efforts.  The Terms of Reference for the Project Board are contained in Annex </w:t>
      </w:r>
      <w:r w:rsidR="00F077CB" w:rsidRPr="00CD2B2B">
        <w:rPr>
          <w:rFonts w:cs="Arial"/>
          <w:noProof/>
          <w:szCs w:val="20"/>
          <w:lang w:eastAsia="zh-CN"/>
        </w:rPr>
        <w:t>E</w:t>
      </w:r>
      <w:r w:rsidRPr="00CD2B2B">
        <w:rPr>
          <w:rFonts w:cs="Arial"/>
          <w:i/>
          <w:noProof/>
          <w:szCs w:val="20"/>
          <w:lang w:eastAsia="zh-CN"/>
        </w:rPr>
        <w:t xml:space="preserve">. </w:t>
      </w:r>
    </w:p>
    <w:p w14:paraId="2E28177B" w14:textId="77777777" w:rsidR="00D82E8A" w:rsidRPr="00CD2B2B" w:rsidRDefault="00D82E8A" w:rsidP="00D82E8A">
      <w:pPr>
        <w:shd w:val="clear" w:color="auto" w:fill="FFFFFF"/>
        <w:spacing w:after="0"/>
        <w:jc w:val="left"/>
        <w:rPr>
          <w:rFonts w:cs="Arial"/>
          <w:i/>
          <w:noProof/>
          <w:szCs w:val="20"/>
          <w:lang w:eastAsia="zh-CN"/>
        </w:rPr>
      </w:pPr>
    </w:p>
    <w:p w14:paraId="531996B6" w14:textId="19EFE6BA" w:rsidR="00D82E8A" w:rsidRPr="00CD2B2B" w:rsidRDefault="00D82E8A" w:rsidP="004A2F0C">
      <w:pPr>
        <w:shd w:val="clear" w:color="auto" w:fill="FFFFFF"/>
        <w:spacing w:after="0"/>
        <w:rPr>
          <w:rFonts w:cs="Arial"/>
          <w:noProof/>
          <w:szCs w:val="20"/>
          <w:lang w:eastAsia="zh-CN"/>
        </w:rPr>
      </w:pPr>
      <w:r w:rsidRPr="00CD2B2B">
        <w:rPr>
          <w:rFonts w:cs="Arial"/>
          <w:noProof/>
          <w:szCs w:val="20"/>
          <w:lang w:eastAsia="zh-CN"/>
        </w:rPr>
        <w:lastRenderedPageBreak/>
        <w:t xml:space="preserve">The Project Board will also include representatives of the </w:t>
      </w:r>
      <w:r w:rsidR="00461A0B" w:rsidRPr="00CD2B2B">
        <w:rPr>
          <w:rFonts w:cs="Arial"/>
          <w:noProof/>
          <w:szCs w:val="20"/>
          <w:lang w:eastAsia="zh-CN"/>
        </w:rPr>
        <w:t>city administration of Ashgabat;</w:t>
      </w:r>
      <w:r w:rsidRPr="00CD2B2B">
        <w:rPr>
          <w:rFonts w:cs="Arial"/>
          <w:noProof/>
          <w:szCs w:val="20"/>
          <w:lang w:eastAsia="zh-CN"/>
        </w:rPr>
        <w:t xml:space="preserve"> the administration of the </w:t>
      </w:r>
      <w:r w:rsidR="00461A0B" w:rsidRPr="00CD2B2B">
        <w:rPr>
          <w:rFonts w:cs="Arial"/>
          <w:noProof/>
          <w:szCs w:val="20"/>
          <w:lang w:eastAsia="zh-CN"/>
        </w:rPr>
        <w:t>national tourist zone of Awaza; the Ministr</w:t>
      </w:r>
      <w:r w:rsidR="008F3DF3" w:rsidRPr="00CD2B2B">
        <w:rPr>
          <w:rFonts w:cs="Arial"/>
          <w:noProof/>
          <w:szCs w:val="20"/>
          <w:lang w:eastAsia="zh-CN"/>
        </w:rPr>
        <w:t>y</w:t>
      </w:r>
      <w:r w:rsidR="00461A0B" w:rsidRPr="00CD2B2B">
        <w:rPr>
          <w:rFonts w:cs="Arial"/>
          <w:noProof/>
          <w:szCs w:val="20"/>
          <w:lang w:eastAsia="zh-CN"/>
        </w:rPr>
        <w:t xml:space="preserve"> of Energy</w:t>
      </w:r>
      <w:r w:rsidR="008F3DF3" w:rsidRPr="00CD2B2B">
        <w:rPr>
          <w:rFonts w:cs="Arial"/>
          <w:noProof/>
          <w:szCs w:val="20"/>
          <w:lang w:eastAsia="zh-CN"/>
        </w:rPr>
        <w:t xml:space="preserve">; the Ministry of </w:t>
      </w:r>
      <w:r w:rsidR="00986D15" w:rsidRPr="00CD2B2B">
        <w:rPr>
          <w:rFonts w:cs="Arial"/>
          <w:noProof/>
          <w:szCs w:val="20"/>
          <w:lang w:eastAsia="zh-CN"/>
        </w:rPr>
        <w:t>Motor Transport</w:t>
      </w:r>
      <w:r w:rsidR="008F3DF3" w:rsidRPr="00CD2B2B">
        <w:rPr>
          <w:rFonts w:cs="Arial"/>
          <w:noProof/>
          <w:szCs w:val="20"/>
          <w:lang w:eastAsia="zh-CN"/>
        </w:rPr>
        <w:t xml:space="preserve">; the Ministry of </w:t>
      </w:r>
      <w:r w:rsidR="00461A0B" w:rsidRPr="00CD2B2B">
        <w:rPr>
          <w:rFonts w:cs="Arial"/>
          <w:noProof/>
          <w:szCs w:val="20"/>
          <w:lang w:eastAsia="zh-CN"/>
        </w:rPr>
        <w:t>Communal Services</w:t>
      </w:r>
      <w:r w:rsidR="008F3DF3" w:rsidRPr="00CD2B2B">
        <w:rPr>
          <w:rFonts w:cs="Arial"/>
          <w:noProof/>
          <w:szCs w:val="20"/>
          <w:lang w:eastAsia="zh-CN"/>
        </w:rPr>
        <w:t>;</w:t>
      </w:r>
      <w:r w:rsidR="00461A0B" w:rsidRPr="00CD2B2B">
        <w:rPr>
          <w:rFonts w:cs="Arial"/>
          <w:noProof/>
          <w:szCs w:val="20"/>
          <w:lang w:eastAsia="zh-CN"/>
        </w:rPr>
        <w:t xml:space="preserve"> </w:t>
      </w:r>
      <w:r w:rsidR="008F3DF3" w:rsidRPr="00CD2B2B">
        <w:rPr>
          <w:rFonts w:cs="Arial"/>
          <w:noProof/>
          <w:szCs w:val="20"/>
          <w:lang w:eastAsia="zh-CN"/>
        </w:rPr>
        <w:t>the Ministry of</w:t>
      </w:r>
      <w:r w:rsidR="00461A0B" w:rsidRPr="00CD2B2B">
        <w:rPr>
          <w:rFonts w:cs="Arial"/>
          <w:noProof/>
          <w:szCs w:val="20"/>
          <w:lang w:eastAsia="zh-CN"/>
        </w:rPr>
        <w:t xml:space="preserve"> Tourism;</w:t>
      </w:r>
      <w:r w:rsidRPr="00CD2B2B">
        <w:rPr>
          <w:rFonts w:cs="Arial"/>
          <w:noProof/>
          <w:szCs w:val="20"/>
          <w:lang w:eastAsia="zh-CN"/>
        </w:rPr>
        <w:t xml:space="preserve"> and the Union of Industrialists and Entrepreneurs, an association of private-sector entities that is extremely active and innovative in all economic sectors of the country.</w:t>
      </w:r>
      <w:r w:rsidR="00461A0B" w:rsidRPr="00CD2B2B">
        <w:rPr>
          <w:rFonts w:cs="Arial"/>
          <w:noProof/>
          <w:szCs w:val="20"/>
          <w:lang w:eastAsia="zh-CN"/>
        </w:rPr>
        <w:t xml:space="preserve">  Representatives of other city administrations may be invited to participate in board meetings if expanded project activities warrant.</w:t>
      </w:r>
    </w:p>
    <w:p w14:paraId="17B79378" w14:textId="77777777" w:rsidR="00D82E8A" w:rsidRPr="00CD2B2B" w:rsidRDefault="00D82E8A" w:rsidP="004A2F0C">
      <w:pPr>
        <w:shd w:val="clear" w:color="auto" w:fill="FFFFFF"/>
        <w:spacing w:after="0"/>
        <w:rPr>
          <w:rFonts w:cs="Arial"/>
          <w:noProof/>
          <w:szCs w:val="20"/>
          <w:lang w:eastAsia="zh-CN"/>
        </w:rPr>
      </w:pPr>
    </w:p>
    <w:p w14:paraId="78A123C7" w14:textId="03F93FCE" w:rsidR="00D82E8A" w:rsidRPr="00CD2B2B" w:rsidRDefault="00D82E8A" w:rsidP="004A2F0C">
      <w:pPr>
        <w:shd w:val="clear" w:color="auto" w:fill="FFFFFF"/>
        <w:spacing w:after="0"/>
        <w:rPr>
          <w:rFonts w:cs="Arial"/>
          <w:noProof/>
          <w:szCs w:val="20"/>
          <w:lang w:eastAsia="zh-CN"/>
        </w:rPr>
      </w:pPr>
      <w:r w:rsidRPr="00CD2B2B">
        <w:rPr>
          <w:rFonts w:cs="Arial"/>
          <w:noProof/>
          <w:szCs w:val="20"/>
          <w:lang w:eastAsia="zh-CN"/>
        </w:rPr>
        <w:t xml:space="preserve">The </w:t>
      </w:r>
      <w:r w:rsidRPr="00CD2B2B">
        <w:rPr>
          <w:rFonts w:cs="Arial"/>
          <w:b/>
          <w:noProof/>
          <w:szCs w:val="20"/>
          <w:lang w:eastAsia="zh-CN"/>
        </w:rPr>
        <w:t>Project Manager</w:t>
      </w:r>
      <w:r w:rsidRPr="00CD2B2B">
        <w:rPr>
          <w:rFonts w:cs="Arial"/>
          <w:noProof/>
          <w:szCs w:val="20"/>
          <w:lang w:eastAsia="zh-CN"/>
        </w:rPr>
        <w:t xml:space="preserve"> will run the project on a day-to-day basis on behalf of the Implementing Partner within the constraints laid down by the Board. The Project Manager function will end when the final project terminal evaluation report, and other documentation required by the GEF and UNDP, has been completed and submitted to UNDP (including operational closure of the project).  </w:t>
      </w:r>
      <w:r w:rsidR="00461A0B" w:rsidRPr="00CD2B2B">
        <w:rPr>
          <w:rFonts w:cs="Arial"/>
          <w:noProof/>
          <w:szCs w:val="20"/>
          <w:lang w:eastAsia="zh-CN"/>
        </w:rPr>
        <w:t xml:space="preserve">The Project Manager </w:t>
      </w:r>
      <w:r w:rsidR="001249B5" w:rsidRPr="00CD2B2B">
        <w:rPr>
          <w:rFonts w:cs="Arial"/>
          <w:noProof/>
          <w:szCs w:val="20"/>
          <w:lang w:eastAsia="zh-CN"/>
        </w:rPr>
        <w:t xml:space="preserve">will be assisted by a </w:t>
      </w:r>
      <w:r w:rsidR="00461A0B" w:rsidRPr="00CD2B2B">
        <w:rPr>
          <w:rFonts w:cs="Arial"/>
          <w:b/>
          <w:noProof/>
          <w:szCs w:val="20"/>
          <w:lang w:eastAsia="zh-CN"/>
        </w:rPr>
        <w:t xml:space="preserve">Field Technical Assistant </w:t>
      </w:r>
      <w:r w:rsidR="00461A0B" w:rsidRPr="00CD2B2B">
        <w:rPr>
          <w:rFonts w:cs="Arial"/>
          <w:noProof/>
          <w:szCs w:val="20"/>
          <w:lang w:eastAsia="zh-CN"/>
        </w:rPr>
        <w:t xml:space="preserve">across all components.  </w:t>
      </w:r>
      <w:r w:rsidRPr="00CD2B2B">
        <w:rPr>
          <w:rFonts w:cs="Arial"/>
          <w:noProof/>
          <w:szCs w:val="20"/>
          <w:lang w:eastAsia="zh-CN"/>
        </w:rPr>
        <w:t xml:space="preserve">The </w:t>
      </w:r>
      <w:r w:rsidRPr="00CD2B2B">
        <w:rPr>
          <w:rFonts w:cs="Arial"/>
          <w:b/>
          <w:noProof/>
          <w:szCs w:val="20"/>
          <w:lang w:eastAsia="zh-CN"/>
        </w:rPr>
        <w:t>Project Implementation Unit</w:t>
      </w:r>
      <w:r w:rsidRPr="00CD2B2B">
        <w:rPr>
          <w:rFonts w:cs="Arial"/>
          <w:noProof/>
          <w:szCs w:val="20"/>
          <w:lang w:eastAsia="zh-CN"/>
        </w:rPr>
        <w:t xml:space="preserve">, housed within the UNDP Country </w:t>
      </w:r>
      <w:r w:rsidR="00AF799E" w:rsidRPr="00CD2B2B">
        <w:rPr>
          <w:rFonts w:cs="Arial"/>
          <w:noProof/>
          <w:szCs w:val="20"/>
          <w:lang w:eastAsia="zh-CN"/>
        </w:rPr>
        <w:t>O</w:t>
      </w:r>
      <w:r w:rsidRPr="00CD2B2B">
        <w:rPr>
          <w:rFonts w:cs="Arial"/>
          <w:noProof/>
          <w:szCs w:val="20"/>
          <w:lang w:eastAsia="zh-CN"/>
        </w:rPr>
        <w:t>ffice,</w:t>
      </w:r>
      <w:r w:rsidRPr="00CD2B2B">
        <w:rPr>
          <w:rFonts w:cs="Arial"/>
          <w:b/>
          <w:noProof/>
          <w:szCs w:val="20"/>
          <w:lang w:eastAsia="zh-CN"/>
        </w:rPr>
        <w:t xml:space="preserve"> </w:t>
      </w:r>
      <w:r w:rsidRPr="00CD2B2B">
        <w:rPr>
          <w:rFonts w:cs="Arial"/>
          <w:noProof/>
          <w:szCs w:val="20"/>
          <w:lang w:eastAsia="zh-CN"/>
        </w:rPr>
        <w:t>will provide the part-time effort of multiple staff members in logistics, procurement, and financial management</w:t>
      </w:r>
      <w:r w:rsidR="000D66DB" w:rsidRPr="00CD2B2B">
        <w:rPr>
          <w:rFonts w:cs="Arial"/>
          <w:noProof/>
          <w:szCs w:val="20"/>
          <w:lang w:eastAsia="zh-CN"/>
        </w:rPr>
        <w:t xml:space="preserve"> at the request of the Project Manager</w:t>
      </w:r>
      <w:r w:rsidRPr="00CD2B2B">
        <w:rPr>
          <w:rFonts w:cs="Arial"/>
          <w:noProof/>
          <w:szCs w:val="20"/>
          <w:lang w:eastAsia="zh-CN"/>
        </w:rPr>
        <w:t>.</w:t>
      </w:r>
      <w:r w:rsidR="004F6636" w:rsidRPr="00CD2B2B">
        <w:rPr>
          <w:rFonts w:cs="Arial"/>
          <w:noProof/>
          <w:szCs w:val="20"/>
          <w:lang w:eastAsia="zh-CN"/>
        </w:rPr>
        <w:t xml:space="preserve">  All work of the PIU will be carried out in accordance with UNDP’s requirements for safeguards and best practices.  It is anticipated that the work of the PIU will be covered by a Direct Project Costs agreement between UNDP and the Government of Turkmenistan.  </w:t>
      </w:r>
      <w:r w:rsidR="00AF799E" w:rsidRPr="00CD2B2B">
        <w:rPr>
          <w:rFonts w:cs="Arial"/>
          <w:noProof/>
          <w:szCs w:val="20"/>
          <w:lang w:eastAsia="zh-CN"/>
        </w:rPr>
        <w:t>(The PIU is considered separate from UNDP management carrying out oversight of the project.)</w:t>
      </w:r>
    </w:p>
    <w:p w14:paraId="58E68A8B" w14:textId="77777777" w:rsidR="00D82E8A" w:rsidRPr="00CD2B2B" w:rsidRDefault="00D82E8A" w:rsidP="004A2F0C">
      <w:pPr>
        <w:shd w:val="clear" w:color="auto" w:fill="FFFFFF"/>
        <w:spacing w:after="0"/>
        <w:rPr>
          <w:rFonts w:cs="Arial"/>
          <w:noProof/>
          <w:szCs w:val="20"/>
          <w:lang w:eastAsia="zh-CN"/>
        </w:rPr>
      </w:pPr>
    </w:p>
    <w:p w14:paraId="1F5DDD13" w14:textId="77777777" w:rsidR="000D66DB" w:rsidRPr="00CD2B2B" w:rsidRDefault="00D82E8A" w:rsidP="004A2F0C">
      <w:pPr>
        <w:shd w:val="clear" w:color="auto" w:fill="FFFFFF"/>
        <w:spacing w:after="0"/>
        <w:rPr>
          <w:rFonts w:cs="Arial"/>
          <w:noProof/>
          <w:szCs w:val="20"/>
          <w:lang w:eastAsia="zh-CN"/>
        </w:rPr>
      </w:pPr>
      <w:r w:rsidRPr="00CD2B2B">
        <w:rPr>
          <w:rFonts w:cs="Arial"/>
          <w:noProof/>
          <w:szCs w:val="20"/>
          <w:lang w:eastAsia="zh-CN"/>
        </w:rPr>
        <w:t xml:space="preserve">The Project Manager will supervise several </w:t>
      </w:r>
      <w:r w:rsidRPr="00CD2B2B">
        <w:rPr>
          <w:rFonts w:cs="Arial"/>
          <w:b/>
          <w:noProof/>
          <w:szCs w:val="20"/>
          <w:lang w:eastAsia="zh-CN"/>
        </w:rPr>
        <w:t>implementation teams</w:t>
      </w:r>
      <w:r w:rsidRPr="00CD2B2B">
        <w:rPr>
          <w:rFonts w:cs="Arial"/>
          <w:noProof/>
          <w:szCs w:val="20"/>
          <w:lang w:eastAsia="zh-CN"/>
        </w:rPr>
        <w:t xml:space="preserve"> </w:t>
      </w:r>
      <w:r w:rsidR="000D66DB" w:rsidRPr="00CD2B2B">
        <w:rPr>
          <w:rFonts w:cs="Arial"/>
          <w:noProof/>
          <w:szCs w:val="20"/>
          <w:lang w:eastAsia="zh-CN"/>
        </w:rPr>
        <w:t>in all key programmatic and technical areas of the project – transport, lighting, solid waste, hotel management, and public education and promotional outreach.</w:t>
      </w:r>
      <w:r w:rsidRPr="00CD2B2B">
        <w:rPr>
          <w:rFonts w:cs="Arial"/>
          <w:noProof/>
          <w:szCs w:val="20"/>
          <w:lang w:eastAsia="zh-CN"/>
        </w:rPr>
        <w:t xml:space="preserve">  </w:t>
      </w:r>
      <w:r w:rsidR="000D66DB" w:rsidRPr="00CD2B2B">
        <w:rPr>
          <w:rFonts w:cs="Arial"/>
          <w:noProof/>
          <w:szCs w:val="20"/>
          <w:lang w:eastAsia="zh-CN"/>
        </w:rPr>
        <w:t>In the case of transport, the team will be headed by a full-time Task Leader working on the same premises as the Project Manager.  This Task Leader will supervise other technical consultants as needed, including a national entity authorized to draft fuel economy standards as well as a coordinator for carpooling and public-transportation incentives.</w:t>
      </w:r>
      <w:r w:rsidR="00F65237" w:rsidRPr="00CD2B2B">
        <w:rPr>
          <w:rFonts w:cs="Arial"/>
          <w:noProof/>
          <w:szCs w:val="20"/>
          <w:lang w:eastAsia="zh-CN"/>
        </w:rPr>
        <w:t xml:space="preserve">  In other subject areas,</w:t>
      </w:r>
      <w:r w:rsidR="000D66DB" w:rsidRPr="00CD2B2B">
        <w:rPr>
          <w:rFonts w:cs="Arial"/>
          <w:noProof/>
          <w:szCs w:val="20"/>
          <w:lang w:eastAsia="zh-CN"/>
        </w:rPr>
        <w:t xml:space="preserve"> the teams will consist of a single lead consultant, working in collaboration with national partners.  </w:t>
      </w:r>
    </w:p>
    <w:p w14:paraId="6EF6EEED" w14:textId="77777777" w:rsidR="000D66DB" w:rsidRPr="00CD2B2B" w:rsidRDefault="000D66DB" w:rsidP="004A2F0C">
      <w:pPr>
        <w:shd w:val="clear" w:color="auto" w:fill="FFFFFF"/>
        <w:spacing w:after="0"/>
        <w:rPr>
          <w:rFonts w:cs="Arial"/>
          <w:noProof/>
          <w:szCs w:val="20"/>
          <w:lang w:eastAsia="zh-CN"/>
        </w:rPr>
      </w:pPr>
    </w:p>
    <w:p w14:paraId="1238EFD0" w14:textId="77777777" w:rsidR="00D82E8A" w:rsidRPr="00CD2B2B" w:rsidRDefault="00D82E8A" w:rsidP="004A2F0C">
      <w:pPr>
        <w:shd w:val="clear" w:color="auto" w:fill="FFFFFF"/>
        <w:spacing w:after="0"/>
        <w:rPr>
          <w:rFonts w:cs="Arial"/>
          <w:noProof/>
          <w:szCs w:val="20"/>
          <w:lang w:eastAsia="zh-CN"/>
        </w:rPr>
      </w:pPr>
      <w:r w:rsidRPr="00CD2B2B">
        <w:rPr>
          <w:rFonts w:cs="Arial"/>
          <w:b/>
          <w:noProof/>
          <w:szCs w:val="20"/>
          <w:lang w:eastAsia="zh-CN"/>
        </w:rPr>
        <w:t xml:space="preserve">Evaluation specialists </w:t>
      </w:r>
      <w:r w:rsidRPr="00CD2B2B">
        <w:rPr>
          <w:rFonts w:cs="Arial"/>
          <w:noProof/>
          <w:szCs w:val="20"/>
          <w:lang w:eastAsia="zh-CN"/>
        </w:rPr>
        <w:t>will likewise be engaged as needed for short-term or long-term assignments, reporting either to implementation team leaders or directly to the Project Manager, depending on the scope of the evaluation assignment.</w:t>
      </w:r>
    </w:p>
    <w:p w14:paraId="2D54BFD4" w14:textId="77777777" w:rsidR="00D82E8A" w:rsidRPr="00CD2B2B" w:rsidRDefault="00D82E8A" w:rsidP="004A2F0C">
      <w:pPr>
        <w:shd w:val="clear" w:color="auto" w:fill="FFFFFF"/>
        <w:spacing w:after="0"/>
        <w:rPr>
          <w:rFonts w:cs="Arial"/>
          <w:noProof/>
          <w:szCs w:val="20"/>
          <w:lang w:eastAsia="zh-CN"/>
        </w:rPr>
      </w:pPr>
    </w:p>
    <w:p w14:paraId="274FE383" w14:textId="77777777" w:rsidR="00D82E8A" w:rsidRPr="00CD2B2B" w:rsidRDefault="00D82E8A" w:rsidP="004A2F0C">
      <w:pPr>
        <w:shd w:val="clear" w:color="auto" w:fill="FFFFFF"/>
        <w:spacing w:after="0"/>
        <w:rPr>
          <w:rFonts w:cs="Arial"/>
          <w:i/>
          <w:noProof/>
          <w:szCs w:val="20"/>
          <w:lang w:eastAsia="zh-CN"/>
        </w:rPr>
      </w:pPr>
      <w:r w:rsidRPr="00CD2B2B">
        <w:rPr>
          <w:rFonts w:cs="Arial"/>
          <w:noProof/>
          <w:szCs w:val="20"/>
          <w:lang w:eastAsia="zh-CN"/>
        </w:rPr>
        <w:t xml:space="preserve">UNDP will engage international consultants to provide training on </w:t>
      </w:r>
      <w:r w:rsidR="00F65237" w:rsidRPr="00CD2B2B">
        <w:rPr>
          <w:rFonts w:cs="Arial"/>
          <w:noProof/>
          <w:szCs w:val="20"/>
          <w:lang w:eastAsia="zh-CN"/>
        </w:rPr>
        <w:t>international best practices in green hotel management, smart-grid applica</w:t>
      </w:r>
      <w:r w:rsidR="004F6636" w:rsidRPr="00CD2B2B">
        <w:rPr>
          <w:rFonts w:cs="Arial"/>
          <w:noProof/>
          <w:szCs w:val="20"/>
          <w:lang w:eastAsia="zh-CN"/>
        </w:rPr>
        <w:t>tions for outdoor lighting, recycling, solar energy for lighting and charging cars, and other areas as needed</w:t>
      </w:r>
      <w:r w:rsidRPr="00CD2B2B">
        <w:rPr>
          <w:rFonts w:cs="Arial"/>
          <w:noProof/>
          <w:szCs w:val="20"/>
          <w:lang w:eastAsia="zh-CN"/>
        </w:rPr>
        <w:t xml:space="preserve">.  </w:t>
      </w:r>
      <w:r w:rsidR="001500E0" w:rsidRPr="00CD2B2B">
        <w:rPr>
          <w:rFonts w:cs="Arial"/>
          <w:noProof/>
          <w:szCs w:val="20"/>
          <w:lang w:eastAsia="zh-CN"/>
        </w:rPr>
        <w:t>The international consultants will review all demonstration project designs and will also review and verify the results of monitoring and verification.</w:t>
      </w:r>
    </w:p>
    <w:p w14:paraId="3ED7D49C" w14:textId="77777777" w:rsidR="00D82E8A" w:rsidRPr="00CD2B2B" w:rsidRDefault="00D82E8A" w:rsidP="004A2F0C">
      <w:pPr>
        <w:shd w:val="clear" w:color="auto" w:fill="FFFFFF"/>
        <w:spacing w:after="0"/>
        <w:rPr>
          <w:rFonts w:cs="Arial"/>
          <w:noProof/>
          <w:szCs w:val="20"/>
          <w:lang w:eastAsia="zh-CN"/>
        </w:rPr>
      </w:pPr>
    </w:p>
    <w:p w14:paraId="79042B1A" w14:textId="77777777" w:rsidR="00D82E8A" w:rsidRPr="00CD2B2B" w:rsidRDefault="00D82E8A" w:rsidP="004A2F0C">
      <w:pPr>
        <w:shd w:val="clear" w:color="auto" w:fill="FFFFFF"/>
        <w:spacing w:after="0"/>
        <w:rPr>
          <w:rFonts w:cs="Arial"/>
          <w:noProof/>
          <w:szCs w:val="20"/>
          <w:lang w:eastAsia="zh-CN"/>
        </w:rPr>
      </w:pPr>
      <w:r w:rsidRPr="00CD2B2B">
        <w:rPr>
          <w:rFonts w:cs="Arial"/>
          <w:noProof/>
          <w:szCs w:val="20"/>
          <w:lang w:eastAsia="zh-CN"/>
        </w:rPr>
        <w:t xml:space="preserve">The project will build </w:t>
      </w:r>
      <w:r w:rsidRPr="00CD2B2B">
        <w:rPr>
          <w:rFonts w:cs="Arial"/>
          <w:b/>
          <w:noProof/>
          <w:szCs w:val="20"/>
          <w:lang w:eastAsia="zh-CN"/>
        </w:rPr>
        <w:t xml:space="preserve">partnerships </w:t>
      </w:r>
      <w:r w:rsidRPr="00CD2B2B">
        <w:rPr>
          <w:rFonts w:cs="Arial"/>
          <w:noProof/>
          <w:szCs w:val="20"/>
          <w:lang w:eastAsia="zh-CN"/>
        </w:rPr>
        <w:t xml:space="preserve">with </w:t>
      </w:r>
      <w:r w:rsidR="004F6636" w:rsidRPr="00CD2B2B">
        <w:rPr>
          <w:rFonts w:cs="Arial"/>
          <w:noProof/>
          <w:szCs w:val="20"/>
          <w:lang w:eastAsia="zh-CN"/>
        </w:rPr>
        <w:t>relevant government agencies at the national and municipal level, as well as with hotels in Awaza</w:t>
      </w:r>
      <w:r w:rsidRPr="00CD2B2B">
        <w:rPr>
          <w:rFonts w:cs="Arial"/>
          <w:noProof/>
          <w:szCs w:val="20"/>
          <w:lang w:eastAsia="zh-CN"/>
        </w:rPr>
        <w:t xml:space="preserve">.  </w:t>
      </w:r>
      <w:r w:rsidR="004F6636" w:rsidRPr="00CD2B2B">
        <w:rPr>
          <w:rFonts w:cs="Arial"/>
          <w:noProof/>
          <w:szCs w:val="20"/>
          <w:lang w:eastAsia="zh-CN"/>
        </w:rPr>
        <w:t>The project will also work closely with the Union of Industrialists and Entrepreneurs on various areas of program activity – for example, in promoting greater fuel efficiency in private vehicle fleets and in expanding the quality and use of recycled materials for manufacturing</w:t>
      </w:r>
      <w:r w:rsidRPr="00CD2B2B">
        <w:rPr>
          <w:rFonts w:cs="Arial"/>
          <w:noProof/>
          <w:szCs w:val="20"/>
          <w:lang w:eastAsia="zh-CN"/>
        </w:rPr>
        <w:t>.</w:t>
      </w:r>
    </w:p>
    <w:p w14:paraId="2FF67AC2" w14:textId="77777777" w:rsidR="00D82E8A" w:rsidRPr="00CD2B2B" w:rsidRDefault="00D82E8A" w:rsidP="004A2F0C">
      <w:pPr>
        <w:spacing w:after="0"/>
        <w:rPr>
          <w:szCs w:val="20"/>
        </w:rPr>
      </w:pPr>
    </w:p>
    <w:p w14:paraId="1DD03720" w14:textId="77777777" w:rsidR="00D82E8A" w:rsidRPr="00CD2B2B" w:rsidRDefault="00D82E8A" w:rsidP="004A2F0C">
      <w:pPr>
        <w:spacing w:after="0"/>
        <w:rPr>
          <w:szCs w:val="20"/>
        </w:rPr>
      </w:pPr>
      <w:r w:rsidRPr="00CD2B2B">
        <w:rPr>
          <w:szCs w:val="20"/>
        </w:rPr>
        <w:t xml:space="preserve">The </w:t>
      </w:r>
      <w:r w:rsidRPr="00CD2B2B">
        <w:rPr>
          <w:b/>
          <w:szCs w:val="20"/>
        </w:rPr>
        <w:t>project assurance</w:t>
      </w:r>
      <w:r w:rsidRPr="00CD2B2B">
        <w:rPr>
          <w:szCs w:val="20"/>
        </w:rPr>
        <w:t xml:space="preserve"> role will be provided by the UNDP Country Office, specifically the Programme Officer for the</w:t>
      </w:r>
    </w:p>
    <w:p w14:paraId="57DF8783" w14:textId="625C1DF7" w:rsidR="00D82E8A" w:rsidRPr="00CD2B2B" w:rsidRDefault="008963E9" w:rsidP="004A2F0C">
      <w:pPr>
        <w:spacing w:after="0"/>
        <w:rPr>
          <w:szCs w:val="20"/>
        </w:rPr>
      </w:pPr>
      <w:r w:rsidRPr="00CD2B2B">
        <w:rPr>
          <w:szCs w:val="20"/>
        </w:rPr>
        <w:t>Resilience, Climate Change and Energy</w:t>
      </w:r>
      <w:r w:rsidR="00D82E8A" w:rsidRPr="00CD2B2B">
        <w:rPr>
          <w:szCs w:val="20"/>
        </w:rPr>
        <w:t xml:space="preserve"> Portfolio, as well as the UNDP</w:t>
      </w:r>
      <w:r w:rsidR="000E3CEB" w:rsidRPr="00CD2B2B">
        <w:rPr>
          <w:szCs w:val="20"/>
        </w:rPr>
        <w:t>-</w:t>
      </w:r>
      <w:r w:rsidR="00D82E8A" w:rsidRPr="00CD2B2B">
        <w:rPr>
          <w:szCs w:val="20"/>
        </w:rPr>
        <w:t>GEF Regional Technical Advisor, working out of the Istanbul Regional Hub.</w:t>
      </w:r>
    </w:p>
    <w:p w14:paraId="355E91F8" w14:textId="77777777" w:rsidR="00F37E9A" w:rsidRPr="00CD2B2B" w:rsidRDefault="00F37E9A" w:rsidP="004A2F0C">
      <w:pPr>
        <w:tabs>
          <w:tab w:val="left" w:pos="507"/>
        </w:tabs>
      </w:pPr>
    </w:p>
    <w:p w14:paraId="10347462" w14:textId="38C2A6E9" w:rsidR="00ED3F27" w:rsidRPr="00CD2B2B" w:rsidRDefault="00ED3F27" w:rsidP="00ED3F27">
      <w:pPr>
        <w:rPr>
          <w:szCs w:val="20"/>
        </w:rPr>
      </w:pPr>
      <w:r w:rsidRPr="00CD2B2B">
        <w:rPr>
          <w:szCs w:val="20"/>
          <w:u w:val="single"/>
        </w:rPr>
        <w:t xml:space="preserve">UNDP Direct Project Services as requested by Government: </w:t>
      </w:r>
      <w:r w:rsidRPr="00CD2B2B">
        <w:rPr>
          <w:szCs w:val="20"/>
        </w:rPr>
        <w:t xml:space="preserve">The UNDP, as GEF Agency for this project, will provide project management cycle services for the project as defined by the GEF Council. In addition, the Government of Turkmenistan may request UNDP direct services for specific projects, according to its policies and convenience.  The UNDP and Government of Turkmenistan acknowledge and agree that those services are not mandatory, and will be provided only upon Government request. If requested the services would follow the UNDP policies on the recovery of direct costs. These services (and their costs) are specified in the Letter of Agreement (Annex K). As is determined by the GEF Council requirements, these service costs will be assigned as Project Management Cost, duly identified in the project budget as Direct Project Costs. Eligible Direct Project Costs should not be charged as a flat percentage.   They should be calculated on the basis of estimated actual or transaction based costs and should be charged to the </w:t>
      </w:r>
      <w:r w:rsidRPr="00CD2B2B">
        <w:rPr>
          <w:szCs w:val="20"/>
        </w:rPr>
        <w:lastRenderedPageBreak/>
        <w:t>direct project costs account codes: “</w:t>
      </w:r>
      <w:r w:rsidR="00960638" w:rsidRPr="00CD2B2B">
        <w:rPr>
          <w:szCs w:val="20"/>
        </w:rPr>
        <w:t>64397- Services to projects – CO staff” and “74596-Services to projects GOE for CO)”</w:t>
      </w:r>
      <w:r w:rsidRPr="00CD2B2B">
        <w:rPr>
          <w:szCs w:val="20"/>
        </w:rPr>
        <w:t>)”.</w:t>
      </w:r>
    </w:p>
    <w:p w14:paraId="4EB90267" w14:textId="77777777" w:rsidR="00F36CD0" w:rsidRPr="00CD2B2B" w:rsidRDefault="00F36CD0" w:rsidP="00795E18">
      <w:pPr>
        <w:spacing w:after="0"/>
        <w:jc w:val="left"/>
        <w:rPr>
          <w:i/>
          <w:szCs w:val="20"/>
        </w:rPr>
      </w:pPr>
    </w:p>
    <w:p w14:paraId="2A9E0AFA" w14:textId="77777777" w:rsidR="00C105B7" w:rsidRPr="00CD2B2B" w:rsidRDefault="003E3ABA" w:rsidP="00671452">
      <w:pPr>
        <w:rPr>
          <w:rFonts w:cs="Segoe UI"/>
          <w:color w:val="000000"/>
        </w:rPr>
      </w:pPr>
      <w:r w:rsidRPr="00CD2B2B">
        <w:rPr>
          <w:u w:val="single"/>
        </w:rPr>
        <w:t>Agreement on intellectual property rights and use of logo on the project’s deliverables and disclosure of information</w:t>
      </w:r>
      <w:r w:rsidRPr="00CD2B2B">
        <w:rPr>
          <w:b/>
        </w:rPr>
        <w:t xml:space="preserve">:  </w:t>
      </w:r>
      <w:r w:rsidRPr="00CD2B2B">
        <w:t xml:space="preserve">In order to accord proper acknowledgement to the GEF for providing </w:t>
      </w:r>
      <w:r w:rsidR="002C5C7C" w:rsidRPr="00CD2B2B">
        <w:t xml:space="preserve">grant </w:t>
      </w:r>
      <w:r w:rsidRPr="00CD2B2B">
        <w:t xml:space="preserve">funding, the GEF logo will appear together with the UNDP logo on all promotional materials, other written materials like publications developed by the </w:t>
      </w:r>
      <w:r w:rsidR="0055115E" w:rsidRPr="00CD2B2B">
        <w:t xml:space="preserve">project, and project hardware. </w:t>
      </w:r>
      <w:r w:rsidRPr="00CD2B2B">
        <w:t>Any citation on publications regarding projects funded by the GEF will also accord proper acknowledgement to the GEF. Information will be disclosed in accordance with relevant policies notably the UNDP Disclosure Policy</w:t>
      </w:r>
      <w:r w:rsidR="006F6033" w:rsidRPr="00CD2B2B">
        <w:rPr>
          <w:rStyle w:val="FootnoteReference"/>
          <w:szCs w:val="20"/>
        </w:rPr>
        <w:footnoteReference w:id="4"/>
      </w:r>
      <w:r w:rsidRPr="00CD2B2B">
        <w:t xml:space="preserve"> </w:t>
      </w:r>
      <w:r w:rsidR="006F6033" w:rsidRPr="00CD2B2B">
        <w:t>and</w:t>
      </w:r>
      <w:r w:rsidRPr="00CD2B2B">
        <w:rPr>
          <w:rFonts w:cs="Segoe UI"/>
          <w:color w:val="000000"/>
        </w:rPr>
        <w:t xml:space="preserve"> the GEF policy on public involvement</w:t>
      </w:r>
      <w:r w:rsidR="006F6033" w:rsidRPr="00CD2B2B">
        <w:rPr>
          <w:rStyle w:val="FootnoteReference"/>
          <w:color w:val="000000"/>
          <w:szCs w:val="20"/>
        </w:rPr>
        <w:footnoteReference w:id="5"/>
      </w:r>
      <w:r w:rsidR="006F6033" w:rsidRPr="00CD2B2B">
        <w:rPr>
          <w:rFonts w:cs="Segoe UI"/>
          <w:color w:val="000000"/>
        </w:rPr>
        <w:t>.</w:t>
      </w:r>
      <w:r w:rsidRPr="00CD2B2B">
        <w:rPr>
          <w:rFonts w:cs="Segoe UI"/>
          <w:color w:val="000000"/>
        </w:rPr>
        <w:t xml:space="preserve"> </w:t>
      </w:r>
    </w:p>
    <w:p w14:paraId="0C17DF55" w14:textId="30F9BA5B" w:rsidR="000E3CEB" w:rsidRPr="00CD2B2B" w:rsidRDefault="000E3CEB" w:rsidP="00795E18">
      <w:pPr>
        <w:spacing w:after="0"/>
        <w:rPr>
          <w:rFonts w:cs="Arial"/>
          <w:noProof/>
          <w:szCs w:val="20"/>
          <w:lang w:eastAsia="zh-CN"/>
        </w:rPr>
      </w:pPr>
      <w:r w:rsidRPr="00CD2B2B">
        <w:rPr>
          <w:rFonts w:cs="Arial"/>
          <w:noProof/>
          <w:szCs w:val="20"/>
          <w:u w:val="single"/>
          <w:lang w:eastAsia="zh-CN"/>
        </w:rPr>
        <w:t>Project management</w:t>
      </w:r>
      <w:r w:rsidRPr="00CD2B2B">
        <w:rPr>
          <w:rFonts w:cs="Arial"/>
          <w:i/>
          <w:noProof/>
          <w:szCs w:val="20"/>
          <w:lang w:eastAsia="zh-CN"/>
        </w:rPr>
        <w:t xml:space="preserve">:  </w:t>
      </w:r>
      <w:r w:rsidR="008963E9" w:rsidRPr="00CD2B2B">
        <w:rPr>
          <w:rFonts w:cs="Arial"/>
          <w:noProof/>
          <w:szCs w:val="20"/>
          <w:lang w:eastAsia="zh-CN"/>
        </w:rPr>
        <w:t xml:space="preserve">For the inception phase of the project UNDP will provide temporary space for the project management office. </w:t>
      </w:r>
      <w:r w:rsidR="00CF03E9" w:rsidRPr="00CD2B2B">
        <w:rPr>
          <w:rFonts w:cs="Arial"/>
          <w:noProof/>
          <w:szCs w:val="20"/>
          <w:lang w:eastAsia="zh-CN"/>
        </w:rPr>
        <w:t xml:space="preserve">At the </w:t>
      </w:r>
      <w:r w:rsidR="008963E9" w:rsidRPr="00CD2B2B">
        <w:rPr>
          <w:rFonts w:cs="Arial"/>
          <w:noProof/>
          <w:szCs w:val="20"/>
          <w:lang w:eastAsia="zh-CN"/>
        </w:rPr>
        <w:t>inception meeting</w:t>
      </w:r>
      <w:r w:rsidR="00CF03E9" w:rsidRPr="00CD2B2B">
        <w:rPr>
          <w:rFonts w:cs="Arial"/>
          <w:noProof/>
          <w:szCs w:val="20"/>
          <w:lang w:eastAsia="zh-CN"/>
        </w:rPr>
        <w:t xml:space="preserve">, UNDP and national partners </w:t>
      </w:r>
      <w:r w:rsidR="008963E9" w:rsidRPr="00CD2B2B">
        <w:rPr>
          <w:rFonts w:cs="Arial"/>
          <w:noProof/>
          <w:szCs w:val="20"/>
          <w:lang w:eastAsia="zh-CN"/>
        </w:rPr>
        <w:t xml:space="preserve">will discuss and agree on the project office and its setup process. </w:t>
      </w:r>
    </w:p>
    <w:p w14:paraId="0ADF7070" w14:textId="77777777" w:rsidR="000E3CEB" w:rsidRPr="00CD2B2B" w:rsidRDefault="000E3CEB" w:rsidP="00671452">
      <w:pPr>
        <w:rPr>
          <w:rFonts w:cs="Segoe UI"/>
          <w:color w:val="000000"/>
        </w:rPr>
      </w:pPr>
    </w:p>
    <w:p w14:paraId="38E920C6" w14:textId="77777777" w:rsidR="00CD7018" w:rsidRPr="00CD2B2B" w:rsidRDefault="003E3ABA" w:rsidP="00671452">
      <w:pPr>
        <w:pStyle w:val="Heading1"/>
      </w:pPr>
      <w:bookmarkStart w:id="50" w:name="_Toc478128172"/>
      <w:bookmarkStart w:id="51" w:name="_Toc486516607"/>
      <w:r w:rsidRPr="00CD2B2B">
        <w:t>Financial Planning and Management</w:t>
      </w:r>
      <w:bookmarkEnd w:id="50"/>
      <w:bookmarkEnd w:id="51"/>
      <w:r w:rsidR="00461A0B" w:rsidRPr="00CD2B2B">
        <w:t xml:space="preserve"> </w:t>
      </w:r>
    </w:p>
    <w:p w14:paraId="629B2C96" w14:textId="31A5B39A" w:rsidR="003E3ABA" w:rsidRPr="00CD2B2B" w:rsidRDefault="003E3ABA" w:rsidP="00671452">
      <w:r w:rsidRPr="00CD2B2B">
        <w:t xml:space="preserve">The total cost of the project is USD </w:t>
      </w:r>
      <w:r w:rsidR="00A24FAF" w:rsidRPr="00CD2B2B">
        <w:t>63</w:t>
      </w:r>
      <w:r w:rsidR="00AA01CD" w:rsidRPr="00CD2B2B">
        <w:t>,1</w:t>
      </w:r>
      <w:r w:rsidR="004574BA" w:rsidRPr="00CD2B2B">
        <w:t>60</w:t>
      </w:r>
      <w:r w:rsidR="00AA01CD" w:rsidRPr="00CD2B2B">
        <w:t>,0</w:t>
      </w:r>
      <w:r w:rsidR="004574BA" w:rsidRPr="00CD2B2B">
        <w:t>46</w:t>
      </w:r>
      <w:r w:rsidRPr="00CD2B2B">
        <w:t xml:space="preserve">.  This is financed through a GEF grant of USD </w:t>
      </w:r>
      <w:r w:rsidR="00F37E9A" w:rsidRPr="00CD2B2B">
        <w:t>6,</w:t>
      </w:r>
      <w:r w:rsidR="004574BA" w:rsidRPr="00CD2B2B">
        <w:t>060</w:t>
      </w:r>
      <w:r w:rsidR="00F37E9A" w:rsidRPr="00CD2B2B">
        <w:t>,</w:t>
      </w:r>
      <w:r w:rsidR="004574BA" w:rsidRPr="00CD2B2B">
        <w:t>046</w:t>
      </w:r>
      <w:r w:rsidRPr="00CD2B2B">
        <w:t xml:space="preserve">, USD </w:t>
      </w:r>
      <w:r w:rsidR="00CE5788" w:rsidRPr="00CD2B2B">
        <w:t xml:space="preserve">100,000 </w:t>
      </w:r>
      <w:r w:rsidRPr="00CD2B2B">
        <w:t xml:space="preserve">in cash co-financing to be administered by UNDP and </w:t>
      </w:r>
      <w:r w:rsidRPr="00CD2B2B">
        <w:rPr>
          <w:i/>
        </w:rPr>
        <w:t xml:space="preserve">USD </w:t>
      </w:r>
      <w:r w:rsidR="00A24FAF" w:rsidRPr="00CD2B2B">
        <w:rPr>
          <w:i/>
        </w:rPr>
        <w:t>57</w:t>
      </w:r>
      <w:r w:rsidR="00AA01CD" w:rsidRPr="00CD2B2B">
        <w:rPr>
          <w:i/>
        </w:rPr>
        <w:t>,</w:t>
      </w:r>
      <w:r w:rsidR="00CE5788" w:rsidRPr="00CD2B2B">
        <w:rPr>
          <w:i/>
        </w:rPr>
        <w:t>0</w:t>
      </w:r>
      <w:r w:rsidR="00AA01CD" w:rsidRPr="00CD2B2B">
        <w:rPr>
          <w:i/>
        </w:rPr>
        <w:t>00,000</w:t>
      </w:r>
      <w:r w:rsidR="00AA01CD" w:rsidRPr="00CD2B2B">
        <w:t xml:space="preserve"> </w:t>
      </w:r>
      <w:r w:rsidRPr="00CD2B2B">
        <w:t>in parallel co-financing.  UNDP, as the GEF Implementing Agency, is responsible for the execution of the GEF resources</w:t>
      </w:r>
      <w:r w:rsidR="008A302B" w:rsidRPr="00CD2B2B">
        <w:t xml:space="preserve">.   </w:t>
      </w:r>
    </w:p>
    <w:p w14:paraId="760A5C77" w14:textId="77777777" w:rsidR="003E3ABA" w:rsidRPr="00CD2B2B" w:rsidRDefault="003E3ABA" w:rsidP="00671452">
      <w:r w:rsidRPr="00CD2B2B">
        <w:rPr>
          <w:u w:val="single"/>
        </w:rPr>
        <w:t>Parallel co-financing</w:t>
      </w:r>
      <w:r w:rsidRPr="00CD2B2B">
        <w:t xml:space="preserve">:  </w:t>
      </w:r>
      <w:r w:rsidR="00CA1DCA" w:rsidRPr="00CD2B2B">
        <w:t xml:space="preserve">The actual realization of project co-financing will be monitored during the mid-term review and terminal evaluation process and will be reported to the GEF. </w:t>
      </w:r>
      <w:r w:rsidRPr="00CD2B2B">
        <w:t>The planned parallel co-financing will be used as</w:t>
      </w:r>
      <w:r w:rsidR="008A302B" w:rsidRPr="00CD2B2B">
        <w:t xml:space="preserve">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
        <w:gridCol w:w="1015"/>
        <w:gridCol w:w="1260"/>
        <w:gridCol w:w="2250"/>
        <w:gridCol w:w="1620"/>
        <w:gridCol w:w="1795"/>
      </w:tblGrid>
      <w:tr w:rsidR="00327C11" w:rsidRPr="00CD2B2B" w14:paraId="3D6F695B" w14:textId="77777777" w:rsidTr="00795E18">
        <w:trPr>
          <w:tblHeader/>
          <w:jc w:val="center"/>
        </w:trPr>
        <w:tc>
          <w:tcPr>
            <w:tcW w:w="1410" w:type="dxa"/>
            <w:shd w:val="clear" w:color="auto" w:fill="auto"/>
          </w:tcPr>
          <w:p w14:paraId="068A499B" w14:textId="77777777" w:rsidR="003E3ABA" w:rsidRPr="00CD2B2B" w:rsidRDefault="003E3ABA" w:rsidP="00671452">
            <w:pPr>
              <w:rPr>
                <w:b/>
              </w:rPr>
            </w:pPr>
            <w:r w:rsidRPr="00CD2B2B">
              <w:rPr>
                <w:b/>
              </w:rPr>
              <w:t>Co-financing source</w:t>
            </w:r>
          </w:p>
        </w:tc>
        <w:tc>
          <w:tcPr>
            <w:tcW w:w="1015" w:type="dxa"/>
            <w:shd w:val="clear" w:color="auto" w:fill="auto"/>
          </w:tcPr>
          <w:p w14:paraId="023662E7" w14:textId="77777777" w:rsidR="003E3ABA" w:rsidRPr="00CD2B2B" w:rsidRDefault="003E3ABA" w:rsidP="00671452">
            <w:pPr>
              <w:rPr>
                <w:b/>
              </w:rPr>
            </w:pPr>
            <w:r w:rsidRPr="00CD2B2B">
              <w:rPr>
                <w:b/>
              </w:rPr>
              <w:t>Co-financing type</w:t>
            </w:r>
          </w:p>
        </w:tc>
        <w:tc>
          <w:tcPr>
            <w:tcW w:w="1260" w:type="dxa"/>
            <w:shd w:val="clear" w:color="auto" w:fill="auto"/>
          </w:tcPr>
          <w:p w14:paraId="7B7CF61B" w14:textId="1C41B3EF" w:rsidR="003E3ABA" w:rsidRPr="00CD2B2B" w:rsidRDefault="003E3ABA" w:rsidP="00671452">
            <w:pPr>
              <w:rPr>
                <w:b/>
              </w:rPr>
            </w:pPr>
            <w:r w:rsidRPr="00CD2B2B">
              <w:rPr>
                <w:b/>
              </w:rPr>
              <w:t>Co-financing amount</w:t>
            </w:r>
            <w:r w:rsidR="00975D88" w:rsidRPr="00CD2B2B">
              <w:rPr>
                <w:b/>
              </w:rPr>
              <w:t xml:space="preserve"> (USD)</w:t>
            </w:r>
          </w:p>
        </w:tc>
        <w:tc>
          <w:tcPr>
            <w:tcW w:w="2250" w:type="dxa"/>
            <w:shd w:val="clear" w:color="auto" w:fill="auto"/>
          </w:tcPr>
          <w:p w14:paraId="03FA60E0" w14:textId="77777777" w:rsidR="003E3ABA" w:rsidRPr="00CD2B2B" w:rsidRDefault="003E3ABA" w:rsidP="00795E18">
            <w:pPr>
              <w:jc w:val="left"/>
              <w:rPr>
                <w:b/>
              </w:rPr>
            </w:pPr>
            <w:r w:rsidRPr="00CD2B2B">
              <w:rPr>
                <w:b/>
              </w:rPr>
              <w:t>Planned Activities/Outputs</w:t>
            </w:r>
          </w:p>
        </w:tc>
        <w:tc>
          <w:tcPr>
            <w:tcW w:w="1620" w:type="dxa"/>
            <w:shd w:val="clear" w:color="auto" w:fill="auto"/>
          </w:tcPr>
          <w:p w14:paraId="37632D8B" w14:textId="77777777" w:rsidR="003E3ABA" w:rsidRPr="00CD2B2B" w:rsidRDefault="003E3ABA" w:rsidP="00795E18">
            <w:pPr>
              <w:jc w:val="left"/>
              <w:rPr>
                <w:b/>
              </w:rPr>
            </w:pPr>
            <w:r w:rsidRPr="00CD2B2B">
              <w:rPr>
                <w:b/>
              </w:rPr>
              <w:t>Risks</w:t>
            </w:r>
          </w:p>
        </w:tc>
        <w:tc>
          <w:tcPr>
            <w:tcW w:w="1795" w:type="dxa"/>
            <w:shd w:val="clear" w:color="auto" w:fill="auto"/>
          </w:tcPr>
          <w:p w14:paraId="72D701DD" w14:textId="77777777" w:rsidR="003E3ABA" w:rsidRPr="00CD2B2B" w:rsidRDefault="003E3ABA" w:rsidP="00795E18">
            <w:pPr>
              <w:jc w:val="left"/>
              <w:rPr>
                <w:b/>
              </w:rPr>
            </w:pPr>
            <w:r w:rsidRPr="00CD2B2B">
              <w:rPr>
                <w:b/>
              </w:rPr>
              <w:t>Risk Mitigation Measures</w:t>
            </w:r>
          </w:p>
        </w:tc>
      </w:tr>
      <w:tr w:rsidR="00A24FAF" w:rsidRPr="00CD2B2B" w14:paraId="14179669" w14:textId="77777777" w:rsidTr="00A24FAF">
        <w:trPr>
          <w:trHeight w:val="4515"/>
          <w:jc w:val="center"/>
        </w:trPr>
        <w:tc>
          <w:tcPr>
            <w:tcW w:w="1410" w:type="dxa"/>
            <w:shd w:val="clear" w:color="auto" w:fill="auto"/>
          </w:tcPr>
          <w:p w14:paraId="760C57F5" w14:textId="6DCA5D44" w:rsidR="00A24FAF" w:rsidRPr="00CD2B2B" w:rsidRDefault="00A24FAF" w:rsidP="00795E18">
            <w:pPr>
              <w:jc w:val="left"/>
            </w:pPr>
            <w:r w:rsidRPr="00CD2B2B">
              <w:t>Government of Turkmenistan (State Committee for Environmental Protection and Land Resources and other)</w:t>
            </w:r>
          </w:p>
        </w:tc>
        <w:tc>
          <w:tcPr>
            <w:tcW w:w="1015" w:type="dxa"/>
            <w:shd w:val="clear" w:color="auto" w:fill="auto"/>
          </w:tcPr>
          <w:p w14:paraId="18D90D17" w14:textId="77777777" w:rsidR="00A24FAF" w:rsidRPr="00CD2B2B" w:rsidRDefault="00A24FAF" w:rsidP="009A2621">
            <w:r w:rsidRPr="00CD2B2B">
              <w:t>Cash</w:t>
            </w:r>
          </w:p>
          <w:p w14:paraId="52975354" w14:textId="3CE7E487" w:rsidR="00A24FAF" w:rsidRPr="00CD2B2B" w:rsidRDefault="00A24FAF" w:rsidP="009A2621"/>
        </w:tc>
        <w:tc>
          <w:tcPr>
            <w:tcW w:w="1260" w:type="dxa"/>
            <w:shd w:val="clear" w:color="auto" w:fill="auto"/>
          </w:tcPr>
          <w:p w14:paraId="5734924C" w14:textId="2736D0C2" w:rsidR="00A24FAF" w:rsidRPr="00CD2B2B" w:rsidRDefault="00A24FAF" w:rsidP="00795E18">
            <w:pPr>
              <w:jc w:val="right"/>
            </w:pPr>
            <w:r w:rsidRPr="00CD2B2B">
              <w:t>$57 million</w:t>
            </w:r>
          </w:p>
          <w:p w14:paraId="1264AB24" w14:textId="7CF3616A" w:rsidR="00A24FAF" w:rsidRPr="00CD2B2B" w:rsidRDefault="00A24FAF" w:rsidP="00AA01CD">
            <w:pPr>
              <w:jc w:val="right"/>
            </w:pPr>
          </w:p>
        </w:tc>
        <w:tc>
          <w:tcPr>
            <w:tcW w:w="2250" w:type="dxa"/>
            <w:shd w:val="clear" w:color="auto" w:fill="auto"/>
          </w:tcPr>
          <w:p w14:paraId="3B062D97" w14:textId="66E5E294" w:rsidR="00A24FAF" w:rsidRPr="00CD2B2B" w:rsidRDefault="00A24FAF" w:rsidP="00795E18">
            <w:pPr>
              <w:jc w:val="left"/>
            </w:pPr>
            <w:r w:rsidRPr="00CD2B2B">
              <w:t>Across all activities and outputs of project.  State budget investment to be devoted especially to Outputs 1.1 (lighting in Ashgabat), 1.2 (transport in Ashgabat), 1.3 (waste management in Ashgabat), and 2.3 (transport in Awaza).  Staff time and program effort in analysis, implementation, promotion, monitoring,  and management to be applied across all components and outputs, plus M&amp;E and project management.</w:t>
            </w:r>
          </w:p>
        </w:tc>
        <w:tc>
          <w:tcPr>
            <w:tcW w:w="1620" w:type="dxa"/>
            <w:shd w:val="clear" w:color="auto" w:fill="auto"/>
          </w:tcPr>
          <w:p w14:paraId="770FC575" w14:textId="66B0A010" w:rsidR="00A24FAF" w:rsidRPr="00CD2B2B" w:rsidRDefault="00A24FAF" w:rsidP="00795E18">
            <w:pPr>
              <w:jc w:val="left"/>
            </w:pPr>
            <w:r w:rsidRPr="00CD2B2B">
              <w:rPr>
                <w:lang w:val="fr-FR"/>
              </w:rPr>
              <w:t>Relevant state programmes have been approved, but budgets and specific line items must be approved annually and may  be subject to various emergent priorities and constraints.</w:t>
            </w:r>
          </w:p>
        </w:tc>
        <w:tc>
          <w:tcPr>
            <w:tcW w:w="1795" w:type="dxa"/>
            <w:shd w:val="clear" w:color="auto" w:fill="auto"/>
          </w:tcPr>
          <w:p w14:paraId="3316FDE9" w14:textId="06FB593C" w:rsidR="00A24FAF" w:rsidRPr="00CD2B2B" w:rsidRDefault="00A24FAF" w:rsidP="00795E18">
            <w:pPr>
              <w:jc w:val="left"/>
            </w:pPr>
            <w:r w:rsidRPr="00CD2B2B">
              <w:t>Project and relevant ministries, plus city administrations, will work closely together to match technical and investment support with existing priorities, within projects with secure Government funding.</w:t>
            </w:r>
          </w:p>
        </w:tc>
      </w:tr>
    </w:tbl>
    <w:p w14:paraId="25601277" w14:textId="6F6F319A" w:rsidR="001E1269" w:rsidRPr="00CD2B2B" w:rsidRDefault="00A24FAF" w:rsidP="00671452">
      <w:r w:rsidRPr="00CD2B2B">
        <w:lastRenderedPageBreak/>
        <w:t>The c</w:t>
      </w:r>
      <w:r w:rsidR="00D36D1A" w:rsidRPr="00CD2B2B">
        <w:t xml:space="preserve">o-financing pledge </w:t>
      </w:r>
      <w:r w:rsidRPr="00CD2B2B">
        <w:t xml:space="preserve">of $57 million </w:t>
      </w:r>
      <w:r w:rsidR="00D36D1A" w:rsidRPr="00CD2B2B">
        <w:t>ha</w:t>
      </w:r>
      <w:r w:rsidRPr="00CD2B2B">
        <w:t>s</w:t>
      </w:r>
      <w:r w:rsidR="00D36D1A" w:rsidRPr="00CD2B2B">
        <w:t xml:space="preserve"> been formally confirmed in</w:t>
      </w:r>
      <w:r w:rsidRPr="00CD2B2B">
        <w:t xml:space="preserve"> a</w:t>
      </w:r>
      <w:r w:rsidR="00D36D1A" w:rsidRPr="00CD2B2B">
        <w:t xml:space="preserve"> support letter</w:t>
      </w:r>
      <w:r w:rsidRPr="00CD2B2B">
        <w:t xml:space="preserve"> from the State Committee for Environmental Protection and Land Resources </w:t>
      </w:r>
      <w:r w:rsidR="00D36D1A" w:rsidRPr="00CD2B2B">
        <w:t>(</w:t>
      </w:r>
      <w:r w:rsidR="00D03968" w:rsidRPr="00CD2B2B">
        <w:t xml:space="preserve">see Annex M).  </w:t>
      </w:r>
      <w:r w:rsidRPr="00CD2B2B">
        <w:t xml:space="preserve">This sum reflects </w:t>
      </w:r>
      <w:r w:rsidR="00D03968" w:rsidRPr="00CD2B2B">
        <w:t>expected amounts of state budget funding for relevant areas such as upgrades to street lighting and electricity infrastructure, public transportation investment, and so on</w:t>
      </w:r>
      <w:r w:rsidRPr="00CD2B2B">
        <w:t>, not only for the State Committee itself but also for other ministries and state agencies</w:t>
      </w:r>
      <w:r w:rsidR="00D03968" w:rsidRPr="00CD2B2B">
        <w:t xml:space="preserve">.  </w:t>
      </w:r>
      <w:r w:rsidRPr="00CD2B2B">
        <w:t>Additional</w:t>
      </w:r>
      <w:r w:rsidR="009D05D0" w:rsidRPr="00CD2B2B">
        <w:t xml:space="preserve"> letter</w:t>
      </w:r>
      <w:r w:rsidRPr="00CD2B2B">
        <w:t>s</w:t>
      </w:r>
      <w:r w:rsidR="009D05D0" w:rsidRPr="00CD2B2B">
        <w:t xml:space="preserve"> </w:t>
      </w:r>
      <w:r w:rsidRPr="00CD2B2B">
        <w:t xml:space="preserve">of support </w:t>
      </w:r>
      <w:r w:rsidR="009D05D0" w:rsidRPr="00CD2B2B">
        <w:t xml:space="preserve">from the </w:t>
      </w:r>
      <w:r w:rsidRPr="00CD2B2B">
        <w:t xml:space="preserve">Ministry of Energy and the </w:t>
      </w:r>
      <w:r w:rsidR="009D05D0" w:rsidRPr="00CD2B2B">
        <w:t xml:space="preserve">Ministry of </w:t>
      </w:r>
      <w:r w:rsidR="00986D15" w:rsidRPr="00CD2B2B">
        <w:t>Motor Transport</w:t>
      </w:r>
      <w:r w:rsidR="007B1F16" w:rsidRPr="00CD2B2B">
        <w:t xml:space="preserve"> </w:t>
      </w:r>
      <w:r w:rsidRPr="00CD2B2B">
        <w:t>are</w:t>
      </w:r>
      <w:r w:rsidR="009D05D0" w:rsidRPr="00CD2B2B">
        <w:t xml:space="preserve"> also included in Annex M, but</w:t>
      </w:r>
      <w:r w:rsidRPr="00CD2B2B">
        <w:t xml:space="preserve"> are</w:t>
      </w:r>
      <w:r w:rsidR="009D05D0" w:rsidRPr="00CD2B2B">
        <w:t xml:space="preserve"> not included in co-financing projections.</w:t>
      </w:r>
    </w:p>
    <w:p w14:paraId="34B0AB12" w14:textId="0786292D" w:rsidR="009D05D0" w:rsidRPr="00CD2B2B" w:rsidRDefault="001E1269" w:rsidP="00671452">
      <w:r w:rsidRPr="00CD2B2B">
        <w:t>Most cash co-financing will cover the investment costs of new infrastructure (</w:t>
      </w:r>
      <w:r w:rsidR="00975D88" w:rsidRPr="00CD2B2B">
        <w:t xml:space="preserve">including solar and smart street lighting systems and other smart-grid technology, new bus and bicycle lanes, electric vehicle charging stations, and recycling collection equipment).  A significant amount of cash co-financing will also be used to cover agency staff time. </w:t>
      </w:r>
    </w:p>
    <w:p w14:paraId="464CE8E9" w14:textId="537FFB95" w:rsidR="005E4C83" w:rsidRPr="00CD2B2B" w:rsidRDefault="003E3ABA" w:rsidP="004A2F0C">
      <w:pPr>
        <w:pStyle w:val="ColorfulList-Accent11"/>
        <w:numPr>
          <w:ilvl w:val="0"/>
          <w:numId w:val="0"/>
        </w:numPr>
        <w:jc w:val="both"/>
      </w:pPr>
      <w:r w:rsidRPr="00CD2B2B">
        <w:rPr>
          <w:u w:val="single"/>
        </w:rPr>
        <w:t>Budget Revision and Tolerance</w:t>
      </w:r>
      <w:r w:rsidR="00AF4698" w:rsidRPr="00CD2B2B">
        <w:t xml:space="preserve">:  As per </w:t>
      </w:r>
      <w:r w:rsidRPr="00CD2B2B">
        <w:t xml:space="preserve">UNDP requirements outlined in the UNDP POPP, the </w:t>
      </w:r>
      <w:r w:rsidR="00CD7D77" w:rsidRPr="00CD2B2B">
        <w:t>P</w:t>
      </w:r>
      <w:r w:rsidRPr="00CD2B2B">
        <w:t xml:space="preserve">roject </w:t>
      </w:r>
      <w:r w:rsidR="00CD7D77" w:rsidRPr="00CD2B2B">
        <w:t xml:space="preserve">Board </w:t>
      </w:r>
      <w:r w:rsidR="005E4C83" w:rsidRPr="00CD2B2B">
        <w:t>will</w:t>
      </w:r>
      <w:r w:rsidRPr="00CD2B2B">
        <w:t xml:space="preserve"> agree on a budget tolerance level for each plan under the overall annual work plan allowing the project </w:t>
      </w:r>
      <w:r w:rsidR="005E4C83" w:rsidRPr="00CD2B2B">
        <w:t>m</w:t>
      </w:r>
      <w:r w:rsidRPr="00CD2B2B">
        <w:t>anager to expend up to the tolerance level beyond the approved project budget amount for the year without requiri</w:t>
      </w:r>
      <w:r w:rsidR="005E4C83" w:rsidRPr="00CD2B2B">
        <w:t>ng a revision from the Project B</w:t>
      </w:r>
      <w:r w:rsidRPr="00CD2B2B">
        <w:t xml:space="preserve">oard. Should the following deviations occur, the Project Manager and UNDP Country Office will seek the approval of the UNDP-GEF team as these are considered major amendments by the GEF: </w:t>
      </w:r>
    </w:p>
    <w:p w14:paraId="0F900093" w14:textId="77777777" w:rsidR="005E4C83" w:rsidRPr="00CD2B2B" w:rsidRDefault="005E4C83" w:rsidP="004A2F0C">
      <w:pPr>
        <w:pStyle w:val="ColorfulList-Accent11"/>
        <w:numPr>
          <w:ilvl w:val="0"/>
          <w:numId w:val="0"/>
        </w:numPr>
        <w:jc w:val="both"/>
      </w:pPr>
      <w:r w:rsidRPr="00CD2B2B">
        <w:t>a) B</w:t>
      </w:r>
      <w:r w:rsidR="003E3ABA" w:rsidRPr="00CD2B2B">
        <w:t xml:space="preserve">udget re-allocations among components in the project with amounts involving 10% of the total project grant or more; </w:t>
      </w:r>
    </w:p>
    <w:p w14:paraId="2272B749" w14:textId="77777777" w:rsidR="005E4C83" w:rsidRPr="00CD2B2B" w:rsidRDefault="005E4C83" w:rsidP="004A2F0C">
      <w:pPr>
        <w:pStyle w:val="ColorfulList-Accent11"/>
        <w:numPr>
          <w:ilvl w:val="0"/>
          <w:numId w:val="0"/>
        </w:numPr>
        <w:jc w:val="both"/>
      </w:pPr>
      <w:r w:rsidRPr="00CD2B2B">
        <w:t>b) I</w:t>
      </w:r>
      <w:r w:rsidR="003E3ABA" w:rsidRPr="00CD2B2B">
        <w:t>ntroduction of new budget items/or components that exceed 5% of original GEF allocation.</w:t>
      </w:r>
      <w:r w:rsidR="00740F26" w:rsidRPr="00CD2B2B">
        <w:t xml:space="preserve"> </w:t>
      </w:r>
    </w:p>
    <w:p w14:paraId="25EE219F" w14:textId="77777777" w:rsidR="00D13B7E" w:rsidRPr="00CD2B2B" w:rsidRDefault="00D13B7E" w:rsidP="004A2F0C">
      <w:pPr>
        <w:pStyle w:val="ColorfulList-Accent11"/>
        <w:numPr>
          <w:ilvl w:val="0"/>
          <w:numId w:val="0"/>
        </w:numPr>
        <w:jc w:val="both"/>
      </w:pPr>
    </w:p>
    <w:p w14:paraId="334135AF" w14:textId="40E65088" w:rsidR="00394D03" w:rsidRPr="00CD2B2B" w:rsidRDefault="00740F26" w:rsidP="004A2F0C">
      <w:pPr>
        <w:pStyle w:val="ColorfulList-Accent11"/>
        <w:numPr>
          <w:ilvl w:val="0"/>
          <w:numId w:val="0"/>
        </w:numPr>
        <w:jc w:val="both"/>
      </w:pPr>
      <w:r w:rsidRPr="00CD2B2B">
        <w:t>Any over expenditure incurred beyond the available GEF grant amount will be absorbed by non-GEF resources (e.g. UNDP TRAC or cash co-financing).</w:t>
      </w:r>
      <w:r w:rsidR="00A02284" w:rsidRPr="00CD2B2B">
        <w:rPr>
          <w:u w:val="single"/>
        </w:rPr>
        <w:t xml:space="preserve"> </w:t>
      </w:r>
    </w:p>
    <w:p w14:paraId="1D766FEF" w14:textId="77777777" w:rsidR="00394D03" w:rsidRPr="00CD2B2B" w:rsidRDefault="00394D03" w:rsidP="00CD2B2B">
      <w:pPr>
        <w:pStyle w:val="ColorfulList-Accent11"/>
        <w:numPr>
          <w:ilvl w:val="0"/>
          <w:numId w:val="0"/>
        </w:numPr>
        <w:jc w:val="both"/>
      </w:pPr>
    </w:p>
    <w:p w14:paraId="0FA705AE" w14:textId="77777777" w:rsidR="00A02284" w:rsidRPr="00CD2B2B" w:rsidRDefault="00A02284" w:rsidP="008A265D">
      <w:r w:rsidRPr="00CD2B2B">
        <w:rPr>
          <w:u w:val="single"/>
        </w:rPr>
        <w:t>Refund to Donor:</w:t>
      </w:r>
      <w:r w:rsidRPr="00CD2B2B">
        <w:t xml:space="preserve">  Should a refund of unspent funds to the GEF be necessary, this will be managed directly by the UNDP-GEF Unit in New York. </w:t>
      </w:r>
    </w:p>
    <w:p w14:paraId="0FDF10CF" w14:textId="77777777" w:rsidR="003E3ABA" w:rsidRPr="00CD2B2B" w:rsidRDefault="003E3ABA" w:rsidP="004A2F0C">
      <w:pPr>
        <w:pStyle w:val="ColorfulList-Accent11"/>
        <w:numPr>
          <w:ilvl w:val="0"/>
          <w:numId w:val="0"/>
        </w:numPr>
        <w:jc w:val="both"/>
      </w:pPr>
      <w:r w:rsidRPr="00CD2B2B">
        <w:rPr>
          <w:u w:val="single"/>
        </w:rPr>
        <w:t>Project Closure</w:t>
      </w:r>
      <w:r w:rsidRPr="00CD2B2B">
        <w:t>:  Project closu</w:t>
      </w:r>
      <w:r w:rsidR="00AF4698" w:rsidRPr="00CD2B2B">
        <w:t xml:space="preserve">re will be conducted as per </w:t>
      </w:r>
      <w:r w:rsidRPr="00CD2B2B">
        <w:t>UNDP requirements outlined in the UNDP POPP</w:t>
      </w:r>
      <w:r w:rsidR="00393350" w:rsidRPr="00CD2B2B">
        <w:t>.</w:t>
      </w:r>
      <w:r w:rsidRPr="00CD2B2B">
        <w:t xml:space="preserve"> On an exception</w:t>
      </w:r>
      <w:r w:rsidR="00393350" w:rsidRPr="00CD2B2B">
        <w:t>al</w:t>
      </w:r>
      <w:r w:rsidRPr="00CD2B2B">
        <w:t xml:space="preserve"> basis only, a no-cost extension beyond the initial duration of the project will be sought from in-country UNDP colleagues and then the UNDP-GEF Executive Coordinator. </w:t>
      </w:r>
    </w:p>
    <w:p w14:paraId="7B94848D" w14:textId="77777777" w:rsidR="00D13B7E" w:rsidRPr="00CD2B2B" w:rsidRDefault="00D13B7E" w:rsidP="004A2F0C">
      <w:pPr>
        <w:pStyle w:val="ColorfulList-Accent11"/>
        <w:numPr>
          <w:ilvl w:val="0"/>
          <w:numId w:val="0"/>
        </w:numPr>
        <w:jc w:val="both"/>
        <w:rPr>
          <w:u w:val="single"/>
        </w:rPr>
      </w:pPr>
    </w:p>
    <w:p w14:paraId="0BAE0DA3" w14:textId="77777777" w:rsidR="003E3ABA" w:rsidRPr="00CD2B2B" w:rsidRDefault="003E3ABA" w:rsidP="004A2F0C">
      <w:pPr>
        <w:pStyle w:val="ColorfulList-Accent11"/>
        <w:numPr>
          <w:ilvl w:val="0"/>
          <w:numId w:val="0"/>
        </w:numPr>
        <w:jc w:val="both"/>
      </w:pPr>
      <w:r w:rsidRPr="00CD2B2B">
        <w:rPr>
          <w:u w:val="single"/>
        </w:rPr>
        <w:t>Operational completion</w:t>
      </w:r>
      <w:r w:rsidRPr="00CD2B2B">
        <w:t>: The project will be operationally completed when the last UNDP-financed inputs have been provided and the related activities have been completed</w:t>
      </w:r>
      <w:r w:rsidR="00AF4698" w:rsidRPr="00CD2B2B">
        <w:t xml:space="preserve">. </w:t>
      </w:r>
      <w:r w:rsidR="00393350" w:rsidRPr="00CD2B2B">
        <w:t xml:space="preserve">This </w:t>
      </w:r>
      <w:r w:rsidRPr="00CD2B2B">
        <w:t>includ</w:t>
      </w:r>
      <w:r w:rsidR="00393350" w:rsidRPr="00CD2B2B">
        <w:t>es</w:t>
      </w:r>
      <w:r w:rsidRPr="00CD2B2B">
        <w:t xml:space="preserve"> the final clearance of the Terminal Evaluation Report </w:t>
      </w:r>
      <w:r w:rsidR="00393350" w:rsidRPr="00CD2B2B">
        <w:t>(</w:t>
      </w:r>
      <w:r w:rsidR="005E4C83" w:rsidRPr="00CD2B2B">
        <w:t xml:space="preserve">that will be available </w:t>
      </w:r>
      <w:r w:rsidR="00393350" w:rsidRPr="00CD2B2B">
        <w:t xml:space="preserve">in </w:t>
      </w:r>
      <w:r w:rsidRPr="00CD2B2B">
        <w:t>English</w:t>
      </w:r>
      <w:r w:rsidR="00393350" w:rsidRPr="00CD2B2B">
        <w:t xml:space="preserve">) and </w:t>
      </w:r>
      <w:r w:rsidR="005E4C83" w:rsidRPr="00CD2B2B">
        <w:t xml:space="preserve">the corresponding management response, and </w:t>
      </w:r>
      <w:r w:rsidR="00393350" w:rsidRPr="00CD2B2B">
        <w:t xml:space="preserve">the end-of-project </w:t>
      </w:r>
      <w:r w:rsidR="005E4C83" w:rsidRPr="00CD2B2B">
        <w:t xml:space="preserve">review </w:t>
      </w:r>
      <w:r w:rsidR="00393350" w:rsidRPr="00CD2B2B">
        <w:t>Project Board m</w:t>
      </w:r>
      <w:r w:rsidRPr="00CD2B2B">
        <w:t xml:space="preserve">eeting. The Implementing Partner through a Project Board decision will notify </w:t>
      </w:r>
      <w:r w:rsidR="005E4C83" w:rsidRPr="00CD2B2B">
        <w:t xml:space="preserve">the UNDP Country Office when </w:t>
      </w:r>
      <w:r w:rsidRPr="00CD2B2B">
        <w:t xml:space="preserve">operational closure has been completed. </w:t>
      </w:r>
      <w:r w:rsidR="009E3075" w:rsidRPr="00CD2B2B">
        <w:t>At this time, t</w:t>
      </w:r>
      <w:r w:rsidRPr="00CD2B2B">
        <w:t xml:space="preserve">he relevant parties </w:t>
      </w:r>
      <w:r w:rsidR="005E4C83" w:rsidRPr="00CD2B2B">
        <w:t>will</w:t>
      </w:r>
      <w:r w:rsidR="00740F26" w:rsidRPr="00CD2B2B">
        <w:t xml:space="preserve"> have already agreed and confirmed in writing o</w:t>
      </w:r>
      <w:r w:rsidRPr="00CD2B2B">
        <w:t xml:space="preserve">n the </w:t>
      </w:r>
      <w:r w:rsidR="00740F26" w:rsidRPr="00CD2B2B">
        <w:t xml:space="preserve">arrangements for the </w:t>
      </w:r>
      <w:r w:rsidRPr="00CD2B2B">
        <w:t xml:space="preserve">disposal of any equipment that is still the property of UNDP. </w:t>
      </w:r>
    </w:p>
    <w:p w14:paraId="16B2C36F" w14:textId="77777777" w:rsidR="00394D03" w:rsidRPr="00CD2B2B" w:rsidRDefault="00394D03" w:rsidP="004A2F0C">
      <w:pPr>
        <w:pStyle w:val="ColorfulList-Accent11"/>
        <w:numPr>
          <w:ilvl w:val="0"/>
          <w:numId w:val="0"/>
        </w:numPr>
        <w:jc w:val="both"/>
      </w:pPr>
    </w:p>
    <w:p w14:paraId="580FB3B2" w14:textId="77777777" w:rsidR="005E4C83" w:rsidRPr="00CD2B2B" w:rsidRDefault="003E3ABA" w:rsidP="00671452">
      <w:r w:rsidRPr="00CD2B2B">
        <w:rPr>
          <w:u w:val="single"/>
        </w:rPr>
        <w:t>Financial completion</w:t>
      </w:r>
      <w:r w:rsidRPr="00CD2B2B">
        <w:t xml:space="preserve">:  The project will be financially closed when the following conditions have been met: </w:t>
      </w:r>
    </w:p>
    <w:p w14:paraId="6D6DA388" w14:textId="77777777" w:rsidR="005E4C83" w:rsidRPr="00CD2B2B" w:rsidRDefault="003E3ABA" w:rsidP="00671452">
      <w:r w:rsidRPr="00CD2B2B">
        <w:t xml:space="preserve">a) </w:t>
      </w:r>
      <w:r w:rsidR="005E4C83" w:rsidRPr="00CD2B2B">
        <w:t>T</w:t>
      </w:r>
      <w:r w:rsidRPr="00CD2B2B">
        <w:t xml:space="preserve">he project is operationally completed or has been cancelled; </w:t>
      </w:r>
    </w:p>
    <w:p w14:paraId="22277984" w14:textId="77777777" w:rsidR="005E4C83" w:rsidRPr="00CD2B2B" w:rsidRDefault="003E3ABA" w:rsidP="00671452">
      <w:r w:rsidRPr="00CD2B2B">
        <w:t xml:space="preserve">b) </w:t>
      </w:r>
      <w:r w:rsidR="005E4C83" w:rsidRPr="00CD2B2B">
        <w:t>T</w:t>
      </w:r>
      <w:r w:rsidRPr="00CD2B2B">
        <w:t xml:space="preserve">he </w:t>
      </w:r>
      <w:r w:rsidR="005E4C83" w:rsidRPr="00CD2B2B">
        <w:t>Implementing P</w:t>
      </w:r>
      <w:r w:rsidRPr="00CD2B2B">
        <w:t xml:space="preserve">artner has reported all financial transactions to UNDP; </w:t>
      </w:r>
    </w:p>
    <w:p w14:paraId="5F6D8003" w14:textId="77777777" w:rsidR="005E4C83" w:rsidRPr="00CD2B2B" w:rsidRDefault="003E3ABA" w:rsidP="00671452">
      <w:r w:rsidRPr="00CD2B2B">
        <w:t xml:space="preserve">c) UNDP has closed the accounts for the project; </w:t>
      </w:r>
    </w:p>
    <w:p w14:paraId="06D4E2BD" w14:textId="77777777" w:rsidR="003E3ABA" w:rsidRPr="00CD2B2B" w:rsidRDefault="002C5C7C" w:rsidP="00671452">
      <w:r w:rsidRPr="00CD2B2B">
        <w:t>d) UNDP and the Implementing P</w:t>
      </w:r>
      <w:r w:rsidR="003E3ABA" w:rsidRPr="00CD2B2B">
        <w:t xml:space="preserve">artner have certified a final Combined Delivery Report (which serves as final budget revision). </w:t>
      </w:r>
    </w:p>
    <w:p w14:paraId="33D187ED" w14:textId="77777777" w:rsidR="003E3ABA" w:rsidRPr="00CD2B2B" w:rsidRDefault="003E3ABA" w:rsidP="00671452">
      <w:r w:rsidRPr="00CD2B2B">
        <w:t xml:space="preserve">The project will be financially completed within 12 months of operational closure or after the date of cancellation.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UNDP-GEF Unit for confirmation before the project will be financially closed in Atlas by the </w:t>
      </w:r>
      <w:r w:rsidR="005E4C83" w:rsidRPr="00CD2B2B">
        <w:t xml:space="preserve">UNDP </w:t>
      </w:r>
      <w:r w:rsidRPr="00CD2B2B">
        <w:t>Country Office.</w:t>
      </w:r>
    </w:p>
    <w:p w14:paraId="08585742" w14:textId="77777777" w:rsidR="003E3ABA" w:rsidRPr="00CD2B2B" w:rsidRDefault="003E3ABA" w:rsidP="00671452"/>
    <w:p w14:paraId="40182F61" w14:textId="77777777" w:rsidR="00740F26" w:rsidRPr="00CD2B2B" w:rsidRDefault="00740F26" w:rsidP="00671452">
      <w:pPr>
        <w:sectPr w:rsidR="00740F26" w:rsidRPr="00CD2B2B" w:rsidSect="006353F2">
          <w:headerReference w:type="even" r:id="rId33"/>
          <w:headerReference w:type="default" r:id="rId34"/>
          <w:footerReference w:type="default" r:id="rId35"/>
          <w:headerReference w:type="first" r:id="rId36"/>
          <w:pgSz w:w="12240" w:h="15840" w:code="1"/>
          <w:pgMar w:top="1440" w:right="1440" w:bottom="1440" w:left="1440" w:header="720" w:footer="432" w:gutter="0"/>
          <w:cols w:space="708"/>
          <w:titlePg/>
          <w:docGrid w:linePitch="360"/>
        </w:sectPr>
      </w:pPr>
    </w:p>
    <w:p w14:paraId="7ADE831D" w14:textId="576A3526" w:rsidR="003E3ABA" w:rsidRPr="00CD2B2B" w:rsidRDefault="003E3ABA" w:rsidP="00671452">
      <w:pPr>
        <w:pStyle w:val="Heading1"/>
      </w:pPr>
      <w:bookmarkStart w:id="52" w:name="_Toc478128173"/>
      <w:bookmarkStart w:id="53" w:name="_Toc486516608"/>
      <w:r w:rsidRPr="00CD2B2B">
        <w:lastRenderedPageBreak/>
        <w:t>Total Budget and Work Plan</w:t>
      </w:r>
      <w:bookmarkEnd w:id="52"/>
      <w:bookmarkEnd w:id="53"/>
    </w:p>
    <w:p w14:paraId="4558D86F" w14:textId="77777777" w:rsidR="003E3ABA" w:rsidRPr="00CD2B2B" w:rsidRDefault="003E3ABA" w:rsidP="00671452"/>
    <w:tbl>
      <w:tblPr>
        <w:tblW w:w="14485" w:type="dxa"/>
        <w:tblLayout w:type="fixed"/>
        <w:tblLook w:val="04A0" w:firstRow="1" w:lastRow="0" w:firstColumn="1" w:lastColumn="0" w:noHBand="0" w:noVBand="1"/>
      </w:tblPr>
      <w:tblGrid>
        <w:gridCol w:w="3087"/>
        <w:gridCol w:w="3745"/>
        <w:gridCol w:w="3748"/>
        <w:gridCol w:w="3905"/>
      </w:tblGrid>
      <w:tr w:rsidR="003E3ABA" w:rsidRPr="00CD2B2B" w14:paraId="7CEDC68F" w14:textId="77777777" w:rsidTr="004A2F0C">
        <w:trPr>
          <w:trHeight w:val="70"/>
        </w:trPr>
        <w:tc>
          <w:tcPr>
            <w:tcW w:w="308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472362" w14:textId="77777777" w:rsidR="003E3ABA" w:rsidRPr="00CD2B2B" w:rsidRDefault="003E3ABA" w:rsidP="00671452">
            <w:pPr>
              <w:rPr>
                <w:lang w:eastAsia="zh-CN"/>
              </w:rPr>
            </w:pPr>
            <w:r w:rsidRPr="00CD2B2B">
              <w:rPr>
                <w:lang w:eastAsia="zh-CN"/>
              </w:rPr>
              <w:t>Atlas Proposal or Award ID:</w:t>
            </w:r>
          </w:p>
        </w:tc>
        <w:tc>
          <w:tcPr>
            <w:tcW w:w="3745" w:type="dxa"/>
            <w:tcBorders>
              <w:top w:val="single" w:sz="4" w:space="0" w:color="auto"/>
              <w:left w:val="nil"/>
              <w:bottom w:val="single" w:sz="4" w:space="0" w:color="auto"/>
              <w:right w:val="single" w:sz="4" w:space="0" w:color="000000"/>
            </w:tcBorders>
            <w:shd w:val="clear" w:color="auto" w:fill="auto"/>
            <w:noWrap/>
            <w:vAlign w:val="center"/>
          </w:tcPr>
          <w:p w14:paraId="07252EFC" w14:textId="2B876B88" w:rsidR="003E3ABA" w:rsidRPr="00CD2B2B" w:rsidRDefault="001156AE" w:rsidP="00671452">
            <w:pPr>
              <w:rPr>
                <w:lang w:eastAsia="zh-CN"/>
              </w:rPr>
            </w:pPr>
            <w:r w:rsidRPr="00CD2B2B">
              <w:rPr>
                <w:rFonts w:ascii="Arial" w:hAnsi="Arial" w:cs="Arial"/>
                <w:color w:val="000000"/>
                <w:sz w:val="18"/>
                <w:szCs w:val="18"/>
                <w:shd w:val="clear" w:color="auto" w:fill="FFFFFF"/>
              </w:rPr>
              <w:t>00081872</w:t>
            </w:r>
          </w:p>
        </w:tc>
        <w:tc>
          <w:tcPr>
            <w:tcW w:w="3748" w:type="dxa"/>
            <w:tcBorders>
              <w:top w:val="single" w:sz="4" w:space="0" w:color="auto"/>
              <w:left w:val="nil"/>
              <w:bottom w:val="single" w:sz="4" w:space="0" w:color="auto"/>
              <w:right w:val="single" w:sz="4" w:space="0" w:color="000000"/>
            </w:tcBorders>
            <w:shd w:val="clear" w:color="auto" w:fill="auto"/>
            <w:vAlign w:val="center"/>
          </w:tcPr>
          <w:p w14:paraId="38883EDB" w14:textId="77777777" w:rsidR="003E3ABA" w:rsidRPr="00CD2B2B" w:rsidRDefault="003E3ABA" w:rsidP="00671452">
            <w:pPr>
              <w:rPr>
                <w:lang w:eastAsia="zh-CN"/>
              </w:rPr>
            </w:pPr>
            <w:r w:rsidRPr="00CD2B2B">
              <w:rPr>
                <w:lang w:eastAsia="zh-CN"/>
              </w:rPr>
              <w:t>Atlas Primary Output Project ID:</w:t>
            </w:r>
          </w:p>
        </w:tc>
        <w:tc>
          <w:tcPr>
            <w:tcW w:w="3905" w:type="dxa"/>
            <w:tcBorders>
              <w:top w:val="single" w:sz="4" w:space="0" w:color="auto"/>
              <w:left w:val="nil"/>
              <w:bottom w:val="single" w:sz="4" w:space="0" w:color="auto"/>
              <w:right w:val="single" w:sz="4" w:space="0" w:color="000000"/>
            </w:tcBorders>
            <w:shd w:val="clear" w:color="auto" w:fill="auto"/>
            <w:vAlign w:val="center"/>
          </w:tcPr>
          <w:p w14:paraId="5DE03212" w14:textId="2EC35F91" w:rsidR="003E3ABA" w:rsidRPr="00CD2B2B" w:rsidRDefault="001156AE" w:rsidP="00671452">
            <w:pPr>
              <w:rPr>
                <w:lang w:eastAsia="zh-CN"/>
              </w:rPr>
            </w:pPr>
            <w:r w:rsidRPr="00CD2B2B">
              <w:rPr>
                <w:rFonts w:ascii="Arial" w:hAnsi="Arial" w:cs="Arial"/>
                <w:color w:val="000000"/>
                <w:sz w:val="18"/>
                <w:szCs w:val="18"/>
                <w:shd w:val="clear" w:color="auto" w:fill="D3DCE8"/>
              </w:rPr>
              <w:t>00091000</w:t>
            </w:r>
          </w:p>
        </w:tc>
      </w:tr>
      <w:tr w:rsidR="003E3ABA" w:rsidRPr="00CD2B2B" w14:paraId="23A9FF09" w14:textId="77777777" w:rsidTr="004A2F0C">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48E75CFA" w14:textId="77777777" w:rsidR="003E3ABA" w:rsidRPr="00CD2B2B" w:rsidRDefault="003E3ABA" w:rsidP="00671452">
            <w:pPr>
              <w:rPr>
                <w:lang w:eastAsia="zh-CN"/>
              </w:rPr>
            </w:pPr>
            <w:r w:rsidRPr="00CD2B2B">
              <w:rPr>
                <w:lang w:eastAsia="zh-CN"/>
              </w:rPr>
              <w:t>Atlas Proposal or Award Title:</w:t>
            </w:r>
          </w:p>
        </w:tc>
        <w:tc>
          <w:tcPr>
            <w:tcW w:w="11398" w:type="dxa"/>
            <w:gridSpan w:val="3"/>
            <w:tcBorders>
              <w:top w:val="single" w:sz="4" w:space="0" w:color="auto"/>
              <w:left w:val="nil"/>
              <w:bottom w:val="single" w:sz="4" w:space="0" w:color="auto"/>
              <w:right w:val="single" w:sz="4" w:space="0" w:color="000000"/>
            </w:tcBorders>
            <w:shd w:val="clear" w:color="auto" w:fill="auto"/>
            <w:noWrap/>
            <w:vAlign w:val="center"/>
          </w:tcPr>
          <w:p w14:paraId="6EE6B491" w14:textId="77777777" w:rsidR="003E3ABA" w:rsidRPr="00CD2B2B" w:rsidRDefault="00ED7CA4" w:rsidP="00671452">
            <w:pPr>
              <w:rPr>
                <w:lang w:eastAsia="zh-CN"/>
              </w:rPr>
            </w:pPr>
            <w:r w:rsidRPr="00CD2B2B">
              <w:rPr>
                <w:lang w:eastAsia="zh-CN"/>
              </w:rPr>
              <w:t>Sustainable Cities in Turkmenistan:  Integrated Green Urban Development in Ashgabat and Awaza</w:t>
            </w:r>
          </w:p>
        </w:tc>
      </w:tr>
      <w:tr w:rsidR="003E3ABA" w:rsidRPr="00CD2B2B" w14:paraId="52EE4B99" w14:textId="77777777" w:rsidTr="004A2F0C">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4BA9C686" w14:textId="77777777" w:rsidR="003E3ABA" w:rsidRPr="00CD2B2B" w:rsidRDefault="003E3ABA" w:rsidP="00671452">
            <w:pPr>
              <w:rPr>
                <w:lang w:eastAsia="zh-CN"/>
              </w:rPr>
            </w:pPr>
            <w:r w:rsidRPr="00CD2B2B">
              <w:rPr>
                <w:lang w:eastAsia="zh-CN"/>
              </w:rPr>
              <w:t>Atlas Business Unit</w:t>
            </w:r>
          </w:p>
        </w:tc>
        <w:tc>
          <w:tcPr>
            <w:tcW w:w="11398" w:type="dxa"/>
            <w:gridSpan w:val="3"/>
            <w:tcBorders>
              <w:top w:val="single" w:sz="4" w:space="0" w:color="auto"/>
              <w:left w:val="nil"/>
              <w:bottom w:val="single" w:sz="4" w:space="0" w:color="auto"/>
              <w:right w:val="single" w:sz="4" w:space="0" w:color="000000"/>
            </w:tcBorders>
            <w:shd w:val="clear" w:color="auto" w:fill="auto"/>
            <w:noWrap/>
            <w:vAlign w:val="center"/>
          </w:tcPr>
          <w:p w14:paraId="4B31DCBE" w14:textId="0FA32E55" w:rsidR="003E3ABA" w:rsidRPr="00CD2B2B" w:rsidRDefault="003C02EF" w:rsidP="00671452">
            <w:pPr>
              <w:rPr>
                <w:lang w:eastAsia="zh-CN"/>
              </w:rPr>
            </w:pPr>
            <w:r w:rsidRPr="00CD2B2B">
              <w:rPr>
                <w:lang w:eastAsia="zh-CN"/>
              </w:rPr>
              <w:t>TKM10</w:t>
            </w:r>
          </w:p>
        </w:tc>
      </w:tr>
      <w:tr w:rsidR="003E3ABA" w:rsidRPr="00CD2B2B" w14:paraId="72C56062" w14:textId="77777777" w:rsidTr="004A2F0C">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1AD71FF9" w14:textId="77777777" w:rsidR="003E3ABA" w:rsidRPr="00CD2B2B" w:rsidRDefault="003E3ABA" w:rsidP="00671452">
            <w:pPr>
              <w:rPr>
                <w:lang w:eastAsia="zh-CN"/>
              </w:rPr>
            </w:pPr>
            <w:r w:rsidRPr="00CD2B2B">
              <w:rPr>
                <w:lang w:eastAsia="zh-CN"/>
              </w:rPr>
              <w:t>Atlas Primary Output Project Title</w:t>
            </w:r>
          </w:p>
        </w:tc>
        <w:tc>
          <w:tcPr>
            <w:tcW w:w="11398" w:type="dxa"/>
            <w:gridSpan w:val="3"/>
            <w:tcBorders>
              <w:top w:val="single" w:sz="4" w:space="0" w:color="auto"/>
              <w:left w:val="nil"/>
              <w:bottom w:val="single" w:sz="4" w:space="0" w:color="auto"/>
              <w:right w:val="single" w:sz="4" w:space="0" w:color="000000"/>
            </w:tcBorders>
            <w:shd w:val="clear" w:color="auto" w:fill="auto"/>
            <w:noWrap/>
            <w:vAlign w:val="center"/>
          </w:tcPr>
          <w:p w14:paraId="49F262CE" w14:textId="34B0189D" w:rsidR="003E3ABA" w:rsidRPr="00CD2B2B" w:rsidRDefault="003C02EF" w:rsidP="00671452">
            <w:pPr>
              <w:rPr>
                <w:lang w:eastAsia="zh-CN"/>
              </w:rPr>
            </w:pPr>
            <w:r w:rsidRPr="00CD2B2B">
              <w:rPr>
                <w:rFonts w:cs="Arial"/>
                <w:bCs/>
                <w:iCs/>
                <w:color w:val="000000"/>
                <w:sz w:val="18"/>
                <w:szCs w:val="16"/>
                <w:lang w:eastAsia="zh-CN"/>
              </w:rPr>
              <w:t>[to be confirmed)</w:t>
            </w:r>
          </w:p>
        </w:tc>
      </w:tr>
      <w:tr w:rsidR="003E3ABA" w:rsidRPr="00CD2B2B" w14:paraId="58C635F4" w14:textId="77777777" w:rsidTr="004A2F0C">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190F90DB" w14:textId="77777777" w:rsidR="003E3ABA" w:rsidRPr="00CD2B2B" w:rsidRDefault="003E3ABA" w:rsidP="00671452">
            <w:pPr>
              <w:rPr>
                <w:lang w:eastAsia="zh-CN"/>
              </w:rPr>
            </w:pPr>
            <w:r w:rsidRPr="00CD2B2B">
              <w:rPr>
                <w:lang w:eastAsia="zh-CN"/>
              </w:rPr>
              <w:t xml:space="preserve">UNDP-GEF PIMS No. </w:t>
            </w:r>
          </w:p>
        </w:tc>
        <w:tc>
          <w:tcPr>
            <w:tcW w:w="11398" w:type="dxa"/>
            <w:gridSpan w:val="3"/>
            <w:tcBorders>
              <w:top w:val="single" w:sz="4" w:space="0" w:color="auto"/>
              <w:left w:val="nil"/>
              <w:bottom w:val="single" w:sz="4" w:space="0" w:color="auto"/>
              <w:right w:val="single" w:sz="4" w:space="0" w:color="auto"/>
            </w:tcBorders>
            <w:shd w:val="clear" w:color="auto" w:fill="auto"/>
            <w:noWrap/>
            <w:vAlign w:val="center"/>
          </w:tcPr>
          <w:p w14:paraId="0534E1C7" w14:textId="77777777" w:rsidR="003E3ABA" w:rsidRPr="00CD2B2B" w:rsidRDefault="00ED7CA4" w:rsidP="00671452">
            <w:pPr>
              <w:rPr>
                <w:lang w:eastAsia="zh-CN"/>
              </w:rPr>
            </w:pPr>
            <w:r w:rsidRPr="00CD2B2B">
              <w:rPr>
                <w:lang w:eastAsia="zh-CN"/>
              </w:rPr>
              <w:t>5452</w:t>
            </w:r>
          </w:p>
        </w:tc>
      </w:tr>
      <w:tr w:rsidR="003E3ABA" w:rsidRPr="00CD2B2B" w14:paraId="069BDEC7" w14:textId="77777777" w:rsidTr="004A2F0C">
        <w:trPr>
          <w:trHeight w:val="77"/>
        </w:trPr>
        <w:tc>
          <w:tcPr>
            <w:tcW w:w="3087" w:type="dxa"/>
            <w:tcBorders>
              <w:top w:val="nil"/>
              <w:left w:val="single" w:sz="4" w:space="0" w:color="auto"/>
              <w:bottom w:val="single" w:sz="4" w:space="0" w:color="auto"/>
              <w:right w:val="single" w:sz="4" w:space="0" w:color="auto"/>
            </w:tcBorders>
            <w:shd w:val="clear" w:color="auto" w:fill="auto"/>
            <w:vAlign w:val="center"/>
            <w:hideMark/>
          </w:tcPr>
          <w:p w14:paraId="4710C75A" w14:textId="77777777" w:rsidR="003E3ABA" w:rsidRPr="00CD2B2B" w:rsidRDefault="003E3ABA" w:rsidP="00671452">
            <w:pPr>
              <w:rPr>
                <w:lang w:eastAsia="zh-CN"/>
              </w:rPr>
            </w:pPr>
            <w:r w:rsidRPr="00CD2B2B">
              <w:rPr>
                <w:lang w:eastAsia="zh-CN"/>
              </w:rPr>
              <w:t xml:space="preserve">Implementing Partner </w:t>
            </w:r>
          </w:p>
        </w:tc>
        <w:tc>
          <w:tcPr>
            <w:tcW w:w="11398" w:type="dxa"/>
            <w:gridSpan w:val="3"/>
            <w:tcBorders>
              <w:top w:val="single" w:sz="4" w:space="0" w:color="auto"/>
              <w:left w:val="nil"/>
              <w:bottom w:val="single" w:sz="4" w:space="0" w:color="auto"/>
              <w:right w:val="single" w:sz="4" w:space="0" w:color="000000"/>
            </w:tcBorders>
            <w:shd w:val="clear" w:color="auto" w:fill="auto"/>
            <w:noWrap/>
            <w:vAlign w:val="center"/>
          </w:tcPr>
          <w:p w14:paraId="69BCAF3E" w14:textId="77777777" w:rsidR="003E3ABA" w:rsidRPr="00CD2B2B" w:rsidRDefault="00732ACB" w:rsidP="00671452">
            <w:pPr>
              <w:rPr>
                <w:lang w:eastAsia="zh-CN"/>
              </w:rPr>
            </w:pPr>
            <w:r w:rsidRPr="00CD2B2B">
              <w:rPr>
                <w:lang w:eastAsia="zh-CN"/>
              </w:rPr>
              <w:t>State Committee for Environmental Protection and Land Resources of Turkmenistan</w:t>
            </w:r>
          </w:p>
        </w:tc>
      </w:tr>
    </w:tbl>
    <w:p w14:paraId="24BE386F" w14:textId="77777777" w:rsidR="003E3ABA" w:rsidRPr="00CD2B2B" w:rsidRDefault="003E3ABA" w:rsidP="00671452">
      <w:pPr>
        <w:rPr>
          <w:sz w:val="18"/>
          <w:szCs w:val="18"/>
        </w:rPr>
      </w:pPr>
    </w:p>
    <w:tbl>
      <w:tblPr>
        <w:tblW w:w="5055" w:type="pct"/>
        <w:tblLayout w:type="fixed"/>
        <w:tblLook w:val="0000" w:firstRow="0" w:lastRow="0" w:firstColumn="0" w:lastColumn="0" w:noHBand="0" w:noVBand="0"/>
      </w:tblPr>
      <w:tblGrid>
        <w:gridCol w:w="1346"/>
        <w:gridCol w:w="1333"/>
        <w:gridCol w:w="719"/>
        <w:gridCol w:w="710"/>
        <w:gridCol w:w="1152"/>
        <w:gridCol w:w="1600"/>
        <w:gridCol w:w="972"/>
        <w:gridCol w:w="972"/>
        <w:gridCol w:w="969"/>
        <w:gridCol w:w="981"/>
        <w:gridCol w:w="972"/>
        <w:gridCol w:w="966"/>
        <w:gridCol w:w="1053"/>
        <w:gridCol w:w="803"/>
      </w:tblGrid>
      <w:tr w:rsidR="009A1702" w:rsidRPr="00CD2B2B" w14:paraId="0893AF7F" w14:textId="77777777" w:rsidTr="004A2F0C">
        <w:trPr>
          <w:cantSplit/>
          <w:tblHeader/>
        </w:trPr>
        <w:tc>
          <w:tcPr>
            <w:tcW w:w="463" w:type="pct"/>
            <w:tcBorders>
              <w:top w:val="single" w:sz="4" w:space="0" w:color="auto"/>
              <w:left w:val="single" w:sz="4" w:space="0" w:color="auto"/>
              <w:bottom w:val="double" w:sz="4" w:space="0" w:color="auto"/>
              <w:right w:val="single" w:sz="4" w:space="0" w:color="auto"/>
            </w:tcBorders>
            <w:shd w:val="clear" w:color="auto" w:fill="auto"/>
            <w:noWrap/>
            <w:vAlign w:val="center"/>
          </w:tcPr>
          <w:p w14:paraId="3087C062" w14:textId="77777777" w:rsidR="008543CB" w:rsidRPr="00CD2B2B" w:rsidRDefault="008543CB" w:rsidP="004545BE">
            <w:pPr>
              <w:jc w:val="left"/>
              <w:rPr>
                <w:b/>
                <w:sz w:val="18"/>
                <w:szCs w:val="18"/>
              </w:rPr>
            </w:pPr>
            <w:r w:rsidRPr="00CD2B2B">
              <w:rPr>
                <w:b/>
                <w:sz w:val="18"/>
                <w:szCs w:val="18"/>
              </w:rPr>
              <w:t>GEF Component/ Activity</w:t>
            </w:r>
          </w:p>
        </w:tc>
        <w:tc>
          <w:tcPr>
            <w:tcW w:w="458" w:type="pct"/>
            <w:tcBorders>
              <w:top w:val="single" w:sz="4" w:space="0" w:color="auto"/>
              <w:left w:val="single" w:sz="4" w:space="0" w:color="auto"/>
              <w:bottom w:val="double" w:sz="4" w:space="0" w:color="auto"/>
              <w:right w:val="single" w:sz="4" w:space="0" w:color="auto"/>
            </w:tcBorders>
            <w:shd w:val="clear" w:color="auto" w:fill="auto"/>
            <w:vAlign w:val="center"/>
          </w:tcPr>
          <w:p w14:paraId="62EC4312" w14:textId="663CD7D4" w:rsidR="008543CB" w:rsidRPr="00CD2B2B" w:rsidRDefault="00D04716" w:rsidP="00671452">
            <w:pPr>
              <w:rPr>
                <w:b/>
                <w:sz w:val="18"/>
                <w:szCs w:val="18"/>
              </w:rPr>
            </w:pPr>
            <w:r w:rsidRPr="00CD2B2B">
              <w:rPr>
                <w:b/>
                <w:sz w:val="18"/>
                <w:szCs w:val="18"/>
              </w:rPr>
              <w:t>Respon</w:t>
            </w:r>
            <w:r w:rsidR="008543CB" w:rsidRPr="00CD2B2B">
              <w:rPr>
                <w:b/>
                <w:sz w:val="18"/>
                <w:szCs w:val="18"/>
              </w:rPr>
              <w:t xml:space="preserve">sible Party </w:t>
            </w:r>
          </w:p>
          <w:p w14:paraId="1CD5F0B8" w14:textId="77777777" w:rsidR="008543CB" w:rsidRPr="00CD2B2B" w:rsidRDefault="008543CB" w:rsidP="00671452">
            <w:pPr>
              <w:rPr>
                <w:b/>
                <w:sz w:val="18"/>
                <w:szCs w:val="18"/>
              </w:rPr>
            </w:pPr>
          </w:p>
        </w:tc>
        <w:tc>
          <w:tcPr>
            <w:tcW w:w="247" w:type="pct"/>
            <w:tcBorders>
              <w:top w:val="single" w:sz="4" w:space="0" w:color="auto"/>
              <w:left w:val="single" w:sz="4" w:space="0" w:color="auto"/>
              <w:bottom w:val="double" w:sz="4" w:space="0" w:color="auto"/>
              <w:right w:val="single" w:sz="4" w:space="0" w:color="auto"/>
            </w:tcBorders>
            <w:shd w:val="clear" w:color="auto" w:fill="auto"/>
            <w:vAlign w:val="center"/>
          </w:tcPr>
          <w:p w14:paraId="56807AE4" w14:textId="77777777" w:rsidR="008543CB" w:rsidRPr="00CD2B2B" w:rsidRDefault="008543CB" w:rsidP="00671452">
            <w:pPr>
              <w:rPr>
                <w:b/>
                <w:sz w:val="18"/>
                <w:szCs w:val="18"/>
              </w:rPr>
            </w:pPr>
            <w:r w:rsidRPr="00CD2B2B">
              <w:rPr>
                <w:b/>
                <w:sz w:val="18"/>
                <w:szCs w:val="18"/>
              </w:rPr>
              <w:t>Fund ID</w:t>
            </w:r>
          </w:p>
        </w:tc>
        <w:tc>
          <w:tcPr>
            <w:tcW w:w="244" w:type="pct"/>
            <w:tcBorders>
              <w:top w:val="single" w:sz="4" w:space="0" w:color="auto"/>
              <w:left w:val="single" w:sz="4" w:space="0" w:color="auto"/>
              <w:bottom w:val="double" w:sz="4" w:space="0" w:color="auto"/>
              <w:right w:val="single" w:sz="4" w:space="0" w:color="auto"/>
            </w:tcBorders>
            <w:vAlign w:val="center"/>
          </w:tcPr>
          <w:p w14:paraId="19F75193" w14:textId="77777777" w:rsidR="008543CB" w:rsidRPr="00CD2B2B" w:rsidRDefault="008543CB" w:rsidP="00671452">
            <w:pPr>
              <w:rPr>
                <w:b/>
                <w:sz w:val="18"/>
                <w:szCs w:val="18"/>
              </w:rPr>
            </w:pPr>
            <w:r w:rsidRPr="00CD2B2B">
              <w:rPr>
                <w:b/>
                <w:sz w:val="18"/>
                <w:szCs w:val="18"/>
              </w:rPr>
              <w:t>Donor Name</w:t>
            </w:r>
          </w:p>
          <w:p w14:paraId="40013896" w14:textId="77777777" w:rsidR="008543CB" w:rsidRPr="00CD2B2B" w:rsidRDefault="008543CB" w:rsidP="00671452">
            <w:pPr>
              <w:rPr>
                <w:b/>
                <w:sz w:val="18"/>
                <w:szCs w:val="18"/>
              </w:rPr>
            </w:pPr>
          </w:p>
        </w:tc>
        <w:tc>
          <w:tcPr>
            <w:tcW w:w="396" w:type="pct"/>
            <w:tcBorders>
              <w:top w:val="single" w:sz="4" w:space="0" w:color="auto"/>
              <w:left w:val="single" w:sz="4" w:space="0" w:color="auto"/>
              <w:bottom w:val="double" w:sz="4" w:space="0" w:color="auto"/>
              <w:right w:val="single" w:sz="4" w:space="0" w:color="auto"/>
            </w:tcBorders>
            <w:shd w:val="clear" w:color="auto" w:fill="auto"/>
            <w:noWrap/>
            <w:vAlign w:val="center"/>
          </w:tcPr>
          <w:p w14:paraId="09E4B793" w14:textId="77777777" w:rsidR="008543CB" w:rsidRPr="00CD2B2B" w:rsidRDefault="008543CB" w:rsidP="008543CB">
            <w:pPr>
              <w:jc w:val="left"/>
              <w:rPr>
                <w:b/>
                <w:sz w:val="18"/>
                <w:szCs w:val="18"/>
              </w:rPr>
            </w:pPr>
            <w:r w:rsidRPr="00CD2B2B">
              <w:rPr>
                <w:b/>
                <w:sz w:val="18"/>
                <w:szCs w:val="18"/>
              </w:rPr>
              <w:t>Atlas Budgetary Account Code</w:t>
            </w:r>
          </w:p>
        </w:tc>
        <w:tc>
          <w:tcPr>
            <w:tcW w:w="550" w:type="pct"/>
            <w:tcBorders>
              <w:top w:val="single" w:sz="4" w:space="0" w:color="auto"/>
              <w:left w:val="single" w:sz="4" w:space="0" w:color="auto"/>
              <w:bottom w:val="double" w:sz="4" w:space="0" w:color="auto"/>
              <w:right w:val="single" w:sz="4" w:space="0" w:color="auto"/>
            </w:tcBorders>
            <w:shd w:val="clear" w:color="auto" w:fill="auto"/>
            <w:vAlign w:val="center"/>
          </w:tcPr>
          <w:p w14:paraId="26633727" w14:textId="77777777" w:rsidR="008543CB" w:rsidRPr="00CD2B2B" w:rsidRDefault="008543CB" w:rsidP="008543CB">
            <w:pPr>
              <w:jc w:val="left"/>
              <w:rPr>
                <w:b/>
                <w:sz w:val="18"/>
                <w:szCs w:val="18"/>
              </w:rPr>
            </w:pPr>
            <w:r w:rsidRPr="00CD2B2B">
              <w:rPr>
                <w:b/>
                <w:sz w:val="18"/>
                <w:szCs w:val="18"/>
              </w:rPr>
              <w:t>ATLAS Budget Description</w:t>
            </w:r>
          </w:p>
        </w:tc>
        <w:tc>
          <w:tcPr>
            <w:tcW w:w="334" w:type="pct"/>
            <w:tcBorders>
              <w:top w:val="single" w:sz="4" w:space="0" w:color="auto"/>
              <w:left w:val="single" w:sz="4" w:space="0" w:color="auto"/>
              <w:bottom w:val="double" w:sz="4" w:space="0" w:color="auto"/>
              <w:right w:val="single" w:sz="4" w:space="0" w:color="auto"/>
            </w:tcBorders>
            <w:shd w:val="clear" w:color="auto" w:fill="auto"/>
            <w:vAlign w:val="center"/>
          </w:tcPr>
          <w:p w14:paraId="4747A836" w14:textId="77777777" w:rsidR="008543CB" w:rsidRPr="00CD2B2B" w:rsidRDefault="008543CB" w:rsidP="008543CB">
            <w:pPr>
              <w:jc w:val="center"/>
              <w:rPr>
                <w:b/>
                <w:sz w:val="18"/>
                <w:szCs w:val="18"/>
              </w:rPr>
            </w:pPr>
            <w:r w:rsidRPr="00CD2B2B">
              <w:rPr>
                <w:b/>
                <w:sz w:val="18"/>
                <w:szCs w:val="18"/>
              </w:rPr>
              <w:t>Amount Year 1 (USD)</w:t>
            </w:r>
          </w:p>
        </w:tc>
        <w:tc>
          <w:tcPr>
            <w:tcW w:w="334" w:type="pct"/>
            <w:tcBorders>
              <w:top w:val="single" w:sz="4" w:space="0" w:color="auto"/>
              <w:left w:val="single" w:sz="4" w:space="0" w:color="auto"/>
              <w:bottom w:val="double" w:sz="4" w:space="0" w:color="auto"/>
              <w:right w:val="single" w:sz="4" w:space="0" w:color="auto"/>
            </w:tcBorders>
            <w:shd w:val="clear" w:color="auto" w:fill="auto"/>
            <w:vAlign w:val="center"/>
          </w:tcPr>
          <w:p w14:paraId="230CFFAD" w14:textId="77777777" w:rsidR="008543CB" w:rsidRPr="00CD2B2B" w:rsidRDefault="008543CB" w:rsidP="008543CB">
            <w:pPr>
              <w:jc w:val="center"/>
              <w:rPr>
                <w:b/>
                <w:sz w:val="18"/>
                <w:szCs w:val="18"/>
              </w:rPr>
            </w:pPr>
            <w:r w:rsidRPr="00CD2B2B">
              <w:rPr>
                <w:b/>
                <w:sz w:val="18"/>
                <w:szCs w:val="18"/>
              </w:rPr>
              <w:t>Amount Year 2 (USD)</w:t>
            </w:r>
          </w:p>
        </w:tc>
        <w:tc>
          <w:tcPr>
            <w:tcW w:w="333" w:type="pct"/>
            <w:tcBorders>
              <w:top w:val="single" w:sz="4" w:space="0" w:color="auto"/>
              <w:left w:val="single" w:sz="4" w:space="0" w:color="auto"/>
              <w:bottom w:val="double" w:sz="4" w:space="0" w:color="auto"/>
              <w:right w:val="single" w:sz="4" w:space="0" w:color="auto"/>
            </w:tcBorders>
            <w:shd w:val="clear" w:color="auto" w:fill="auto"/>
            <w:vAlign w:val="center"/>
          </w:tcPr>
          <w:p w14:paraId="44B96471" w14:textId="77777777" w:rsidR="008543CB" w:rsidRPr="00CD2B2B" w:rsidRDefault="008543CB" w:rsidP="008543CB">
            <w:pPr>
              <w:jc w:val="center"/>
              <w:rPr>
                <w:b/>
                <w:sz w:val="18"/>
                <w:szCs w:val="18"/>
              </w:rPr>
            </w:pPr>
            <w:r w:rsidRPr="00CD2B2B">
              <w:rPr>
                <w:b/>
                <w:sz w:val="18"/>
                <w:szCs w:val="18"/>
              </w:rPr>
              <w:t>Amount Year 3 (USD)</w:t>
            </w:r>
          </w:p>
        </w:tc>
        <w:tc>
          <w:tcPr>
            <w:tcW w:w="337" w:type="pct"/>
            <w:tcBorders>
              <w:top w:val="single" w:sz="4" w:space="0" w:color="auto"/>
              <w:left w:val="single" w:sz="4" w:space="0" w:color="auto"/>
              <w:bottom w:val="double" w:sz="4" w:space="0" w:color="auto"/>
              <w:right w:val="single" w:sz="4" w:space="0" w:color="auto"/>
            </w:tcBorders>
            <w:shd w:val="clear" w:color="auto" w:fill="auto"/>
            <w:vAlign w:val="center"/>
          </w:tcPr>
          <w:p w14:paraId="174F1FAA" w14:textId="77777777" w:rsidR="008543CB" w:rsidRPr="00CD2B2B" w:rsidRDefault="008543CB" w:rsidP="008543CB">
            <w:pPr>
              <w:jc w:val="center"/>
              <w:rPr>
                <w:b/>
                <w:sz w:val="18"/>
                <w:szCs w:val="18"/>
              </w:rPr>
            </w:pPr>
            <w:r w:rsidRPr="00CD2B2B">
              <w:rPr>
                <w:b/>
                <w:sz w:val="18"/>
                <w:szCs w:val="18"/>
              </w:rPr>
              <w:t>Amount Year 4  (USD)</w:t>
            </w:r>
          </w:p>
        </w:tc>
        <w:tc>
          <w:tcPr>
            <w:tcW w:w="334" w:type="pct"/>
            <w:tcBorders>
              <w:top w:val="single" w:sz="4" w:space="0" w:color="auto"/>
              <w:left w:val="single" w:sz="4" w:space="0" w:color="auto"/>
              <w:bottom w:val="double" w:sz="4" w:space="0" w:color="auto"/>
              <w:right w:val="single" w:sz="4" w:space="0" w:color="auto"/>
            </w:tcBorders>
            <w:vAlign w:val="center"/>
          </w:tcPr>
          <w:p w14:paraId="517E83B7" w14:textId="77777777" w:rsidR="008543CB" w:rsidRPr="00CD2B2B" w:rsidRDefault="008543CB" w:rsidP="008543CB">
            <w:pPr>
              <w:jc w:val="center"/>
              <w:rPr>
                <w:b/>
                <w:sz w:val="18"/>
                <w:szCs w:val="18"/>
              </w:rPr>
            </w:pPr>
            <w:r w:rsidRPr="00CD2B2B">
              <w:rPr>
                <w:b/>
                <w:sz w:val="18"/>
                <w:szCs w:val="18"/>
              </w:rPr>
              <w:t>Amount Year 5 (USD)</w:t>
            </w:r>
          </w:p>
        </w:tc>
        <w:tc>
          <w:tcPr>
            <w:tcW w:w="332" w:type="pct"/>
            <w:tcBorders>
              <w:top w:val="single" w:sz="4" w:space="0" w:color="auto"/>
              <w:left w:val="single" w:sz="4" w:space="0" w:color="auto"/>
              <w:bottom w:val="double" w:sz="4" w:space="0" w:color="auto"/>
              <w:right w:val="single" w:sz="4" w:space="0" w:color="auto"/>
            </w:tcBorders>
            <w:vAlign w:val="center"/>
          </w:tcPr>
          <w:p w14:paraId="7D8FDDD7" w14:textId="77777777" w:rsidR="008543CB" w:rsidRPr="00CD2B2B" w:rsidRDefault="008543CB" w:rsidP="008543CB">
            <w:pPr>
              <w:jc w:val="center"/>
              <w:rPr>
                <w:b/>
                <w:sz w:val="18"/>
                <w:szCs w:val="18"/>
              </w:rPr>
            </w:pPr>
            <w:r w:rsidRPr="00CD2B2B">
              <w:rPr>
                <w:b/>
                <w:sz w:val="18"/>
                <w:szCs w:val="18"/>
              </w:rPr>
              <w:t>Amount Year 6 (USD)</w:t>
            </w:r>
          </w:p>
        </w:tc>
        <w:tc>
          <w:tcPr>
            <w:tcW w:w="362" w:type="pct"/>
            <w:tcBorders>
              <w:top w:val="single" w:sz="4" w:space="0" w:color="auto"/>
              <w:left w:val="single" w:sz="4" w:space="0" w:color="auto"/>
              <w:bottom w:val="double" w:sz="4" w:space="0" w:color="auto"/>
              <w:right w:val="single" w:sz="4" w:space="0" w:color="auto"/>
            </w:tcBorders>
            <w:shd w:val="clear" w:color="auto" w:fill="auto"/>
            <w:noWrap/>
            <w:vAlign w:val="center"/>
          </w:tcPr>
          <w:p w14:paraId="133E838F" w14:textId="77777777" w:rsidR="008543CB" w:rsidRPr="00CD2B2B" w:rsidRDefault="008543CB" w:rsidP="008543CB">
            <w:pPr>
              <w:jc w:val="center"/>
              <w:rPr>
                <w:b/>
                <w:sz w:val="18"/>
                <w:szCs w:val="18"/>
              </w:rPr>
            </w:pPr>
            <w:r w:rsidRPr="00CD2B2B">
              <w:rPr>
                <w:b/>
                <w:sz w:val="18"/>
                <w:szCs w:val="18"/>
              </w:rPr>
              <w:t>Total (USD)</w:t>
            </w:r>
          </w:p>
        </w:tc>
        <w:tc>
          <w:tcPr>
            <w:tcW w:w="276" w:type="pct"/>
            <w:tcBorders>
              <w:top w:val="single" w:sz="4" w:space="0" w:color="auto"/>
              <w:left w:val="single" w:sz="4" w:space="0" w:color="auto"/>
              <w:bottom w:val="double" w:sz="4" w:space="0" w:color="auto"/>
              <w:right w:val="single" w:sz="4" w:space="0" w:color="auto"/>
            </w:tcBorders>
            <w:vAlign w:val="center"/>
          </w:tcPr>
          <w:p w14:paraId="6049C191" w14:textId="77777777" w:rsidR="008543CB" w:rsidRPr="00CD2B2B" w:rsidRDefault="008543CB" w:rsidP="008543CB">
            <w:pPr>
              <w:jc w:val="center"/>
              <w:rPr>
                <w:b/>
                <w:sz w:val="18"/>
                <w:szCs w:val="18"/>
              </w:rPr>
            </w:pPr>
            <w:r w:rsidRPr="00CD2B2B">
              <w:rPr>
                <w:b/>
                <w:sz w:val="18"/>
                <w:szCs w:val="18"/>
              </w:rPr>
              <w:t>See Budget Note:</w:t>
            </w:r>
          </w:p>
        </w:tc>
      </w:tr>
      <w:tr w:rsidR="006629E9" w:rsidRPr="00CD2B2B" w14:paraId="5073B4F0" w14:textId="77777777" w:rsidTr="004A2F0C">
        <w:trPr>
          <w:cantSplit/>
        </w:trPr>
        <w:tc>
          <w:tcPr>
            <w:tcW w:w="463" w:type="pct"/>
            <w:vMerge w:val="restart"/>
            <w:tcBorders>
              <w:top w:val="double" w:sz="4" w:space="0" w:color="auto"/>
              <w:left w:val="double" w:sz="4" w:space="0" w:color="auto"/>
              <w:right w:val="single" w:sz="4" w:space="0" w:color="auto"/>
            </w:tcBorders>
            <w:shd w:val="clear" w:color="auto" w:fill="auto"/>
            <w:vAlign w:val="center"/>
          </w:tcPr>
          <w:p w14:paraId="24C04A1E" w14:textId="77777777" w:rsidR="006629E9" w:rsidRPr="00CD2B2B" w:rsidRDefault="006629E9" w:rsidP="00705A06">
            <w:pPr>
              <w:jc w:val="left"/>
              <w:rPr>
                <w:b/>
              </w:rPr>
            </w:pPr>
            <w:r w:rsidRPr="00CD2B2B">
              <w:rPr>
                <w:b/>
              </w:rPr>
              <w:t>Component 1:  Sustainable urban development in Ashgabat</w:t>
            </w:r>
          </w:p>
          <w:p w14:paraId="7FE83677" w14:textId="77777777" w:rsidR="006629E9" w:rsidRPr="00CD2B2B" w:rsidRDefault="006629E9" w:rsidP="00705A06">
            <w:pPr>
              <w:spacing w:after="0"/>
              <w:jc w:val="left"/>
              <w:rPr>
                <w:b/>
                <w:bCs/>
                <w:sz w:val="18"/>
                <w:szCs w:val="18"/>
              </w:rPr>
            </w:pPr>
          </w:p>
        </w:tc>
        <w:tc>
          <w:tcPr>
            <w:tcW w:w="458" w:type="pct"/>
            <w:vMerge w:val="restart"/>
            <w:tcBorders>
              <w:top w:val="double" w:sz="4" w:space="0" w:color="auto"/>
              <w:left w:val="single" w:sz="4" w:space="0" w:color="auto"/>
              <w:right w:val="single" w:sz="4" w:space="0" w:color="auto"/>
            </w:tcBorders>
            <w:shd w:val="clear" w:color="auto" w:fill="auto"/>
            <w:vAlign w:val="center"/>
          </w:tcPr>
          <w:p w14:paraId="0A7E5DB5" w14:textId="1E8A1615" w:rsidR="006629E9" w:rsidRPr="00CD2B2B" w:rsidRDefault="00394E53" w:rsidP="00671452">
            <w:pPr>
              <w:rPr>
                <w:sz w:val="18"/>
                <w:szCs w:val="18"/>
              </w:rPr>
            </w:pPr>
            <w:r w:rsidRPr="00CD2B2B">
              <w:rPr>
                <w:sz w:val="18"/>
                <w:szCs w:val="18"/>
              </w:rPr>
              <w:t>State Committee for Environmental Protection and Land Resources</w:t>
            </w:r>
          </w:p>
        </w:tc>
        <w:tc>
          <w:tcPr>
            <w:tcW w:w="247" w:type="pct"/>
            <w:vMerge w:val="restart"/>
            <w:tcBorders>
              <w:top w:val="double" w:sz="4" w:space="0" w:color="auto"/>
              <w:left w:val="single" w:sz="4" w:space="0" w:color="auto"/>
              <w:right w:val="single" w:sz="4" w:space="0" w:color="auto"/>
            </w:tcBorders>
            <w:shd w:val="clear" w:color="auto" w:fill="auto"/>
            <w:vAlign w:val="center"/>
          </w:tcPr>
          <w:p w14:paraId="2CDDA094" w14:textId="77777777" w:rsidR="006629E9" w:rsidRPr="00CD2B2B" w:rsidRDefault="006629E9" w:rsidP="00671452">
            <w:pPr>
              <w:rPr>
                <w:sz w:val="18"/>
                <w:szCs w:val="18"/>
              </w:rPr>
            </w:pPr>
            <w:r w:rsidRPr="00CD2B2B">
              <w:rPr>
                <w:sz w:val="18"/>
                <w:szCs w:val="18"/>
              </w:rPr>
              <w:t>62000</w:t>
            </w:r>
          </w:p>
        </w:tc>
        <w:tc>
          <w:tcPr>
            <w:tcW w:w="244" w:type="pct"/>
            <w:vMerge w:val="restart"/>
            <w:tcBorders>
              <w:top w:val="double" w:sz="4" w:space="0" w:color="auto"/>
              <w:left w:val="single" w:sz="4" w:space="0" w:color="auto"/>
              <w:right w:val="single" w:sz="4" w:space="0" w:color="auto"/>
            </w:tcBorders>
            <w:vAlign w:val="center"/>
          </w:tcPr>
          <w:p w14:paraId="4D660D9B" w14:textId="77777777" w:rsidR="006629E9" w:rsidRPr="00CD2B2B" w:rsidRDefault="006629E9" w:rsidP="00671452">
            <w:pPr>
              <w:rPr>
                <w:sz w:val="18"/>
                <w:szCs w:val="18"/>
              </w:rPr>
            </w:pPr>
            <w:r w:rsidRPr="00CD2B2B">
              <w:rPr>
                <w:sz w:val="18"/>
                <w:szCs w:val="18"/>
              </w:rPr>
              <w:t>GEF</w:t>
            </w:r>
          </w:p>
        </w:tc>
        <w:tc>
          <w:tcPr>
            <w:tcW w:w="396" w:type="pct"/>
            <w:tcBorders>
              <w:top w:val="double" w:sz="4" w:space="0" w:color="auto"/>
              <w:left w:val="single" w:sz="4" w:space="0" w:color="auto"/>
              <w:bottom w:val="single" w:sz="4" w:space="0" w:color="auto"/>
              <w:right w:val="single" w:sz="4" w:space="0" w:color="auto"/>
            </w:tcBorders>
            <w:shd w:val="clear" w:color="auto" w:fill="auto"/>
            <w:noWrap/>
            <w:vAlign w:val="center"/>
          </w:tcPr>
          <w:p w14:paraId="5F24C3DB" w14:textId="77777777" w:rsidR="006629E9" w:rsidRPr="00CD2B2B" w:rsidRDefault="006629E9" w:rsidP="004545BE">
            <w:pPr>
              <w:jc w:val="center"/>
              <w:rPr>
                <w:sz w:val="18"/>
                <w:szCs w:val="18"/>
              </w:rPr>
            </w:pPr>
            <w:r w:rsidRPr="00CD2B2B">
              <w:rPr>
                <w:sz w:val="18"/>
                <w:szCs w:val="18"/>
              </w:rPr>
              <w:t>71200</w:t>
            </w:r>
          </w:p>
        </w:tc>
        <w:tc>
          <w:tcPr>
            <w:tcW w:w="550" w:type="pct"/>
            <w:tcBorders>
              <w:top w:val="double" w:sz="4" w:space="0" w:color="auto"/>
              <w:left w:val="single" w:sz="4" w:space="0" w:color="auto"/>
              <w:bottom w:val="single" w:sz="4" w:space="0" w:color="auto"/>
              <w:right w:val="single" w:sz="4" w:space="0" w:color="auto"/>
            </w:tcBorders>
            <w:shd w:val="clear" w:color="auto" w:fill="auto"/>
            <w:vAlign w:val="center"/>
          </w:tcPr>
          <w:p w14:paraId="207A8C84" w14:textId="77777777" w:rsidR="006629E9" w:rsidRPr="00CD2B2B" w:rsidRDefault="006629E9" w:rsidP="009F1336">
            <w:pPr>
              <w:jc w:val="left"/>
              <w:rPr>
                <w:sz w:val="18"/>
                <w:szCs w:val="18"/>
              </w:rPr>
            </w:pPr>
            <w:r w:rsidRPr="00CD2B2B">
              <w:rPr>
                <w:sz w:val="18"/>
                <w:szCs w:val="18"/>
              </w:rPr>
              <w:t>International consultants</w:t>
            </w:r>
          </w:p>
        </w:tc>
        <w:tc>
          <w:tcPr>
            <w:tcW w:w="334" w:type="pct"/>
            <w:tcBorders>
              <w:top w:val="double" w:sz="4" w:space="0" w:color="auto"/>
              <w:left w:val="single" w:sz="4" w:space="0" w:color="auto"/>
              <w:bottom w:val="single" w:sz="4" w:space="0" w:color="auto"/>
              <w:right w:val="single" w:sz="4" w:space="0" w:color="auto"/>
            </w:tcBorders>
            <w:shd w:val="clear" w:color="auto" w:fill="auto"/>
            <w:noWrap/>
            <w:vAlign w:val="center"/>
          </w:tcPr>
          <w:p w14:paraId="186D6345" w14:textId="77777777" w:rsidR="006629E9" w:rsidRPr="00CD2B2B" w:rsidRDefault="00A954AA" w:rsidP="00D04716">
            <w:pPr>
              <w:jc w:val="right"/>
              <w:rPr>
                <w:sz w:val="18"/>
                <w:szCs w:val="18"/>
              </w:rPr>
            </w:pPr>
            <w:r w:rsidRPr="00CD2B2B">
              <w:rPr>
                <w:sz w:val="18"/>
                <w:szCs w:val="18"/>
              </w:rPr>
              <w:t>0</w:t>
            </w:r>
          </w:p>
        </w:tc>
        <w:tc>
          <w:tcPr>
            <w:tcW w:w="334" w:type="pct"/>
            <w:tcBorders>
              <w:top w:val="double" w:sz="4" w:space="0" w:color="auto"/>
              <w:left w:val="single" w:sz="4" w:space="0" w:color="auto"/>
              <w:bottom w:val="single" w:sz="4" w:space="0" w:color="auto"/>
              <w:right w:val="single" w:sz="4" w:space="0" w:color="auto"/>
            </w:tcBorders>
            <w:shd w:val="clear" w:color="auto" w:fill="auto"/>
            <w:noWrap/>
            <w:vAlign w:val="center"/>
          </w:tcPr>
          <w:p w14:paraId="37861433" w14:textId="77777777" w:rsidR="006629E9" w:rsidRPr="00CD2B2B" w:rsidRDefault="00A954AA" w:rsidP="00D04716">
            <w:pPr>
              <w:jc w:val="right"/>
              <w:rPr>
                <w:sz w:val="18"/>
                <w:szCs w:val="18"/>
              </w:rPr>
            </w:pPr>
            <w:r w:rsidRPr="00CD2B2B">
              <w:rPr>
                <w:sz w:val="18"/>
                <w:szCs w:val="18"/>
              </w:rPr>
              <w:t>128,000</w:t>
            </w:r>
          </w:p>
        </w:tc>
        <w:tc>
          <w:tcPr>
            <w:tcW w:w="333" w:type="pct"/>
            <w:tcBorders>
              <w:top w:val="double" w:sz="4" w:space="0" w:color="auto"/>
              <w:left w:val="single" w:sz="4" w:space="0" w:color="auto"/>
              <w:bottom w:val="single" w:sz="4" w:space="0" w:color="auto"/>
              <w:right w:val="single" w:sz="4" w:space="0" w:color="auto"/>
            </w:tcBorders>
            <w:shd w:val="clear" w:color="auto" w:fill="auto"/>
            <w:noWrap/>
            <w:vAlign w:val="center"/>
          </w:tcPr>
          <w:p w14:paraId="2DC1C2F8" w14:textId="77777777" w:rsidR="006629E9" w:rsidRPr="00CD2B2B" w:rsidRDefault="00A954AA" w:rsidP="00D04716">
            <w:pPr>
              <w:jc w:val="right"/>
              <w:rPr>
                <w:sz w:val="18"/>
                <w:szCs w:val="18"/>
              </w:rPr>
            </w:pPr>
            <w:r w:rsidRPr="00CD2B2B">
              <w:rPr>
                <w:sz w:val="18"/>
                <w:szCs w:val="18"/>
              </w:rPr>
              <w:t>164,000</w:t>
            </w:r>
          </w:p>
        </w:tc>
        <w:tc>
          <w:tcPr>
            <w:tcW w:w="337" w:type="pct"/>
            <w:tcBorders>
              <w:top w:val="double" w:sz="4" w:space="0" w:color="auto"/>
              <w:left w:val="single" w:sz="4" w:space="0" w:color="auto"/>
              <w:bottom w:val="single" w:sz="4" w:space="0" w:color="auto"/>
              <w:right w:val="single" w:sz="4" w:space="0" w:color="auto"/>
            </w:tcBorders>
            <w:shd w:val="clear" w:color="auto" w:fill="auto"/>
            <w:noWrap/>
            <w:vAlign w:val="center"/>
          </w:tcPr>
          <w:p w14:paraId="7D6160C8" w14:textId="77777777" w:rsidR="006629E9" w:rsidRPr="00CD2B2B" w:rsidRDefault="00A954AA" w:rsidP="00D04716">
            <w:pPr>
              <w:jc w:val="right"/>
              <w:rPr>
                <w:sz w:val="18"/>
                <w:szCs w:val="18"/>
              </w:rPr>
            </w:pPr>
            <w:r w:rsidRPr="00CD2B2B">
              <w:rPr>
                <w:sz w:val="18"/>
                <w:szCs w:val="18"/>
              </w:rPr>
              <w:t>126,000</w:t>
            </w:r>
          </w:p>
        </w:tc>
        <w:tc>
          <w:tcPr>
            <w:tcW w:w="334" w:type="pct"/>
            <w:tcBorders>
              <w:top w:val="double" w:sz="4" w:space="0" w:color="auto"/>
              <w:left w:val="single" w:sz="4" w:space="0" w:color="auto"/>
              <w:bottom w:val="single" w:sz="4" w:space="0" w:color="auto"/>
              <w:right w:val="single" w:sz="4" w:space="0" w:color="auto"/>
            </w:tcBorders>
            <w:vAlign w:val="center"/>
          </w:tcPr>
          <w:p w14:paraId="1BCADDCE" w14:textId="77777777" w:rsidR="006629E9" w:rsidRPr="00CD2B2B" w:rsidRDefault="00A954AA" w:rsidP="00D04716">
            <w:pPr>
              <w:jc w:val="right"/>
              <w:rPr>
                <w:sz w:val="18"/>
                <w:szCs w:val="18"/>
              </w:rPr>
            </w:pPr>
            <w:r w:rsidRPr="00CD2B2B">
              <w:rPr>
                <w:sz w:val="18"/>
                <w:szCs w:val="18"/>
              </w:rPr>
              <w:t>56,000</w:t>
            </w:r>
          </w:p>
        </w:tc>
        <w:tc>
          <w:tcPr>
            <w:tcW w:w="332" w:type="pct"/>
            <w:tcBorders>
              <w:top w:val="double" w:sz="4" w:space="0" w:color="auto"/>
              <w:left w:val="single" w:sz="4" w:space="0" w:color="auto"/>
              <w:bottom w:val="single" w:sz="4" w:space="0" w:color="auto"/>
              <w:right w:val="single" w:sz="4" w:space="0" w:color="auto"/>
            </w:tcBorders>
            <w:vAlign w:val="center"/>
          </w:tcPr>
          <w:p w14:paraId="50ABF922" w14:textId="77777777" w:rsidR="006629E9" w:rsidRPr="00CD2B2B" w:rsidRDefault="00A954AA" w:rsidP="00D04716">
            <w:pPr>
              <w:jc w:val="right"/>
              <w:rPr>
                <w:sz w:val="18"/>
                <w:szCs w:val="18"/>
              </w:rPr>
            </w:pPr>
            <w:r w:rsidRPr="00CD2B2B">
              <w:rPr>
                <w:sz w:val="18"/>
                <w:szCs w:val="18"/>
              </w:rPr>
              <w:t>0</w:t>
            </w:r>
          </w:p>
        </w:tc>
        <w:tc>
          <w:tcPr>
            <w:tcW w:w="362" w:type="pct"/>
            <w:tcBorders>
              <w:top w:val="double" w:sz="4" w:space="0" w:color="auto"/>
              <w:left w:val="single" w:sz="4" w:space="0" w:color="auto"/>
              <w:bottom w:val="single" w:sz="4" w:space="0" w:color="auto"/>
              <w:right w:val="single" w:sz="4" w:space="0" w:color="auto"/>
            </w:tcBorders>
            <w:shd w:val="clear" w:color="auto" w:fill="auto"/>
            <w:noWrap/>
            <w:vAlign w:val="center"/>
          </w:tcPr>
          <w:p w14:paraId="70816A43" w14:textId="77777777" w:rsidR="006629E9" w:rsidRPr="00CD2B2B" w:rsidRDefault="00A954AA" w:rsidP="00D04716">
            <w:pPr>
              <w:jc w:val="right"/>
              <w:rPr>
                <w:sz w:val="18"/>
                <w:szCs w:val="18"/>
              </w:rPr>
            </w:pPr>
            <w:r w:rsidRPr="00CD2B2B">
              <w:rPr>
                <w:sz w:val="18"/>
                <w:szCs w:val="18"/>
              </w:rPr>
              <w:t>474,000</w:t>
            </w:r>
          </w:p>
        </w:tc>
        <w:tc>
          <w:tcPr>
            <w:tcW w:w="276" w:type="pct"/>
            <w:tcBorders>
              <w:top w:val="double" w:sz="4" w:space="0" w:color="auto"/>
              <w:left w:val="single" w:sz="4" w:space="0" w:color="auto"/>
              <w:bottom w:val="single" w:sz="4" w:space="0" w:color="auto"/>
              <w:right w:val="double" w:sz="4" w:space="0" w:color="auto"/>
            </w:tcBorders>
            <w:vAlign w:val="center"/>
          </w:tcPr>
          <w:p w14:paraId="2FD66F2C" w14:textId="77777777" w:rsidR="006629E9" w:rsidRPr="00CD2B2B" w:rsidRDefault="00A954AA" w:rsidP="00A954AA">
            <w:pPr>
              <w:jc w:val="center"/>
              <w:rPr>
                <w:sz w:val="18"/>
                <w:szCs w:val="18"/>
              </w:rPr>
            </w:pPr>
            <w:r w:rsidRPr="00CD2B2B">
              <w:rPr>
                <w:sz w:val="18"/>
                <w:szCs w:val="18"/>
              </w:rPr>
              <w:t>1</w:t>
            </w:r>
          </w:p>
        </w:tc>
      </w:tr>
      <w:tr w:rsidR="006629E9" w:rsidRPr="00CD2B2B" w14:paraId="186B65F3" w14:textId="77777777" w:rsidTr="004A2F0C">
        <w:trPr>
          <w:cantSplit/>
        </w:trPr>
        <w:tc>
          <w:tcPr>
            <w:tcW w:w="463" w:type="pct"/>
            <w:vMerge/>
            <w:tcBorders>
              <w:left w:val="double" w:sz="4" w:space="0" w:color="auto"/>
              <w:right w:val="single" w:sz="4" w:space="0" w:color="auto"/>
            </w:tcBorders>
            <w:shd w:val="clear" w:color="auto" w:fill="auto"/>
            <w:vAlign w:val="center"/>
          </w:tcPr>
          <w:p w14:paraId="01F13FBF" w14:textId="77777777" w:rsidR="006629E9" w:rsidRPr="00CD2B2B" w:rsidRDefault="006629E9"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1F272CB9" w14:textId="77777777" w:rsidR="006629E9" w:rsidRPr="00CD2B2B" w:rsidRDefault="006629E9"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3CEB80BD" w14:textId="77777777" w:rsidR="006629E9" w:rsidRPr="00CD2B2B" w:rsidRDefault="006629E9" w:rsidP="00671452">
            <w:pPr>
              <w:rPr>
                <w:sz w:val="18"/>
                <w:szCs w:val="18"/>
              </w:rPr>
            </w:pPr>
          </w:p>
        </w:tc>
        <w:tc>
          <w:tcPr>
            <w:tcW w:w="244" w:type="pct"/>
            <w:vMerge/>
            <w:tcBorders>
              <w:left w:val="single" w:sz="4" w:space="0" w:color="auto"/>
              <w:right w:val="single" w:sz="4" w:space="0" w:color="auto"/>
            </w:tcBorders>
            <w:vAlign w:val="center"/>
          </w:tcPr>
          <w:p w14:paraId="31B6A0BD" w14:textId="77777777" w:rsidR="006629E9" w:rsidRPr="00CD2B2B" w:rsidRDefault="006629E9"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641307A" w14:textId="77777777" w:rsidR="006629E9" w:rsidRPr="00CD2B2B" w:rsidRDefault="006629E9" w:rsidP="004545BE">
            <w:pPr>
              <w:jc w:val="center"/>
              <w:rPr>
                <w:sz w:val="18"/>
                <w:szCs w:val="18"/>
              </w:rPr>
            </w:pPr>
            <w:r w:rsidRPr="00CD2B2B">
              <w:rPr>
                <w:sz w:val="18"/>
                <w:szCs w:val="18"/>
              </w:rPr>
              <w:t>71300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DED8C8A" w14:textId="77777777" w:rsidR="006629E9" w:rsidRPr="00CD2B2B" w:rsidRDefault="006629E9" w:rsidP="009F1336">
            <w:pPr>
              <w:jc w:val="left"/>
              <w:rPr>
                <w:sz w:val="18"/>
                <w:szCs w:val="18"/>
              </w:rPr>
            </w:pPr>
            <w:r w:rsidRPr="00CD2B2B">
              <w:rPr>
                <w:sz w:val="18"/>
                <w:szCs w:val="18"/>
              </w:rPr>
              <w:t>National consultants</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D356A44" w14:textId="77777777" w:rsidR="006629E9" w:rsidRPr="00CD2B2B" w:rsidRDefault="00A954AA" w:rsidP="00D04716">
            <w:pPr>
              <w:jc w:val="right"/>
              <w:rPr>
                <w:sz w:val="18"/>
                <w:szCs w:val="18"/>
              </w:rPr>
            </w:pPr>
            <w:r w:rsidRPr="00CD2B2B">
              <w:rPr>
                <w:sz w:val="18"/>
                <w:szCs w:val="18"/>
              </w:rPr>
              <w:t>4,000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53A8E43" w14:textId="77777777" w:rsidR="006629E9" w:rsidRPr="00CD2B2B" w:rsidRDefault="00A954AA" w:rsidP="00D04716">
            <w:pPr>
              <w:jc w:val="right"/>
              <w:rPr>
                <w:sz w:val="18"/>
                <w:szCs w:val="18"/>
              </w:rPr>
            </w:pPr>
            <w:r w:rsidRPr="00CD2B2B">
              <w:rPr>
                <w:sz w:val="18"/>
                <w:szCs w:val="18"/>
              </w:rPr>
              <w:t>40,800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2709F31" w14:textId="77777777" w:rsidR="006629E9" w:rsidRPr="00CD2B2B" w:rsidRDefault="00A954AA" w:rsidP="00D04716">
            <w:pPr>
              <w:jc w:val="right"/>
              <w:rPr>
                <w:sz w:val="18"/>
                <w:szCs w:val="18"/>
              </w:rPr>
            </w:pPr>
            <w:r w:rsidRPr="00CD2B2B">
              <w:rPr>
                <w:sz w:val="18"/>
                <w:szCs w:val="18"/>
              </w:rPr>
              <w:t>40,800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5980893" w14:textId="77777777" w:rsidR="006629E9" w:rsidRPr="00CD2B2B" w:rsidRDefault="00A954AA" w:rsidP="00D04716">
            <w:pPr>
              <w:jc w:val="right"/>
              <w:rPr>
                <w:sz w:val="18"/>
                <w:szCs w:val="18"/>
              </w:rPr>
            </w:pPr>
            <w:r w:rsidRPr="00CD2B2B">
              <w:rPr>
                <w:sz w:val="18"/>
                <w:szCs w:val="18"/>
              </w:rPr>
              <w:t>32,800</w:t>
            </w:r>
          </w:p>
        </w:tc>
        <w:tc>
          <w:tcPr>
            <w:tcW w:w="334" w:type="pct"/>
            <w:tcBorders>
              <w:top w:val="single" w:sz="4" w:space="0" w:color="auto"/>
              <w:left w:val="single" w:sz="4" w:space="0" w:color="auto"/>
              <w:bottom w:val="single" w:sz="4" w:space="0" w:color="auto"/>
              <w:right w:val="single" w:sz="4" w:space="0" w:color="auto"/>
            </w:tcBorders>
            <w:vAlign w:val="center"/>
          </w:tcPr>
          <w:p w14:paraId="048DA6DA" w14:textId="77777777" w:rsidR="006629E9" w:rsidRPr="00CD2B2B" w:rsidRDefault="00A954AA" w:rsidP="00D04716">
            <w:pPr>
              <w:jc w:val="right"/>
              <w:rPr>
                <w:sz w:val="18"/>
                <w:szCs w:val="18"/>
              </w:rPr>
            </w:pPr>
            <w:r w:rsidRPr="00CD2B2B">
              <w:rPr>
                <w:sz w:val="18"/>
                <w:szCs w:val="18"/>
              </w:rPr>
              <w:t>32,800</w:t>
            </w:r>
          </w:p>
        </w:tc>
        <w:tc>
          <w:tcPr>
            <w:tcW w:w="332" w:type="pct"/>
            <w:tcBorders>
              <w:top w:val="single" w:sz="4" w:space="0" w:color="auto"/>
              <w:left w:val="single" w:sz="4" w:space="0" w:color="auto"/>
              <w:bottom w:val="single" w:sz="4" w:space="0" w:color="auto"/>
              <w:right w:val="single" w:sz="4" w:space="0" w:color="auto"/>
            </w:tcBorders>
            <w:vAlign w:val="center"/>
          </w:tcPr>
          <w:p w14:paraId="4946BC8E" w14:textId="77777777" w:rsidR="006629E9" w:rsidRPr="00CD2B2B" w:rsidRDefault="00A954AA" w:rsidP="00D04716">
            <w:pPr>
              <w:jc w:val="right"/>
              <w:rPr>
                <w:sz w:val="18"/>
                <w:szCs w:val="18"/>
              </w:rPr>
            </w:pPr>
            <w:r w:rsidRPr="00CD2B2B">
              <w:rPr>
                <w:sz w:val="18"/>
                <w:szCs w:val="18"/>
              </w:rPr>
              <w:t>10,400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BC78BD" w14:textId="77777777" w:rsidR="006629E9" w:rsidRPr="00CD2B2B" w:rsidRDefault="00A954AA" w:rsidP="00D04716">
            <w:pPr>
              <w:jc w:val="right"/>
              <w:rPr>
                <w:sz w:val="18"/>
                <w:szCs w:val="18"/>
              </w:rPr>
            </w:pPr>
            <w:r w:rsidRPr="00CD2B2B">
              <w:rPr>
                <w:sz w:val="18"/>
                <w:szCs w:val="18"/>
              </w:rPr>
              <w:t>161,600</w:t>
            </w:r>
          </w:p>
        </w:tc>
        <w:tc>
          <w:tcPr>
            <w:tcW w:w="276" w:type="pct"/>
            <w:tcBorders>
              <w:top w:val="single" w:sz="4" w:space="0" w:color="auto"/>
              <w:left w:val="single" w:sz="4" w:space="0" w:color="auto"/>
              <w:bottom w:val="single" w:sz="4" w:space="0" w:color="auto"/>
              <w:right w:val="double" w:sz="4" w:space="0" w:color="auto"/>
            </w:tcBorders>
            <w:vAlign w:val="center"/>
          </w:tcPr>
          <w:p w14:paraId="0E70CCBF" w14:textId="77777777" w:rsidR="006629E9" w:rsidRPr="00CD2B2B" w:rsidRDefault="00A954AA" w:rsidP="00A954AA">
            <w:pPr>
              <w:jc w:val="center"/>
              <w:rPr>
                <w:sz w:val="18"/>
                <w:szCs w:val="18"/>
              </w:rPr>
            </w:pPr>
            <w:r w:rsidRPr="00CD2B2B">
              <w:rPr>
                <w:sz w:val="18"/>
                <w:szCs w:val="18"/>
              </w:rPr>
              <w:t>2</w:t>
            </w:r>
          </w:p>
        </w:tc>
      </w:tr>
      <w:tr w:rsidR="006629E9" w:rsidRPr="00CD2B2B" w14:paraId="5E7636E5" w14:textId="77777777" w:rsidTr="004A2F0C">
        <w:trPr>
          <w:cantSplit/>
        </w:trPr>
        <w:tc>
          <w:tcPr>
            <w:tcW w:w="463" w:type="pct"/>
            <w:vMerge/>
            <w:tcBorders>
              <w:left w:val="double" w:sz="4" w:space="0" w:color="auto"/>
              <w:right w:val="single" w:sz="4" w:space="0" w:color="auto"/>
            </w:tcBorders>
            <w:shd w:val="clear" w:color="auto" w:fill="auto"/>
            <w:vAlign w:val="center"/>
          </w:tcPr>
          <w:p w14:paraId="6B32D558" w14:textId="77777777" w:rsidR="006629E9" w:rsidRPr="00CD2B2B" w:rsidRDefault="006629E9"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182F8868" w14:textId="77777777" w:rsidR="006629E9" w:rsidRPr="00CD2B2B" w:rsidRDefault="006629E9"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7290C5EF" w14:textId="77777777" w:rsidR="006629E9" w:rsidRPr="00CD2B2B" w:rsidRDefault="006629E9" w:rsidP="00671452">
            <w:pPr>
              <w:rPr>
                <w:sz w:val="18"/>
                <w:szCs w:val="18"/>
              </w:rPr>
            </w:pPr>
          </w:p>
        </w:tc>
        <w:tc>
          <w:tcPr>
            <w:tcW w:w="244" w:type="pct"/>
            <w:vMerge/>
            <w:tcBorders>
              <w:left w:val="single" w:sz="4" w:space="0" w:color="auto"/>
              <w:right w:val="single" w:sz="4" w:space="0" w:color="auto"/>
            </w:tcBorders>
            <w:vAlign w:val="center"/>
          </w:tcPr>
          <w:p w14:paraId="37065EF5" w14:textId="77777777" w:rsidR="006629E9" w:rsidRPr="00CD2B2B" w:rsidRDefault="006629E9"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A759DAC" w14:textId="77777777" w:rsidR="006629E9" w:rsidRPr="00CD2B2B" w:rsidRDefault="006629E9" w:rsidP="004545BE">
            <w:pPr>
              <w:jc w:val="center"/>
              <w:rPr>
                <w:sz w:val="18"/>
                <w:szCs w:val="18"/>
              </w:rPr>
            </w:pPr>
            <w:r w:rsidRPr="00CD2B2B">
              <w:rPr>
                <w:sz w:val="18"/>
                <w:szCs w:val="18"/>
              </w:rPr>
              <w:t>71400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D2E7998" w14:textId="77777777" w:rsidR="006629E9" w:rsidRPr="00CD2B2B" w:rsidRDefault="006629E9" w:rsidP="009F1336">
            <w:pPr>
              <w:jc w:val="left"/>
              <w:rPr>
                <w:sz w:val="18"/>
                <w:szCs w:val="18"/>
              </w:rPr>
            </w:pPr>
            <w:r w:rsidRPr="00CD2B2B">
              <w:rPr>
                <w:sz w:val="18"/>
                <w:szCs w:val="18"/>
              </w:rPr>
              <w:t>Contracted services (individual)</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FB9934" w14:textId="77777777" w:rsidR="006629E9" w:rsidRPr="00CD2B2B" w:rsidRDefault="00A954AA" w:rsidP="00D04716">
            <w:pPr>
              <w:jc w:val="right"/>
              <w:rPr>
                <w:sz w:val="18"/>
                <w:szCs w:val="18"/>
              </w:rPr>
            </w:pPr>
            <w:r w:rsidRPr="00CD2B2B">
              <w:rPr>
                <w:sz w:val="18"/>
                <w:szCs w:val="18"/>
              </w:rPr>
              <w:t>77,280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13149B2" w14:textId="77777777" w:rsidR="006629E9" w:rsidRPr="00CD2B2B" w:rsidRDefault="00A954AA" w:rsidP="00D04716">
            <w:pPr>
              <w:jc w:val="right"/>
              <w:rPr>
                <w:sz w:val="18"/>
                <w:szCs w:val="18"/>
              </w:rPr>
            </w:pPr>
            <w:r w:rsidRPr="00CD2B2B">
              <w:rPr>
                <w:sz w:val="18"/>
                <w:szCs w:val="18"/>
              </w:rPr>
              <w:t>110,260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E4D10F" w14:textId="77777777" w:rsidR="006629E9" w:rsidRPr="00CD2B2B" w:rsidRDefault="00A954AA" w:rsidP="00D04716">
            <w:pPr>
              <w:jc w:val="right"/>
              <w:rPr>
                <w:sz w:val="18"/>
                <w:szCs w:val="18"/>
              </w:rPr>
            </w:pPr>
            <w:r w:rsidRPr="00CD2B2B">
              <w:rPr>
                <w:sz w:val="18"/>
                <w:szCs w:val="18"/>
              </w:rPr>
              <w:t>111,300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7350A6A" w14:textId="77777777" w:rsidR="006629E9" w:rsidRPr="00CD2B2B" w:rsidRDefault="00A954AA" w:rsidP="00D04716">
            <w:pPr>
              <w:jc w:val="right"/>
              <w:rPr>
                <w:sz w:val="18"/>
                <w:szCs w:val="18"/>
              </w:rPr>
            </w:pPr>
            <w:r w:rsidRPr="00CD2B2B">
              <w:rPr>
                <w:sz w:val="18"/>
                <w:szCs w:val="18"/>
              </w:rPr>
              <w:t>108,380</w:t>
            </w:r>
          </w:p>
        </w:tc>
        <w:tc>
          <w:tcPr>
            <w:tcW w:w="334" w:type="pct"/>
            <w:tcBorders>
              <w:top w:val="single" w:sz="4" w:space="0" w:color="auto"/>
              <w:left w:val="single" w:sz="4" w:space="0" w:color="auto"/>
              <w:bottom w:val="single" w:sz="4" w:space="0" w:color="auto"/>
              <w:right w:val="single" w:sz="4" w:space="0" w:color="auto"/>
            </w:tcBorders>
            <w:vAlign w:val="center"/>
          </w:tcPr>
          <w:p w14:paraId="68DD3AE7" w14:textId="77777777" w:rsidR="006629E9" w:rsidRPr="00CD2B2B" w:rsidRDefault="00A954AA" w:rsidP="00D04716">
            <w:pPr>
              <w:jc w:val="right"/>
              <w:rPr>
                <w:sz w:val="18"/>
                <w:szCs w:val="18"/>
              </w:rPr>
            </w:pPr>
            <w:r w:rsidRPr="00CD2B2B">
              <w:rPr>
                <w:sz w:val="18"/>
                <w:szCs w:val="18"/>
              </w:rPr>
              <w:t>84,720</w:t>
            </w:r>
          </w:p>
        </w:tc>
        <w:tc>
          <w:tcPr>
            <w:tcW w:w="332" w:type="pct"/>
            <w:tcBorders>
              <w:top w:val="single" w:sz="4" w:space="0" w:color="auto"/>
              <w:left w:val="single" w:sz="4" w:space="0" w:color="auto"/>
              <w:bottom w:val="single" w:sz="4" w:space="0" w:color="auto"/>
              <w:right w:val="single" w:sz="4" w:space="0" w:color="auto"/>
            </w:tcBorders>
            <w:vAlign w:val="center"/>
          </w:tcPr>
          <w:p w14:paraId="0A29AB2E" w14:textId="77777777" w:rsidR="006629E9" w:rsidRPr="00CD2B2B" w:rsidRDefault="00A954AA" w:rsidP="00D04716">
            <w:pPr>
              <w:jc w:val="right"/>
              <w:rPr>
                <w:sz w:val="18"/>
                <w:szCs w:val="18"/>
              </w:rPr>
            </w:pPr>
            <w:r w:rsidRPr="00CD2B2B">
              <w:rPr>
                <w:sz w:val="18"/>
                <w:szCs w:val="18"/>
              </w:rPr>
              <w:t>75,520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B98AF77" w14:textId="77777777" w:rsidR="006629E9" w:rsidRPr="00CD2B2B" w:rsidRDefault="00A954AA" w:rsidP="00D04716">
            <w:pPr>
              <w:jc w:val="right"/>
              <w:rPr>
                <w:sz w:val="18"/>
                <w:szCs w:val="18"/>
              </w:rPr>
            </w:pPr>
            <w:r w:rsidRPr="00CD2B2B">
              <w:rPr>
                <w:sz w:val="18"/>
                <w:szCs w:val="18"/>
              </w:rPr>
              <w:t>567,460</w:t>
            </w:r>
          </w:p>
        </w:tc>
        <w:tc>
          <w:tcPr>
            <w:tcW w:w="276" w:type="pct"/>
            <w:tcBorders>
              <w:top w:val="single" w:sz="4" w:space="0" w:color="auto"/>
              <w:left w:val="single" w:sz="4" w:space="0" w:color="auto"/>
              <w:bottom w:val="single" w:sz="4" w:space="0" w:color="auto"/>
              <w:right w:val="double" w:sz="4" w:space="0" w:color="auto"/>
            </w:tcBorders>
            <w:vAlign w:val="center"/>
          </w:tcPr>
          <w:p w14:paraId="2B906B6E" w14:textId="77777777" w:rsidR="006629E9" w:rsidRPr="00CD2B2B" w:rsidRDefault="00A954AA" w:rsidP="00A954AA">
            <w:pPr>
              <w:jc w:val="center"/>
              <w:rPr>
                <w:sz w:val="18"/>
                <w:szCs w:val="18"/>
              </w:rPr>
            </w:pPr>
            <w:r w:rsidRPr="00CD2B2B">
              <w:rPr>
                <w:sz w:val="18"/>
                <w:szCs w:val="18"/>
              </w:rPr>
              <w:t>3</w:t>
            </w:r>
          </w:p>
        </w:tc>
      </w:tr>
      <w:tr w:rsidR="006629E9" w:rsidRPr="00CD2B2B" w14:paraId="01452841" w14:textId="77777777" w:rsidTr="004A2F0C">
        <w:trPr>
          <w:cantSplit/>
        </w:trPr>
        <w:tc>
          <w:tcPr>
            <w:tcW w:w="463" w:type="pct"/>
            <w:vMerge/>
            <w:tcBorders>
              <w:left w:val="double" w:sz="4" w:space="0" w:color="auto"/>
              <w:right w:val="single" w:sz="4" w:space="0" w:color="auto"/>
            </w:tcBorders>
            <w:shd w:val="clear" w:color="auto" w:fill="auto"/>
            <w:vAlign w:val="center"/>
          </w:tcPr>
          <w:p w14:paraId="7824EA85" w14:textId="77777777" w:rsidR="006629E9" w:rsidRPr="00CD2B2B" w:rsidRDefault="006629E9"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3B45EFC5" w14:textId="77777777" w:rsidR="006629E9" w:rsidRPr="00CD2B2B" w:rsidRDefault="006629E9"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050C315C" w14:textId="77777777" w:rsidR="006629E9" w:rsidRPr="00CD2B2B" w:rsidRDefault="006629E9" w:rsidP="00671452">
            <w:pPr>
              <w:rPr>
                <w:sz w:val="18"/>
                <w:szCs w:val="18"/>
              </w:rPr>
            </w:pPr>
          </w:p>
        </w:tc>
        <w:tc>
          <w:tcPr>
            <w:tcW w:w="244" w:type="pct"/>
            <w:vMerge/>
            <w:tcBorders>
              <w:left w:val="single" w:sz="4" w:space="0" w:color="auto"/>
              <w:right w:val="single" w:sz="4" w:space="0" w:color="auto"/>
            </w:tcBorders>
            <w:vAlign w:val="center"/>
          </w:tcPr>
          <w:p w14:paraId="3FCE5344" w14:textId="77777777" w:rsidR="006629E9" w:rsidRPr="00CD2B2B" w:rsidRDefault="006629E9"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95D1E0F" w14:textId="77777777" w:rsidR="006629E9" w:rsidRPr="00CD2B2B" w:rsidRDefault="006629E9" w:rsidP="004545BE">
            <w:pPr>
              <w:jc w:val="center"/>
              <w:rPr>
                <w:sz w:val="18"/>
                <w:szCs w:val="18"/>
              </w:rPr>
            </w:pPr>
            <w:r w:rsidRPr="00CD2B2B">
              <w:rPr>
                <w:sz w:val="18"/>
                <w:szCs w:val="18"/>
              </w:rPr>
              <w:t>71600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45714CB" w14:textId="77777777" w:rsidR="006629E9" w:rsidRPr="00CD2B2B" w:rsidRDefault="006629E9" w:rsidP="009F1336">
            <w:pPr>
              <w:jc w:val="left"/>
              <w:rPr>
                <w:sz w:val="18"/>
                <w:szCs w:val="18"/>
              </w:rPr>
            </w:pPr>
            <w:r w:rsidRPr="00CD2B2B">
              <w:rPr>
                <w:sz w:val="18"/>
                <w:szCs w:val="18"/>
              </w:rPr>
              <w:t>Travel</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BC58671" w14:textId="77777777" w:rsidR="006629E9" w:rsidRPr="00CD2B2B" w:rsidRDefault="00A954AA" w:rsidP="00D04716">
            <w:pPr>
              <w:jc w:val="right"/>
              <w:rPr>
                <w:sz w:val="18"/>
                <w:szCs w:val="18"/>
              </w:rPr>
            </w:pPr>
            <w:r w:rsidRPr="00CD2B2B">
              <w:rPr>
                <w:sz w:val="18"/>
                <w:szCs w:val="18"/>
              </w:rPr>
              <w:t>2,000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C35699" w14:textId="77777777" w:rsidR="006629E9" w:rsidRPr="00CD2B2B" w:rsidRDefault="00002B09" w:rsidP="00D04716">
            <w:pPr>
              <w:jc w:val="right"/>
              <w:rPr>
                <w:sz w:val="18"/>
                <w:szCs w:val="18"/>
              </w:rPr>
            </w:pPr>
            <w:r w:rsidRPr="00CD2B2B">
              <w:rPr>
                <w:sz w:val="18"/>
                <w:szCs w:val="18"/>
              </w:rPr>
              <w:t>16,000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7DDF23D" w14:textId="77777777" w:rsidR="006629E9" w:rsidRPr="00CD2B2B" w:rsidRDefault="00002B09" w:rsidP="00D04716">
            <w:pPr>
              <w:jc w:val="right"/>
              <w:rPr>
                <w:sz w:val="18"/>
                <w:szCs w:val="18"/>
              </w:rPr>
            </w:pPr>
            <w:r w:rsidRPr="00CD2B2B">
              <w:rPr>
                <w:sz w:val="18"/>
                <w:szCs w:val="18"/>
              </w:rPr>
              <w:t>16,500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8A2F303" w14:textId="77777777" w:rsidR="006629E9" w:rsidRPr="00CD2B2B" w:rsidRDefault="00002B09" w:rsidP="00D04716">
            <w:pPr>
              <w:jc w:val="right"/>
              <w:rPr>
                <w:sz w:val="18"/>
                <w:szCs w:val="18"/>
              </w:rPr>
            </w:pPr>
            <w:r w:rsidRPr="00CD2B2B">
              <w:rPr>
                <w:sz w:val="18"/>
                <w:szCs w:val="18"/>
              </w:rPr>
              <w:t>16,000</w:t>
            </w:r>
          </w:p>
        </w:tc>
        <w:tc>
          <w:tcPr>
            <w:tcW w:w="334" w:type="pct"/>
            <w:tcBorders>
              <w:top w:val="single" w:sz="4" w:space="0" w:color="auto"/>
              <w:left w:val="single" w:sz="4" w:space="0" w:color="auto"/>
              <w:bottom w:val="single" w:sz="4" w:space="0" w:color="auto"/>
              <w:right w:val="single" w:sz="4" w:space="0" w:color="auto"/>
            </w:tcBorders>
            <w:vAlign w:val="center"/>
          </w:tcPr>
          <w:p w14:paraId="2E51A6AA" w14:textId="77777777" w:rsidR="006629E9" w:rsidRPr="00CD2B2B" w:rsidRDefault="00A954AA" w:rsidP="00D04716">
            <w:pPr>
              <w:jc w:val="right"/>
              <w:rPr>
                <w:sz w:val="18"/>
                <w:szCs w:val="18"/>
              </w:rPr>
            </w:pPr>
            <w:r w:rsidRPr="00CD2B2B">
              <w:rPr>
                <w:sz w:val="18"/>
                <w:szCs w:val="18"/>
              </w:rPr>
              <w:t>2,000</w:t>
            </w:r>
          </w:p>
        </w:tc>
        <w:tc>
          <w:tcPr>
            <w:tcW w:w="332" w:type="pct"/>
            <w:tcBorders>
              <w:top w:val="single" w:sz="4" w:space="0" w:color="auto"/>
              <w:left w:val="single" w:sz="4" w:space="0" w:color="auto"/>
              <w:bottom w:val="single" w:sz="4" w:space="0" w:color="auto"/>
              <w:right w:val="single" w:sz="4" w:space="0" w:color="auto"/>
            </w:tcBorders>
            <w:vAlign w:val="center"/>
          </w:tcPr>
          <w:p w14:paraId="0D7382CE" w14:textId="77777777" w:rsidR="006629E9" w:rsidRPr="00CD2B2B" w:rsidRDefault="00A954AA" w:rsidP="00D04716">
            <w:pPr>
              <w:jc w:val="right"/>
              <w:rPr>
                <w:sz w:val="18"/>
                <w:szCs w:val="18"/>
              </w:rPr>
            </w:pPr>
            <w:r w:rsidRPr="00CD2B2B">
              <w:rPr>
                <w:sz w:val="18"/>
                <w:szCs w:val="18"/>
              </w:rPr>
              <w:t>2,000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36DD169" w14:textId="77777777" w:rsidR="006629E9" w:rsidRPr="00CD2B2B" w:rsidRDefault="00A954AA" w:rsidP="00D04716">
            <w:pPr>
              <w:jc w:val="right"/>
              <w:rPr>
                <w:sz w:val="18"/>
                <w:szCs w:val="18"/>
              </w:rPr>
            </w:pPr>
            <w:r w:rsidRPr="00CD2B2B">
              <w:rPr>
                <w:sz w:val="18"/>
                <w:szCs w:val="18"/>
              </w:rPr>
              <w:t>54,500</w:t>
            </w:r>
          </w:p>
        </w:tc>
        <w:tc>
          <w:tcPr>
            <w:tcW w:w="276" w:type="pct"/>
            <w:tcBorders>
              <w:top w:val="single" w:sz="4" w:space="0" w:color="auto"/>
              <w:left w:val="single" w:sz="4" w:space="0" w:color="auto"/>
              <w:bottom w:val="single" w:sz="4" w:space="0" w:color="auto"/>
              <w:right w:val="double" w:sz="4" w:space="0" w:color="auto"/>
            </w:tcBorders>
            <w:vAlign w:val="center"/>
          </w:tcPr>
          <w:p w14:paraId="470761F1" w14:textId="77777777" w:rsidR="006629E9" w:rsidRPr="00CD2B2B" w:rsidRDefault="00A954AA" w:rsidP="00A954AA">
            <w:pPr>
              <w:jc w:val="center"/>
              <w:rPr>
                <w:sz w:val="18"/>
                <w:szCs w:val="18"/>
              </w:rPr>
            </w:pPr>
            <w:r w:rsidRPr="00CD2B2B">
              <w:rPr>
                <w:sz w:val="18"/>
                <w:szCs w:val="18"/>
              </w:rPr>
              <w:t>4</w:t>
            </w:r>
          </w:p>
        </w:tc>
      </w:tr>
      <w:tr w:rsidR="006629E9" w:rsidRPr="00CD2B2B" w14:paraId="6EFAA0D5" w14:textId="77777777" w:rsidTr="004A2F0C">
        <w:trPr>
          <w:cantSplit/>
        </w:trPr>
        <w:tc>
          <w:tcPr>
            <w:tcW w:w="463" w:type="pct"/>
            <w:vMerge/>
            <w:tcBorders>
              <w:left w:val="double" w:sz="4" w:space="0" w:color="auto"/>
              <w:right w:val="single" w:sz="4" w:space="0" w:color="auto"/>
            </w:tcBorders>
            <w:shd w:val="clear" w:color="auto" w:fill="auto"/>
            <w:vAlign w:val="center"/>
          </w:tcPr>
          <w:p w14:paraId="552606F3" w14:textId="77777777" w:rsidR="006629E9" w:rsidRPr="00CD2B2B" w:rsidRDefault="006629E9"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2EE5811B" w14:textId="77777777" w:rsidR="006629E9" w:rsidRPr="00CD2B2B" w:rsidRDefault="006629E9"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3596AC2C" w14:textId="77777777" w:rsidR="006629E9" w:rsidRPr="00CD2B2B" w:rsidRDefault="006629E9" w:rsidP="00671452">
            <w:pPr>
              <w:rPr>
                <w:sz w:val="18"/>
                <w:szCs w:val="18"/>
              </w:rPr>
            </w:pPr>
          </w:p>
        </w:tc>
        <w:tc>
          <w:tcPr>
            <w:tcW w:w="244" w:type="pct"/>
            <w:vMerge/>
            <w:tcBorders>
              <w:left w:val="single" w:sz="4" w:space="0" w:color="auto"/>
              <w:right w:val="single" w:sz="4" w:space="0" w:color="auto"/>
            </w:tcBorders>
            <w:vAlign w:val="center"/>
          </w:tcPr>
          <w:p w14:paraId="7057D2C6" w14:textId="77777777" w:rsidR="006629E9" w:rsidRPr="00CD2B2B" w:rsidRDefault="006629E9"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43DD802" w14:textId="77777777" w:rsidR="006629E9" w:rsidRPr="00CD2B2B" w:rsidRDefault="006629E9" w:rsidP="004545BE">
            <w:pPr>
              <w:jc w:val="center"/>
              <w:rPr>
                <w:sz w:val="18"/>
                <w:szCs w:val="18"/>
              </w:rPr>
            </w:pPr>
            <w:r w:rsidRPr="00CD2B2B">
              <w:rPr>
                <w:sz w:val="18"/>
                <w:szCs w:val="18"/>
              </w:rPr>
              <w:t>72200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94BC17" w14:textId="77777777" w:rsidR="006629E9" w:rsidRPr="00CD2B2B" w:rsidRDefault="006629E9" w:rsidP="009F1336">
            <w:pPr>
              <w:jc w:val="left"/>
              <w:rPr>
                <w:sz w:val="18"/>
                <w:szCs w:val="18"/>
              </w:rPr>
            </w:pPr>
            <w:r w:rsidRPr="00CD2B2B">
              <w:rPr>
                <w:sz w:val="18"/>
                <w:szCs w:val="18"/>
              </w:rPr>
              <w:t>Equipment</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C007F77" w14:textId="77777777" w:rsidR="006629E9" w:rsidRPr="00CD2B2B" w:rsidRDefault="00B70B2E" w:rsidP="00D04716">
            <w:pPr>
              <w:jc w:val="right"/>
              <w:rPr>
                <w:sz w:val="18"/>
                <w:szCs w:val="18"/>
              </w:rPr>
            </w:pPr>
            <w:r w:rsidRPr="00CD2B2B">
              <w:rPr>
                <w:sz w:val="18"/>
                <w:szCs w:val="18"/>
              </w:rPr>
              <w:t>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A26F284" w14:textId="0C835B99" w:rsidR="006629E9" w:rsidRPr="00CD2B2B" w:rsidRDefault="00B70B2E" w:rsidP="00D04716">
            <w:pPr>
              <w:jc w:val="right"/>
              <w:rPr>
                <w:sz w:val="18"/>
                <w:szCs w:val="18"/>
              </w:rPr>
            </w:pPr>
            <w:r w:rsidRPr="00CD2B2B">
              <w:rPr>
                <w:sz w:val="18"/>
                <w:szCs w:val="18"/>
              </w:rPr>
              <w:t>631,</w:t>
            </w:r>
            <w:r w:rsidR="00394E53" w:rsidRPr="00CD2B2B">
              <w:rPr>
                <w:sz w:val="18"/>
                <w:szCs w:val="18"/>
              </w:rPr>
              <w:t>4</w:t>
            </w:r>
            <w:r w:rsidRPr="00CD2B2B">
              <w:rPr>
                <w:sz w:val="18"/>
                <w:szCs w:val="18"/>
              </w:rPr>
              <w:t>73</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327638" w14:textId="77777777" w:rsidR="006629E9" w:rsidRPr="00CD2B2B" w:rsidRDefault="00B70B2E" w:rsidP="00D04716">
            <w:pPr>
              <w:jc w:val="right"/>
              <w:rPr>
                <w:sz w:val="18"/>
                <w:szCs w:val="18"/>
              </w:rPr>
            </w:pPr>
            <w:r w:rsidRPr="00CD2B2B">
              <w:rPr>
                <w:sz w:val="18"/>
                <w:szCs w:val="18"/>
              </w:rPr>
              <w:t>1,344,000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1EDE1AA" w14:textId="77777777" w:rsidR="006629E9" w:rsidRPr="00CD2B2B" w:rsidRDefault="00B70B2E" w:rsidP="00D04716">
            <w:pPr>
              <w:jc w:val="right"/>
              <w:rPr>
                <w:sz w:val="18"/>
                <w:szCs w:val="18"/>
              </w:rPr>
            </w:pPr>
            <w:r w:rsidRPr="00CD2B2B">
              <w:rPr>
                <w:sz w:val="18"/>
                <w:szCs w:val="18"/>
              </w:rPr>
              <w:t>256,000</w:t>
            </w:r>
          </w:p>
        </w:tc>
        <w:tc>
          <w:tcPr>
            <w:tcW w:w="334" w:type="pct"/>
            <w:tcBorders>
              <w:top w:val="single" w:sz="4" w:space="0" w:color="auto"/>
              <w:left w:val="single" w:sz="4" w:space="0" w:color="auto"/>
              <w:bottom w:val="single" w:sz="4" w:space="0" w:color="auto"/>
              <w:right w:val="single" w:sz="4" w:space="0" w:color="auto"/>
            </w:tcBorders>
            <w:vAlign w:val="center"/>
          </w:tcPr>
          <w:p w14:paraId="5DF70DC0" w14:textId="77777777" w:rsidR="006629E9" w:rsidRPr="00CD2B2B" w:rsidRDefault="00B70B2E" w:rsidP="00D04716">
            <w:pPr>
              <w:jc w:val="right"/>
              <w:rPr>
                <w:sz w:val="18"/>
                <w:szCs w:val="18"/>
              </w:rPr>
            </w:pPr>
            <w:r w:rsidRPr="00CD2B2B">
              <w:rPr>
                <w:sz w:val="18"/>
                <w:szCs w:val="18"/>
              </w:rPr>
              <w:t>0</w:t>
            </w:r>
          </w:p>
        </w:tc>
        <w:tc>
          <w:tcPr>
            <w:tcW w:w="332" w:type="pct"/>
            <w:tcBorders>
              <w:top w:val="single" w:sz="4" w:space="0" w:color="auto"/>
              <w:left w:val="single" w:sz="4" w:space="0" w:color="auto"/>
              <w:bottom w:val="single" w:sz="4" w:space="0" w:color="auto"/>
              <w:right w:val="single" w:sz="4" w:space="0" w:color="auto"/>
            </w:tcBorders>
            <w:vAlign w:val="center"/>
          </w:tcPr>
          <w:p w14:paraId="69D76B2B" w14:textId="77777777" w:rsidR="006629E9" w:rsidRPr="00CD2B2B" w:rsidRDefault="00B70B2E" w:rsidP="00D04716">
            <w:pPr>
              <w:jc w:val="right"/>
              <w:rPr>
                <w:sz w:val="18"/>
                <w:szCs w:val="18"/>
              </w:rPr>
            </w:pPr>
            <w:r w:rsidRPr="00CD2B2B">
              <w:rPr>
                <w:sz w:val="18"/>
                <w:szCs w:val="18"/>
              </w:rPr>
              <w:t>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8374A75" w14:textId="77777777" w:rsidR="006629E9" w:rsidRPr="00CD2B2B" w:rsidRDefault="00B70B2E" w:rsidP="00D04716">
            <w:pPr>
              <w:jc w:val="right"/>
              <w:rPr>
                <w:sz w:val="18"/>
                <w:szCs w:val="18"/>
              </w:rPr>
            </w:pPr>
            <w:r w:rsidRPr="00CD2B2B">
              <w:rPr>
                <w:sz w:val="18"/>
                <w:szCs w:val="18"/>
              </w:rPr>
              <w:t>2,231,473</w:t>
            </w:r>
          </w:p>
        </w:tc>
        <w:tc>
          <w:tcPr>
            <w:tcW w:w="276" w:type="pct"/>
            <w:tcBorders>
              <w:top w:val="single" w:sz="4" w:space="0" w:color="auto"/>
              <w:left w:val="single" w:sz="4" w:space="0" w:color="auto"/>
              <w:bottom w:val="single" w:sz="4" w:space="0" w:color="auto"/>
              <w:right w:val="double" w:sz="4" w:space="0" w:color="auto"/>
            </w:tcBorders>
            <w:vAlign w:val="center"/>
          </w:tcPr>
          <w:p w14:paraId="4C302B51" w14:textId="77777777" w:rsidR="006629E9" w:rsidRPr="00CD2B2B" w:rsidRDefault="00B70B2E" w:rsidP="00A954AA">
            <w:pPr>
              <w:jc w:val="center"/>
              <w:rPr>
                <w:sz w:val="18"/>
                <w:szCs w:val="18"/>
              </w:rPr>
            </w:pPr>
            <w:r w:rsidRPr="00CD2B2B">
              <w:rPr>
                <w:sz w:val="18"/>
                <w:szCs w:val="18"/>
              </w:rPr>
              <w:t>5</w:t>
            </w:r>
          </w:p>
        </w:tc>
      </w:tr>
      <w:tr w:rsidR="006629E9" w:rsidRPr="00CD2B2B" w14:paraId="7E9F9427" w14:textId="77777777" w:rsidTr="004A2F0C">
        <w:trPr>
          <w:cantSplit/>
        </w:trPr>
        <w:tc>
          <w:tcPr>
            <w:tcW w:w="463" w:type="pct"/>
            <w:vMerge/>
            <w:tcBorders>
              <w:left w:val="double" w:sz="4" w:space="0" w:color="auto"/>
              <w:right w:val="single" w:sz="4" w:space="0" w:color="auto"/>
            </w:tcBorders>
            <w:shd w:val="clear" w:color="auto" w:fill="auto"/>
            <w:vAlign w:val="center"/>
          </w:tcPr>
          <w:p w14:paraId="1FF9067D" w14:textId="77777777" w:rsidR="006629E9" w:rsidRPr="00CD2B2B" w:rsidRDefault="006629E9"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2F7AADAC" w14:textId="77777777" w:rsidR="006629E9" w:rsidRPr="00CD2B2B" w:rsidRDefault="006629E9"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1065652C" w14:textId="77777777" w:rsidR="006629E9" w:rsidRPr="00CD2B2B" w:rsidRDefault="006629E9" w:rsidP="00671452">
            <w:pPr>
              <w:rPr>
                <w:sz w:val="18"/>
                <w:szCs w:val="18"/>
              </w:rPr>
            </w:pPr>
          </w:p>
        </w:tc>
        <w:tc>
          <w:tcPr>
            <w:tcW w:w="244" w:type="pct"/>
            <w:vMerge/>
            <w:tcBorders>
              <w:left w:val="single" w:sz="4" w:space="0" w:color="auto"/>
              <w:right w:val="single" w:sz="4" w:space="0" w:color="auto"/>
            </w:tcBorders>
            <w:vAlign w:val="center"/>
          </w:tcPr>
          <w:p w14:paraId="1CE6F99E" w14:textId="77777777" w:rsidR="006629E9" w:rsidRPr="00CD2B2B" w:rsidRDefault="006629E9"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402D174" w14:textId="77777777" w:rsidR="006629E9" w:rsidRPr="00CD2B2B" w:rsidRDefault="006629E9" w:rsidP="004545BE">
            <w:pPr>
              <w:jc w:val="center"/>
              <w:rPr>
                <w:sz w:val="18"/>
                <w:szCs w:val="18"/>
              </w:rPr>
            </w:pPr>
            <w:r w:rsidRPr="00CD2B2B">
              <w:rPr>
                <w:sz w:val="18"/>
                <w:szCs w:val="18"/>
              </w:rPr>
              <w:t>74200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2A2BAD" w14:textId="77777777" w:rsidR="006629E9" w:rsidRPr="00CD2B2B" w:rsidRDefault="006629E9" w:rsidP="009F1336">
            <w:pPr>
              <w:jc w:val="left"/>
              <w:rPr>
                <w:sz w:val="18"/>
                <w:szCs w:val="18"/>
              </w:rPr>
            </w:pPr>
            <w:r w:rsidRPr="00CD2B2B">
              <w:rPr>
                <w:sz w:val="18"/>
                <w:szCs w:val="18"/>
              </w:rPr>
              <w:t>Communications and publishing</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BDA7232" w14:textId="77777777" w:rsidR="006629E9" w:rsidRPr="00CD2B2B" w:rsidRDefault="00B70B2E" w:rsidP="00D04716">
            <w:pPr>
              <w:jc w:val="right"/>
              <w:rPr>
                <w:sz w:val="18"/>
                <w:szCs w:val="18"/>
              </w:rPr>
            </w:pPr>
            <w:r w:rsidRPr="00CD2B2B">
              <w:rPr>
                <w:sz w:val="18"/>
                <w:szCs w:val="18"/>
              </w:rPr>
              <w:t>7,500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5BED04" w14:textId="77777777" w:rsidR="006629E9" w:rsidRPr="00CD2B2B" w:rsidRDefault="00B70B2E" w:rsidP="00D04716">
            <w:pPr>
              <w:jc w:val="right"/>
              <w:rPr>
                <w:sz w:val="18"/>
                <w:szCs w:val="18"/>
              </w:rPr>
            </w:pPr>
            <w:r w:rsidRPr="00CD2B2B">
              <w:rPr>
                <w:sz w:val="18"/>
                <w:szCs w:val="18"/>
              </w:rPr>
              <w:t>9,000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FA067E1" w14:textId="77777777" w:rsidR="006629E9" w:rsidRPr="00CD2B2B" w:rsidRDefault="00B70B2E" w:rsidP="00D04716">
            <w:pPr>
              <w:jc w:val="right"/>
              <w:rPr>
                <w:sz w:val="18"/>
                <w:szCs w:val="18"/>
              </w:rPr>
            </w:pPr>
            <w:r w:rsidRPr="00CD2B2B">
              <w:rPr>
                <w:sz w:val="18"/>
                <w:szCs w:val="18"/>
              </w:rPr>
              <w:t>9,000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7BDE9C6" w14:textId="77777777" w:rsidR="006629E9" w:rsidRPr="00CD2B2B" w:rsidRDefault="00B70B2E" w:rsidP="00D04716">
            <w:pPr>
              <w:jc w:val="right"/>
              <w:rPr>
                <w:sz w:val="18"/>
                <w:szCs w:val="18"/>
              </w:rPr>
            </w:pPr>
            <w:r w:rsidRPr="00CD2B2B">
              <w:rPr>
                <w:sz w:val="18"/>
                <w:szCs w:val="18"/>
              </w:rPr>
              <w:t>9,000</w:t>
            </w:r>
          </w:p>
        </w:tc>
        <w:tc>
          <w:tcPr>
            <w:tcW w:w="334" w:type="pct"/>
            <w:tcBorders>
              <w:top w:val="single" w:sz="4" w:space="0" w:color="auto"/>
              <w:left w:val="single" w:sz="4" w:space="0" w:color="auto"/>
              <w:bottom w:val="single" w:sz="4" w:space="0" w:color="auto"/>
              <w:right w:val="single" w:sz="4" w:space="0" w:color="auto"/>
            </w:tcBorders>
            <w:vAlign w:val="center"/>
          </w:tcPr>
          <w:p w14:paraId="6BBE0BE5" w14:textId="77777777" w:rsidR="006629E9" w:rsidRPr="00CD2B2B" w:rsidRDefault="00B70B2E" w:rsidP="00D04716">
            <w:pPr>
              <w:jc w:val="right"/>
              <w:rPr>
                <w:sz w:val="18"/>
                <w:szCs w:val="18"/>
              </w:rPr>
            </w:pPr>
            <w:r w:rsidRPr="00CD2B2B">
              <w:rPr>
                <w:sz w:val="18"/>
                <w:szCs w:val="18"/>
              </w:rPr>
              <w:t>9,000</w:t>
            </w:r>
          </w:p>
        </w:tc>
        <w:tc>
          <w:tcPr>
            <w:tcW w:w="332" w:type="pct"/>
            <w:tcBorders>
              <w:top w:val="single" w:sz="4" w:space="0" w:color="auto"/>
              <w:left w:val="single" w:sz="4" w:space="0" w:color="auto"/>
              <w:bottom w:val="single" w:sz="4" w:space="0" w:color="auto"/>
              <w:right w:val="single" w:sz="4" w:space="0" w:color="auto"/>
            </w:tcBorders>
            <w:vAlign w:val="center"/>
          </w:tcPr>
          <w:p w14:paraId="74DB4E85" w14:textId="77777777" w:rsidR="006629E9" w:rsidRPr="00CD2B2B" w:rsidRDefault="00B70B2E" w:rsidP="00D04716">
            <w:pPr>
              <w:jc w:val="right"/>
              <w:rPr>
                <w:sz w:val="18"/>
                <w:szCs w:val="18"/>
              </w:rPr>
            </w:pPr>
            <w:r w:rsidRPr="00CD2B2B">
              <w:rPr>
                <w:sz w:val="18"/>
                <w:szCs w:val="18"/>
              </w:rPr>
              <w:t>12,000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C6027C0" w14:textId="77777777" w:rsidR="006629E9" w:rsidRPr="00CD2B2B" w:rsidRDefault="00B70B2E" w:rsidP="00D04716">
            <w:pPr>
              <w:jc w:val="right"/>
              <w:rPr>
                <w:sz w:val="18"/>
                <w:szCs w:val="18"/>
              </w:rPr>
            </w:pPr>
            <w:r w:rsidRPr="00CD2B2B">
              <w:rPr>
                <w:sz w:val="18"/>
                <w:szCs w:val="18"/>
              </w:rPr>
              <w:t>55,500</w:t>
            </w:r>
          </w:p>
        </w:tc>
        <w:tc>
          <w:tcPr>
            <w:tcW w:w="276" w:type="pct"/>
            <w:tcBorders>
              <w:top w:val="single" w:sz="4" w:space="0" w:color="auto"/>
              <w:left w:val="single" w:sz="4" w:space="0" w:color="auto"/>
              <w:bottom w:val="single" w:sz="4" w:space="0" w:color="auto"/>
              <w:right w:val="double" w:sz="4" w:space="0" w:color="auto"/>
            </w:tcBorders>
            <w:vAlign w:val="center"/>
          </w:tcPr>
          <w:p w14:paraId="2FE1A5BA" w14:textId="77777777" w:rsidR="006629E9" w:rsidRPr="00CD2B2B" w:rsidRDefault="00B70B2E" w:rsidP="00A954AA">
            <w:pPr>
              <w:jc w:val="center"/>
              <w:rPr>
                <w:sz w:val="18"/>
                <w:szCs w:val="18"/>
              </w:rPr>
            </w:pPr>
            <w:r w:rsidRPr="00CD2B2B">
              <w:rPr>
                <w:sz w:val="18"/>
                <w:szCs w:val="18"/>
              </w:rPr>
              <w:t>6</w:t>
            </w:r>
          </w:p>
        </w:tc>
      </w:tr>
      <w:tr w:rsidR="006629E9" w:rsidRPr="00CD2B2B" w14:paraId="2ADB5136" w14:textId="77777777" w:rsidTr="004A2F0C">
        <w:trPr>
          <w:cantSplit/>
        </w:trPr>
        <w:tc>
          <w:tcPr>
            <w:tcW w:w="463" w:type="pct"/>
            <w:vMerge/>
            <w:tcBorders>
              <w:left w:val="double" w:sz="4" w:space="0" w:color="auto"/>
              <w:right w:val="single" w:sz="4" w:space="0" w:color="auto"/>
            </w:tcBorders>
            <w:shd w:val="clear" w:color="auto" w:fill="auto"/>
            <w:vAlign w:val="center"/>
          </w:tcPr>
          <w:p w14:paraId="4B03963A" w14:textId="77777777" w:rsidR="006629E9" w:rsidRPr="00CD2B2B" w:rsidRDefault="006629E9"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63A704DD" w14:textId="77777777" w:rsidR="006629E9" w:rsidRPr="00CD2B2B" w:rsidRDefault="006629E9"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19726B4D" w14:textId="77777777" w:rsidR="006629E9" w:rsidRPr="00CD2B2B" w:rsidRDefault="006629E9" w:rsidP="00671452">
            <w:pPr>
              <w:rPr>
                <w:sz w:val="18"/>
                <w:szCs w:val="18"/>
              </w:rPr>
            </w:pPr>
          </w:p>
        </w:tc>
        <w:tc>
          <w:tcPr>
            <w:tcW w:w="244" w:type="pct"/>
            <w:vMerge/>
            <w:tcBorders>
              <w:left w:val="single" w:sz="4" w:space="0" w:color="auto"/>
              <w:right w:val="single" w:sz="4" w:space="0" w:color="auto"/>
            </w:tcBorders>
            <w:vAlign w:val="center"/>
          </w:tcPr>
          <w:p w14:paraId="558B3AB8" w14:textId="77777777" w:rsidR="006629E9" w:rsidRPr="00CD2B2B" w:rsidRDefault="006629E9"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9588533" w14:textId="77777777" w:rsidR="006629E9" w:rsidRPr="00CD2B2B" w:rsidRDefault="006629E9" w:rsidP="004545BE">
            <w:pPr>
              <w:jc w:val="center"/>
              <w:rPr>
                <w:sz w:val="18"/>
                <w:szCs w:val="18"/>
              </w:rPr>
            </w:pPr>
            <w:r w:rsidRPr="00CD2B2B">
              <w:rPr>
                <w:sz w:val="18"/>
                <w:szCs w:val="18"/>
              </w:rPr>
              <w:t>74500</w:t>
            </w:r>
          </w:p>
        </w:tc>
        <w:tc>
          <w:tcPr>
            <w:tcW w:w="550" w:type="pct"/>
            <w:tcBorders>
              <w:top w:val="single" w:sz="4" w:space="0" w:color="auto"/>
              <w:left w:val="single" w:sz="4" w:space="0" w:color="auto"/>
              <w:bottom w:val="single" w:sz="4" w:space="0" w:color="auto"/>
              <w:right w:val="single" w:sz="4" w:space="0" w:color="auto"/>
            </w:tcBorders>
            <w:shd w:val="clear" w:color="auto" w:fill="auto"/>
            <w:vAlign w:val="center"/>
          </w:tcPr>
          <w:p w14:paraId="33FAE5FF" w14:textId="23C2EDB9" w:rsidR="006629E9" w:rsidRPr="00CD2B2B" w:rsidRDefault="006629E9" w:rsidP="00F36CD0">
            <w:pPr>
              <w:jc w:val="left"/>
              <w:rPr>
                <w:sz w:val="18"/>
                <w:szCs w:val="18"/>
              </w:rPr>
            </w:pPr>
            <w:r w:rsidRPr="00CD2B2B">
              <w:rPr>
                <w:sz w:val="18"/>
                <w:szCs w:val="18"/>
              </w:rPr>
              <w:t xml:space="preserve">Miscellaneous </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B5633C4" w14:textId="77777777" w:rsidR="006629E9" w:rsidRPr="00CD2B2B" w:rsidRDefault="00B70B2E" w:rsidP="00D04716">
            <w:pPr>
              <w:jc w:val="right"/>
              <w:rPr>
                <w:sz w:val="18"/>
                <w:szCs w:val="18"/>
              </w:rPr>
            </w:pPr>
            <w:r w:rsidRPr="00CD2B2B">
              <w:rPr>
                <w:sz w:val="18"/>
                <w:szCs w:val="18"/>
              </w:rPr>
              <w:t>1,000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50CAEA8" w14:textId="77777777" w:rsidR="006629E9" w:rsidRPr="00CD2B2B" w:rsidRDefault="00B70B2E" w:rsidP="00D04716">
            <w:pPr>
              <w:jc w:val="right"/>
              <w:rPr>
                <w:sz w:val="18"/>
                <w:szCs w:val="18"/>
              </w:rPr>
            </w:pPr>
            <w:r w:rsidRPr="00CD2B2B">
              <w:rPr>
                <w:sz w:val="18"/>
                <w:szCs w:val="18"/>
              </w:rPr>
              <w:t>1,000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29555AD" w14:textId="77777777" w:rsidR="006629E9" w:rsidRPr="00CD2B2B" w:rsidRDefault="00B70B2E" w:rsidP="00D04716">
            <w:pPr>
              <w:jc w:val="right"/>
              <w:rPr>
                <w:sz w:val="18"/>
                <w:szCs w:val="18"/>
              </w:rPr>
            </w:pPr>
            <w:r w:rsidRPr="00CD2B2B">
              <w:rPr>
                <w:sz w:val="18"/>
                <w:szCs w:val="18"/>
              </w:rPr>
              <w:t>1,000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6047E07" w14:textId="77777777" w:rsidR="006629E9" w:rsidRPr="00CD2B2B" w:rsidRDefault="00B70B2E" w:rsidP="00D04716">
            <w:pPr>
              <w:jc w:val="right"/>
              <w:rPr>
                <w:sz w:val="18"/>
                <w:szCs w:val="18"/>
              </w:rPr>
            </w:pPr>
            <w:r w:rsidRPr="00CD2B2B">
              <w:rPr>
                <w:sz w:val="18"/>
                <w:szCs w:val="18"/>
              </w:rPr>
              <w:t>1,000</w:t>
            </w:r>
          </w:p>
        </w:tc>
        <w:tc>
          <w:tcPr>
            <w:tcW w:w="334" w:type="pct"/>
            <w:tcBorders>
              <w:top w:val="single" w:sz="4" w:space="0" w:color="auto"/>
              <w:left w:val="single" w:sz="4" w:space="0" w:color="auto"/>
              <w:bottom w:val="single" w:sz="4" w:space="0" w:color="auto"/>
              <w:right w:val="single" w:sz="4" w:space="0" w:color="auto"/>
            </w:tcBorders>
            <w:vAlign w:val="center"/>
          </w:tcPr>
          <w:p w14:paraId="6563A484" w14:textId="77777777" w:rsidR="006629E9" w:rsidRPr="00CD2B2B" w:rsidRDefault="00B70B2E" w:rsidP="00D04716">
            <w:pPr>
              <w:jc w:val="right"/>
              <w:rPr>
                <w:sz w:val="18"/>
                <w:szCs w:val="18"/>
              </w:rPr>
            </w:pPr>
            <w:r w:rsidRPr="00CD2B2B">
              <w:rPr>
                <w:sz w:val="18"/>
                <w:szCs w:val="18"/>
              </w:rPr>
              <w:t>1,000</w:t>
            </w:r>
          </w:p>
        </w:tc>
        <w:tc>
          <w:tcPr>
            <w:tcW w:w="332" w:type="pct"/>
            <w:tcBorders>
              <w:top w:val="single" w:sz="4" w:space="0" w:color="auto"/>
              <w:left w:val="single" w:sz="4" w:space="0" w:color="auto"/>
              <w:bottom w:val="single" w:sz="4" w:space="0" w:color="auto"/>
              <w:right w:val="single" w:sz="4" w:space="0" w:color="auto"/>
            </w:tcBorders>
            <w:vAlign w:val="center"/>
          </w:tcPr>
          <w:p w14:paraId="3AAB41DB" w14:textId="77777777" w:rsidR="006629E9" w:rsidRPr="00CD2B2B" w:rsidRDefault="00B70B2E" w:rsidP="00D04716">
            <w:pPr>
              <w:jc w:val="right"/>
              <w:rPr>
                <w:sz w:val="18"/>
                <w:szCs w:val="18"/>
              </w:rPr>
            </w:pPr>
            <w:r w:rsidRPr="00CD2B2B">
              <w:rPr>
                <w:sz w:val="18"/>
                <w:szCs w:val="18"/>
              </w:rPr>
              <w:t>1,000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70A4998" w14:textId="77777777" w:rsidR="006629E9" w:rsidRPr="00CD2B2B" w:rsidRDefault="00B70B2E" w:rsidP="00D04716">
            <w:pPr>
              <w:jc w:val="right"/>
              <w:rPr>
                <w:sz w:val="18"/>
                <w:szCs w:val="18"/>
              </w:rPr>
            </w:pPr>
            <w:r w:rsidRPr="00CD2B2B">
              <w:rPr>
                <w:sz w:val="18"/>
                <w:szCs w:val="18"/>
              </w:rPr>
              <w:t>6,000</w:t>
            </w:r>
          </w:p>
        </w:tc>
        <w:tc>
          <w:tcPr>
            <w:tcW w:w="276" w:type="pct"/>
            <w:tcBorders>
              <w:top w:val="single" w:sz="4" w:space="0" w:color="auto"/>
              <w:left w:val="single" w:sz="4" w:space="0" w:color="auto"/>
              <w:bottom w:val="single" w:sz="4" w:space="0" w:color="auto"/>
              <w:right w:val="double" w:sz="4" w:space="0" w:color="auto"/>
            </w:tcBorders>
            <w:vAlign w:val="center"/>
          </w:tcPr>
          <w:p w14:paraId="40B640A8" w14:textId="77777777" w:rsidR="006629E9" w:rsidRPr="00CD2B2B" w:rsidRDefault="006629E9" w:rsidP="00A954AA">
            <w:pPr>
              <w:jc w:val="center"/>
              <w:rPr>
                <w:sz w:val="18"/>
                <w:szCs w:val="18"/>
              </w:rPr>
            </w:pPr>
          </w:p>
        </w:tc>
      </w:tr>
      <w:tr w:rsidR="006629E9" w:rsidRPr="00CD2B2B" w14:paraId="47C3F2AC" w14:textId="77777777" w:rsidTr="004A2F0C">
        <w:trPr>
          <w:cantSplit/>
        </w:trPr>
        <w:tc>
          <w:tcPr>
            <w:tcW w:w="463" w:type="pct"/>
            <w:vMerge/>
            <w:tcBorders>
              <w:left w:val="double" w:sz="4" w:space="0" w:color="auto"/>
              <w:right w:val="single" w:sz="4" w:space="0" w:color="auto"/>
            </w:tcBorders>
            <w:shd w:val="clear" w:color="auto" w:fill="auto"/>
            <w:vAlign w:val="center"/>
          </w:tcPr>
          <w:p w14:paraId="3AC758D6" w14:textId="77777777" w:rsidR="006629E9" w:rsidRPr="00CD2B2B" w:rsidRDefault="006629E9"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0CA7E9E1" w14:textId="77777777" w:rsidR="006629E9" w:rsidRPr="00CD2B2B" w:rsidRDefault="006629E9"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20C411F1" w14:textId="77777777" w:rsidR="006629E9" w:rsidRPr="00CD2B2B" w:rsidRDefault="006629E9" w:rsidP="00671452">
            <w:pPr>
              <w:rPr>
                <w:sz w:val="18"/>
                <w:szCs w:val="18"/>
              </w:rPr>
            </w:pPr>
          </w:p>
        </w:tc>
        <w:tc>
          <w:tcPr>
            <w:tcW w:w="244" w:type="pct"/>
            <w:vMerge/>
            <w:tcBorders>
              <w:left w:val="single" w:sz="4" w:space="0" w:color="auto"/>
              <w:right w:val="single" w:sz="4" w:space="0" w:color="auto"/>
            </w:tcBorders>
            <w:vAlign w:val="center"/>
          </w:tcPr>
          <w:p w14:paraId="1CF0FCAE" w14:textId="77777777" w:rsidR="006629E9" w:rsidRPr="00CD2B2B" w:rsidRDefault="006629E9"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41A668A" w14:textId="77777777" w:rsidR="006629E9" w:rsidRPr="00CD2B2B" w:rsidRDefault="006629E9" w:rsidP="004545BE">
            <w:pPr>
              <w:jc w:val="center"/>
              <w:rPr>
                <w:sz w:val="18"/>
                <w:szCs w:val="18"/>
              </w:rPr>
            </w:pPr>
            <w:r w:rsidRPr="00CD2B2B">
              <w:rPr>
                <w:sz w:val="18"/>
                <w:szCs w:val="18"/>
              </w:rPr>
              <w:t>75700</w:t>
            </w:r>
          </w:p>
        </w:tc>
        <w:tc>
          <w:tcPr>
            <w:tcW w:w="550" w:type="pct"/>
            <w:tcBorders>
              <w:top w:val="single" w:sz="4" w:space="0" w:color="auto"/>
              <w:left w:val="single" w:sz="4" w:space="0" w:color="auto"/>
              <w:bottom w:val="double" w:sz="4" w:space="0" w:color="auto"/>
              <w:right w:val="single" w:sz="4" w:space="0" w:color="auto"/>
            </w:tcBorders>
            <w:shd w:val="clear" w:color="auto" w:fill="auto"/>
            <w:vAlign w:val="center"/>
          </w:tcPr>
          <w:p w14:paraId="63DCB956" w14:textId="77777777" w:rsidR="006629E9" w:rsidRPr="00CD2B2B" w:rsidRDefault="006629E9" w:rsidP="009F1336">
            <w:pPr>
              <w:jc w:val="left"/>
              <w:rPr>
                <w:sz w:val="18"/>
                <w:szCs w:val="18"/>
              </w:rPr>
            </w:pPr>
            <w:r w:rsidRPr="00CD2B2B">
              <w:rPr>
                <w:sz w:val="18"/>
                <w:szCs w:val="18"/>
              </w:rPr>
              <w:t>Workshops and meetings</w:t>
            </w:r>
          </w:p>
        </w:tc>
        <w:tc>
          <w:tcPr>
            <w:tcW w:w="334" w:type="pct"/>
            <w:tcBorders>
              <w:top w:val="single" w:sz="4" w:space="0" w:color="auto"/>
              <w:left w:val="single" w:sz="4" w:space="0" w:color="auto"/>
              <w:bottom w:val="double" w:sz="4" w:space="0" w:color="auto"/>
              <w:right w:val="single" w:sz="4" w:space="0" w:color="auto"/>
            </w:tcBorders>
            <w:shd w:val="clear" w:color="auto" w:fill="auto"/>
            <w:noWrap/>
            <w:vAlign w:val="center"/>
          </w:tcPr>
          <w:p w14:paraId="25BF0617" w14:textId="77777777" w:rsidR="006629E9" w:rsidRPr="00CD2B2B" w:rsidRDefault="00B70B2E" w:rsidP="00D04716">
            <w:pPr>
              <w:jc w:val="right"/>
              <w:rPr>
                <w:sz w:val="18"/>
                <w:szCs w:val="18"/>
              </w:rPr>
            </w:pPr>
            <w:r w:rsidRPr="00CD2B2B">
              <w:rPr>
                <w:sz w:val="18"/>
                <w:szCs w:val="18"/>
              </w:rPr>
              <w:t>6,000</w:t>
            </w:r>
          </w:p>
        </w:tc>
        <w:tc>
          <w:tcPr>
            <w:tcW w:w="334" w:type="pct"/>
            <w:tcBorders>
              <w:top w:val="single" w:sz="4" w:space="0" w:color="auto"/>
              <w:left w:val="single" w:sz="4" w:space="0" w:color="auto"/>
              <w:bottom w:val="double" w:sz="4" w:space="0" w:color="auto"/>
              <w:right w:val="single" w:sz="4" w:space="0" w:color="auto"/>
            </w:tcBorders>
            <w:shd w:val="clear" w:color="auto" w:fill="auto"/>
            <w:noWrap/>
            <w:vAlign w:val="center"/>
          </w:tcPr>
          <w:p w14:paraId="2C595EC6" w14:textId="77777777" w:rsidR="006629E9" w:rsidRPr="00CD2B2B" w:rsidRDefault="00B70B2E" w:rsidP="00D04716">
            <w:pPr>
              <w:jc w:val="right"/>
              <w:rPr>
                <w:sz w:val="18"/>
                <w:szCs w:val="18"/>
              </w:rPr>
            </w:pPr>
            <w:r w:rsidRPr="00CD2B2B">
              <w:rPr>
                <w:sz w:val="18"/>
                <w:szCs w:val="18"/>
              </w:rPr>
              <w:t>6,000</w:t>
            </w:r>
          </w:p>
        </w:tc>
        <w:tc>
          <w:tcPr>
            <w:tcW w:w="333" w:type="pct"/>
            <w:tcBorders>
              <w:top w:val="single" w:sz="4" w:space="0" w:color="auto"/>
              <w:left w:val="single" w:sz="4" w:space="0" w:color="auto"/>
              <w:bottom w:val="double" w:sz="4" w:space="0" w:color="auto"/>
              <w:right w:val="single" w:sz="4" w:space="0" w:color="auto"/>
            </w:tcBorders>
            <w:shd w:val="clear" w:color="auto" w:fill="auto"/>
            <w:noWrap/>
            <w:vAlign w:val="center"/>
          </w:tcPr>
          <w:p w14:paraId="7B95912A" w14:textId="77777777" w:rsidR="006629E9" w:rsidRPr="00CD2B2B" w:rsidRDefault="00B70B2E" w:rsidP="00D04716">
            <w:pPr>
              <w:jc w:val="right"/>
              <w:rPr>
                <w:sz w:val="18"/>
                <w:szCs w:val="18"/>
              </w:rPr>
            </w:pPr>
            <w:r w:rsidRPr="00CD2B2B">
              <w:rPr>
                <w:sz w:val="18"/>
                <w:szCs w:val="18"/>
              </w:rPr>
              <w:t>6,000</w:t>
            </w:r>
          </w:p>
        </w:tc>
        <w:tc>
          <w:tcPr>
            <w:tcW w:w="337" w:type="pct"/>
            <w:tcBorders>
              <w:top w:val="single" w:sz="4" w:space="0" w:color="auto"/>
              <w:left w:val="single" w:sz="4" w:space="0" w:color="auto"/>
              <w:bottom w:val="double" w:sz="4" w:space="0" w:color="auto"/>
              <w:right w:val="single" w:sz="4" w:space="0" w:color="auto"/>
            </w:tcBorders>
            <w:shd w:val="clear" w:color="auto" w:fill="auto"/>
            <w:noWrap/>
            <w:vAlign w:val="center"/>
          </w:tcPr>
          <w:p w14:paraId="33EF0426" w14:textId="77777777" w:rsidR="006629E9" w:rsidRPr="00CD2B2B" w:rsidRDefault="00B70B2E" w:rsidP="00D04716">
            <w:pPr>
              <w:jc w:val="right"/>
              <w:rPr>
                <w:sz w:val="18"/>
                <w:szCs w:val="18"/>
              </w:rPr>
            </w:pPr>
            <w:r w:rsidRPr="00CD2B2B">
              <w:rPr>
                <w:sz w:val="18"/>
                <w:szCs w:val="18"/>
              </w:rPr>
              <w:t>6,000</w:t>
            </w:r>
          </w:p>
        </w:tc>
        <w:tc>
          <w:tcPr>
            <w:tcW w:w="334" w:type="pct"/>
            <w:tcBorders>
              <w:top w:val="single" w:sz="4" w:space="0" w:color="auto"/>
              <w:left w:val="single" w:sz="4" w:space="0" w:color="auto"/>
              <w:bottom w:val="double" w:sz="4" w:space="0" w:color="auto"/>
              <w:right w:val="single" w:sz="4" w:space="0" w:color="auto"/>
            </w:tcBorders>
            <w:vAlign w:val="center"/>
          </w:tcPr>
          <w:p w14:paraId="737F0470" w14:textId="77777777" w:rsidR="006629E9" w:rsidRPr="00CD2B2B" w:rsidRDefault="00B70B2E" w:rsidP="00D04716">
            <w:pPr>
              <w:jc w:val="right"/>
              <w:rPr>
                <w:sz w:val="18"/>
                <w:szCs w:val="18"/>
              </w:rPr>
            </w:pPr>
            <w:r w:rsidRPr="00CD2B2B">
              <w:rPr>
                <w:sz w:val="18"/>
                <w:szCs w:val="18"/>
              </w:rPr>
              <w:t>6,000</w:t>
            </w:r>
          </w:p>
        </w:tc>
        <w:tc>
          <w:tcPr>
            <w:tcW w:w="332" w:type="pct"/>
            <w:tcBorders>
              <w:top w:val="single" w:sz="4" w:space="0" w:color="auto"/>
              <w:left w:val="single" w:sz="4" w:space="0" w:color="auto"/>
              <w:bottom w:val="double" w:sz="4" w:space="0" w:color="auto"/>
              <w:right w:val="single" w:sz="4" w:space="0" w:color="auto"/>
            </w:tcBorders>
            <w:vAlign w:val="center"/>
          </w:tcPr>
          <w:p w14:paraId="6ADA2656" w14:textId="77777777" w:rsidR="006629E9" w:rsidRPr="00CD2B2B" w:rsidRDefault="00B70B2E" w:rsidP="00D04716">
            <w:pPr>
              <w:jc w:val="right"/>
              <w:rPr>
                <w:sz w:val="18"/>
                <w:szCs w:val="18"/>
              </w:rPr>
            </w:pPr>
            <w:r w:rsidRPr="00CD2B2B">
              <w:rPr>
                <w:sz w:val="18"/>
                <w:szCs w:val="18"/>
              </w:rPr>
              <w:t>6,000</w:t>
            </w:r>
          </w:p>
        </w:tc>
        <w:tc>
          <w:tcPr>
            <w:tcW w:w="362" w:type="pct"/>
            <w:tcBorders>
              <w:top w:val="single" w:sz="4" w:space="0" w:color="auto"/>
              <w:left w:val="single" w:sz="4" w:space="0" w:color="auto"/>
              <w:bottom w:val="double" w:sz="4" w:space="0" w:color="auto"/>
              <w:right w:val="single" w:sz="4" w:space="0" w:color="auto"/>
            </w:tcBorders>
            <w:shd w:val="clear" w:color="auto" w:fill="auto"/>
            <w:noWrap/>
            <w:vAlign w:val="center"/>
          </w:tcPr>
          <w:p w14:paraId="4DFD8F94" w14:textId="77777777" w:rsidR="006629E9" w:rsidRPr="00CD2B2B" w:rsidRDefault="00B70B2E" w:rsidP="00D04716">
            <w:pPr>
              <w:jc w:val="right"/>
              <w:rPr>
                <w:sz w:val="18"/>
                <w:szCs w:val="18"/>
              </w:rPr>
            </w:pPr>
            <w:r w:rsidRPr="00CD2B2B">
              <w:rPr>
                <w:sz w:val="18"/>
                <w:szCs w:val="18"/>
              </w:rPr>
              <w:t>36,000</w:t>
            </w:r>
          </w:p>
        </w:tc>
        <w:tc>
          <w:tcPr>
            <w:tcW w:w="276" w:type="pct"/>
            <w:tcBorders>
              <w:top w:val="single" w:sz="4" w:space="0" w:color="auto"/>
              <w:left w:val="single" w:sz="4" w:space="0" w:color="auto"/>
              <w:bottom w:val="double" w:sz="4" w:space="0" w:color="auto"/>
              <w:right w:val="double" w:sz="4" w:space="0" w:color="auto"/>
            </w:tcBorders>
            <w:vAlign w:val="center"/>
          </w:tcPr>
          <w:p w14:paraId="1379EE9F" w14:textId="77777777" w:rsidR="006629E9" w:rsidRPr="00CD2B2B" w:rsidRDefault="005F065B" w:rsidP="00A954AA">
            <w:pPr>
              <w:jc w:val="center"/>
              <w:rPr>
                <w:sz w:val="18"/>
                <w:szCs w:val="18"/>
              </w:rPr>
            </w:pPr>
            <w:r w:rsidRPr="00CD2B2B">
              <w:rPr>
                <w:sz w:val="18"/>
                <w:szCs w:val="18"/>
              </w:rPr>
              <w:t>7</w:t>
            </w:r>
          </w:p>
        </w:tc>
      </w:tr>
      <w:tr w:rsidR="006629E9" w:rsidRPr="00CD2B2B" w14:paraId="6864816F" w14:textId="77777777" w:rsidTr="004A2F0C">
        <w:trPr>
          <w:cantSplit/>
        </w:trPr>
        <w:tc>
          <w:tcPr>
            <w:tcW w:w="463" w:type="pct"/>
            <w:vMerge/>
            <w:tcBorders>
              <w:left w:val="double" w:sz="4" w:space="0" w:color="auto"/>
              <w:bottom w:val="double" w:sz="4" w:space="0" w:color="auto"/>
              <w:right w:val="single" w:sz="4" w:space="0" w:color="auto"/>
            </w:tcBorders>
            <w:shd w:val="clear" w:color="auto" w:fill="auto"/>
            <w:noWrap/>
            <w:vAlign w:val="center"/>
          </w:tcPr>
          <w:p w14:paraId="43419111" w14:textId="77777777" w:rsidR="006629E9" w:rsidRPr="00CD2B2B" w:rsidRDefault="006629E9" w:rsidP="00671452">
            <w:pPr>
              <w:rPr>
                <w:sz w:val="18"/>
                <w:szCs w:val="18"/>
              </w:rPr>
            </w:pPr>
          </w:p>
        </w:tc>
        <w:tc>
          <w:tcPr>
            <w:tcW w:w="458" w:type="pct"/>
            <w:vMerge/>
            <w:tcBorders>
              <w:left w:val="single" w:sz="4" w:space="0" w:color="auto"/>
              <w:bottom w:val="double" w:sz="4" w:space="0" w:color="auto"/>
              <w:right w:val="single" w:sz="4" w:space="0" w:color="auto"/>
            </w:tcBorders>
            <w:shd w:val="clear" w:color="auto" w:fill="auto"/>
            <w:vAlign w:val="center"/>
          </w:tcPr>
          <w:p w14:paraId="4567182F" w14:textId="77777777" w:rsidR="006629E9" w:rsidRPr="00CD2B2B" w:rsidRDefault="006629E9" w:rsidP="00671452">
            <w:pPr>
              <w:rPr>
                <w:sz w:val="18"/>
                <w:szCs w:val="18"/>
              </w:rPr>
            </w:pPr>
          </w:p>
        </w:tc>
        <w:tc>
          <w:tcPr>
            <w:tcW w:w="247" w:type="pct"/>
            <w:vMerge/>
            <w:tcBorders>
              <w:left w:val="single" w:sz="4" w:space="0" w:color="auto"/>
              <w:bottom w:val="double" w:sz="4" w:space="0" w:color="auto"/>
              <w:right w:val="single" w:sz="4" w:space="0" w:color="auto"/>
            </w:tcBorders>
            <w:shd w:val="clear" w:color="auto" w:fill="auto"/>
            <w:vAlign w:val="center"/>
          </w:tcPr>
          <w:p w14:paraId="1F17A934" w14:textId="77777777" w:rsidR="006629E9" w:rsidRPr="00CD2B2B" w:rsidRDefault="006629E9" w:rsidP="00671452">
            <w:pPr>
              <w:rPr>
                <w:sz w:val="18"/>
                <w:szCs w:val="18"/>
              </w:rPr>
            </w:pPr>
          </w:p>
        </w:tc>
        <w:tc>
          <w:tcPr>
            <w:tcW w:w="244" w:type="pct"/>
            <w:vMerge/>
            <w:tcBorders>
              <w:left w:val="single" w:sz="4" w:space="0" w:color="auto"/>
              <w:bottom w:val="double" w:sz="4" w:space="0" w:color="auto"/>
              <w:right w:val="single" w:sz="4" w:space="0" w:color="auto"/>
            </w:tcBorders>
            <w:vAlign w:val="center"/>
          </w:tcPr>
          <w:p w14:paraId="69C2F978" w14:textId="77777777" w:rsidR="006629E9" w:rsidRPr="00CD2B2B" w:rsidRDefault="006629E9" w:rsidP="00671452">
            <w:pPr>
              <w:rPr>
                <w:sz w:val="18"/>
                <w:szCs w:val="18"/>
              </w:rPr>
            </w:pPr>
          </w:p>
        </w:tc>
        <w:tc>
          <w:tcPr>
            <w:tcW w:w="396" w:type="pct"/>
            <w:tcBorders>
              <w:top w:val="double" w:sz="4" w:space="0" w:color="auto"/>
              <w:left w:val="single" w:sz="4" w:space="0" w:color="auto"/>
              <w:bottom w:val="double" w:sz="4" w:space="0" w:color="auto"/>
              <w:right w:val="single" w:sz="4" w:space="0" w:color="auto"/>
            </w:tcBorders>
            <w:shd w:val="clear" w:color="auto" w:fill="auto"/>
            <w:noWrap/>
            <w:vAlign w:val="center"/>
          </w:tcPr>
          <w:p w14:paraId="77E958AB" w14:textId="77777777" w:rsidR="006629E9" w:rsidRPr="00CD2B2B" w:rsidRDefault="006629E9" w:rsidP="004545BE">
            <w:pPr>
              <w:jc w:val="center"/>
              <w:rPr>
                <w:sz w:val="18"/>
                <w:szCs w:val="18"/>
              </w:rPr>
            </w:pPr>
          </w:p>
        </w:tc>
        <w:tc>
          <w:tcPr>
            <w:tcW w:w="550" w:type="pct"/>
            <w:tcBorders>
              <w:top w:val="double" w:sz="4" w:space="0" w:color="auto"/>
              <w:left w:val="single" w:sz="4" w:space="0" w:color="auto"/>
              <w:bottom w:val="double" w:sz="4" w:space="0" w:color="auto"/>
              <w:right w:val="single" w:sz="4" w:space="0" w:color="auto"/>
            </w:tcBorders>
            <w:shd w:val="clear" w:color="auto" w:fill="auto"/>
            <w:vAlign w:val="center"/>
          </w:tcPr>
          <w:p w14:paraId="4DFB7D6C" w14:textId="77777777" w:rsidR="008A265D" w:rsidRPr="00CD2B2B" w:rsidRDefault="006629E9" w:rsidP="00C665EE">
            <w:pPr>
              <w:rPr>
                <w:sz w:val="18"/>
                <w:szCs w:val="18"/>
              </w:rPr>
            </w:pPr>
            <w:r w:rsidRPr="00CD2B2B">
              <w:rPr>
                <w:sz w:val="18"/>
                <w:szCs w:val="18"/>
              </w:rPr>
              <w:t>Total Component 1</w:t>
            </w:r>
          </w:p>
        </w:tc>
        <w:tc>
          <w:tcPr>
            <w:tcW w:w="334" w:type="pct"/>
            <w:tcBorders>
              <w:top w:val="double" w:sz="4" w:space="0" w:color="auto"/>
              <w:left w:val="single" w:sz="4" w:space="0" w:color="auto"/>
              <w:bottom w:val="double" w:sz="4" w:space="0" w:color="auto"/>
              <w:right w:val="single" w:sz="4" w:space="0" w:color="auto"/>
            </w:tcBorders>
            <w:shd w:val="clear" w:color="auto" w:fill="auto"/>
            <w:noWrap/>
            <w:vAlign w:val="center"/>
          </w:tcPr>
          <w:p w14:paraId="44078841" w14:textId="77777777" w:rsidR="006629E9" w:rsidRPr="00CD2B2B" w:rsidRDefault="00B70B2E" w:rsidP="00D04716">
            <w:pPr>
              <w:jc w:val="right"/>
              <w:rPr>
                <w:sz w:val="18"/>
                <w:szCs w:val="18"/>
              </w:rPr>
            </w:pPr>
            <w:r w:rsidRPr="00CD2B2B">
              <w:rPr>
                <w:sz w:val="18"/>
                <w:szCs w:val="18"/>
              </w:rPr>
              <w:t>97,780</w:t>
            </w:r>
          </w:p>
        </w:tc>
        <w:tc>
          <w:tcPr>
            <w:tcW w:w="334" w:type="pct"/>
            <w:tcBorders>
              <w:top w:val="double" w:sz="4" w:space="0" w:color="auto"/>
              <w:left w:val="single" w:sz="4" w:space="0" w:color="auto"/>
              <w:bottom w:val="double" w:sz="4" w:space="0" w:color="auto"/>
              <w:right w:val="single" w:sz="4" w:space="0" w:color="auto"/>
            </w:tcBorders>
            <w:shd w:val="clear" w:color="auto" w:fill="auto"/>
            <w:noWrap/>
            <w:vAlign w:val="center"/>
          </w:tcPr>
          <w:p w14:paraId="7002EE4B" w14:textId="77777777" w:rsidR="006629E9" w:rsidRPr="00CD2B2B" w:rsidRDefault="00B70B2E" w:rsidP="00D04716">
            <w:pPr>
              <w:jc w:val="right"/>
              <w:rPr>
                <w:sz w:val="18"/>
                <w:szCs w:val="18"/>
              </w:rPr>
            </w:pPr>
            <w:r w:rsidRPr="00CD2B2B">
              <w:rPr>
                <w:sz w:val="18"/>
                <w:szCs w:val="18"/>
              </w:rPr>
              <w:t>942,533</w:t>
            </w:r>
          </w:p>
        </w:tc>
        <w:tc>
          <w:tcPr>
            <w:tcW w:w="333" w:type="pct"/>
            <w:tcBorders>
              <w:top w:val="double" w:sz="4" w:space="0" w:color="auto"/>
              <w:left w:val="single" w:sz="4" w:space="0" w:color="auto"/>
              <w:bottom w:val="double" w:sz="4" w:space="0" w:color="auto"/>
              <w:right w:val="single" w:sz="4" w:space="0" w:color="auto"/>
            </w:tcBorders>
            <w:shd w:val="clear" w:color="auto" w:fill="auto"/>
            <w:noWrap/>
            <w:vAlign w:val="center"/>
          </w:tcPr>
          <w:p w14:paraId="3B7C946E" w14:textId="77777777" w:rsidR="006629E9" w:rsidRPr="00CD2B2B" w:rsidRDefault="00B70B2E" w:rsidP="00D04716">
            <w:pPr>
              <w:jc w:val="right"/>
              <w:rPr>
                <w:sz w:val="18"/>
                <w:szCs w:val="18"/>
              </w:rPr>
            </w:pPr>
            <w:r w:rsidRPr="00CD2B2B">
              <w:rPr>
                <w:sz w:val="18"/>
                <w:szCs w:val="18"/>
              </w:rPr>
              <w:t>1,692,600</w:t>
            </w:r>
          </w:p>
        </w:tc>
        <w:tc>
          <w:tcPr>
            <w:tcW w:w="337" w:type="pct"/>
            <w:tcBorders>
              <w:top w:val="double" w:sz="4" w:space="0" w:color="auto"/>
              <w:left w:val="single" w:sz="4" w:space="0" w:color="auto"/>
              <w:bottom w:val="double" w:sz="4" w:space="0" w:color="auto"/>
              <w:right w:val="single" w:sz="4" w:space="0" w:color="auto"/>
            </w:tcBorders>
            <w:shd w:val="clear" w:color="auto" w:fill="auto"/>
            <w:noWrap/>
            <w:vAlign w:val="center"/>
          </w:tcPr>
          <w:p w14:paraId="35570A11" w14:textId="77777777" w:rsidR="006629E9" w:rsidRPr="00CD2B2B" w:rsidRDefault="00B70B2E" w:rsidP="00D04716">
            <w:pPr>
              <w:jc w:val="right"/>
              <w:rPr>
                <w:sz w:val="18"/>
                <w:szCs w:val="18"/>
              </w:rPr>
            </w:pPr>
            <w:r w:rsidRPr="00CD2B2B">
              <w:rPr>
                <w:sz w:val="18"/>
                <w:szCs w:val="18"/>
              </w:rPr>
              <w:t>555,180</w:t>
            </w:r>
          </w:p>
        </w:tc>
        <w:tc>
          <w:tcPr>
            <w:tcW w:w="334" w:type="pct"/>
            <w:tcBorders>
              <w:top w:val="double" w:sz="4" w:space="0" w:color="auto"/>
              <w:left w:val="single" w:sz="4" w:space="0" w:color="auto"/>
              <w:bottom w:val="double" w:sz="4" w:space="0" w:color="auto"/>
              <w:right w:val="single" w:sz="4" w:space="0" w:color="auto"/>
            </w:tcBorders>
            <w:vAlign w:val="center"/>
          </w:tcPr>
          <w:p w14:paraId="6729FA4D" w14:textId="77777777" w:rsidR="006629E9" w:rsidRPr="00CD2B2B" w:rsidRDefault="00B70B2E" w:rsidP="00D04716">
            <w:pPr>
              <w:jc w:val="right"/>
              <w:rPr>
                <w:sz w:val="18"/>
                <w:szCs w:val="18"/>
              </w:rPr>
            </w:pPr>
            <w:r w:rsidRPr="00CD2B2B">
              <w:rPr>
                <w:sz w:val="18"/>
                <w:szCs w:val="18"/>
              </w:rPr>
              <w:t>191,520</w:t>
            </w:r>
          </w:p>
        </w:tc>
        <w:tc>
          <w:tcPr>
            <w:tcW w:w="332" w:type="pct"/>
            <w:tcBorders>
              <w:top w:val="double" w:sz="4" w:space="0" w:color="auto"/>
              <w:left w:val="single" w:sz="4" w:space="0" w:color="auto"/>
              <w:bottom w:val="double" w:sz="4" w:space="0" w:color="auto"/>
              <w:right w:val="single" w:sz="4" w:space="0" w:color="auto"/>
            </w:tcBorders>
            <w:vAlign w:val="center"/>
          </w:tcPr>
          <w:p w14:paraId="50744ACA" w14:textId="77777777" w:rsidR="006629E9" w:rsidRPr="00CD2B2B" w:rsidRDefault="00B70B2E" w:rsidP="00D04716">
            <w:pPr>
              <w:jc w:val="right"/>
              <w:rPr>
                <w:sz w:val="18"/>
                <w:szCs w:val="18"/>
              </w:rPr>
            </w:pPr>
            <w:r w:rsidRPr="00CD2B2B">
              <w:rPr>
                <w:sz w:val="18"/>
                <w:szCs w:val="18"/>
              </w:rPr>
              <w:t>106,920</w:t>
            </w:r>
          </w:p>
        </w:tc>
        <w:tc>
          <w:tcPr>
            <w:tcW w:w="362" w:type="pct"/>
            <w:tcBorders>
              <w:top w:val="double" w:sz="4" w:space="0" w:color="auto"/>
              <w:left w:val="single" w:sz="4" w:space="0" w:color="auto"/>
              <w:bottom w:val="double" w:sz="4" w:space="0" w:color="auto"/>
              <w:right w:val="single" w:sz="4" w:space="0" w:color="auto"/>
            </w:tcBorders>
            <w:shd w:val="clear" w:color="auto" w:fill="auto"/>
            <w:noWrap/>
            <w:vAlign w:val="center"/>
          </w:tcPr>
          <w:p w14:paraId="18661A07" w14:textId="77777777" w:rsidR="006629E9" w:rsidRPr="00CD2B2B" w:rsidRDefault="00B70B2E" w:rsidP="00D04716">
            <w:pPr>
              <w:jc w:val="right"/>
              <w:rPr>
                <w:sz w:val="18"/>
                <w:szCs w:val="18"/>
              </w:rPr>
            </w:pPr>
            <w:r w:rsidRPr="00CD2B2B">
              <w:rPr>
                <w:sz w:val="18"/>
                <w:szCs w:val="18"/>
              </w:rPr>
              <w:t>3,586,533</w:t>
            </w:r>
          </w:p>
        </w:tc>
        <w:tc>
          <w:tcPr>
            <w:tcW w:w="276" w:type="pct"/>
            <w:tcBorders>
              <w:top w:val="double" w:sz="4" w:space="0" w:color="auto"/>
              <w:left w:val="single" w:sz="4" w:space="0" w:color="auto"/>
              <w:bottom w:val="double" w:sz="4" w:space="0" w:color="auto"/>
              <w:right w:val="double" w:sz="4" w:space="0" w:color="auto"/>
            </w:tcBorders>
            <w:vAlign w:val="center"/>
          </w:tcPr>
          <w:p w14:paraId="20012E93" w14:textId="77777777" w:rsidR="006629E9" w:rsidRPr="00CD2B2B" w:rsidRDefault="006629E9" w:rsidP="00A954AA">
            <w:pPr>
              <w:jc w:val="center"/>
              <w:rPr>
                <w:sz w:val="18"/>
                <w:szCs w:val="18"/>
              </w:rPr>
            </w:pPr>
          </w:p>
        </w:tc>
      </w:tr>
      <w:tr w:rsidR="006629E9" w:rsidRPr="00CD2B2B" w14:paraId="320DF7B1" w14:textId="77777777" w:rsidTr="004A2F0C">
        <w:trPr>
          <w:cantSplit/>
        </w:trPr>
        <w:tc>
          <w:tcPr>
            <w:tcW w:w="463" w:type="pct"/>
            <w:vMerge w:val="restart"/>
            <w:tcBorders>
              <w:top w:val="double" w:sz="4" w:space="0" w:color="auto"/>
              <w:left w:val="double" w:sz="4" w:space="0" w:color="auto"/>
            </w:tcBorders>
            <w:shd w:val="clear" w:color="auto" w:fill="auto"/>
            <w:noWrap/>
            <w:vAlign w:val="center"/>
          </w:tcPr>
          <w:p w14:paraId="72C67CD4" w14:textId="77777777" w:rsidR="006629E9" w:rsidRPr="00CD2B2B" w:rsidRDefault="006629E9" w:rsidP="00705A06">
            <w:pPr>
              <w:rPr>
                <w:sz w:val="18"/>
                <w:szCs w:val="18"/>
              </w:rPr>
            </w:pPr>
            <w:r w:rsidRPr="00CD2B2B">
              <w:rPr>
                <w:sz w:val="18"/>
                <w:szCs w:val="18"/>
              </w:rPr>
              <w:br w:type="page"/>
            </w:r>
          </w:p>
          <w:p w14:paraId="43AFB45F" w14:textId="173A454E" w:rsidR="006629E9" w:rsidRPr="00CD2B2B" w:rsidRDefault="006629E9" w:rsidP="004A2F0C">
            <w:pPr>
              <w:jc w:val="left"/>
              <w:rPr>
                <w:b/>
              </w:rPr>
            </w:pPr>
            <w:r w:rsidRPr="00CD2B2B">
              <w:rPr>
                <w:b/>
              </w:rPr>
              <w:lastRenderedPageBreak/>
              <w:t>Component 2.  Sustainable tourism infra</w:t>
            </w:r>
            <w:r w:rsidR="006C4E01" w:rsidRPr="00CD2B2B">
              <w:rPr>
                <w:b/>
              </w:rPr>
              <w:t>-</w:t>
            </w:r>
            <w:r w:rsidRPr="00CD2B2B">
              <w:rPr>
                <w:b/>
              </w:rPr>
              <w:t>structure and management practices in Awaza</w:t>
            </w:r>
          </w:p>
          <w:p w14:paraId="46A774F5" w14:textId="77777777" w:rsidR="006629E9" w:rsidRPr="00CD2B2B" w:rsidRDefault="006629E9" w:rsidP="00705A06">
            <w:pPr>
              <w:ind w:left="360" w:hanging="360"/>
              <w:jc w:val="left"/>
              <w:rPr>
                <w:sz w:val="18"/>
                <w:szCs w:val="18"/>
              </w:rPr>
            </w:pPr>
          </w:p>
        </w:tc>
        <w:tc>
          <w:tcPr>
            <w:tcW w:w="458" w:type="pct"/>
            <w:vMerge w:val="restart"/>
            <w:tcBorders>
              <w:top w:val="double" w:sz="4" w:space="0" w:color="auto"/>
              <w:left w:val="single" w:sz="4" w:space="0" w:color="auto"/>
              <w:right w:val="single" w:sz="4" w:space="0" w:color="auto"/>
            </w:tcBorders>
            <w:shd w:val="clear" w:color="auto" w:fill="auto"/>
            <w:vAlign w:val="center"/>
          </w:tcPr>
          <w:p w14:paraId="213EA9AE" w14:textId="327DEA83" w:rsidR="006629E9" w:rsidRPr="00CD2B2B" w:rsidRDefault="00394E53" w:rsidP="004A2F0C">
            <w:pPr>
              <w:jc w:val="left"/>
              <w:rPr>
                <w:sz w:val="18"/>
                <w:szCs w:val="18"/>
              </w:rPr>
            </w:pPr>
            <w:r w:rsidRPr="00CD2B2B">
              <w:rPr>
                <w:sz w:val="18"/>
                <w:szCs w:val="18"/>
              </w:rPr>
              <w:lastRenderedPageBreak/>
              <w:t xml:space="preserve">State Committee for </w:t>
            </w:r>
            <w:r w:rsidRPr="00CD2B2B">
              <w:rPr>
                <w:sz w:val="18"/>
                <w:szCs w:val="18"/>
              </w:rPr>
              <w:lastRenderedPageBreak/>
              <w:t>Environmental Protection and Land Resources</w:t>
            </w:r>
          </w:p>
        </w:tc>
        <w:tc>
          <w:tcPr>
            <w:tcW w:w="247" w:type="pct"/>
            <w:vMerge w:val="restart"/>
            <w:tcBorders>
              <w:top w:val="double" w:sz="4" w:space="0" w:color="auto"/>
              <w:left w:val="single" w:sz="4" w:space="0" w:color="auto"/>
              <w:right w:val="single" w:sz="4" w:space="0" w:color="auto"/>
            </w:tcBorders>
            <w:shd w:val="clear" w:color="auto" w:fill="auto"/>
            <w:vAlign w:val="center"/>
          </w:tcPr>
          <w:p w14:paraId="7C004768" w14:textId="77777777" w:rsidR="006629E9" w:rsidRPr="00CD2B2B" w:rsidRDefault="006629E9" w:rsidP="00671452">
            <w:pPr>
              <w:rPr>
                <w:sz w:val="18"/>
                <w:szCs w:val="18"/>
              </w:rPr>
            </w:pPr>
            <w:r w:rsidRPr="00CD2B2B">
              <w:rPr>
                <w:sz w:val="18"/>
                <w:szCs w:val="18"/>
              </w:rPr>
              <w:lastRenderedPageBreak/>
              <w:t>62000</w:t>
            </w:r>
          </w:p>
        </w:tc>
        <w:tc>
          <w:tcPr>
            <w:tcW w:w="244" w:type="pct"/>
            <w:vMerge w:val="restart"/>
            <w:tcBorders>
              <w:top w:val="double" w:sz="4" w:space="0" w:color="auto"/>
              <w:left w:val="single" w:sz="4" w:space="0" w:color="auto"/>
              <w:right w:val="single" w:sz="4" w:space="0" w:color="auto"/>
            </w:tcBorders>
            <w:vAlign w:val="center"/>
          </w:tcPr>
          <w:p w14:paraId="31C060C3" w14:textId="77777777" w:rsidR="006629E9" w:rsidRPr="00CD2B2B" w:rsidRDefault="006629E9" w:rsidP="00671452">
            <w:pPr>
              <w:rPr>
                <w:sz w:val="18"/>
                <w:szCs w:val="18"/>
              </w:rPr>
            </w:pPr>
            <w:r w:rsidRPr="00CD2B2B">
              <w:rPr>
                <w:sz w:val="18"/>
                <w:szCs w:val="18"/>
              </w:rPr>
              <w:t>GEF</w:t>
            </w:r>
          </w:p>
        </w:tc>
        <w:tc>
          <w:tcPr>
            <w:tcW w:w="396" w:type="pct"/>
            <w:tcBorders>
              <w:top w:val="double" w:sz="4" w:space="0" w:color="auto"/>
              <w:left w:val="single" w:sz="4" w:space="0" w:color="auto"/>
              <w:bottom w:val="single" w:sz="4" w:space="0" w:color="auto"/>
              <w:right w:val="single" w:sz="4" w:space="0" w:color="auto"/>
            </w:tcBorders>
            <w:shd w:val="clear" w:color="auto" w:fill="auto"/>
            <w:noWrap/>
            <w:vAlign w:val="center"/>
          </w:tcPr>
          <w:p w14:paraId="3C4CD59B" w14:textId="77777777" w:rsidR="006629E9" w:rsidRPr="00CD2B2B" w:rsidRDefault="006629E9" w:rsidP="00487C51">
            <w:pPr>
              <w:jc w:val="center"/>
              <w:rPr>
                <w:sz w:val="18"/>
                <w:szCs w:val="18"/>
              </w:rPr>
            </w:pPr>
            <w:r w:rsidRPr="00CD2B2B">
              <w:rPr>
                <w:sz w:val="18"/>
                <w:szCs w:val="18"/>
              </w:rPr>
              <w:t>71200</w:t>
            </w:r>
          </w:p>
        </w:tc>
        <w:tc>
          <w:tcPr>
            <w:tcW w:w="550" w:type="pct"/>
            <w:tcBorders>
              <w:top w:val="double" w:sz="4" w:space="0" w:color="auto"/>
              <w:left w:val="single" w:sz="4" w:space="0" w:color="auto"/>
              <w:bottom w:val="single" w:sz="4" w:space="0" w:color="auto"/>
              <w:right w:val="single" w:sz="4" w:space="0" w:color="auto"/>
            </w:tcBorders>
            <w:shd w:val="clear" w:color="auto" w:fill="auto"/>
            <w:vAlign w:val="center"/>
          </w:tcPr>
          <w:p w14:paraId="6AAB810F" w14:textId="77777777" w:rsidR="006629E9" w:rsidRPr="00CD2B2B" w:rsidRDefault="006629E9" w:rsidP="009F1336">
            <w:pPr>
              <w:jc w:val="left"/>
              <w:rPr>
                <w:sz w:val="18"/>
                <w:szCs w:val="18"/>
              </w:rPr>
            </w:pPr>
            <w:r w:rsidRPr="00CD2B2B">
              <w:rPr>
                <w:sz w:val="18"/>
                <w:szCs w:val="18"/>
              </w:rPr>
              <w:t>International consultants</w:t>
            </w:r>
          </w:p>
        </w:tc>
        <w:tc>
          <w:tcPr>
            <w:tcW w:w="334" w:type="pct"/>
            <w:tcBorders>
              <w:top w:val="double" w:sz="4" w:space="0" w:color="auto"/>
              <w:left w:val="single" w:sz="4" w:space="0" w:color="auto"/>
              <w:bottom w:val="single" w:sz="4" w:space="0" w:color="auto"/>
              <w:right w:val="single" w:sz="4" w:space="0" w:color="auto"/>
            </w:tcBorders>
            <w:shd w:val="clear" w:color="auto" w:fill="auto"/>
            <w:noWrap/>
            <w:vAlign w:val="center"/>
          </w:tcPr>
          <w:p w14:paraId="50830FEA" w14:textId="77777777" w:rsidR="006629E9" w:rsidRPr="00CD2B2B" w:rsidRDefault="00B70B2E" w:rsidP="00D04716">
            <w:pPr>
              <w:jc w:val="right"/>
              <w:rPr>
                <w:sz w:val="18"/>
                <w:szCs w:val="18"/>
              </w:rPr>
            </w:pPr>
            <w:r w:rsidRPr="00CD2B2B">
              <w:rPr>
                <w:sz w:val="18"/>
                <w:szCs w:val="18"/>
              </w:rPr>
              <w:t>20,000</w:t>
            </w:r>
          </w:p>
        </w:tc>
        <w:tc>
          <w:tcPr>
            <w:tcW w:w="334" w:type="pct"/>
            <w:tcBorders>
              <w:top w:val="double" w:sz="4" w:space="0" w:color="auto"/>
              <w:left w:val="single" w:sz="4" w:space="0" w:color="auto"/>
              <w:bottom w:val="single" w:sz="4" w:space="0" w:color="auto"/>
              <w:right w:val="single" w:sz="4" w:space="0" w:color="auto"/>
            </w:tcBorders>
            <w:shd w:val="clear" w:color="auto" w:fill="auto"/>
            <w:noWrap/>
            <w:vAlign w:val="center"/>
          </w:tcPr>
          <w:p w14:paraId="4F065A53" w14:textId="77777777" w:rsidR="006629E9" w:rsidRPr="00CD2B2B" w:rsidRDefault="00B70B2E" w:rsidP="00D04716">
            <w:pPr>
              <w:jc w:val="right"/>
              <w:rPr>
                <w:sz w:val="18"/>
                <w:szCs w:val="18"/>
              </w:rPr>
            </w:pPr>
            <w:r w:rsidRPr="00CD2B2B">
              <w:rPr>
                <w:sz w:val="18"/>
                <w:szCs w:val="18"/>
              </w:rPr>
              <w:t>61,000</w:t>
            </w:r>
          </w:p>
        </w:tc>
        <w:tc>
          <w:tcPr>
            <w:tcW w:w="333" w:type="pct"/>
            <w:tcBorders>
              <w:top w:val="double" w:sz="4" w:space="0" w:color="auto"/>
              <w:left w:val="single" w:sz="4" w:space="0" w:color="auto"/>
              <w:bottom w:val="single" w:sz="4" w:space="0" w:color="auto"/>
              <w:right w:val="single" w:sz="4" w:space="0" w:color="auto"/>
            </w:tcBorders>
            <w:shd w:val="clear" w:color="auto" w:fill="auto"/>
            <w:noWrap/>
            <w:vAlign w:val="center"/>
          </w:tcPr>
          <w:p w14:paraId="41C40595" w14:textId="77777777" w:rsidR="006629E9" w:rsidRPr="00CD2B2B" w:rsidRDefault="00B70B2E" w:rsidP="00D04716">
            <w:pPr>
              <w:jc w:val="right"/>
              <w:rPr>
                <w:sz w:val="18"/>
                <w:szCs w:val="18"/>
              </w:rPr>
            </w:pPr>
            <w:r w:rsidRPr="00CD2B2B">
              <w:rPr>
                <w:sz w:val="18"/>
                <w:szCs w:val="18"/>
              </w:rPr>
              <w:t>61,000</w:t>
            </w:r>
          </w:p>
        </w:tc>
        <w:tc>
          <w:tcPr>
            <w:tcW w:w="337" w:type="pct"/>
            <w:tcBorders>
              <w:top w:val="double" w:sz="4" w:space="0" w:color="auto"/>
              <w:left w:val="single" w:sz="4" w:space="0" w:color="auto"/>
              <w:bottom w:val="single" w:sz="4" w:space="0" w:color="auto"/>
              <w:right w:val="single" w:sz="4" w:space="0" w:color="auto"/>
            </w:tcBorders>
            <w:shd w:val="clear" w:color="auto" w:fill="auto"/>
            <w:noWrap/>
            <w:vAlign w:val="center"/>
          </w:tcPr>
          <w:p w14:paraId="18170065" w14:textId="77777777" w:rsidR="006629E9" w:rsidRPr="00CD2B2B" w:rsidRDefault="00B70B2E" w:rsidP="00D04716">
            <w:pPr>
              <w:jc w:val="right"/>
              <w:rPr>
                <w:sz w:val="18"/>
                <w:szCs w:val="18"/>
              </w:rPr>
            </w:pPr>
            <w:r w:rsidRPr="00CD2B2B">
              <w:rPr>
                <w:sz w:val="18"/>
                <w:szCs w:val="18"/>
              </w:rPr>
              <w:t>40,000</w:t>
            </w:r>
          </w:p>
        </w:tc>
        <w:tc>
          <w:tcPr>
            <w:tcW w:w="334" w:type="pct"/>
            <w:tcBorders>
              <w:top w:val="double" w:sz="4" w:space="0" w:color="auto"/>
              <w:left w:val="single" w:sz="4" w:space="0" w:color="auto"/>
              <w:bottom w:val="single" w:sz="4" w:space="0" w:color="auto"/>
              <w:right w:val="single" w:sz="4" w:space="0" w:color="auto"/>
            </w:tcBorders>
            <w:vAlign w:val="center"/>
          </w:tcPr>
          <w:p w14:paraId="4576DF4F" w14:textId="77777777" w:rsidR="006629E9" w:rsidRPr="00CD2B2B" w:rsidRDefault="00B70B2E" w:rsidP="00D04716">
            <w:pPr>
              <w:jc w:val="right"/>
              <w:rPr>
                <w:sz w:val="18"/>
                <w:szCs w:val="18"/>
              </w:rPr>
            </w:pPr>
            <w:r w:rsidRPr="00CD2B2B">
              <w:rPr>
                <w:sz w:val="18"/>
                <w:szCs w:val="18"/>
              </w:rPr>
              <w:t>35,000</w:t>
            </w:r>
          </w:p>
        </w:tc>
        <w:tc>
          <w:tcPr>
            <w:tcW w:w="332" w:type="pct"/>
            <w:tcBorders>
              <w:top w:val="double" w:sz="4" w:space="0" w:color="auto"/>
              <w:left w:val="single" w:sz="4" w:space="0" w:color="auto"/>
              <w:bottom w:val="single" w:sz="4" w:space="0" w:color="auto"/>
              <w:right w:val="single" w:sz="4" w:space="0" w:color="auto"/>
            </w:tcBorders>
            <w:vAlign w:val="center"/>
          </w:tcPr>
          <w:p w14:paraId="7C61B183" w14:textId="77777777" w:rsidR="006629E9" w:rsidRPr="00CD2B2B" w:rsidRDefault="00B70B2E" w:rsidP="00D04716">
            <w:pPr>
              <w:jc w:val="right"/>
              <w:rPr>
                <w:sz w:val="18"/>
                <w:szCs w:val="18"/>
              </w:rPr>
            </w:pPr>
            <w:r w:rsidRPr="00CD2B2B">
              <w:rPr>
                <w:sz w:val="18"/>
                <w:szCs w:val="18"/>
              </w:rPr>
              <w:t>21,000</w:t>
            </w:r>
          </w:p>
        </w:tc>
        <w:tc>
          <w:tcPr>
            <w:tcW w:w="362" w:type="pct"/>
            <w:tcBorders>
              <w:top w:val="double" w:sz="4" w:space="0" w:color="auto"/>
              <w:left w:val="single" w:sz="4" w:space="0" w:color="auto"/>
              <w:bottom w:val="single" w:sz="4" w:space="0" w:color="auto"/>
              <w:right w:val="single" w:sz="4" w:space="0" w:color="auto"/>
            </w:tcBorders>
            <w:shd w:val="clear" w:color="auto" w:fill="auto"/>
            <w:noWrap/>
            <w:vAlign w:val="center"/>
          </w:tcPr>
          <w:p w14:paraId="4AE3EA4C" w14:textId="77777777" w:rsidR="006629E9" w:rsidRPr="00CD2B2B" w:rsidRDefault="00B70B2E" w:rsidP="00D04716">
            <w:pPr>
              <w:jc w:val="right"/>
              <w:rPr>
                <w:sz w:val="18"/>
                <w:szCs w:val="18"/>
              </w:rPr>
            </w:pPr>
            <w:r w:rsidRPr="00CD2B2B">
              <w:rPr>
                <w:sz w:val="18"/>
                <w:szCs w:val="18"/>
              </w:rPr>
              <w:t>238,000</w:t>
            </w:r>
          </w:p>
        </w:tc>
        <w:tc>
          <w:tcPr>
            <w:tcW w:w="276" w:type="pct"/>
            <w:tcBorders>
              <w:top w:val="double" w:sz="4" w:space="0" w:color="auto"/>
              <w:left w:val="single" w:sz="4" w:space="0" w:color="auto"/>
              <w:bottom w:val="single" w:sz="4" w:space="0" w:color="auto"/>
              <w:right w:val="single" w:sz="4" w:space="0" w:color="auto"/>
            </w:tcBorders>
            <w:vAlign w:val="center"/>
          </w:tcPr>
          <w:p w14:paraId="24A03B41" w14:textId="77777777" w:rsidR="006629E9" w:rsidRPr="00CD2B2B" w:rsidRDefault="008A6A1E" w:rsidP="00A954AA">
            <w:pPr>
              <w:jc w:val="center"/>
              <w:rPr>
                <w:sz w:val="18"/>
                <w:szCs w:val="18"/>
              </w:rPr>
            </w:pPr>
            <w:r w:rsidRPr="00CD2B2B">
              <w:rPr>
                <w:sz w:val="18"/>
                <w:szCs w:val="18"/>
              </w:rPr>
              <w:t>1</w:t>
            </w:r>
          </w:p>
        </w:tc>
      </w:tr>
      <w:tr w:rsidR="006629E9" w:rsidRPr="00CD2B2B" w14:paraId="34F65715" w14:textId="77777777" w:rsidTr="004A2F0C">
        <w:trPr>
          <w:cantSplit/>
        </w:trPr>
        <w:tc>
          <w:tcPr>
            <w:tcW w:w="463" w:type="pct"/>
            <w:vMerge/>
            <w:tcBorders>
              <w:left w:val="double" w:sz="4" w:space="0" w:color="auto"/>
              <w:right w:val="single" w:sz="4" w:space="0" w:color="auto"/>
            </w:tcBorders>
            <w:shd w:val="clear" w:color="auto" w:fill="auto"/>
            <w:vAlign w:val="center"/>
          </w:tcPr>
          <w:p w14:paraId="5CE41B4A" w14:textId="77777777" w:rsidR="006629E9" w:rsidRPr="00CD2B2B" w:rsidRDefault="006629E9"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35F7C57E" w14:textId="77777777" w:rsidR="006629E9" w:rsidRPr="00CD2B2B" w:rsidRDefault="006629E9"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7D6043EB" w14:textId="77777777" w:rsidR="006629E9" w:rsidRPr="00CD2B2B" w:rsidRDefault="006629E9" w:rsidP="00671452">
            <w:pPr>
              <w:rPr>
                <w:sz w:val="18"/>
                <w:szCs w:val="18"/>
              </w:rPr>
            </w:pPr>
          </w:p>
        </w:tc>
        <w:tc>
          <w:tcPr>
            <w:tcW w:w="244" w:type="pct"/>
            <w:vMerge/>
            <w:tcBorders>
              <w:left w:val="single" w:sz="4" w:space="0" w:color="auto"/>
              <w:right w:val="single" w:sz="4" w:space="0" w:color="auto"/>
            </w:tcBorders>
            <w:vAlign w:val="center"/>
          </w:tcPr>
          <w:p w14:paraId="711A83B5" w14:textId="77777777" w:rsidR="006629E9" w:rsidRPr="00CD2B2B" w:rsidRDefault="006629E9"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13BA1FA" w14:textId="77777777" w:rsidR="006629E9" w:rsidRPr="00CD2B2B" w:rsidRDefault="006629E9" w:rsidP="00487C51">
            <w:pPr>
              <w:jc w:val="center"/>
              <w:rPr>
                <w:sz w:val="18"/>
                <w:szCs w:val="18"/>
              </w:rPr>
            </w:pPr>
            <w:r w:rsidRPr="00CD2B2B">
              <w:rPr>
                <w:sz w:val="18"/>
                <w:szCs w:val="18"/>
              </w:rPr>
              <w:t>71300</w:t>
            </w:r>
          </w:p>
        </w:tc>
        <w:tc>
          <w:tcPr>
            <w:tcW w:w="550" w:type="pct"/>
            <w:tcBorders>
              <w:top w:val="single" w:sz="4" w:space="0" w:color="auto"/>
              <w:left w:val="single" w:sz="4" w:space="0" w:color="auto"/>
              <w:bottom w:val="single" w:sz="4" w:space="0" w:color="auto"/>
              <w:right w:val="single" w:sz="4" w:space="0" w:color="auto"/>
            </w:tcBorders>
            <w:shd w:val="clear" w:color="auto" w:fill="auto"/>
            <w:vAlign w:val="center"/>
          </w:tcPr>
          <w:p w14:paraId="07C1CAF7" w14:textId="77777777" w:rsidR="006629E9" w:rsidRPr="00CD2B2B" w:rsidRDefault="00B70B2E" w:rsidP="009F1336">
            <w:pPr>
              <w:jc w:val="left"/>
              <w:rPr>
                <w:sz w:val="18"/>
                <w:szCs w:val="18"/>
              </w:rPr>
            </w:pPr>
            <w:r w:rsidRPr="00CD2B2B">
              <w:rPr>
                <w:sz w:val="18"/>
                <w:szCs w:val="18"/>
              </w:rPr>
              <w:t>National</w:t>
            </w:r>
            <w:r w:rsidR="006629E9" w:rsidRPr="00CD2B2B">
              <w:rPr>
                <w:sz w:val="18"/>
                <w:szCs w:val="18"/>
              </w:rPr>
              <w:t xml:space="preserve"> consultants</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09422B9" w14:textId="77777777" w:rsidR="006629E9" w:rsidRPr="00CD2B2B" w:rsidRDefault="00B70B2E" w:rsidP="00D04716">
            <w:pPr>
              <w:jc w:val="right"/>
              <w:rPr>
                <w:sz w:val="18"/>
                <w:szCs w:val="18"/>
              </w:rPr>
            </w:pPr>
            <w:r w:rsidRPr="00CD2B2B">
              <w:rPr>
                <w:sz w:val="18"/>
                <w:szCs w:val="18"/>
              </w:rPr>
              <w:t>9,600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E04E780" w14:textId="77777777" w:rsidR="006629E9" w:rsidRPr="00CD2B2B" w:rsidRDefault="00B70B2E" w:rsidP="00D04716">
            <w:pPr>
              <w:jc w:val="right"/>
              <w:rPr>
                <w:sz w:val="18"/>
                <w:szCs w:val="18"/>
              </w:rPr>
            </w:pPr>
            <w:r w:rsidRPr="00CD2B2B">
              <w:rPr>
                <w:sz w:val="18"/>
                <w:szCs w:val="18"/>
              </w:rPr>
              <w:t>100,000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D32009A" w14:textId="77777777" w:rsidR="006629E9" w:rsidRPr="00CD2B2B" w:rsidRDefault="00B70B2E" w:rsidP="00D04716">
            <w:pPr>
              <w:jc w:val="right"/>
              <w:rPr>
                <w:sz w:val="18"/>
                <w:szCs w:val="18"/>
              </w:rPr>
            </w:pPr>
            <w:r w:rsidRPr="00CD2B2B">
              <w:rPr>
                <w:sz w:val="18"/>
                <w:szCs w:val="18"/>
              </w:rPr>
              <w:t>104,800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24DEB63" w14:textId="77777777" w:rsidR="006629E9" w:rsidRPr="00CD2B2B" w:rsidRDefault="00B70B2E" w:rsidP="00D04716">
            <w:pPr>
              <w:jc w:val="right"/>
              <w:rPr>
                <w:sz w:val="18"/>
                <w:szCs w:val="18"/>
              </w:rPr>
            </w:pPr>
            <w:r w:rsidRPr="00CD2B2B">
              <w:rPr>
                <w:sz w:val="18"/>
                <w:szCs w:val="18"/>
              </w:rPr>
              <w:t>28,800</w:t>
            </w:r>
          </w:p>
        </w:tc>
        <w:tc>
          <w:tcPr>
            <w:tcW w:w="334" w:type="pct"/>
            <w:tcBorders>
              <w:top w:val="single" w:sz="4" w:space="0" w:color="auto"/>
              <w:left w:val="single" w:sz="4" w:space="0" w:color="auto"/>
              <w:bottom w:val="single" w:sz="4" w:space="0" w:color="auto"/>
              <w:right w:val="single" w:sz="4" w:space="0" w:color="auto"/>
            </w:tcBorders>
            <w:vAlign w:val="center"/>
          </w:tcPr>
          <w:p w14:paraId="624C0DD4" w14:textId="77777777" w:rsidR="006629E9" w:rsidRPr="00CD2B2B" w:rsidRDefault="00B70B2E" w:rsidP="00D04716">
            <w:pPr>
              <w:jc w:val="right"/>
              <w:rPr>
                <w:sz w:val="18"/>
                <w:szCs w:val="18"/>
              </w:rPr>
            </w:pPr>
            <w:r w:rsidRPr="00CD2B2B">
              <w:rPr>
                <w:sz w:val="18"/>
                <w:szCs w:val="18"/>
              </w:rPr>
              <w:t>28,800</w:t>
            </w:r>
          </w:p>
        </w:tc>
        <w:tc>
          <w:tcPr>
            <w:tcW w:w="332" w:type="pct"/>
            <w:tcBorders>
              <w:top w:val="single" w:sz="4" w:space="0" w:color="auto"/>
              <w:left w:val="single" w:sz="4" w:space="0" w:color="auto"/>
              <w:bottom w:val="single" w:sz="4" w:space="0" w:color="auto"/>
              <w:right w:val="single" w:sz="4" w:space="0" w:color="auto"/>
            </w:tcBorders>
            <w:vAlign w:val="center"/>
          </w:tcPr>
          <w:p w14:paraId="1ABB6831" w14:textId="77777777" w:rsidR="006629E9" w:rsidRPr="00CD2B2B" w:rsidRDefault="00B70B2E" w:rsidP="00D04716">
            <w:pPr>
              <w:jc w:val="right"/>
              <w:rPr>
                <w:sz w:val="18"/>
                <w:szCs w:val="18"/>
              </w:rPr>
            </w:pPr>
            <w:r w:rsidRPr="00CD2B2B">
              <w:rPr>
                <w:sz w:val="18"/>
                <w:szCs w:val="18"/>
              </w:rPr>
              <w:t>16,800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298E20A" w14:textId="77777777" w:rsidR="006629E9" w:rsidRPr="00CD2B2B" w:rsidRDefault="00B70B2E" w:rsidP="00D04716">
            <w:pPr>
              <w:jc w:val="right"/>
              <w:rPr>
                <w:sz w:val="18"/>
                <w:szCs w:val="18"/>
              </w:rPr>
            </w:pPr>
            <w:r w:rsidRPr="00CD2B2B">
              <w:rPr>
                <w:sz w:val="18"/>
                <w:szCs w:val="18"/>
              </w:rPr>
              <w:t>288,800</w:t>
            </w:r>
          </w:p>
        </w:tc>
        <w:tc>
          <w:tcPr>
            <w:tcW w:w="276" w:type="pct"/>
            <w:tcBorders>
              <w:top w:val="single" w:sz="4" w:space="0" w:color="auto"/>
              <w:left w:val="single" w:sz="4" w:space="0" w:color="auto"/>
              <w:bottom w:val="single" w:sz="4" w:space="0" w:color="auto"/>
              <w:right w:val="single" w:sz="4" w:space="0" w:color="auto"/>
            </w:tcBorders>
            <w:vAlign w:val="center"/>
          </w:tcPr>
          <w:p w14:paraId="5E2462FC" w14:textId="77777777" w:rsidR="006629E9" w:rsidRPr="00CD2B2B" w:rsidRDefault="008A6A1E" w:rsidP="00A954AA">
            <w:pPr>
              <w:jc w:val="center"/>
              <w:rPr>
                <w:sz w:val="18"/>
                <w:szCs w:val="18"/>
              </w:rPr>
            </w:pPr>
            <w:r w:rsidRPr="00CD2B2B">
              <w:rPr>
                <w:sz w:val="18"/>
                <w:szCs w:val="18"/>
              </w:rPr>
              <w:t>2</w:t>
            </w:r>
          </w:p>
        </w:tc>
      </w:tr>
      <w:tr w:rsidR="006629E9" w:rsidRPr="00CD2B2B" w14:paraId="0F50F12E" w14:textId="77777777" w:rsidTr="004A2F0C">
        <w:trPr>
          <w:cantSplit/>
        </w:trPr>
        <w:tc>
          <w:tcPr>
            <w:tcW w:w="463" w:type="pct"/>
            <w:vMerge/>
            <w:tcBorders>
              <w:left w:val="double" w:sz="4" w:space="0" w:color="auto"/>
              <w:right w:val="single" w:sz="4" w:space="0" w:color="auto"/>
            </w:tcBorders>
            <w:shd w:val="clear" w:color="auto" w:fill="auto"/>
            <w:vAlign w:val="center"/>
          </w:tcPr>
          <w:p w14:paraId="69778BEE" w14:textId="77777777" w:rsidR="006629E9" w:rsidRPr="00CD2B2B" w:rsidRDefault="006629E9"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2A40185B" w14:textId="77777777" w:rsidR="006629E9" w:rsidRPr="00CD2B2B" w:rsidRDefault="006629E9"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77F32E4D" w14:textId="77777777" w:rsidR="006629E9" w:rsidRPr="00CD2B2B" w:rsidRDefault="006629E9" w:rsidP="00671452">
            <w:pPr>
              <w:rPr>
                <w:sz w:val="18"/>
                <w:szCs w:val="18"/>
              </w:rPr>
            </w:pPr>
          </w:p>
        </w:tc>
        <w:tc>
          <w:tcPr>
            <w:tcW w:w="244" w:type="pct"/>
            <w:vMerge/>
            <w:tcBorders>
              <w:left w:val="single" w:sz="4" w:space="0" w:color="auto"/>
              <w:right w:val="single" w:sz="4" w:space="0" w:color="auto"/>
            </w:tcBorders>
            <w:vAlign w:val="center"/>
          </w:tcPr>
          <w:p w14:paraId="4744389B" w14:textId="77777777" w:rsidR="006629E9" w:rsidRPr="00CD2B2B" w:rsidRDefault="006629E9"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3C7D3C" w14:textId="77777777" w:rsidR="006629E9" w:rsidRPr="00CD2B2B" w:rsidRDefault="006629E9" w:rsidP="00487C51">
            <w:pPr>
              <w:jc w:val="center"/>
              <w:rPr>
                <w:sz w:val="18"/>
                <w:szCs w:val="18"/>
              </w:rPr>
            </w:pPr>
            <w:r w:rsidRPr="00CD2B2B">
              <w:rPr>
                <w:sz w:val="18"/>
                <w:szCs w:val="18"/>
              </w:rPr>
              <w:t>71400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E9D21FD" w14:textId="77777777" w:rsidR="006629E9" w:rsidRPr="00CD2B2B" w:rsidRDefault="006629E9" w:rsidP="00487C51">
            <w:pPr>
              <w:jc w:val="left"/>
              <w:rPr>
                <w:sz w:val="18"/>
                <w:szCs w:val="18"/>
              </w:rPr>
            </w:pPr>
            <w:r w:rsidRPr="00CD2B2B">
              <w:rPr>
                <w:sz w:val="18"/>
                <w:szCs w:val="18"/>
              </w:rPr>
              <w:t>Contracted services (individual)</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D2DD3C9" w14:textId="77777777" w:rsidR="006629E9" w:rsidRPr="00CD2B2B" w:rsidRDefault="00B70B2E" w:rsidP="00D04716">
            <w:pPr>
              <w:jc w:val="right"/>
              <w:rPr>
                <w:sz w:val="18"/>
                <w:szCs w:val="18"/>
              </w:rPr>
            </w:pPr>
            <w:r w:rsidRPr="00CD2B2B">
              <w:rPr>
                <w:sz w:val="18"/>
                <w:szCs w:val="18"/>
              </w:rPr>
              <w:t>14,520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22276A7" w14:textId="77777777" w:rsidR="006629E9" w:rsidRPr="00CD2B2B" w:rsidRDefault="00B70B2E" w:rsidP="00D04716">
            <w:pPr>
              <w:jc w:val="right"/>
              <w:rPr>
                <w:sz w:val="18"/>
                <w:szCs w:val="18"/>
              </w:rPr>
            </w:pPr>
            <w:r w:rsidRPr="00CD2B2B">
              <w:rPr>
                <w:sz w:val="18"/>
                <w:szCs w:val="18"/>
              </w:rPr>
              <w:t>25,970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E93B8" w14:textId="77777777" w:rsidR="006629E9" w:rsidRPr="00CD2B2B" w:rsidRDefault="00B70B2E" w:rsidP="00D04716">
            <w:pPr>
              <w:jc w:val="right"/>
              <w:rPr>
                <w:sz w:val="18"/>
                <w:szCs w:val="18"/>
              </w:rPr>
            </w:pPr>
            <w:r w:rsidRPr="00CD2B2B">
              <w:rPr>
                <w:sz w:val="18"/>
                <w:szCs w:val="18"/>
              </w:rPr>
              <w:t>26,220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8E5FCBF" w14:textId="77777777" w:rsidR="006629E9" w:rsidRPr="00CD2B2B" w:rsidRDefault="00B70B2E" w:rsidP="00D04716">
            <w:pPr>
              <w:jc w:val="right"/>
              <w:rPr>
                <w:sz w:val="18"/>
                <w:szCs w:val="18"/>
              </w:rPr>
            </w:pPr>
            <w:r w:rsidRPr="00CD2B2B">
              <w:rPr>
                <w:sz w:val="18"/>
                <w:szCs w:val="18"/>
              </w:rPr>
              <w:t>26,500</w:t>
            </w:r>
          </w:p>
        </w:tc>
        <w:tc>
          <w:tcPr>
            <w:tcW w:w="334" w:type="pct"/>
            <w:tcBorders>
              <w:top w:val="single" w:sz="4" w:space="0" w:color="auto"/>
              <w:left w:val="single" w:sz="4" w:space="0" w:color="auto"/>
              <w:bottom w:val="single" w:sz="4" w:space="0" w:color="auto"/>
              <w:right w:val="single" w:sz="4" w:space="0" w:color="auto"/>
            </w:tcBorders>
            <w:vAlign w:val="center"/>
          </w:tcPr>
          <w:p w14:paraId="6A1E0260" w14:textId="77777777" w:rsidR="006629E9" w:rsidRPr="00CD2B2B" w:rsidRDefault="00B70B2E" w:rsidP="00D04716">
            <w:pPr>
              <w:jc w:val="right"/>
              <w:rPr>
                <w:sz w:val="18"/>
                <w:szCs w:val="18"/>
              </w:rPr>
            </w:pPr>
            <w:r w:rsidRPr="00CD2B2B">
              <w:rPr>
                <w:sz w:val="18"/>
                <w:szCs w:val="18"/>
              </w:rPr>
              <w:t>22,780</w:t>
            </w:r>
          </w:p>
        </w:tc>
        <w:tc>
          <w:tcPr>
            <w:tcW w:w="332" w:type="pct"/>
            <w:tcBorders>
              <w:top w:val="single" w:sz="4" w:space="0" w:color="auto"/>
              <w:left w:val="single" w:sz="4" w:space="0" w:color="auto"/>
              <w:bottom w:val="single" w:sz="4" w:space="0" w:color="auto"/>
              <w:right w:val="single" w:sz="4" w:space="0" w:color="auto"/>
            </w:tcBorders>
            <w:vAlign w:val="center"/>
          </w:tcPr>
          <w:p w14:paraId="1C4E18A9" w14:textId="77777777" w:rsidR="006629E9" w:rsidRPr="00CD2B2B" w:rsidRDefault="00B70B2E" w:rsidP="00D04716">
            <w:pPr>
              <w:jc w:val="right"/>
              <w:rPr>
                <w:sz w:val="18"/>
                <w:szCs w:val="18"/>
              </w:rPr>
            </w:pPr>
            <w:r w:rsidRPr="00CD2B2B">
              <w:rPr>
                <w:sz w:val="18"/>
                <w:szCs w:val="18"/>
              </w:rPr>
              <w:t>17,480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B14C190" w14:textId="77777777" w:rsidR="006629E9" w:rsidRPr="00CD2B2B" w:rsidRDefault="00B70B2E" w:rsidP="00D04716">
            <w:pPr>
              <w:jc w:val="right"/>
              <w:rPr>
                <w:sz w:val="18"/>
                <w:szCs w:val="18"/>
              </w:rPr>
            </w:pPr>
            <w:r w:rsidRPr="00CD2B2B">
              <w:rPr>
                <w:sz w:val="18"/>
                <w:szCs w:val="18"/>
              </w:rPr>
              <w:t>133,470</w:t>
            </w:r>
          </w:p>
        </w:tc>
        <w:tc>
          <w:tcPr>
            <w:tcW w:w="276" w:type="pct"/>
            <w:tcBorders>
              <w:top w:val="single" w:sz="4" w:space="0" w:color="auto"/>
              <w:left w:val="single" w:sz="4" w:space="0" w:color="auto"/>
              <w:bottom w:val="single" w:sz="4" w:space="0" w:color="auto"/>
              <w:right w:val="single" w:sz="4" w:space="0" w:color="auto"/>
            </w:tcBorders>
            <w:vAlign w:val="center"/>
          </w:tcPr>
          <w:p w14:paraId="6652BE07" w14:textId="77777777" w:rsidR="006629E9" w:rsidRPr="00CD2B2B" w:rsidRDefault="00B70B2E" w:rsidP="00A954AA">
            <w:pPr>
              <w:jc w:val="center"/>
              <w:rPr>
                <w:sz w:val="18"/>
                <w:szCs w:val="18"/>
              </w:rPr>
            </w:pPr>
            <w:r w:rsidRPr="00CD2B2B">
              <w:rPr>
                <w:sz w:val="18"/>
                <w:szCs w:val="18"/>
              </w:rPr>
              <w:t>3</w:t>
            </w:r>
          </w:p>
        </w:tc>
      </w:tr>
      <w:tr w:rsidR="006629E9" w:rsidRPr="00CD2B2B" w14:paraId="7933B7C0" w14:textId="77777777" w:rsidTr="004A2F0C">
        <w:trPr>
          <w:cantSplit/>
        </w:trPr>
        <w:tc>
          <w:tcPr>
            <w:tcW w:w="463" w:type="pct"/>
            <w:vMerge/>
            <w:tcBorders>
              <w:left w:val="double" w:sz="4" w:space="0" w:color="auto"/>
              <w:right w:val="single" w:sz="4" w:space="0" w:color="auto"/>
            </w:tcBorders>
            <w:shd w:val="clear" w:color="auto" w:fill="auto"/>
            <w:vAlign w:val="center"/>
          </w:tcPr>
          <w:p w14:paraId="2F4134FF" w14:textId="77777777" w:rsidR="006629E9" w:rsidRPr="00CD2B2B" w:rsidRDefault="006629E9"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739AF8D2" w14:textId="77777777" w:rsidR="006629E9" w:rsidRPr="00CD2B2B" w:rsidRDefault="006629E9"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1B48767E" w14:textId="77777777" w:rsidR="006629E9" w:rsidRPr="00CD2B2B" w:rsidRDefault="006629E9" w:rsidP="00671452">
            <w:pPr>
              <w:rPr>
                <w:sz w:val="18"/>
                <w:szCs w:val="18"/>
              </w:rPr>
            </w:pPr>
          </w:p>
        </w:tc>
        <w:tc>
          <w:tcPr>
            <w:tcW w:w="244" w:type="pct"/>
            <w:vMerge/>
            <w:tcBorders>
              <w:left w:val="single" w:sz="4" w:space="0" w:color="auto"/>
              <w:right w:val="single" w:sz="4" w:space="0" w:color="auto"/>
            </w:tcBorders>
            <w:vAlign w:val="center"/>
          </w:tcPr>
          <w:p w14:paraId="45F69052" w14:textId="77777777" w:rsidR="006629E9" w:rsidRPr="00CD2B2B" w:rsidRDefault="006629E9"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0B7DBF" w14:textId="77777777" w:rsidR="006629E9" w:rsidRPr="00CD2B2B" w:rsidRDefault="006629E9" w:rsidP="00487C51">
            <w:pPr>
              <w:jc w:val="center"/>
              <w:rPr>
                <w:sz w:val="18"/>
                <w:szCs w:val="18"/>
              </w:rPr>
            </w:pPr>
            <w:r w:rsidRPr="00CD2B2B">
              <w:rPr>
                <w:sz w:val="18"/>
                <w:szCs w:val="18"/>
              </w:rPr>
              <w:t>71600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6E3C7B4" w14:textId="77777777" w:rsidR="006629E9" w:rsidRPr="00CD2B2B" w:rsidRDefault="006629E9" w:rsidP="00487C51">
            <w:pPr>
              <w:jc w:val="left"/>
              <w:rPr>
                <w:sz w:val="18"/>
                <w:szCs w:val="18"/>
              </w:rPr>
            </w:pPr>
            <w:r w:rsidRPr="00CD2B2B">
              <w:rPr>
                <w:sz w:val="18"/>
                <w:szCs w:val="18"/>
              </w:rPr>
              <w:t>Travel</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B710A86" w14:textId="77777777" w:rsidR="006629E9" w:rsidRPr="00CD2B2B" w:rsidRDefault="00B70B2E" w:rsidP="00D04716">
            <w:pPr>
              <w:jc w:val="right"/>
              <w:rPr>
                <w:sz w:val="18"/>
                <w:szCs w:val="18"/>
              </w:rPr>
            </w:pPr>
            <w:r w:rsidRPr="00CD2B2B">
              <w:rPr>
                <w:sz w:val="18"/>
                <w:szCs w:val="18"/>
              </w:rPr>
              <w:t>3,750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AAD911D" w14:textId="77777777" w:rsidR="006629E9" w:rsidRPr="00CD2B2B" w:rsidRDefault="00B70B2E" w:rsidP="00D04716">
            <w:pPr>
              <w:jc w:val="right"/>
              <w:rPr>
                <w:sz w:val="18"/>
                <w:szCs w:val="18"/>
              </w:rPr>
            </w:pPr>
            <w:r w:rsidRPr="00CD2B2B">
              <w:rPr>
                <w:sz w:val="18"/>
                <w:szCs w:val="18"/>
              </w:rPr>
              <w:t>8,750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FA50EF3" w14:textId="77777777" w:rsidR="006629E9" w:rsidRPr="00CD2B2B" w:rsidRDefault="00B70B2E" w:rsidP="00D04716">
            <w:pPr>
              <w:jc w:val="right"/>
              <w:rPr>
                <w:sz w:val="18"/>
                <w:szCs w:val="18"/>
              </w:rPr>
            </w:pPr>
            <w:r w:rsidRPr="00CD2B2B">
              <w:rPr>
                <w:sz w:val="18"/>
                <w:szCs w:val="18"/>
              </w:rPr>
              <w:t>8,750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3B8594" w14:textId="77777777" w:rsidR="006629E9" w:rsidRPr="00CD2B2B" w:rsidRDefault="00B70B2E" w:rsidP="00D04716">
            <w:pPr>
              <w:jc w:val="right"/>
              <w:rPr>
                <w:sz w:val="18"/>
                <w:szCs w:val="18"/>
              </w:rPr>
            </w:pPr>
            <w:r w:rsidRPr="00CD2B2B">
              <w:rPr>
                <w:sz w:val="18"/>
                <w:szCs w:val="18"/>
              </w:rPr>
              <w:t>8,750</w:t>
            </w:r>
          </w:p>
        </w:tc>
        <w:tc>
          <w:tcPr>
            <w:tcW w:w="334" w:type="pct"/>
            <w:tcBorders>
              <w:top w:val="single" w:sz="4" w:space="0" w:color="auto"/>
              <w:left w:val="single" w:sz="4" w:space="0" w:color="auto"/>
              <w:bottom w:val="single" w:sz="4" w:space="0" w:color="auto"/>
              <w:right w:val="single" w:sz="4" w:space="0" w:color="auto"/>
            </w:tcBorders>
            <w:vAlign w:val="center"/>
          </w:tcPr>
          <w:p w14:paraId="488037A3" w14:textId="77777777" w:rsidR="006629E9" w:rsidRPr="00CD2B2B" w:rsidRDefault="00B70B2E" w:rsidP="00D04716">
            <w:pPr>
              <w:jc w:val="right"/>
              <w:rPr>
                <w:sz w:val="18"/>
                <w:szCs w:val="18"/>
              </w:rPr>
            </w:pPr>
            <w:r w:rsidRPr="00CD2B2B">
              <w:rPr>
                <w:sz w:val="18"/>
                <w:szCs w:val="18"/>
              </w:rPr>
              <w:t>3,750</w:t>
            </w:r>
          </w:p>
        </w:tc>
        <w:tc>
          <w:tcPr>
            <w:tcW w:w="332" w:type="pct"/>
            <w:tcBorders>
              <w:top w:val="single" w:sz="4" w:space="0" w:color="auto"/>
              <w:left w:val="single" w:sz="4" w:space="0" w:color="auto"/>
              <w:bottom w:val="single" w:sz="4" w:space="0" w:color="auto"/>
              <w:right w:val="single" w:sz="4" w:space="0" w:color="auto"/>
            </w:tcBorders>
            <w:vAlign w:val="center"/>
          </w:tcPr>
          <w:p w14:paraId="79E33CE1" w14:textId="77777777" w:rsidR="006629E9" w:rsidRPr="00CD2B2B" w:rsidRDefault="00B70B2E" w:rsidP="00D04716">
            <w:pPr>
              <w:jc w:val="right"/>
              <w:rPr>
                <w:sz w:val="18"/>
                <w:szCs w:val="18"/>
              </w:rPr>
            </w:pPr>
            <w:r w:rsidRPr="00CD2B2B">
              <w:rPr>
                <w:sz w:val="18"/>
                <w:szCs w:val="18"/>
              </w:rPr>
              <w:t>3,750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DA38DAF" w14:textId="77777777" w:rsidR="006629E9" w:rsidRPr="00CD2B2B" w:rsidRDefault="00B70B2E" w:rsidP="00D04716">
            <w:pPr>
              <w:jc w:val="right"/>
              <w:rPr>
                <w:sz w:val="18"/>
                <w:szCs w:val="18"/>
              </w:rPr>
            </w:pPr>
            <w:r w:rsidRPr="00CD2B2B">
              <w:rPr>
                <w:sz w:val="18"/>
                <w:szCs w:val="18"/>
              </w:rPr>
              <w:t>37,500</w:t>
            </w:r>
          </w:p>
        </w:tc>
        <w:tc>
          <w:tcPr>
            <w:tcW w:w="276" w:type="pct"/>
            <w:tcBorders>
              <w:top w:val="single" w:sz="4" w:space="0" w:color="auto"/>
              <w:left w:val="single" w:sz="4" w:space="0" w:color="auto"/>
              <w:bottom w:val="single" w:sz="4" w:space="0" w:color="auto"/>
              <w:right w:val="single" w:sz="4" w:space="0" w:color="auto"/>
            </w:tcBorders>
            <w:vAlign w:val="center"/>
          </w:tcPr>
          <w:p w14:paraId="267F357D" w14:textId="77777777" w:rsidR="006629E9" w:rsidRPr="00CD2B2B" w:rsidRDefault="00B70B2E" w:rsidP="00A954AA">
            <w:pPr>
              <w:jc w:val="center"/>
              <w:rPr>
                <w:sz w:val="18"/>
                <w:szCs w:val="18"/>
              </w:rPr>
            </w:pPr>
            <w:r w:rsidRPr="00CD2B2B">
              <w:rPr>
                <w:sz w:val="18"/>
                <w:szCs w:val="18"/>
              </w:rPr>
              <w:t>4</w:t>
            </w:r>
          </w:p>
        </w:tc>
      </w:tr>
      <w:tr w:rsidR="006629E9" w:rsidRPr="00CD2B2B" w14:paraId="48A8CFE4" w14:textId="77777777" w:rsidTr="004A2F0C">
        <w:trPr>
          <w:cantSplit/>
        </w:trPr>
        <w:tc>
          <w:tcPr>
            <w:tcW w:w="463" w:type="pct"/>
            <w:vMerge/>
            <w:tcBorders>
              <w:left w:val="double" w:sz="4" w:space="0" w:color="auto"/>
              <w:right w:val="single" w:sz="4" w:space="0" w:color="auto"/>
            </w:tcBorders>
            <w:shd w:val="clear" w:color="auto" w:fill="auto"/>
            <w:vAlign w:val="center"/>
          </w:tcPr>
          <w:p w14:paraId="501D3B8F" w14:textId="77777777" w:rsidR="006629E9" w:rsidRPr="00CD2B2B" w:rsidRDefault="006629E9"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0C82ABB4" w14:textId="77777777" w:rsidR="006629E9" w:rsidRPr="00CD2B2B" w:rsidRDefault="006629E9"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0C01C833" w14:textId="77777777" w:rsidR="006629E9" w:rsidRPr="00CD2B2B" w:rsidRDefault="006629E9" w:rsidP="00671452">
            <w:pPr>
              <w:rPr>
                <w:sz w:val="18"/>
                <w:szCs w:val="18"/>
              </w:rPr>
            </w:pPr>
          </w:p>
        </w:tc>
        <w:tc>
          <w:tcPr>
            <w:tcW w:w="244" w:type="pct"/>
            <w:vMerge/>
            <w:tcBorders>
              <w:left w:val="single" w:sz="4" w:space="0" w:color="auto"/>
              <w:right w:val="single" w:sz="4" w:space="0" w:color="auto"/>
            </w:tcBorders>
            <w:vAlign w:val="center"/>
          </w:tcPr>
          <w:p w14:paraId="3B69FBA8" w14:textId="77777777" w:rsidR="006629E9" w:rsidRPr="00CD2B2B" w:rsidRDefault="006629E9"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BE83F89" w14:textId="77777777" w:rsidR="006629E9" w:rsidRPr="00CD2B2B" w:rsidRDefault="006629E9" w:rsidP="00487C51">
            <w:pPr>
              <w:jc w:val="center"/>
              <w:rPr>
                <w:sz w:val="18"/>
                <w:szCs w:val="18"/>
              </w:rPr>
            </w:pPr>
            <w:r w:rsidRPr="00CD2B2B">
              <w:rPr>
                <w:sz w:val="18"/>
                <w:szCs w:val="18"/>
              </w:rPr>
              <w:t>72200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DA4D00" w14:textId="77777777" w:rsidR="006629E9" w:rsidRPr="00CD2B2B" w:rsidRDefault="006629E9" w:rsidP="00487C51">
            <w:pPr>
              <w:jc w:val="left"/>
              <w:rPr>
                <w:sz w:val="18"/>
                <w:szCs w:val="18"/>
              </w:rPr>
            </w:pPr>
            <w:r w:rsidRPr="00CD2B2B">
              <w:rPr>
                <w:sz w:val="18"/>
                <w:szCs w:val="18"/>
              </w:rPr>
              <w:t>Equipment</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CC8D7F0" w14:textId="77777777" w:rsidR="006629E9" w:rsidRPr="00CD2B2B" w:rsidRDefault="00B70B2E" w:rsidP="00D04716">
            <w:pPr>
              <w:jc w:val="right"/>
              <w:rPr>
                <w:sz w:val="18"/>
                <w:szCs w:val="18"/>
              </w:rPr>
            </w:pPr>
            <w:r w:rsidRPr="00CD2B2B">
              <w:rPr>
                <w:sz w:val="18"/>
                <w:szCs w:val="18"/>
              </w:rPr>
              <w:t>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010CAFB" w14:textId="77777777" w:rsidR="006629E9" w:rsidRPr="00CD2B2B" w:rsidRDefault="00B70B2E" w:rsidP="00D04716">
            <w:pPr>
              <w:jc w:val="right"/>
              <w:rPr>
                <w:sz w:val="18"/>
                <w:szCs w:val="18"/>
              </w:rPr>
            </w:pPr>
            <w:r w:rsidRPr="00CD2B2B">
              <w:rPr>
                <w:sz w:val="18"/>
                <w:szCs w:val="18"/>
              </w:rPr>
              <w:t>320,000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47F33E" w14:textId="77777777" w:rsidR="006629E9" w:rsidRPr="00CD2B2B" w:rsidRDefault="00B70B2E" w:rsidP="00D04716">
            <w:pPr>
              <w:jc w:val="right"/>
              <w:rPr>
                <w:sz w:val="18"/>
                <w:szCs w:val="18"/>
              </w:rPr>
            </w:pPr>
            <w:r w:rsidRPr="00CD2B2B">
              <w:rPr>
                <w:sz w:val="18"/>
                <w:szCs w:val="18"/>
              </w:rPr>
              <w:t>320,000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4B9F97" w14:textId="77777777" w:rsidR="006629E9" w:rsidRPr="00CD2B2B" w:rsidRDefault="00B70B2E" w:rsidP="00D04716">
            <w:pPr>
              <w:jc w:val="right"/>
              <w:rPr>
                <w:sz w:val="18"/>
                <w:szCs w:val="18"/>
              </w:rPr>
            </w:pPr>
            <w:r w:rsidRPr="00CD2B2B">
              <w:rPr>
                <w:sz w:val="18"/>
                <w:szCs w:val="18"/>
              </w:rPr>
              <w:t>0</w:t>
            </w:r>
          </w:p>
        </w:tc>
        <w:tc>
          <w:tcPr>
            <w:tcW w:w="334" w:type="pct"/>
            <w:tcBorders>
              <w:top w:val="single" w:sz="4" w:space="0" w:color="auto"/>
              <w:left w:val="single" w:sz="4" w:space="0" w:color="auto"/>
              <w:bottom w:val="single" w:sz="4" w:space="0" w:color="auto"/>
              <w:right w:val="single" w:sz="4" w:space="0" w:color="auto"/>
            </w:tcBorders>
            <w:vAlign w:val="center"/>
          </w:tcPr>
          <w:p w14:paraId="1E362652" w14:textId="77777777" w:rsidR="006629E9" w:rsidRPr="00CD2B2B" w:rsidRDefault="00B70B2E" w:rsidP="00D04716">
            <w:pPr>
              <w:jc w:val="right"/>
              <w:rPr>
                <w:sz w:val="18"/>
                <w:szCs w:val="18"/>
              </w:rPr>
            </w:pPr>
            <w:r w:rsidRPr="00CD2B2B">
              <w:rPr>
                <w:sz w:val="18"/>
                <w:szCs w:val="18"/>
              </w:rPr>
              <w:t>0</w:t>
            </w:r>
          </w:p>
        </w:tc>
        <w:tc>
          <w:tcPr>
            <w:tcW w:w="332" w:type="pct"/>
            <w:tcBorders>
              <w:top w:val="single" w:sz="4" w:space="0" w:color="auto"/>
              <w:left w:val="single" w:sz="4" w:space="0" w:color="auto"/>
              <w:bottom w:val="single" w:sz="4" w:space="0" w:color="auto"/>
              <w:right w:val="single" w:sz="4" w:space="0" w:color="auto"/>
            </w:tcBorders>
            <w:vAlign w:val="center"/>
          </w:tcPr>
          <w:p w14:paraId="1E68CFB0" w14:textId="77777777" w:rsidR="006629E9" w:rsidRPr="00CD2B2B" w:rsidRDefault="00B70B2E" w:rsidP="00D04716">
            <w:pPr>
              <w:jc w:val="right"/>
              <w:rPr>
                <w:sz w:val="18"/>
                <w:szCs w:val="18"/>
              </w:rPr>
            </w:pPr>
            <w:r w:rsidRPr="00CD2B2B">
              <w:rPr>
                <w:sz w:val="18"/>
                <w:szCs w:val="18"/>
              </w:rPr>
              <w:t>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5F459BF" w14:textId="77777777" w:rsidR="006629E9" w:rsidRPr="00CD2B2B" w:rsidRDefault="00B70B2E" w:rsidP="00D04716">
            <w:pPr>
              <w:jc w:val="right"/>
              <w:rPr>
                <w:sz w:val="18"/>
                <w:szCs w:val="18"/>
              </w:rPr>
            </w:pPr>
            <w:r w:rsidRPr="00CD2B2B">
              <w:rPr>
                <w:sz w:val="18"/>
                <w:szCs w:val="18"/>
              </w:rPr>
              <w:t>640,000</w:t>
            </w:r>
          </w:p>
        </w:tc>
        <w:tc>
          <w:tcPr>
            <w:tcW w:w="276" w:type="pct"/>
            <w:tcBorders>
              <w:top w:val="single" w:sz="4" w:space="0" w:color="auto"/>
              <w:left w:val="single" w:sz="4" w:space="0" w:color="auto"/>
              <w:bottom w:val="single" w:sz="4" w:space="0" w:color="auto"/>
              <w:right w:val="single" w:sz="4" w:space="0" w:color="auto"/>
            </w:tcBorders>
            <w:vAlign w:val="center"/>
          </w:tcPr>
          <w:p w14:paraId="7A23C0CF" w14:textId="59549B28" w:rsidR="006629E9" w:rsidRPr="00CD2B2B" w:rsidRDefault="009B585A" w:rsidP="00A954AA">
            <w:pPr>
              <w:jc w:val="center"/>
              <w:rPr>
                <w:sz w:val="18"/>
                <w:szCs w:val="18"/>
              </w:rPr>
            </w:pPr>
            <w:r w:rsidRPr="00CD2B2B">
              <w:rPr>
                <w:sz w:val="18"/>
                <w:szCs w:val="18"/>
              </w:rPr>
              <w:t>8</w:t>
            </w:r>
          </w:p>
        </w:tc>
      </w:tr>
      <w:tr w:rsidR="006629E9" w:rsidRPr="00CD2B2B" w14:paraId="1B3C581F" w14:textId="77777777" w:rsidTr="004A2F0C">
        <w:trPr>
          <w:cantSplit/>
          <w:trHeight w:val="593"/>
        </w:trPr>
        <w:tc>
          <w:tcPr>
            <w:tcW w:w="463" w:type="pct"/>
            <w:vMerge/>
            <w:tcBorders>
              <w:left w:val="double" w:sz="4" w:space="0" w:color="auto"/>
              <w:right w:val="single" w:sz="4" w:space="0" w:color="auto"/>
            </w:tcBorders>
            <w:shd w:val="clear" w:color="auto" w:fill="auto"/>
            <w:vAlign w:val="center"/>
          </w:tcPr>
          <w:p w14:paraId="0F3C4010" w14:textId="77777777" w:rsidR="006629E9" w:rsidRPr="00CD2B2B" w:rsidRDefault="006629E9"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15725E50" w14:textId="77777777" w:rsidR="006629E9" w:rsidRPr="00CD2B2B" w:rsidRDefault="006629E9"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5F98D4E3" w14:textId="77777777" w:rsidR="006629E9" w:rsidRPr="00CD2B2B" w:rsidRDefault="006629E9" w:rsidP="00671452">
            <w:pPr>
              <w:rPr>
                <w:sz w:val="18"/>
                <w:szCs w:val="18"/>
              </w:rPr>
            </w:pPr>
          </w:p>
        </w:tc>
        <w:tc>
          <w:tcPr>
            <w:tcW w:w="244" w:type="pct"/>
            <w:vMerge/>
            <w:tcBorders>
              <w:left w:val="single" w:sz="4" w:space="0" w:color="auto"/>
              <w:right w:val="single" w:sz="4" w:space="0" w:color="auto"/>
            </w:tcBorders>
            <w:vAlign w:val="center"/>
          </w:tcPr>
          <w:p w14:paraId="052C00A7" w14:textId="77777777" w:rsidR="006629E9" w:rsidRPr="00CD2B2B" w:rsidRDefault="006629E9"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421C7A3" w14:textId="77777777" w:rsidR="006629E9" w:rsidRPr="00CD2B2B" w:rsidRDefault="006629E9" w:rsidP="00487C51">
            <w:pPr>
              <w:jc w:val="center"/>
              <w:rPr>
                <w:sz w:val="18"/>
                <w:szCs w:val="18"/>
              </w:rPr>
            </w:pPr>
            <w:r w:rsidRPr="00CD2B2B">
              <w:rPr>
                <w:sz w:val="18"/>
                <w:szCs w:val="18"/>
              </w:rPr>
              <w:t>74200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F457D6" w14:textId="77777777" w:rsidR="006629E9" w:rsidRPr="00CD2B2B" w:rsidRDefault="006629E9" w:rsidP="00487C51">
            <w:pPr>
              <w:jc w:val="left"/>
              <w:rPr>
                <w:sz w:val="18"/>
                <w:szCs w:val="18"/>
              </w:rPr>
            </w:pPr>
            <w:r w:rsidRPr="00CD2B2B">
              <w:rPr>
                <w:sz w:val="18"/>
                <w:szCs w:val="18"/>
              </w:rPr>
              <w:t>Communications and publishing</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DA793F" w14:textId="77777777" w:rsidR="006629E9" w:rsidRPr="00CD2B2B" w:rsidRDefault="005F065B" w:rsidP="00D04716">
            <w:pPr>
              <w:jc w:val="right"/>
              <w:rPr>
                <w:sz w:val="18"/>
                <w:szCs w:val="18"/>
              </w:rPr>
            </w:pPr>
            <w:r w:rsidRPr="00CD2B2B">
              <w:rPr>
                <w:sz w:val="18"/>
                <w:szCs w:val="18"/>
              </w:rPr>
              <w:t>6,500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E6A2AD2" w14:textId="77777777" w:rsidR="006629E9" w:rsidRPr="00CD2B2B" w:rsidRDefault="005F065B" w:rsidP="00D04716">
            <w:pPr>
              <w:jc w:val="right"/>
              <w:rPr>
                <w:sz w:val="18"/>
                <w:szCs w:val="18"/>
              </w:rPr>
            </w:pPr>
            <w:r w:rsidRPr="00CD2B2B">
              <w:rPr>
                <w:sz w:val="18"/>
                <w:szCs w:val="18"/>
              </w:rPr>
              <w:t>9,000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9F99854" w14:textId="77777777" w:rsidR="006629E9" w:rsidRPr="00CD2B2B" w:rsidRDefault="005F065B" w:rsidP="00D04716">
            <w:pPr>
              <w:jc w:val="right"/>
              <w:rPr>
                <w:sz w:val="18"/>
                <w:szCs w:val="18"/>
              </w:rPr>
            </w:pPr>
            <w:r w:rsidRPr="00CD2B2B">
              <w:rPr>
                <w:sz w:val="18"/>
                <w:szCs w:val="18"/>
              </w:rPr>
              <w:t>9,000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55806B" w14:textId="77777777" w:rsidR="006629E9" w:rsidRPr="00CD2B2B" w:rsidRDefault="005F065B" w:rsidP="00D04716">
            <w:pPr>
              <w:jc w:val="right"/>
              <w:rPr>
                <w:sz w:val="18"/>
                <w:szCs w:val="18"/>
              </w:rPr>
            </w:pPr>
            <w:r w:rsidRPr="00CD2B2B">
              <w:rPr>
                <w:sz w:val="18"/>
                <w:szCs w:val="18"/>
              </w:rPr>
              <w:t>9,000</w:t>
            </w:r>
          </w:p>
        </w:tc>
        <w:tc>
          <w:tcPr>
            <w:tcW w:w="334" w:type="pct"/>
            <w:tcBorders>
              <w:top w:val="single" w:sz="4" w:space="0" w:color="auto"/>
              <w:left w:val="single" w:sz="4" w:space="0" w:color="auto"/>
              <w:bottom w:val="single" w:sz="4" w:space="0" w:color="auto"/>
              <w:right w:val="single" w:sz="4" w:space="0" w:color="auto"/>
            </w:tcBorders>
            <w:vAlign w:val="center"/>
          </w:tcPr>
          <w:p w14:paraId="362C61A9" w14:textId="77777777" w:rsidR="006629E9" w:rsidRPr="00CD2B2B" w:rsidRDefault="005F065B" w:rsidP="00D04716">
            <w:pPr>
              <w:jc w:val="right"/>
              <w:rPr>
                <w:sz w:val="18"/>
                <w:szCs w:val="18"/>
              </w:rPr>
            </w:pPr>
            <w:r w:rsidRPr="00CD2B2B">
              <w:rPr>
                <w:sz w:val="18"/>
                <w:szCs w:val="18"/>
              </w:rPr>
              <w:t>6,000</w:t>
            </w:r>
          </w:p>
        </w:tc>
        <w:tc>
          <w:tcPr>
            <w:tcW w:w="332" w:type="pct"/>
            <w:tcBorders>
              <w:top w:val="single" w:sz="4" w:space="0" w:color="auto"/>
              <w:left w:val="single" w:sz="4" w:space="0" w:color="auto"/>
              <w:bottom w:val="single" w:sz="4" w:space="0" w:color="auto"/>
              <w:right w:val="single" w:sz="4" w:space="0" w:color="auto"/>
            </w:tcBorders>
            <w:vAlign w:val="center"/>
          </w:tcPr>
          <w:p w14:paraId="5FAB7399" w14:textId="77777777" w:rsidR="006629E9" w:rsidRPr="00CD2B2B" w:rsidRDefault="005F065B" w:rsidP="00D04716">
            <w:pPr>
              <w:jc w:val="right"/>
              <w:rPr>
                <w:sz w:val="18"/>
                <w:szCs w:val="18"/>
              </w:rPr>
            </w:pPr>
            <w:r w:rsidRPr="00CD2B2B">
              <w:rPr>
                <w:sz w:val="18"/>
                <w:szCs w:val="18"/>
              </w:rPr>
              <w:t>8,500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F7EA14D" w14:textId="77777777" w:rsidR="006629E9" w:rsidRPr="00CD2B2B" w:rsidRDefault="005F065B" w:rsidP="00D04716">
            <w:pPr>
              <w:jc w:val="right"/>
              <w:rPr>
                <w:sz w:val="18"/>
                <w:szCs w:val="18"/>
              </w:rPr>
            </w:pPr>
            <w:r w:rsidRPr="00CD2B2B">
              <w:rPr>
                <w:sz w:val="18"/>
                <w:szCs w:val="18"/>
              </w:rPr>
              <w:t>48,000</w:t>
            </w:r>
          </w:p>
        </w:tc>
        <w:tc>
          <w:tcPr>
            <w:tcW w:w="276" w:type="pct"/>
            <w:tcBorders>
              <w:top w:val="single" w:sz="4" w:space="0" w:color="auto"/>
              <w:left w:val="single" w:sz="4" w:space="0" w:color="auto"/>
              <w:bottom w:val="single" w:sz="4" w:space="0" w:color="auto"/>
              <w:right w:val="single" w:sz="4" w:space="0" w:color="auto"/>
            </w:tcBorders>
            <w:vAlign w:val="center"/>
          </w:tcPr>
          <w:p w14:paraId="47FEF651" w14:textId="77777777" w:rsidR="006629E9" w:rsidRPr="00CD2B2B" w:rsidRDefault="005F065B" w:rsidP="00A954AA">
            <w:pPr>
              <w:jc w:val="center"/>
              <w:rPr>
                <w:sz w:val="18"/>
                <w:szCs w:val="18"/>
              </w:rPr>
            </w:pPr>
            <w:r w:rsidRPr="00CD2B2B">
              <w:rPr>
                <w:sz w:val="18"/>
                <w:szCs w:val="18"/>
              </w:rPr>
              <w:t>6</w:t>
            </w:r>
          </w:p>
        </w:tc>
      </w:tr>
      <w:tr w:rsidR="005F065B" w:rsidRPr="00CD2B2B" w14:paraId="763C39C8" w14:textId="77777777" w:rsidTr="004A2F0C">
        <w:trPr>
          <w:cantSplit/>
        </w:trPr>
        <w:tc>
          <w:tcPr>
            <w:tcW w:w="463" w:type="pct"/>
            <w:vMerge/>
            <w:tcBorders>
              <w:left w:val="double" w:sz="4" w:space="0" w:color="auto"/>
              <w:right w:val="single" w:sz="4" w:space="0" w:color="auto"/>
            </w:tcBorders>
            <w:shd w:val="clear" w:color="auto" w:fill="auto"/>
            <w:vAlign w:val="center"/>
          </w:tcPr>
          <w:p w14:paraId="750D56CE" w14:textId="77777777" w:rsidR="005F065B" w:rsidRPr="00CD2B2B" w:rsidRDefault="005F065B"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1BC809DC" w14:textId="77777777" w:rsidR="005F065B" w:rsidRPr="00CD2B2B" w:rsidRDefault="005F065B"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642EFB7C" w14:textId="77777777" w:rsidR="005F065B" w:rsidRPr="00CD2B2B" w:rsidRDefault="005F065B" w:rsidP="00671452">
            <w:pPr>
              <w:rPr>
                <w:sz w:val="18"/>
                <w:szCs w:val="18"/>
              </w:rPr>
            </w:pPr>
          </w:p>
        </w:tc>
        <w:tc>
          <w:tcPr>
            <w:tcW w:w="244" w:type="pct"/>
            <w:vMerge/>
            <w:tcBorders>
              <w:left w:val="single" w:sz="4" w:space="0" w:color="auto"/>
              <w:right w:val="single" w:sz="4" w:space="0" w:color="auto"/>
            </w:tcBorders>
            <w:vAlign w:val="center"/>
          </w:tcPr>
          <w:p w14:paraId="7972B795" w14:textId="77777777" w:rsidR="005F065B" w:rsidRPr="00CD2B2B" w:rsidRDefault="005F065B"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F9D2C7" w14:textId="77777777" w:rsidR="005F065B" w:rsidRPr="00CD2B2B" w:rsidRDefault="005F065B" w:rsidP="00487C51">
            <w:pPr>
              <w:jc w:val="center"/>
              <w:rPr>
                <w:sz w:val="18"/>
                <w:szCs w:val="18"/>
              </w:rPr>
            </w:pPr>
            <w:r w:rsidRPr="00CD2B2B">
              <w:rPr>
                <w:sz w:val="18"/>
                <w:szCs w:val="18"/>
              </w:rPr>
              <w:t>74500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17FBAD" w14:textId="3C8ACB04" w:rsidR="005F065B" w:rsidRPr="00CD2B2B" w:rsidRDefault="005F065B" w:rsidP="00F36CD0">
            <w:pPr>
              <w:jc w:val="left"/>
              <w:rPr>
                <w:sz w:val="18"/>
                <w:szCs w:val="18"/>
              </w:rPr>
            </w:pPr>
            <w:r w:rsidRPr="00CD2B2B">
              <w:rPr>
                <w:sz w:val="18"/>
                <w:szCs w:val="18"/>
              </w:rPr>
              <w:t xml:space="preserve">Miscellaneous </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21EFE73" w14:textId="77777777" w:rsidR="005F065B" w:rsidRPr="00CD2B2B" w:rsidRDefault="005F065B" w:rsidP="00487C51">
            <w:pPr>
              <w:jc w:val="right"/>
              <w:rPr>
                <w:sz w:val="18"/>
                <w:szCs w:val="18"/>
              </w:rPr>
            </w:pPr>
            <w:r w:rsidRPr="00CD2B2B">
              <w:rPr>
                <w:sz w:val="18"/>
                <w:szCs w:val="18"/>
              </w:rPr>
              <w:t>1,000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14837B" w14:textId="77777777" w:rsidR="005F065B" w:rsidRPr="00CD2B2B" w:rsidRDefault="005F065B" w:rsidP="00487C51">
            <w:pPr>
              <w:jc w:val="right"/>
              <w:rPr>
                <w:sz w:val="18"/>
                <w:szCs w:val="18"/>
              </w:rPr>
            </w:pPr>
            <w:r w:rsidRPr="00CD2B2B">
              <w:rPr>
                <w:sz w:val="18"/>
                <w:szCs w:val="18"/>
              </w:rPr>
              <w:t>1,000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04C957" w14:textId="77777777" w:rsidR="005F065B" w:rsidRPr="00CD2B2B" w:rsidRDefault="005F065B" w:rsidP="00487C51">
            <w:pPr>
              <w:jc w:val="right"/>
              <w:rPr>
                <w:sz w:val="18"/>
                <w:szCs w:val="18"/>
              </w:rPr>
            </w:pPr>
            <w:r w:rsidRPr="00CD2B2B">
              <w:rPr>
                <w:sz w:val="18"/>
                <w:szCs w:val="18"/>
              </w:rPr>
              <w:t>1,000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2AD0FA3" w14:textId="77777777" w:rsidR="005F065B" w:rsidRPr="00CD2B2B" w:rsidRDefault="005F065B" w:rsidP="00487C51">
            <w:pPr>
              <w:jc w:val="right"/>
              <w:rPr>
                <w:sz w:val="18"/>
                <w:szCs w:val="18"/>
              </w:rPr>
            </w:pPr>
            <w:r w:rsidRPr="00CD2B2B">
              <w:rPr>
                <w:sz w:val="18"/>
                <w:szCs w:val="18"/>
              </w:rPr>
              <w:t>1,000</w:t>
            </w:r>
          </w:p>
        </w:tc>
        <w:tc>
          <w:tcPr>
            <w:tcW w:w="334" w:type="pct"/>
            <w:tcBorders>
              <w:top w:val="single" w:sz="4" w:space="0" w:color="auto"/>
              <w:left w:val="single" w:sz="4" w:space="0" w:color="auto"/>
              <w:bottom w:val="single" w:sz="4" w:space="0" w:color="auto"/>
              <w:right w:val="single" w:sz="4" w:space="0" w:color="auto"/>
            </w:tcBorders>
            <w:vAlign w:val="center"/>
          </w:tcPr>
          <w:p w14:paraId="443D8B99" w14:textId="77777777" w:rsidR="005F065B" w:rsidRPr="00CD2B2B" w:rsidRDefault="005F065B" w:rsidP="00487C51">
            <w:pPr>
              <w:jc w:val="right"/>
              <w:rPr>
                <w:sz w:val="18"/>
                <w:szCs w:val="18"/>
              </w:rPr>
            </w:pPr>
            <w:r w:rsidRPr="00CD2B2B">
              <w:rPr>
                <w:sz w:val="18"/>
                <w:szCs w:val="18"/>
              </w:rPr>
              <w:t>1,000</w:t>
            </w:r>
          </w:p>
        </w:tc>
        <w:tc>
          <w:tcPr>
            <w:tcW w:w="332" w:type="pct"/>
            <w:tcBorders>
              <w:top w:val="single" w:sz="4" w:space="0" w:color="auto"/>
              <w:left w:val="single" w:sz="4" w:space="0" w:color="auto"/>
              <w:bottom w:val="single" w:sz="4" w:space="0" w:color="auto"/>
              <w:right w:val="single" w:sz="4" w:space="0" w:color="auto"/>
            </w:tcBorders>
            <w:vAlign w:val="center"/>
          </w:tcPr>
          <w:p w14:paraId="08214CF2" w14:textId="77777777" w:rsidR="005F065B" w:rsidRPr="00CD2B2B" w:rsidRDefault="005F065B" w:rsidP="00487C51">
            <w:pPr>
              <w:jc w:val="right"/>
              <w:rPr>
                <w:sz w:val="18"/>
                <w:szCs w:val="18"/>
              </w:rPr>
            </w:pPr>
            <w:r w:rsidRPr="00CD2B2B">
              <w:rPr>
                <w:sz w:val="18"/>
                <w:szCs w:val="18"/>
              </w:rPr>
              <w:t>1,000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0919AA9" w14:textId="77777777" w:rsidR="005F065B" w:rsidRPr="00CD2B2B" w:rsidRDefault="005F065B" w:rsidP="00487C51">
            <w:pPr>
              <w:jc w:val="right"/>
              <w:rPr>
                <w:sz w:val="18"/>
                <w:szCs w:val="18"/>
              </w:rPr>
            </w:pPr>
            <w:r w:rsidRPr="00CD2B2B">
              <w:rPr>
                <w:sz w:val="18"/>
                <w:szCs w:val="18"/>
              </w:rPr>
              <w:t>6,000</w:t>
            </w:r>
          </w:p>
        </w:tc>
        <w:tc>
          <w:tcPr>
            <w:tcW w:w="276" w:type="pct"/>
            <w:tcBorders>
              <w:top w:val="single" w:sz="4" w:space="0" w:color="auto"/>
              <w:left w:val="single" w:sz="4" w:space="0" w:color="auto"/>
              <w:bottom w:val="single" w:sz="4" w:space="0" w:color="auto"/>
              <w:right w:val="single" w:sz="4" w:space="0" w:color="auto"/>
            </w:tcBorders>
            <w:vAlign w:val="center"/>
          </w:tcPr>
          <w:p w14:paraId="6CE70874" w14:textId="77777777" w:rsidR="005F065B" w:rsidRPr="00CD2B2B" w:rsidRDefault="005F065B" w:rsidP="00A954AA">
            <w:pPr>
              <w:jc w:val="center"/>
              <w:rPr>
                <w:sz w:val="18"/>
                <w:szCs w:val="18"/>
              </w:rPr>
            </w:pPr>
          </w:p>
        </w:tc>
      </w:tr>
      <w:tr w:rsidR="005F065B" w:rsidRPr="00CD2B2B" w14:paraId="20B1A8F1" w14:textId="77777777" w:rsidTr="004A2F0C">
        <w:trPr>
          <w:cantSplit/>
        </w:trPr>
        <w:tc>
          <w:tcPr>
            <w:tcW w:w="463" w:type="pct"/>
            <w:vMerge/>
            <w:tcBorders>
              <w:left w:val="double" w:sz="4" w:space="0" w:color="auto"/>
              <w:right w:val="single" w:sz="4" w:space="0" w:color="auto"/>
            </w:tcBorders>
            <w:shd w:val="clear" w:color="auto" w:fill="auto"/>
            <w:vAlign w:val="center"/>
          </w:tcPr>
          <w:p w14:paraId="7F81ABC2" w14:textId="77777777" w:rsidR="005F065B" w:rsidRPr="00CD2B2B" w:rsidRDefault="005F065B"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2CA7264B" w14:textId="77777777" w:rsidR="005F065B" w:rsidRPr="00CD2B2B" w:rsidRDefault="005F065B"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2374C59E" w14:textId="77777777" w:rsidR="005F065B" w:rsidRPr="00CD2B2B" w:rsidRDefault="005F065B" w:rsidP="00671452">
            <w:pPr>
              <w:rPr>
                <w:sz w:val="18"/>
                <w:szCs w:val="18"/>
              </w:rPr>
            </w:pPr>
          </w:p>
        </w:tc>
        <w:tc>
          <w:tcPr>
            <w:tcW w:w="244" w:type="pct"/>
            <w:vMerge/>
            <w:tcBorders>
              <w:left w:val="single" w:sz="4" w:space="0" w:color="auto"/>
              <w:right w:val="single" w:sz="4" w:space="0" w:color="auto"/>
            </w:tcBorders>
            <w:vAlign w:val="center"/>
          </w:tcPr>
          <w:p w14:paraId="51CE04FB" w14:textId="77777777" w:rsidR="005F065B" w:rsidRPr="00CD2B2B" w:rsidRDefault="005F065B"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7A1EF11" w14:textId="77777777" w:rsidR="005F065B" w:rsidRPr="00CD2B2B" w:rsidRDefault="005F065B" w:rsidP="00487C51">
            <w:pPr>
              <w:jc w:val="center"/>
              <w:rPr>
                <w:sz w:val="18"/>
                <w:szCs w:val="18"/>
              </w:rPr>
            </w:pPr>
            <w:r w:rsidRPr="00CD2B2B">
              <w:rPr>
                <w:sz w:val="18"/>
                <w:szCs w:val="18"/>
              </w:rPr>
              <w:t>75700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A5D4FDE" w14:textId="77777777" w:rsidR="005F065B" w:rsidRPr="00CD2B2B" w:rsidRDefault="005F065B" w:rsidP="00487C51">
            <w:pPr>
              <w:jc w:val="left"/>
              <w:rPr>
                <w:sz w:val="18"/>
                <w:szCs w:val="18"/>
              </w:rPr>
            </w:pPr>
            <w:r w:rsidRPr="00CD2B2B">
              <w:rPr>
                <w:sz w:val="18"/>
                <w:szCs w:val="18"/>
              </w:rPr>
              <w:t>Workshops and meetings</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CDD8AD" w14:textId="77777777" w:rsidR="005F065B" w:rsidRPr="00CD2B2B" w:rsidRDefault="005F065B" w:rsidP="00D04716">
            <w:pPr>
              <w:jc w:val="right"/>
              <w:rPr>
                <w:sz w:val="18"/>
                <w:szCs w:val="18"/>
              </w:rPr>
            </w:pPr>
            <w:r w:rsidRPr="00CD2B2B">
              <w:rPr>
                <w:sz w:val="18"/>
                <w:szCs w:val="18"/>
              </w:rPr>
              <w:t>3,310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BFE6DAC" w14:textId="77777777" w:rsidR="005F065B" w:rsidRPr="00CD2B2B" w:rsidRDefault="005F065B" w:rsidP="00D04716">
            <w:pPr>
              <w:jc w:val="right"/>
              <w:rPr>
                <w:sz w:val="18"/>
                <w:szCs w:val="18"/>
              </w:rPr>
            </w:pPr>
            <w:r w:rsidRPr="00CD2B2B">
              <w:rPr>
                <w:sz w:val="18"/>
                <w:szCs w:val="18"/>
              </w:rPr>
              <w:t>4,000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AC206AC" w14:textId="77777777" w:rsidR="005F065B" w:rsidRPr="00CD2B2B" w:rsidRDefault="005F065B" w:rsidP="00D04716">
            <w:pPr>
              <w:jc w:val="right"/>
              <w:rPr>
                <w:sz w:val="18"/>
                <w:szCs w:val="18"/>
              </w:rPr>
            </w:pPr>
            <w:r w:rsidRPr="00CD2B2B">
              <w:rPr>
                <w:sz w:val="18"/>
                <w:szCs w:val="18"/>
              </w:rPr>
              <w:t>4,000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86CE40" w14:textId="77777777" w:rsidR="005F065B" w:rsidRPr="00CD2B2B" w:rsidRDefault="005F065B" w:rsidP="00D04716">
            <w:pPr>
              <w:jc w:val="right"/>
              <w:rPr>
                <w:sz w:val="18"/>
                <w:szCs w:val="18"/>
              </w:rPr>
            </w:pPr>
            <w:r w:rsidRPr="00CD2B2B">
              <w:rPr>
                <w:sz w:val="18"/>
                <w:szCs w:val="18"/>
              </w:rPr>
              <w:t>4,000</w:t>
            </w:r>
          </w:p>
        </w:tc>
        <w:tc>
          <w:tcPr>
            <w:tcW w:w="334" w:type="pct"/>
            <w:tcBorders>
              <w:top w:val="single" w:sz="4" w:space="0" w:color="auto"/>
              <w:left w:val="single" w:sz="4" w:space="0" w:color="auto"/>
              <w:bottom w:val="single" w:sz="4" w:space="0" w:color="auto"/>
              <w:right w:val="single" w:sz="4" w:space="0" w:color="auto"/>
            </w:tcBorders>
            <w:vAlign w:val="center"/>
          </w:tcPr>
          <w:p w14:paraId="0EA337F5" w14:textId="77777777" w:rsidR="005F065B" w:rsidRPr="00CD2B2B" w:rsidRDefault="005F065B" w:rsidP="00D04716">
            <w:pPr>
              <w:jc w:val="right"/>
              <w:rPr>
                <w:sz w:val="18"/>
                <w:szCs w:val="18"/>
              </w:rPr>
            </w:pPr>
            <w:r w:rsidRPr="00CD2B2B">
              <w:rPr>
                <w:sz w:val="18"/>
                <w:szCs w:val="18"/>
              </w:rPr>
              <w:t>4,000</w:t>
            </w:r>
          </w:p>
        </w:tc>
        <w:tc>
          <w:tcPr>
            <w:tcW w:w="332" w:type="pct"/>
            <w:tcBorders>
              <w:top w:val="single" w:sz="4" w:space="0" w:color="auto"/>
              <w:left w:val="single" w:sz="4" w:space="0" w:color="auto"/>
              <w:bottom w:val="single" w:sz="4" w:space="0" w:color="auto"/>
              <w:right w:val="single" w:sz="4" w:space="0" w:color="auto"/>
            </w:tcBorders>
            <w:vAlign w:val="center"/>
          </w:tcPr>
          <w:p w14:paraId="26A66927" w14:textId="77777777" w:rsidR="005F065B" w:rsidRPr="00CD2B2B" w:rsidRDefault="005F065B" w:rsidP="00D04716">
            <w:pPr>
              <w:jc w:val="right"/>
              <w:rPr>
                <w:sz w:val="18"/>
                <w:szCs w:val="18"/>
              </w:rPr>
            </w:pPr>
            <w:r w:rsidRPr="00CD2B2B">
              <w:rPr>
                <w:sz w:val="18"/>
                <w:szCs w:val="18"/>
              </w:rPr>
              <w:t>4,000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91CCB04" w14:textId="77777777" w:rsidR="005F065B" w:rsidRPr="00CD2B2B" w:rsidRDefault="005F065B" w:rsidP="00D04716">
            <w:pPr>
              <w:jc w:val="right"/>
              <w:rPr>
                <w:sz w:val="18"/>
                <w:szCs w:val="18"/>
              </w:rPr>
            </w:pPr>
            <w:r w:rsidRPr="00CD2B2B">
              <w:rPr>
                <w:sz w:val="18"/>
                <w:szCs w:val="18"/>
              </w:rPr>
              <w:t>23,310</w:t>
            </w:r>
          </w:p>
        </w:tc>
        <w:tc>
          <w:tcPr>
            <w:tcW w:w="276" w:type="pct"/>
            <w:tcBorders>
              <w:top w:val="single" w:sz="4" w:space="0" w:color="auto"/>
              <w:left w:val="single" w:sz="4" w:space="0" w:color="auto"/>
              <w:bottom w:val="single" w:sz="4" w:space="0" w:color="auto"/>
              <w:right w:val="single" w:sz="4" w:space="0" w:color="auto"/>
            </w:tcBorders>
            <w:vAlign w:val="center"/>
          </w:tcPr>
          <w:p w14:paraId="40A54E17" w14:textId="77777777" w:rsidR="005F065B" w:rsidRPr="00CD2B2B" w:rsidRDefault="005F065B" w:rsidP="00A954AA">
            <w:pPr>
              <w:jc w:val="center"/>
              <w:rPr>
                <w:sz w:val="18"/>
                <w:szCs w:val="18"/>
              </w:rPr>
            </w:pPr>
            <w:r w:rsidRPr="00CD2B2B">
              <w:rPr>
                <w:sz w:val="18"/>
                <w:szCs w:val="18"/>
              </w:rPr>
              <w:t>7</w:t>
            </w:r>
          </w:p>
        </w:tc>
      </w:tr>
      <w:tr w:rsidR="005F065B" w:rsidRPr="00CD2B2B" w14:paraId="687F6320" w14:textId="77777777" w:rsidTr="004A2F0C">
        <w:trPr>
          <w:cantSplit/>
        </w:trPr>
        <w:tc>
          <w:tcPr>
            <w:tcW w:w="463" w:type="pct"/>
            <w:vMerge/>
            <w:tcBorders>
              <w:left w:val="double" w:sz="4" w:space="0" w:color="auto"/>
              <w:bottom w:val="double" w:sz="4" w:space="0" w:color="auto"/>
              <w:right w:val="single" w:sz="4" w:space="0" w:color="auto"/>
            </w:tcBorders>
            <w:shd w:val="clear" w:color="auto" w:fill="auto"/>
            <w:vAlign w:val="center"/>
          </w:tcPr>
          <w:p w14:paraId="5AAADE32" w14:textId="77777777" w:rsidR="005F065B" w:rsidRPr="00CD2B2B" w:rsidRDefault="005F065B" w:rsidP="00671452">
            <w:pPr>
              <w:rPr>
                <w:sz w:val="18"/>
                <w:szCs w:val="18"/>
              </w:rPr>
            </w:pPr>
          </w:p>
        </w:tc>
        <w:tc>
          <w:tcPr>
            <w:tcW w:w="458" w:type="pct"/>
            <w:vMerge/>
            <w:tcBorders>
              <w:left w:val="single" w:sz="4" w:space="0" w:color="auto"/>
              <w:bottom w:val="double" w:sz="4" w:space="0" w:color="auto"/>
              <w:right w:val="single" w:sz="4" w:space="0" w:color="auto"/>
            </w:tcBorders>
            <w:shd w:val="clear" w:color="auto" w:fill="auto"/>
            <w:vAlign w:val="center"/>
          </w:tcPr>
          <w:p w14:paraId="681B0A4A" w14:textId="77777777" w:rsidR="005F065B" w:rsidRPr="00CD2B2B" w:rsidRDefault="005F065B" w:rsidP="00671452">
            <w:pPr>
              <w:rPr>
                <w:sz w:val="18"/>
                <w:szCs w:val="18"/>
              </w:rPr>
            </w:pPr>
          </w:p>
        </w:tc>
        <w:tc>
          <w:tcPr>
            <w:tcW w:w="247" w:type="pct"/>
            <w:vMerge/>
            <w:tcBorders>
              <w:left w:val="single" w:sz="4" w:space="0" w:color="auto"/>
              <w:bottom w:val="double" w:sz="4" w:space="0" w:color="auto"/>
              <w:right w:val="single" w:sz="4" w:space="0" w:color="auto"/>
            </w:tcBorders>
            <w:shd w:val="clear" w:color="auto" w:fill="auto"/>
            <w:vAlign w:val="center"/>
          </w:tcPr>
          <w:p w14:paraId="7066A8D3" w14:textId="77777777" w:rsidR="005F065B" w:rsidRPr="00CD2B2B" w:rsidRDefault="005F065B" w:rsidP="00671452">
            <w:pPr>
              <w:rPr>
                <w:sz w:val="18"/>
                <w:szCs w:val="18"/>
              </w:rPr>
            </w:pPr>
          </w:p>
        </w:tc>
        <w:tc>
          <w:tcPr>
            <w:tcW w:w="244" w:type="pct"/>
            <w:vMerge/>
            <w:tcBorders>
              <w:left w:val="single" w:sz="4" w:space="0" w:color="auto"/>
              <w:bottom w:val="double" w:sz="4" w:space="0" w:color="auto"/>
              <w:right w:val="single" w:sz="4" w:space="0" w:color="auto"/>
            </w:tcBorders>
            <w:vAlign w:val="center"/>
          </w:tcPr>
          <w:p w14:paraId="2D678EBB" w14:textId="77777777" w:rsidR="005F065B" w:rsidRPr="00CD2B2B" w:rsidRDefault="005F065B" w:rsidP="00671452">
            <w:pPr>
              <w:rPr>
                <w:sz w:val="18"/>
                <w:szCs w:val="18"/>
              </w:rPr>
            </w:pPr>
          </w:p>
        </w:tc>
        <w:tc>
          <w:tcPr>
            <w:tcW w:w="396" w:type="pct"/>
            <w:tcBorders>
              <w:top w:val="double" w:sz="4" w:space="0" w:color="auto"/>
              <w:left w:val="single" w:sz="4" w:space="0" w:color="auto"/>
              <w:bottom w:val="double" w:sz="4" w:space="0" w:color="auto"/>
              <w:right w:val="single" w:sz="4" w:space="0" w:color="auto"/>
            </w:tcBorders>
            <w:shd w:val="clear" w:color="auto" w:fill="auto"/>
            <w:noWrap/>
            <w:vAlign w:val="center"/>
          </w:tcPr>
          <w:p w14:paraId="78DB5AF2" w14:textId="77777777" w:rsidR="005F065B" w:rsidRPr="00CD2B2B" w:rsidRDefault="005F065B" w:rsidP="004545BE">
            <w:pPr>
              <w:jc w:val="center"/>
              <w:rPr>
                <w:sz w:val="18"/>
                <w:szCs w:val="18"/>
              </w:rPr>
            </w:pPr>
          </w:p>
        </w:tc>
        <w:tc>
          <w:tcPr>
            <w:tcW w:w="550" w:type="pct"/>
            <w:tcBorders>
              <w:top w:val="double" w:sz="4" w:space="0" w:color="auto"/>
              <w:left w:val="single" w:sz="4" w:space="0" w:color="auto"/>
              <w:bottom w:val="double" w:sz="4" w:space="0" w:color="auto"/>
              <w:right w:val="single" w:sz="4" w:space="0" w:color="auto"/>
            </w:tcBorders>
            <w:shd w:val="clear" w:color="auto" w:fill="auto"/>
            <w:noWrap/>
            <w:vAlign w:val="center"/>
          </w:tcPr>
          <w:p w14:paraId="123CECE7" w14:textId="77777777" w:rsidR="005F065B" w:rsidRPr="00CD2B2B" w:rsidRDefault="005F065B" w:rsidP="00C665EE">
            <w:pPr>
              <w:rPr>
                <w:sz w:val="18"/>
                <w:szCs w:val="18"/>
              </w:rPr>
            </w:pPr>
            <w:r w:rsidRPr="00CD2B2B">
              <w:rPr>
                <w:sz w:val="18"/>
                <w:szCs w:val="18"/>
              </w:rPr>
              <w:t>Total Component 2</w:t>
            </w:r>
          </w:p>
        </w:tc>
        <w:tc>
          <w:tcPr>
            <w:tcW w:w="334" w:type="pct"/>
            <w:tcBorders>
              <w:top w:val="double" w:sz="4" w:space="0" w:color="auto"/>
              <w:left w:val="single" w:sz="4" w:space="0" w:color="auto"/>
              <w:bottom w:val="double" w:sz="4" w:space="0" w:color="auto"/>
              <w:right w:val="single" w:sz="4" w:space="0" w:color="auto"/>
            </w:tcBorders>
            <w:shd w:val="clear" w:color="auto" w:fill="auto"/>
            <w:noWrap/>
            <w:vAlign w:val="center"/>
          </w:tcPr>
          <w:p w14:paraId="46591E7A" w14:textId="77777777" w:rsidR="005F065B" w:rsidRPr="00CD2B2B" w:rsidRDefault="005F065B" w:rsidP="00D04716">
            <w:pPr>
              <w:jc w:val="right"/>
              <w:rPr>
                <w:sz w:val="18"/>
                <w:szCs w:val="18"/>
              </w:rPr>
            </w:pPr>
            <w:r w:rsidRPr="00CD2B2B">
              <w:rPr>
                <w:sz w:val="18"/>
                <w:szCs w:val="18"/>
              </w:rPr>
              <w:t>58,680</w:t>
            </w:r>
          </w:p>
        </w:tc>
        <w:tc>
          <w:tcPr>
            <w:tcW w:w="334" w:type="pct"/>
            <w:tcBorders>
              <w:top w:val="double" w:sz="4" w:space="0" w:color="auto"/>
              <w:left w:val="single" w:sz="4" w:space="0" w:color="auto"/>
              <w:bottom w:val="double" w:sz="4" w:space="0" w:color="auto"/>
              <w:right w:val="single" w:sz="4" w:space="0" w:color="auto"/>
            </w:tcBorders>
            <w:shd w:val="clear" w:color="auto" w:fill="auto"/>
            <w:noWrap/>
            <w:vAlign w:val="center"/>
          </w:tcPr>
          <w:p w14:paraId="63F30FE0" w14:textId="77777777" w:rsidR="005F065B" w:rsidRPr="00CD2B2B" w:rsidRDefault="005F065B" w:rsidP="00D04716">
            <w:pPr>
              <w:jc w:val="right"/>
              <w:rPr>
                <w:sz w:val="18"/>
                <w:szCs w:val="18"/>
              </w:rPr>
            </w:pPr>
            <w:r w:rsidRPr="00CD2B2B">
              <w:rPr>
                <w:sz w:val="18"/>
                <w:szCs w:val="18"/>
              </w:rPr>
              <w:t>529,720</w:t>
            </w:r>
          </w:p>
        </w:tc>
        <w:tc>
          <w:tcPr>
            <w:tcW w:w="333" w:type="pct"/>
            <w:tcBorders>
              <w:top w:val="double" w:sz="4" w:space="0" w:color="auto"/>
              <w:left w:val="single" w:sz="4" w:space="0" w:color="auto"/>
              <w:bottom w:val="double" w:sz="4" w:space="0" w:color="auto"/>
              <w:right w:val="single" w:sz="4" w:space="0" w:color="auto"/>
            </w:tcBorders>
            <w:shd w:val="clear" w:color="auto" w:fill="auto"/>
            <w:noWrap/>
            <w:vAlign w:val="center"/>
          </w:tcPr>
          <w:p w14:paraId="7EB4F13E" w14:textId="77777777" w:rsidR="005F065B" w:rsidRPr="00CD2B2B" w:rsidRDefault="005F065B" w:rsidP="00D04716">
            <w:pPr>
              <w:jc w:val="right"/>
              <w:rPr>
                <w:sz w:val="18"/>
                <w:szCs w:val="18"/>
              </w:rPr>
            </w:pPr>
            <w:r w:rsidRPr="00CD2B2B">
              <w:rPr>
                <w:sz w:val="18"/>
                <w:szCs w:val="18"/>
              </w:rPr>
              <w:t>534,770</w:t>
            </w:r>
          </w:p>
        </w:tc>
        <w:tc>
          <w:tcPr>
            <w:tcW w:w="337" w:type="pct"/>
            <w:tcBorders>
              <w:top w:val="double" w:sz="4" w:space="0" w:color="auto"/>
              <w:left w:val="single" w:sz="4" w:space="0" w:color="auto"/>
              <w:bottom w:val="double" w:sz="4" w:space="0" w:color="auto"/>
              <w:right w:val="single" w:sz="4" w:space="0" w:color="auto"/>
            </w:tcBorders>
            <w:shd w:val="clear" w:color="auto" w:fill="auto"/>
            <w:noWrap/>
            <w:vAlign w:val="center"/>
          </w:tcPr>
          <w:p w14:paraId="7E97D4CD" w14:textId="77777777" w:rsidR="005F065B" w:rsidRPr="00CD2B2B" w:rsidRDefault="005F065B" w:rsidP="00D04716">
            <w:pPr>
              <w:jc w:val="right"/>
              <w:rPr>
                <w:sz w:val="18"/>
                <w:szCs w:val="18"/>
              </w:rPr>
            </w:pPr>
            <w:r w:rsidRPr="00CD2B2B">
              <w:rPr>
                <w:sz w:val="18"/>
                <w:szCs w:val="18"/>
              </w:rPr>
              <w:t>118,050</w:t>
            </w:r>
          </w:p>
        </w:tc>
        <w:tc>
          <w:tcPr>
            <w:tcW w:w="334" w:type="pct"/>
            <w:tcBorders>
              <w:top w:val="double" w:sz="4" w:space="0" w:color="auto"/>
              <w:left w:val="single" w:sz="4" w:space="0" w:color="auto"/>
              <w:bottom w:val="double" w:sz="4" w:space="0" w:color="auto"/>
              <w:right w:val="single" w:sz="4" w:space="0" w:color="auto"/>
            </w:tcBorders>
            <w:vAlign w:val="center"/>
          </w:tcPr>
          <w:p w14:paraId="21CBB14A" w14:textId="77777777" w:rsidR="005F065B" w:rsidRPr="00CD2B2B" w:rsidRDefault="005F065B" w:rsidP="00D04716">
            <w:pPr>
              <w:jc w:val="right"/>
              <w:rPr>
                <w:sz w:val="18"/>
                <w:szCs w:val="18"/>
              </w:rPr>
            </w:pPr>
            <w:r w:rsidRPr="00CD2B2B">
              <w:rPr>
                <w:sz w:val="18"/>
                <w:szCs w:val="18"/>
              </w:rPr>
              <w:t>101,330</w:t>
            </w:r>
          </w:p>
        </w:tc>
        <w:tc>
          <w:tcPr>
            <w:tcW w:w="332" w:type="pct"/>
            <w:tcBorders>
              <w:top w:val="double" w:sz="4" w:space="0" w:color="auto"/>
              <w:left w:val="single" w:sz="4" w:space="0" w:color="auto"/>
              <w:bottom w:val="double" w:sz="4" w:space="0" w:color="auto"/>
              <w:right w:val="single" w:sz="4" w:space="0" w:color="auto"/>
            </w:tcBorders>
            <w:vAlign w:val="center"/>
          </w:tcPr>
          <w:p w14:paraId="1E5D1E41" w14:textId="77777777" w:rsidR="005F065B" w:rsidRPr="00CD2B2B" w:rsidRDefault="005F065B" w:rsidP="00D04716">
            <w:pPr>
              <w:jc w:val="right"/>
              <w:rPr>
                <w:sz w:val="18"/>
                <w:szCs w:val="18"/>
              </w:rPr>
            </w:pPr>
            <w:r w:rsidRPr="00CD2B2B">
              <w:rPr>
                <w:sz w:val="18"/>
                <w:szCs w:val="18"/>
              </w:rPr>
              <w:t>72,530</w:t>
            </w:r>
          </w:p>
        </w:tc>
        <w:tc>
          <w:tcPr>
            <w:tcW w:w="362" w:type="pct"/>
            <w:tcBorders>
              <w:top w:val="double" w:sz="4" w:space="0" w:color="auto"/>
              <w:left w:val="single" w:sz="4" w:space="0" w:color="auto"/>
              <w:bottom w:val="double" w:sz="4" w:space="0" w:color="auto"/>
              <w:right w:val="single" w:sz="4" w:space="0" w:color="auto"/>
            </w:tcBorders>
            <w:shd w:val="clear" w:color="auto" w:fill="auto"/>
            <w:noWrap/>
            <w:vAlign w:val="center"/>
          </w:tcPr>
          <w:p w14:paraId="755E6A31" w14:textId="77777777" w:rsidR="005F065B" w:rsidRPr="00CD2B2B" w:rsidRDefault="005F065B" w:rsidP="00D04716">
            <w:pPr>
              <w:jc w:val="right"/>
              <w:rPr>
                <w:sz w:val="18"/>
                <w:szCs w:val="18"/>
              </w:rPr>
            </w:pPr>
            <w:r w:rsidRPr="00CD2B2B">
              <w:rPr>
                <w:sz w:val="18"/>
                <w:szCs w:val="18"/>
              </w:rPr>
              <w:t>1,415,080</w:t>
            </w:r>
          </w:p>
        </w:tc>
        <w:tc>
          <w:tcPr>
            <w:tcW w:w="276" w:type="pct"/>
            <w:tcBorders>
              <w:top w:val="double" w:sz="4" w:space="0" w:color="auto"/>
              <w:left w:val="single" w:sz="4" w:space="0" w:color="auto"/>
              <w:bottom w:val="double" w:sz="4" w:space="0" w:color="auto"/>
              <w:right w:val="single" w:sz="4" w:space="0" w:color="auto"/>
            </w:tcBorders>
            <w:vAlign w:val="center"/>
          </w:tcPr>
          <w:p w14:paraId="421CDE0D" w14:textId="77777777" w:rsidR="005F065B" w:rsidRPr="00CD2B2B" w:rsidRDefault="005F065B" w:rsidP="00A954AA">
            <w:pPr>
              <w:jc w:val="center"/>
              <w:rPr>
                <w:sz w:val="18"/>
                <w:szCs w:val="18"/>
              </w:rPr>
            </w:pPr>
          </w:p>
        </w:tc>
      </w:tr>
      <w:tr w:rsidR="005F065B" w:rsidRPr="00CD2B2B" w14:paraId="7A506222" w14:textId="77777777" w:rsidTr="004A2F0C">
        <w:trPr>
          <w:cantSplit/>
        </w:trPr>
        <w:tc>
          <w:tcPr>
            <w:tcW w:w="463" w:type="pct"/>
            <w:vMerge w:val="restart"/>
            <w:tcBorders>
              <w:top w:val="double" w:sz="4" w:space="0" w:color="auto"/>
              <w:left w:val="double" w:sz="4" w:space="0" w:color="auto"/>
            </w:tcBorders>
            <w:shd w:val="clear" w:color="auto" w:fill="auto"/>
            <w:noWrap/>
            <w:vAlign w:val="center"/>
          </w:tcPr>
          <w:p w14:paraId="7A0AAA9F" w14:textId="77777777" w:rsidR="005F065B" w:rsidRPr="00CD2B2B" w:rsidRDefault="005F065B" w:rsidP="00705A06">
            <w:pPr>
              <w:jc w:val="left"/>
              <w:rPr>
                <w:b/>
              </w:rPr>
            </w:pPr>
            <w:r w:rsidRPr="00CD2B2B">
              <w:rPr>
                <w:sz w:val="18"/>
                <w:szCs w:val="18"/>
              </w:rPr>
              <w:br w:type="page"/>
            </w:r>
            <w:r w:rsidRPr="00CD2B2B">
              <w:rPr>
                <w:b/>
              </w:rPr>
              <w:t>Component 3:  Municipal and national policy</w:t>
            </w:r>
          </w:p>
          <w:p w14:paraId="06409A77" w14:textId="77777777" w:rsidR="005F065B" w:rsidRPr="00CD2B2B" w:rsidRDefault="005F065B" w:rsidP="00671452">
            <w:pPr>
              <w:rPr>
                <w:sz w:val="18"/>
                <w:szCs w:val="18"/>
              </w:rPr>
            </w:pPr>
          </w:p>
        </w:tc>
        <w:tc>
          <w:tcPr>
            <w:tcW w:w="458" w:type="pct"/>
            <w:vMerge w:val="restart"/>
            <w:tcBorders>
              <w:top w:val="double" w:sz="4" w:space="0" w:color="auto"/>
              <w:left w:val="single" w:sz="4" w:space="0" w:color="auto"/>
              <w:right w:val="single" w:sz="4" w:space="0" w:color="auto"/>
            </w:tcBorders>
            <w:shd w:val="clear" w:color="auto" w:fill="auto"/>
            <w:vAlign w:val="center"/>
          </w:tcPr>
          <w:p w14:paraId="77726EB7" w14:textId="77D381C0" w:rsidR="005F065B" w:rsidRPr="00CD2B2B" w:rsidRDefault="00AF799E" w:rsidP="00671452">
            <w:pPr>
              <w:rPr>
                <w:sz w:val="18"/>
                <w:szCs w:val="18"/>
              </w:rPr>
            </w:pPr>
            <w:r w:rsidRPr="00CD2B2B">
              <w:rPr>
                <w:sz w:val="18"/>
                <w:szCs w:val="18"/>
              </w:rPr>
              <w:t>State Committee for Environmental Protection and Land Resources</w:t>
            </w:r>
          </w:p>
        </w:tc>
        <w:tc>
          <w:tcPr>
            <w:tcW w:w="247" w:type="pct"/>
            <w:vMerge w:val="restart"/>
            <w:tcBorders>
              <w:top w:val="double" w:sz="4" w:space="0" w:color="auto"/>
              <w:left w:val="single" w:sz="4" w:space="0" w:color="auto"/>
              <w:right w:val="single" w:sz="4" w:space="0" w:color="auto"/>
            </w:tcBorders>
            <w:shd w:val="clear" w:color="auto" w:fill="auto"/>
            <w:vAlign w:val="center"/>
          </w:tcPr>
          <w:p w14:paraId="7C0E581D" w14:textId="77777777" w:rsidR="005F065B" w:rsidRPr="00CD2B2B" w:rsidRDefault="005F065B" w:rsidP="00671452">
            <w:pPr>
              <w:rPr>
                <w:sz w:val="18"/>
                <w:szCs w:val="18"/>
              </w:rPr>
            </w:pPr>
            <w:r w:rsidRPr="00CD2B2B">
              <w:rPr>
                <w:sz w:val="18"/>
                <w:szCs w:val="18"/>
              </w:rPr>
              <w:t>62000</w:t>
            </w:r>
          </w:p>
        </w:tc>
        <w:tc>
          <w:tcPr>
            <w:tcW w:w="244" w:type="pct"/>
            <w:vMerge w:val="restart"/>
            <w:tcBorders>
              <w:top w:val="double" w:sz="4" w:space="0" w:color="auto"/>
              <w:left w:val="single" w:sz="4" w:space="0" w:color="auto"/>
              <w:right w:val="single" w:sz="4" w:space="0" w:color="auto"/>
            </w:tcBorders>
            <w:vAlign w:val="center"/>
          </w:tcPr>
          <w:p w14:paraId="4D5757A1" w14:textId="77777777" w:rsidR="005F065B" w:rsidRPr="00CD2B2B" w:rsidRDefault="005F065B" w:rsidP="00671452">
            <w:pPr>
              <w:rPr>
                <w:sz w:val="18"/>
                <w:szCs w:val="18"/>
              </w:rPr>
            </w:pPr>
            <w:r w:rsidRPr="00CD2B2B">
              <w:rPr>
                <w:sz w:val="18"/>
                <w:szCs w:val="18"/>
              </w:rPr>
              <w:t>GEF</w:t>
            </w:r>
          </w:p>
        </w:tc>
        <w:tc>
          <w:tcPr>
            <w:tcW w:w="396" w:type="pct"/>
            <w:tcBorders>
              <w:top w:val="double" w:sz="4" w:space="0" w:color="auto"/>
              <w:left w:val="single" w:sz="4" w:space="0" w:color="auto"/>
              <w:bottom w:val="single" w:sz="4" w:space="0" w:color="auto"/>
              <w:right w:val="single" w:sz="4" w:space="0" w:color="auto"/>
            </w:tcBorders>
            <w:shd w:val="clear" w:color="auto" w:fill="auto"/>
            <w:noWrap/>
            <w:vAlign w:val="center"/>
          </w:tcPr>
          <w:p w14:paraId="2AC9A883" w14:textId="77777777" w:rsidR="005F065B" w:rsidRPr="00CD2B2B" w:rsidRDefault="005F065B" w:rsidP="00487C51">
            <w:pPr>
              <w:jc w:val="center"/>
              <w:rPr>
                <w:sz w:val="18"/>
                <w:szCs w:val="18"/>
              </w:rPr>
            </w:pPr>
            <w:r w:rsidRPr="00CD2B2B">
              <w:rPr>
                <w:sz w:val="18"/>
                <w:szCs w:val="18"/>
              </w:rPr>
              <w:t>71200</w:t>
            </w:r>
          </w:p>
        </w:tc>
        <w:tc>
          <w:tcPr>
            <w:tcW w:w="550" w:type="pct"/>
            <w:tcBorders>
              <w:top w:val="double" w:sz="4" w:space="0" w:color="auto"/>
              <w:left w:val="single" w:sz="4" w:space="0" w:color="auto"/>
              <w:bottom w:val="single" w:sz="4" w:space="0" w:color="auto"/>
              <w:right w:val="single" w:sz="4" w:space="0" w:color="auto"/>
            </w:tcBorders>
            <w:shd w:val="clear" w:color="auto" w:fill="auto"/>
            <w:vAlign w:val="center"/>
          </w:tcPr>
          <w:p w14:paraId="15526815" w14:textId="77777777" w:rsidR="005F065B" w:rsidRPr="00CD2B2B" w:rsidRDefault="005F065B" w:rsidP="00487C51">
            <w:pPr>
              <w:jc w:val="left"/>
              <w:rPr>
                <w:sz w:val="18"/>
                <w:szCs w:val="18"/>
              </w:rPr>
            </w:pPr>
            <w:r w:rsidRPr="00CD2B2B">
              <w:rPr>
                <w:sz w:val="18"/>
                <w:szCs w:val="18"/>
              </w:rPr>
              <w:t>International consultants</w:t>
            </w:r>
          </w:p>
        </w:tc>
        <w:tc>
          <w:tcPr>
            <w:tcW w:w="334" w:type="pct"/>
            <w:tcBorders>
              <w:top w:val="double" w:sz="4" w:space="0" w:color="auto"/>
              <w:left w:val="single" w:sz="4" w:space="0" w:color="auto"/>
              <w:bottom w:val="single" w:sz="4" w:space="0" w:color="auto"/>
              <w:right w:val="single" w:sz="4" w:space="0" w:color="auto"/>
            </w:tcBorders>
            <w:shd w:val="clear" w:color="auto" w:fill="auto"/>
            <w:noWrap/>
            <w:vAlign w:val="center"/>
          </w:tcPr>
          <w:p w14:paraId="156FB3D7" w14:textId="77777777" w:rsidR="005F065B" w:rsidRPr="00CD2B2B" w:rsidRDefault="00297616" w:rsidP="00297616">
            <w:pPr>
              <w:jc w:val="right"/>
              <w:rPr>
                <w:sz w:val="18"/>
                <w:szCs w:val="18"/>
              </w:rPr>
            </w:pPr>
            <w:r w:rsidRPr="00CD2B2B">
              <w:rPr>
                <w:sz w:val="18"/>
                <w:szCs w:val="18"/>
              </w:rPr>
              <w:t>0</w:t>
            </w:r>
          </w:p>
        </w:tc>
        <w:tc>
          <w:tcPr>
            <w:tcW w:w="334" w:type="pct"/>
            <w:tcBorders>
              <w:top w:val="double" w:sz="4" w:space="0" w:color="auto"/>
              <w:left w:val="single" w:sz="4" w:space="0" w:color="auto"/>
              <w:bottom w:val="single" w:sz="4" w:space="0" w:color="auto"/>
              <w:right w:val="single" w:sz="4" w:space="0" w:color="auto"/>
            </w:tcBorders>
            <w:shd w:val="clear" w:color="auto" w:fill="auto"/>
            <w:noWrap/>
            <w:vAlign w:val="center"/>
          </w:tcPr>
          <w:p w14:paraId="7952FA25" w14:textId="77777777" w:rsidR="005F065B" w:rsidRPr="00CD2B2B" w:rsidRDefault="00E01009" w:rsidP="00D04716">
            <w:pPr>
              <w:jc w:val="right"/>
              <w:rPr>
                <w:sz w:val="18"/>
                <w:szCs w:val="18"/>
              </w:rPr>
            </w:pPr>
            <w:r w:rsidRPr="00CD2B2B">
              <w:rPr>
                <w:sz w:val="18"/>
                <w:szCs w:val="18"/>
              </w:rPr>
              <w:t>28,000</w:t>
            </w:r>
          </w:p>
        </w:tc>
        <w:tc>
          <w:tcPr>
            <w:tcW w:w="333" w:type="pct"/>
            <w:tcBorders>
              <w:top w:val="double" w:sz="4" w:space="0" w:color="auto"/>
              <w:left w:val="single" w:sz="4" w:space="0" w:color="auto"/>
              <w:bottom w:val="single" w:sz="4" w:space="0" w:color="auto"/>
              <w:right w:val="single" w:sz="4" w:space="0" w:color="auto"/>
            </w:tcBorders>
            <w:shd w:val="clear" w:color="auto" w:fill="auto"/>
            <w:noWrap/>
            <w:vAlign w:val="center"/>
          </w:tcPr>
          <w:p w14:paraId="7F5362BC" w14:textId="77777777" w:rsidR="005F065B" w:rsidRPr="00CD2B2B" w:rsidRDefault="00E01009" w:rsidP="00D04716">
            <w:pPr>
              <w:jc w:val="right"/>
              <w:rPr>
                <w:sz w:val="18"/>
                <w:szCs w:val="18"/>
              </w:rPr>
            </w:pPr>
            <w:r w:rsidRPr="00CD2B2B">
              <w:rPr>
                <w:sz w:val="18"/>
                <w:szCs w:val="18"/>
              </w:rPr>
              <w:t>28,000</w:t>
            </w:r>
          </w:p>
        </w:tc>
        <w:tc>
          <w:tcPr>
            <w:tcW w:w="337" w:type="pct"/>
            <w:tcBorders>
              <w:top w:val="double" w:sz="4" w:space="0" w:color="auto"/>
              <w:left w:val="single" w:sz="4" w:space="0" w:color="auto"/>
              <w:bottom w:val="single" w:sz="4" w:space="0" w:color="auto"/>
              <w:right w:val="single" w:sz="4" w:space="0" w:color="auto"/>
            </w:tcBorders>
            <w:shd w:val="clear" w:color="auto" w:fill="auto"/>
            <w:noWrap/>
            <w:vAlign w:val="center"/>
          </w:tcPr>
          <w:p w14:paraId="3CFFCBE5" w14:textId="77777777" w:rsidR="005F065B" w:rsidRPr="00CD2B2B" w:rsidRDefault="00E01009" w:rsidP="00D04716">
            <w:pPr>
              <w:jc w:val="right"/>
              <w:rPr>
                <w:sz w:val="18"/>
                <w:szCs w:val="18"/>
              </w:rPr>
            </w:pPr>
            <w:r w:rsidRPr="00CD2B2B">
              <w:rPr>
                <w:sz w:val="18"/>
                <w:szCs w:val="18"/>
              </w:rPr>
              <w:t>28,000</w:t>
            </w:r>
          </w:p>
        </w:tc>
        <w:tc>
          <w:tcPr>
            <w:tcW w:w="334" w:type="pct"/>
            <w:tcBorders>
              <w:top w:val="double" w:sz="4" w:space="0" w:color="auto"/>
              <w:left w:val="single" w:sz="4" w:space="0" w:color="auto"/>
              <w:bottom w:val="single" w:sz="4" w:space="0" w:color="auto"/>
              <w:right w:val="single" w:sz="4" w:space="0" w:color="auto"/>
            </w:tcBorders>
            <w:vAlign w:val="center"/>
          </w:tcPr>
          <w:p w14:paraId="3C3DE4F0" w14:textId="77777777" w:rsidR="005F065B" w:rsidRPr="00CD2B2B" w:rsidRDefault="008A6A1E" w:rsidP="00D04716">
            <w:pPr>
              <w:jc w:val="right"/>
              <w:rPr>
                <w:sz w:val="18"/>
                <w:szCs w:val="18"/>
              </w:rPr>
            </w:pPr>
            <w:r w:rsidRPr="00CD2B2B">
              <w:rPr>
                <w:sz w:val="18"/>
                <w:szCs w:val="18"/>
              </w:rPr>
              <w:t>28,000</w:t>
            </w:r>
          </w:p>
        </w:tc>
        <w:tc>
          <w:tcPr>
            <w:tcW w:w="332" w:type="pct"/>
            <w:tcBorders>
              <w:top w:val="double" w:sz="4" w:space="0" w:color="auto"/>
              <w:left w:val="single" w:sz="4" w:space="0" w:color="auto"/>
              <w:bottom w:val="single" w:sz="4" w:space="0" w:color="auto"/>
              <w:right w:val="single" w:sz="4" w:space="0" w:color="auto"/>
            </w:tcBorders>
            <w:vAlign w:val="center"/>
          </w:tcPr>
          <w:p w14:paraId="2D848F60" w14:textId="77777777" w:rsidR="005F065B" w:rsidRPr="00CD2B2B" w:rsidRDefault="00297616" w:rsidP="00D04716">
            <w:pPr>
              <w:jc w:val="right"/>
              <w:rPr>
                <w:sz w:val="18"/>
                <w:szCs w:val="18"/>
              </w:rPr>
            </w:pPr>
            <w:r w:rsidRPr="00CD2B2B">
              <w:rPr>
                <w:sz w:val="18"/>
                <w:szCs w:val="18"/>
              </w:rPr>
              <w:t>0</w:t>
            </w:r>
          </w:p>
        </w:tc>
        <w:tc>
          <w:tcPr>
            <w:tcW w:w="362" w:type="pct"/>
            <w:tcBorders>
              <w:top w:val="double" w:sz="4" w:space="0" w:color="auto"/>
              <w:left w:val="single" w:sz="4" w:space="0" w:color="auto"/>
              <w:bottom w:val="single" w:sz="4" w:space="0" w:color="auto"/>
              <w:right w:val="single" w:sz="4" w:space="0" w:color="auto"/>
            </w:tcBorders>
            <w:shd w:val="clear" w:color="auto" w:fill="auto"/>
            <w:noWrap/>
            <w:vAlign w:val="center"/>
          </w:tcPr>
          <w:p w14:paraId="517D1497" w14:textId="77777777" w:rsidR="005F065B" w:rsidRPr="00CD2B2B" w:rsidRDefault="00E01009" w:rsidP="00D04716">
            <w:pPr>
              <w:jc w:val="right"/>
              <w:rPr>
                <w:sz w:val="18"/>
                <w:szCs w:val="18"/>
              </w:rPr>
            </w:pPr>
            <w:r w:rsidRPr="00CD2B2B">
              <w:rPr>
                <w:sz w:val="18"/>
                <w:szCs w:val="18"/>
              </w:rPr>
              <w:t>112,000</w:t>
            </w:r>
          </w:p>
        </w:tc>
        <w:tc>
          <w:tcPr>
            <w:tcW w:w="276" w:type="pct"/>
            <w:tcBorders>
              <w:top w:val="double" w:sz="4" w:space="0" w:color="auto"/>
              <w:left w:val="single" w:sz="4" w:space="0" w:color="auto"/>
              <w:bottom w:val="single" w:sz="4" w:space="0" w:color="auto"/>
              <w:right w:val="single" w:sz="4" w:space="0" w:color="auto"/>
            </w:tcBorders>
            <w:vAlign w:val="center"/>
          </w:tcPr>
          <w:p w14:paraId="468BBFF8" w14:textId="77777777" w:rsidR="005F065B" w:rsidRPr="00CD2B2B" w:rsidRDefault="00297616" w:rsidP="00A954AA">
            <w:pPr>
              <w:jc w:val="center"/>
              <w:rPr>
                <w:sz w:val="18"/>
                <w:szCs w:val="18"/>
              </w:rPr>
            </w:pPr>
            <w:r w:rsidRPr="00CD2B2B">
              <w:rPr>
                <w:sz w:val="18"/>
                <w:szCs w:val="18"/>
              </w:rPr>
              <w:t>1</w:t>
            </w:r>
          </w:p>
        </w:tc>
      </w:tr>
      <w:tr w:rsidR="005F065B" w:rsidRPr="00CD2B2B" w14:paraId="507ACFA4" w14:textId="77777777" w:rsidTr="004A2F0C">
        <w:trPr>
          <w:cantSplit/>
        </w:trPr>
        <w:tc>
          <w:tcPr>
            <w:tcW w:w="463" w:type="pct"/>
            <w:vMerge/>
            <w:tcBorders>
              <w:left w:val="double" w:sz="4" w:space="0" w:color="auto"/>
              <w:right w:val="single" w:sz="4" w:space="0" w:color="auto"/>
            </w:tcBorders>
            <w:shd w:val="clear" w:color="auto" w:fill="auto"/>
            <w:vAlign w:val="center"/>
          </w:tcPr>
          <w:p w14:paraId="78D1B8C5" w14:textId="77777777" w:rsidR="005F065B" w:rsidRPr="00CD2B2B" w:rsidRDefault="005F065B"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20AA58AD" w14:textId="77777777" w:rsidR="005F065B" w:rsidRPr="00CD2B2B" w:rsidRDefault="005F065B"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4218A91C" w14:textId="77777777" w:rsidR="005F065B" w:rsidRPr="00CD2B2B" w:rsidRDefault="005F065B" w:rsidP="00671452">
            <w:pPr>
              <w:rPr>
                <w:sz w:val="18"/>
                <w:szCs w:val="18"/>
              </w:rPr>
            </w:pPr>
          </w:p>
        </w:tc>
        <w:tc>
          <w:tcPr>
            <w:tcW w:w="244" w:type="pct"/>
            <w:vMerge/>
            <w:tcBorders>
              <w:left w:val="single" w:sz="4" w:space="0" w:color="auto"/>
              <w:right w:val="single" w:sz="4" w:space="0" w:color="auto"/>
            </w:tcBorders>
            <w:vAlign w:val="center"/>
          </w:tcPr>
          <w:p w14:paraId="471C5CDB" w14:textId="77777777" w:rsidR="005F065B" w:rsidRPr="00CD2B2B" w:rsidRDefault="005F065B"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23148D" w14:textId="77777777" w:rsidR="005F065B" w:rsidRPr="00CD2B2B" w:rsidRDefault="005F065B" w:rsidP="00487C51">
            <w:pPr>
              <w:jc w:val="center"/>
              <w:rPr>
                <w:sz w:val="18"/>
                <w:szCs w:val="18"/>
              </w:rPr>
            </w:pPr>
            <w:r w:rsidRPr="00CD2B2B">
              <w:rPr>
                <w:sz w:val="18"/>
                <w:szCs w:val="18"/>
              </w:rPr>
              <w:t>71300</w:t>
            </w:r>
          </w:p>
        </w:tc>
        <w:tc>
          <w:tcPr>
            <w:tcW w:w="550" w:type="pct"/>
            <w:tcBorders>
              <w:top w:val="single" w:sz="4" w:space="0" w:color="auto"/>
              <w:left w:val="single" w:sz="4" w:space="0" w:color="auto"/>
              <w:bottom w:val="single" w:sz="4" w:space="0" w:color="auto"/>
              <w:right w:val="single" w:sz="4" w:space="0" w:color="auto"/>
            </w:tcBorders>
            <w:shd w:val="clear" w:color="auto" w:fill="auto"/>
            <w:vAlign w:val="center"/>
          </w:tcPr>
          <w:p w14:paraId="2AD83AA4" w14:textId="77777777" w:rsidR="005F065B" w:rsidRPr="00CD2B2B" w:rsidRDefault="005F065B" w:rsidP="00487C51">
            <w:pPr>
              <w:jc w:val="left"/>
              <w:rPr>
                <w:sz w:val="18"/>
                <w:szCs w:val="18"/>
              </w:rPr>
            </w:pPr>
            <w:r w:rsidRPr="00CD2B2B">
              <w:rPr>
                <w:sz w:val="18"/>
                <w:szCs w:val="18"/>
              </w:rPr>
              <w:t>National consultants</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4E821D" w14:textId="77777777" w:rsidR="005F065B" w:rsidRPr="00CD2B2B" w:rsidRDefault="008A6A1E" w:rsidP="00D04716">
            <w:pPr>
              <w:jc w:val="right"/>
              <w:rPr>
                <w:sz w:val="18"/>
                <w:szCs w:val="18"/>
              </w:rPr>
            </w:pPr>
            <w:r w:rsidRPr="00CD2B2B">
              <w:rPr>
                <w:sz w:val="18"/>
                <w:szCs w:val="18"/>
              </w:rPr>
              <w:t>9,000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2E278E4" w14:textId="77777777" w:rsidR="005F065B" w:rsidRPr="00CD2B2B" w:rsidRDefault="008A6A1E" w:rsidP="00D04716">
            <w:pPr>
              <w:jc w:val="right"/>
              <w:rPr>
                <w:sz w:val="18"/>
                <w:szCs w:val="18"/>
              </w:rPr>
            </w:pPr>
            <w:r w:rsidRPr="00CD2B2B">
              <w:rPr>
                <w:sz w:val="18"/>
                <w:szCs w:val="18"/>
              </w:rPr>
              <w:t>16,500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5447AF4" w14:textId="77777777" w:rsidR="005F065B" w:rsidRPr="00CD2B2B" w:rsidRDefault="008A6A1E" w:rsidP="00D04716">
            <w:pPr>
              <w:jc w:val="right"/>
              <w:rPr>
                <w:sz w:val="18"/>
                <w:szCs w:val="18"/>
              </w:rPr>
            </w:pPr>
            <w:r w:rsidRPr="00CD2B2B">
              <w:rPr>
                <w:sz w:val="18"/>
                <w:szCs w:val="18"/>
              </w:rPr>
              <w:t>21,100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D97FC" w14:textId="77777777" w:rsidR="005F065B" w:rsidRPr="00CD2B2B" w:rsidRDefault="008A6A1E" w:rsidP="00D04716">
            <w:pPr>
              <w:jc w:val="right"/>
              <w:rPr>
                <w:sz w:val="18"/>
                <w:szCs w:val="18"/>
              </w:rPr>
            </w:pPr>
            <w:r w:rsidRPr="00CD2B2B">
              <w:rPr>
                <w:sz w:val="18"/>
                <w:szCs w:val="18"/>
              </w:rPr>
              <w:t>19,000</w:t>
            </w:r>
          </w:p>
        </w:tc>
        <w:tc>
          <w:tcPr>
            <w:tcW w:w="334" w:type="pct"/>
            <w:tcBorders>
              <w:top w:val="single" w:sz="4" w:space="0" w:color="auto"/>
              <w:left w:val="single" w:sz="4" w:space="0" w:color="auto"/>
              <w:bottom w:val="single" w:sz="4" w:space="0" w:color="auto"/>
              <w:right w:val="single" w:sz="4" w:space="0" w:color="auto"/>
            </w:tcBorders>
            <w:vAlign w:val="center"/>
          </w:tcPr>
          <w:p w14:paraId="132CAB57" w14:textId="77777777" w:rsidR="005F065B" w:rsidRPr="00CD2B2B" w:rsidRDefault="008A6A1E" w:rsidP="00D04716">
            <w:pPr>
              <w:jc w:val="right"/>
              <w:rPr>
                <w:sz w:val="18"/>
                <w:szCs w:val="18"/>
              </w:rPr>
            </w:pPr>
            <w:r w:rsidRPr="00CD2B2B">
              <w:rPr>
                <w:sz w:val="18"/>
                <w:szCs w:val="18"/>
              </w:rPr>
              <w:t>15,000</w:t>
            </w:r>
          </w:p>
        </w:tc>
        <w:tc>
          <w:tcPr>
            <w:tcW w:w="332" w:type="pct"/>
            <w:tcBorders>
              <w:top w:val="single" w:sz="4" w:space="0" w:color="auto"/>
              <w:left w:val="single" w:sz="4" w:space="0" w:color="auto"/>
              <w:bottom w:val="single" w:sz="4" w:space="0" w:color="auto"/>
              <w:right w:val="single" w:sz="4" w:space="0" w:color="auto"/>
            </w:tcBorders>
            <w:vAlign w:val="center"/>
          </w:tcPr>
          <w:p w14:paraId="33B5E7C5" w14:textId="77777777" w:rsidR="005F065B" w:rsidRPr="00CD2B2B" w:rsidRDefault="008A6A1E" w:rsidP="00D04716">
            <w:pPr>
              <w:jc w:val="right"/>
              <w:rPr>
                <w:sz w:val="18"/>
                <w:szCs w:val="18"/>
              </w:rPr>
            </w:pPr>
            <w:r w:rsidRPr="00CD2B2B">
              <w:rPr>
                <w:sz w:val="18"/>
                <w:szCs w:val="18"/>
              </w:rPr>
              <w:t>17,400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4894F20" w14:textId="77777777" w:rsidR="005F065B" w:rsidRPr="00CD2B2B" w:rsidRDefault="008A6A1E" w:rsidP="00D04716">
            <w:pPr>
              <w:jc w:val="right"/>
              <w:rPr>
                <w:sz w:val="18"/>
                <w:szCs w:val="18"/>
              </w:rPr>
            </w:pPr>
            <w:r w:rsidRPr="00CD2B2B">
              <w:rPr>
                <w:sz w:val="18"/>
                <w:szCs w:val="18"/>
              </w:rPr>
              <w:t>98,000</w:t>
            </w:r>
          </w:p>
        </w:tc>
        <w:tc>
          <w:tcPr>
            <w:tcW w:w="276" w:type="pct"/>
            <w:tcBorders>
              <w:top w:val="single" w:sz="4" w:space="0" w:color="auto"/>
              <w:left w:val="single" w:sz="4" w:space="0" w:color="auto"/>
              <w:bottom w:val="single" w:sz="4" w:space="0" w:color="auto"/>
              <w:right w:val="single" w:sz="4" w:space="0" w:color="auto"/>
            </w:tcBorders>
            <w:vAlign w:val="center"/>
          </w:tcPr>
          <w:p w14:paraId="02AD614F" w14:textId="77777777" w:rsidR="005F065B" w:rsidRPr="00CD2B2B" w:rsidRDefault="008A6A1E" w:rsidP="00A954AA">
            <w:pPr>
              <w:jc w:val="center"/>
              <w:rPr>
                <w:sz w:val="18"/>
                <w:szCs w:val="18"/>
              </w:rPr>
            </w:pPr>
            <w:r w:rsidRPr="00CD2B2B">
              <w:rPr>
                <w:sz w:val="18"/>
                <w:szCs w:val="18"/>
              </w:rPr>
              <w:t>2</w:t>
            </w:r>
          </w:p>
        </w:tc>
      </w:tr>
      <w:tr w:rsidR="005F065B" w:rsidRPr="00CD2B2B" w14:paraId="74AD6FB0" w14:textId="77777777" w:rsidTr="004A2F0C">
        <w:trPr>
          <w:cantSplit/>
        </w:trPr>
        <w:tc>
          <w:tcPr>
            <w:tcW w:w="463" w:type="pct"/>
            <w:vMerge/>
            <w:tcBorders>
              <w:left w:val="double" w:sz="4" w:space="0" w:color="auto"/>
              <w:right w:val="single" w:sz="4" w:space="0" w:color="auto"/>
            </w:tcBorders>
            <w:shd w:val="clear" w:color="auto" w:fill="auto"/>
            <w:vAlign w:val="center"/>
          </w:tcPr>
          <w:p w14:paraId="127CAC69" w14:textId="77777777" w:rsidR="005F065B" w:rsidRPr="00CD2B2B" w:rsidRDefault="005F065B"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53EEFCDA" w14:textId="77777777" w:rsidR="005F065B" w:rsidRPr="00CD2B2B" w:rsidRDefault="005F065B"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126726B1" w14:textId="77777777" w:rsidR="005F065B" w:rsidRPr="00CD2B2B" w:rsidRDefault="005F065B" w:rsidP="00671452">
            <w:pPr>
              <w:rPr>
                <w:sz w:val="18"/>
                <w:szCs w:val="18"/>
              </w:rPr>
            </w:pPr>
          </w:p>
        </w:tc>
        <w:tc>
          <w:tcPr>
            <w:tcW w:w="244" w:type="pct"/>
            <w:vMerge/>
            <w:tcBorders>
              <w:left w:val="single" w:sz="4" w:space="0" w:color="auto"/>
              <w:right w:val="single" w:sz="4" w:space="0" w:color="auto"/>
            </w:tcBorders>
            <w:vAlign w:val="center"/>
          </w:tcPr>
          <w:p w14:paraId="1A441292" w14:textId="77777777" w:rsidR="005F065B" w:rsidRPr="00CD2B2B" w:rsidRDefault="005F065B"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891C58" w14:textId="77777777" w:rsidR="005F065B" w:rsidRPr="00CD2B2B" w:rsidRDefault="005F065B" w:rsidP="00487C51">
            <w:pPr>
              <w:jc w:val="center"/>
              <w:rPr>
                <w:sz w:val="18"/>
                <w:szCs w:val="18"/>
              </w:rPr>
            </w:pPr>
            <w:r w:rsidRPr="00CD2B2B">
              <w:rPr>
                <w:sz w:val="18"/>
                <w:szCs w:val="18"/>
              </w:rPr>
              <w:t>71400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7112360" w14:textId="77777777" w:rsidR="005F065B" w:rsidRPr="00CD2B2B" w:rsidRDefault="005F065B" w:rsidP="00487C51">
            <w:pPr>
              <w:jc w:val="left"/>
              <w:rPr>
                <w:sz w:val="18"/>
                <w:szCs w:val="18"/>
              </w:rPr>
            </w:pPr>
            <w:r w:rsidRPr="00CD2B2B">
              <w:rPr>
                <w:sz w:val="18"/>
                <w:szCs w:val="18"/>
              </w:rPr>
              <w:t>Contracted services (individual)</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786F7B0" w14:textId="77777777" w:rsidR="005F065B" w:rsidRPr="00CD2B2B" w:rsidRDefault="008A6A1E" w:rsidP="00D04716">
            <w:pPr>
              <w:jc w:val="right"/>
              <w:rPr>
                <w:sz w:val="18"/>
                <w:szCs w:val="18"/>
              </w:rPr>
            </w:pPr>
            <w:r w:rsidRPr="00CD2B2B">
              <w:rPr>
                <w:sz w:val="18"/>
                <w:szCs w:val="18"/>
              </w:rPr>
              <w:t>48,240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FD8DE4D" w14:textId="77777777" w:rsidR="005F065B" w:rsidRPr="00CD2B2B" w:rsidRDefault="008A6A1E" w:rsidP="00D04716">
            <w:pPr>
              <w:jc w:val="right"/>
              <w:rPr>
                <w:sz w:val="18"/>
                <w:szCs w:val="18"/>
              </w:rPr>
            </w:pPr>
            <w:r w:rsidRPr="00CD2B2B">
              <w:rPr>
                <w:sz w:val="18"/>
                <w:szCs w:val="18"/>
              </w:rPr>
              <w:t>48,730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DD4EEC4" w14:textId="77777777" w:rsidR="005F065B" w:rsidRPr="00CD2B2B" w:rsidRDefault="00E01009" w:rsidP="00D04716">
            <w:pPr>
              <w:jc w:val="right"/>
              <w:rPr>
                <w:sz w:val="18"/>
                <w:szCs w:val="18"/>
              </w:rPr>
            </w:pPr>
            <w:r w:rsidRPr="00CD2B2B">
              <w:rPr>
                <w:sz w:val="18"/>
                <w:szCs w:val="18"/>
              </w:rPr>
              <w:t>49,250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D890EB" w14:textId="77777777" w:rsidR="005F065B" w:rsidRPr="00CD2B2B" w:rsidRDefault="00E01009" w:rsidP="00D04716">
            <w:pPr>
              <w:jc w:val="right"/>
              <w:rPr>
                <w:sz w:val="18"/>
                <w:szCs w:val="18"/>
              </w:rPr>
            </w:pPr>
            <w:r w:rsidRPr="00CD2B2B">
              <w:rPr>
                <w:sz w:val="18"/>
                <w:szCs w:val="18"/>
              </w:rPr>
              <w:t>39,390</w:t>
            </w:r>
          </w:p>
        </w:tc>
        <w:tc>
          <w:tcPr>
            <w:tcW w:w="334" w:type="pct"/>
            <w:tcBorders>
              <w:top w:val="single" w:sz="4" w:space="0" w:color="auto"/>
              <w:left w:val="single" w:sz="4" w:space="0" w:color="auto"/>
              <w:bottom w:val="single" w:sz="4" w:space="0" w:color="auto"/>
              <w:right w:val="single" w:sz="4" w:space="0" w:color="auto"/>
            </w:tcBorders>
            <w:vAlign w:val="center"/>
          </w:tcPr>
          <w:p w14:paraId="7B3C7EA7" w14:textId="77777777" w:rsidR="005F065B" w:rsidRPr="00CD2B2B" w:rsidRDefault="00E01009" w:rsidP="00D04716">
            <w:pPr>
              <w:jc w:val="right"/>
              <w:rPr>
                <w:sz w:val="18"/>
                <w:szCs w:val="18"/>
              </w:rPr>
            </w:pPr>
            <w:r w:rsidRPr="00CD2B2B">
              <w:rPr>
                <w:sz w:val="18"/>
                <w:szCs w:val="18"/>
              </w:rPr>
              <w:t>31,160</w:t>
            </w:r>
          </w:p>
        </w:tc>
        <w:tc>
          <w:tcPr>
            <w:tcW w:w="332" w:type="pct"/>
            <w:tcBorders>
              <w:top w:val="single" w:sz="4" w:space="0" w:color="auto"/>
              <w:left w:val="single" w:sz="4" w:space="0" w:color="auto"/>
              <w:bottom w:val="single" w:sz="4" w:space="0" w:color="auto"/>
              <w:right w:val="single" w:sz="4" w:space="0" w:color="auto"/>
            </w:tcBorders>
            <w:vAlign w:val="center"/>
          </w:tcPr>
          <w:p w14:paraId="5AD3D376" w14:textId="77777777" w:rsidR="005F065B" w:rsidRPr="00CD2B2B" w:rsidRDefault="00E01009" w:rsidP="00D04716">
            <w:pPr>
              <w:jc w:val="right"/>
              <w:rPr>
                <w:sz w:val="18"/>
                <w:szCs w:val="18"/>
              </w:rPr>
            </w:pPr>
            <w:r w:rsidRPr="00CD2B2B">
              <w:rPr>
                <w:sz w:val="18"/>
                <w:szCs w:val="18"/>
              </w:rPr>
              <w:t>31,760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B644D62" w14:textId="77777777" w:rsidR="005F065B" w:rsidRPr="00CD2B2B" w:rsidRDefault="00E01009" w:rsidP="00D04716">
            <w:pPr>
              <w:jc w:val="right"/>
              <w:rPr>
                <w:sz w:val="18"/>
                <w:szCs w:val="18"/>
              </w:rPr>
            </w:pPr>
            <w:r w:rsidRPr="00CD2B2B">
              <w:rPr>
                <w:sz w:val="18"/>
                <w:szCs w:val="18"/>
              </w:rPr>
              <w:t>248,530</w:t>
            </w:r>
          </w:p>
        </w:tc>
        <w:tc>
          <w:tcPr>
            <w:tcW w:w="276" w:type="pct"/>
            <w:tcBorders>
              <w:top w:val="single" w:sz="4" w:space="0" w:color="auto"/>
              <w:left w:val="single" w:sz="4" w:space="0" w:color="auto"/>
              <w:bottom w:val="single" w:sz="4" w:space="0" w:color="auto"/>
              <w:right w:val="single" w:sz="4" w:space="0" w:color="auto"/>
            </w:tcBorders>
            <w:vAlign w:val="center"/>
          </w:tcPr>
          <w:p w14:paraId="21F95137" w14:textId="77777777" w:rsidR="005F065B" w:rsidRPr="00CD2B2B" w:rsidRDefault="008A6A1E" w:rsidP="00A954AA">
            <w:pPr>
              <w:jc w:val="center"/>
              <w:rPr>
                <w:sz w:val="18"/>
                <w:szCs w:val="18"/>
              </w:rPr>
            </w:pPr>
            <w:r w:rsidRPr="00CD2B2B">
              <w:rPr>
                <w:sz w:val="18"/>
                <w:szCs w:val="18"/>
              </w:rPr>
              <w:t>3</w:t>
            </w:r>
          </w:p>
        </w:tc>
      </w:tr>
      <w:tr w:rsidR="005F065B" w:rsidRPr="00CD2B2B" w14:paraId="4AE42186" w14:textId="77777777" w:rsidTr="004A2F0C">
        <w:trPr>
          <w:cantSplit/>
        </w:trPr>
        <w:tc>
          <w:tcPr>
            <w:tcW w:w="463" w:type="pct"/>
            <w:vMerge/>
            <w:tcBorders>
              <w:left w:val="double" w:sz="4" w:space="0" w:color="auto"/>
              <w:right w:val="single" w:sz="4" w:space="0" w:color="auto"/>
            </w:tcBorders>
            <w:shd w:val="clear" w:color="auto" w:fill="auto"/>
            <w:vAlign w:val="center"/>
          </w:tcPr>
          <w:p w14:paraId="3CA2A26E" w14:textId="77777777" w:rsidR="005F065B" w:rsidRPr="00CD2B2B" w:rsidRDefault="005F065B"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463E3A97" w14:textId="77777777" w:rsidR="005F065B" w:rsidRPr="00CD2B2B" w:rsidRDefault="005F065B"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5C5A8A85" w14:textId="77777777" w:rsidR="005F065B" w:rsidRPr="00CD2B2B" w:rsidRDefault="005F065B" w:rsidP="00671452">
            <w:pPr>
              <w:rPr>
                <w:sz w:val="18"/>
                <w:szCs w:val="18"/>
              </w:rPr>
            </w:pPr>
          </w:p>
        </w:tc>
        <w:tc>
          <w:tcPr>
            <w:tcW w:w="244" w:type="pct"/>
            <w:vMerge/>
            <w:tcBorders>
              <w:left w:val="single" w:sz="4" w:space="0" w:color="auto"/>
              <w:right w:val="single" w:sz="4" w:space="0" w:color="auto"/>
            </w:tcBorders>
            <w:vAlign w:val="center"/>
          </w:tcPr>
          <w:p w14:paraId="1880FE17" w14:textId="77777777" w:rsidR="005F065B" w:rsidRPr="00CD2B2B" w:rsidRDefault="005F065B"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A06FCE" w14:textId="77777777" w:rsidR="005F065B" w:rsidRPr="00CD2B2B" w:rsidRDefault="005F065B" w:rsidP="00487C51">
            <w:pPr>
              <w:jc w:val="center"/>
              <w:rPr>
                <w:sz w:val="18"/>
                <w:szCs w:val="18"/>
              </w:rPr>
            </w:pPr>
            <w:r w:rsidRPr="00CD2B2B">
              <w:rPr>
                <w:sz w:val="18"/>
                <w:szCs w:val="18"/>
              </w:rPr>
              <w:t>71600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EDF532" w14:textId="77777777" w:rsidR="005F065B" w:rsidRPr="00CD2B2B" w:rsidRDefault="005F065B" w:rsidP="00487C51">
            <w:pPr>
              <w:jc w:val="left"/>
              <w:rPr>
                <w:sz w:val="18"/>
                <w:szCs w:val="18"/>
              </w:rPr>
            </w:pPr>
            <w:r w:rsidRPr="00CD2B2B">
              <w:rPr>
                <w:sz w:val="18"/>
                <w:szCs w:val="18"/>
              </w:rPr>
              <w:t>Travel</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E46451" w14:textId="77777777" w:rsidR="005F065B" w:rsidRPr="00CD2B2B" w:rsidRDefault="008A6A1E" w:rsidP="00D04716">
            <w:pPr>
              <w:jc w:val="right"/>
              <w:rPr>
                <w:sz w:val="18"/>
                <w:szCs w:val="18"/>
              </w:rPr>
            </w:pPr>
            <w:r w:rsidRPr="00CD2B2B">
              <w:rPr>
                <w:sz w:val="18"/>
                <w:szCs w:val="18"/>
              </w:rPr>
              <w:t>3,600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BE95981" w14:textId="77777777" w:rsidR="005F065B" w:rsidRPr="00CD2B2B" w:rsidRDefault="008A6A1E" w:rsidP="00D04716">
            <w:pPr>
              <w:jc w:val="right"/>
              <w:rPr>
                <w:sz w:val="18"/>
                <w:szCs w:val="18"/>
              </w:rPr>
            </w:pPr>
            <w:r w:rsidRPr="00CD2B2B">
              <w:rPr>
                <w:sz w:val="18"/>
                <w:szCs w:val="18"/>
              </w:rPr>
              <w:t>3,600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21BA126" w14:textId="77777777" w:rsidR="005F065B" w:rsidRPr="00CD2B2B" w:rsidRDefault="008A6A1E" w:rsidP="00D04716">
            <w:pPr>
              <w:jc w:val="right"/>
              <w:rPr>
                <w:sz w:val="18"/>
                <w:szCs w:val="18"/>
              </w:rPr>
            </w:pPr>
            <w:r w:rsidRPr="00CD2B2B">
              <w:rPr>
                <w:sz w:val="18"/>
                <w:szCs w:val="18"/>
              </w:rPr>
              <w:t>3,600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020F3D" w14:textId="77777777" w:rsidR="005F065B" w:rsidRPr="00CD2B2B" w:rsidRDefault="008A6A1E" w:rsidP="00D04716">
            <w:pPr>
              <w:jc w:val="right"/>
              <w:rPr>
                <w:sz w:val="18"/>
                <w:szCs w:val="18"/>
              </w:rPr>
            </w:pPr>
            <w:r w:rsidRPr="00CD2B2B">
              <w:rPr>
                <w:sz w:val="18"/>
                <w:szCs w:val="18"/>
              </w:rPr>
              <w:t>3,600</w:t>
            </w:r>
          </w:p>
        </w:tc>
        <w:tc>
          <w:tcPr>
            <w:tcW w:w="334" w:type="pct"/>
            <w:tcBorders>
              <w:top w:val="single" w:sz="4" w:space="0" w:color="auto"/>
              <w:left w:val="single" w:sz="4" w:space="0" w:color="auto"/>
              <w:bottom w:val="single" w:sz="4" w:space="0" w:color="auto"/>
              <w:right w:val="single" w:sz="4" w:space="0" w:color="auto"/>
            </w:tcBorders>
            <w:vAlign w:val="center"/>
          </w:tcPr>
          <w:p w14:paraId="1F0F683C" w14:textId="77777777" w:rsidR="005F065B" w:rsidRPr="00CD2B2B" w:rsidRDefault="008A6A1E" w:rsidP="00D04716">
            <w:pPr>
              <w:jc w:val="right"/>
              <w:rPr>
                <w:sz w:val="18"/>
                <w:szCs w:val="18"/>
              </w:rPr>
            </w:pPr>
            <w:r w:rsidRPr="00CD2B2B">
              <w:rPr>
                <w:sz w:val="18"/>
                <w:szCs w:val="18"/>
              </w:rPr>
              <w:t>3,600</w:t>
            </w:r>
          </w:p>
        </w:tc>
        <w:tc>
          <w:tcPr>
            <w:tcW w:w="332" w:type="pct"/>
            <w:tcBorders>
              <w:top w:val="single" w:sz="4" w:space="0" w:color="auto"/>
              <w:left w:val="single" w:sz="4" w:space="0" w:color="auto"/>
              <w:bottom w:val="single" w:sz="4" w:space="0" w:color="auto"/>
              <w:right w:val="single" w:sz="4" w:space="0" w:color="auto"/>
            </w:tcBorders>
            <w:vAlign w:val="center"/>
          </w:tcPr>
          <w:p w14:paraId="2D1E8DCE" w14:textId="77777777" w:rsidR="005F065B" w:rsidRPr="00CD2B2B" w:rsidRDefault="008A6A1E" w:rsidP="00D04716">
            <w:pPr>
              <w:jc w:val="right"/>
              <w:rPr>
                <w:sz w:val="18"/>
                <w:szCs w:val="18"/>
              </w:rPr>
            </w:pPr>
            <w:r w:rsidRPr="00CD2B2B">
              <w:rPr>
                <w:sz w:val="18"/>
                <w:szCs w:val="18"/>
              </w:rPr>
              <w:t>3,600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832E0AC" w14:textId="77777777" w:rsidR="005F065B" w:rsidRPr="00CD2B2B" w:rsidRDefault="008A6A1E" w:rsidP="00D04716">
            <w:pPr>
              <w:jc w:val="right"/>
              <w:rPr>
                <w:sz w:val="18"/>
                <w:szCs w:val="18"/>
              </w:rPr>
            </w:pPr>
            <w:r w:rsidRPr="00CD2B2B">
              <w:rPr>
                <w:sz w:val="18"/>
                <w:szCs w:val="18"/>
              </w:rPr>
              <w:t>21,600</w:t>
            </w:r>
          </w:p>
        </w:tc>
        <w:tc>
          <w:tcPr>
            <w:tcW w:w="276" w:type="pct"/>
            <w:tcBorders>
              <w:top w:val="single" w:sz="4" w:space="0" w:color="auto"/>
              <w:left w:val="single" w:sz="4" w:space="0" w:color="auto"/>
              <w:bottom w:val="single" w:sz="4" w:space="0" w:color="auto"/>
              <w:right w:val="single" w:sz="4" w:space="0" w:color="auto"/>
            </w:tcBorders>
            <w:vAlign w:val="center"/>
          </w:tcPr>
          <w:p w14:paraId="22E1C8E1" w14:textId="77777777" w:rsidR="005F065B" w:rsidRPr="00CD2B2B" w:rsidRDefault="008A6A1E" w:rsidP="00A954AA">
            <w:pPr>
              <w:jc w:val="center"/>
              <w:rPr>
                <w:sz w:val="18"/>
                <w:szCs w:val="18"/>
              </w:rPr>
            </w:pPr>
            <w:r w:rsidRPr="00CD2B2B">
              <w:rPr>
                <w:sz w:val="18"/>
                <w:szCs w:val="18"/>
              </w:rPr>
              <w:t>4</w:t>
            </w:r>
          </w:p>
        </w:tc>
      </w:tr>
      <w:tr w:rsidR="005F065B" w:rsidRPr="00CD2B2B" w14:paraId="3905C036" w14:textId="77777777" w:rsidTr="004A2F0C">
        <w:trPr>
          <w:cantSplit/>
        </w:trPr>
        <w:tc>
          <w:tcPr>
            <w:tcW w:w="463" w:type="pct"/>
            <w:vMerge/>
            <w:tcBorders>
              <w:left w:val="double" w:sz="4" w:space="0" w:color="auto"/>
              <w:right w:val="single" w:sz="4" w:space="0" w:color="auto"/>
            </w:tcBorders>
            <w:shd w:val="clear" w:color="auto" w:fill="auto"/>
            <w:vAlign w:val="center"/>
          </w:tcPr>
          <w:p w14:paraId="2CE6FDF4" w14:textId="77777777" w:rsidR="005F065B" w:rsidRPr="00CD2B2B" w:rsidRDefault="005F065B"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34A93F2D" w14:textId="77777777" w:rsidR="005F065B" w:rsidRPr="00CD2B2B" w:rsidRDefault="005F065B"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5BE96A67" w14:textId="77777777" w:rsidR="005F065B" w:rsidRPr="00CD2B2B" w:rsidRDefault="005F065B" w:rsidP="00671452">
            <w:pPr>
              <w:rPr>
                <w:sz w:val="18"/>
                <w:szCs w:val="18"/>
              </w:rPr>
            </w:pPr>
          </w:p>
        </w:tc>
        <w:tc>
          <w:tcPr>
            <w:tcW w:w="244" w:type="pct"/>
            <w:vMerge/>
            <w:tcBorders>
              <w:left w:val="single" w:sz="4" w:space="0" w:color="auto"/>
              <w:right w:val="single" w:sz="4" w:space="0" w:color="auto"/>
            </w:tcBorders>
            <w:vAlign w:val="center"/>
          </w:tcPr>
          <w:p w14:paraId="24A3CF15" w14:textId="77777777" w:rsidR="005F065B" w:rsidRPr="00CD2B2B" w:rsidRDefault="005F065B"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B4C0E0E" w14:textId="77777777" w:rsidR="005F065B" w:rsidRPr="00CD2B2B" w:rsidRDefault="005F065B" w:rsidP="00487C51">
            <w:pPr>
              <w:jc w:val="center"/>
              <w:rPr>
                <w:sz w:val="18"/>
                <w:szCs w:val="18"/>
              </w:rPr>
            </w:pPr>
            <w:r w:rsidRPr="00CD2B2B">
              <w:rPr>
                <w:sz w:val="18"/>
                <w:szCs w:val="18"/>
              </w:rPr>
              <w:t>74200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FC3F61E" w14:textId="77777777" w:rsidR="005F065B" w:rsidRPr="00CD2B2B" w:rsidRDefault="005F065B" w:rsidP="00487C51">
            <w:pPr>
              <w:jc w:val="left"/>
              <w:rPr>
                <w:sz w:val="18"/>
                <w:szCs w:val="18"/>
              </w:rPr>
            </w:pPr>
            <w:r w:rsidRPr="00CD2B2B">
              <w:rPr>
                <w:sz w:val="18"/>
                <w:szCs w:val="18"/>
              </w:rPr>
              <w:t>Communications and publishing</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C5BE3B" w14:textId="77777777" w:rsidR="005F065B" w:rsidRPr="00CD2B2B" w:rsidRDefault="00E01009" w:rsidP="00D04716">
            <w:pPr>
              <w:jc w:val="right"/>
              <w:rPr>
                <w:sz w:val="18"/>
                <w:szCs w:val="18"/>
              </w:rPr>
            </w:pPr>
            <w:r w:rsidRPr="00CD2B2B">
              <w:rPr>
                <w:sz w:val="18"/>
                <w:szCs w:val="18"/>
              </w:rPr>
              <w:t>3,700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C1FB579" w14:textId="77777777" w:rsidR="005F065B" w:rsidRPr="00CD2B2B" w:rsidRDefault="008A6A1E" w:rsidP="00D04716">
            <w:pPr>
              <w:jc w:val="right"/>
              <w:rPr>
                <w:sz w:val="18"/>
                <w:szCs w:val="18"/>
              </w:rPr>
            </w:pPr>
            <w:r w:rsidRPr="00CD2B2B">
              <w:rPr>
                <w:sz w:val="18"/>
                <w:szCs w:val="18"/>
              </w:rPr>
              <w:t>6,000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781CD34" w14:textId="77777777" w:rsidR="005F065B" w:rsidRPr="00CD2B2B" w:rsidRDefault="008A6A1E" w:rsidP="00D04716">
            <w:pPr>
              <w:jc w:val="right"/>
              <w:rPr>
                <w:sz w:val="18"/>
                <w:szCs w:val="18"/>
              </w:rPr>
            </w:pPr>
            <w:r w:rsidRPr="00CD2B2B">
              <w:rPr>
                <w:sz w:val="18"/>
                <w:szCs w:val="18"/>
              </w:rPr>
              <w:t>6,000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9AA339B" w14:textId="77777777" w:rsidR="005F065B" w:rsidRPr="00CD2B2B" w:rsidRDefault="008A6A1E" w:rsidP="00D04716">
            <w:pPr>
              <w:jc w:val="right"/>
              <w:rPr>
                <w:sz w:val="18"/>
                <w:szCs w:val="18"/>
              </w:rPr>
            </w:pPr>
            <w:r w:rsidRPr="00CD2B2B">
              <w:rPr>
                <w:sz w:val="18"/>
                <w:szCs w:val="18"/>
              </w:rPr>
              <w:t>6,000</w:t>
            </w:r>
          </w:p>
        </w:tc>
        <w:tc>
          <w:tcPr>
            <w:tcW w:w="334" w:type="pct"/>
            <w:tcBorders>
              <w:top w:val="single" w:sz="4" w:space="0" w:color="auto"/>
              <w:left w:val="single" w:sz="4" w:space="0" w:color="auto"/>
              <w:bottom w:val="single" w:sz="4" w:space="0" w:color="auto"/>
              <w:right w:val="single" w:sz="4" w:space="0" w:color="auto"/>
            </w:tcBorders>
            <w:vAlign w:val="center"/>
          </w:tcPr>
          <w:p w14:paraId="118ABAD8" w14:textId="77777777" w:rsidR="005F065B" w:rsidRPr="00CD2B2B" w:rsidRDefault="008A6A1E" w:rsidP="00D04716">
            <w:pPr>
              <w:jc w:val="right"/>
              <w:rPr>
                <w:sz w:val="18"/>
                <w:szCs w:val="18"/>
              </w:rPr>
            </w:pPr>
            <w:r w:rsidRPr="00CD2B2B">
              <w:rPr>
                <w:sz w:val="18"/>
                <w:szCs w:val="18"/>
              </w:rPr>
              <w:t>8,000</w:t>
            </w:r>
          </w:p>
        </w:tc>
        <w:tc>
          <w:tcPr>
            <w:tcW w:w="332" w:type="pct"/>
            <w:tcBorders>
              <w:top w:val="single" w:sz="4" w:space="0" w:color="auto"/>
              <w:left w:val="single" w:sz="4" w:space="0" w:color="auto"/>
              <w:bottom w:val="single" w:sz="4" w:space="0" w:color="auto"/>
              <w:right w:val="single" w:sz="4" w:space="0" w:color="auto"/>
            </w:tcBorders>
            <w:vAlign w:val="center"/>
          </w:tcPr>
          <w:p w14:paraId="122EBBED" w14:textId="77777777" w:rsidR="005F065B" w:rsidRPr="00CD2B2B" w:rsidRDefault="008A6A1E" w:rsidP="00D04716">
            <w:pPr>
              <w:jc w:val="right"/>
              <w:rPr>
                <w:sz w:val="18"/>
                <w:szCs w:val="18"/>
              </w:rPr>
            </w:pPr>
            <w:r w:rsidRPr="00CD2B2B">
              <w:rPr>
                <w:sz w:val="18"/>
                <w:szCs w:val="18"/>
              </w:rPr>
              <w:t>10,000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5EC2334" w14:textId="77777777" w:rsidR="005F065B" w:rsidRPr="00CD2B2B" w:rsidRDefault="00E01009" w:rsidP="00D04716">
            <w:pPr>
              <w:jc w:val="right"/>
              <w:rPr>
                <w:sz w:val="18"/>
                <w:szCs w:val="18"/>
              </w:rPr>
            </w:pPr>
            <w:r w:rsidRPr="00CD2B2B">
              <w:rPr>
                <w:sz w:val="18"/>
                <w:szCs w:val="18"/>
              </w:rPr>
              <w:t>39,700</w:t>
            </w:r>
          </w:p>
        </w:tc>
        <w:tc>
          <w:tcPr>
            <w:tcW w:w="276" w:type="pct"/>
            <w:tcBorders>
              <w:top w:val="single" w:sz="4" w:space="0" w:color="auto"/>
              <w:left w:val="single" w:sz="4" w:space="0" w:color="auto"/>
              <w:bottom w:val="single" w:sz="4" w:space="0" w:color="auto"/>
              <w:right w:val="single" w:sz="4" w:space="0" w:color="auto"/>
            </w:tcBorders>
            <w:vAlign w:val="center"/>
          </w:tcPr>
          <w:p w14:paraId="6F0F4CE4" w14:textId="77777777" w:rsidR="005F065B" w:rsidRPr="00CD2B2B" w:rsidRDefault="008A6A1E" w:rsidP="00A954AA">
            <w:pPr>
              <w:jc w:val="center"/>
              <w:rPr>
                <w:sz w:val="18"/>
                <w:szCs w:val="18"/>
              </w:rPr>
            </w:pPr>
            <w:r w:rsidRPr="00CD2B2B">
              <w:rPr>
                <w:sz w:val="18"/>
                <w:szCs w:val="18"/>
              </w:rPr>
              <w:t>6</w:t>
            </w:r>
          </w:p>
        </w:tc>
      </w:tr>
      <w:tr w:rsidR="008A6A1E" w:rsidRPr="00CD2B2B" w14:paraId="35298E2E" w14:textId="77777777" w:rsidTr="004A2F0C">
        <w:trPr>
          <w:cantSplit/>
        </w:trPr>
        <w:tc>
          <w:tcPr>
            <w:tcW w:w="463" w:type="pct"/>
            <w:vMerge/>
            <w:tcBorders>
              <w:left w:val="double" w:sz="4" w:space="0" w:color="auto"/>
              <w:right w:val="single" w:sz="4" w:space="0" w:color="auto"/>
            </w:tcBorders>
            <w:shd w:val="clear" w:color="auto" w:fill="auto"/>
            <w:vAlign w:val="center"/>
          </w:tcPr>
          <w:p w14:paraId="2CABBB59" w14:textId="77777777" w:rsidR="008A6A1E" w:rsidRPr="00CD2B2B" w:rsidRDefault="008A6A1E"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533F161B" w14:textId="77777777" w:rsidR="008A6A1E" w:rsidRPr="00CD2B2B" w:rsidRDefault="008A6A1E"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363FDC4E" w14:textId="77777777" w:rsidR="008A6A1E" w:rsidRPr="00CD2B2B" w:rsidRDefault="008A6A1E" w:rsidP="00671452">
            <w:pPr>
              <w:rPr>
                <w:sz w:val="18"/>
                <w:szCs w:val="18"/>
              </w:rPr>
            </w:pPr>
          </w:p>
        </w:tc>
        <w:tc>
          <w:tcPr>
            <w:tcW w:w="244" w:type="pct"/>
            <w:vMerge/>
            <w:tcBorders>
              <w:left w:val="single" w:sz="4" w:space="0" w:color="auto"/>
              <w:right w:val="single" w:sz="4" w:space="0" w:color="auto"/>
            </w:tcBorders>
            <w:vAlign w:val="center"/>
          </w:tcPr>
          <w:p w14:paraId="4AF375A6" w14:textId="77777777" w:rsidR="008A6A1E" w:rsidRPr="00CD2B2B" w:rsidRDefault="008A6A1E"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F54EEC" w14:textId="77777777" w:rsidR="008A6A1E" w:rsidRPr="00CD2B2B" w:rsidRDefault="008A6A1E" w:rsidP="00487C51">
            <w:pPr>
              <w:jc w:val="center"/>
              <w:rPr>
                <w:sz w:val="18"/>
                <w:szCs w:val="18"/>
              </w:rPr>
            </w:pPr>
            <w:r w:rsidRPr="00CD2B2B">
              <w:rPr>
                <w:sz w:val="18"/>
                <w:szCs w:val="18"/>
              </w:rPr>
              <w:t>74500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5E1A9F8" w14:textId="440D027A" w:rsidR="008A6A1E" w:rsidRPr="00CD2B2B" w:rsidRDefault="008A6A1E" w:rsidP="00F36CD0">
            <w:pPr>
              <w:jc w:val="left"/>
              <w:rPr>
                <w:sz w:val="18"/>
                <w:szCs w:val="18"/>
              </w:rPr>
            </w:pPr>
            <w:r w:rsidRPr="00CD2B2B">
              <w:rPr>
                <w:sz w:val="18"/>
                <w:szCs w:val="18"/>
              </w:rPr>
              <w:t xml:space="preserve">Miscellaneous </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D428135" w14:textId="77777777" w:rsidR="008A6A1E" w:rsidRPr="00CD2B2B" w:rsidRDefault="008A6A1E" w:rsidP="00817A06">
            <w:pPr>
              <w:jc w:val="right"/>
              <w:rPr>
                <w:sz w:val="18"/>
                <w:szCs w:val="18"/>
              </w:rPr>
            </w:pPr>
            <w:r w:rsidRPr="00CD2B2B">
              <w:rPr>
                <w:sz w:val="18"/>
                <w:szCs w:val="18"/>
              </w:rPr>
              <w:t>1,000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B63C0AC" w14:textId="77777777" w:rsidR="008A6A1E" w:rsidRPr="00CD2B2B" w:rsidRDefault="008A6A1E" w:rsidP="00817A06">
            <w:pPr>
              <w:jc w:val="right"/>
              <w:rPr>
                <w:sz w:val="18"/>
                <w:szCs w:val="18"/>
              </w:rPr>
            </w:pPr>
            <w:r w:rsidRPr="00CD2B2B">
              <w:rPr>
                <w:sz w:val="18"/>
                <w:szCs w:val="18"/>
              </w:rPr>
              <w:t>1,000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CE3480C" w14:textId="77777777" w:rsidR="008A6A1E" w:rsidRPr="00CD2B2B" w:rsidRDefault="008A6A1E" w:rsidP="00817A06">
            <w:pPr>
              <w:jc w:val="right"/>
              <w:rPr>
                <w:sz w:val="18"/>
                <w:szCs w:val="18"/>
              </w:rPr>
            </w:pPr>
            <w:r w:rsidRPr="00CD2B2B">
              <w:rPr>
                <w:sz w:val="18"/>
                <w:szCs w:val="18"/>
              </w:rPr>
              <w:t>1,000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4FCBBA" w14:textId="77777777" w:rsidR="008A6A1E" w:rsidRPr="00CD2B2B" w:rsidRDefault="008A6A1E" w:rsidP="00817A06">
            <w:pPr>
              <w:jc w:val="right"/>
              <w:rPr>
                <w:sz w:val="18"/>
                <w:szCs w:val="18"/>
              </w:rPr>
            </w:pPr>
            <w:r w:rsidRPr="00CD2B2B">
              <w:rPr>
                <w:sz w:val="18"/>
                <w:szCs w:val="18"/>
              </w:rPr>
              <w:t>1,000</w:t>
            </w:r>
          </w:p>
        </w:tc>
        <w:tc>
          <w:tcPr>
            <w:tcW w:w="334" w:type="pct"/>
            <w:tcBorders>
              <w:top w:val="single" w:sz="4" w:space="0" w:color="auto"/>
              <w:left w:val="single" w:sz="4" w:space="0" w:color="auto"/>
              <w:bottom w:val="single" w:sz="4" w:space="0" w:color="auto"/>
              <w:right w:val="single" w:sz="4" w:space="0" w:color="auto"/>
            </w:tcBorders>
            <w:vAlign w:val="center"/>
          </w:tcPr>
          <w:p w14:paraId="5E477077" w14:textId="77777777" w:rsidR="008A6A1E" w:rsidRPr="00CD2B2B" w:rsidRDefault="008A6A1E" w:rsidP="00817A06">
            <w:pPr>
              <w:jc w:val="right"/>
              <w:rPr>
                <w:sz w:val="18"/>
                <w:szCs w:val="18"/>
              </w:rPr>
            </w:pPr>
            <w:r w:rsidRPr="00CD2B2B">
              <w:rPr>
                <w:sz w:val="18"/>
                <w:szCs w:val="18"/>
              </w:rPr>
              <w:t>1,000</w:t>
            </w:r>
          </w:p>
        </w:tc>
        <w:tc>
          <w:tcPr>
            <w:tcW w:w="332" w:type="pct"/>
            <w:tcBorders>
              <w:top w:val="single" w:sz="4" w:space="0" w:color="auto"/>
              <w:left w:val="single" w:sz="4" w:space="0" w:color="auto"/>
              <w:bottom w:val="single" w:sz="4" w:space="0" w:color="auto"/>
              <w:right w:val="single" w:sz="4" w:space="0" w:color="auto"/>
            </w:tcBorders>
            <w:vAlign w:val="center"/>
          </w:tcPr>
          <w:p w14:paraId="75B27386" w14:textId="77777777" w:rsidR="008A6A1E" w:rsidRPr="00CD2B2B" w:rsidRDefault="008A6A1E" w:rsidP="00817A06">
            <w:pPr>
              <w:jc w:val="right"/>
              <w:rPr>
                <w:sz w:val="18"/>
                <w:szCs w:val="18"/>
              </w:rPr>
            </w:pPr>
            <w:r w:rsidRPr="00CD2B2B">
              <w:rPr>
                <w:sz w:val="18"/>
                <w:szCs w:val="18"/>
              </w:rPr>
              <w:t>1,000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06C3E7" w14:textId="77777777" w:rsidR="008A6A1E" w:rsidRPr="00CD2B2B" w:rsidRDefault="008A6A1E" w:rsidP="00817A06">
            <w:pPr>
              <w:jc w:val="right"/>
              <w:rPr>
                <w:sz w:val="18"/>
                <w:szCs w:val="18"/>
              </w:rPr>
            </w:pPr>
            <w:r w:rsidRPr="00CD2B2B">
              <w:rPr>
                <w:sz w:val="18"/>
                <w:szCs w:val="18"/>
              </w:rPr>
              <w:t>6,000</w:t>
            </w:r>
          </w:p>
        </w:tc>
        <w:tc>
          <w:tcPr>
            <w:tcW w:w="276" w:type="pct"/>
            <w:tcBorders>
              <w:top w:val="single" w:sz="4" w:space="0" w:color="auto"/>
              <w:left w:val="single" w:sz="4" w:space="0" w:color="auto"/>
              <w:bottom w:val="single" w:sz="4" w:space="0" w:color="auto"/>
              <w:right w:val="single" w:sz="4" w:space="0" w:color="auto"/>
            </w:tcBorders>
            <w:vAlign w:val="center"/>
          </w:tcPr>
          <w:p w14:paraId="5096683B" w14:textId="77777777" w:rsidR="008A6A1E" w:rsidRPr="00CD2B2B" w:rsidRDefault="008A6A1E" w:rsidP="00A954AA">
            <w:pPr>
              <w:jc w:val="center"/>
              <w:rPr>
                <w:sz w:val="18"/>
                <w:szCs w:val="18"/>
              </w:rPr>
            </w:pPr>
          </w:p>
        </w:tc>
      </w:tr>
      <w:tr w:rsidR="005F065B" w:rsidRPr="00CD2B2B" w14:paraId="4CACE2C0" w14:textId="77777777" w:rsidTr="004A2F0C">
        <w:trPr>
          <w:cantSplit/>
        </w:trPr>
        <w:tc>
          <w:tcPr>
            <w:tcW w:w="463" w:type="pct"/>
            <w:vMerge/>
            <w:tcBorders>
              <w:left w:val="double" w:sz="4" w:space="0" w:color="auto"/>
              <w:right w:val="single" w:sz="4" w:space="0" w:color="auto"/>
            </w:tcBorders>
            <w:shd w:val="clear" w:color="auto" w:fill="auto"/>
            <w:vAlign w:val="center"/>
          </w:tcPr>
          <w:p w14:paraId="16404006" w14:textId="77777777" w:rsidR="005F065B" w:rsidRPr="00CD2B2B" w:rsidRDefault="005F065B" w:rsidP="00671452">
            <w:pPr>
              <w:rPr>
                <w:sz w:val="18"/>
                <w:szCs w:val="18"/>
              </w:rPr>
            </w:pPr>
          </w:p>
        </w:tc>
        <w:tc>
          <w:tcPr>
            <w:tcW w:w="458" w:type="pct"/>
            <w:vMerge/>
            <w:tcBorders>
              <w:left w:val="single" w:sz="4" w:space="0" w:color="auto"/>
              <w:right w:val="single" w:sz="4" w:space="0" w:color="auto"/>
            </w:tcBorders>
            <w:shd w:val="clear" w:color="auto" w:fill="auto"/>
            <w:vAlign w:val="center"/>
          </w:tcPr>
          <w:p w14:paraId="39E4DA55" w14:textId="77777777" w:rsidR="005F065B" w:rsidRPr="00CD2B2B" w:rsidRDefault="005F065B"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1B98B28B" w14:textId="77777777" w:rsidR="005F065B" w:rsidRPr="00CD2B2B" w:rsidRDefault="005F065B" w:rsidP="00671452">
            <w:pPr>
              <w:rPr>
                <w:sz w:val="18"/>
                <w:szCs w:val="18"/>
              </w:rPr>
            </w:pPr>
          </w:p>
        </w:tc>
        <w:tc>
          <w:tcPr>
            <w:tcW w:w="244" w:type="pct"/>
            <w:vMerge/>
            <w:tcBorders>
              <w:left w:val="single" w:sz="4" w:space="0" w:color="auto"/>
              <w:right w:val="single" w:sz="4" w:space="0" w:color="auto"/>
            </w:tcBorders>
            <w:vAlign w:val="center"/>
          </w:tcPr>
          <w:p w14:paraId="4C0632CC" w14:textId="77777777" w:rsidR="005F065B" w:rsidRPr="00CD2B2B" w:rsidRDefault="005F065B"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4D78DB5" w14:textId="77777777" w:rsidR="005F065B" w:rsidRPr="00CD2B2B" w:rsidRDefault="005F065B" w:rsidP="00487C51">
            <w:pPr>
              <w:jc w:val="center"/>
              <w:rPr>
                <w:sz w:val="18"/>
                <w:szCs w:val="18"/>
              </w:rPr>
            </w:pPr>
            <w:r w:rsidRPr="00CD2B2B">
              <w:rPr>
                <w:sz w:val="18"/>
                <w:szCs w:val="18"/>
              </w:rPr>
              <w:t>75700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C642B2C" w14:textId="77777777" w:rsidR="005F065B" w:rsidRPr="00CD2B2B" w:rsidRDefault="005F065B" w:rsidP="00487C51">
            <w:pPr>
              <w:jc w:val="left"/>
              <w:rPr>
                <w:sz w:val="18"/>
                <w:szCs w:val="18"/>
              </w:rPr>
            </w:pPr>
            <w:r w:rsidRPr="00CD2B2B">
              <w:rPr>
                <w:sz w:val="18"/>
                <w:szCs w:val="18"/>
              </w:rPr>
              <w:t>Workshops and meetings</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D92FB2" w14:textId="77777777" w:rsidR="005F065B" w:rsidRPr="00CD2B2B" w:rsidRDefault="008A6A1E" w:rsidP="00D04716">
            <w:pPr>
              <w:jc w:val="right"/>
              <w:rPr>
                <w:sz w:val="18"/>
                <w:szCs w:val="18"/>
              </w:rPr>
            </w:pPr>
            <w:r w:rsidRPr="00CD2B2B">
              <w:rPr>
                <w:sz w:val="18"/>
                <w:szCs w:val="18"/>
              </w:rPr>
              <w:t>6,000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C078B1F" w14:textId="77777777" w:rsidR="005F065B" w:rsidRPr="00CD2B2B" w:rsidRDefault="008A6A1E" w:rsidP="00D04716">
            <w:pPr>
              <w:jc w:val="right"/>
              <w:rPr>
                <w:sz w:val="18"/>
                <w:szCs w:val="18"/>
              </w:rPr>
            </w:pPr>
            <w:r w:rsidRPr="00CD2B2B">
              <w:rPr>
                <w:sz w:val="18"/>
                <w:szCs w:val="18"/>
              </w:rPr>
              <w:t>6,000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870D45E" w14:textId="77777777" w:rsidR="005F065B" w:rsidRPr="00CD2B2B" w:rsidRDefault="008A6A1E" w:rsidP="00D04716">
            <w:pPr>
              <w:jc w:val="right"/>
              <w:rPr>
                <w:sz w:val="18"/>
                <w:szCs w:val="18"/>
              </w:rPr>
            </w:pPr>
            <w:r w:rsidRPr="00CD2B2B">
              <w:rPr>
                <w:sz w:val="18"/>
                <w:szCs w:val="18"/>
              </w:rPr>
              <w:t>6,000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B8FE527" w14:textId="77777777" w:rsidR="005F065B" w:rsidRPr="00CD2B2B" w:rsidRDefault="008A6A1E" w:rsidP="00D04716">
            <w:pPr>
              <w:jc w:val="right"/>
              <w:rPr>
                <w:sz w:val="18"/>
                <w:szCs w:val="18"/>
              </w:rPr>
            </w:pPr>
            <w:r w:rsidRPr="00CD2B2B">
              <w:rPr>
                <w:sz w:val="18"/>
                <w:szCs w:val="18"/>
              </w:rPr>
              <w:t>6,000</w:t>
            </w:r>
          </w:p>
        </w:tc>
        <w:tc>
          <w:tcPr>
            <w:tcW w:w="334" w:type="pct"/>
            <w:tcBorders>
              <w:top w:val="single" w:sz="4" w:space="0" w:color="auto"/>
              <w:left w:val="single" w:sz="4" w:space="0" w:color="auto"/>
              <w:bottom w:val="single" w:sz="4" w:space="0" w:color="auto"/>
              <w:right w:val="single" w:sz="4" w:space="0" w:color="auto"/>
            </w:tcBorders>
            <w:vAlign w:val="center"/>
          </w:tcPr>
          <w:p w14:paraId="1A56DC31" w14:textId="77777777" w:rsidR="005F065B" w:rsidRPr="00CD2B2B" w:rsidRDefault="008A6A1E" w:rsidP="00D04716">
            <w:pPr>
              <w:jc w:val="right"/>
              <w:rPr>
                <w:sz w:val="18"/>
                <w:szCs w:val="18"/>
              </w:rPr>
            </w:pPr>
            <w:r w:rsidRPr="00CD2B2B">
              <w:rPr>
                <w:sz w:val="18"/>
                <w:szCs w:val="18"/>
              </w:rPr>
              <w:t>6,000</w:t>
            </w:r>
          </w:p>
        </w:tc>
        <w:tc>
          <w:tcPr>
            <w:tcW w:w="332" w:type="pct"/>
            <w:tcBorders>
              <w:top w:val="single" w:sz="4" w:space="0" w:color="auto"/>
              <w:left w:val="single" w:sz="4" w:space="0" w:color="auto"/>
              <w:bottom w:val="single" w:sz="4" w:space="0" w:color="auto"/>
              <w:right w:val="single" w:sz="4" w:space="0" w:color="auto"/>
            </w:tcBorders>
            <w:vAlign w:val="center"/>
          </w:tcPr>
          <w:p w14:paraId="114A012C" w14:textId="77777777" w:rsidR="005F065B" w:rsidRPr="00CD2B2B" w:rsidRDefault="008A6A1E" w:rsidP="00D04716">
            <w:pPr>
              <w:jc w:val="right"/>
              <w:rPr>
                <w:sz w:val="18"/>
                <w:szCs w:val="18"/>
              </w:rPr>
            </w:pPr>
            <w:r w:rsidRPr="00CD2B2B">
              <w:rPr>
                <w:sz w:val="18"/>
                <w:szCs w:val="18"/>
              </w:rPr>
              <w:t>6,000</w:t>
            </w:r>
          </w:p>
        </w:tc>
        <w:tc>
          <w:tcPr>
            <w:tcW w:w="36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F1B9F64" w14:textId="77777777" w:rsidR="005F065B" w:rsidRPr="00CD2B2B" w:rsidRDefault="008A6A1E" w:rsidP="00D04716">
            <w:pPr>
              <w:jc w:val="right"/>
              <w:rPr>
                <w:sz w:val="18"/>
                <w:szCs w:val="18"/>
              </w:rPr>
            </w:pPr>
            <w:r w:rsidRPr="00CD2B2B">
              <w:rPr>
                <w:sz w:val="18"/>
                <w:szCs w:val="18"/>
              </w:rPr>
              <w:t>36,000</w:t>
            </w:r>
          </w:p>
        </w:tc>
        <w:tc>
          <w:tcPr>
            <w:tcW w:w="276" w:type="pct"/>
            <w:tcBorders>
              <w:top w:val="single" w:sz="4" w:space="0" w:color="auto"/>
              <w:left w:val="single" w:sz="4" w:space="0" w:color="auto"/>
              <w:bottom w:val="single" w:sz="4" w:space="0" w:color="auto"/>
              <w:right w:val="single" w:sz="4" w:space="0" w:color="auto"/>
            </w:tcBorders>
            <w:vAlign w:val="center"/>
          </w:tcPr>
          <w:p w14:paraId="41BEB830" w14:textId="77777777" w:rsidR="005F065B" w:rsidRPr="00CD2B2B" w:rsidRDefault="003F55C3" w:rsidP="00A954AA">
            <w:pPr>
              <w:jc w:val="center"/>
              <w:rPr>
                <w:sz w:val="18"/>
                <w:szCs w:val="18"/>
              </w:rPr>
            </w:pPr>
            <w:r w:rsidRPr="00CD2B2B">
              <w:rPr>
                <w:sz w:val="18"/>
                <w:szCs w:val="18"/>
              </w:rPr>
              <w:t>7</w:t>
            </w:r>
          </w:p>
        </w:tc>
      </w:tr>
      <w:tr w:rsidR="005F065B" w:rsidRPr="00CD2B2B" w14:paraId="5B7D6225" w14:textId="77777777" w:rsidTr="004A2F0C">
        <w:trPr>
          <w:cantSplit/>
        </w:trPr>
        <w:tc>
          <w:tcPr>
            <w:tcW w:w="463" w:type="pct"/>
            <w:vMerge/>
            <w:tcBorders>
              <w:left w:val="double" w:sz="4" w:space="0" w:color="auto"/>
              <w:bottom w:val="double" w:sz="4" w:space="0" w:color="auto"/>
              <w:right w:val="single" w:sz="4" w:space="0" w:color="auto"/>
            </w:tcBorders>
            <w:shd w:val="clear" w:color="auto" w:fill="auto"/>
            <w:vAlign w:val="center"/>
          </w:tcPr>
          <w:p w14:paraId="1F83CD5F" w14:textId="77777777" w:rsidR="005F065B" w:rsidRPr="00CD2B2B" w:rsidRDefault="005F065B" w:rsidP="00671452">
            <w:pPr>
              <w:rPr>
                <w:sz w:val="18"/>
                <w:szCs w:val="18"/>
              </w:rPr>
            </w:pPr>
          </w:p>
        </w:tc>
        <w:tc>
          <w:tcPr>
            <w:tcW w:w="458" w:type="pct"/>
            <w:vMerge/>
            <w:tcBorders>
              <w:left w:val="single" w:sz="4" w:space="0" w:color="auto"/>
              <w:bottom w:val="double" w:sz="4" w:space="0" w:color="auto"/>
              <w:right w:val="single" w:sz="4" w:space="0" w:color="auto"/>
            </w:tcBorders>
            <w:shd w:val="clear" w:color="auto" w:fill="auto"/>
            <w:vAlign w:val="center"/>
          </w:tcPr>
          <w:p w14:paraId="1E6A8563" w14:textId="77777777" w:rsidR="005F065B" w:rsidRPr="00CD2B2B" w:rsidRDefault="005F065B" w:rsidP="00671452">
            <w:pPr>
              <w:rPr>
                <w:sz w:val="18"/>
                <w:szCs w:val="18"/>
              </w:rPr>
            </w:pPr>
          </w:p>
        </w:tc>
        <w:tc>
          <w:tcPr>
            <w:tcW w:w="247" w:type="pct"/>
            <w:vMerge/>
            <w:tcBorders>
              <w:left w:val="single" w:sz="4" w:space="0" w:color="auto"/>
              <w:bottom w:val="double" w:sz="4" w:space="0" w:color="auto"/>
              <w:right w:val="single" w:sz="4" w:space="0" w:color="auto"/>
            </w:tcBorders>
            <w:shd w:val="clear" w:color="auto" w:fill="auto"/>
            <w:vAlign w:val="center"/>
          </w:tcPr>
          <w:p w14:paraId="778BF290" w14:textId="77777777" w:rsidR="005F065B" w:rsidRPr="00CD2B2B" w:rsidRDefault="005F065B" w:rsidP="00671452">
            <w:pPr>
              <w:rPr>
                <w:sz w:val="18"/>
                <w:szCs w:val="18"/>
              </w:rPr>
            </w:pPr>
          </w:p>
        </w:tc>
        <w:tc>
          <w:tcPr>
            <w:tcW w:w="244" w:type="pct"/>
            <w:vMerge/>
            <w:tcBorders>
              <w:left w:val="single" w:sz="4" w:space="0" w:color="auto"/>
              <w:bottom w:val="double" w:sz="4" w:space="0" w:color="auto"/>
              <w:right w:val="single" w:sz="4" w:space="0" w:color="auto"/>
            </w:tcBorders>
            <w:vAlign w:val="center"/>
          </w:tcPr>
          <w:p w14:paraId="4EE58914" w14:textId="77777777" w:rsidR="005F065B" w:rsidRPr="00CD2B2B" w:rsidRDefault="005F065B" w:rsidP="00671452">
            <w:pPr>
              <w:rPr>
                <w:sz w:val="18"/>
                <w:szCs w:val="18"/>
              </w:rPr>
            </w:pPr>
          </w:p>
        </w:tc>
        <w:tc>
          <w:tcPr>
            <w:tcW w:w="396" w:type="pct"/>
            <w:tcBorders>
              <w:top w:val="double" w:sz="4" w:space="0" w:color="auto"/>
              <w:left w:val="single" w:sz="4" w:space="0" w:color="auto"/>
              <w:bottom w:val="double" w:sz="4" w:space="0" w:color="auto"/>
              <w:right w:val="single" w:sz="4" w:space="0" w:color="auto"/>
            </w:tcBorders>
            <w:shd w:val="clear" w:color="auto" w:fill="auto"/>
            <w:noWrap/>
            <w:vAlign w:val="center"/>
          </w:tcPr>
          <w:p w14:paraId="56C8AD64" w14:textId="77777777" w:rsidR="005F065B" w:rsidRPr="00CD2B2B" w:rsidRDefault="005F065B" w:rsidP="004545BE">
            <w:pPr>
              <w:jc w:val="center"/>
              <w:rPr>
                <w:sz w:val="18"/>
                <w:szCs w:val="18"/>
              </w:rPr>
            </w:pPr>
          </w:p>
        </w:tc>
        <w:tc>
          <w:tcPr>
            <w:tcW w:w="550" w:type="pct"/>
            <w:tcBorders>
              <w:top w:val="double" w:sz="4" w:space="0" w:color="auto"/>
              <w:left w:val="single" w:sz="4" w:space="0" w:color="auto"/>
              <w:bottom w:val="double" w:sz="4" w:space="0" w:color="auto"/>
              <w:right w:val="single" w:sz="4" w:space="0" w:color="auto"/>
            </w:tcBorders>
            <w:shd w:val="clear" w:color="auto" w:fill="auto"/>
            <w:noWrap/>
            <w:vAlign w:val="center"/>
          </w:tcPr>
          <w:p w14:paraId="6BB0A918" w14:textId="77777777" w:rsidR="005F065B" w:rsidRPr="00CD2B2B" w:rsidRDefault="008A6A1E" w:rsidP="008A6A1E">
            <w:pPr>
              <w:rPr>
                <w:sz w:val="18"/>
                <w:szCs w:val="18"/>
              </w:rPr>
            </w:pPr>
            <w:r w:rsidRPr="00CD2B2B">
              <w:rPr>
                <w:sz w:val="18"/>
                <w:szCs w:val="18"/>
              </w:rPr>
              <w:t>Total Component 3</w:t>
            </w:r>
          </w:p>
        </w:tc>
        <w:tc>
          <w:tcPr>
            <w:tcW w:w="334" w:type="pct"/>
            <w:tcBorders>
              <w:top w:val="double" w:sz="4" w:space="0" w:color="auto"/>
              <w:left w:val="single" w:sz="4" w:space="0" w:color="auto"/>
              <w:bottom w:val="double" w:sz="4" w:space="0" w:color="auto"/>
              <w:right w:val="single" w:sz="4" w:space="0" w:color="auto"/>
            </w:tcBorders>
            <w:shd w:val="clear" w:color="auto" w:fill="auto"/>
            <w:noWrap/>
            <w:vAlign w:val="center"/>
          </w:tcPr>
          <w:p w14:paraId="735400C4" w14:textId="77777777" w:rsidR="005F065B" w:rsidRPr="00CD2B2B" w:rsidRDefault="008A6A1E" w:rsidP="00E01009">
            <w:pPr>
              <w:jc w:val="right"/>
              <w:rPr>
                <w:sz w:val="18"/>
                <w:szCs w:val="18"/>
              </w:rPr>
            </w:pPr>
            <w:r w:rsidRPr="00CD2B2B">
              <w:rPr>
                <w:sz w:val="18"/>
                <w:szCs w:val="18"/>
              </w:rPr>
              <w:t>71,</w:t>
            </w:r>
            <w:r w:rsidR="00E01009" w:rsidRPr="00CD2B2B">
              <w:rPr>
                <w:sz w:val="18"/>
                <w:szCs w:val="18"/>
              </w:rPr>
              <w:t>5</w:t>
            </w:r>
            <w:r w:rsidRPr="00CD2B2B">
              <w:rPr>
                <w:sz w:val="18"/>
                <w:szCs w:val="18"/>
              </w:rPr>
              <w:t>40</w:t>
            </w:r>
          </w:p>
        </w:tc>
        <w:tc>
          <w:tcPr>
            <w:tcW w:w="334" w:type="pct"/>
            <w:tcBorders>
              <w:top w:val="double" w:sz="4" w:space="0" w:color="auto"/>
              <w:left w:val="single" w:sz="4" w:space="0" w:color="auto"/>
              <w:bottom w:val="double" w:sz="4" w:space="0" w:color="auto"/>
              <w:right w:val="single" w:sz="4" w:space="0" w:color="auto"/>
            </w:tcBorders>
            <w:shd w:val="clear" w:color="auto" w:fill="auto"/>
            <w:noWrap/>
            <w:vAlign w:val="center"/>
          </w:tcPr>
          <w:p w14:paraId="78AE5390" w14:textId="77777777" w:rsidR="005F065B" w:rsidRPr="00CD2B2B" w:rsidRDefault="00E01009" w:rsidP="00D04716">
            <w:pPr>
              <w:jc w:val="right"/>
              <w:rPr>
                <w:sz w:val="18"/>
                <w:szCs w:val="18"/>
              </w:rPr>
            </w:pPr>
            <w:r w:rsidRPr="00CD2B2B">
              <w:rPr>
                <w:sz w:val="18"/>
                <w:szCs w:val="18"/>
              </w:rPr>
              <w:t>109,830</w:t>
            </w:r>
          </w:p>
        </w:tc>
        <w:tc>
          <w:tcPr>
            <w:tcW w:w="333" w:type="pct"/>
            <w:tcBorders>
              <w:top w:val="double" w:sz="4" w:space="0" w:color="auto"/>
              <w:left w:val="single" w:sz="4" w:space="0" w:color="auto"/>
              <w:bottom w:val="double" w:sz="4" w:space="0" w:color="auto"/>
              <w:right w:val="single" w:sz="4" w:space="0" w:color="auto"/>
            </w:tcBorders>
            <w:shd w:val="clear" w:color="auto" w:fill="auto"/>
            <w:noWrap/>
            <w:vAlign w:val="center"/>
          </w:tcPr>
          <w:p w14:paraId="52C8BEF6" w14:textId="77777777" w:rsidR="005F065B" w:rsidRPr="00CD2B2B" w:rsidRDefault="00E01009" w:rsidP="00D04716">
            <w:pPr>
              <w:jc w:val="right"/>
              <w:rPr>
                <w:sz w:val="18"/>
                <w:szCs w:val="18"/>
              </w:rPr>
            </w:pPr>
            <w:r w:rsidRPr="00CD2B2B">
              <w:rPr>
                <w:sz w:val="18"/>
                <w:szCs w:val="18"/>
              </w:rPr>
              <w:t>114,950</w:t>
            </w:r>
          </w:p>
        </w:tc>
        <w:tc>
          <w:tcPr>
            <w:tcW w:w="337" w:type="pct"/>
            <w:tcBorders>
              <w:top w:val="double" w:sz="4" w:space="0" w:color="auto"/>
              <w:left w:val="single" w:sz="4" w:space="0" w:color="auto"/>
              <w:bottom w:val="double" w:sz="4" w:space="0" w:color="auto"/>
              <w:right w:val="single" w:sz="4" w:space="0" w:color="auto"/>
            </w:tcBorders>
            <w:shd w:val="clear" w:color="auto" w:fill="auto"/>
            <w:noWrap/>
            <w:vAlign w:val="center"/>
          </w:tcPr>
          <w:p w14:paraId="7A52C2BF" w14:textId="77777777" w:rsidR="005F065B" w:rsidRPr="00CD2B2B" w:rsidRDefault="00E01009" w:rsidP="00D04716">
            <w:pPr>
              <w:jc w:val="right"/>
              <w:rPr>
                <w:sz w:val="18"/>
                <w:szCs w:val="18"/>
              </w:rPr>
            </w:pPr>
            <w:r w:rsidRPr="00CD2B2B">
              <w:rPr>
                <w:sz w:val="18"/>
                <w:szCs w:val="18"/>
              </w:rPr>
              <w:t>102,990</w:t>
            </w:r>
          </w:p>
        </w:tc>
        <w:tc>
          <w:tcPr>
            <w:tcW w:w="334" w:type="pct"/>
            <w:tcBorders>
              <w:top w:val="double" w:sz="4" w:space="0" w:color="auto"/>
              <w:left w:val="single" w:sz="4" w:space="0" w:color="auto"/>
              <w:bottom w:val="double" w:sz="4" w:space="0" w:color="auto"/>
              <w:right w:val="single" w:sz="4" w:space="0" w:color="auto"/>
            </w:tcBorders>
            <w:vAlign w:val="center"/>
          </w:tcPr>
          <w:p w14:paraId="5406225B" w14:textId="77777777" w:rsidR="005F065B" w:rsidRPr="00CD2B2B" w:rsidRDefault="00E01009" w:rsidP="00D04716">
            <w:pPr>
              <w:jc w:val="right"/>
              <w:rPr>
                <w:sz w:val="18"/>
                <w:szCs w:val="18"/>
              </w:rPr>
            </w:pPr>
            <w:r w:rsidRPr="00CD2B2B">
              <w:rPr>
                <w:sz w:val="18"/>
                <w:szCs w:val="18"/>
              </w:rPr>
              <w:t>92,760</w:t>
            </w:r>
          </w:p>
        </w:tc>
        <w:tc>
          <w:tcPr>
            <w:tcW w:w="332" w:type="pct"/>
            <w:tcBorders>
              <w:top w:val="double" w:sz="4" w:space="0" w:color="auto"/>
              <w:left w:val="single" w:sz="4" w:space="0" w:color="auto"/>
              <w:bottom w:val="double" w:sz="4" w:space="0" w:color="auto"/>
              <w:right w:val="single" w:sz="4" w:space="0" w:color="auto"/>
            </w:tcBorders>
            <w:vAlign w:val="center"/>
          </w:tcPr>
          <w:p w14:paraId="0A60D866" w14:textId="77777777" w:rsidR="005F065B" w:rsidRPr="00CD2B2B" w:rsidRDefault="00E01009" w:rsidP="00D04716">
            <w:pPr>
              <w:jc w:val="right"/>
              <w:rPr>
                <w:sz w:val="18"/>
                <w:szCs w:val="18"/>
              </w:rPr>
            </w:pPr>
            <w:r w:rsidRPr="00CD2B2B">
              <w:rPr>
                <w:sz w:val="18"/>
                <w:szCs w:val="18"/>
              </w:rPr>
              <w:t>69,760</w:t>
            </w:r>
          </w:p>
        </w:tc>
        <w:tc>
          <w:tcPr>
            <w:tcW w:w="362" w:type="pct"/>
            <w:tcBorders>
              <w:top w:val="double" w:sz="4" w:space="0" w:color="auto"/>
              <w:left w:val="single" w:sz="4" w:space="0" w:color="auto"/>
              <w:bottom w:val="double" w:sz="4" w:space="0" w:color="auto"/>
              <w:right w:val="single" w:sz="4" w:space="0" w:color="auto"/>
            </w:tcBorders>
            <w:shd w:val="clear" w:color="auto" w:fill="auto"/>
            <w:noWrap/>
            <w:vAlign w:val="center"/>
          </w:tcPr>
          <w:p w14:paraId="405A84A4" w14:textId="77777777" w:rsidR="005F065B" w:rsidRPr="00CD2B2B" w:rsidRDefault="00E01009" w:rsidP="00D04716">
            <w:pPr>
              <w:jc w:val="right"/>
              <w:rPr>
                <w:sz w:val="18"/>
                <w:szCs w:val="18"/>
              </w:rPr>
            </w:pPr>
            <w:r w:rsidRPr="00CD2B2B">
              <w:rPr>
                <w:sz w:val="18"/>
                <w:szCs w:val="18"/>
              </w:rPr>
              <w:t>561,830</w:t>
            </w:r>
          </w:p>
        </w:tc>
        <w:tc>
          <w:tcPr>
            <w:tcW w:w="276" w:type="pct"/>
            <w:tcBorders>
              <w:top w:val="double" w:sz="4" w:space="0" w:color="auto"/>
              <w:left w:val="single" w:sz="4" w:space="0" w:color="auto"/>
              <w:bottom w:val="double" w:sz="4" w:space="0" w:color="auto"/>
              <w:right w:val="single" w:sz="4" w:space="0" w:color="auto"/>
            </w:tcBorders>
            <w:vAlign w:val="center"/>
          </w:tcPr>
          <w:p w14:paraId="6B9F5B45" w14:textId="77777777" w:rsidR="005F065B" w:rsidRPr="00CD2B2B" w:rsidRDefault="005F065B" w:rsidP="00A954AA">
            <w:pPr>
              <w:jc w:val="center"/>
              <w:rPr>
                <w:sz w:val="18"/>
                <w:szCs w:val="18"/>
              </w:rPr>
            </w:pPr>
          </w:p>
        </w:tc>
      </w:tr>
    </w:tbl>
    <w:p w14:paraId="742B1DD9" w14:textId="77777777" w:rsidR="006629E9" w:rsidRPr="00CD2B2B" w:rsidRDefault="006629E9">
      <w:r w:rsidRPr="00CD2B2B">
        <w:br w:type="page"/>
      </w:r>
    </w:p>
    <w:tbl>
      <w:tblPr>
        <w:tblW w:w="5055" w:type="pct"/>
        <w:tblLayout w:type="fixed"/>
        <w:tblLook w:val="0000" w:firstRow="0" w:lastRow="0" w:firstColumn="0" w:lastColumn="0" w:noHBand="0" w:noVBand="0"/>
      </w:tblPr>
      <w:tblGrid>
        <w:gridCol w:w="1789"/>
        <w:gridCol w:w="887"/>
        <w:gridCol w:w="719"/>
        <w:gridCol w:w="710"/>
        <w:gridCol w:w="1152"/>
        <w:gridCol w:w="1600"/>
        <w:gridCol w:w="972"/>
        <w:gridCol w:w="972"/>
        <w:gridCol w:w="969"/>
        <w:gridCol w:w="981"/>
        <w:gridCol w:w="972"/>
        <w:gridCol w:w="972"/>
        <w:gridCol w:w="1047"/>
        <w:gridCol w:w="806"/>
      </w:tblGrid>
      <w:tr w:rsidR="00D5139E" w:rsidRPr="00CD2B2B" w14:paraId="6E0C1AD0" w14:textId="77777777" w:rsidTr="00795E18">
        <w:trPr>
          <w:cantSplit/>
          <w:tblHeader/>
        </w:trPr>
        <w:tc>
          <w:tcPr>
            <w:tcW w:w="615" w:type="pct"/>
            <w:tcBorders>
              <w:top w:val="double" w:sz="4" w:space="0" w:color="auto"/>
              <w:left w:val="single" w:sz="4" w:space="0" w:color="auto"/>
              <w:bottom w:val="double" w:sz="4" w:space="0" w:color="auto"/>
              <w:right w:val="single" w:sz="4" w:space="0" w:color="auto"/>
            </w:tcBorders>
            <w:shd w:val="clear" w:color="auto" w:fill="auto"/>
            <w:noWrap/>
            <w:vAlign w:val="center"/>
          </w:tcPr>
          <w:p w14:paraId="35250A10" w14:textId="77777777" w:rsidR="00D5139E" w:rsidRPr="00CD2B2B" w:rsidRDefault="00D5139E" w:rsidP="00442CDA">
            <w:pPr>
              <w:jc w:val="left"/>
              <w:rPr>
                <w:b/>
                <w:sz w:val="18"/>
                <w:szCs w:val="18"/>
              </w:rPr>
            </w:pPr>
            <w:r w:rsidRPr="00CD2B2B">
              <w:rPr>
                <w:b/>
                <w:sz w:val="18"/>
                <w:szCs w:val="18"/>
              </w:rPr>
              <w:lastRenderedPageBreak/>
              <w:t>GEF Component/ Activity</w:t>
            </w:r>
          </w:p>
        </w:tc>
        <w:tc>
          <w:tcPr>
            <w:tcW w:w="305" w:type="pct"/>
            <w:tcBorders>
              <w:top w:val="double" w:sz="4" w:space="0" w:color="auto"/>
              <w:left w:val="single" w:sz="4" w:space="0" w:color="auto"/>
              <w:bottom w:val="double" w:sz="4" w:space="0" w:color="auto"/>
              <w:right w:val="single" w:sz="4" w:space="0" w:color="auto"/>
            </w:tcBorders>
            <w:shd w:val="clear" w:color="auto" w:fill="auto"/>
            <w:vAlign w:val="center"/>
          </w:tcPr>
          <w:p w14:paraId="68FFE7F1" w14:textId="77777777" w:rsidR="00D5139E" w:rsidRPr="00CD2B2B" w:rsidRDefault="00D5139E" w:rsidP="00442CDA">
            <w:pPr>
              <w:rPr>
                <w:b/>
                <w:sz w:val="18"/>
                <w:szCs w:val="18"/>
              </w:rPr>
            </w:pPr>
            <w:r w:rsidRPr="00CD2B2B">
              <w:rPr>
                <w:b/>
                <w:sz w:val="18"/>
                <w:szCs w:val="18"/>
              </w:rPr>
              <w:t xml:space="preserve">Respon-sible Party </w:t>
            </w:r>
          </w:p>
          <w:p w14:paraId="3C720A7A" w14:textId="77777777" w:rsidR="00D5139E" w:rsidRPr="00CD2B2B" w:rsidRDefault="00D5139E" w:rsidP="00442CDA">
            <w:pPr>
              <w:rPr>
                <w:b/>
                <w:sz w:val="18"/>
                <w:szCs w:val="18"/>
              </w:rPr>
            </w:pPr>
          </w:p>
        </w:tc>
        <w:tc>
          <w:tcPr>
            <w:tcW w:w="247" w:type="pct"/>
            <w:tcBorders>
              <w:top w:val="double" w:sz="4" w:space="0" w:color="auto"/>
              <w:left w:val="single" w:sz="4" w:space="0" w:color="auto"/>
              <w:bottom w:val="double" w:sz="4" w:space="0" w:color="auto"/>
              <w:right w:val="single" w:sz="4" w:space="0" w:color="auto"/>
            </w:tcBorders>
            <w:shd w:val="clear" w:color="auto" w:fill="auto"/>
            <w:vAlign w:val="center"/>
          </w:tcPr>
          <w:p w14:paraId="7E08C2CF" w14:textId="77777777" w:rsidR="00D5139E" w:rsidRPr="00CD2B2B" w:rsidRDefault="00D5139E" w:rsidP="00442CDA">
            <w:pPr>
              <w:rPr>
                <w:b/>
                <w:sz w:val="18"/>
                <w:szCs w:val="18"/>
              </w:rPr>
            </w:pPr>
            <w:r w:rsidRPr="00CD2B2B">
              <w:rPr>
                <w:b/>
                <w:sz w:val="18"/>
                <w:szCs w:val="18"/>
              </w:rPr>
              <w:t>Fund ID</w:t>
            </w:r>
          </w:p>
        </w:tc>
        <w:tc>
          <w:tcPr>
            <w:tcW w:w="244" w:type="pct"/>
            <w:tcBorders>
              <w:top w:val="double" w:sz="4" w:space="0" w:color="auto"/>
              <w:left w:val="single" w:sz="4" w:space="0" w:color="auto"/>
              <w:bottom w:val="double" w:sz="4" w:space="0" w:color="auto"/>
              <w:right w:val="single" w:sz="4" w:space="0" w:color="auto"/>
            </w:tcBorders>
            <w:vAlign w:val="center"/>
          </w:tcPr>
          <w:p w14:paraId="31266CE5" w14:textId="77777777" w:rsidR="00D5139E" w:rsidRPr="00CD2B2B" w:rsidRDefault="00D5139E" w:rsidP="00442CDA">
            <w:pPr>
              <w:rPr>
                <w:b/>
                <w:sz w:val="18"/>
                <w:szCs w:val="18"/>
              </w:rPr>
            </w:pPr>
            <w:r w:rsidRPr="00CD2B2B">
              <w:rPr>
                <w:b/>
                <w:sz w:val="18"/>
                <w:szCs w:val="18"/>
              </w:rPr>
              <w:t>Donor Name</w:t>
            </w:r>
          </w:p>
          <w:p w14:paraId="2A2C6409" w14:textId="77777777" w:rsidR="00D5139E" w:rsidRPr="00CD2B2B" w:rsidRDefault="00D5139E" w:rsidP="00442CDA">
            <w:pPr>
              <w:rPr>
                <w:b/>
                <w:sz w:val="18"/>
                <w:szCs w:val="18"/>
              </w:rPr>
            </w:pPr>
          </w:p>
        </w:tc>
        <w:tc>
          <w:tcPr>
            <w:tcW w:w="396" w:type="pct"/>
            <w:tcBorders>
              <w:top w:val="double" w:sz="4" w:space="0" w:color="auto"/>
              <w:left w:val="single" w:sz="4" w:space="0" w:color="auto"/>
              <w:bottom w:val="double" w:sz="4" w:space="0" w:color="auto"/>
              <w:right w:val="single" w:sz="4" w:space="0" w:color="auto"/>
            </w:tcBorders>
            <w:shd w:val="clear" w:color="auto" w:fill="auto"/>
            <w:noWrap/>
            <w:vAlign w:val="center"/>
          </w:tcPr>
          <w:p w14:paraId="040674C1" w14:textId="77777777" w:rsidR="00D5139E" w:rsidRPr="00CD2B2B" w:rsidRDefault="00D5139E" w:rsidP="00442CDA">
            <w:pPr>
              <w:jc w:val="left"/>
              <w:rPr>
                <w:b/>
                <w:sz w:val="18"/>
                <w:szCs w:val="18"/>
              </w:rPr>
            </w:pPr>
            <w:r w:rsidRPr="00CD2B2B">
              <w:rPr>
                <w:b/>
                <w:sz w:val="18"/>
                <w:szCs w:val="18"/>
              </w:rPr>
              <w:t>Atlas Budgetary Account Code</w:t>
            </w:r>
          </w:p>
        </w:tc>
        <w:tc>
          <w:tcPr>
            <w:tcW w:w="550" w:type="pct"/>
            <w:tcBorders>
              <w:top w:val="double" w:sz="4" w:space="0" w:color="auto"/>
              <w:left w:val="single" w:sz="4" w:space="0" w:color="auto"/>
              <w:bottom w:val="double" w:sz="4" w:space="0" w:color="auto"/>
              <w:right w:val="single" w:sz="4" w:space="0" w:color="auto"/>
            </w:tcBorders>
            <w:shd w:val="clear" w:color="auto" w:fill="auto"/>
            <w:vAlign w:val="center"/>
          </w:tcPr>
          <w:p w14:paraId="06B9CE88" w14:textId="77777777" w:rsidR="00D5139E" w:rsidRPr="00CD2B2B" w:rsidRDefault="00D5139E" w:rsidP="00442CDA">
            <w:pPr>
              <w:jc w:val="left"/>
              <w:rPr>
                <w:b/>
                <w:sz w:val="18"/>
                <w:szCs w:val="18"/>
              </w:rPr>
            </w:pPr>
            <w:r w:rsidRPr="00CD2B2B">
              <w:rPr>
                <w:b/>
                <w:sz w:val="18"/>
                <w:szCs w:val="18"/>
              </w:rPr>
              <w:t>ATLAS Budget Description</w:t>
            </w:r>
          </w:p>
        </w:tc>
        <w:tc>
          <w:tcPr>
            <w:tcW w:w="334" w:type="pct"/>
            <w:tcBorders>
              <w:top w:val="double" w:sz="4" w:space="0" w:color="auto"/>
              <w:left w:val="single" w:sz="4" w:space="0" w:color="auto"/>
              <w:bottom w:val="double" w:sz="4" w:space="0" w:color="auto"/>
              <w:right w:val="single" w:sz="4" w:space="0" w:color="auto"/>
            </w:tcBorders>
            <w:shd w:val="clear" w:color="auto" w:fill="auto"/>
            <w:vAlign w:val="center"/>
          </w:tcPr>
          <w:p w14:paraId="2134F6A6" w14:textId="77777777" w:rsidR="00D5139E" w:rsidRPr="00CD2B2B" w:rsidRDefault="00D5139E" w:rsidP="00442CDA">
            <w:pPr>
              <w:jc w:val="center"/>
              <w:rPr>
                <w:b/>
                <w:sz w:val="18"/>
                <w:szCs w:val="18"/>
              </w:rPr>
            </w:pPr>
            <w:r w:rsidRPr="00CD2B2B">
              <w:rPr>
                <w:b/>
                <w:sz w:val="18"/>
                <w:szCs w:val="18"/>
              </w:rPr>
              <w:t>Amount Year 1 (USD)</w:t>
            </w:r>
          </w:p>
        </w:tc>
        <w:tc>
          <w:tcPr>
            <w:tcW w:w="334" w:type="pct"/>
            <w:tcBorders>
              <w:top w:val="double" w:sz="4" w:space="0" w:color="auto"/>
              <w:left w:val="single" w:sz="4" w:space="0" w:color="auto"/>
              <w:bottom w:val="double" w:sz="4" w:space="0" w:color="auto"/>
              <w:right w:val="single" w:sz="4" w:space="0" w:color="auto"/>
            </w:tcBorders>
            <w:shd w:val="clear" w:color="auto" w:fill="auto"/>
            <w:vAlign w:val="center"/>
          </w:tcPr>
          <w:p w14:paraId="07E6FD79" w14:textId="77777777" w:rsidR="00D5139E" w:rsidRPr="00CD2B2B" w:rsidRDefault="00D5139E" w:rsidP="00442CDA">
            <w:pPr>
              <w:jc w:val="center"/>
              <w:rPr>
                <w:b/>
                <w:sz w:val="18"/>
                <w:szCs w:val="18"/>
              </w:rPr>
            </w:pPr>
            <w:r w:rsidRPr="00CD2B2B">
              <w:rPr>
                <w:b/>
                <w:sz w:val="18"/>
                <w:szCs w:val="18"/>
              </w:rPr>
              <w:t>Amount Year 2 (USD)</w:t>
            </w:r>
          </w:p>
        </w:tc>
        <w:tc>
          <w:tcPr>
            <w:tcW w:w="333" w:type="pct"/>
            <w:tcBorders>
              <w:top w:val="double" w:sz="4" w:space="0" w:color="auto"/>
              <w:left w:val="single" w:sz="4" w:space="0" w:color="auto"/>
              <w:bottom w:val="double" w:sz="4" w:space="0" w:color="auto"/>
              <w:right w:val="single" w:sz="4" w:space="0" w:color="auto"/>
            </w:tcBorders>
            <w:shd w:val="clear" w:color="auto" w:fill="auto"/>
            <w:vAlign w:val="center"/>
          </w:tcPr>
          <w:p w14:paraId="4396C327" w14:textId="77777777" w:rsidR="00D5139E" w:rsidRPr="00CD2B2B" w:rsidRDefault="00D5139E" w:rsidP="00442CDA">
            <w:pPr>
              <w:jc w:val="center"/>
              <w:rPr>
                <w:b/>
                <w:sz w:val="18"/>
                <w:szCs w:val="18"/>
              </w:rPr>
            </w:pPr>
            <w:r w:rsidRPr="00CD2B2B">
              <w:rPr>
                <w:b/>
                <w:sz w:val="18"/>
                <w:szCs w:val="18"/>
              </w:rPr>
              <w:t>Amount Year 3 (USD)</w:t>
            </w:r>
          </w:p>
        </w:tc>
        <w:tc>
          <w:tcPr>
            <w:tcW w:w="337" w:type="pct"/>
            <w:tcBorders>
              <w:top w:val="double" w:sz="4" w:space="0" w:color="auto"/>
              <w:left w:val="single" w:sz="4" w:space="0" w:color="auto"/>
              <w:bottom w:val="double" w:sz="4" w:space="0" w:color="auto"/>
              <w:right w:val="single" w:sz="4" w:space="0" w:color="auto"/>
            </w:tcBorders>
            <w:shd w:val="clear" w:color="auto" w:fill="auto"/>
            <w:vAlign w:val="center"/>
          </w:tcPr>
          <w:p w14:paraId="09C991DA" w14:textId="77777777" w:rsidR="00D5139E" w:rsidRPr="00CD2B2B" w:rsidRDefault="00D5139E" w:rsidP="00442CDA">
            <w:pPr>
              <w:jc w:val="center"/>
              <w:rPr>
                <w:b/>
                <w:sz w:val="18"/>
                <w:szCs w:val="18"/>
              </w:rPr>
            </w:pPr>
            <w:r w:rsidRPr="00CD2B2B">
              <w:rPr>
                <w:b/>
                <w:sz w:val="18"/>
                <w:szCs w:val="18"/>
              </w:rPr>
              <w:t>Amount Year 4  (USD)</w:t>
            </w:r>
          </w:p>
        </w:tc>
        <w:tc>
          <w:tcPr>
            <w:tcW w:w="334" w:type="pct"/>
            <w:tcBorders>
              <w:top w:val="double" w:sz="4" w:space="0" w:color="auto"/>
              <w:left w:val="single" w:sz="4" w:space="0" w:color="auto"/>
              <w:bottom w:val="double" w:sz="4" w:space="0" w:color="auto"/>
              <w:right w:val="single" w:sz="4" w:space="0" w:color="auto"/>
            </w:tcBorders>
            <w:vAlign w:val="center"/>
          </w:tcPr>
          <w:p w14:paraId="14ED1424" w14:textId="77777777" w:rsidR="00D5139E" w:rsidRPr="00CD2B2B" w:rsidRDefault="00D5139E" w:rsidP="00442CDA">
            <w:pPr>
              <w:jc w:val="center"/>
              <w:rPr>
                <w:b/>
                <w:sz w:val="18"/>
                <w:szCs w:val="18"/>
              </w:rPr>
            </w:pPr>
            <w:r w:rsidRPr="00CD2B2B">
              <w:rPr>
                <w:b/>
                <w:sz w:val="18"/>
                <w:szCs w:val="18"/>
              </w:rPr>
              <w:t>Amount Year 5 (USD)</w:t>
            </w:r>
          </w:p>
        </w:tc>
        <w:tc>
          <w:tcPr>
            <w:tcW w:w="334" w:type="pct"/>
            <w:tcBorders>
              <w:top w:val="double" w:sz="4" w:space="0" w:color="auto"/>
              <w:left w:val="single" w:sz="4" w:space="0" w:color="auto"/>
              <w:bottom w:val="double" w:sz="4" w:space="0" w:color="auto"/>
              <w:right w:val="single" w:sz="4" w:space="0" w:color="auto"/>
            </w:tcBorders>
            <w:vAlign w:val="center"/>
          </w:tcPr>
          <w:p w14:paraId="662A688A" w14:textId="77777777" w:rsidR="00D5139E" w:rsidRPr="00CD2B2B" w:rsidRDefault="00D5139E" w:rsidP="00442CDA">
            <w:pPr>
              <w:jc w:val="center"/>
              <w:rPr>
                <w:b/>
                <w:sz w:val="18"/>
                <w:szCs w:val="18"/>
              </w:rPr>
            </w:pPr>
            <w:r w:rsidRPr="00CD2B2B">
              <w:rPr>
                <w:b/>
                <w:sz w:val="18"/>
                <w:szCs w:val="18"/>
              </w:rPr>
              <w:t>Amount Year 6 (USD)</w:t>
            </w:r>
          </w:p>
        </w:tc>
        <w:tc>
          <w:tcPr>
            <w:tcW w:w="360" w:type="pct"/>
            <w:tcBorders>
              <w:top w:val="double" w:sz="4" w:space="0" w:color="auto"/>
              <w:left w:val="single" w:sz="4" w:space="0" w:color="auto"/>
              <w:bottom w:val="double" w:sz="4" w:space="0" w:color="auto"/>
              <w:right w:val="single" w:sz="4" w:space="0" w:color="auto"/>
            </w:tcBorders>
            <w:shd w:val="clear" w:color="auto" w:fill="auto"/>
            <w:noWrap/>
            <w:vAlign w:val="center"/>
          </w:tcPr>
          <w:p w14:paraId="03F97092" w14:textId="77777777" w:rsidR="00D5139E" w:rsidRPr="00CD2B2B" w:rsidRDefault="00D5139E" w:rsidP="00442CDA">
            <w:pPr>
              <w:jc w:val="center"/>
              <w:rPr>
                <w:b/>
                <w:sz w:val="18"/>
                <w:szCs w:val="18"/>
              </w:rPr>
            </w:pPr>
            <w:r w:rsidRPr="00CD2B2B">
              <w:rPr>
                <w:b/>
                <w:sz w:val="18"/>
                <w:szCs w:val="18"/>
              </w:rPr>
              <w:t>Total (USD)</w:t>
            </w:r>
          </w:p>
        </w:tc>
        <w:tc>
          <w:tcPr>
            <w:tcW w:w="277" w:type="pct"/>
            <w:tcBorders>
              <w:top w:val="double" w:sz="4" w:space="0" w:color="auto"/>
              <w:left w:val="single" w:sz="4" w:space="0" w:color="auto"/>
              <w:bottom w:val="double" w:sz="4" w:space="0" w:color="auto"/>
              <w:right w:val="single" w:sz="4" w:space="0" w:color="auto"/>
            </w:tcBorders>
            <w:vAlign w:val="center"/>
          </w:tcPr>
          <w:p w14:paraId="13603CE0" w14:textId="77777777" w:rsidR="00D5139E" w:rsidRPr="00CD2B2B" w:rsidRDefault="00D5139E" w:rsidP="00442CDA">
            <w:pPr>
              <w:jc w:val="center"/>
              <w:rPr>
                <w:b/>
                <w:sz w:val="18"/>
                <w:szCs w:val="18"/>
              </w:rPr>
            </w:pPr>
            <w:r w:rsidRPr="00CD2B2B">
              <w:rPr>
                <w:b/>
                <w:sz w:val="18"/>
                <w:szCs w:val="18"/>
              </w:rPr>
              <w:t>See Budget Note:</w:t>
            </w:r>
          </w:p>
        </w:tc>
      </w:tr>
      <w:tr w:rsidR="006629E9" w:rsidRPr="00CD2B2B" w14:paraId="73ABFEB0" w14:textId="77777777" w:rsidTr="00A954AA">
        <w:trPr>
          <w:cantSplit/>
        </w:trPr>
        <w:tc>
          <w:tcPr>
            <w:tcW w:w="615" w:type="pct"/>
            <w:vMerge w:val="restart"/>
            <w:tcBorders>
              <w:top w:val="double" w:sz="4" w:space="0" w:color="auto"/>
              <w:left w:val="double" w:sz="4" w:space="0" w:color="auto"/>
            </w:tcBorders>
            <w:shd w:val="clear" w:color="auto" w:fill="auto"/>
            <w:noWrap/>
            <w:vAlign w:val="center"/>
          </w:tcPr>
          <w:p w14:paraId="616D9BAA" w14:textId="63E60B93" w:rsidR="006629E9" w:rsidRPr="00CD2B2B" w:rsidRDefault="006629E9" w:rsidP="0074554B">
            <w:pPr>
              <w:jc w:val="left"/>
              <w:rPr>
                <w:sz w:val="18"/>
                <w:szCs w:val="18"/>
              </w:rPr>
            </w:pPr>
            <w:r w:rsidRPr="00CD2B2B">
              <w:rPr>
                <w:b/>
              </w:rPr>
              <w:t>Monitoring</w:t>
            </w:r>
            <w:r w:rsidR="00D5139E" w:rsidRPr="00CD2B2B">
              <w:rPr>
                <w:b/>
              </w:rPr>
              <w:t xml:space="preserve"> and</w:t>
            </w:r>
            <w:r w:rsidRPr="00CD2B2B">
              <w:rPr>
                <w:b/>
              </w:rPr>
              <w:t xml:space="preserve"> </w:t>
            </w:r>
            <w:r w:rsidR="00394E53" w:rsidRPr="00CD2B2B">
              <w:rPr>
                <w:b/>
              </w:rPr>
              <w:t>e</w:t>
            </w:r>
            <w:r w:rsidRPr="00CD2B2B">
              <w:rPr>
                <w:b/>
              </w:rPr>
              <w:t>valuation</w:t>
            </w:r>
            <w:r w:rsidR="00D5139E" w:rsidRPr="00CD2B2B">
              <w:rPr>
                <w:b/>
              </w:rPr>
              <w:t xml:space="preserve"> (M&amp;E) and </w:t>
            </w:r>
            <w:r w:rsidR="00394E53" w:rsidRPr="00CD2B2B">
              <w:rPr>
                <w:b/>
              </w:rPr>
              <w:t>k</w:t>
            </w:r>
            <w:r w:rsidR="00D5139E" w:rsidRPr="00CD2B2B">
              <w:rPr>
                <w:b/>
              </w:rPr>
              <w:t xml:space="preserve">nowledge </w:t>
            </w:r>
            <w:r w:rsidR="00394E53" w:rsidRPr="00CD2B2B">
              <w:rPr>
                <w:b/>
              </w:rPr>
              <w:t>m</w:t>
            </w:r>
            <w:r w:rsidR="00D5139E" w:rsidRPr="00CD2B2B">
              <w:rPr>
                <w:b/>
              </w:rPr>
              <w:t xml:space="preserve">anagement </w:t>
            </w:r>
          </w:p>
        </w:tc>
        <w:tc>
          <w:tcPr>
            <w:tcW w:w="305" w:type="pct"/>
            <w:vMerge w:val="restart"/>
            <w:tcBorders>
              <w:top w:val="double" w:sz="4" w:space="0" w:color="auto"/>
              <w:left w:val="single" w:sz="4" w:space="0" w:color="auto"/>
              <w:right w:val="single" w:sz="4" w:space="0" w:color="auto"/>
            </w:tcBorders>
            <w:shd w:val="clear" w:color="auto" w:fill="auto"/>
            <w:vAlign w:val="center"/>
          </w:tcPr>
          <w:p w14:paraId="44F9BD92" w14:textId="2836AD63" w:rsidR="006629E9" w:rsidRPr="00CD2B2B" w:rsidRDefault="00AF799E" w:rsidP="006629E9">
            <w:pPr>
              <w:jc w:val="center"/>
              <w:rPr>
                <w:sz w:val="18"/>
                <w:szCs w:val="18"/>
              </w:rPr>
            </w:pPr>
            <w:r w:rsidRPr="00CD2B2B">
              <w:rPr>
                <w:sz w:val="18"/>
                <w:szCs w:val="18"/>
              </w:rPr>
              <w:t>State Committee for Environmental Protection and Land Resources</w:t>
            </w:r>
          </w:p>
        </w:tc>
        <w:tc>
          <w:tcPr>
            <w:tcW w:w="247" w:type="pct"/>
            <w:vMerge w:val="restart"/>
            <w:tcBorders>
              <w:top w:val="double" w:sz="4" w:space="0" w:color="auto"/>
              <w:left w:val="single" w:sz="4" w:space="0" w:color="auto"/>
              <w:right w:val="single" w:sz="4" w:space="0" w:color="auto"/>
            </w:tcBorders>
            <w:shd w:val="clear" w:color="auto" w:fill="auto"/>
            <w:vAlign w:val="center"/>
          </w:tcPr>
          <w:p w14:paraId="3BEA6AB2" w14:textId="77777777" w:rsidR="006629E9" w:rsidRPr="00CD2B2B" w:rsidRDefault="006629E9" w:rsidP="006629E9">
            <w:pPr>
              <w:jc w:val="center"/>
              <w:rPr>
                <w:sz w:val="18"/>
                <w:szCs w:val="18"/>
              </w:rPr>
            </w:pPr>
            <w:r w:rsidRPr="00CD2B2B">
              <w:rPr>
                <w:sz w:val="18"/>
                <w:szCs w:val="18"/>
              </w:rPr>
              <w:t>62000</w:t>
            </w:r>
          </w:p>
        </w:tc>
        <w:tc>
          <w:tcPr>
            <w:tcW w:w="244" w:type="pct"/>
            <w:vMerge w:val="restart"/>
            <w:tcBorders>
              <w:top w:val="double" w:sz="4" w:space="0" w:color="auto"/>
              <w:left w:val="single" w:sz="4" w:space="0" w:color="auto"/>
              <w:right w:val="single" w:sz="4" w:space="0" w:color="auto"/>
            </w:tcBorders>
            <w:vAlign w:val="center"/>
          </w:tcPr>
          <w:p w14:paraId="2B0C14A5" w14:textId="77777777" w:rsidR="006629E9" w:rsidRPr="00CD2B2B" w:rsidRDefault="006629E9" w:rsidP="006629E9">
            <w:pPr>
              <w:jc w:val="center"/>
              <w:rPr>
                <w:sz w:val="18"/>
                <w:szCs w:val="18"/>
              </w:rPr>
            </w:pPr>
            <w:r w:rsidRPr="00CD2B2B">
              <w:rPr>
                <w:sz w:val="18"/>
                <w:szCs w:val="18"/>
              </w:rPr>
              <w:t>GEF</w:t>
            </w:r>
          </w:p>
        </w:tc>
        <w:tc>
          <w:tcPr>
            <w:tcW w:w="396" w:type="pct"/>
            <w:tcBorders>
              <w:top w:val="double" w:sz="4" w:space="0" w:color="auto"/>
              <w:left w:val="single" w:sz="4" w:space="0" w:color="auto"/>
              <w:bottom w:val="single" w:sz="4" w:space="0" w:color="auto"/>
              <w:right w:val="single" w:sz="4" w:space="0" w:color="auto"/>
            </w:tcBorders>
            <w:shd w:val="clear" w:color="auto" w:fill="auto"/>
            <w:noWrap/>
            <w:vAlign w:val="center"/>
          </w:tcPr>
          <w:p w14:paraId="0980B997" w14:textId="77777777" w:rsidR="006629E9" w:rsidRPr="00CD2B2B" w:rsidRDefault="006629E9" w:rsidP="004545BE">
            <w:pPr>
              <w:jc w:val="center"/>
              <w:rPr>
                <w:sz w:val="18"/>
                <w:szCs w:val="18"/>
              </w:rPr>
            </w:pPr>
            <w:r w:rsidRPr="00CD2B2B">
              <w:rPr>
                <w:sz w:val="18"/>
                <w:szCs w:val="18"/>
              </w:rPr>
              <w:t>71200</w:t>
            </w:r>
          </w:p>
        </w:tc>
        <w:tc>
          <w:tcPr>
            <w:tcW w:w="550" w:type="pct"/>
            <w:tcBorders>
              <w:top w:val="double" w:sz="4" w:space="0" w:color="auto"/>
              <w:left w:val="single" w:sz="4" w:space="0" w:color="auto"/>
              <w:bottom w:val="single" w:sz="4" w:space="0" w:color="auto"/>
              <w:right w:val="single" w:sz="4" w:space="0" w:color="auto"/>
            </w:tcBorders>
            <w:shd w:val="clear" w:color="auto" w:fill="auto"/>
            <w:vAlign w:val="center"/>
          </w:tcPr>
          <w:p w14:paraId="2A5C7973" w14:textId="77777777" w:rsidR="006629E9" w:rsidRPr="00CD2B2B" w:rsidRDefault="006629E9" w:rsidP="00671452">
            <w:pPr>
              <w:rPr>
                <w:sz w:val="18"/>
                <w:szCs w:val="18"/>
              </w:rPr>
            </w:pPr>
            <w:r w:rsidRPr="00CD2B2B">
              <w:rPr>
                <w:sz w:val="18"/>
                <w:szCs w:val="18"/>
              </w:rPr>
              <w:t>International consultants</w:t>
            </w:r>
          </w:p>
        </w:tc>
        <w:tc>
          <w:tcPr>
            <w:tcW w:w="334" w:type="pct"/>
            <w:tcBorders>
              <w:top w:val="double" w:sz="4" w:space="0" w:color="auto"/>
              <w:left w:val="single" w:sz="4" w:space="0" w:color="auto"/>
              <w:bottom w:val="single" w:sz="4" w:space="0" w:color="auto"/>
              <w:right w:val="single" w:sz="4" w:space="0" w:color="auto"/>
            </w:tcBorders>
            <w:shd w:val="clear" w:color="auto" w:fill="auto"/>
            <w:noWrap/>
            <w:vAlign w:val="center"/>
          </w:tcPr>
          <w:p w14:paraId="38ABEEF8" w14:textId="77777777" w:rsidR="006629E9" w:rsidRPr="00CD2B2B" w:rsidRDefault="008A6A1E" w:rsidP="00D04716">
            <w:pPr>
              <w:jc w:val="right"/>
              <w:rPr>
                <w:sz w:val="18"/>
                <w:szCs w:val="18"/>
              </w:rPr>
            </w:pPr>
            <w:r w:rsidRPr="00CD2B2B">
              <w:rPr>
                <w:sz w:val="18"/>
                <w:szCs w:val="18"/>
              </w:rPr>
              <w:t>10,500</w:t>
            </w:r>
          </w:p>
        </w:tc>
        <w:tc>
          <w:tcPr>
            <w:tcW w:w="334" w:type="pct"/>
            <w:tcBorders>
              <w:top w:val="double" w:sz="4" w:space="0" w:color="auto"/>
              <w:left w:val="single" w:sz="4" w:space="0" w:color="auto"/>
              <w:bottom w:val="single" w:sz="4" w:space="0" w:color="auto"/>
              <w:right w:val="single" w:sz="4" w:space="0" w:color="auto"/>
            </w:tcBorders>
            <w:shd w:val="clear" w:color="auto" w:fill="auto"/>
            <w:noWrap/>
            <w:vAlign w:val="center"/>
          </w:tcPr>
          <w:p w14:paraId="36FB70CB" w14:textId="77777777" w:rsidR="006629E9" w:rsidRPr="00CD2B2B" w:rsidRDefault="008A6A1E" w:rsidP="00D04716">
            <w:pPr>
              <w:jc w:val="right"/>
              <w:rPr>
                <w:sz w:val="18"/>
                <w:szCs w:val="18"/>
              </w:rPr>
            </w:pPr>
            <w:r w:rsidRPr="00CD2B2B">
              <w:rPr>
                <w:sz w:val="18"/>
                <w:szCs w:val="18"/>
              </w:rPr>
              <w:t>0</w:t>
            </w:r>
          </w:p>
        </w:tc>
        <w:tc>
          <w:tcPr>
            <w:tcW w:w="333" w:type="pct"/>
            <w:tcBorders>
              <w:top w:val="double" w:sz="4" w:space="0" w:color="auto"/>
              <w:left w:val="single" w:sz="4" w:space="0" w:color="auto"/>
              <w:bottom w:val="single" w:sz="4" w:space="0" w:color="auto"/>
              <w:right w:val="single" w:sz="4" w:space="0" w:color="auto"/>
            </w:tcBorders>
            <w:shd w:val="clear" w:color="auto" w:fill="auto"/>
            <w:noWrap/>
            <w:vAlign w:val="center"/>
          </w:tcPr>
          <w:p w14:paraId="6722E746" w14:textId="77777777" w:rsidR="006629E9" w:rsidRPr="00CD2B2B" w:rsidRDefault="008A6A1E" w:rsidP="00D04716">
            <w:pPr>
              <w:jc w:val="right"/>
              <w:rPr>
                <w:sz w:val="18"/>
                <w:szCs w:val="18"/>
              </w:rPr>
            </w:pPr>
            <w:r w:rsidRPr="00CD2B2B">
              <w:rPr>
                <w:sz w:val="18"/>
                <w:szCs w:val="18"/>
              </w:rPr>
              <w:t>24,500</w:t>
            </w:r>
          </w:p>
        </w:tc>
        <w:tc>
          <w:tcPr>
            <w:tcW w:w="337" w:type="pct"/>
            <w:tcBorders>
              <w:top w:val="double" w:sz="4" w:space="0" w:color="auto"/>
              <w:left w:val="single" w:sz="4" w:space="0" w:color="auto"/>
              <w:bottom w:val="single" w:sz="4" w:space="0" w:color="auto"/>
              <w:right w:val="single" w:sz="4" w:space="0" w:color="auto"/>
            </w:tcBorders>
            <w:shd w:val="clear" w:color="auto" w:fill="auto"/>
            <w:noWrap/>
            <w:vAlign w:val="center"/>
          </w:tcPr>
          <w:p w14:paraId="410F45DE" w14:textId="77777777" w:rsidR="006629E9" w:rsidRPr="00CD2B2B" w:rsidRDefault="008A6A1E" w:rsidP="00D04716">
            <w:pPr>
              <w:jc w:val="right"/>
              <w:rPr>
                <w:sz w:val="18"/>
                <w:szCs w:val="18"/>
              </w:rPr>
            </w:pPr>
            <w:r w:rsidRPr="00CD2B2B">
              <w:rPr>
                <w:sz w:val="18"/>
                <w:szCs w:val="18"/>
              </w:rPr>
              <w:t>0</w:t>
            </w:r>
          </w:p>
        </w:tc>
        <w:tc>
          <w:tcPr>
            <w:tcW w:w="334" w:type="pct"/>
            <w:tcBorders>
              <w:top w:val="double" w:sz="4" w:space="0" w:color="auto"/>
              <w:left w:val="single" w:sz="4" w:space="0" w:color="auto"/>
              <w:bottom w:val="single" w:sz="4" w:space="0" w:color="auto"/>
              <w:right w:val="single" w:sz="4" w:space="0" w:color="auto"/>
            </w:tcBorders>
            <w:vAlign w:val="center"/>
          </w:tcPr>
          <w:p w14:paraId="01F81C89" w14:textId="77777777" w:rsidR="006629E9" w:rsidRPr="00CD2B2B" w:rsidRDefault="008A6A1E" w:rsidP="00D04716">
            <w:pPr>
              <w:jc w:val="right"/>
              <w:rPr>
                <w:sz w:val="18"/>
                <w:szCs w:val="18"/>
              </w:rPr>
            </w:pPr>
            <w:r w:rsidRPr="00CD2B2B">
              <w:rPr>
                <w:sz w:val="18"/>
                <w:szCs w:val="18"/>
              </w:rPr>
              <w:t>0</w:t>
            </w:r>
          </w:p>
        </w:tc>
        <w:tc>
          <w:tcPr>
            <w:tcW w:w="334" w:type="pct"/>
            <w:tcBorders>
              <w:top w:val="double" w:sz="4" w:space="0" w:color="auto"/>
              <w:left w:val="single" w:sz="4" w:space="0" w:color="auto"/>
              <w:bottom w:val="single" w:sz="4" w:space="0" w:color="auto"/>
              <w:right w:val="single" w:sz="4" w:space="0" w:color="auto"/>
            </w:tcBorders>
            <w:vAlign w:val="center"/>
          </w:tcPr>
          <w:p w14:paraId="266B60CE" w14:textId="77777777" w:rsidR="006629E9" w:rsidRPr="00CD2B2B" w:rsidRDefault="008A6A1E" w:rsidP="00D04716">
            <w:pPr>
              <w:jc w:val="right"/>
              <w:rPr>
                <w:sz w:val="18"/>
                <w:szCs w:val="18"/>
              </w:rPr>
            </w:pPr>
            <w:r w:rsidRPr="00CD2B2B">
              <w:rPr>
                <w:sz w:val="18"/>
                <w:szCs w:val="18"/>
              </w:rPr>
              <w:t>31,500</w:t>
            </w:r>
          </w:p>
        </w:tc>
        <w:tc>
          <w:tcPr>
            <w:tcW w:w="360" w:type="pct"/>
            <w:tcBorders>
              <w:top w:val="double" w:sz="4" w:space="0" w:color="auto"/>
              <w:left w:val="single" w:sz="4" w:space="0" w:color="auto"/>
              <w:bottom w:val="single" w:sz="4" w:space="0" w:color="auto"/>
              <w:right w:val="single" w:sz="4" w:space="0" w:color="auto"/>
            </w:tcBorders>
            <w:shd w:val="clear" w:color="auto" w:fill="auto"/>
            <w:noWrap/>
            <w:vAlign w:val="center"/>
          </w:tcPr>
          <w:p w14:paraId="006D78B0" w14:textId="77777777" w:rsidR="006629E9" w:rsidRPr="00CD2B2B" w:rsidRDefault="008A6A1E" w:rsidP="00D04716">
            <w:pPr>
              <w:jc w:val="right"/>
              <w:rPr>
                <w:sz w:val="18"/>
                <w:szCs w:val="18"/>
              </w:rPr>
            </w:pPr>
            <w:r w:rsidRPr="00CD2B2B">
              <w:rPr>
                <w:sz w:val="18"/>
                <w:szCs w:val="18"/>
              </w:rPr>
              <w:t>66,500</w:t>
            </w:r>
          </w:p>
        </w:tc>
        <w:tc>
          <w:tcPr>
            <w:tcW w:w="277" w:type="pct"/>
            <w:tcBorders>
              <w:top w:val="double" w:sz="4" w:space="0" w:color="auto"/>
              <w:left w:val="single" w:sz="4" w:space="0" w:color="auto"/>
              <w:bottom w:val="single" w:sz="4" w:space="0" w:color="auto"/>
              <w:right w:val="single" w:sz="4" w:space="0" w:color="auto"/>
            </w:tcBorders>
            <w:vAlign w:val="center"/>
          </w:tcPr>
          <w:p w14:paraId="02BBA4C0" w14:textId="77777777" w:rsidR="006629E9" w:rsidRPr="00CD2B2B" w:rsidRDefault="00BF49DC" w:rsidP="00CF12BA">
            <w:pPr>
              <w:jc w:val="center"/>
              <w:rPr>
                <w:sz w:val="18"/>
                <w:szCs w:val="18"/>
              </w:rPr>
            </w:pPr>
            <w:r w:rsidRPr="00CD2B2B">
              <w:rPr>
                <w:sz w:val="18"/>
                <w:szCs w:val="18"/>
              </w:rPr>
              <w:t>1</w:t>
            </w:r>
          </w:p>
        </w:tc>
      </w:tr>
      <w:tr w:rsidR="006629E9" w:rsidRPr="00CD2B2B" w14:paraId="025E3FFE" w14:textId="77777777" w:rsidTr="00A954AA">
        <w:trPr>
          <w:cantSplit/>
        </w:trPr>
        <w:tc>
          <w:tcPr>
            <w:tcW w:w="615" w:type="pct"/>
            <w:vMerge/>
            <w:tcBorders>
              <w:left w:val="double" w:sz="4" w:space="0" w:color="auto"/>
              <w:right w:val="single" w:sz="4" w:space="0" w:color="auto"/>
            </w:tcBorders>
            <w:shd w:val="clear" w:color="auto" w:fill="auto"/>
            <w:vAlign w:val="center"/>
          </w:tcPr>
          <w:p w14:paraId="2856A055" w14:textId="77777777" w:rsidR="006629E9" w:rsidRPr="00CD2B2B" w:rsidRDefault="006629E9" w:rsidP="00671452">
            <w:pPr>
              <w:rPr>
                <w:sz w:val="18"/>
                <w:szCs w:val="18"/>
              </w:rPr>
            </w:pPr>
          </w:p>
        </w:tc>
        <w:tc>
          <w:tcPr>
            <w:tcW w:w="305" w:type="pct"/>
            <w:vMerge/>
            <w:tcBorders>
              <w:left w:val="single" w:sz="4" w:space="0" w:color="auto"/>
              <w:right w:val="single" w:sz="4" w:space="0" w:color="auto"/>
            </w:tcBorders>
            <w:shd w:val="clear" w:color="auto" w:fill="auto"/>
            <w:vAlign w:val="center"/>
          </w:tcPr>
          <w:p w14:paraId="1E51A7E2" w14:textId="77777777" w:rsidR="006629E9" w:rsidRPr="00CD2B2B" w:rsidRDefault="006629E9"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3DA25C1F" w14:textId="77777777" w:rsidR="006629E9" w:rsidRPr="00CD2B2B" w:rsidRDefault="006629E9" w:rsidP="00671452">
            <w:pPr>
              <w:rPr>
                <w:sz w:val="18"/>
                <w:szCs w:val="18"/>
              </w:rPr>
            </w:pPr>
          </w:p>
        </w:tc>
        <w:tc>
          <w:tcPr>
            <w:tcW w:w="244" w:type="pct"/>
            <w:vMerge/>
            <w:tcBorders>
              <w:left w:val="single" w:sz="4" w:space="0" w:color="auto"/>
              <w:right w:val="single" w:sz="4" w:space="0" w:color="auto"/>
            </w:tcBorders>
            <w:vAlign w:val="center"/>
          </w:tcPr>
          <w:p w14:paraId="18B4F4FE" w14:textId="77777777" w:rsidR="006629E9" w:rsidRPr="00CD2B2B" w:rsidRDefault="006629E9"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127850B" w14:textId="77777777" w:rsidR="006629E9" w:rsidRPr="00CD2B2B" w:rsidRDefault="006629E9" w:rsidP="004545BE">
            <w:pPr>
              <w:jc w:val="center"/>
              <w:rPr>
                <w:sz w:val="18"/>
                <w:szCs w:val="18"/>
              </w:rPr>
            </w:pPr>
            <w:r w:rsidRPr="00CD2B2B">
              <w:rPr>
                <w:sz w:val="18"/>
                <w:szCs w:val="18"/>
              </w:rPr>
              <w:t>71300</w:t>
            </w:r>
          </w:p>
        </w:tc>
        <w:tc>
          <w:tcPr>
            <w:tcW w:w="550" w:type="pct"/>
            <w:tcBorders>
              <w:top w:val="single" w:sz="4" w:space="0" w:color="auto"/>
              <w:left w:val="single" w:sz="4" w:space="0" w:color="auto"/>
              <w:bottom w:val="single" w:sz="4" w:space="0" w:color="auto"/>
              <w:right w:val="single" w:sz="4" w:space="0" w:color="auto"/>
            </w:tcBorders>
            <w:shd w:val="clear" w:color="auto" w:fill="auto"/>
            <w:vAlign w:val="center"/>
          </w:tcPr>
          <w:p w14:paraId="1427EFDC" w14:textId="77777777" w:rsidR="006629E9" w:rsidRPr="00CD2B2B" w:rsidRDefault="006629E9" w:rsidP="00671452">
            <w:pPr>
              <w:rPr>
                <w:sz w:val="18"/>
                <w:szCs w:val="18"/>
              </w:rPr>
            </w:pPr>
            <w:r w:rsidRPr="00CD2B2B">
              <w:rPr>
                <w:sz w:val="18"/>
                <w:szCs w:val="18"/>
              </w:rPr>
              <w:t>National consultants</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297DF2" w14:textId="77777777" w:rsidR="006629E9" w:rsidRPr="00CD2B2B" w:rsidRDefault="00BF49DC" w:rsidP="00D04716">
            <w:pPr>
              <w:jc w:val="right"/>
              <w:rPr>
                <w:sz w:val="18"/>
                <w:szCs w:val="18"/>
              </w:rPr>
            </w:pPr>
            <w:r w:rsidRPr="00CD2B2B">
              <w:rPr>
                <w:sz w:val="18"/>
                <w:szCs w:val="18"/>
              </w:rPr>
              <w:t>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1D1A180" w14:textId="77777777" w:rsidR="006629E9" w:rsidRPr="00CD2B2B" w:rsidRDefault="00BF49DC" w:rsidP="00D04716">
            <w:pPr>
              <w:jc w:val="right"/>
              <w:rPr>
                <w:sz w:val="18"/>
                <w:szCs w:val="18"/>
              </w:rPr>
            </w:pPr>
            <w:r w:rsidRPr="00CD2B2B">
              <w:rPr>
                <w:sz w:val="18"/>
                <w:szCs w:val="18"/>
              </w:rPr>
              <w:t>6,000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22D9D9E" w14:textId="77777777" w:rsidR="006629E9" w:rsidRPr="00CD2B2B" w:rsidRDefault="00BF49DC" w:rsidP="00D04716">
            <w:pPr>
              <w:jc w:val="right"/>
              <w:rPr>
                <w:sz w:val="18"/>
                <w:szCs w:val="18"/>
              </w:rPr>
            </w:pPr>
            <w:r w:rsidRPr="00CD2B2B">
              <w:rPr>
                <w:sz w:val="18"/>
                <w:szCs w:val="18"/>
              </w:rPr>
              <w:t>13,000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B048260" w14:textId="77777777" w:rsidR="006629E9" w:rsidRPr="00CD2B2B" w:rsidRDefault="00BF49DC" w:rsidP="00D04716">
            <w:pPr>
              <w:jc w:val="right"/>
              <w:rPr>
                <w:sz w:val="18"/>
                <w:szCs w:val="18"/>
              </w:rPr>
            </w:pPr>
            <w:r w:rsidRPr="00CD2B2B">
              <w:rPr>
                <w:sz w:val="18"/>
                <w:szCs w:val="18"/>
              </w:rPr>
              <w:t>6,000</w:t>
            </w:r>
          </w:p>
        </w:tc>
        <w:tc>
          <w:tcPr>
            <w:tcW w:w="334" w:type="pct"/>
            <w:tcBorders>
              <w:top w:val="single" w:sz="4" w:space="0" w:color="auto"/>
              <w:left w:val="single" w:sz="4" w:space="0" w:color="auto"/>
              <w:bottom w:val="single" w:sz="4" w:space="0" w:color="auto"/>
              <w:right w:val="single" w:sz="4" w:space="0" w:color="auto"/>
            </w:tcBorders>
            <w:vAlign w:val="center"/>
          </w:tcPr>
          <w:p w14:paraId="270A7DC2" w14:textId="77777777" w:rsidR="006629E9" w:rsidRPr="00CD2B2B" w:rsidRDefault="00BF49DC" w:rsidP="00D04716">
            <w:pPr>
              <w:jc w:val="right"/>
              <w:rPr>
                <w:sz w:val="18"/>
                <w:szCs w:val="18"/>
              </w:rPr>
            </w:pPr>
            <w:r w:rsidRPr="00CD2B2B">
              <w:rPr>
                <w:sz w:val="18"/>
                <w:szCs w:val="18"/>
              </w:rPr>
              <w:t>8,000</w:t>
            </w:r>
          </w:p>
        </w:tc>
        <w:tc>
          <w:tcPr>
            <w:tcW w:w="334" w:type="pct"/>
            <w:tcBorders>
              <w:top w:val="single" w:sz="4" w:space="0" w:color="auto"/>
              <w:left w:val="single" w:sz="4" w:space="0" w:color="auto"/>
              <w:bottom w:val="single" w:sz="4" w:space="0" w:color="auto"/>
              <w:right w:val="single" w:sz="4" w:space="0" w:color="auto"/>
            </w:tcBorders>
            <w:vAlign w:val="center"/>
          </w:tcPr>
          <w:p w14:paraId="58875012" w14:textId="77777777" w:rsidR="006629E9" w:rsidRPr="00CD2B2B" w:rsidRDefault="00BF49DC" w:rsidP="00D04716">
            <w:pPr>
              <w:jc w:val="right"/>
              <w:rPr>
                <w:sz w:val="18"/>
                <w:szCs w:val="18"/>
              </w:rPr>
            </w:pPr>
            <w:r w:rsidRPr="00CD2B2B">
              <w:rPr>
                <w:sz w:val="18"/>
                <w:szCs w:val="18"/>
              </w:rPr>
              <w:t>27,000</w:t>
            </w:r>
          </w:p>
        </w:tc>
        <w:tc>
          <w:tcPr>
            <w:tcW w:w="36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179F26" w14:textId="77777777" w:rsidR="006629E9" w:rsidRPr="00CD2B2B" w:rsidRDefault="00BF49DC" w:rsidP="00D04716">
            <w:pPr>
              <w:jc w:val="right"/>
              <w:rPr>
                <w:sz w:val="18"/>
                <w:szCs w:val="18"/>
              </w:rPr>
            </w:pPr>
            <w:r w:rsidRPr="00CD2B2B">
              <w:rPr>
                <w:sz w:val="18"/>
                <w:szCs w:val="18"/>
              </w:rPr>
              <w:t>60,000</w:t>
            </w:r>
          </w:p>
        </w:tc>
        <w:tc>
          <w:tcPr>
            <w:tcW w:w="277" w:type="pct"/>
            <w:tcBorders>
              <w:top w:val="single" w:sz="4" w:space="0" w:color="auto"/>
              <w:left w:val="single" w:sz="4" w:space="0" w:color="auto"/>
              <w:bottom w:val="single" w:sz="4" w:space="0" w:color="auto"/>
              <w:right w:val="single" w:sz="4" w:space="0" w:color="auto"/>
            </w:tcBorders>
            <w:vAlign w:val="center"/>
          </w:tcPr>
          <w:p w14:paraId="57416220" w14:textId="77777777" w:rsidR="006629E9" w:rsidRPr="00CD2B2B" w:rsidRDefault="00BF49DC" w:rsidP="00CF12BA">
            <w:pPr>
              <w:jc w:val="center"/>
              <w:rPr>
                <w:sz w:val="18"/>
                <w:szCs w:val="18"/>
              </w:rPr>
            </w:pPr>
            <w:r w:rsidRPr="00CD2B2B">
              <w:rPr>
                <w:sz w:val="18"/>
                <w:szCs w:val="18"/>
              </w:rPr>
              <w:t>2</w:t>
            </w:r>
          </w:p>
        </w:tc>
      </w:tr>
      <w:tr w:rsidR="006629E9" w:rsidRPr="00CD2B2B" w14:paraId="5DDEEF73" w14:textId="77777777" w:rsidTr="00A954AA">
        <w:trPr>
          <w:cantSplit/>
        </w:trPr>
        <w:tc>
          <w:tcPr>
            <w:tcW w:w="615" w:type="pct"/>
            <w:vMerge/>
            <w:tcBorders>
              <w:left w:val="double" w:sz="4" w:space="0" w:color="auto"/>
              <w:right w:val="single" w:sz="4" w:space="0" w:color="auto"/>
            </w:tcBorders>
            <w:shd w:val="clear" w:color="auto" w:fill="auto"/>
            <w:vAlign w:val="center"/>
          </w:tcPr>
          <w:p w14:paraId="74C9A8FE" w14:textId="77777777" w:rsidR="006629E9" w:rsidRPr="00CD2B2B" w:rsidRDefault="006629E9" w:rsidP="00671452">
            <w:pPr>
              <w:rPr>
                <w:sz w:val="18"/>
                <w:szCs w:val="18"/>
              </w:rPr>
            </w:pPr>
          </w:p>
        </w:tc>
        <w:tc>
          <w:tcPr>
            <w:tcW w:w="305" w:type="pct"/>
            <w:vMerge/>
            <w:tcBorders>
              <w:left w:val="single" w:sz="4" w:space="0" w:color="auto"/>
              <w:right w:val="single" w:sz="4" w:space="0" w:color="auto"/>
            </w:tcBorders>
            <w:shd w:val="clear" w:color="auto" w:fill="auto"/>
            <w:vAlign w:val="center"/>
          </w:tcPr>
          <w:p w14:paraId="7765218B" w14:textId="77777777" w:rsidR="006629E9" w:rsidRPr="00CD2B2B" w:rsidRDefault="006629E9"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7DC4B96B" w14:textId="77777777" w:rsidR="006629E9" w:rsidRPr="00CD2B2B" w:rsidRDefault="006629E9" w:rsidP="00671452">
            <w:pPr>
              <w:rPr>
                <w:sz w:val="18"/>
                <w:szCs w:val="18"/>
              </w:rPr>
            </w:pPr>
          </w:p>
        </w:tc>
        <w:tc>
          <w:tcPr>
            <w:tcW w:w="244" w:type="pct"/>
            <w:vMerge/>
            <w:tcBorders>
              <w:left w:val="single" w:sz="4" w:space="0" w:color="auto"/>
              <w:right w:val="single" w:sz="4" w:space="0" w:color="auto"/>
            </w:tcBorders>
            <w:vAlign w:val="center"/>
          </w:tcPr>
          <w:p w14:paraId="7F0A3BAC" w14:textId="77777777" w:rsidR="006629E9" w:rsidRPr="00CD2B2B" w:rsidRDefault="006629E9"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6A034CA" w14:textId="77777777" w:rsidR="006629E9" w:rsidRPr="00CD2B2B" w:rsidRDefault="006629E9" w:rsidP="00C665EE">
            <w:pPr>
              <w:jc w:val="center"/>
              <w:rPr>
                <w:sz w:val="18"/>
                <w:szCs w:val="18"/>
              </w:rPr>
            </w:pPr>
            <w:r w:rsidRPr="00CD2B2B">
              <w:rPr>
                <w:sz w:val="18"/>
                <w:szCs w:val="18"/>
              </w:rPr>
              <w:t>71400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B15F43D" w14:textId="77777777" w:rsidR="006629E9" w:rsidRPr="00CD2B2B" w:rsidRDefault="006629E9" w:rsidP="00671452">
            <w:pPr>
              <w:rPr>
                <w:sz w:val="18"/>
                <w:szCs w:val="18"/>
              </w:rPr>
            </w:pPr>
            <w:r w:rsidRPr="00CD2B2B">
              <w:rPr>
                <w:sz w:val="18"/>
                <w:szCs w:val="18"/>
              </w:rPr>
              <w:t>Contracted services (individual)</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4478D3E" w14:textId="77777777" w:rsidR="006629E9" w:rsidRPr="00CD2B2B" w:rsidRDefault="00BF49DC" w:rsidP="00D04716">
            <w:pPr>
              <w:jc w:val="right"/>
              <w:rPr>
                <w:sz w:val="18"/>
                <w:szCs w:val="18"/>
              </w:rPr>
            </w:pPr>
            <w:r w:rsidRPr="00CD2B2B">
              <w:rPr>
                <w:sz w:val="18"/>
                <w:szCs w:val="18"/>
              </w:rPr>
              <w:t>2,460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026F7F" w14:textId="77777777" w:rsidR="006629E9" w:rsidRPr="00CD2B2B" w:rsidRDefault="00BF49DC" w:rsidP="00D04716">
            <w:pPr>
              <w:jc w:val="right"/>
              <w:rPr>
                <w:sz w:val="18"/>
                <w:szCs w:val="18"/>
              </w:rPr>
            </w:pPr>
            <w:r w:rsidRPr="00CD2B2B">
              <w:rPr>
                <w:sz w:val="18"/>
                <w:szCs w:val="18"/>
              </w:rPr>
              <w:t>2,580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07C2B2A" w14:textId="77777777" w:rsidR="006629E9" w:rsidRPr="00CD2B2B" w:rsidRDefault="00BF49DC" w:rsidP="00D04716">
            <w:pPr>
              <w:jc w:val="right"/>
              <w:rPr>
                <w:sz w:val="18"/>
                <w:szCs w:val="18"/>
              </w:rPr>
            </w:pPr>
            <w:r w:rsidRPr="00CD2B2B">
              <w:rPr>
                <w:sz w:val="18"/>
                <w:szCs w:val="18"/>
              </w:rPr>
              <w:t>2,710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6909D6F" w14:textId="77777777" w:rsidR="006629E9" w:rsidRPr="00CD2B2B" w:rsidRDefault="00BF49DC" w:rsidP="00D04716">
            <w:pPr>
              <w:jc w:val="right"/>
              <w:rPr>
                <w:sz w:val="18"/>
                <w:szCs w:val="18"/>
              </w:rPr>
            </w:pPr>
            <w:r w:rsidRPr="00CD2B2B">
              <w:rPr>
                <w:sz w:val="18"/>
                <w:szCs w:val="18"/>
              </w:rPr>
              <w:t>2,850</w:t>
            </w:r>
          </w:p>
        </w:tc>
        <w:tc>
          <w:tcPr>
            <w:tcW w:w="334" w:type="pct"/>
            <w:tcBorders>
              <w:top w:val="single" w:sz="4" w:space="0" w:color="auto"/>
              <w:left w:val="single" w:sz="4" w:space="0" w:color="auto"/>
              <w:bottom w:val="single" w:sz="4" w:space="0" w:color="auto"/>
              <w:right w:val="single" w:sz="4" w:space="0" w:color="auto"/>
            </w:tcBorders>
            <w:vAlign w:val="center"/>
          </w:tcPr>
          <w:p w14:paraId="64F4877C" w14:textId="77777777" w:rsidR="006629E9" w:rsidRPr="00CD2B2B" w:rsidRDefault="00BF49DC" w:rsidP="00D04716">
            <w:pPr>
              <w:jc w:val="right"/>
              <w:rPr>
                <w:sz w:val="18"/>
                <w:szCs w:val="18"/>
              </w:rPr>
            </w:pPr>
            <w:r w:rsidRPr="00CD2B2B">
              <w:rPr>
                <w:sz w:val="18"/>
                <w:szCs w:val="18"/>
              </w:rPr>
              <w:t>2,990</w:t>
            </w:r>
          </w:p>
        </w:tc>
        <w:tc>
          <w:tcPr>
            <w:tcW w:w="334" w:type="pct"/>
            <w:tcBorders>
              <w:top w:val="single" w:sz="4" w:space="0" w:color="auto"/>
              <w:left w:val="single" w:sz="4" w:space="0" w:color="auto"/>
              <w:bottom w:val="single" w:sz="4" w:space="0" w:color="auto"/>
              <w:right w:val="single" w:sz="4" w:space="0" w:color="auto"/>
            </w:tcBorders>
            <w:vAlign w:val="center"/>
          </w:tcPr>
          <w:p w14:paraId="13FE9563" w14:textId="77777777" w:rsidR="006629E9" w:rsidRPr="00CD2B2B" w:rsidRDefault="00BF49DC" w:rsidP="00D04716">
            <w:pPr>
              <w:jc w:val="right"/>
              <w:rPr>
                <w:sz w:val="18"/>
                <w:szCs w:val="18"/>
              </w:rPr>
            </w:pPr>
            <w:r w:rsidRPr="00CD2B2B">
              <w:rPr>
                <w:sz w:val="18"/>
                <w:szCs w:val="18"/>
              </w:rPr>
              <w:t>3,140</w:t>
            </w:r>
          </w:p>
        </w:tc>
        <w:tc>
          <w:tcPr>
            <w:tcW w:w="36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B5BBAD" w14:textId="77777777" w:rsidR="006629E9" w:rsidRPr="00CD2B2B" w:rsidRDefault="00BF49DC" w:rsidP="00D04716">
            <w:pPr>
              <w:jc w:val="right"/>
              <w:rPr>
                <w:sz w:val="18"/>
                <w:szCs w:val="18"/>
              </w:rPr>
            </w:pPr>
            <w:r w:rsidRPr="00CD2B2B">
              <w:rPr>
                <w:sz w:val="18"/>
                <w:szCs w:val="18"/>
              </w:rPr>
              <w:t>16,730</w:t>
            </w:r>
          </w:p>
        </w:tc>
        <w:tc>
          <w:tcPr>
            <w:tcW w:w="277" w:type="pct"/>
            <w:tcBorders>
              <w:top w:val="single" w:sz="4" w:space="0" w:color="auto"/>
              <w:left w:val="single" w:sz="4" w:space="0" w:color="auto"/>
              <w:bottom w:val="single" w:sz="4" w:space="0" w:color="auto"/>
              <w:right w:val="single" w:sz="4" w:space="0" w:color="auto"/>
            </w:tcBorders>
            <w:vAlign w:val="center"/>
          </w:tcPr>
          <w:p w14:paraId="5EEDA4FA" w14:textId="5939F3C8" w:rsidR="006629E9" w:rsidRPr="00CD2B2B" w:rsidRDefault="00BF49DC" w:rsidP="00CF12BA">
            <w:pPr>
              <w:jc w:val="center"/>
              <w:rPr>
                <w:sz w:val="18"/>
                <w:szCs w:val="18"/>
              </w:rPr>
            </w:pPr>
            <w:r w:rsidRPr="00CD2B2B">
              <w:rPr>
                <w:sz w:val="18"/>
                <w:szCs w:val="18"/>
              </w:rPr>
              <w:t>3</w:t>
            </w:r>
            <w:r w:rsidR="00CF12BA" w:rsidRPr="00CD2B2B">
              <w:rPr>
                <w:sz w:val="18"/>
                <w:szCs w:val="18"/>
              </w:rPr>
              <w:t xml:space="preserve">, </w:t>
            </w:r>
            <w:r w:rsidR="009B585A" w:rsidRPr="00CD2B2B">
              <w:rPr>
                <w:sz w:val="18"/>
                <w:szCs w:val="18"/>
              </w:rPr>
              <w:t>9</w:t>
            </w:r>
          </w:p>
        </w:tc>
      </w:tr>
      <w:tr w:rsidR="00BF49DC" w:rsidRPr="00CD2B2B" w14:paraId="00865912" w14:textId="77777777" w:rsidTr="00A954AA">
        <w:trPr>
          <w:cantSplit/>
        </w:trPr>
        <w:tc>
          <w:tcPr>
            <w:tcW w:w="615" w:type="pct"/>
            <w:vMerge/>
            <w:tcBorders>
              <w:left w:val="double" w:sz="4" w:space="0" w:color="auto"/>
              <w:right w:val="single" w:sz="4" w:space="0" w:color="auto"/>
            </w:tcBorders>
            <w:shd w:val="clear" w:color="auto" w:fill="auto"/>
            <w:vAlign w:val="center"/>
          </w:tcPr>
          <w:p w14:paraId="4C94E671" w14:textId="77777777" w:rsidR="00BF49DC" w:rsidRPr="00CD2B2B" w:rsidRDefault="00BF49DC" w:rsidP="00671452">
            <w:pPr>
              <w:rPr>
                <w:sz w:val="18"/>
                <w:szCs w:val="18"/>
              </w:rPr>
            </w:pPr>
          </w:p>
        </w:tc>
        <w:tc>
          <w:tcPr>
            <w:tcW w:w="305" w:type="pct"/>
            <w:vMerge/>
            <w:tcBorders>
              <w:left w:val="single" w:sz="4" w:space="0" w:color="auto"/>
              <w:right w:val="single" w:sz="4" w:space="0" w:color="auto"/>
            </w:tcBorders>
            <w:shd w:val="clear" w:color="auto" w:fill="auto"/>
            <w:vAlign w:val="center"/>
          </w:tcPr>
          <w:p w14:paraId="07596AD3" w14:textId="77777777" w:rsidR="00BF49DC" w:rsidRPr="00CD2B2B" w:rsidRDefault="00BF49DC"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0C63D81A" w14:textId="77777777" w:rsidR="00BF49DC" w:rsidRPr="00CD2B2B" w:rsidRDefault="00BF49DC" w:rsidP="00671452">
            <w:pPr>
              <w:rPr>
                <w:sz w:val="18"/>
                <w:szCs w:val="18"/>
              </w:rPr>
            </w:pPr>
          </w:p>
        </w:tc>
        <w:tc>
          <w:tcPr>
            <w:tcW w:w="244" w:type="pct"/>
            <w:vMerge/>
            <w:tcBorders>
              <w:left w:val="single" w:sz="4" w:space="0" w:color="auto"/>
              <w:right w:val="single" w:sz="4" w:space="0" w:color="auto"/>
            </w:tcBorders>
            <w:vAlign w:val="center"/>
          </w:tcPr>
          <w:p w14:paraId="6D6620CE" w14:textId="77777777" w:rsidR="00BF49DC" w:rsidRPr="00CD2B2B" w:rsidRDefault="00BF49DC"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20563FE" w14:textId="426FEB21" w:rsidR="00BF49DC" w:rsidRPr="00CD2B2B" w:rsidRDefault="00BF49DC" w:rsidP="004545BE">
            <w:pPr>
              <w:jc w:val="center"/>
              <w:rPr>
                <w:sz w:val="18"/>
                <w:szCs w:val="18"/>
              </w:rPr>
            </w:pPr>
            <w:r w:rsidRPr="00CD2B2B">
              <w:rPr>
                <w:sz w:val="18"/>
                <w:szCs w:val="18"/>
              </w:rPr>
              <w:t>7</w:t>
            </w:r>
            <w:r w:rsidR="003F55C3" w:rsidRPr="00CD2B2B">
              <w:rPr>
                <w:sz w:val="18"/>
                <w:szCs w:val="18"/>
              </w:rPr>
              <w:t>2</w:t>
            </w:r>
            <w:r w:rsidRPr="00CD2B2B">
              <w:rPr>
                <w:sz w:val="18"/>
                <w:szCs w:val="18"/>
              </w:rPr>
              <w:t>100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3D9C325" w14:textId="32C03523" w:rsidR="00BF49DC" w:rsidRPr="00CD2B2B" w:rsidRDefault="003F55C3" w:rsidP="00671452">
            <w:pPr>
              <w:rPr>
                <w:sz w:val="18"/>
                <w:szCs w:val="18"/>
              </w:rPr>
            </w:pPr>
            <w:r w:rsidRPr="00CD2B2B">
              <w:rPr>
                <w:sz w:val="18"/>
                <w:szCs w:val="18"/>
              </w:rPr>
              <w:t>Professional services</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4201AF0" w14:textId="77777777" w:rsidR="00BF49DC" w:rsidRPr="00CD2B2B" w:rsidRDefault="00BF49DC" w:rsidP="00817A06">
            <w:pPr>
              <w:jc w:val="right"/>
              <w:rPr>
                <w:sz w:val="18"/>
                <w:szCs w:val="18"/>
              </w:rPr>
            </w:pPr>
            <w:r w:rsidRPr="00CD2B2B">
              <w:rPr>
                <w:sz w:val="18"/>
                <w:szCs w:val="18"/>
              </w:rPr>
              <w:t>5,000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EB65862" w14:textId="77777777" w:rsidR="00BF49DC" w:rsidRPr="00CD2B2B" w:rsidRDefault="00BF49DC" w:rsidP="00817A06">
            <w:pPr>
              <w:jc w:val="right"/>
              <w:rPr>
                <w:sz w:val="18"/>
                <w:szCs w:val="18"/>
              </w:rPr>
            </w:pPr>
            <w:r w:rsidRPr="00CD2B2B">
              <w:rPr>
                <w:sz w:val="18"/>
                <w:szCs w:val="18"/>
              </w:rPr>
              <w:t>5,000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469705C" w14:textId="77777777" w:rsidR="00BF49DC" w:rsidRPr="00CD2B2B" w:rsidRDefault="00BF49DC" w:rsidP="00817A06">
            <w:pPr>
              <w:jc w:val="right"/>
              <w:rPr>
                <w:sz w:val="18"/>
                <w:szCs w:val="18"/>
              </w:rPr>
            </w:pPr>
            <w:r w:rsidRPr="00CD2B2B">
              <w:rPr>
                <w:sz w:val="18"/>
                <w:szCs w:val="18"/>
              </w:rPr>
              <w:t>5,000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083B35" w14:textId="77777777" w:rsidR="00BF49DC" w:rsidRPr="00CD2B2B" w:rsidRDefault="00BF49DC" w:rsidP="00817A06">
            <w:pPr>
              <w:jc w:val="right"/>
              <w:rPr>
                <w:sz w:val="18"/>
                <w:szCs w:val="18"/>
              </w:rPr>
            </w:pPr>
            <w:r w:rsidRPr="00CD2B2B">
              <w:rPr>
                <w:sz w:val="18"/>
                <w:szCs w:val="18"/>
              </w:rPr>
              <w:t>5,000</w:t>
            </w:r>
          </w:p>
        </w:tc>
        <w:tc>
          <w:tcPr>
            <w:tcW w:w="334" w:type="pct"/>
            <w:tcBorders>
              <w:top w:val="single" w:sz="4" w:space="0" w:color="auto"/>
              <w:left w:val="single" w:sz="4" w:space="0" w:color="auto"/>
              <w:bottom w:val="single" w:sz="4" w:space="0" w:color="auto"/>
              <w:right w:val="single" w:sz="4" w:space="0" w:color="auto"/>
            </w:tcBorders>
            <w:vAlign w:val="center"/>
          </w:tcPr>
          <w:p w14:paraId="42D44C87" w14:textId="77777777" w:rsidR="00BF49DC" w:rsidRPr="00CD2B2B" w:rsidRDefault="00BF49DC" w:rsidP="00817A06">
            <w:pPr>
              <w:jc w:val="right"/>
              <w:rPr>
                <w:sz w:val="18"/>
                <w:szCs w:val="18"/>
              </w:rPr>
            </w:pPr>
            <w:r w:rsidRPr="00CD2B2B">
              <w:rPr>
                <w:sz w:val="18"/>
                <w:szCs w:val="18"/>
              </w:rPr>
              <w:t>5,000</w:t>
            </w:r>
          </w:p>
        </w:tc>
        <w:tc>
          <w:tcPr>
            <w:tcW w:w="334" w:type="pct"/>
            <w:tcBorders>
              <w:top w:val="single" w:sz="4" w:space="0" w:color="auto"/>
              <w:left w:val="single" w:sz="4" w:space="0" w:color="auto"/>
              <w:bottom w:val="single" w:sz="4" w:space="0" w:color="auto"/>
              <w:right w:val="single" w:sz="4" w:space="0" w:color="auto"/>
            </w:tcBorders>
            <w:vAlign w:val="center"/>
          </w:tcPr>
          <w:p w14:paraId="65889C93" w14:textId="77777777" w:rsidR="00BF49DC" w:rsidRPr="00CD2B2B" w:rsidRDefault="00BF49DC" w:rsidP="00817A06">
            <w:pPr>
              <w:jc w:val="right"/>
              <w:rPr>
                <w:sz w:val="18"/>
                <w:szCs w:val="18"/>
              </w:rPr>
            </w:pPr>
            <w:r w:rsidRPr="00CD2B2B">
              <w:rPr>
                <w:sz w:val="18"/>
                <w:szCs w:val="18"/>
              </w:rPr>
              <w:t>5,000</w:t>
            </w:r>
          </w:p>
        </w:tc>
        <w:tc>
          <w:tcPr>
            <w:tcW w:w="36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EBA2D2" w14:textId="77777777" w:rsidR="00BF49DC" w:rsidRPr="00CD2B2B" w:rsidRDefault="00BF49DC" w:rsidP="00817A06">
            <w:pPr>
              <w:jc w:val="right"/>
              <w:rPr>
                <w:sz w:val="18"/>
                <w:szCs w:val="18"/>
              </w:rPr>
            </w:pPr>
            <w:r w:rsidRPr="00CD2B2B">
              <w:rPr>
                <w:sz w:val="18"/>
                <w:szCs w:val="18"/>
              </w:rPr>
              <w:t>30,000</w:t>
            </w:r>
          </w:p>
        </w:tc>
        <w:tc>
          <w:tcPr>
            <w:tcW w:w="277" w:type="pct"/>
            <w:tcBorders>
              <w:top w:val="single" w:sz="4" w:space="0" w:color="auto"/>
              <w:left w:val="single" w:sz="4" w:space="0" w:color="auto"/>
              <w:bottom w:val="single" w:sz="4" w:space="0" w:color="auto"/>
              <w:right w:val="single" w:sz="4" w:space="0" w:color="auto"/>
            </w:tcBorders>
            <w:vAlign w:val="center"/>
          </w:tcPr>
          <w:p w14:paraId="1ED22FF4" w14:textId="4025AEE7" w:rsidR="00BF49DC" w:rsidRPr="00CD2B2B" w:rsidRDefault="009B585A" w:rsidP="00A954AA">
            <w:pPr>
              <w:jc w:val="center"/>
              <w:rPr>
                <w:sz w:val="18"/>
                <w:szCs w:val="18"/>
              </w:rPr>
            </w:pPr>
            <w:r w:rsidRPr="00CD2B2B">
              <w:rPr>
                <w:sz w:val="18"/>
                <w:szCs w:val="18"/>
              </w:rPr>
              <w:t>10</w:t>
            </w:r>
          </w:p>
        </w:tc>
      </w:tr>
      <w:tr w:rsidR="00BF49DC" w:rsidRPr="00CD2B2B" w14:paraId="7556EC0A" w14:textId="77777777" w:rsidTr="00A954AA">
        <w:trPr>
          <w:cantSplit/>
        </w:trPr>
        <w:tc>
          <w:tcPr>
            <w:tcW w:w="615" w:type="pct"/>
            <w:vMerge/>
            <w:tcBorders>
              <w:left w:val="double" w:sz="4" w:space="0" w:color="auto"/>
              <w:right w:val="single" w:sz="4" w:space="0" w:color="auto"/>
            </w:tcBorders>
            <w:shd w:val="clear" w:color="auto" w:fill="auto"/>
            <w:vAlign w:val="center"/>
          </w:tcPr>
          <w:p w14:paraId="3D13A835" w14:textId="77777777" w:rsidR="00BF49DC" w:rsidRPr="00CD2B2B" w:rsidRDefault="00BF49DC" w:rsidP="00671452">
            <w:pPr>
              <w:rPr>
                <w:sz w:val="18"/>
                <w:szCs w:val="18"/>
              </w:rPr>
            </w:pPr>
          </w:p>
        </w:tc>
        <w:tc>
          <w:tcPr>
            <w:tcW w:w="305" w:type="pct"/>
            <w:vMerge/>
            <w:tcBorders>
              <w:left w:val="single" w:sz="4" w:space="0" w:color="auto"/>
              <w:right w:val="single" w:sz="4" w:space="0" w:color="auto"/>
            </w:tcBorders>
            <w:shd w:val="clear" w:color="auto" w:fill="auto"/>
            <w:vAlign w:val="center"/>
          </w:tcPr>
          <w:p w14:paraId="3628DA96" w14:textId="77777777" w:rsidR="00BF49DC" w:rsidRPr="00CD2B2B" w:rsidRDefault="00BF49DC"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58568FEC" w14:textId="77777777" w:rsidR="00BF49DC" w:rsidRPr="00CD2B2B" w:rsidRDefault="00BF49DC" w:rsidP="00671452">
            <w:pPr>
              <w:rPr>
                <w:sz w:val="18"/>
                <w:szCs w:val="18"/>
              </w:rPr>
            </w:pPr>
          </w:p>
        </w:tc>
        <w:tc>
          <w:tcPr>
            <w:tcW w:w="244" w:type="pct"/>
            <w:vMerge/>
            <w:tcBorders>
              <w:left w:val="single" w:sz="4" w:space="0" w:color="auto"/>
              <w:right w:val="single" w:sz="4" w:space="0" w:color="auto"/>
            </w:tcBorders>
            <w:vAlign w:val="center"/>
          </w:tcPr>
          <w:p w14:paraId="0BDC2C00" w14:textId="77777777" w:rsidR="00BF49DC" w:rsidRPr="00CD2B2B" w:rsidRDefault="00BF49DC"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890B89F" w14:textId="77777777" w:rsidR="00BF49DC" w:rsidRPr="00CD2B2B" w:rsidRDefault="00BF49DC" w:rsidP="004545BE">
            <w:pPr>
              <w:jc w:val="center"/>
              <w:rPr>
                <w:sz w:val="18"/>
                <w:szCs w:val="18"/>
              </w:rPr>
            </w:pPr>
            <w:r w:rsidRPr="00CD2B2B">
              <w:rPr>
                <w:sz w:val="18"/>
                <w:szCs w:val="18"/>
              </w:rPr>
              <w:t>75700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075D38" w14:textId="77777777" w:rsidR="00BF49DC" w:rsidRPr="00CD2B2B" w:rsidRDefault="00BF49DC" w:rsidP="00C665EE">
            <w:pPr>
              <w:jc w:val="left"/>
              <w:rPr>
                <w:sz w:val="18"/>
                <w:szCs w:val="18"/>
              </w:rPr>
            </w:pPr>
            <w:r w:rsidRPr="00CD2B2B">
              <w:rPr>
                <w:sz w:val="18"/>
                <w:szCs w:val="18"/>
              </w:rPr>
              <w:t>Workshops and meetings</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C8FDC53" w14:textId="77777777" w:rsidR="00BF49DC" w:rsidRPr="00CD2B2B" w:rsidRDefault="00BF49DC" w:rsidP="00D04716">
            <w:pPr>
              <w:jc w:val="right"/>
              <w:rPr>
                <w:sz w:val="18"/>
                <w:szCs w:val="18"/>
              </w:rPr>
            </w:pPr>
            <w:r w:rsidRPr="00CD2B2B">
              <w:rPr>
                <w:sz w:val="18"/>
                <w:szCs w:val="18"/>
              </w:rPr>
              <w:t>6,300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60431B9" w14:textId="77777777" w:rsidR="00BF49DC" w:rsidRPr="00CD2B2B" w:rsidRDefault="00BF49DC" w:rsidP="00D04716">
            <w:pPr>
              <w:jc w:val="right"/>
              <w:rPr>
                <w:sz w:val="18"/>
                <w:szCs w:val="18"/>
              </w:rPr>
            </w:pPr>
            <w:r w:rsidRPr="00CD2B2B">
              <w:rPr>
                <w:sz w:val="18"/>
                <w:szCs w:val="18"/>
              </w:rPr>
              <w:t>3,300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F46152" w14:textId="77777777" w:rsidR="00BF49DC" w:rsidRPr="00CD2B2B" w:rsidRDefault="00BF49DC" w:rsidP="00D04716">
            <w:pPr>
              <w:jc w:val="right"/>
              <w:rPr>
                <w:sz w:val="18"/>
                <w:szCs w:val="18"/>
              </w:rPr>
            </w:pPr>
            <w:r w:rsidRPr="00CD2B2B">
              <w:rPr>
                <w:sz w:val="18"/>
                <w:szCs w:val="18"/>
              </w:rPr>
              <w:t>3,300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465BD6" w14:textId="77777777" w:rsidR="00BF49DC" w:rsidRPr="00CD2B2B" w:rsidRDefault="00BF49DC" w:rsidP="00D04716">
            <w:pPr>
              <w:jc w:val="right"/>
              <w:rPr>
                <w:sz w:val="18"/>
                <w:szCs w:val="18"/>
              </w:rPr>
            </w:pPr>
            <w:r w:rsidRPr="00CD2B2B">
              <w:rPr>
                <w:sz w:val="18"/>
                <w:szCs w:val="18"/>
              </w:rPr>
              <w:t>3,300</w:t>
            </w:r>
          </w:p>
        </w:tc>
        <w:tc>
          <w:tcPr>
            <w:tcW w:w="334" w:type="pct"/>
            <w:tcBorders>
              <w:top w:val="single" w:sz="4" w:space="0" w:color="auto"/>
              <w:left w:val="single" w:sz="4" w:space="0" w:color="auto"/>
              <w:bottom w:val="single" w:sz="4" w:space="0" w:color="auto"/>
              <w:right w:val="single" w:sz="4" w:space="0" w:color="auto"/>
            </w:tcBorders>
            <w:vAlign w:val="center"/>
          </w:tcPr>
          <w:p w14:paraId="693DDA6F" w14:textId="77777777" w:rsidR="00BF49DC" w:rsidRPr="00CD2B2B" w:rsidRDefault="00BF49DC" w:rsidP="00D04716">
            <w:pPr>
              <w:jc w:val="right"/>
              <w:rPr>
                <w:sz w:val="18"/>
                <w:szCs w:val="18"/>
              </w:rPr>
            </w:pPr>
            <w:r w:rsidRPr="00CD2B2B">
              <w:rPr>
                <w:sz w:val="18"/>
                <w:szCs w:val="18"/>
              </w:rPr>
              <w:t>7,300</w:t>
            </w:r>
          </w:p>
        </w:tc>
        <w:tc>
          <w:tcPr>
            <w:tcW w:w="334" w:type="pct"/>
            <w:tcBorders>
              <w:top w:val="single" w:sz="4" w:space="0" w:color="auto"/>
              <w:left w:val="single" w:sz="4" w:space="0" w:color="auto"/>
              <w:bottom w:val="single" w:sz="4" w:space="0" w:color="auto"/>
              <w:right w:val="single" w:sz="4" w:space="0" w:color="auto"/>
            </w:tcBorders>
            <w:vAlign w:val="center"/>
          </w:tcPr>
          <w:p w14:paraId="04F1CF49" w14:textId="77777777" w:rsidR="00BF49DC" w:rsidRPr="00CD2B2B" w:rsidRDefault="00BF49DC" w:rsidP="00D04716">
            <w:pPr>
              <w:jc w:val="right"/>
              <w:rPr>
                <w:sz w:val="18"/>
                <w:szCs w:val="18"/>
              </w:rPr>
            </w:pPr>
            <w:r w:rsidRPr="00CD2B2B">
              <w:rPr>
                <w:sz w:val="18"/>
                <w:szCs w:val="18"/>
              </w:rPr>
              <w:t>11,300</w:t>
            </w:r>
          </w:p>
        </w:tc>
        <w:tc>
          <w:tcPr>
            <w:tcW w:w="36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A9D9C4" w14:textId="77777777" w:rsidR="00BF49DC" w:rsidRPr="00CD2B2B" w:rsidRDefault="00BF49DC" w:rsidP="00D04716">
            <w:pPr>
              <w:jc w:val="right"/>
              <w:rPr>
                <w:sz w:val="18"/>
                <w:szCs w:val="18"/>
              </w:rPr>
            </w:pPr>
            <w:r w:rsidRPr="00CD2B2B">
              <w:rPr>
                <w:sz w:val="18"/>
                <w:szCs w:val="18"/>
              </w:rPr>
              <w:t>34,800</w:t>
            </w:r>
          </w:p>
        </w:tc>
        <w:tc>
          <w:tcPr>
            <w:tcW w:w="277" w:type="pct"/>
            <w:tcBorders>
              <w:top w:val="single" w:sz="4" w:space="0" w:color="auto"/>
              <w:left w:val="single" w:sz="4" w:space="0" w:color="auto"/>
              <w:bottom w:val="single" w:sz="4" w:space="0" w:color="auto"/>
              <w:right w:val="single" w:sz="4" w:space="0" w:color="auto"/>
            </w:tcBorders>
            <w:vAlign w:val="center"/>
          </w:tcPr>
          <w:p w14:paraId="4E142186" w14:textId="77777777" w:rsidR="00BF49DC" w:rsidRPr="00CD2B2B" w:rsidRDefault="00AC3C49" w:rsidP="00A954AA">
            <w:pPr>
              <w:jc w:val="center"/>
              <w:rPr>
                <w:sz w:val="18"/>
                <w:szCs w:val="18"/>
              </w:rPr>
            </w:pPr>
            <w:r w:rsidRPr="00CD2B2B">
              <w:rPr>
                <w:sz w:val="18"/>
                <w:szCs w:val="18"/>
              </w:rPr>
              <w:t>7</w:t>
            </w:r>
          </w:p>
        </w:tc>
      </w:tr>
      <w:tr w:rsidR="00BF49DC" w:rsidRPr="00CD2B2B" w14:paraId="47FE0A92" w14:textId="77777777" w:rsidTr="00A954AA">
        <w:trPr>
          <w:cantSplit/>
        </w:trPr>
        <w:tc>
          <w:tcPr>
            <w:tcW w:w="615" w:type="pct"/>
            <w:vMerge/>
            <w:tcBorders>
              <w:left w:val="double" w:sz="4" w:space="0" w:color="auto"/>
              <w:bottom w:val="double" w:sz="4" w:space="0" w:color="auto"/>
              <w:right w:val="single" w:sz="4" w:space="0" w:color="auto"/>
            </w:tcBorders>
            <w:shd w:val="clear" w:color="auto" w:fill="auto"/>
            <w:vAlign w:val="center"/>
          </w:tcPr>
          <w:p w14:paraId="22AA3E16" w14:textId="77777777" w:rsidR="00BF49DC" w:rsidRPr="00CD2B2B" w:rsidRDefault="00BF49DC" w:rsidP="00671452">
            <w:pPr>
              <w:rPr>
                <w:sz w:val="18"/>
                <w:szCs w:val="18"/>
              </w:rPr>
            </w:pPr>
          </w:p>
        </w:tc>
        <w:tc>
          <w:tcPr>
            <w:tcW w:w="305" w:type="pct"/>
            <w:vMerge/>
            <w:tcBorders>
              <w:left w:val="single" w:sz="4" w:space="0" w:color="auto"/>
              <w:bottom w:val="double" w:sz="4" w:space="0" w:color="auto"/>
              <w:right w:val="single" w:sz="4" w:space="0" w:color="auto"/>
            </w:tcBorders>
            <w:shd w:val="clear" w:color="auto" w:fill="auto"/>
            <w:vAlign w:val="center"/>
          </w:tcPr>
          <w:p w14:paraId="781C8E9B" w14:textId="77777777" w:rsidR="00BF49DC" w:rsidRPr="00CD2B2B" w:rsidRDefault="00BF49DC" w:rsidP="00671452">
            <w:pPr>
              <w:rPr>
                <w:sz w:val="18"/>
                <w:szCs w:val="18"/>
              </w:rPr>
            </w:pPr>
          </w:p>
        </w:tc>
        <w:tc>
          <w:tcPr>
            <w:tcW w:w="247" w:type="pct"/>
            <w:vMerge/>
            <w:tcBorders>
              <w:left w:val="single" w:sz="4" w:space="0" w:color="auto"/>
              <w:bottom w:val="double" w:sz="4" w:space="0" w:color="auto"/>
              <w:right w:val="single" w:sz="4" w:space="0" w:color="auto"/>
            </w:tcBorders>
            <w:shd w:val="clear" w:color="auto" w:fill="auto"/>
            <w:vAlign w:val="center"/>
          </w:tcPr>
          <w:p w14:paraId="7A97CE7C" w14:textId="77777777" w:rsidR="00BF49DC" w:rsidRPr="00CD2B2B" w:rsidRDefault="00BF49DC" w:rsidP="00671452">
            <w:pPr>
              <w:rPr>
                <w:sz w:val="18"/>
                <w:szCs w:val="18"/>
              </w:rPr>
            </w:pPr>
          </w:p>
        </w:tc>
        <w:tc>
          <w:tcPr>
            <w:tcW w:w="244" w:type="pct"/>
            <w:vMerge/>
            <w:tcBorders>
              <w:left w:val="single" w:sz="4" w:space="0" w:color="auto"/>
              <w:bottom w:val="double" w:sz="4" w:space="0" w:color="auto"/>
              <w:right w:val="single" w:sz="4" w:space="0" w:color="auto"/>
            </w:tcBorders>
            <w:vAlign w:val="center"/>
          </w:tcPr>
          <w:p w14:paraId="2CD966C1" w14:textId="77777777" w:rsidR="00BF49DC" w:rsidRPr="00CD2B2B" w:rsidRDefault="00BF49DC" w:rsidP="00671452">
            <w:pPr>
              <w:rPr>
                <w:sz w:val="18"/>
                <w:szCs w:val="18"/>
              </w:rPr>
            </w:pPr>
          </w:p>
        </w:tc>
        <w:tc>
          <w:tcPr>
            <w:tcW w:w="396" w:type="pct"/>
            <w:tcBorders>
              <w:top w:val="double" w:sz="4" w:space="0" w:color="auto"/>
              <w:left w:val="single" w:sz="4" w:space="0" w:color="auto"/>
              <w:bottom w:val="double" w:sz="4" w:space="0" w:color="auto"/>
              <w:right w:val="single" w:sz="4" w:space="0" w:color="auto"/>
            </w:tcBorders>
            <w:shd w:val="clear" w:color="auto" w:fill="auto"/>
            <w:noWrap/>
            <w:vAlign w:val="center"/>
          </w:tcPr>
          <w:p w14:paraId="2B47CFC2" w14:textId="77777777" w:rsidR="00BF49DC" w:rsidRPr="00CD2B2B" w:rsidRDefault="00BF49DC" w:rsidP="004545BE">
            <w:pPr>
              <w:jc w:val="center"/>
              <w:rPr>
                <w:sz w:val="18"/>
                <w:szCs w:val="18"/>
              </w:rPr>
            </w:pPr>
          </w:p>
        </w:tc>
        <w:tc>
          <w:tcPr>
            <w:tcW w:w="550" w:type="pct"/>
            <w:tcBorders>
              <w:top w:val="double" w:sz="4" w:space="0" w:color="auto"/>
              <w:left w:val="single" w:sz="4" w:space="0" w:color="auto"/>
              <w:bottom w:val="double" w:sz="4" w:space="0" w:color="auto"/>
              <w:right w:val="single" w:sz="4" w:space="0" w:color="auto"/>
            </w:tcBorders>
            <w:shd w:val="clear" w:color="auto" w:fill="auto"/>
            <w:noWrap/>
            <w:vAlign w:val="center"/>
          </w:tcPr>
          <w:p w14:paraId="7CFA108D" w14:textId="77777777" w:rsidR="00BF49DC" w:rsidRPr="00CD2B2B" w:rsidRDefault="00BF49DC" w:rsidP="009F1336">
            <w:pPr>
              <w:rPr>
                <w:sz w:val="18"/>
                <w:szCs w:val="18"/>
              </w:rPr>
            </w:pPr>
            <w:r w:rsidRPr="00CD2B2B">
              <w:rPr>
                <w:sz w:val="18"/>
                <w:szCs w:val="18"/>
              </w:rPr>
              <w:t>Total M&amp;E</w:t>
            </w:r>
          </w:p>
        </w:tc>
        <w:tc>
          <w:tcPr>
            <w:tcW w:w="334" w:type="pct"/>
            <w:tcBorders>
              <w:top w:val="double" w:sz="4" w:space="0" w:color="auto"/>
              <w:left w:val="single" w:sz="4" w:space="0" w:color="auto"/>
              <w:bottom w:val="double" w:sz="4" w:space="0" w:color="auto"/>
              <w:right w:val="single" w:sz="4" w:space="0" w:color="auto"/>
            </w:tcBorders>
            <w:shd w:val="clear" w:color="auto" w:fill="auto"/>
            <w:noWrap/>
            <w:vAlign w:val="center"/>
          </w:tcPr>
          <w:p w14:paraId="2059F194" w14:textId="77777777" w:rsidR="00BF49DC" w:rsidRPr="00CD2B2B" w:rsidRDefault="00AC3C49" w:rsidP="00D04716">
            <w:pPr>
              <w:jc w:val="right"/>
              <w:rPr>
                <w:sz w:val="18"/>
                <w:szCs w:val="18"/>
              </w:rPr>
            </w:pPr>
            <w:r w:rsidRPr="00CD2B2B">
              <w:rPr>
                <w:sz w:val="18"/>
                <w:szCs w:val="18"/>
              </w:rPr>
              <w:t>24,260</w:t>
            </w:r>
          </w:p>
        </w:tc>
        <w:tc>
          <w:tcPr>
            <w:tcW w:w="334" w:type="pct"/>
            <w:tcBorders>
              <w:top w:val="double" w:sz="4" w:space="0" w:color="auto"/>
              <w:left w:val="single" w:sz="4" w:space="0" w:color="auto"/>
              <w:bottom w:val="double" w:sz="4" w:space="0" w:color="auto"/>
              <w:right w:val="single" w:sz="4" w:space="0" w:color="auto"/>
            </w:tcBorders>
            <w:shd w:val="clear" w:color="auto" w:fill="auto"/>
            <w:noWrap/>
            <w:vAlign w:val="center"/>
          </w:tcPr>
          <w:p w14:paraId="35957416" w14:textId="77777777" w:rsidR="00BF49DC" w:rsidRPr="00CD2B2B" w:rsidRDefault="00AC3C49" w:rsidP="00D04716">
            <w:pPr>
              <w:jc w:val="right"/>
              <w:rPr>
                <w:sz w:val="18"/>
                <w:szCs w:val="18"/>
              </w:rPr>
            </w:pPr>
            <w:r w:rsidRPr="00CD2B2B">
              <w:rPr>
                <w:sz w:val="18"/>
                <w:szCs w:val="18"/>
              </w:rPr>
              <w:t>16,880</w:t>
            </w:r>
          </w:p>
        </w:tc>
        <w:tc>
          <w:tcPr>
            <w:tcW w:w="333" w:type="pct"/>
            <w:tcBorders>
              <w:top w:val="double" w:sz="4" w:space="0" w:color="auto"/>
              <w:left w:val="single" w:sz="4" w:space="0" w:color="auto"/>
              <w:bottom w:val="double" w:sz="4" w:space="0" w:color="auto"/>
              <w:right w:val="single" w:sz="4" w:space="0" w:color="auto"/>
            </w:tcBorders>
            <w:shd w:val="clear" w:color="auto" w:fill="auto"/>
            <w:noWrap/>
            <w:vAlign w:val="center"/>
          </w:tcPr>
          <w:p w14:paraId="4193481C" w14:textId="6FE35BEB" w:rsidR="00BF49DC" w:rsidRPr="00CD2B2B" w:rsidRDefault="00AC3C49" w:rsidP="00D04716">
            <w:pPr>
              <w:jc w:val="right"/>
              <w:rPr>
                <w:sz w:val="18"/>
                <w:szCs w:val="18"/>
              </w:rPr>
            </w:pPr>
            <w:r w:rsidRPr="00CD2B2B">
              <w:rPr>
                <w:sz w:val="18"/>
                <w:szCs w:val="18"/>
              </w:rPr>
              <w:t>4</w:t>
            </w:r>
            <w:r w:rsidR="003C02EF" w:rsidRPr="00CD2B2B">
              <w:rPr>
                <w:sz w:val="18"/>
                <w:szCs w:val="18"/>
              </w:rPr>
              <w:t>8</w:t>
            </w:r>
            <w:r w:rsidRPr="00CD2B2B">
              <w:rPr>
                <w:sz w:val="18"/>
                <w:szCs w:val="18"/>
              </w:rPr>
              <w:t>,510</w:t>
            </w:r>
          </w:p>
        </w:tc>
        <w:tc>
          <w:tcPr>
            <w:tcW w:w="337" w:type="pct"/>
            <w:tcBorders>
              <w:top w:val="double" w:sz="4" w:space="0" w:color="auto"/>
              <w:left w:val="single" w:sz="4" w:space="0" w:color="auto"/>
              <w:bottom w:val="double" w:sz="4" w:space="0" w:color="auto"/>
              <w:right w:val="single" w:sz="4" w:space="0" w:color="auto"/>
            </w:tcBorders>
            <w:shd w:val="clear" w:color="auto" w:fill="auto"/>
            <w:noWrap/>
            <w:vAlign w:val="center"/>
          </w:tcPr>
          <w:p w14:paraId="4A422506" w14:textId="77777777" w:rsidR="00BF49DC" w:rsidRPr="00CD2B2B" w:rsidRDefault="00AC3C49" w:rsidP="00D04716">
            <w:pPr>
              <w:jc w:val="right"/>
              <w:rPr>
                <w:sz w:val="18"/>
                <w:szCs w:val="18"/>
              </w:rPr>
            </w:pPr>
            <w:r w:rsidRPr="00CD2B2B">
              <w:rPr>
                <w:sz w:val="18"/>
                <w:szCs w:val="18"/>
              </w:rPr>
              <w:t>17,150</w:t>
            </w:r>
          </w:p>
        </w:tc>
        <w:tc>
          <w:tcPr>
            <w:tcW w:w="334" w:type="pct"/>
            <w:tcBorders>
              <w:top w:val="double" w:sz="4" w:space="0" w:color="auto"/>
              <w:left w:val="single" w:sz="4" w:space="0" w:color="auto"/>
              <w:bottom w:val="double" w:sz="4" w:space="0" w:color="auto"/>
              <w:right w:val="single" w:sz="4" w:space="0" w:color="auto"/>
            </w:tcBorders>
            <w:vAlign w:val="center"/>
          </w:tcPr>
          <w:p w14:paraId="669342A0" w14:textId="77777777" w:rsidR="00BF49DC" w:rsidRPr="00CD2B2B" w:rsidRDefault="00AC3C49" w:rsidP="00D04716">
            <w:pPr>
              <w:jc w:val="right"/>
              <w:rPr>
                <w:sz w:val="18"/>
                <w:szCs w:val="18"/>
              </w:rPr>
            </w:pPr>
            <w:r w:rsidRPr="00CD2B2B">
              <w:rPr>
                <w:sz w:val="18"/>
                <w:szCs w:val="18"/>
              </w:rPr>
              <w:t>23,290</w:t>
            </w:r>
          </w:p>
        </w:tc>
        <w:tc>
          <w:tcPr>
            <w:tcW w:w="334" w:type="pct"/>
            <w:tcBorders>
              <w:top w:val="double" w:sz="4" w:space="0" w:color="auto"/>
              <w:left w:val="single" w:sz="4" w:space="0" w:color="auto"/>
              <w:bottom w:val="double" w:sz="4" w:space="0" w:color="auto"/>
              <w:right w:val="single" w:sz="4" w:space="0" w:color="auto"/>
            </w:tcBorders>
            <w:vAlign w:val="center"/>
          </w:tcPr>
          <w:p w14:paraId="3A6FE019" w14:textId="004A2995" w:rsidR="00BF49DC" w:rsidRPr="00CD2B2B" w:rsidRDefault="00AC3C49" w:rsidP="00D04716">
            <w:pPr>
              <w:jc w:val="right"/>
              <w:rPr>
                <w:sz w:val="18"/>
                <w:szCs w:val="18"/>
              </w:rPr>
            </w:pPr>
            <w:r w:rsidRPr="00CD2B2B">
              <w:rPr>
                <w:sz w:val="18"/>
                <w:szCs w:val="18"/>
              </w:rPr>
              <w:t>7</w:t>
            </w:r>
            <w:r w:rsidR="003C02EF" w:rsidRPr="00CD2B2B">
              <w:rPr>
                <w:sz w:val="18"/>
                <w:szCs w:val="18"/>
              </w:rPr>
              <w:t>7</w:t>
            </w:r>
            <w:r w:rsidRPr="00CD2B2B">
              <w:rPr>
                <w:sz w:val="18"/>
                <w:szCs w:val="18"/>
              </w:rPr>
              <w:t>,940</w:t>
            </w:r>
          </w:p>
        </w:tc>
        <w:tc>
          <w:tcPr>
            <w:tcW w:w="360" w:type="pct"/>
            <w:tcBorders>
              <w:top w:val="double" w:sz="4" w:space="0" w:color="auto"/>
              <w:left w:val="single" w:sz="4" w:space="0" w:color="auto"/>
              <w:bottom w:val="double" w:sz="4" w:space="0" w:color="auto"/>
              <w:right w:val="single" w:sz="4" w:space="0" w:color="auto"/>
            </w:tcBorders>
            <w:shd w:val="clear" w:color="auto" w:fill="auto"/>
            <w:noWrap/>
            <w:vAlign w:val="center"/>
          </w:tcPr>
          <w:p w14:paraId="70F4EF1A" w14:textId="77777777" w:rsidR="00BF49DC" w:rsidRPr="00CD2B2B" w:rsidRDefault="00AC3C49" w:rsidP="00D04716">
            <w:pPr>
              <w:jc w:val="right"/>
              <w:rPr>
                <w:sz w:val="18"/>
                <w:szCs w:val="18"/>
              </w:rPr>
            </w:pPr>
            <w:r w:rsidRPr="00CD2B2B">
              <w:rPr>
                <w:sz w:val="18"/>
                <w:szCs w:val="18"/>
              </w:rPr>
              <w:t>208,030</w:t>
            </w:r>
          </w:p>
        </w:tc>
        <w:tc>
          <w:tcPr>
            <w:tcW w:w="277" w:type="pct"/>
            <w:tcBorders>
              <w:top w:val="double" w:sz="4" w:space="0" w:color="auto"/>
              <w:left w:val="single" w:sz="4" w:space="0" w:color="auto"/>
              <w:bottom w:val="double" w:sz="4" w:space="0" w:color="auto"/>
              <w:right w:val="single" w:sz="4" w:space="0" w:color="auto"/>
            </w:tcBorders>
            <w:vAlign w:val="center"/>
          </w:tcPr>
          <w:p w14:paraId="7F85B858" w14:textId="77777777" w:rsidR="00BF49DC" w:rsidRPr="00CD2B2B" w:rsidRDefault="00BF49DC" w:rsidP="00A954AA">
            <w:pPr>
              <w:jc w:val="center"/>
              <w:rPr>
                <w:sz w:val="18"/>
                <w:szCs w:val="18"/>
              </w:rPr>
            </w:pPr>
          </w:p>
        </w:tc>
      </w:tr>
      <w:tr w:rsidR="003A284C" w:rsidRPr="00CD2B2B" w14:paraId="702C8068" w14:textId="77777777" w:rsidTr="003A284C">
        <w:trPr>
          <w:cantSplit/>
        </w:trPr>
        <w:tc>
          <w:tcPr>
            <w:tcW w:w="615" w:type="pct"/>
            <w:vMerge w:val="restart"/>
            <w:tcBorders>
              <w:top w:val="double" w:sz="4" w:space="0" w:color="auto"/>
              <w:left w:val="double" w:sz="4" w:space="0" w:color="auto"/>
              <w:right w:val="single" w:sz="4" w:space="0" w:color="auto"/>
            </w:tcBorders>
            <w:shd w:val="clear" w:color="auto" w:fill="auto"/>
            <w:vAlign w:val="center"/>
          </w:tcPr>
          <w:p w14:paraId="77E84D97" w14:textId="77777777" w:rsidR="003A284C" w:rsidRPr="00CD2B2B" w:rsidRDefault="003A284C" w:rsidP="00671452">
            <w:pPr>
              <w:rPr>
                <w:b/>
                <w:sz w:val="18"/>
                <w:szCs w:val="18"/>
              </w:rPr>
            </w:pPr>
            <w:r w:rsidRPr="00CD2B2B">
              <w:rPr>
                <w:b/>
                <w:sz w:val="18"/>
                <w:szCs w:val="18"/>
              </w:rPr>
              <w:t>Project Management</w:t>
            </w:r>
          </w:p>
        </w:tc>
        <w:tc>
          <w:tcPr>
            <w:tcW w:w="305" w:type="pct"/>
            <w:vMerge w:val="restart"/>
            <w:tcBorders>
              <w:top w:val="double" w:sz="4" w:space="0" w:color="auto"/>
              <w:left w:val="single" w:sz="4" w:space="0" w:color="auto"/>
              <w:right w:val="single" w:sz="4" w:space="0" w:color="auto"/>
            </w:tcBorders>
            <w:shd w:val="clear" w:color="auto" w:fill="auto"/>
            <w:vAlign w:val="center"/>
          </w:tcPr>
          <w:p w14:paraId="25F58FCB" w14:textId="54A67DA3" w:rsidR="003A284C" w:rsidRPr="00CD2B2B" w:rsidRDefault="00AF799E" w:rsidP="00C665EE">
            <w:pPr>
              <w:jc w:val="center"/>
              <w:rPr>
                <w:sz w:val="18"/>
                <w:szCs w:val="18"/>
              </w:rPr>
            </w:pPr>
            <w:r w:rsidRPr="00CD2B2B">
              <w:rPr>
                <w:sz w:val="18"/>
                <w:szCs w:val="18"/>
              </w:rPr>
              <w:t>State Committee for Environmental Protection and Land Resources, UNDP</w:t>
            </w:r>
          </w:p>
        </w:tc>
        <w:tc>
          <w:tcPr>
            <w:tcW w:w="247" w:type="pct"/>
            <w:vMerge w:val="restart"/>
            <w:tcBorders>
              <w:top w:val="double" w:sz="4" w:space="0" w:color="auto"/>
              <w:left w:val="single" w:sz="4" w:space="0" w:color="auto"/>
              <w:right w:val="single" w:sz="4" w:space="0" w:color="auto"/>
            </w:tcBorders>
            <w:shd w:val="clear" w:color="auto" w:fill="auto"/>
            <w:vAlign w:val="center"/>
          </w:tcPr>
          <w:p w14:paraId="589A34FD" w14:textId="77777777" w:rsidR="003A284C" w:rsidRPr="00CD2B2B" w:rsidRDefault="003A284C" w:rsidP="00C665EE">
            <w:pPr>
              <w:jc w:val="center"/>
              <w:rPr>
                <w:sz w:val="18"/>
                <w:szCs w:val="18"/>
              </w:rPr>
            </w:pPr>
            <w:r w:rsidRPr="00CD2B2B">
              <w:rPr>
                <w:sz w:val="18"/>
                <w:szCs w:val="18"/>
              </w:rPr>
              <w:t>62000</w:t>
            </w:r>
          </w:p>
        </w:tc>
        <w:tc>
          <w:tcPr>
            <w:tcW w:w="244" w:type="pct"/>
            <w:vMerge w:val="restart"/>
            <w:tcBorders>
              <w:top w:val="double" w:sz="4" w:space="0" w:color="auto"/>
              <w:left w:val="single" w:sz="4" w:space="0" w:color="auto"/>
              <w:right w:val="single" w:sz="4" w:space="0" w:color="auto"/>
            </w:tcBorders>
            <w:vAlign w:val="center"/>
          </w:tcPr>
          <w:p w14:paraId="2EEFAA5F" w14:textId="77777777" w:rsidR="003A284C" w:rsidRPr="00CD2B2B" w:rsidRDefault="003A284C" w:rsidP="00C665EE">
            <w:pPr>
              <w:jc w:val="center"/>
              <w:rPr>
                <w:sz w:val="18"/>
                <w:szCs w:val="18"/>
              </w:rPr>
            </w:pPr>
            <w:r w:rsidRPr="00CD2B2B">
              <w:rPr>
                <w:sz w:val="18"/>
                <w:szCs w:val="18"/>
              </w:rPr>
              <w:t>GEF</w:t>
            </w:r>
          </w:p>
        </w:tc>
        <w:tc>
          <w:tcPr>
            <w:tcW w:w="396" w:type="pct"/>
            <w:tcBorders>
              <w:top w:val="double" w:sz="4" w:space="0" w:color="auto"/>
              <w:left w:val="single" w:sz="4" w:space="0" w:color="auto"/>
              <w:bottom w:val="single" w:sz="4" w:space="0" w:color="auto"/>
              <w:right w:val="single" w:sz="4" w:space="0" w:color="auto"/>
            </w:tcBorders>
            <w:shd w:val="clear" w:color="auto" w:fill="auto"/>
            <w:noWrap/>
            <w:vAlign w:val="center"/>
          </w:tcPr>
          <w:p w14:paraId="3B67DDE5" w14:textId="77777777" w:rsidR="003A284C" w:rsidRPr="00CD2B2B" w:rsidRDefault="003A284C" w:rsidP="00487C51">
            <w:pPr>
              <w:jc w:val="center"/>
              <w:rPr>
                <w:sz w:val="18"/>
                <w:szCs w:val="18"/>
              </w:rPr>
            </w:pPr>
            <w:r w:rsidRPr="00CD2B2B">
              <w:rPr>
                <w:sz w:val="18"/>
                <w:szCs w:val="18"/>
              </w:rPr>
              <w:t>71400</w:t>
            </w:r>
          </w:p>
        </w:tc>
        <w:tc>
          <w:tcPr>
            <w:tcW w:w="550" w:type="pct"/>
            <w:tcBorders>
              <w:top w:val="double" w:sz="4" w:space="0" w:color="auto"/>
              <w:left w:val="single" w:sz="4" w:space="0" w:color="auto"/>
              <w:bottom w:val="single" w:sz="4" w:space="0" w:color="auto"/>
              <w:right w:val="single" w:sz="4" w:space="0" w:color="auto"/>
            </w:tcBorders>
            <w:shd w:val="clear" w:color="auto" w:fill="auto"/>
            <w:vAlign w:val="center"/>
          </w:tcPr>
          <w:p w14:paraId="1AB87CCD" w14:textId="77777777" w:rsidR="003A284C" w:rsidRPr="00CD2B2B" w:rsidRDefault="003A284C" w:rsidP="00487C51">
            <w:pPr>
              <w:jc w:val="left"/>
              <w:rPr>
                <w:sz w:val="18"/>
                <w:szCs w:val="18"/>
              </w:rPr>
            </w:pPr>
            <w:r w:rsidRPr="00CD2B2B">
              <w:rPr>
                <w:sz w:val="18"/>
                <w:szCs w:val="18"/>
              </w:rPr>
              <w:t xml:space="preserve">Contracted services (individual) </w:t>
            </w:r>
          </w:p>
        </w:tc>
        <w:tc>
          <w:tcPr>
            <w:tcW w:w="334" w:type="pct"/>
            <w:tcBorders>
              <w:top w:val="double" w:sz="4" w:space="0" w:color="auto"/>
              <w:left w:val="single" w:sz="4" w:space="0" w:color="auto"/>
              <w:bottom w:val="single" w:sz="4" w:space="0" w:color="auto"/>
              <w:right w:val="single" w:sz="4" w:space="0" w:color="auto"/>
            </w:tcBorders>
            <w:shd w:val="clear" w:color="auto" w:fill="auto"/>
            <w:noWrap/>
            <w:vAlign w:val="center"/>
          </w:tcPr>
          <w:p w14:paraId="32987973" w14:textId="77777777" w:rsidR="003A284C" w:rsidRPr="00CD2B2B" w:rsidRDefault="003A284C" w:rsidP="00D04716">
            <w:pPr>
              <w:jc w:val="right"/>
              <w:rPr>
                <w:sz w:val="18"/>
                <w:szCs w:val="18"/>
              </w:rPr>
            </w:pPr>
            <w:r w:rsidRPr="00CD2B2B">
              <w:rPr>
                <w:sz w:val="18"/>
                <w:szCs w:val="18"/>
              </w:rPr>
              <w:t>12,300</w:t>
            </w:r>
          </w:p>
        </w:tc>
        <w:tc>
          <w:tcPr>
            <w:tcW w:w="334" w:type="pct"/>
            <w:tcBorders>
              <w:top w:val="double" w:sz="4" w:space="0" w:color="auto"/>
              <w:left w:val="single" w:sz="4" w:space="0" w:color="auto"/>
              <w:bottom w:val="single" w:sz="4" w:space="0" w:color="auto"/>
              <w:right w:val="single" w:sz="4" w:space="0" w:color="auto"/>
            </w:tcBorders>
            <w:shd w:val="clear" w:color="auto" w:fill="auto"/>
            <w:noWrap/>
            <w:vAlign w:val="center"/>
          </w:tcPr>
          <w:p w14:paraId="1E77F45D" w14:textId="77777777" w:rsidR="003A284C" w:rsidRPr="00CD2B2B" w:rsidRDefault="003A284C" w:rsidP="00D04716">
            <w:pPr>
              <w:jc w:val="right"/>
              <w:rPr>
                <w:sz w:val="18"/>
                <w:szCs w:val="18"/>
              </w:rPr>
            </w:pPr>
            <w:r w:rsidRPr="00CD2B2B">
              <w:rPr>
                <w:sz w:val="18"/>
                <w:szCs w:val="18"/>
              </w:rPr>
              <w:t>12,920</w:t>
            </w:r>
          </w:p>
        </w:tc>
        <w:tc>
          <w:tcPr>
            <w:tcW w:w="333" w:type="pct"/>
            <w:tcBorders>
              <w:top w:val="double" w:sz="4" w:space="0" w:color="auto"/>
              <w:left w:val="single" w:sz="4" w:space="0" w:color="auto"/>
              <w:bottom w:val="single" w:sz="4" w:space="0" w:color="auto"/>
              <w:right w:val="single" w:sz="4" w:space="0" w:color="auto"/>
            </w:tcBorders>
            <w:shd w:val="clear" w:color="auto" w:fill="auto"/>
            <w:noWrap/>
            <w:vAlign w:val="center"/>
          </w:tcPr>
          <w:p w14:paraId="7AE6677A" w14:textId="77777777" w:rsidR="003A284C" w:rsidRPr="00CD2B2B" w:rsidRDefault="003A284C" w:rsidP="00D04716">
            <w:pPr>
              <w:jc w:val="right"/>
              <w:rPr>
                <w:sz w:val="18"/>
                <w:szCs w:val="18"/>
              </w:rPr>
            </w:pPr>
            <w:r w:rsidRPr="00CD2B2B">
              <w:rPr>
                <w:sz w:val="18"/>
                <w:szCs w:val="18"/>
              </w:rPr>
              <w:t>13,560</w:t>
            </w:r>
          </w:p>
        </w:tc>
        <w:tc>
          <w:tcPr>
            <w:tcW w:w="337" w:type="pct"/>
            <w:tcBorders>
              <w:top w:val="double" w:sz="4" w:space="0" w:color="auto"/>
              <w:left w:val="single" w:sz="4" w:space="0" w:color="auto"/>
              <w:bottom w:val="single" w:sz="4" w:space="0" w:color="auto"/>
              <w:right w:val="single" w:sz="4" w:space="0" w:color="auto"/>
            </w:tcBorders>
            <w:shd w:val="clear" w:color="auto" w:fill="auto"/>
            <w:noWrap/>
            <w:vAlign w:val="center"/>
          </w:tcPr>
          <w:p w14:paraId="741CAF66" w14:textId="77777777" w:rsidR="003A284C" w:rsidRPr="00CD2B2B" w:rsidRDefault="003A284C" w:rsidP="00D04716">
            <w:pPr>
              <w:jc w:val="right"/>
              <w:rPr>
                <w:sz w:val="18"/>
                <w:szCs w:val="18"/>
              </w:rPr>
            </w:pPr>
            <w:r w:rsidRPr="00CD2B2B">
              <w:rPr>
                <w:sz w:val="18"/>
                <w:szCs w:val="18"/>
              </w:rPr>
              <w:t>14,240</w:t>
            </w:r>
          </w:p>
        </w:tc>
        <w:tc>
          <w:tcPr>
            <w:tcW w:w="334" w:type="pct"/>
            <w:tcBorders>
              <w:top w:val="double" w:sz="4" w:space="0" w:color="auto"/>
              <w:left w:val="single" w:sz="4" w:space="0" w:color="auto"/>
              <w:bottom w:val="single" w:sz="4" w:space="0" w:color="auto"/>
              <w:right w:val="single" w:sz="4" w:space="0" w:color="auto"/>
            </w:tcBorders>
            <w:vAlign w:val="center"/>
          </w:tcPr>
          <w:p w14:paraId="0B81D478" w14:textId="77777777" w:rsidR="003A284C" w:rsidRPr="00CD2B2B" w:rsidRDefault="003A284C" w:rsidP="00D04716">
            <w:pPr>
              <w:jc w:val="right"/>
              <w:rPr>
                <w:sz w:val="18"/>
                <w:szCs w:val="18"/>
              </w:rPr>
            </w:pPr>
            <w:r w:rsidRPr="00CD2B2B">
              <w:rPr>
                <w:sz w:val="18"/>
                <w:szCs w:val="18"/>
              </w:rPr>
              <w:t>14,950</w:t>
            </w:r>
          </w:p>
        </w:tc>
        <w:tc>
          <w:tcPr>
            <w:tcW w:w="334" w:type="pct"/>
            <w:tcBorders>
              <w:top w:val="double" w:sz="4" w:space="0" w:color="auto"/>
              <w:left w:val="single" w:sz="4" w:space="0" w:color="auto"/>
              <w:bottom w:val="single" w:sz="4" w:space="0" w:color="auto"/>
              <w:right w:val="single" w:sz="4" w:space="0" w:color="auto"/>
            </w:tcBorders>
            <w:vAlign w:val="center"/>
          </w:tcPr>
          <w:p w14:paraId="0EC0AF2D" w14:textId="77777777" w:rsidR="003A284C" w:rsidRPr="00CD2B2B" w:rsidRDefault="003A284C" w:rsidP="00D04716">
            <w:pPr>
              <w:jc w:val="right"/>
              <w:rPr>
                <w:sz w:val="18"/>
                <w:szCs w:val="18"/>
              </w:rPr>
            </w:pPr>
            <w:r w:rsidRPr="00CD2B2B">
              <w:rPr>
                <w:sz w:val="18"/>
                <w:szCs w:val="18"/>
              </w:rPr>
              <w:t>15,700</w:t>
            </w:r>
          </w:p>
        </w:tc>
        <w:tc>
          <w:tcPr>
            <w:tcW w:w="360" w:type="pct"/>
            <w:tcBorders>
              <w:top w:val="double" w:sz="4" w:space="0" w:color="auto"/>
              <w:left w:val="single" w:sz="4" w:space="0" w:color="auto"/>
              <w:bottom w:val="single" w:sz="4" w:space="0" w:color="auto"/>
              <w:right w:val="single" w:sz="4" w:space="0" w:color="auto"/>
            </w:tcBorders>
            <w:shd w:val="clear" w:color="auto" w:fill="auto"/>
            <w:noWrap/>
            <w:vAlign w:val="center"/>
          </w:tcPr>
          <w:p w14:paraId="110D11F0" w14:textId="3829D920" w:rsidR="003A284C" w:rsidRPr="00CD2B2B" w:rsidRDefault="003A284C" w:rsidP="00D04716">
            <w:pPr>
              <w:jc w:val="right"/>
              <w:rPr>
                <w:sz w:val="18"/>
                <w:szCs w:val="18"/>
              </w:rPr>
            </w:pPr>
            <w:r w:rsidRPr="00CD2B2B">
              <w:rPr>
                <w:sz w:val="18"/>
                <w:szCs w:val="18"/>
              </w:rPr>
              <w:t xml:space="preserve"> 83,670</w:t>
            </w:r>
          </w:p>
        </w:tc>
        <w:tc>
          <w:tcPr>
            <w:tcW w:w="277" w:type="pct"/>
            <w:tcBorders>
              <w:top w:val="double" w:sz="4" w:space="0" w:color="auto"/>
              <w:left w:val="single" w:sz="4" w:space="0" w:color="auto"/>
              <w:bottom w:val="single" w:sz="4" w:space="0" w:color="auto"/>
              <w:right w:val="single" w:sz="4" w:space="0" w:color="auto"/>
            </w:tcBorders>
            <w:vAlign w:val="center"/>
          </w:tcPr>
          <w:p w14:paraId="3D75EDB1" w14:textId="77777777" w:rsidR="003A284C" w:rsidRPr="00CD2B2B" w:rsidRDefault="003A284C" w:rsidP="00A954AA">
            <w:pPr>
              <w:jc w:val="center"/>
              <w:rPr>
                <w:sz w:val="18"/>
                <w:szCs w:val="18"/>
              </w:rPr>
            </w:pPr>
            <w:r w:rsidRPr="00CD2B2B">
              <w:rPr>
                <w:sz w:val="18"/>
                <w:szCs w:val="18"/>
              </w:rPr>
              <w:t>3</w:t>
            </w:r>
          </w:p>
        </w:tc>
      </w:tr>
      <w:tr w:rsidR="003A284C" w:rsidRPr="00CD2B2B" w14:paraId="13D81C05" w14:textId="77777777" w:rsidTr="003A284C">
        <w:trPr>
          <w:cantSplit/>
        </w:trPr>
        <w:tc>
          <w:tcPr>
            <w:tcW w:w="615" w:type="pct"/>
            <w:vMerge/>
            <w:tcBorders>
              <w:left w:val="double" w:sz="4" w:space="0" w:color="auto"/>
              <w:right w:val="single" w:sz="4" w:space="0" w:color="auto"/>
            </w:tcBorders>
            <w:shd w:val="clear" w:color="auto" w:fill="auto"/>
            <w:vAlign w:val="center"/>
          </w:tcPr>
          <w:p w14:paraId="7646FF34" w14:textId="77777777" w:rsidR="003A284C" w:rsidRPr="00CD2B2B" w:rsidRDefault="003A284C" w:rsidP="00671452">
            <w:pPr>
              <w:rPr>
                <w:sz w:val="18"/>
                <w:szCs w:val="18"/>
              </w:rPr>
            </w:pPr>
          </w:p>
        </w:tc>
        <w:tc>
          <w:tcPr>
            <w:tcW w:w="305" w:type="pct"/>
            <w:vMerge/>
            <w:tcBorders>
              <w:left w:val="single" w:sz="4" w:space="0" w:color="auto"/>
              <w:right w:val="single" w:sz="4" w:space="0" w:color="auto"/>
            </w:tcBorders>
            <w:shd w:val="clear" w:color="auto" w:fill="auto"/>
            <w:vAlign w:val="center"/>
          </w:tcPr>
          <w:p w14:paraId="1CB95D9C" w14:textId="77777777" w:rsidR="003A284C" w:rsidRPr="00CD2B2B" w:rsidRDefault="003A284C"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0E48FCEC" w14:textId="77777777" w:rsidR="003A284C" w:rsidRPr="00CD2B2B" w:rsidRDefault="003A284C" w:rsidP="00671452">
            <w:pPr>
              <w:rPr>
                <w:sz w:val="18"/>
                <w:szCs w:val="18"/>
              </w:rPr>
            </w:pPr>
          </w:p>
        </w:tc>
        <w:tc>
          <w:tcPr>
            <w:tcW w:w="244" w:type="pct"/>
            <w:vMerge/>
            <w:tcBorders>
              <w:left w:val="single" w:sz="4" w:space="0" w:color="auto"/>
              <w:right w:val="single" w:sz="4" w:space="0" w:color="auto"/>
            </w:tcBorders>
            <w:vAlign w:val="center"/>
          </w:tcPr>
          <w:p w14:paraId="211B95A5" w14:textId="77777777" w:rsidR="003A284C" w:rsidRPr="00CD2B2B" w:rsidRDefault="003A284C"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A489F5A" w14:textId="77777777" w:rsidR="003A284C" w:rsidRPr="00CD2B2B" w:rsidRDefault="003A284C" w:rsidP="00487C51">
            <w:pPr>
              <w:jc w:val="center"/>
              <w:rPr>
                <w:sz w:val="18"/>
                <w:szCs w:val="18"/>
              </w:rPr>
            </w:pPr>
            <w:r w:rsidRPr="00CD2B2B">
              <w:rPr>
                <w:sz w:val="18"/>
                <w:szCs w:val="18"/>
              </w:rPr>
              <w:t>72200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F161352" w14:textId="77777777" w:rsidR="003A284C" w:rsidRPr="00CD2B2B" w:rsidRDefault="003A284C" w:rsidP="00487C51">
            <w:pPr>
              <w:jc w:val="left"/>
              <w:rPr>
                <w:sz w:val="18"/>
                <w:szCs w:val="18"/>
              </w:rPr>
            </w:pPr>
            <w:r w:rsidRPr="00CD2B2B">
              <w:rPr>
                <w:sz w:val="18"/>
                <w:szCs w:val="18"/>
              </w:rPr>
              <w:t>Office equipment</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EFD92D" w14:textId="77777777" w:rsidR="003A284C" w:rsidRPr="00CD2B2B" w:rsidRDefault="003A284C" w:rsidP="00D04716">
            <w:pPr>
              <w:jc w:val="right"/>
              <w:rPr>
                <w:sz w:val="18"/>
                <w:szCs w:val="18"/>
              </w:rPr>
            </w:pPr>
            <w:r w:rsidRPr="00CD2B2B">
              <w:rPr>
                <w:sz w:val="18"/>
                <w:szCs w:val="18"/>
              </w:rPr>
              <w:t>9,303</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6B6983" w14:textId="77777777" w:rsidR="003A284C" w:rsidRPr="00CD2B2B" w:rsidRDefault="003A284C" w:rsidP="00D04716">
            <w:pPr>
              <w:jc w:val="right"/>
              <w:rPr>
                <w:sz w:val="18"/>
                <w:szCs w:val="18"/>
              </w:rPr>
            </w:pPr>
            <w:r w:rsidRPr="00CD2B2B">
              <w:rPr>
                <w:sz w:val="18"/>
                <w:szCs w:val="18"/>
              </w:rPr>
              <w:t>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BBC272" w14:textId="77777777" w:rsidR="003A284C" w:rsidRPr="00CD2B2B" w:rsidRDefault="003A284C" w:rsidP="00D04716">
            <w:pPr>
              <w:jc w:val="right"/>
              <w:rPr>
                <w:sz w:val="18"/>
                <w:szCs w:val="18"/>
              </w:rPr>
            </w:pPr>
            <w:r w:rsidRPr="00CD2B2B">
              <w:rPr>
                <w:sz w:val="18"/>
                <w:szCs w:val="18"/>
              </w:rPr>
              <w:t>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1F72FE" w14:textId="77777777" w:rsidR="003A284C" w:rsidRPr="00CD2B2B" w:rsidRDefault="003A284C" w:rsidP="00D04716">
            <w:pPr>
              <w:jc w:val="right"/>
              <w:rPr>
                <w:sz w:val="18"/>
                <w:szCs w:val="18"/>
              </w:rPr>
            </w:pPr>
            <w:r w:rsidRPr="00CD2B2B">
              <w:rPr>
                <w:sz w:val="18"/>
                <w:szCs w:val="18"/>
              </w:rPr>
              <w:t>0</w:t>
            </w:r>
          </w:p>
        </w:tc>
        <w:tc>
          <w:tcPr>
            <w:tcW w:w="334" w:type="pct"/>
            <w:tcBorders>
              <w:top w:val="single" w:sz="4" w:space="0" w:color="auto"/>
              <w:left w:val="single" w:sz="4" w:space="0" w:color="auto"/>
              <w:bottom w:val="single" w:sz="4" w:space="0" w:color="auto"/>
              <w:right w:val="single" w:sz="4" w:space="0" w:color="auto"/>
            </w:tcBorders>
            <w:vAlign w:val="center"/>
          </w:tcPr>
          <w:p w14:paraId="3A8B6379" w14:textId="77777777" w:rsidR="003A284C" w:rsidRPr="00CD2B2B" w:rsidRDefault="003A284C" w:rsidP="00D04716">
            <w:pPr>
              <w:jc w:val="right"/>
              <w:rPr>
                <w:sz w:val="18"/>
                <w:szCs w:val="18"/>
              </w:rPr>
            </w:pPr>
            <w:r w:rsidRPr="00CD2B2B">
              <w:rPr>
                <w:sz w:val="18"/>
                <w:szCs w:val="18"/>
              </w:rPr>
              <w:t>0</w:t>
            </w:r>
          </w:p>
        </w:tc>
        <w:tc>
          <w:tcPr>
            <w:tcW w:w="334" w:type="pct"/>
            <w:tcBorders>
              <w:top w:val="single" w:sz="4" w:space="0" w:color="auto"/>
              <w:left w:val="single" w:sz="4" w:space="0" w:color="auto"/>
              <w:bottom w:val="single" w:sz="4" w:space="0" w:color="auto"/>
              <w:right w:val="single" w:sz="4" w:space="0" w:color="auto"/>
            </w:tcBorders>
            <w:vAlign w:val="center"/>
          </w:tcPr>
          <w:p w14:paraId="1073F3B3" w14:textId="77777777" w:rsidR="003A284C" w:rsidRPr="00CD2B2B" w:rsidRDefault="003A284C" w:rsidP="00D04716">
            <w:pPr>
              <w:jc w:val="right"/>
              <w:rPr>
                <w:sz w:val="18"/>
                <w:szCs w:val="18"/>
              </w:rPr>
            </w:pPr>
            <w:r w:rsidRPr="00CD2B2B">
              <w:rPr>
                <w:sz w:val="18"/>
                <w:szCs w:val="18"/>
              </w:rPr>
              <w:t>0</w:t>
            </w:r>
          </w:p>
        </w:tc>
        <w:tc>
          <w:tcPr>
            <w:tcW w:w="36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58CC3B" w14:textId="77777777" w:rsidR="003A284C" w:rsidRPr="00CD2B2B" w:rsidRDefault="003A284C" w:rsidP="00D04716">
            <w:pPr>
              <w:jc w:val="right"/>
              <w:rPr>
                <w:sz w:val="18"/>
                <w:szCs w:val="18"/>
              </w:rPr>
            </w:pPr>
            <w:r w:rsidRPr="00CD2B2B">
              <w:rPr>
                <w:sz w:val="18"/>
                <w:szCs w:val="18"/>
              </w:rPr>
              <w:t>9,303</w:t>
            </w:r>
          </w:p>
        </w:tc>
        <w:tc>
          <w:tcPr>
            <w:tcW w:w="277" w:type="pct"/>
            <w:tcBorders>
              <w:top w:val="single" w:sz="4" w:space="0" w:color="auto"/>
              <w:left w:val="single" w:sz="4" w:space="0" w:color="auto"/>
              <w:bottom w:val="single" w:sz="4" w:space="0" w:color="auto"/>
              <w:right w:val="single" w:sz="4" w:space="0" w:color="auto"/>
            </w:tcBorders>
            <w:vAlign w:val="center"/>
          </w:tcPr>
          <w:p w14:paraId="289FC1BC" w14:textId="3AA315E6" w:rsidR="003A284C" w:rsidRPr="00CD2B2B" w:rsidRDefault="003A284C" w:rsidP="00A954AA">
            <w:pPr>
              <w:jc w:val="center"/>
              <w:rPr>
                <w:sz w:val="18"/>
                <w:szCs w:val="18"/>
              </w:rPr>
            </w:pPr>
            <w:r w:rsidRPr="00CD2B2B">
              <w:rPr>
                <w:sz w:val="18"/>
                <w:szCs w:val="18"/>
              </w:rPr>
              <w:t>11</w:t>
            </w:r>
          </w:p>
        </w:tc>
      </w:tr>
      <w:tr w:rsidR="003A284C" w:rsidRPr="00CD2B2B" w14:paraId="5B8C898F" w14:textId="77777777" w:rsidTr="003A284C">
        <w:trPr>
          <w:cantSplit/>
        </w:trPr>
        <w:tc>
          <w:tcPr>
            <w:tcW w:w="615" w:type="pct"/>
            <w:vMerge/>
            <w:tcBorders>
              <w:left w:val="double" w:sz="4" w:space="0" w:color="auto"/>
              <w:right w:val="single" w:sz="4" w:space="0" w:color="auto"/>
            </w:tcBorders>
            <w:shd w:val="clear" w:color="auto" w:fill="auto"/>
            <w:vAlign w:val="center"/>
          </w:tcPr>
          <w:p w14:paraId="64B7B3AC" w14:textId="77777777" w:rsidR="003A284C" w:rsidRPr="00CD2B2B" w:rsidRDefault="003A284C" w:rsidP="00671452">
            <w:pPr>
              <w:rPr>
                <w:sz w:val="18"/>
                <w:szCs w:val="18"/>
              </w:rPr>
            </w:pPr>
          </w:p>
        </w:tc>
        <w:tc>
          <w:tcPr>
            <w:tcW w:w="305" w:type="pct"/>
            <w:vMerge/>
            <w:tcBorders>
              <w:left w:val="single" w:sz="4" w:space="0" w:color="auto"/>
              <w:right w:val="single" w:sz="4" w:space="0" w:color="auto"/>
            </w:tcBorders>
            <w:shd w:val="clear" w:color="auto" w:fill="auto"/>
            <w:vAlign w:val="center"/>
          </w:tcPr>
          <w:p w14:paraId="7674AEBD" w14:textId="77777777" w:rsidR="003A284C" w:rsidRPr="00CD2B2B" w:rsidRDefault="003A284C"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75608005" w14:textId="77777777" w:rsidR="003A284C" w:rsidRPr="00CD2B2B" w:rsidRDefault="003A284C" w:rsidP="00671452">
            <w:pPr>
              <w:rPr>
                <w:sz w:val="18"/>
                <w:szCs w:val="18"/>
              </w:rPr>
            </w:pPr>
          </w:p>
        </w:tc>
        <w:tc>
          <w:tcPr>
            <w:tcW w:w="244" w:type="pct"/>
            <w:vMerge/>
            <w:tcBorders>
              <w:left w:val="single" w:sz="4" w:space="0" w:color="auto"/>
              <w:right w:val="single" w:sz="4" w:space="0" w:color="auto"/>
            </w:tcBorders>
            <w:vAlign w:val="center"/>
          </w:tcPr>
          <w:p w14:paraId="121C274C" w14:textId="77777777" w:rsidR="003A284C" w:rsidRPr="00CD2B2B" w:rsidRDefault="003A284C"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D1C3C3D" w14:textId="77777777" w:rsidR="003A284C" w:rsidRPr="00CD2B2B" w:rsidRDefault="003A284C" w:rsidP="00487C51">
            <w:pPr>
              <w:jc w:val="center"/>
              <w:rPr>
                <w:sz w:val="18"/>
                <w:szCs w:val="18"/>
              </w:rPr>
            </w:pPr>
            <w:r w:rsidRPr="00CD2B2B">
              <w:rPr>
                <w:sz w:val="18"/>
                <w:szCs w:val="18"/>
              </w:rPr>
              <w:t>72400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3FE1C1" w14:textId="77777777" w:rsidR="003A284C" w:rsidRPr="00CD2B2B" w:rsidRDefault="003A284C" w:rsidP="00487C51">
            <w:pPr>
              <w:jc w:val="left"/>
              <w:rPr>
                <w:sz w:val="18"/>
                <w:szCs w:val="18"/>
              </w:rPr>
            </w:pPr>
            <w:r w:rsidRPr="00CD2B2B">
              <w:rPr>
                <w:sz w:val="18"/>
                <w:szCs w:val="18"/>
              </w:rPr>
              <w:t xml:space="preserve">Communications </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C46AAC" w14:textId="77777777" w:rsidR="003A284C" w:rsidRPr="00CD2B2B" w:rsidRDefault="003A284C" w:rsidP="00D04716">
            <w:pPr>
              <w:jc w:val="right"/>
              <w:rPr>
                <w:sz w:val="18"/>
                <w:szCs w:val="18"/>
              </w:rPr>
            </w:pPr>
            <w:r w:rsidRPr="00CD2B2B">
              <w:rPr>
                <w:sz w:val="18"/>
                <w:szCs w:val="18"/>
              </w:rPr>
              <w:t>2,200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A3D4637" w14:textId="77777777" w:rsidR="003A284C" w:rsidRPr="00CD2B2B" w:rsidRDefault="003A284C" w:rsidP="00D04716">
            <w:pPr>
              <w:jc w:val="right"/>
              <w:rPr>
                <w:sz w:val="18"/>
                <w:szCs w:val="18"/>
              </w:rPr>
            </w:pPr>
            <w:r w:rsidRPr="00CD2B2B">
              <w:rPr>
                <w:sz w:val="18"/>
                <w:szCs w:val="18"/>
              </w:rPr>
              <w:t>2,200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BB7E07" w14:textId="77777777" w:rsidR="003A284C" w:rsidRPr="00CD2B2B" w:rsidRDefault="003A284C" w:rsidP="00D04716">
            <w:pPr>
              <w:jc w:val="right"/>
              <w:rPr>
                <w:sz w:val="18"/>
                <w:szCs w:val="18"/>
              </w:rPr>
            </w:pPr>
            <w:r w:rsidRPr="00CD2B2B">
              <w:rPr>
                <w:sz w:val="18"/>
                <w:szCs w:val="18"/>
              </w:rPr>
              <w:t>2,200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2DEA869" w14:textId="77777777" w:rsidR="003A284C" w:rsidRPr="00CD2B2B" w:rsidRDefault="003A284C" w:rsidP="00D04716">
            <w:pPr>
              <w:jc w:val="right"/>
              <w:rPr>
                <w:sz w:val="18"/>
                <w:szCs w:val="18"/>
              </w:rPr>
            </w:pPr>
            <w:r w:rsidRPr="00CD2B2B">
              <w:rPr>
                <w:sz w:val="18"/>
                <w:szCs w:val="18"/>
              </w:rPr>
              <w:t>2,200</w:t>
            </w:r>
          </w:p>
        </w:tc>
        <w:tc>
          <w:tcPr>
            <w:tcW w:w="334" w:type="pct"/>
            <w:tcBorders>
              <w:top w:val="single" w:sz="4" w:space="0" w:color="auto"/>
              <w:left w:val="single" w:sz="4" w:space="0" w:color="auto"/>
              <w:bottom w:val="single" w:sz="4" w:space="0" w:color="auto"/>
              <w:right w:val="single" w:sz="4" w:space="0" w:color="auto"/>
            </w:tcBorders>
            <w:vAlign w:val="center"/>
          </w:tcPr>
          <w:p w14:paraId="72EFA420" w14:textId="77777777" w:rsidR="003A284C" w:rsidRPr="00CD2B2B" w:rsidRDefault="003A284C" w:rsidP="00D04716">
            <w:pPr>
              <w:jc w:val="right"/>
              <w:rPr>
                <w:sz w:val="18"/>
                <w:szCs w:val="18"/>
              </w:rPr>
            </w:pPr>
            <w:r w:rsidRPr="00CD2B2B">
              <w:rPr>
                <w:sz w:val="18"/>
                <w:szCs w:val="18"/>
              </w:rPr>
              <w:t>2,200</w:t>
            </w:r>
          </w:p>
        </w:tc>
        <w:tc>
          <w:tcPr>
            <w:tcW w:w="334" w:type="pct"/>
            <w:tcBorders>
              <w:top w:val="single" w:sz="4" w:space="0" w:color="auto"/>
              <w:left w:val="single" w:sz="4" w:space="0" w:color="auto"/>
              <w:bottom w:val="single" w:sz="4" w:space="0" w:color="auto"/>
              <w:right w:val="single" w:sz="4" w:space="0" w:color="auto"/>
            </w:tcBorders>
            <w:vAlign w:val="center"/>
          </w:tcPr>
          <w:p w14:paraId="6E78539D" w14:textId="77777777" w:rsidR="003A284C" w:rsidRPr="00CD2B2B" w:rsidRDefault="003A284C" w:rsidP="00D04716">
            <w:pPr>
              <w:jc w:val="right"/>
              <w:rPr>
                <w:sz w:val="18"/>
                <w:szCs w:val="18"/>
              </w:rPr>
            </w:pPr>
            <w:r w:rsidRPr="00CD2B2B">
              <w:rPr>
                <w:sz w:val="18"/>
                <w:szCs w:val="18"/>
              </w:rPr>
              <w:t>2,200</w:t>
            </w:r>
          </w:p>
        </w:tc>
        <w:tc>
          <w:tcPr>
            <w:tcW w:w="36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92C8EC5" w14:textId="77777777" w:rsidR="003A284C" w:rsidRPr="00CD2B2B" w:rsidRDefault="003A284C" w:rsidP="00D04716">
            <w:pPr>
              <w:jc w:val="right"/>
              <w:rPr>
                <w:sz w:val="18"/>
                <w:szCs w:val="18"/>
              </w:rPr>
            </w:pPr>
            <w:r w:rsidRPr="00CD2B2B">
              <w:rPr>
                <w:sz w:val="18"/>
                <w:szCs w:val="18"/>
              </w:rPr>
              <w:t>13,200</w:t>
            </w:r>
          </w:p>
        </w:tc>
        <w:tc>
          <w:tcPr>
            <w:tcW w:w="277" w:type="pct"/>
            <w:tcBorders>
              <w:top w:val="single" w:sz="4" w:space="0" w:color="auto"/>
              <w:left w:val="single" w:sz="4" w:space="0" w:color="auto"/>
              <w:bottom w:val="single" w:sz="4" w:space="0" w:color="auto"/>
              <w:right w:val="single" w:sz="4" w:space="0" w:color="auto"/>
            </w:tcBorders>
            <w:vAlign w:val="center"/>
          </w:tcPr>
          <w:p w14:paraId="5D6DE239" w14:textId="30E720CE" w:rsidR="003A284C" w:rsidRPr="00CD2B2B" w:rsidRDefault="003A284C" w:rsidP="00A954AA">
            <w:pPr>
              <w:jc w:val="center"/>
              <w:rPr>
                <w:sz w:val="18"/>
                <w:szCs w:val="18"/>
              </w:rPr>
            </w:pPr>
            <w:r w:rsidRPr="00CD2B2B">
              <w:rPr>
                <w:sz w:val="18"/>
                <w:szCs w:val="18"/>
              </w:rPr>
              <w:t>12</w:t>
            </w:r>
          </w:p>
        </w:tc>
      </w:tr>
      <w:tr w:rsidR="003A284C" w:rsidRPr="00CD2B2B" w14:paraId="4B0EAE1D" w14:textId="77777777" w:rsidTr="003A284C">
        <w:trPr>
          <w:cantSplit/>
        </w:trPr>
        <w:tc>
          <w:tcPr>
            <w:tcW w:w="615" w:type="pct"/>
            <w:vMerge/>
            <w:tcBorders>
              <w:left w:val="double" w:sz="4" w:space="0" w:color="auto"/>
              <w:right w:val="single" w:sz="4" w:space="0" w:color="auto"/>
            </w:tcBorders>
            <w:shd w:val="clear" w:color="auto" w:fill="auto"/>
            <w:vAlign w:val="center"/>
          </w:tcPr>
          <w:p w14:paraId="39861F85" w14:textId="77777777" w:rsidR="003A284C" w:rsidRPr="00CD2B2B" w:rsidRDefault="003A284C" w:rsidP="00671452">
            <w:pPr>
              <w:rPr>
                <w:sz w:val="18"/>
                <w:szCs w:val="18"/>
              </w:rPr>
            </w:pPr>
          </w:p>
        </w:tc>
        <w:tc>
          <w:tcPr>
            <w:tcW w:w="305" w:type="pct"/>
            <w:vMerge/>
            <w:tcBorders>
              <w:left w:val="single" w:sz="4" w:space="0" w:color="auto"/>
              <w:right w:val="single" w:sz="4" w:space="0" w:color="auto"/>
            </w:tcBorders>
            <w:shd w:val="clear" w:color="auto" w:fill="auto"/>
            <w:vAlign w:val="center"/>
          </w:tcPr>
          <w:p w14:paraId="697412B9" w14:textId="77777777" w:rsidR="003A284C" w:rsidRPr="00CD2B2B" w:rsidRDefault="003A284C"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24FF2225" w14:textId="77777777" w:rsidR="003A284C" w:rsidRPr="00CD2B2B" w:rsidRDefault="003A284C" w:rsidP="00671452">
            <w:pPr>
              <w:rPr>
                <w:sz w:val="18"/>
                <w:szCs w:val="18"/>
              </w:rPr>
            </w:pPr>
          </w:p>
        </w:tc>
        <w:tc>
          <w:tcPr>
            <w:tcW w:w="244" w:type="pct"/>
            <w:vMerge/>
            <w:tcBorders>
              <w:left w:val="single" w:sz="4" w:space="0" w:color="auto"/>
              <w:right w:val="single" w:sz="4" w:space="0" w:color="auto"/>
            </w:tcBorders>
            <w:vAlign w:val="center"/>
          </w:tcPr>
          <w:p w14:paraId="6ACD9E3C" w14:textId="77777777" w:rsidR="003A284C" w:rsidRPr="00CD2B2B" w:rsidRDefault="003A284C"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D3C57DC" w14:textId="77777777" w:rsidR="003A284C" w:rsidRPr="00CD2B2B" w:rsidRDefault="003A284C" w:rsidP="00487C51">
            <w:pPr>
              <w:jc w:val="center"/>
              <w:rPr>
                <w:sz w:val="18"/>
                <w:szCs w:val="18"/>
              </w:rPr>
            </w:pPr>
            <w:r w:rsidRPr="00CD2B2B">
              <w:rPr>
                <w:sz w:val="18"/>
                <w:szCs w:val="18"/>
              </w:rPr>
              <w:t>72500</w:t>
            </w:r>
          </w:p>
        </w:tc>
        <w:tc>
          <w:tcPr>
            <w:tcW w:w="550" w:type="pct"/>
            <w:tcBorders>
              <w:top w:val="single" w:sz="4" w:space="0" w:color="auto"/>
              <w:left w:val="single" w:sz="4" w:space="0" w:color="auto"/>
              <w:bottom w:val="single" w:sz="4" w:space="0" w:color="auto"/>
              <w:right w:val="single" w:sz="4" w:space="0" w:color="auto"/>
            </w:tcBorders>
            <w:shd w:val="clear" w:color="auto" w:fill="auto"/>
            <w:vAlign w:val="center"/>
          </w:tcPr>
          <w:p w14:paraId="3F037AB3" w14:textId="77777777" w:rsidR="003A284C" w:rsidRPr="00CD2B2B" w:rsidRDefault="003A284C" w:rsidP="00487C51">
            <w:pPr>
              <w:jc w:val="left"/>
              <w:rPr>
                <w:b/>
                <w:bCs/>
                <w:sz w:val="18"/>
                <w:szCs w:val="18"/>
              </w:rPr>
            </w:pPr>
            <w:r w:rsidRPr="00CD2B2B">
              <w:rPr>
                <w:sz w:val="18"/>
                <w:szCs w:val="18"/>
              </w:rPr>
              <w:t>Office supplies</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86EE89" w14:textId="77777777" w:rsidR="003A284C" w:rsidRPr="00CD2B2B" w:rsidRDefault="003A284C" w:rsidP="00D04716">
            <w:pPr>
              <w:jc w:val="right"/>
              <w:rPr>
                <w:sz w:val="18"/>
                <w:szCs w:val="18"/>
              </w:rPr>
            </w:pPr>
            <w:r w:rsidRPr="00CD2B2B">
              <w:rPr>
                <w:sz w:val="18"/>
                <w:szCs w:val="18"/>
              </w:rPr>
              <w:t>800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A79B883" w14:textId="77777777" w:rsidR="003A284C" w:rsidRPr="00CD2B2B" w:rsidRDefault="003A284C" w:rsidP="00D04716">
            <w:pPr>
              <w:jc w:val="right"/>
              <w:rPr>
                <w:sz w:val="18"/>
                <w:szCs w:val="18"/>
              </w:rPr>
            </w:pPr>
            <w:r w:rsidRPr="00CD2B2B">
              <w:rPr>
                <w:sz w:val="18"/>
                <w:szCs w:val="18"/>
              </w:rPr>
              <w:t>800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A86303" w14:textId="77777777" w:rsidR="003A284C" w:rsidRPr="00CD2B2B" w:rsidRDefault="003A284C" w:rsidP="00D04716">
            <w:pPr>
              <w:jc w:val="right"/>
              <w:rPr>
                <w:sz w:val="18"/>
                <w:szCs w:val="18"/>
              </w:rPr>
            </w:pPr>
            <w:r w:rsidRPr="00CD2B2B">
              <w:rPr>
                <w:sz w:val="18"/>
                <w:szCs w:val="18"/>
              </w:rPr>
              <w:t>800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8EB59BD" w14:textId="77777777" w:rsidR="003A284C" w:rsidRPr="00CD2B2B" w:rsidRDefault="003A284C" w:rsidP="00D04716">
            <w:pPr>
              <w:jc w:val="right"/>
              <w:rPr>
                <w:sz w:val="18"/>
                <w:szCs w:val="18"/>
              </w:rPr>
            </w:pPr>
            <w:r w:rsidRPr="00CD2B2B">
              <w:rPr>
                <w:sz w:val="18"/>
                <w:szCs w:val="18"/>
              </w:rPr>
              <w:t>800</w:t>
            </w:r>
          </w:p>
        </w:tc>
        <w:tc>
          <w:tcPr>
            <w:tcW w:w="334" w:type="pct"/>
            <w:tcBorders>
              <w:top w:val="single" w:sz="4" w:space="0" w:color="auto"/>
              <w:left w:val="single" w:sz="4" w:space="0" w:color="auto"/>
              <w:bottom w:val="single" w:sz="4" w:space="0" w:color="auto"/>
              <w:right w:val="single" w:sz="4" w:space="0" w:color="auto"/>
            </w:tcBorders>
            <w:vAlign w:val="center"/>
          </w:tcPr>
          <w:p w14:paraId="47DE4D80" w14:textId="77777777" w:rsidR="003A284C" w:rsidRPr="00CD2B2B" w:rsidRDefault="003A284C" w:rsidP="00D04716">
            <w:pPr>
              <w:jc w:val="right"/>
              <w:rPr>
                <w:sz w:val="18"/>
                <w:szCs w:val="18"/>
              </w:rPr>
            </w:pPr>
            <w:r w:rsidRPr="00CD2B2B">
              <w:rPr>
                <w:sz w:val="18"/>
                <w:szCs w:val="18"/>
              </w:rPr>
              <w:t>800</w:t>
            </w:r>
          </w:p>
        </w:tc>
        <w:tc>
          <w:tcPr>
            <w:tcW w:w="334" w:type="pct"/>
            <w:tcBorders>
              <w:top w:val="single" w:sz="4" w:space="0" w:color="auto"/>
              <w:left w:val="single" w:sz="4" w:space="0" w:color="auto"/>
              <w:bottom w:val="single" w:sz="4" w:space="0" w:color="auto"/>
              <w:right w:val="single" w:sz="4" w:space="0" w:color="auto"/>
            </w:tcBorders>
            <w:vAlign w:val="center"/>
          </w:tcPr>
          <w:p w14:paraId="364FF6ED" w14:textId="4B6FE4C4" w:rsidR="003A284C" w:rsidRPr="00CD2B2B" w:rsidRDefault="003A284C" w:rsidP="00D04716">
            <w:pPr>
              <w:jc w:val="right"/>
              <w:rPr>
                <w:sz w:val="18"/>
                <w:szCs w:val="18"/>
              </w:rPr>
            </w:pPr>
            <w:r w:rsidRPr="00CD2B2B">
              <w:rPr>
                <w:sz w:val="18"/>
                <w:szCs w:val="18"/>
              </w:rPr>
              <w:t>800.75</w:t>
            </w:r>
          </w:p>
        </w:tc>
        <w:tc>
          <w:tcPr>
            <w:tcW w:w="36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4C0AA41" w14:textId="4CA42221" w:rsidR="003A284C" w:rsidRPr="00CD2B2B" w:rsidRDefault="003A284C" w:rsidP="00D04716">
            <w:pPr>
              <w:jc w:val="right"/>
              <w:rPr>
                <w:sz w:val="18"/>
                <w:szCs w:val="18"/>
              </w:rPr>
            </w:pPr>
            <w:r w:rsidRPr="00CD2B2B">
              <w:rPr>
                <w:sz w:val="18"/>
                <w:szCs w:val="18"/>
              </w:rPr>
              <w:t>4,800.75</w:t>
            </w:r>
          </w:p>
        </w:tc>
        <w:tc>
          <w:tcPr>
            <w:tcW w:w="277" w:type="pct"/>
            <w:tcBorders>
              <w:top w:val="single" w:sz="4" w:space="0" w:color="auto"/>
              <w:left w:val="single" w:sz="4" w:space="0" w:color="auto"/>
              <w:bottom w:val="single" w:sz="4" w:space="0" w:color="auto"/>
              <w:right w:val="single" w:sz="4" w:space="0" w:color="auto"/>
            </w:tcBorders>
            <w:vAlign w:val="center"/>
          </w:tcPr>
          <w:p w14:paraId="5E505661" w14:textId="77777777" w:rsidR="003A284C" w:rsidRPr="00CD2B2B" w:rsidRDefault="003A284C" w:rsidP="00A954AA">
            <w:pPr>
              <w:jc w:val="center"/>
              <w:rPr>
                <w:sz w:val="18"/>
                <w:szCs w:val="18"/>
              </w:rPr>
            </w:pPr>
          </w:p>
        </w:tc>
      </w:tr>
      <w:tr w:rsidR="003A284C" w:rsidRPr="00CD2B2B" w14:paraId="1F2BBE1F" w14:textId="77777777" w:rsidTr="003A284C">
        <w:trPr>
          <w:cantSplit/>
        </w:trPr>
        <w:tc>
          <w:tcPr>
            <w:tcW w:w="615" w:type="pct"/>
            <w:vMerge/>
            <w:tcBorders>
              <w:left w:val="double" w:sz="4" w:space="0" w:color="auto"/>
              <w:right w:val="single" w:sz="4" w:space="0" w:color="auto"/>
            </w:tcBorders>
            <w:shd w:val="clear" w:color="auto" w:fill="auto"/>
            <w:vAlign w:val="center"/>
          </w:tcPr>
          <w:p w14:paraId="0D3A7770" w14:textId="77777777" w:rsidR="003A284C" w:rsidRPr="00CD2B2B" w:rsidRDefault="003A284C" w:rsidP="00671452">
            <w:pPr>
              <w:rPr>
                <w:sz w:val="18"/>
                <w:szCs w:val="18"/>
              </w:rPr>
            </w:pPr>
          </w:p>
        </w:tc>
        <w:tc>
          <w:tcPr>
            <w:tcW w:w="305" w:type="pct"/>
            <w:vMerge/>
            <w:tcBorders>
              <w:left w:val="single" w:sz="4" w:space="0" w:color="auto"/>
              <w:right w:val="single" w:sz="4" w:space="0" w:color="auto"/>
            </w:tcBorders>
            <w:shd w:val="clear" w:color="auto" w:fill="auto"/>
            <w:vAlign w:val="center"/>
          </w:tcPr>
          <w:p w14:paraId="1704C28E" w14:textId="77777777" w:rsidR="003A284C" w:rsidRPr="00CD2B2B" w:rsidRDefault="003A284C"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2CA88446" w14:textId="77777777" w:rsidR="003A284C" w:rsidRPr="00CD2B2B" w:rsidRDefault="003A284C" w:rsidP="00671452">
            <w:pPr>
              <w:rPr>
                <w:sz w:val="18"/>
                <w:szCs w:val="18"/>
              </w:rPr>
            </w:pPr>
          </w:p>
        </w:tc>
        <w:tc>
          <w:tcPr>
            <w:tcW w:w="244" w:type="pct"/>
            <w:vMerge/>
            <w:tcBorders>
              <w:left w:val="single" w:sz="4" w:space="0" w:color="auto"/>
              <w:right w:val="single" w:sz="4" w:space="0" w:color="auto"/>
            </w:tcBorders>
            <w:vAlign w:val="center"/>
          </w:tcPr>
          <w:p w14:paraId="57E73E3B" w14:textId="77777777" w:rsidR="003A284C" w:rsidRPr="00CD2B2B" w:rsidRDefault="003A284C"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D4B3E3D" w14:textId="77777777" w:rsidR="003A284C" w:rsidRPr="00CD2B2B" w:rsidRDefault="003A284C" w:rsidP="00487C51">
            <w:pPr>
              <w:jc w:val="center"/>
              <w:rPr>
                <w:sz w:val="18"/>
                <w:szCs w:val="18"/>
              </w:rPr>
            </w:pPr>
            <w:r w:rsidRPr="00CD2B2B">
              <w:rPr>
                <w:sz w:val="18"/>
                <w:szCs w:val="18"/>
              </w:rPr>
              <w:t>73100</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9F9E13" w14:textId="77777777" w:rsidR="003A284C" w:rsidRPr="00CD2B2B" w:rsidRDefault="003A284C" w:rsidP="00487C51">
            <w:pPr>
              <w:jc w:val="left"/>
              <w:rPr>
                <w:sz w:val="18"/>
                <w:szCs w:val="18"/>
              </w:rPr>
            </w:pPr>
            <w:r w:rsidRPr="00CD2B2B">
              <w:rPr>
                <w:sz w:val="18"/>
                <w:szCs w:val="18"/>
              </w:rPr>
              <w:t>Office rent</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88018AB" w14:textId="77777777" w:rsidR="003A284C" w:rsidRPr="00CD2B2B" w:rsidRDefault="003A284C" w:rsidP="00D04716">
            <w:pPr>
              <w:jc w:val="right"/>
              <w:rPr>
                <w:sz w:val="18"/>
                <w:szCs w:val="18"/>
              </w:rPr>
            </w:pPr>
            <w:r w:rsidRPr="00CD2B2B">
              <w:rPr>
                <w:sz w:val="18"/>
                <w:szCs w:val="18"/>
              </w:rPr>
              <w:t>9,600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53F22D2" w14:textId="77777777" w:rsidR="003A284C" w:rsidRPr="00CD2B2B" w:rsidRDefault="003A284C" w:rsidP="00D04716">
            <w:pPr>
              <w:jc w:val="right"/>
              <w:rPr>
                <w:sz w:val="18"/>
                <w:szCs w:val="18"/>
              </w:rPr>
            </w:pPr>
            <w:r w:rsidRPr="00CD2B2B">
              <w:rPr>
                <w:sz w:val="18"/>
                <w:szCs w:val="18"/>
              </w:rPr>
              <w:t>9,600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227D62A" w14:textId="77777777" w:rsidR="003A284C" w:rsidRPr="00CD2B2B" w:rsidRDefault="003A284C" w:rsidP="00D04716">
            <w:pPr>
              <w:jc w:val="right"/>
              <w:rPr>
                <w:sz w:val="18"/>
                <w:szCs w:val="18"/>
              </w:rPr>
            </w:pPr>
            <w:r w:rsidRPr="00CD2B2B">
              <w:rPr>
                <w:sz w:val="18"/>
                <w:szCs w:val="18"/>
              </w:rPr>
              <w:t>9,600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D4FD71C" w14:textId="77777777" w:rsidR="003A284C" w:rsidRPr="00CD2B2B" w:rsidRDefault="003A284C" w:rsidP="00D04716">
            <w:pPr>
              <w:jc w:val="right"/>
              <w:rPr>
                <w:sz w:val="18"/>
                <w:szCs w:val="18"/>
              </w:rPr>
            </w:pPr>
            <w:r w:rsidRPr="00CD2B2B">
              <w:rPr>
                <w:sz w:val="18"/>
                <w:szCs w:val="18"/>
              </w:rPr>
              <w:t>9,600</w:t>
            </w:r>
          </w:p>
        </w:tc>
        <w:tc>
          <w:tcPr>
            <w:tcW w:w="334" w:type="pct"/>
            <w:tcBorders>
              <w:top w:val="single" w:sz="4" w:space="0" w:color="auto"/>
              <w:left w:val="single" w:sz="4" w:space="0" w:color="auto"/>
              <w:bottom w:val="single" w:sz="4" w:space="0" w:color="auto"/>
              <w:right w:val="single" w:sz="4" w:space="0" w:color="auto"/>
            </w:tcBorders>
            <w:vAlign w:val="center"/>
          </w:tcPr>
          <w:p w14:paraId="1AFC1C73" w14:textId="77777777" w:rsidR="003A284C" w:rsidRPr="00CD2B2B" w:rsidRDefault="003A284C" w:rsidP="00D04716">
            <w:pPr>
              <w:jc w:val="right"/>
              <w:rPr>
                <w:sz w:val="18"/>
                <w:szCs w:val="18"/>
              </w:rPr>
            </w:pPr>
            <w:r w:rsidRPr="00CD2B2B">
              <w:rPr>
                <w:sz w:val="18"/>
                <w:szCs w:val="18"/>
              </w:rPr>
              <w:t>9,600</w:t>
            </w:r>
          </w:p>
        </w:tc>
        <w:tc>
          <w:tcPr>
            <w:tcW w:w="334" w:type="pct"/>
            <w:tcBorders>
              <w:top w:val="single" w:sz="4" w:space="0" w:color="auto"/>
              <w:left w:val="single" w:sz="4" w:space="0" w:color="auto"/>
              <w:bottom w:val="single" w:sz="4" w:space="0" w:color="auto"/>
              <w:right w:val="single" w:sz="4" w:space="0" w:color="auto"/>
            </w:tcBorders>
            <w:vAlign w:val="center"/>
          </w:tcPr>
          <w:p w14:paraId="54DC21FF" w14:textId="77777777" w:rsidR="003A284C" w:rsidRPr="00CD2B2B" w:rsidRDefault="003A284C" w:rsidP="00D04716">
            <w:pPr>
              <w:jc w:val="right"/>
              <w:rPr>
                <w:sz w:val="18"/>
                <w:szCs w:val="18"/>
              </w:rPr>
            </w:pPr>
            <w:r w:rsidRPr="00CD2B2B">
              <w:rPr>
                <w:sz w:val="18"/>
                <w:szCs w:val="18"/>
              </w:rPr>
              <w:t>9,600</w:t>
            </w:r>
          </w:p>
        </w:tc>
        <w:tc>
          <w:tcPr>
            <w:tcW w:w="36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C1112A6" w14:textId="77777777" w:rsidR="003A284C" w:rsidRPr="00CD2B2B" w:rsidRDefault="003A284C" w:rsidP="00D04716">
            <w:pPr>
              <w:jc w:val="right"/>
              <w:rPr>
                <w:sz w:val="18"/>
                <w:szCs w:val="18"/>
              </w:rPr>
            </w:pPr>
            <w:r w:rsidRPr="00CD2B2B">
              <w:rPr>
                <w:sz w:val="18"/>
                <w:szCs w:val="18"/>
              </w:rPr>
              <w:t>57,600</w:t>
            </w:r>
          </w:p>
        </w:tc>
        <w:tc>
          <w:tcPr>
            <w:tcW w:w="277" w:type="pct"/>
            <w:tcBorders>
              <w:top w:val="single" w:sz="4" w:space="0" w:color="auto"/>
              <w:left w:val="single" w:sz="4" w:space="0" w:color="auto"/>
              <w:bottom w:val="single" w:sz="4" w:space="0" w:color="auto"/>
              <w:right w:val="single" w:sz="4" w:space="0" w:color="auto"/>
            </w:tcBorders>
            <w:vAlign w:val="center"/>
          </w:tcPr>
          <w:p w14:paraId="56052A11" w14:textId="758639B5" w:rsidR="003A284C" w:rsidRPr="00CD2B2B" w:rsidRDefault="003A284C" w:rsidP="00B66CB0">
            <w:pPr>
              <w:jc w:val="center"/>
              <w:rPr>
                <w:sz w:val="18"/>
                <w:szCs w:val="18"/>
              </w:rPr>
            </w:pPr>
            <w:r w:rsidRPr="00CD2B2B">
              <w:rPr>
                <w:sz w:val="18"/>
                <w:szCs w:val="18"/>
              </w:rPr>
              <w:t>13</w:t>
            </w:r>
          </w:p>
        </w:tc>
      </w:tr>
      <w:tr w:rsidR="003A284C" w:rsidRPr="00CD2B2B" w14:paraId="13CF22A5" w14:textId="77777777" w:rsidTr="00795E18">
        <w:trPr>
          <w:cantSplit/>
        </w:trPr>
        <w:tc>
          <w:tcPr>
            <w:tcW w:w="615" w:type="pct"/>
            <w:vMerge/>
            <w:tcBorders>
              <w:left w:val="double" w:sz="4" w:space="0" w:color="auto"/>
              <w:right w:val="single" w:sz="4" w:space="0" w:color="auto"/>
            </w:tcBorders>
            <w:shd w:val="clear" w:color="auto" w:fill="auto"/>
            <w:vAlign w:val="center"/>
          </w:tcPr>
          <w:p w14:paraId="6C296CF9" w14:textId="77777777" w:rsidR="003A284C" w:rsidRPr="00CD2B2B" w:rsidRDefault="003A284C" w:rsidP="00671452">
            <w:pPr>
              <w:rPr>
                <w:sz w:val="18"/>
                <w:szCs w:val="18"/>
              </w:rPr>
            </w:pPr>
          </w:p>
        </w:tc>
        <w:tc>
          <w:tcPr>
            <w:tcW w:w="305" w:type="pct"/>
            <w:vMerge/>
            <w:tcBorders>
              <w:left w:val="single" w:sz="4" w:space="0" w:color="auto"/>
              <w:right w:val="single" w:sz="4" w:space="0" w:color="auto"/>
            </w:tcBorders>
            <w:shd w:val="clear" w:color="auto" w:fill="auto"/>
            <w:vAlign w:val="center"/>
          </w:tcPr>
          <w:p w14:paraId="0C4671C3" w14:textId="77777777" w:rsidR="003A284C" w:rsidRPr="00CD2B2B" w:rsidRDefault="003A284C" w:rsidP="00671452">
            <w:pPr>
              <w:rPr>
                <w:sz w:val="18"/>
                <w:szCs w:val="18"/>
              </w:rPr>
            </w:pPr>
          </w:p>
        </w:tc>
        <w:tc>
          <w:tcPr>
            <w:tcW w:w="247" w:type="pct"/>
            <w:vMerge/>
            <w:tcBorders>
              <w:left w:val="single" w:sz="4" w:space="0" w:color="auto"/>
              <w:right w:val="single" w:sz="4" w:space="0" w:color="auto"/>
            </w:tcBorders>
            <w:shd w:val="clear" w:color="auto" w:fill="auto"/>
            <w:vAlign w:val="center"/>
          </w:tcPr>
          <w:p w14:paraId="05870F80" w14:textId="77777777" w:rsidR="003A284C" w:rsidRPr="00CD2B2B" w:rsidRDefault="003A284C" w:rsidP="00671452">
            <w:pPr>
              <w:rPr>
                <w:sz w:val="18"/>
                <w:szCs w:val="18"/>
              </w:rPr>
            </w:pPr>
          </w:p>
        </w:tc>
        <w:tc>
          <w:tcPr>
            <w:tcW w:w="244" w:type="pct"/>
            <w:vMerge/>
            <w:tcBorders>
              <w:left w:val="single" w:sz="4" w:space="0" w:color="auto"/>
              <w:bottom w:val="single" w:sz="4" w:space="0" w:color="auto"/>
              <w:right w:val="single" w:sz="4" w:space="0" w:color="auto"/>
            </w:tcBorders>
            <w:vAlign w:val="center"/>
          </w:tcPr>
          <w:p w14:paraId="296A43D2" w14:textId="77777777" w:rsidR="003A284C" w:rsidRPr="00CD2B2B" w:rsidRDefault="003A284C" w:rsidP="00671452">
            <w:pPr>
              <w:rPr>
                <w:sz w:val="18"/>
                <w:szCs w:val="18"/>
              </w:rPr>
            </w:pPr>
          </w:p>
        </w:tc>
        <w:tc>
          <w:tcPr>
            <w:tcW w:w="3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CB88A1B" w14:textId="387B699B" w:rsidR="003A284C" w:rsidRPr="00CD2B2B" w:rsidRDefault="003A284C" w:rsidP="00487C51">
            <w:pPr>
              <w:jc w:val="center"/>
              <w:rPr>
                <w:sz w:val="18"/>
                <w:szCs w:val="18"/>
              </w:rPr>
            </w:pPr>
            <w:r w:rsidRPr="00CD2B2B">
              <w:rPr>
                <w:sz w:val="18"/>
                <w:szCs w:val="18"/>
              </w:rPr>
              <w:t>7459</w:t>
            </w:r>
            <w:r w:rsidR="002D453D" w:rsidRPr="00CD2B2B">
              <w:rPr>
                <w:sz w:val="18"/>
                <w:szCs w:val="18"/>
              </w:rPr>
              <w:t>6</w:t>
            </w:r>
          </w:p>
        </w:tc>
        <w:tc>
          <w:tcPr>
            <w:tcW w:w="55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E971E33" w14:textId="122ECBC8" w:rsidR="003A284C" w:rsidRPr="00CD2B2B" w:rsidRDefault="00960638" w:rsidP="00487C51">
            <w:pPr>
              <w:jc w:val="left"/>
              <w:rPr>
                <w:sz w:val="18"/>
                <w:szCs w:val="18"/>
              </w:rPr>
            </w:pPr>
            <w:r w:rsidRPr="00CD2B2B">
              <w:rPr>
                <w:sz w:val="18"/>
                <w:szCs w:val="18"/>
              </w:rPr>
              <w:t>Services to projects GOE for CO</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6E760E" w14:textId="77777777" w:rsidR="003A284C" w:rsidRPr="00CD2B2B" w:rsidRDefault="003A284C" w:rsidP="00D04716">
            <w:pPr>
              <w:jc w:val="right"/>
              <w:rPr>
                <w:sz w:val="18"/>
                <w:szCs w:val="18"/>
              </w:rPr>
            </w:pPr>
            <w:r w:rsidRPr="00CD2B2B">
              <w:rPr>
                <w:sz w:val="18"/>
                <w:szCs w:val="18"/>
              </w:rPr>
              <w:t>20,000</w:t>
            </w:r>
          </w:p>
        </w:tc>
        <w:tc>
          <w:tcPr>
            <w:tcW w:w="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B39D60" w14:textId="77777777" w:rsidR="003A284C" w:rsidRPr="00CD2B2B" w:rsidRDefault="003A284C" w:rsidP="00D04716">
            <w:pPr>
              <w:jc w:val="right"/>
              <w:rPr>
                <w:sz w:val="18"/>
                <w:szCs w:val="18"/>
              </w:rPr>
            </w:pPr>
            <w:r w:rsidRPr="00CD2B2B">
              <w:rPr>
                <w:sz w:val="18"/>
                <w:szCs w:val="18"/>
              </w:rPr>
              <w:t>20,000</w:t>
            </w:r>
          </w:p>
        </w:tc>
        <w:tc>
          <w:tcPr>
            <w:tcW w:w="3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3A93EBF" w14:textId="77777777" w:rsidR="003A284C" w:rsidRPr="00CD2B2B" w:rsidRDefault="003A284C" w:rsidP="00D04716">
            <w:pPr>
              <w:jc w:val="right"/>
              <w:rPr>
                <w:sz w:val="18"/>
                <w:szCs w:val="18"/>
              </w:rPr>
            </w:pPr>
            <w:r w:rsidRPr="00CD2B2B">
              <w:rPr>
                <w:sz w:val="18"/>
                <w:szCs w:val="18"/>
              </w:rPr>
              <w:t>20,000</w:t>
            </w:r>
          </w:p>
        </w:tc>
        <w:tc>
          <w:tcPr>
            <w:tcW w:w="33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ED8FB2E" w14:textId="77777777" w:rsidR="003A284C" w:rsidRPr="00CD2B2B" w:rsidRDefault="003A284C" w:rsidP="00D04716">
            <w:pPr>
              <w:jc w:val="right"/>
              <w:rPr>
                <w:sz w:val="18"/>
                <w:szCs w:val="18"/>
              </w:rPr>
            </w:pPr>
            <w:r w:rsidRPr="00CD2B2B">
              <w:rPr>
                <w:sz w:val="18"/>
                <w:szCs w:val="18"/>
              </w:rPr>
              <w:t>20,000</w:t>
            </w:r>
          </w:p>
        </w:tc>
        <w:tc>
          <w:tcPr>
            <w:tcW w:w="334" w:type="pct"/>
            <w:tcBorders>
              <w:top w:val="single" w:sz="4" w:space="0" w:color="auto"/>
              <w:left w:val="single" w:sz="4" w:space="0" w:color="auto"/>
              <w:bottom w:val="single" w:sz="4" w:space="0" w:color="auto"/>
              <w:right w:val="single" w:sz="4" w:space="0" w:color="auto"/>
            </w:tcBorders>
            <w:vAlign w:val="center"/>
          </w:tcPr>
          <w:p w14:paraId="7528ECB9" w14:textId="77777777" w:rsidR="003A284C" w:rsidRPr="00CD2B2B" w:rsidRDefault="003A284C" w:rsidP="00D04716">
            <w:pPr>
              <w:jc w:val="right"/>
              <w:rPr>
                <w:sz w:val="18"/>
                <w:szCs w:val="18"/>
              </w:rPr>
            </w:pPr>
            <w:r w:rsidRPr="00CD2B2B">
              <w:rPr>
                <w:sz w:val="18"/>
                <w:szCs w:val="18"/>
              </w:rPr>
              <w:t>20,000</w:t>
            </w:r>
          </w:p>
        </w:tc>
        <w:tc>
          <w:tcPr>
            <w:tcW w:w="334" w:type="pct"/>
            <w:tcBorders>
              <w:top w:val="single" w:sz="4" w:space="0" w:color="auto"/>
              <w:left w:val="single" w:sz="4" w:space="0" w:color="auto"/>
              <w:bottom w:val="single" w:sz="4" w:space="0" w:color="auto"/>
              <w:right w:val="single" w:sz="4" w:space="0" w:color="auto"/>
            </w:tcBorders>
            <w:vAlign w:val="center"/>
          </w:tcPr>
          <w:p w14:paraId="3E0E6D51" w14:textId="203F6514" w:rsidR="003A284C" w:rsidRPr="00CD2B2B" w:rsidRDefault="003A284C" w:rsidP="00D04716">
            <w:pPr>
              <w:jc w:val="right"/>
              <w:rPr>
                <w:sz w:val="18"/>
                <w:szCs w:val="18"/>
              </w:rPr>
            </w:pPr>
            <w:r w:rsidRPr="00CD2B2B">
              <w:rPr>
                <w:sz w:val="18"/>
                <w:szCs w:val="18"/>
              </w:rPr>
              <w:t>19,999.25</w:t>
            </w:r>
          </w:p>
        </w:tc>
        <w:tc>
          <w:tcPr>
            <w:tcW w:w="36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A849CDC" w14:textId="43A807C2" w:rsidR="003A284C" w:rsidRPr="00CD2B2B" w:rsidRDefault="003A284C" w:rsidP="00D04716">
            <w:pPr>
              <w:jc w:val="right"/>
              <w:rPr>
                <w:sz w:val="18"/>
                <w:szCs w:val="18"/>
              </w:rPr>
            </w:pPr>
            <w:r w:rsidRPr="00CD2B2B">
              <w:rPr>
                <w:sz w:val="18"/>
                <w:szCs w:val="18"/>
              </w:rPr>
              <w:t>119,999.25</w:t>
            </w:r>
          </w:p>
        </w:tc>
        <w:tc>
          <w:tcPr>
            <w:tcW w:w="277" w:type="pct"/>
            <w:tcBorders>
              <w:top w:val="single" w:sz="4" w:space="0" w:color="auto"/>
              <w:left w:val="single" w:sz="4" w:space="0" w:color="auto"/>
              <w:bottom w:val="single" w:sz="4" w:space="0" w:color="auto"/>
              <w:right w:val="single" w:sz="4" w:space="0" w:color="auto"/>
            </w:tcBorders>
            <w:vAlign w:val="center"/>
          </w:tcPr>
          <w:p w14:paraId="5C8274FE" w14:textId="03AB43A6" w:rsidR="003A284C" w:rsidRPr="00CD2B2B" w:rsidRDefault="003A284C" w:rsidP="00A954AA">
            <w:pPr>
              <w:jc w:val="center"/>
              <w:rPr>
                <w:sz w:val="18"/>
                <w:szCs w:val="18"/>
              </w:rPr>
            </w:pPr>
            <w:r w:rsidRPr="00CD2B2B">
              <w:rPr>
                <w:sz w:val="18"/>
                <w:szCs w:val="18"/>
              </w:rPr>
              <w:t>14</w:t>
            </w:r>
          </w:p>
        </w:tc>
      </w:tr>
      <w:tr w:rsidR="003A284C" w:rsidRPr="00CD2B2B" w14:paraId="0621FC21" w14:textId="77777777" w:rsidTr="00795E18">
        <w:trPr>
          <w:cantSplit/>
        </w:trPr>
        <w:tc>
          <w:tcPr>
            <w:tcW w:w="615" w:type="pct"/>
            <w:vMerge/>
            <w:tcBorders>
              <w:left w:val="double" w:sz="4" w:space="0" w:color="auto"/>
              <w:right w:val="single" w:sz="4" w:space="0" w:color="auto"/>
            </w:tcBorders>
            <w:shd w:val="clear" w:color="auto" w:fill="auto"/>
            <w:noWrap/>
            <w:vAlign w:val="center"/>
          </w:tcPr>
          <w:p w14:paraId="1CE235D8" w14:textId="77777777" w:rsidR="003A284C" w:rsidRPr="00CD2B2B" w:rsidRDefault="003A284C" w:rsidP="00671452">
            <w:pPr>
              <w:rPr>
                <w:sz w:val="18"/>
                <w:szCs w:val="18"/>
              </w:rPr>
            </w:pPr>
          </w:p>
        </w:tc>
        <w:tc>
          <w:tcPr>
            <w:tcW w:w="305" w:type="pct"/>
            <w:vMerge/>
            <w:tcBorders>
              <w:left w:val="single" w:sz="4" w:space="0" w:color="auto"/>
              <w:right w:val="single" w:sz="4" w:space="0" w:color="auto"/>
            </w:tcBorders>
            <w:shd w:val="clear" w:color="auto" w:fill="auto"/>
            <w:vAlign w:val="center"/>
          </w:tcPr>
          <w:p w14:paraId="2D3850C6" w14:textId="77777777" w:rsidR="003A284C" w:rsidRPr="00CD2B2B" w:rsidRDefault="003A284C" w:rsidP="00671452">
            <w:pPr>
              <w:rPr>
                <w:sz w:val="18"/>
                <w:szCs w:val="18"/>
              </w:rPr>
            </w:pPr>
          </w:p>
        </w:tc>
        <w:tc>
          <w:tcPr>
            <w:tcW w:w="247" w:type="pct"/>
            <w:vMerge/>
            <w:tcBorders>
              <w:left w:val="single" w:sz="4" w:space="0" w:color="auto"/>
              <w:bottom w:val="double" w:sz="4" w:space="0" w:color="auto"/>
              <w:right w:val="single" w:sz="4" w:space="0" w:color="auto"/>
            </w:tcBorders>
            <w:shd w:val="clear" w:color="auto" w:fill="auto"/>
            <w:vAlign w:val="center"/>
          </w:tcPr>
          <w:p w14:paraId="647F8356" w14:textId="77777777" w:rsidR="003A284C" w:rsidRPr="00CD2B2B" w:rsidRDefault="003A284C" w:rsidP="00671452">
            <w:pPr>
              <w:rPr>
                <w:sz w:val="18"/>
                <w:szCs w:val="18"/>
              </w:rPr>
            </w:pPr>
          </w:p>
        </w:tc>
        <w:tc>
          <w:tcPr>
            <w:tcW w:w="244" w:type="pct"/>
            <w:tcBorders>
              <w:top w:val="single" w:sz="4" w:space="0" w:color="auto"/>
              <w:left w:val="single" w:sz="4" w:space="0" w:color="auto"/>
              <w:bottom w:val="double" w:sz="4" w:space="0" w:color="auto"/>
              <w:right w:val="single" w:sz="4" w:space="0" w:color="auto"/>
            </w:tcBorders>
            <w:vAlign w:val="center"/>
          </w:tcPr>
          <w:p w14:paraId="0ADE580E" w14:textId="44E097D8" w:rsidR="003A284C" w:rsidRPr="00CD2B2B" w:rsidRDefault="003A284C" w:rsidP="00671452">
            <w:pPr>
              <w:rPr>
                <w:sz w:val="18"/>
                <w:szCs w:val="18"/>
              </w:rPr>
            </w:pPr>
            <w:r w:rsidRPr="00CD2B2B">
              <w:rPr>
                <w:sz w:val="18"/>
                <w:szCs w:val="18"/>
              </w:rPr>
              <w:t>UNDP</w:t>
            </w:r>
          </w:p>
        </w:tc>
        <w:tc>
          <w:tcPr>
            <w:tcW w:w="396" w:type="pct"/>
            <w:tcBorders>
              <w:top w:val="single" w:sz="4" w:space="0" w:color="auto"/>
              <w:left w:val="single" w:sz="4" w:space="0" w:color="auto"/>
              <w:bottom w:val="double" w:sz="4" w:space="0" w:color="auto"/>
              <w:right w:val="single" w:sz="4" w:space="0" w:color="auto"/>
            </w:tcBorders>
            <w:shd w:val="clear" w:color="auto" w:fill="auto"/>
            <w:noWrap/>
            <w:vAlign w:val="center"/>
          </w:tcPr>
          <w:p w14:paraId="0EE4D473" w14:textId="267B67D3" w:rsidR="003A284C" w:rsidRPr="00CD2B2B" w:rsidRDefault="00DA5E17" w:rsidP="004545BE">
            <w:pPr>
              <w:jc w:val="center"/>
              <w:rPr>
                <w:sz w:val="18"/>
                <w:szCs w:val="18"/>
              </w:rPr>
            </w:pPr>
            <w:r w:rsidRPr="00CD2B2B">
              <w:rPr>
                <w:sz w:val="18"/>
                <w:szCs w:val="18"/>
              </w:rPr>
              <w:t>71400</w:t>
            </w:r>
          </w:p>
        </w:tc>
        <w:tc>
          <w:tcPr>
            <w:tcW w:w="550" w:type="pct"/>
            <w:tcBorders>
              <w:top w:val="single" w:sz="4" w:space="0" w:color="auto"/>
              <w:left w:val="single" w:sz="4" w:space="0" w:color="auto"/>
              <w:bottom w:val="double" w:sz="4" w:space="0" w:color="auto"/>
              <w:right w:val="single" w:sz="4" w:space="0" w:color="auto"/>
            </w:tcBorders>
            <w:shd w:val="clear" w:color="auto" w:fill="auto"/>
            <w:vAlign w:val="center"/>
          </w:tcPr>
          <w:p w14:paraId="7BB6FE90" w14:textId="10113140" w:rsidR="003A284C" w:rsidRPr="00CD2B2B" w:rsidRDefault="00DA5E17" w:rsidP="009F1336">
            <w:pPr>
              <w:jc w:val="left"/>
              <w:rPr>
                <w:sz w:val="18"/>
                <w:szCs w:val="18"/>
              </w:rPr>
            </w:pPr>
            <w:r w:rsidRPr="00CD2B2B">
              <w:rPr>
                <w:sz w:val="18"/>
                <w:szCs w:val="18"/>
              </w:rPr>
              <w:t>Contracted services (individual)</w:t>
            </w:r>
          </w:p>
        </w:tc>
        <w:tc>
          <w:tcPr>
            <w:tcW w:w="334" w:type="pct"/>
            <w:tcBorders>
              <w:top w:val="single" w:sz="4" w:space="0" w:color="auto"/>
              <w:left w:val="single" w:sz="4" w:space="0" w:color="auto"/>
              <w:bottom w:val="double" w:sz="4" w:space="0" w:color="auto"/>
              <w:right w:val="single" w:sz="4" w:space="0" w:color="auto"/>
            </w:tcBorders>
            <w:shd w:val="clear" w:color="auto" w:fill="auto"/>
            <w:noWrap/>
            <w:vAlign w:val="center"/>
          </w:tcPr>
          <w:p w14:paraId="3650E2C2" w14:textId="675EF435" w:rsidR="003A284C" w:rsidRPr="00CD2B2B" w:rsidRDefault="00DA5E17" w:rsidP="00DA5E17">
            <w:pPr>
              <w:jc w:val="right"/>
              <w:rPr>
                <w:sz w:val="18"/>
                <w:szCs w:val="18"/>
              </w:rPr>
            </w:pPr>
            <w:r w:rsidRPr="00CD2B2B">
              <w:rPr>
                <w:sz w:val="18"/>
                <w:szCs w:val="18"/>
              </w:rPr>
              <w:t>20,000</w:t>
            </w:r>
          </w:p>
        </w:tc>
        <w:tc>
          <w:tcPr>
            <w:tcW w:w="334" w:type="pct"/>
            <w:tcBorders>
              <w:top w:val="single" w:sz="4" w:space="0" w:color="auto"/>
              <w:left w:val="single" w:sz="4" w:space="0" w:color="auto"/>
              <w:bottom w:val="double" w:sz="4" w:space="0" w:color="auto"/>
              <w:right w:val="single" w:sz="4" w:space="0" w:color="auto"/>
            </w:tcBorders>
            <w:shd w:val="clear" w:color="auto" w:fill="auto"/>
            <w:noWrap/>
            <w:vAlign w:val="center"/>
          </w:tcPr>
          <w:p w14:paraId="5817FD79" w14:textId="112642F9" w:rsidR="003A284C" w:rsidRPr="00CD2B2B" w:rsidRDefault="00DA5E17" w:rsidP="00D04716">
            <w:pPr>
              <w:jc w:val="right"/>
              <w:rPr>
                <w:sz w:val="18"/>
                <w:szCs w:val="18"/>
              </w:rPr>
            </w:pPr>
            <w:r w:rsidRPr="00CD2B2B">
              <w:rPr>
                <w:sz w:val="18"/>
                <w:szCs w:val="18"/>
              </w:rPr>
              <w:t>16,000</w:t>
            </w:r>
          </w:p>
        </w:tc>
        <w:tc>
          <w:tcPr>
            <w:tcW w:w="333" w:type="pct"/>
            <w:tcBorders>
              <w:top w:val="single" w:sz="4" w:space="0" w:color="auto"/>
              <w:left w:val="single" w:sz="4" w:space="0" w:color="auto"/>
              <w:bottom w:val="double" w:sz="4" w:space="0" w:color="auto"/>
              <w:right w:val="single" w:sz="4" w:space="0" w:color="auto"/>
            </w:tcBorders>
            <w:shd w:val="clear" w:color="auto" w:fill="auto"/>
            <w:noWrap/>
            <w:vAlign w:val="center"/>
          </w:tcPr>
          <w:p w14:paraId="2B63F25C" w14:textId="0E7FF295" w:rsidR="003A284C" w:rsidRPr="00CD2B2B" w:rsidRDefault="00DA5E17" w:rsidP="00DA5E17">
            <w:pPr>
              <w:jc w:val="right"/>
              <w:rPr>
                <w:sz w:val="18"/>
                <w:szCs w:val="18"/>
              </w:rPr>
            </w:pPr>
            <w:r w:rsidRPr="00CD2B2B">
              <w:rPr>
                <w:sz w:val="18"/>
                <w:szCs w:val="18"/>
              </w:rPr>
              <w:t>16,000</w:t>
            </w:r>
          </w:p>
        </w:tc>
        <w:tc>
          <w:tcPr>
            <w:tcW w:w="337" w:type="pct"/>
            <w:tcBorders>
              <w:top w:val="single" w:sz="4" w:space="0" w:color="auto"/>
              <w:left w:val="single" w:sz="4" w:space="0" w:color="auto"/>
              <w:bottom w:val="double" w:sz="4" w:space="0" w:color="auto"/>
              <w:right w:val="single" w:sz="4" w:space="0" w:color="auto"/>
            </w:tcBorders>
            <w:shd w:val="clear" w:color="auto" w:fill="auto"/>
            <w:noWrap/>
            <w:vAlign w:val="center"/>
          </w:tcPr>
          <w:p w14:paraId="34558060" w14:textId="2224FB85" w:rsidR="003A284C" w:rsidRPr="00CD2B2B" w:rsidRDefault="00DA5E17" w:rsidP="00D04716">
            <w:pPr>
              <w:jc w:val="right"/>
              <w:rPr>
                <w:sz w:val="18"/>
                <w:szCs w:val="18"/>
              </w:rPr>
            </w:pPr>
            <w:r w:rsidRPr="00CD2B2B">
              <w:rPr>
                <w:sz w:val="18"/>
                <w:szCs w:val="18"/>
              </w:rPr>
              <w:t>16,000</w:t>
            </w:r>
          </w:p>
        </w:tc>
        <w:tc>
          <w:tcPr>
            <w:tcW w:w="334" w:type="pct"/>
            <w:tcBorders>
              <w:top w:val="single" w:sz="4" w:space="0" w:color="auto"/>
              <w:left w:val="single" w:sz="4" w:space="0" w:color="auto"/>
              <w:bottom w:val="double" w:sz="4" w:space="0" w:color="auto"/>
              <w:right w:val="single" w:sz="4" w:space="0" w:color="auto"/>
            </w:tcBorders>
            <w:vAlign w:val="center"/>
          </w:tcPr>
          <w:p w14:paraId="4F2AAB41" w14:textId="59296370" w:rsidR="003A284C" w:rsidRPr="00CD2B2B" w:rsidRDefault="00DA5E17" w:rsidP="00D04716">
            <w:pPr>
              <w:jc w:val="right"/>
              <w:rPr>
                <w:sz w:val="18"/>
                <w:szCs w:val="18"/>
              </w:rPr>
            </w:pPr>
            <w:r w:rsidRPr="00CD2B2B">
              <w:rPr>
                <w:sz w:val="18"/>
                <w:szCs w:val="18"/>
              </w:rPr>
              <w:t>16,000</w:t>
            </w:r>
          </w:p>
        </w:tc>
        <w:tc>
          <w:tcPr>
            <w:tcW w:w="334" w:type="pct"/>
            <w:tcBorders>
              <w:top w:val="single" w:sz="4" w:space="0" w:color="auto"/>
              <w:left w:val="single" w:sz="4" w:space="0" w:color="auto"/>
              <w:bottom w:val="double" w:sz="4" w:space="0" w:color="auto"/>
              <w:right w:val="single" w:sz="4" w:space="0" w:color="auto"/>
            </w:tcBorders>
            <w:vAlign w:val="center"/>
          </w:tcPr>
          <w:p w14:paraId="32F8C849" w14:textId="26FEBE45" w:rsidR="003A284C" w:rsidRPr="00CD2B2B" w:rsidRDefault="00DA5E17" w:rsidP="00D04716">
            <w:pPr>
              <w:jc w:val="right"/>
              <w:rPr>
                <w:sz w:val="18"/>
                <w:szCs w:val="18"/>
              </w:rPr>
            </w:pPr>
            <w:r w:rsidRPr="00CD2B2B">
              <w:rPr>
                <w:sz w:val="18"/>
                <w:szCs w:val="18"/>
              </w:rPr>
              <w:t>16,000</w:t>
            </w:r>
          </w:p>
        </w:tc>
        <w:tc>
          <w:tcPr>
            <w:tcW w:w="360" w:type="pct"/>
            <w:tcBorders>
              <w:top w:val="single" w:sz="4" w:space="0" w:color="auto"/>
              <w:left w:val="single" w:sz="4" w:space="0" w:color="auto"/>
              <w:bottom w:val="double" w:sz="4" w:space="0" w:color="auto"/>
              <w:right w:val="single" w:sz="4" w:space="0" w:color="auto"/>
            </w:tcBorders>
            <w:shd w:val="clear" w:color="auto" w:fill="auto"/>
            <w:noWrap/>
            <w:vAlign w:val="center"/>
          </w:tcPr>
          <w:p w14:paraId="0D287309" w14:textId="56235FBA" w:rsidR="003A284C" w:rsidRPr="00CD2B2B" w:rsidRDefault="003A284C" w:rsidP="00D04716">
            <w:pPr>
              <w:jc w:val="right"/>
              <w:rPr>
                <w:sz w:val="18"/>
                <w:szCs w:val="18"/>
              </w:rPr>
            </w:pPr>
            <w:r w:rsidRPr="00CD2B2B">
              <w:rPr>
                <w:sz w:val="18"/>
                <w:szCs w:val="18"/>
              </w:rPr>
              <w:t>100,000</w:t>
            </w:r>
          </w:p>
        </w:tc>
        <w:tc>
          <w:tcPr>
            <w:tcW w:w="277" w:type="pct"/>
            <w:tcBorders>
              <w:top w:val="single" w:sz="4" w:space="0" w:color="auto"/>
              <w:left w:val="single" w:sz="4" w:space="0" w:color="auto"/>
              <w:bottom w:val="double" w:sz="4" w:space="0" w:color="auto"/>
              <w:right w:val="single" w:sz="4" w:space="0" w:color="auto"/>
            </w:tcBorders>
            <w:vAlign w:val="center"/>
          </w:tcPr>
          <w:p w14:paraId="63D1E3EE" w14:textId="6C575079" w:rsidR="003A284C" w:rsidRPr="00CD2B2B" w:rsidRDefault="00DA5E17" w:rsidP="00A954AA">
            <w:pPr>
              <w:jc w:val="center"/>
              <w:rPr>
                <w:sz w:val="18"/>
                <w:szCs w:val="18"/>
              </w:rPr>
            </w:pPr>
            <w:r w:rsidRPr="00CD2B2B">
              <w:rPr>
                <w:sz w:val="18"/>
                <w:szCs w:val="18"/>
              </w:rPr>
              <w:t>15</w:t>
            </w:r>
          </w:p>
        </w:tc>
      </w:tr>
      <w:tr w:rsidR="00BF49DC" w:rsidRPr="00CD2B2B" w14:paraId="431F8316" w14:textId="77777777" w:rsidTr="00A954AA">
        <w:trPr>
          <w:cantSplit/>
        </w:trPr>
        <w:tc>
          <w:tcPr>
            <w:tcW w:w="615" w:type="pct"/>
            <w:vMerge/>
            <w:tcBorders>
              <w:left w:val="double" w:sz="4" w:space="0" w:color="auto"/>
              <w:right w:val="single" w:sz="4" w:space="0" w:color="auto"/>
            </w:tcBorders>
            <w:shd w:val="clear" w:color="auto" w:fill="auto"/>
            <w:noWrap/>
            <w:vAlign w:val="center"/>
          </w:tcPr>
          <w:p w14:paraId="0C70DCC6" w14:textId="77777777" w:rsidR="00BF49DC" w:rsidRPr="00CD2B2B" w:rsidRDefault="00BF49DC" w:rsidP="00671452">
            <w:pPr>
              <w:rPr>
                <w:sz w:val="18"/>
                <w:szCs w:val="18"/>
              </w:rPr>
            </w:pPr>
          </w:p>
        </w:tc>
        <w:tc>
          <w:tcPr>
            <w:tcW w:w="305" w:type="pct"/>
            <w:vMerge/>
            <w:tcBorders>
              <w:left w:val="single" w:sz="4" w:space="0" w:color="auto"/>
              <w:right w:val="single" w:sz="4" w:space="0" w:color="auto"/>
            </w:tcBorders>
            <w:shd w:val="clear" w:color="auto" w:fill="auto"/>
            <w:vAlign w:val="center"/>
          </w:tcPr>
          <w:p w14:paraId="60D260AF" w14:textId="77777777" w:rsidR="00BF49DC" w:rsidRPr="00CD2B2B" w:rsidRDefault="00BF49DC" w:rsidP="00671452">
            <w:pPr>
              <w:rPr>
                <w:sz w:val="18"/>
                <w:szCs w:val="18"/>
              </w:rPr>
            </w:pPr>
          </w:p>
        </w:tc>
        <w:tc>
          <w:tcPr>
            <w:tcW w:w="247" w:type="pct"/>
            <w:vMerge/>
            <w:tcBorders>
              <w:left w:val="single" w:sz="4" w:space="0" w:color="auto"/>
              <w:bottom w:val="double" w:sz="4" w:space="0" w:color="auto"/>
              <w:right w:val="single" w:sz="4" w:space="0" w:color="auto"/>
            </w:tcBorders>
            <w:shd w:val="clear" w:color="auto" w:fill="auto"/>
            <w:vAlign w:val="center"/>
          </w:tcPr>
          <w:p w14:paraId="01D401BB" w14:textId="77777777" w:rsidR="00BF49DC" w:rsidRPr="00CD2B2B" w:rsidRDefault="00BF49DC" w:rsidP="00671452">
            <w:pPr>
              <w:rPr>
                <w:sz w:val="18"/>
                <w:szCs w:val="18"/>
              </w:rPr>
            </w:pPr>
          </w:p>
        </w:tc>
        <w:tc>
          <w:tcPr>
            <w:tcW w:w="244" w:type="pct"/>
            <w:tcBorders>
              <w:left w:val="single" w:sz="4" w:space="0" w:color="auto"/>
              <w:bottom w:val="double" w:sz="4" w:space="0" w:color="auto"/>
              <w:right w:val="single" w:sz="4" w:space="0" w:color="auto"/>
            </w:tcBorders>
            <w:vAlign w:val="center"/>
          </w:tcPr>
          <w:p w14:paraId="3D53027B" w14:textId="77777777" w:rsidR="00BF49DC" w:rsidRPr="00CD2B2B" w:rsidRDefault="00BF49DC" w:rsidP="00671452">
            <w:pPr>
              <w:rPr>
                <w:sz w:val="18"/>
                <w:szCs w:val="18"/>
              </w:rPr>
            </w:pPr>
          </w:p>
        </w:tc>
        <w:tc>
          <w:tcPr>
            <w:tcW w:w="396" w:type="pct"/>
            <w:tcBorders>
              <w:top w:val="double" w:sz="4" w:space="0" w:color="auto"/>
              <w:left w:val="single" w:sz="4" w:space="0" w:color="auto"/>
              <w:bottom w:val="double" w:sz="4" w:space="0" w:color="auto"/>
              <w:right w:val="single" w:sz="4" w:space="0" w:color="auto"/>
            </w:tcBorders>
            <w:shd w:val="clear" w:color="auto" w:fill="auto"/>
            <w:noWrap/>
            <w:vAlign w:val="center"/>
          </w:tcPr>
          <w:p w14:paraId="3492EE38" w14:textId="77777777" w:rsidR="00BF49DC" w:rsidRPr="00CD2B2B" w:rsidRDefault="00BF49DC" w:rsidP="004545BE">
            <w:pPr>
              <w:jc w:val="center"/>
              <w:rPr>
                <w:sz w:val="18"/>
                <w:szCs w:val="18"/>
              </w:rPr>
            </w:pPr>
          </w:p>
        </w:tc>
        <w:tc>
          <w:tcPr>
            <w:tcW w:w="550" w:type="pct"/>
            <w:tcBorders>
              <w:top w:val="double" w:sz="4" w:space="0" w:color="auto"/>
              <w:left w:val="single" w:sz="4" w:space="0" w:color="auto"/>
              <w:bottom w:val="double" w:sz="4" w:space="0" w:color="auto"/>
              <w:right w:val="single" w:sz="4" w:space="0" w:color="auto"/>
            </w:tcBorders>
            <w:shd w:val="clear" w:color="auto" w:fill="auto"/>
            <w:vAlign w:val="center"/>
          </w:tcPr>
          <w:p w14:paraId="03C9BA68" w14:textId="77777777" w:rsidR="00BF49DC" w:rsidRPr="00CD2B2B" w:rsidRDefault="00BF49DC" w:rsidP="009F1336">
            <w:pPr>
              <w:jc w:val="left"/>
              <w:rPr>
                <w:sz w:val="18"/>
                <w:szCs w:val="18"/>
              </w:rPr>
            </w:pPr>
            <w:r w:rsidRPr="00CD2B2B">
              <w:rPr>
                <w:sz w:val="18"/>
                <w:szCs w:val="18"/>
              </w:rPr>
              <w:t>Total Project Management</w:t>
            </w:r>
          </w:p>
        </w:tc>
        <w:tc>
          <w:tcPr>
            <w:tcW w:w="334" w:type="pct"/>
            <w:tcBorders>
              <w:top w:val="double" w:sz="4" w:space="0" w:color="auto"/>
              <w:left w:val="single" w:sz="4" w:space="0" w:color="auto"/>
              <w:bottom w:val="double" w:sz="4" w:space="0" w:color="auto"/>
              <w:right w:val="single" w:sz="4" w:space="0" w:color="auto"/>
            </w:tcBorders>
            <w:shd w:val="clear" w:color="auto" w:fill="auto"/>
            <w:noWrap/>
            <w:vAlign w:val="center"/>
          </w:tcPr>
          <w:p w14:paraId="6D00D602" w14:textId="203E7213" w:rsidR="00BF49DC" w:rsidRPr="00CD2B2B" w:rsidRDefault="00DA5E17" w:rsidP="00D04716">
            <w:pPr>
              <w:jc w:val="right"/>
              <w:rPr>
                <w:sz w:val="18"/>
                <w:szCs w:val="18"/>
              </w:rPr>
            </w:pPr>
            <w:r w:rsidRPr="00CD2B2B">
              <w:rPr>
                <w:sz w:val="18"/>
                <w:szCs w:val="18"/>
              </w:rPr>
              <w:t>74</w:t>
            </w:r>
            <w:r w:rsidR="004352CD" w:rsidRPr="00CD2B2B">
              <w:rPr>
                <w:sz w:val="18"/>
                <w:szCs w:val="18"/>
              </w:rPr>
              <w:t>,203</w:t>
            </w:r>
          </w:p>
        </w:tc>
        <w:tc>
          <w:tcPr>
            <w:tcW w:w="334" w:type="pct"/>
            <w:tcBorders>
              <w:top w:val="double" w:sz="4" w:space="0" w:color="auto"/>
              <w:left w:val="single" w:sz="4" w:space="0" w:color="auto"/>
              <w:bottom w:val="double" w:sz="4" w:space="0" w:color="auto"/>
              <w:right w:val="single" w:sz="4" w:space="0" w:color="auto"/>
            </w:tcBorders>
            <w:shd w:val="clear" w:color="auto" w:fill="auto"/>
            <w:noWrap/>
            <w:vAlign w:val="center"/>
          </w:tcPr>
          <w:p w14:paraId="541F0DB3" w14:textId="16AAF927" w:rsidR="00BF49DC" w:rsidRPr="00CD2B2B" w:rsidRDefault="00DA5E17" w:rsidP="00D04716">
            <w:pPr>
              <w:jc w:val="right"/>
              <w:rPr>
                <w:sz w:val="18"/>
                <w:szCs w:val="18"/>
              </w:rPr>
            </w:pPr>
            <w:r w:rsidRPr="00CD2B2B">
              <w:rPr>
                <w:sz w:val="18"/>
                <w:szCs w:val="18"/>
              </w:rPr>
              <w:t>61</w:t>
            </w:r>
            <w:r w:rsidR="004352CD" w:rsidRPr="00CD2B2B">
              <w:rPr>
                <w:sz w:val="18"/>
                <w:szCs w:val="18"/>
              </w:rPr>
              <w:t>,520</w:t>
            </w:r>
          </w:p>
        </w:tc>
        <w:tc>
          <w:tcPr>
            <w:tcW w:w="333" w:type="pct"/>
            <w:tcBorders>
              <w:top w:val="double" w:sz="4" w:space="0" w:color="auto"/>
              <w:left w:val="single" w:sz="4" w:space="0" w:color="auto"/>
              <w:bottom w:val="double" w:sz="4" w:space="0" w:color="auto"/>
              <w:right w:val="single" w:sz="4" w:space="0" w:color="auto"/>
            </w:tcBorders>
            <w:shd w:val="clear" w:color="auto" w:fill="auto"/>
            <w:noWrap/>
            <w:vAlign w:val="center"/>
          </w:tcPr>
          <w:p w14:paraId="465D7959" w14:textId="38251420" w:rsidR="00BF49DC" w:rsidRPr="00CD2B2B" w:rsidRDefault="00DA5E17" w:rsidP="00D04716">
            <w:pPr>
              <w:jc w:val="right"/>
              <w:rPr>
                <w:sz w:val="18"/>
                <w:szCs w:val="18"/>
              </w:rPr>
            </w:pPr>
            <w:r w:rsidRPr="00CD2B2B">
              <w:rPr>
                <w:sz w:val="18"/>
                <w:szCs w:val="18"/>
              </w:rPr>
              <w:t>62</w:t>
            </w:r>
            <w:r w:rsidR="004352CD" w:rsidRPr="00CD2B2B">
              <w:rPr>
                <w:sz w:val="18"/>
                <w:szCs w:val="18"/>
              </w:rPr>
              <w:t>,160</w:t>
            </w:r>
          </w:p>
        </w:tc>
        <w:tc>
          <w:tcPr>
            <w:tcW w:w="337" w:type="pct"/>
            <w:tcBorders>
              <w:top w:val="double" w:sz="4" w:space="0" w:color="auto"/>
              <w:left w:val="single" w:sz="4" w:space="0" w:color="auto"/>
              <w:bottom w:val="double" w:sz="4" w:space="0" w:color="auto"/>
              <w:right w:val="single" w:sz="4" w:space="0" w:color="auto"/>
            </w:tcBorders>
            <w:shd w:val="clear" w:color="auto" w:fill="auto"/>
            <w:noWrap/>
            <w:vAlign w:val="center"/>
          </w:tcPr>
          <w:p w14:paraId="0B0525B3" w14:textId="0181E9FE" w:rsidR="00BF49DC" w:rsidRPr="00CD2B2B" w:rsidRDefault="00DA5E17" w:rsidP="00D04716">
            <w:pPr>
              <w:jc w:val="right"/>
              <w:rPr>
                <w:sz w:val="18"/>
                <w:szCs w:val="18"/>
              </w:rPr>
            </w:pPr>
            <w:r w:rsidRPr="00CD2B2B">
              <w:rPr>
                <w:sz w:val="18"/>
                <w:szCs w:val="18"/>
              </w:rPr>
              <w:t>62</w:t>
            </w:r>
            <w:r w:rsidR="004352CD" w:rsidRPr="00CD2B2B">
              <w:rPr>
                <w:sz w:val="18"/>
                <w:szCs w:val="18"/>
              </w:rPr>
              <w:t>,840</w:t>
            </w:r>
          </w:p>
        </w:tc>
        <w:tc>
          <w:tcPr>
            <w:tcW w:w="334" w:type="pct"/>
            <w:tcBorders>
              <w:top w:val="double" w:sz="4" w:space="0" w:color="auto"/>
              <w:left w:val="single" w:sz="4" w:space="0" w:color="auto"/>
              <w:bottom w:val="double" w:sz="4" w:space="0" w:color="auto"/>
              <w:right w:val="single" w:sz="4" w:space="0" w:color="auto"/>
            </w:tcBorders>
            <w:vAlign w:val="center"/>
          </w:tcPr>
          <w:p w14:paraId="5F83F9C0" w14:textId="6FFA6AFF" w:rsidR="00BF49DC" w:rsidRPr="00CD2B2B" w:rsidRDefault="00DA5E17" w:rsidP="00D04716">
            <w:pPr>
              <w:jc w:val="right"/>
              <w:rPr>
                <w:sz w:val="18"/>
                <w:szCs w:val="18"/>
              </w:rPr>
            </w:pPr>
            <w:r w:rsidRPr="00CD2B2B">
              <w:rPr>
                <w:sz w:val="18"/>
                <w:szCs w:val="18"/>
              </w:rPr>
              <w:t>63</w:t>
            </w:r>
            <w:r w:rsidR="004352CD" w:rsidRPr="00CD2B2B">
              <w:rPr>
                <w:sz w:val="18"/>
                <w:szCs w:val="18"/>
              </w:rPr>
              <w:t>,550</w:t>
            </w:r>
          </w:p>
        </w:tc>
        <w:tc>
          <w:tcPr>
            <w:tcW w:w="334" w:type="pct"/>
            <w:tcBorders>
              <w:top w:val="double" w:sz="4" w:space="0" w:color="auto"/>
              <w:left w:val="single" w:sz="4" w:space="0" w:color="auto"/>
              <w:bottom w:val="double" w:sz="4" w:space="0" w:color="auto"/>
              <w:right w:val="single" w:sz="4" w:space="0" w:color="auto"/>
            </w:tcBorders>
            <w:vAlign w:val="center"/>
          </w:tcPr>
          <w:p w14:paraId="65111DA7" w14:textId="74E79B8A" w:rsidR="00BF49DC" w:rsidRPr="00CD2B2B" w:rsidRDefault="00DA5E17" w:rsidP="00D04716">
            <w:pPr>
              <w:jc w:val="right"/>
              <w:rPr>
                <w:sz w:val="18"/>
                <w:szCs w:val="18"/>
              </w:rPr>
            </w:pPr>
            <w:r w:rsidRPr="00CD2B2B">
              <w:rPr>
                <w:sz w:val="18"/>
                <w:szCs w:val="18"/>
              </w:rPr>
              <w:t>64</w:t>
            </w:r>
            <w:r w:rsidR="004352CD" w:rsidRPr="00CD2B2B">
              <w:rPr>
                <w:sz w:val="18"/>
                <w:szCs w:val="18"/>
              </w:rPr>
              <w:t>,300</w:t>
            </w:r>
          </w:p>
        </w:tc>
        <w:tc>
          <w:tcPr>
            <w:tcW w:w="360" w:type="pct"/>
            <w:tcBorders>
              <w:top w:val="double" w:sz="4" w:space="0" w:color="auto"/>
              <w:left w:val="single" w:sz="4" w:space="0" w:color="auto"/>
              <w:bottom w:val="double" w:sz="4" w:space="0" w:color="auto"/>
              <w:right w:val="single" w:sz="4" w:space="0" w:color="auto"/>
            </w:tcBorders>
            <w:shd w:val="clear" w:color="auto" w:fill="auto"/>
            <w:noWrap/>
            <w:vAlign w:val="center"/>
          </w:tcPr>
          <w:p w14:paraId="5CAB86E1" w14:textId="7446FFE1" w:rsidR="00BF49DC" w:rsidRPr="00CD2B2B" w:rsidRDefault="003C02EF" w:rsidP="00D04716">
            <w:pPr>
              <w:jc w:val="right"/>
              <w:rPr>
                <w:sz w:val="18"/>
                <w:szCs w:val="18"/>
              </w:rPr>
            </w:pPr>
            <w:r w:rsidRPr="00CD2B2B">
              <w:rPr>
                <w:sz w:val="18"/>
                <w:szCs w:val="18"/>
              </w:rPr>
              <w:t>3</w:t>
            </w:r>
            <w:r w:rsidR="004352CD" w:rsidRPr="00CD2B2B">
              <w:rPr>
                <w:sz w:val="18"/>
                <w:szCs w:val="18"/>
              </w:rPr>
              <w:t>88,573</w:t>
            </w:r>
          </w:p>
        </w:tc>
        <w:tc>
          <w:tcPr>
            <w:tcW w:w="277" w:type="pct"/>
            <w:tcBorders>
              <w:top w:val="double" w:sz="4" w:space="0" w:color="auto"/>
              <w:left w:val="single" w:sz="4" w:space="0" w:color="auto"/>
              <w:bottom w:val="double" w:sz="4" w:space="0" w:color="auto"/>
              <w:right w:val="single" w:sz="4" w:space="0" w:color="auto"/>
            </w:tcBorders>
            <w:vAlign w:val="center"/>
          </w:tcPr>
          <w:p w14:paraId="3B623F34" w14:textId="77777777" w:rsidR="00BF49DC" w:rsidRPr="00CD2B2B" w:rsidRDefault="00BF49DC" w:rsidP="00A954AA">
            <w:pPr>
              <w:jc w:val="center"/>
              <w:rPr>
                <w:sz w:val="18"/>
                <w:szCs w:val="18"/>
              </w:rPr>
            </w:pPr>
          </w:p>
        </w:tc>
      </w:tr>
      <w:tr w:rsidR="00E01009" w:rsidRPr="00CD2B2B" w14:paraId="4A01D40F" w14:textId="77777777" w:rsidTr="00B46B0F">
        <w:trPr>
          <w:cantSplit/>
        </w:trPr>
        <w:tc>
          <w:tcPr>
            <w:tcW w:w="615" w:type="pct"/>
            <w:tcBorders>
              <w:top w:val="single" w:sz="4" w:space="0" w:color="auto"/>
              <w:left w:val="double" w:sz="4" w:space="0" w:color="auto"/>
              <w:bottom w:val="double" w:sz="4" w:space="0" w:color="auto"/>
            </w:tcBorders>
            <w:shd w:val="clear" w:color="auto" w:fill="auto"/>
            <w:noWrap/>
            <w:vAlign w:val="center"/>
          </w:tcPr>
          <w:p w14:paraId="2AF4AAA0" w14:textId="77777777" w:rsidR="00E01009" w:rsidRPr="00CD2B2B" w:rsidRDefault="00E01009" w:rsidP="00671452">
            <w:pPr>
              <w:rPr>
                <w:sz w:val="18"/>
                <w:szCs w:val="18"/>
              </w:rPr>
            </w:pPr>
          </w:p>
        </w:tc>
        <w:tc>
          <w:tcPr>
            <w:tcW w:w="305" w:type="pct"/>
            <w:tcBorders>
              <w:top w:val="single" w:sz="4" w:space="0" w:color="auto"/>
              <w:bottom w:val="double" w:sz="4" w:space="0" w:color="auto"/>
            </w:tcBorders>
            <w:shd w:val="clear" w:color="auto" w:fill="auto"/>
            <w:vAlign w:val="center"/>
          </w:tcPr>
          <w:p w14:paraId="0742887B" w14:textId="77777777" w:rsidR="00E01009" w:rsidRPr="00CD2B2B" w:rsidRDefault="00E01009" w:rsidP="00671452">
            <w:pPr>
              <w:rPr>
                <w:sz w:val="18"/>
                <w:szCs w:val="18"/>
              </w:rPr>
            </w:pPr>
          </w:p>
        </w:tc>
        <w:tc>
          <w:tcPr>
            <w:tcW w:w="247" w:type="pct"/>
            <w:tcBorders>
              <w:top w:val="double" w:sz="4" w:space="0" w:color="auto"/>
              <w:bottom w:val="double" w:sz="4" w:space="0" w:color="auto"/>
            </w:tcBorders>
            <w:shd w:val="clear" w:color="auto" w:fill="auto"/>
            <w:vAlign w:val="center"/>
          </w:tcPr>
          <w:p w14:paraId="1E7A8DAF" w14:textId="77777777" w:rsidR="00E01009" w:rsidRPr="00CD2B2B" w:rsidRDefault="00E01009" w:rsidP="00671452">
            <w:pPr>
              <w:rPr>
                <w:sz w:val="18"/>
                <w:szCs w:val="18"/>
              </w:rPr>
            </w:pPr>
          </w:p>
        </w:tc>
        <w:tc>
          <w:tcPr>
            <w:tcW w:w="244" w:type="pct"/>
            <w:tcBorders>
              <w:top w:val="double" w:sz="4" w:space="0" w:color="auto"/>
              <w:bottom w:val="double" w:sz="4" w:space="0" w:color="auto"/>
            </w:tcBorders>
            <w:vAlign w:val="center"/>
          </w:tcPr>
          <w:p w14:paraId="5E9A327D" w14:textId="77777777" w:rsidR="00E01009" w:rsidRPr="00CD2B2B" w:rsidRDefault="00E01009" w:rsidP="00671452">
            <w:pPr>
              <w:rPr>
                <w:sz w:val="18"/>
                <w:szCs w:val="18"/>
              </w:rPr>
            </w:pPr>
          </w:p>
        </w:tc>
        <w:tc>
          <w:tcPr>
            <w:tcW w:w="946" w:type="pct"/>
            <w:gridSpan w:val="2"/>
            <w:tcBorders>
              <w:top w:val="double" w:sz="4" w:space="0" w:color="auto"/>
              <w:bottom w:val="double" w:sz="4" w:space="0" w:color="auto"/>
              <w:right w:val="single" w:sz="4" w:space="0" w:color="auto"/>
            </w:tcBorders>
            <w:shd w:val="clear" w:color="auto" w:fill="auto"/>
            <w:noWrap/>
            <w:vAlign w:val="center"/>
          </w:tcPr>
          <w:p w14:paraId="5C8FBCED" w14:textId="77777777" w:rsidR="00E01009" w:rsidRPr="00CD2B2B" w:rsidRDefault="00E01009" w:rsidP="00671452">
            <w:pPr>
              <w:rPr>
                <w:sz w:val="18"/>
                <w:szCs w:val="18"/>
              </w:rPr>
            </w:pPr>
            <w:r w:rsidRPr="00CD2B2B">
              <w:rPr>
                <w:sz w:val="18"/>
                <w:szCs w:val="18"/>
              </w:rPr>
              <w:t>PROJECT TOTAL</w:t>
            </w:r>
          </w:p>
        </w:tc>
        <w:tc>
          <w:tcPr>
            <w:tcW w:w="334" w:type="pct"/>
            <w:tcBorders>
              <w:top w:val="double" w:sz="4" w:space="0" w:color="auto"/>
              <w:left w:val="single" w:sz="4" w:space="0" w:color="auto"/>
              <w:bottom w:val="double" w:sz="4" w:space="0" w:color="auto"/>
              <w:right w:val="single" w:sz="4" w:space="0" w:color="auto"/>
            </w:tcBorders>
            <w:shd w:val="clear" w:color="auto" w:fill="auto"/>
            <w:noWrap/>
          </w:tcPr>
          <w:p w14:paraId="114FAFEF" w14:textId="62D35997" w:rsidR="00E01009" w:rsidRPr="00CD2B2B" w:rsidRDefault="00DA5E17">
            <w:pPr>
              <w:jc w:val="right"/>
              <w:rPr>
                <w:sz w:val="18"/>
              </w:rPr>
            </w:pPr>
            <w:r w:rsidRPr="00CD2B2B">
              <w:rPr>
                <w:sz w:val="18"/>
              </w:rPr>
              <w:t>326</w:t>
            </w:r>
            <w:r w:rsidR="00E01009" w:rsidRPr="00CD2B2B">
              <w:rPr>
                <w:sz w:val="18"/>
              </w:rPr>
              <w:t>,463</w:t>
            </w:r>
          </w:p>
        </w:tc>
        <w:tc>
          <w:tcPr>
            <w:tcW w:w="334" w:type="pct"/>
            <w:tcBorders>
              <w:top w:val="double" w:sz="4" w:space="0" w:color="auto"/>
              <w:left w:val="single" w:sz="4" w:space="0" w:color="auto"/>
              <w:bottom w:val="double" w:sz="4" w:space="0" w:color="auto"/>
              <w:right w:val="single" w:sz="4" w:space="0" w:color="auto"/>
            </w:tcBorders>
            <w:shd w:val="clear" w:color="auto" w:fill="auto"/>
            <w:noWrap/>
          </w:tcPr>
          <w:p w14:paraId="391D2384" w14:textId="6120E3A0" w:rsidR="00E01009" w:rsidRPr="00CD2B2B" w:rsidRDefault="00E01009">
            <w:pPr>
              <w:jc w:val="right"/>
              <w:rPr>
                <w:sz w:val="18"/>
              </w:rPr>
            </w:pPr>
            <w:r w:rsidRPr="00CD2B2B">
              <w:rPr>
                <w:sz w:val="18"/>
              </w:rPr>
              <w:t>1,</w:t>
            </w:r>
            <w:r w:rsidR="00DA5E17" w:rsidRPr="00CD2B2B">
              <w:rPr>
                <w:sz w:val="18"/>
              </w:rPr>
              <w:t>660</w:t>
            </w:r>
            <w:r w:rsidRPr="00CD2B2B">
              <w:rPr>
                <w:sz w:val="18"/>
              </w:rPr>
              <w:t>,483</w:t>
            </w:r>
          </w:p>
        </w:tc>
        <w:tc>
          <w:tcPr>
            <w:tcW w:w="333" w:type="pct"/>
            <w:tcBorders>
              <w:top w:val="double" w:sz="4" w:space="0" w:color="auto"/>
              <w:left w:val="single" w:sz="4" w:space="0" w:color="auto"/>
              <w:bottom w:val="double" w:sz="4" w:space="0" w:color="auto"/>
              <w:right w:val="single" w:sz="4" w:space="0" w:color="auto"/>
            </w:tcBorders>
            <w:shd w:val="clear" w:color="auto" w:fill="auto"/>
            <w:noWrap/>
          </w:tcPr>
          <w:p w14:paraId="2DE84191" w14:textId="6509E9D0" w:rsidR="00E01009" w:rsidRPr="00CD2B2B" w:rsidRDefault="00E01009" w:rsidP="000663B4">
            <w:pPr>
              <w:jc w:val="right"/>
              <w:rPr>
                <w:sz w:val="18"/>
              </w:rPr>
            </w:pPr>
            <w:r w:rsidRPr="00CD2B2B">
              <w:rPr>
                <w:sz w:val="18"/>
              </w:rPr>
              <w:t>2,</w:t>
            </w:r>
            <w:r w:rsidR="00DA5E17" w:rsidRPr="00CD2B2B">
              <w:rPr>
                <w:sz w:val="18"/>
              </w:rPr>
              <w:t>45</w:t>
            </w:r>
            <w:r w:rsidR="000663B4" w:rsidRPr="00CD2B2B">
              <w:rPr>
                <w:sz w:val="18"/>
              </w:rPr>
              <w:t>2</w:t>
            </w:r>
            <w:r w:rsidRPr="00CD2B2B">
              <w:rPr>
                <w:sz w:val="18"/>
              </w:rPr>
              <w:t>,990</w:t>
            </w:r>
          </w:p>
        </w:tc>
        <w:tc>
          <w:tcPr>
            <w:tcW w:w="337" w:type="pct"/>
            <w:tcBorders>
              <w:top w:val="double" w:sz="4" w:space="0" w:color="auto"/>
              <w:left w:val="single" w:sz="4" w:space="0" w:color="auto"/>
              <w:bottom w:val="double" w:sz="4" w:space="0" w:color="auto"/>
              <w:right w:val="single" w:sz="4" w:space="0" w:color="auto"/>
            </w:tcBorders>
            <w:shd w:val="clear" w:color="auto" w:fill="auto"/>
            <w:noWrap/>
          </w:tcPr>
          <w:p w14:paraId="42281D82" w14:textId="5315B003" w:rsidR="00E01009" w:rsidRPr="00CD2B2B" w:rsidRDefault="00DA5E17">
            <w:pPr>
              <w:jc w:val="right"/>
              <w:rPr>
                <w:sz w:val="18"/>
              </w:rPr>
            </w:pPr>
            <w:r w:rsidRPr="00CD2B2B">
              <w:rPr>
                <w:sz w:val="18"/>
              </w:rPr>
              <w:t>856</w:t>
            </w:r>
            <w:r w:rsidR="00E01009" w:rsidRPr="00CD2B2B">
              <w:rPr>
                <w:sz w:val="18"/>
              </w:rPr>
              <w:t>,210</w:t>
            </w:r>
          </w:p>
        </w:tc>
        <w:tc>
          <w:tcPr>
            <w:tcW w:w="334" w:type="pct"/>
            <w:tcBorders>
              <w:top w:val="double" w:sz="4" w:space="0" w:color="auto"/>
              <w:left w:val="single" w:sz="4" w:space="0" w:color="auto"/>
              <w:bottom w:val="double" w:sz="4" w:space="0" w:color="auto"/>
              <w:right w:val="single" w:sz="4" w:space="0" w:color="auto"/>
            </w:tcBorders>
          </w:tcPr>
          <w:p w14:paraId="1800E928" w14:textId="020E452D" w:rsidR="00E01009" w:rsidRPr="00CD2B2B" w:rsidRDefault="00DA5E17">
            <w:pPr>
              <w:jc w:val="right"/>
              <w:rPr>
                <w:sz w:val="18"/>
              </w:rPr>
            </w:pPr>
            <w:r w:rsidRPr="00CD2B2B">
              <w:rPr>
                <w:sz w:val="18"/>
              </w:rPr>
              <w:t>472</w:t>
            </w:r>
            <w:r w:rsidR="00E01009" w:rsidRPr="00CD2B2B">
              <w:rPr>
                <w:sz w:val="18"/>
              </w:rPr>
              <w:t>,450</w:t>
            </w:r>
          </w:p>
        </w:tc>
        <w:tc>
          <w:tcPr>
            <w:tcW w:w="334" w:type="pct"/>
            <w:tcBorders>
              <w:top w:val="double" w:sz="4" w:space="0" w:color="auto"/>
              <w:left w:val="single" w:sz="4" w:space="0" w:color="auto"/>
              <w:bottom w:val="double" w:sz="4" w:space="0" w:color="auto"/>
              <w:right w:val="single" w:sz="4" w:space="0" w:color="auto"/>
            </w:tcBorders>
          </w:tcPr>
          <w:p w14:paraId="75FD70B4" w14:textId="2BF8EDC0" w:rsidR="00E01009" w:rsidRPr="00CD2B2B" w:rsidRDefault="00DA5E17" w:rsidP="005C5187">
            <w:pPr>
              <w:jc w:val="right"/>
              <w:rPr>
                <w:sz w:val="18"/>
              </w:rPr>
            </w:pPr>
            <w:r w:rsidRPr="00CD2B2B">
              <w:rPr>
                <w:sz w:val="18"/>
              </w:rPr>
              <w:t>39</w:t>
            </w:r>
            <w:r w:rsidR="005C5187" w:rsidRPr="00CD2B2B">
              <w:rPr>
                <w:sz w:val="18"/>
              </w:rPr>
              <w:t>1</w:t>
            </w:r>
            <w:r w:rsidR="00E01009" w:rsidRPr="00CD2B2B">
              <w:rPr>
                <w:sz w:val="18"/>
              </w:rPr>
              <w:t>,450</w:t>
            </w:r>
          </w:p>
        </w:tc>
        <w:tc>
          <w:tcPr>
            <w:tcW w:w="360" w:type="pct"/>
            <w:tcBorders>
              <w:top w:val="double" w:sz="4" w:space="0" w:color="auto"/>
              <w:left w:val="single" w:sz="4" w:space="0" w:color="auto"/>
              <w:bottom w:val="double" w:sz="4" w:space="0" w:color="auto"/>
              <w:right w:val="single" w:sz="4" w:space="0" w:color="auto"/>
            </w:tcBorders>
            <w:shd w:val="clear" w:color="auto" w:fill="auto"/>
            <w:noWrap/>
          </w:tcPr>
          <w:p w14:paraId="16D9AD0B" w14:textId="60F987E9" w:rsidR="00E01009" w:rsidRPr="00CD2B2B" w:rsidRDefault="00E01009" w:rsidP="00E01009">
            <w:pPr>
              <w:jc w:val="right"/>
              <w:rPr>
                <w:sz w:val="18"/>
              </w:rPr>
            </w:pPr>
            <w:r w:rsidRPr="00CD2B2B">
              <w:rPr>
                <w:sz w:val="18"/>
              </w:rPr>
              <w:t>6,</w:t>
            </w:r>
            <w:r w:rsidR="005C5187" w:rsidRPr="00CD2B2B">
              <w:rPr>
                <w:sz w:val="18"/>
              </w:rPr>
              <w:t>1</w:t>
            </w:r>
            <w:r w:rsidRPr="00CD2B2B">
              <w:rPr>
                <w:sz w:val="18"/>
              </w:rPr>
              <w:t>60,046</w:t>
            </w:r>
          </w:p>
        </w:tc>
        <w:tc>
          <w:tcPr>
            <w:tcW w:w="277" w:type="pct"/>
            <w:tcBorders>
              <w:top w:val="double" w:sz="4" w:space="0" w:color="auto"/>
              <w:left w:val="single" w:sz="4" w:space="0" w:color="auto"/>
              <w:bottom w:val="double" w:sz="4" w:space="0" w:color="auto"/>
              <w:right w:val="single" w:sz="4" w:space="0" w:color="auto"/>
            </w:tcBorders>
            <w:vAlign w:val="center"/>
          </w:tcPr>
          <w:p w14:paraId="37D03804" w14:textId="77777777" w:rsidR="00E01009" w:rsidRPr="00CD2B2B" w:rsidRDefault="00E01009" w:rsidP="00A954AA">
            <w:pPr>
              <w:jc w:val="center"/>
              <w:rPr>
                <w:sz w:val="18"/>
                <w:szCs w:val="18"/>
              </w:rPr>
            </w:pPr>
          </w:p>
        </w:tc>
      </w:tr>
    </w:tbl>
    <w:p w14:paraId="43311EC9" w14:textId="77777777" w:rsidR="008A265D" w:rsidRPr="00CD2B2B" w:rsidRDefault="008A265D" w:rsidP="00671452">
      <w:pPr>
        <w:rPr>
          <w:sz w:val="18"/>
        </w:rPr>
      </w:pPr>
    </w:p>
    <w:p w14:paraId="4E76EEF8" w14:textId="77777777" w:rsidR="008A265D" w:rsidRPr="00CD2B2B" w:rsidRDefault="008A265D" w:rsidP="00671452">
      <w:pPr>
        <w:rPr>
          <w:sz w:val="18"/>
        </w:rPr>
        <w:sectPr w:rsidR="008A265D" w:rsidRPr="00CD2B2B" w:rsidSect="00740F26">
          <w:headerReference w:type="even" r:id="rId37"/>
          <w:headerReference w:type="default" r:id="rId38"/>
          <w:headerReference w:type="first" r:id="rId39"/>
          <w:footerReference w:type="first" r:id="rId40"/>
          <w:pgSz w:w="15840" w:h="12240" w:orient="landscape" w:code="1"/>
          <w:pgMar w:top="720" w:right="720" w:bottom="720" w:left="720" w:header="720" w:footer="432" w:gutter="0"/>
          <w:cols w:space="708"/>
          <w:titlePg/>
          <w:docGrid w:linePitch="360"/>
        </w:sectPr>
      </w:pPr>
    </w:p>
    <w:p w14:paraId="43BA73CA" w14:textId="71A337C5" w:rsidR="004352CD" w:rsidRPr="00CD2B2B" w:rsidRDefault="008A265D" w:rsidP="00671452">
      <w:pPr>
        <w:rPr>
          <w:b/>
          <w:sz w:val="18"/>
        </w:rPr>
      </w:pPr>
      <w:r w:rsidRPr="00CD2B2B">
        <w:rPr>
          <w:b/>
          <w:sz w:val="18"/>
        </w:rPr>
        <w:lastRenderedPageBreak/>
        <w:t>Budget n</w:t>
      </w:r>
      <w:r w:rsidR="004352CD" w:rsidRPr="00CD2B2B">
        <w:rPr>
          <w:b/>
          <w:sz w:val="18"/>
        </w:rPr>
        <w:t>otes:</w:t>
      </w:r>
    </w:p>
    <w:p w14:paraId="62F8E219" w14:textId="77777777" w:rsidR="004352CD" w:rsidRPr="00CD2B2B" w:rsidRDefault="004352CD" w:rsidP="004352CD">
      <w:pPr>
        <w:rPr>
          <w:sz w:val="18"/>
          <w:szCs w:val="18"/>
        </w:rPr>
      </w:pPr>
      <w:r w:rsidRPr="00CD2B2B">
        <w:rPr>
          <w:sz w:val="18"/>
          <w:szCs w:val="18"/>
        </w:rPr>
        <w:t>1.  The project will hire international experts</w:t>
      </w:r>
      <w:r w:rsidR="00F02211" w:rsidRPr="00CD2B2B">
        <w:rPr>
          <w:sz w:val="18"/>
          <w:szCs w:val="18"/>
        </w:rPr>
        <w:t xml:space="preserve"> under individual contracts</w:t>
      </w:r>
      <w:r w:rsidRPr="00CD2B2B">
        <w:rPr>
          <w:sz w:val="18"/>
          <w:szCs w:val="18"/>
        </w:rPr>
        <w:t xml:space="preserve"> in various technical areas of the project, including </w:t>
      </w:r>
      <w:r w:rsidR="00F02211" w:rsidRPr="00CD2B2B">
        <w:rPr>
          <w:sz w:val="18"/>
          <w:szCs w:val="18"/>
        </w:rPr>
        <w:t>design and deployment of smart-grid and solar lighting; planning and design of bus and bicycle lanes; development of electronic payments and an app for bus riders; waste management and recycling; green hotel management; and policy, including fuel economy standards and incentives.  International experts will also be hired for the Midterm and Terminal Evaluations.</w:t>
      </w:r>
      <w:r w:rsidRPr="00CD2B2B">
        <w:rPr>
          <w:sz w:val="18"/>
          <w:szCs w:val="18"/>
        </w:rPr>
        <w:t xml:space="preserve"> </w:t>
      </w:r>
    </w:p>
    <w:p w14:paraId="0106D17F" w14:textId="42310877" w:rsidR="004352CD" w:rsidRPr="00CD2B2B" w:rsidRDefault="004352CD" w:rsidP="004352CD">
      <w:pPr>
        <w:rPr>
          <w:sz w:val="18"/>
          <w:szCs w:val="18"/>
        </w:rPr>
      </w:pPr>
      <w:r w:rsidRPr="00CD2B2B">
        <w:rPr>
          <w:sz w:val="18"/>
          <w:szCs w:val="18"/>
        </w:rPr>
        <w:t xml:space="preserve">2.  The project will hire multiple national experts under individual contracts.  In addition to </w:t>
      </w:r>
      <w:r w:rsidR="00F02211" w:rsidRPr="00CD2B2B">
        <w:rPr>
          <w:sz w:val="18"/>
          <w:szCs w:val="18"/>
        </w:rPr>
        <w:t xml:space="preserve">technical areas listed under note 1, </w:t>
      </w:r>
      <w:r w:rsidRPr="00CD2B2B">
        <w:rPr>
          <w:sz w:val="18"/>
          <w:szCs w:val="18"/>
        </w:rPr>
        <w:t xml:space="preserve">this item also includes </w:t>
      </w:r>
      <w:r w:rsidR="00F02211" w:rsidRPr="00CD2B2B">
        <w:rPr>
          <w:sz w:val="18"/>
          <w:szCs w:val="18"/>
        </w:rPr>
        <w:t xml:space="preserve">the actual energy audits of hotels in Awaza (note the higher budgeted amounts for Component 2, years 2 and 3), as well as public relations and </w:t>
      </w:r>
      <w:r w:rsidRPr="00CD2B2B">
        <w:rPr>
          <w:sz w:val="18"/>
          <w:szCs w:val="18"/>
        </w:rPr>
        <w:t>translation services.</w:t>
      </w:r>
    </w:p>
    <w:p w14:paraId="7D9FA4A3" w14:textId="190B49DA" w:rsidR="004352CD" w:rsidRPr="00CD2B2B" w:rsidRDefault="004352CD" w:rsidP="004352CD">
      <w:pPr>
        <w:rPr>
          <w:sz w:val="18"/>
          <w:szCs w:val="18"/>
        </w:rPr>
      </w:pPr>
      <w:r w:rsidRPr="00CD2B2B">
        <w:rPr>
          <w:sz w:val="18"/>
          <w:szCs w:val="18"/>
        </w:rPr>
        <w:t xml:space="preserve">3.  The Project Manager and </w:t>
      </w:r>
      <w:r w:rsidR="00F02211" w:rsidRPr="00CD2B2B">
        <w:rPr>
          <w:sz w:val="18"/>
          <w:szCs w:val="18"/>
        </w:rPr>
        <w:t>Field Technical Assistant</w:t>
      </w:r>
      <w:r w:rsidRPr="00CD2B2B">
        <w:rPr>
          <w:sz w:val="18"/>
          <w:szCs w:val="18"/>
        </w:rPr>
        <w:t xml:space="preserve"> will be hired full-time under fixed-term contracts according to the approved UNDP pay</w:t>
      </w:r>
      <w:r w:rsidR="00F02211" w:rsidRPr="00CD2B2B">
        <w:rPr>
          <w:sz w:val="18"/>
          <w:szCs w:val="18"/>
        </w:rPr>
        <w:t xml:space="preserve"> scale</w:t>
      </w:r>
      <w:r w:rsidRPr="00CD2B2B">
        <w:rPr>
          <w:sz w:val="18"/>
          <w:szCs w:val="18"/>
        </w:rPr>
        <w:t xml:space="preserve">. The amount payable under these contracts is split here across all four components, plus project management, in proportion to the expected volume of work.  </w:t>
      </w:r>
      <w:r w:rsidR="00D75F57" w:rsidRPr="00CD2B2B">
        <w:rPr>
          <w:sz w:val="18"/>
          <w:szCs w:val="18"/>
        </w:rPr>
        <w:t>Four technical experts will also be hired under</w:t>
      </w:r>
      <w:r w:rsidRPr="00CD2B2B">
        <w:rPr>
          <w:sz w:val="18"/>
          <w:szCs w:val="18"/>
        </w:rPr>
        <w:t xml:space="preserve"> service contracts with year-long terms and monthly payments</w:t>
      </w:r>
      <w:r w:rsidR="00D75F57" w:rsidRPr="00CD2B2B">
        <w:rPr>
          <w:sz w:val="18"/>
          <w:szCs w:val="18"/>
        </w:rPr>
        <w:t xml:space="preserve"> – one on lighting, one on transport, one on hotel management, and one on policy and regulations</w:t>
      </w:r>
      <w:r w:rsidRPr="00CD2B2B">
        <w:rPr>
          <w:sz w:val="18"/>
          <w:szCs w:val="18"/>
        </w:rPr>
        <w:t xml:space="preserve">.  </w:t>
      </w:r>
    </w:p>
    <w:p w14:paraId="707C078F" w14:textId="77777777" w:rsidR="004352CD" w:rsidRPr="00CD2B2B" w:rsidRDefault="004352CD" w:rsidP="004352CD">
      <w:pPr>
        <w:rPr>
          <w:sz w:val="18"/>
          <w:szCs w:val="18"/>
        </w:rPr>
      </w:pPr>
      <w:r w:rsidRPr="00CD2B2B">
        <w:rPr>
          <w:sz w:val="18"/>
          <w:szCs w:val="18"/>
        </w:rPr>
        <w:t xml:space="preserve">4.  </w:t>
      </w:r>
      <w:r w:rsidR="00D75F57" w:rsidRPr="00CD2B2B">
        <w:rPr>
          <w:sz w:val="18"/>
          <w:szCs w:val="18"/>
        </w:rPr>
        <w:t>This line includes travel costs for project staff and consultants.  Consultancy contracts will normally include these travel costs.</w:t>
      </w:r>
    </w:p>
    <w:p w14:paraId="613AF88D" w14:textId="5D1F4CB1" w:rsidR="00D75F57" w:rsidRPr="00CD2B2B" w:rsidRDefault="004352CD" w:rsidP="004352CD">
      <w:pPr>
        <w:rPr>
          <w:sz w:val="18"/>
          <w:szCs w:val="18"/>
        </w:rPr>
      </w:pPr>
      <w:r w:rsidRPr="00CD2B2B">
        <w:rPr>
          <w:sz w:val="18"/>
          <w:szCs w:val="18"/>
        </w:rPr>
        <w:t xml:space="preserve">5.  </w:t>
      </w:r>
      <w:r w:rsidR="00D75F57" w:rsidRPr="00CD2B2B">
        <w:rPr>
          <w:sz w:val="18"/>
          <w:szCs w:val="18"/>
        </w:rPr>
        <w:t xml:space="preserve">The project will </w:t>
      </w:r>
      <w:r w:rsidR="009B585A" w:rsidRPr="00CD2B2B">
        <w:rPr>
          <w:sz w:val="18"/>
          <w:szCs w:val="18"/>
        </w:rPr>
        <w:t>procure</w:t>
      </w:r>
      <w:r w:rsidR="00D75F57" w:rsidRPr="00CD2B2B">
        <w:rPr>
          <w:sz w:val="18"/>
          <w:szCs w:val="18"/>
        </w:rPr>
        <w:t xml:space="preserve"> equipmen</w:t>
      </w:r>
      <w:r w:rsidR="00BA3E81" w:rsidRPr="00CD2B2B">
        <w:rPr>
          <w:sz w:val="18"/>
          <w:szCs w:val="18"/>
        </w:rPr>
        <w:t>t, in accordance with UNDP requirements,</w:t>
      </w:r>
      <w:r w:rsidR="00D75F57" w:rsidRPr="00CD2B2B">
        <w:rPr>
          <w:sz w:val="18"/>
          <w:szCs w:val="18"/>
        </w:rPr>
        <w:t xml:space="preserve"> for smart-grid controls and dispatching; solar-powered lighting; construction of bicycle lanes; and receptacles for sorted household waste</w:t>
      </w:r>
      <w:r w:rsidR="003A4234" w:rsidRPr="00CD2B2B">
        <w:rPr>
          <w:sz w:val="18"/>
          <w:szCs w:val="18"/>
        </w:rPr>
        <w:t xml:space="preserve"> in Ashgabat</w:t>
      </w:r>
      <w:r w:rsidR="00BA3E81" w:rsidRPr="00CD2B2B">
        <w:rPr>
          <w:sz w:val="18"/>
          <w:szCs w:val="18"/>
        </w:rPr>
        <w:t>.  Ownership of this equipment will be transferred to government agencies responsible for managing lighting, transport, and communal services.  It is expected that UNDP equipment purchases will cover only a small portion of overall infrastructure project costs, with other expenses for equipment, installation and maintenance services, etc. to be covered by the relevant agencies out of their state budget allocations.  F</w:t>
      </w:r>
      <w:r w:rsidR="00D75F57" w:rsidRPr="00CD2B2B">
        <w:rPr>
          <w:sz w:val="18"/>
          <w:szCs w:val="18"/>
        </w:rPr>
        <w:t xml:space="preserve">unds from this </w:t>
      </w:r>
      <w:r w:rsidR="008A265D" w:rsidRPr="00CD2B2B">
        <w:rPr>
          <w:sz w:val="18"/>
          <w:szCs w:val="18"/>
        </w:rPr>
        <w:t xml:space="preserve">budget </w:t>
      </w:r>
      <w:r w:rsidR="00D75F57" w:rsidRPr="00CD2B2B">
        <w:rPr>
          <w:sz w:val="18"/>
          <w:szCs w:val="18"/>
        </w:rPr>
        <w:t>line may also be used for investment in replication efforts in other cities besides Ashgabat.</w:t>
      </w:r>
    </w:p>
    <w:p w14:paraId="2E5E1FF3" w14:textId="6BD833DE" w:rsidR="004352CD" w:rsidRPr="00CD2B2B" w:rsidRDefault="004352CD" w:rsidP="004352CD">
      <w:pPr>
        <w:rPr>
          <w:sz w:val="18"/>
          <w:szCs w:val="18"/>
        </w:rPr>
      </w:pPr>
      <w:r w:rsidRPr="00CD2B2B">
        <w:rPr>
          <w:sz w:val="18"/>
          <w:szCs w:val="18"/>
        </w:rPr>
        <w:t xml:space="preserve">6.  This item includes the cost of production and distribution of printed publications and promotional material, website design and maintenance, and audiovisual productions on all </w:t>
      </w:r>
      <w:r w:rsidR="00394E53" w:rsidRPr="00CD2B2B">
        <w:rPr>
          <w:sz w:val="18"/>
          <w:szCs w:val="18"/>
        </w:rPr>
        <w:t xml:space="preserve">specific </w:t>
      </w:r>
      <w:r w:rsidRPr="00CD2B2B">
        <w:rPr>
          <w:sz w:val="18"/>
          <w:szCs w:val="18"/>
        </w:rPr>
        <w:t>areas of project activity</w:t>
      </w:r>
      <w:r w:rsidR="00394E53" w:rsidRPr="00CD2B2B">
        <w:rPr>
          <w:sz w:val="18"/>
          <w:szCs w:val="18"/>
        </w:rPr>
        <w:t>, such as promotion of alternative transport and recycling, as well as dissemination of results of pilot projects</w:t>
      </w:r>
      <w:r w:rsidRPr="00CD2B2B">
        <w:rPr>
          <w:sz w:val="18"/>
          <w:szCs w:val="18"/>
        </w:rPr>
        <w:t xml:space="preserve">. </w:t>
      </w:r>
      <w:r w:rsidR="007E1EAD" w:rsidRPr="00CD2B2B">
        <w:rPr>
          <w:sz w:val="18"/>
          <w:szCs w:val="18"/>
        </w:rPr>
        <w:t>(</w:t>
      </w:r>
      <w:r w:rsidR="00394E53" w:rsidRPr="00CD2B2B">
        <w:rPr>
          <w:sz w:val="18"/>
          <w:szCs w:val="18"/>
        </w:rPr>
        <w:t>The separate non-numbered component on monitoring and evaluation includes further knowledge management about the whole project, including lessons learned.</w:t>
      </w:r>
      <w:r w:rsidR="007E1EAD" w:rsidRPr="00CD2B2B">
        <w:rPr>
          <w:sz w:val="18"/>
          <w:szCs w:val="18"/>
        </w:rPr>
        <w:t>)</w:t>
      </w:r>
      <w:r w:rsidRPr="00CD2B2B">
        <w:rPr>
          <w:sz w:val="18"/>
          <w:szCs w:val="18"/>
        </w:rPr>
        <w:t xml:space="preserve"> </w:t>
      </w:r>
    </w:p>
    <w:p w14:paraId="6BFC883D" w14:textId="07BABCF6" w:rsidR="004352CD" w:rsidRPr="00CD2B2B" w:rsidRDefault="004352CD" w:rsidP="004352CD">
      <w:pPr>
        <w:rPr>
          <w:sz w:val="18"/>
          <w:szCs w:val="18"/>
        </w:rPr>
      </w:pPr>
      <w:r w:rsidRPr="00CD2B2B">
        <w:rPr>
          <w:sz w:val="18"/>
          <w:szCs w:val="18"/>
        </w:rPr>
        <w:t xml:space="preserve">7.  </w:t>
      </w:r>
      <w:r w:rsidR="00CF12BA" w:rsidRPr="00CD2B2B">
        <w:rPr>
          <w:sz w:val="18"/>
          <w:szCs w:val="18"/>
        </w:rPr>
        <w:t>The project will organize workshops and meetings in various specific technical areas with various stakeholders</w:t>
      </w:r>
      <w:r w:rsidR="003F55C3" w:rsidRPr="00CD2B2B">
        <w:rPr>
          <w:sz w:val="18"/>
          <w:szCs w:val="18"/>
        </w:rPr>
        <w:t xml:space="preserve"> under the project Components. The project will also focus on</w:t>
      </w:r>
      <w:r w:rsidR="00CF12BA" w:rsidRPr="00CD2B2B">
        <w:rPr>
          <w:sz w:val="18"/>
          <w:szCs w:val="18"/>
        </w:rPr>
        <w:t xml:space="preserve"> general knowledge-sharing about the concept of sustainable urban development and the project on the whole</w:t>
      </w:r>
      <w:r w:rsidR="003F55C3" w:rsidRPr="00CD2B2B">
        <w:rPr>
          <w:sz w:val="18"/>
          <w:szCs w:val="18"/>
        </w:rPr>
        <w:t xml:space="preserve"> under Component M&amp;E and Knowledge Management</w:t>
      </w:r>
      <w:r w:rsidR="00CF12BA" w:rsidRPr="00CD2B2B">
        <w:rPr>
          <w:sz w:val="18"/>
          <w:szCs w:val="18"/>
        </w:rPr>
        <w:t xml:space="preserve">.  </w:t>
      </w:r>
      <w:r w:rsidR="003F55C3" w:rsidRPr="00CD2B2B">
        <w:rPr>
          <w:sz w:val="18"/>
          <w:szCs w:val="18"/>
        </w:rPr>
        <w:t>Budget lines also</w:t>
      </w:r>
      <w:r w:rsidR="00CF12BA" w:rsidRPr="00CD2B2B">
        <w:rPr>
          <w:sz w:val="18"/>
          <w:szCs w:val="18"/>
        </w:rPr>
        <w:t xml:space="preserve"> include the costs of the Inception Workshop</w:t>
      </w:r>
      <w:r w:rsidR="003F55C3" w:rsidRPr="00CD2B2B">
        <w:rPr>
          <w:sz w:val="18"/>
          <w:szCs w:val="18"/>
        </w:rPr>
        <w:t>,</w:t>
      </w:r>
      <w:r w:rsidR="00CF12BA" w:rsidRPr="00CD2B2B">
        <w:rPr>
          <w:sz w:val="18"/>
          <w:szCs w:val="18"/>
        </w:rPr>
        <w:t xml:space="preserve"> and a closing conference on results and lessons learned. </w:t>
      </w:r>
    </w:p>
    <w:p w14:paraId="520379A1" w14:textId="77777777" w:rsidR="009B585A" w:rsidRPr="00CD2B2B" w:rsidRDefault="009B585A" w:rsidP="004352CD">
      <w:pPr>
        <w:rPr>
          <w:sz w:val="18"/>
          <w:szCs w:val="18"/>
        </w:rPr>
      </w:pPr>
      <w:r w:rsidRPr="00CD2B2B">
        <w:rPr>
          <w:sz w:val="18"/>
          <w:szCs w:val="18"/>
        </w:rPr>
        <w:t xml:space="preserve">8.  The project will procure equipment, in accordance with UNDP requirements, for solar-powered lighting and electric vehicle charging stations in Awaza, as well as any equipment needed to conduct and fulfill energy and water audits in hotels. </w:t>
      </w:r>
      <w:r w:rsidR="00BA3E81" w:rsidRPr="00CD2B2B">
        <w:rPr>
          <w:sz w:val="18"/>
          <w:szCs w:val="18"/>
        </w:rPr>
        <w:t>Ownership of this equipment will be transferred to agencies responsible for managing lighting, transport, and hotel operations.  It is expected that UNDP equipment purchases will cover only a small portion of overall infrastructure and energy audit project costs, with other expenses for equipment, installation and maintenance services, etc. to be covered by the relevant agencies out of their state budget allocations.  Funds</w:t>
      </w:r>
      <w:r w:rsidRPr="00CD2B2B">
        <w:rPr>
          <w:sz w:val="18"/>
          <w:szCs w:val="18"/>
        </w:rPr>
        <w:t xml:space="preserve"> from this line may also be used for investment in replication efforts </w:t>
      </w:r>
      <w:r w:rsidR="00BA3E81" w:rsidRPr="00CD2B2B">
        <w:rPr>
          <w:sz w:val="18"/>
          <w:szCs w:val="18"/>
        </w:rPr>
        <w:t>in other cities besides Awaza</w:t>
      </w:r>
      <w:r w:rsidRPr="00CD2B2B">
        <w:rPr>
          <w:sz w:val="18"/>
          <w:szCs w:val="18"/>
        </w:rPr>
        <w:t>.</w:t>
      </w:r>
    </w:p>
    <w:p w14:paraId="6A5DFDDC" w14:textId="3F116DA8" w:rsidR="004352CD" w:rsidRPr="00CD2B2B" w:rsidRDefault="009B585A" w:rsidP="004352CD">
      <w:pPr>
        <w:rPr>
          <w:sz w:val="18"/>
          <w:szCs w:val="18"/>
        </w:rPr>
      </w:pPr>
      <w:r w:rsidRPr="00CD2B2B">
        <w:rPr>
          <w:sz w:val="18"/>
          <w:szCs w:val="18"/>
        </w:rPr>
        <w:t>9</w:t>
      </w:r>
      <w:r w:rsidR="004352CD" w:rsidRPr="00CD2B2B">
        <w:rPr>
          <w:sz w:val="18"/>
          <w:szCs w:val="18"/>
        </w:rPr>
        <w:t xml:space="preserve">.  </w:t>
      </w:r>
      <w:r w:rsidR="00CF12BA" w:rsidRPr="00CD2B2B">
        <w:rPr>
          <w:sz w:val="18"/>
          <w:szCs w:val="18"/>
        </w:rPr>
        <w:t>This line, which covers a small share of the salaries of the Project Manager and Field Technical Assistant, is not included in the table on M&amp;E costs in Section VII of this Project Document.  Otherwise,</w:t>
      </w:r>
      <w:r w:rsidR="00BC2E38" w:rsidRPr="00CD2B2B">
        <w:rPr>
          <w:sz w:val="18"/>
          <w:szCs w:val="18"/>
        </w:rPr>
        <w:t xml:space="preserve"> the M&amp;E budget items here correspond</w:t>
      </w:r>
      <w:r w:rsidR="00CF12BA" w:rsidRPr="00CD2B2B">
        <w:rPr>
          <w:sz w:val="18"/>
          <w:szCs w:val="18"/>
        </w:rPr>
        <w:t xml:space="preserve"> exactly with the </w:t>
      </w:r>
      <w:r w:rsidR="00BC2E38" w:rsidRPr="00CD2B2B">
        <w:rPr>
          <w:sz w:val="18"/>
          <w:szCs w:val="18"/>
        </w:rPr>
        <w:t>items in the table in Section VII.</w:t>
      </w:r>
    </w:p>
    <w:p w14:paraId="32E0E219" w14:textId="489FBBE7" w:rsidR="00B66CB0" w:rsidRPr="00CD2B2B" w:rsidRDefault="009B585A" w:rsidP="00B66CB0">
      <w:pPr>
        <w:rPr>
          <w:sz w:val="18"/>
          <w:szCs w:val="18"/>
        </w:rPr>
      </w:pPr>
      <w:r w:rsidRPr="00CD2B2B">
        <w:rPr>
          <w:sz w:val="18"/>
          <w:szCs w:val="18"/>
        </w:rPr>
        <w:t>10</w:t>
      </w:r>
      <w:r w:rsidR="00B66CB0" w:rsidRPr="00CD2B2B">
        <w:rPr>
          <w:sz w:val="18"/>
          <w:szCs w:val="18"/>
        </w:rPr>
        <w:t xml:space="preserve">.  This line includes the cost of the mandatory annual financial audit.  </w:t>
      </w:r>
    </w:p>
    <w:p w14:paraId="784EB89D" w14:textId="6A574AA8" w:rsidR="00B66CB0" w:rsidRPr="00CD2B2B" w:rsidRDefault="00B66CB0" w:rsidP="004352CD">
      <w:pPr>
        <w:rPr>
          <w:sz w:val="18"/>
          <w:szCs w:val="18"/>
        </w:rPr>
      </w:pPr>
      <w:r w:rsidRPr="00CD2B2B">
        <w:rPr>
          <w:sz w:val="18"/>
          <w:szCs w:val="18"/>
        </w:rPr>
        <w:t>1</w:t>
      </w:r>
      <w:r w:rsidR="009B585A" w:rsidRPr="00CD2B2B">
        <w:rPr>
          <w:sz w:val="18"/>
          <w:szCs w:val="18"/>
        </w:rPr>
        <w:t>1</w:t>
      </w:r>
      <w:r w:rsidRPr="00CD2B2B">
        <w:rPr>
          <w:sz w:val="18"/>
          <w:szCs w:val="18"/>
        </w:rPr>
        <w:t>.  This line includes the cost of mobile telephone service for the Project Manager and Field Technical Assistant, as well as Internet services for the full-time project office.</w:t>
      </w:r>
    </w:p>
    <w:p w14:paraId="7F0D4F93" w14:textId="0C2C0806" w:rsidR="00BC2E38" w:rsidRPr="00CD2B2B" w:rsidRDefault="00B66CB0" w:rsidP="004352CD">
      <w:pPr>
        <w:rPr>
          <w:sz w:val="18"/>
          <w:szCs w:val="18"/>
        </w:rPr>
      </w:pPr>
      <w:r w:rsidRPr="00CD2B2B">
        <w:rPr>
          <w:sz w:val="18"/>
          <w:szCs w:val="18"/>
        </w:rPr>
        <w:t>1</w:t>
      </w:r>
      <w:r w:rsidR="009B585A" w:rsidRPr="00CD2B2B">
        <w:rPr>
          <w:sz w:val="18"/>
          <w:szCs w:val="18"/>
        </w:rPr>
        <w:t>2</w:t>
      </w:r>
      <w:r w:rsidR="00BC2E38" w:rsidRPr="00CD2B2B">
        <w:rPr>
          <w:sz w:val="18"/>
          <w:szCs w:val="18"/>
        </w:rPr>
        <w:t xml:space="preserve">.  This line includes the cost of four networked computers, a photocopy machine, office furniture, and other needs of the full-time project office.  </w:t>
      </w:r>
    </w:p>
    <w:p w14:paraId="3CB2B403" w14:textId="024B102D" w:rsidR="004352CD" w:rsidRPr="00CD2B2B" w:rsidRDefault="004352CD" w:rsidP="004352CD">
      <w:pPr>
        <w:rPr>
          <w:sz w:val="18"/>
          <w:szCs w:val="18"/>
        </w:rPr>
      </w:pPr>
      <w:r w:rsidRPr="00CD2B2B">
        <w:rPr>
          <w:sz w:val="18"/>
          <w:szCs w:val="18"/>
        </w:rPr>
        <w:t>1</w:t>
      </w:r>
      <w:r w:rsidR="009B585A" w:rsidRPr="00CD2B2B">
        <w:rPr>
          <w:sz w:val="18"/>
          <w:szCs w:val="18"/>
        </w:rPr>
        <w:t>3</w:t>
      </w:r>
      <w:r w:rsidRPr="00CD2B2B">
        <w:rPr>
          <w:sz w:val="18"/>
          <w:szCs w:val="18"/>
        </w:rPr>
        <w:t xml:space="preserve">.  </w:t>
      </w:r>
      <w:r w:rsidR="00BC2E38" w:rsidRPr="00CD2B2B">
        <w:rPr>
          <w:sz w:val="18"/>
          <w:szCs w:val="18"/>
        </w:rPr>
        <w:t>The project expects to rent space at rates far below those prevailing in Ashgabat, thanks to the assistance of its partners.  It is expected that</w:t>
      </w:r>
      <w:r w:rsidRPr="00CD2B2B">
        <w:rPr>
          <w:sz w:val="18"/>
          <w:szCs w:val="18"/>
        </w:rPr>
        <w:t xml:space="preserve"> basic communication services such as land-line telephones, but not mobile services</w:t>
      </w:r>
      <w:r w:rsidR="00B66CB0" w:rsidRPr="00CD2B2B">
        <w:rPr>
          <w:sz w:val="18"/>
          <w:szCs w:val="18"/>
        </w:rPr>
        <w:t>, could be included with rent</w:t>
      </w:r>
      <w:r w:rsidRPr="00CD2B2B">
        <w:rPr>
          <w:sz w:val="18"/>
          <w:szCs w:val="18"/>
        </w:rPr>
        <w:t>.</w:t>
      </w:r>
    </w:p>
    <w:p w14:paraId="2EB0A970" w14:textId="0B8697C5" w:rsidR="004352CD" w:rsidRPr="00CD2B2B" w:rsidRDefault="00B66CB0" w:rsidP="004352CD">
      <w:pPr>
        <w:rPr>
          <w:sz w:val="18"/>
          <w:szCs w:val="18"/>
        </w:rPr>
      </w:pPr>
      <w:r w:rsidRPr="00CD2B2B">
        <w:rPr>
          <w:sz w:val="18"/>
          <w:szCs w:val="18"/>
        </w:rPr>
        <w:t>1</w:t>
      </w:r>
      <w:r w:rsidR="009B585A" w:rsidRPr="00CD2B2B">
        <w:rPr>
          <w:sz w:val="18"/>
          <w:szCs w:val="18"/>
        </w:rPr>
        <w:t>4</w:t>
      </w:r>
      <w:r w:rsidR="004352CD" w:rsidRPr="00CD2B2B">
        <w:rPr>
          <w:sz w:val="18"/>
          <w:szCs w:val="18"/>
        </w:rPr>
        <w:t xml:space="preserve">.  UNDP will provide the services of several of its country office staff members in administration, logistics, and procurement under a Direct Project Cost agreement.  </w:t>
      </w:r>
      <w:r w:rsidR="00AF799E" w:rsidRPr="00CD2B2B">
        <w:rPr>
          <w:sz w:val="18"/>
          <w:szCs w:val="18"/>
        </w:rPr>
        <w:t xml:space="preserve">Estimated UNDP Direct Project Cost recovery charges </w:t>
      </w:r>
      <w:r w:rsidR="000B2931" w:rsidRPr="00CD2B2B">
        <w:rPr>
          <w:sz w:val="18"/>
          <w:szCs w:val="18"/>
        </w:rPr>
        <w:t xml:space="preserve">are </w:t>
      </w:r>
      <w:r w:rsidR="00AF799E" w:rsidRPr="00CD2B2B">
        <w:rPr>
          <w:sz w:val="18"/>
          <w:szCs w:val="18"/>
        </w:rPr>
        <w:t>as indicated in the Agreement in </w:t>
      </w:r>
      <w:r w:rsidR="00AF799E" w:rsidRPr="00CD2B2B">
        <w:rPr>
          <w:sz w:val="18"/>
          <w:szCs w:val="18"/>
          <w:lang w:val="tr-TR"/>
        </w:rPr>
        <w:t>Annex K</w:t>
      </w:r>
      <w:r w:rsidR="00AF799E" w:rsidRPr="00CD2B2B">
        <w:rPr>
          <w:sz w:val="18"/>
          <w:szCs w:val="18"/>
        </w:rPr>
        <w:t xml:space="preserve"> of the Project Document. The project is to be managed on the 100% Country Office Cost Recovery basis, upon request of the government, the implementing partner. The estimated cost (total $119,999.25) includes: (i) recruitment and payroll management of project staff; (ii) purchase of goods and equipment as requested; and (iii) hiring of consultants. In accordance with GEF Council requirements, the costs of these services will be part of the executing entity’s Project Management Cost allocation identified in the project budget. DPC costs would be charged at the end of each year based on the UNDP Universal </w:t>
      </w:r>
      <w:r w:rsidR="00AF799E" w:rsidRPr="00CD2B2B">
        <w:rPr>
          <w:sz w:val="18"/>
          <w:szCs w:val="18"/>
        </w:rPr>
        <w:lastRenderedPageBreak/>
        <w:t>Pricelist (UPL) or the actual corresponding service cost. The amounts here are estimations based on the services preliminaril</w:t>
      </w:r>
      <w:r w:rsidR="00DA3A7C" w:rsidRPr="00CD2B2B">
        <w:rPr>
          <w:sz w:val="18"/>
          <w:szCs w:val="18"/>
        </w:rPr>
        <w:t>y indicated.  H</w:t>
      </w:r>
      <w:r w:rsidR="00AF799E" w:rsidRPr="00CD2B2B">
        <w:rPr>
          <w:sz w:val="18"/>
          <w:szCs w:val="18"/>
        </w:rPr>
        <w:t>owever</w:t>
      </w:r>
      <w:r w:rsidR="00E80E0E" w:rsidRPr="00CD2B2B">
        <w:rPr>
          <w:sz w:val="18"/>
          <w:szCs w:val="18"/>
        </w:rPr>
        <w:t>,</w:t>
      </w:r>
      <w:r w:rsidR="00AF799E" w:rsidRPr="00CD2B2B">
        <w:rPr>
          <w:sz w:val="18"/>
          <w:szCs w:val="18"/>
        </w:rPr>
        <w:t xml:space="preserve"> as part of annual project operational planning</w:t>
      </w:r>
      <w:r w:rsidR="00E80E0E" w:rsidRPr="00CD2B2B">
        <w:rPr>
          <w:sz w:val="18"/>
          <w:szCs w:val="18"/>
        </w:rPr>
        <w:t>,</w:t>
      </w:r>
      <w:r w:rsidR="00AF799E" w:rsidRPr="00CD2B2B">
        <w:rPr>
          <w:sz w:val="18"/>
          <w:szCs w:val="18"/>
        </w:rPr>
        <w:t xml:space="preserve"> the DPC to be requested during the calendar year would be defined and the amount included in the yearly project management budgets and would be charged based on actual services provided at the end of that year</w:t>
      </w:r>
      <w:r w:rsidR="000B2931" w:rsidRPr="00CD2B2B">
        <w:rPr>
          <w:sz w:val="18"/>
          <w:szCs w:val="18"/>
        </w:rPr>
        <w:t>.</w:t>
      </w:r>
      <w:r w:rsidR="00DA3A7C" w:rsidRPr="00CD2B2B">
        <w:rPr>
          <w:sz w:val="18"/>
          <w:szCs w:val="18"/>
        </w:rPr>
        <w:t xml:space="preserve"> </w:t>
      </w:r>
    </w:p>
    <w:p w14:paraId="5D738CEA" w14:textId="007069D3" w:rsidR="00DA5E17" w:rsidRPr="00CD2B2B" w:rsidRDefault="00DA5E17" w:rsidP="004352CD">
      <w:pPr>
        <w:rPr>
          <w:sz w:val="18"/>
          <w:szCs w:val="18"/>
        </w:rPr>
      </w:pPr>
      <w:r w:rsidRPr="00CD2B2B">
        <w:rPr>
          <w:sz w:val="18"/>
          <w:szCs w:val="18"/>
        </w:rPr>
        <w:t>15.  UNDP TRAC funds will cover the additional costs of personnel needed for routine project management, including oversight, procurement, financial management, administration, and logistics, beyond the amounts covered by the Direct Project Cost Agreement.</w:t>
      </w:r>
    </w:p>
    <w:p w14:paraId="67DA04A4" w14:textId="42E7405F" w:rsidR="00DA5E17" w:rsidRPr="00CD2B2B" w:rsidRDefault="00DA5E17" w:rsidP="004352CD">
      <w:pPr>
        <w:rPr>
          <w:sz w:val="18"/>
          <w:szCs w:val="18"/>
        </w:rPr>
      </w:pPr>
    </w:p>
    <w:p w14:paraId="3C9D49EA" w14:textId="77777777" w:rsidR="00DA5E17" w:rsidRPr="00CD2B2B" w:rsidRDefault="00DA5E17" w:rsidP="004352CD">
      <w:pPr>
        <w:rPr>
          <w:sz w:val="18"/>
          <w:szCs w:val="18"/>
        </w:rPr>
        <w:sectPr w:rsidR="00DA5E17" w:rsidRPr="00CD2B2B" w:rsidSect="008A265D">
          <w:pgSz w:w="12240" w:h="15840" w:code="1"/>
          <w:pgMar w:top="1440" w:right="1440" w:bottom="1440" w:left="1440" w:header="720" w:footer="432" w:gutter="0"/>
          <w:cols w:space="708"/>
          <w:titlePg/>
          <w:docGrid w:linePitch="360"/>
        </w:sectPr>
      </w:pPr>
    </w:p>
    <w:p w14:paraId="40B066C6" w14:textId="77777777" w:rsidR="00740F26" w:rsidRPr="00CD2B2B" w:rsidRDefault="00CA784C" w:rsidP="00671452">
      <w:pPr>
        <w:rPr>
          <w:b/>
        </w:rPr>
      </w:pPr>
      <w:r w:rsidRPr="00CD2B2B">
        <w:rPr>
          <w:b/>
        </w:rPr>
        <w:lastRenderedPageBreak/>
        <w:t>Summary of Funds:</w:t>
      </w:r>
    </w:p>
    <w:tbl>
      <w:tblPr>
        <w:tblW w:w="11970" w:type="dxa"/>
        <w:tblInd w:w="-72" w:type="dxa"/>
        <w:tblLayout w:type="fixed"/>
        <w:tblLook w:val="0000" w:firstRow="0" w:lastRow="0" w:firstColumn="0" w:lastColumn="0" w:noHBand="0" w:noVBand="0"/>
      </w:tblPr>
      <w:tblGrid>
        <w:gridCol w:w="241"/>
        <w:gridCol w:w="2159"/>
        <w:gridCol w:w="1260"/>
        <w:gridCol w:w="1260"/>
        <w:gridCol w:w="1260"/>
        <w:gridCol w:w="1260"/>
        <w:gridCol w:w="1260"/>
        <w:gridCol w:w="1260"/>
        <w:gridCol w:w="2010"/>
      </w:tblGrid>
      <w:tr w:rsidR="00CA784C" w:rsidRPr="00CD2B2B" w14:paraId="0C2ACA09" w14:textId="77777777" w:rsidTr="00795E18">
        <w:trPr>
          <w:cantSplit/>
        </w:trPr>
        <w:tc>
          <w:tcPr>
            <w:tcW w:w="241" w:type="dxa"/>
            <w:tcBorders>
              <w:right w:val="single" w:sz="4" w:space="0" w:color="auto"/>
            </w:tcBorders>
            <w:shd w:val="clear" w:color="auto" w:fill="auto"/>
            <w:noWrap/>
            <w:vAlign w:val="bottom"/>
          </w:tcPr>
          <w:p w14:paraId="4A637FEA" w14:textId="77777777" w:rsidR="00CA784C" w:rsidRPr="00CD2B2B" w:rsidRDefault="00CA784C" w:rsidP="00671452"/>
        </w:tc>
        <w:tc>
          <w:tcPr>
            <w:tcW w:w="215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2F0082" w14:textId="77777777" w:rsidR="00CA784C" w:rsidRPr="00CD2B2B" w:rsidRDefault="00CA784C" w:rsidP="00795E18">
            <w:pPr>
              <w:jc w:val="left"/>
            </w:pP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336686" w14:textId="77777777" w:rsidR="00CA784C" w:rsidRPr="00CD2B2B" w:rsidRDefault="00CA784C" w:rsidP="00CA784C">
            <w:pPr>
              <w:jc w:val="center"/>
              <w:rPr>
                <w:b/>
              </w:rPr>
            </w:pPr>
            <w:r w:rsidRPr="00CD2B2B">
              <w:rPr>
                <w:b/>
              </w:rPr>
              <w:t>Year 1</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2F100B7" w14:textId="77777777" w:rsidR="00CA784C" w:rsidRPr="00CD2B2B" w:rsidRDefault="00CA784C" w:rsidP="00CA784C">
            <w:pPr>
              <w:jc w:val="center"/>
              <w:rPr>
                <w:b/>
              </w:rPr>
            </w:pPr>
            <w:r w:rsidRPr="00CD2B2B">
              <w:rPr>
                <w:b/>
              </w:rPr>
              <w:t>Year 2</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B544BF" w14:textId="77777777" w:rsidR="00CA784C" w:rsidRPr="00CD2B2B" w:rsidRDefault="00CA784C" w:rsidP="00CA784C">
            <w:pPr>
              <w:jc w:val="center"/>
              <w:rPr>
                <w:b/>
              </w:rPr>
            </w:pPr>
            <w:r w:rsidRPr="00CD2B2B">
              <w:rPr>
                <w:b/>
              </w:rPr>
              <w:t>Year 3</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1B2C2D" w14:textId="77777777" w:rsidR="00CA784C" w:rsidRPr="00CD2B2B" w:rsidRDefault="00CA784C" w:rsidP="00CA784C">
            <w:pPr>
              <w:jc w:val="center"/>
              <w:rPr>
                <w:b/>
              </w:rPr>
            </w:pPr>
            <w:r w:rsidRPr="00CD2B2B">
              <w:rPr>
                <w:b/>
              </w:rPr>
              <w:t>Year 4</w:t>
            </w:r>
          </w:p>
        </w:tc>
        <w:tc>
          <w:tcPr>
            <w:tcW w:w="1260" w:type="dxa"/>
            <w:tcBorders>
              <w:top w:val="single" w:sz="4" w:space="0" w:color="auto"/>
              <w:left w:val="single" w:sz="4" w:space="0" w:color="auto"/>
              <w:bottom w:val="single" w:sz="4" w:space="0" w:color="auto"/>
              <w:right w:val="single" w:sz="4" w:space="0" w:color="auto"/>
            </w:tcBorders>
          </w:tcPr>
          <w:p w14:paraId="307A9D8E" w14:textId="77777777" w:rsidR="00CA784C" w:rsidRPr="00CD2B2B" w:rsidRDefault="00CA784C" w:rsidP="00CA784C">
            <w:pPr>
              <w:jc w:val="center"/>
              <w:rPr>
                <w:b/>
              </w:rPr>
            </w:pPr>
            <w:r w:rsidRPr="00CD2B2B">
              <w:rPr>
                <w:b/>
              </w:rPr>
              <w:t>Year 5</w:t>
            </w:r>
          </w:p>
        </w:tc>
        <w:tc>
          <w:tcPr>
            <w:tcW w:w="1260" w:type="dxa"/>
            <w:tcBorders>
              <w:top w:val="single" w:sz="4" w:space="0" w:color="auto"/>
              <w:left w:val="single" w:sz="4" w:space="0" w:color="auto"/>
              <w:bottom w:val="single" w:sz="4" w:space="0" w:color="auto"/>
              <w:right w:val="single" w:sz="4" w:space="0" w:color="auto"/>
            </w:tcBorders>
          </w:tcPr>
          <w:p w14:paraId="6AFB16F1" w14:textId="77777777" w:rsidR="00CA784C" w:rsidRPr="00CD2B2B" w:rsidRDefault="00CA784C" w:rsidP="00CA784C">
            <w:pPr>
              <w:jc w:val="center"/>
              <w:rPr>
                <w:b/>
              </w:rPr>
            </w:pPr>
            <w:r w:rsidRPr="00CD2B2B">
              <w:rPr>
                <w:b/>
              </w:rPr>
              <w:t>Year 6</w:t>
            </w:r>
          </w:p>
        </w:tc>
        <w:tc>
          <w:tcPr>
            <w:tcW w:w="20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AC0AE5" w14:textId="77777777" w:rsidR="00CA784C" w:rsidRPr="00CD2B2B" w:rsidRDefault="00CA784C" w:rsidP="00CA784C">
            <w:pPr>
              <w:jc w:val="center"/>
              <w:rPr>
                <w:b/>
              </w:rPr>
            </w:pPr>
            <w:r w:rsidRPr="00CD2B2B">
              <w:rPr>
                <w:b/>
              </w:rPr>
              <w:t>Total</w:t>
            </w:r>
          </w:p>
        </w:tc>
      </w:tr>
      <w:tr w:rsidR="00E01009" w:rsidRPr="00CD2B2B" w14:paraId="4F8A12DF" w14:textId="77777777" w:rsidTr="00795E18">
        <w:trPr>
          <w:cantSplit/>
        </w:trPr>
        <w:tc>
          <w:tcPr>
            <w:tcW w:w="241" w:type="dxa"/>
            <w:tcBorders>
              <w:right w:val="single" w:sz="4" w:space="0" w:color="auto"/>
            </w:tcBorders>
            <w:shd w:val="clear" w:color="auto" w:fill="auto"/>
            <w:noWrap/>
            <w:vAlign w:val="bottom"/>
          </w:tcPr>
          <w:p w14:paraId="609582C0" w14:textId="77777777" w:rsidR="00E01009" w:rsidRPr="00CD2B2B" w:rsidRDefault="00E01009" w:rsidP="00671452"/>
        </w:tc>
        <w:tc>
          <w:tcPr>
            <w:tcW w:w="215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C5E487" w14:textId="77777777" w:rsidR="00E01009" w:rsidRPr="00CD2B2B" w:rsidRDefault="00E01009" w:rsidP="00795E18">
            <w:pPr>
              <w:jc w:val="left"/>
            </w:pPr>
            <w:r w:rsidRPr="00CD2B2B">
              <w:t xml:space="preserve">GEF </w:t>
            </w:r>
          </w:p>
        </w:tc>
        <w:tc>
          <w:tcPr>
            <w:tcW w:w="1260" w:type="dxa"/>
            <w:tcBorders>
              <w:top w:val="single" w:sz="4" w:space="0" w:color="auto"/>
              <w:left w:val="single" w:sz="4" w:space="0" w:color="auto"/>
              <w:bottom w:val="single" w:sz="4" w:space="0" w:color="auto"/>
              <w:right w:val="single" w:sz="4" w:space="0" w:color="auto"/>
            </w:tcBorders>
            <w:shd w:val="clear" w:color="auto" w:fill="auto"/>
            <w:noWrap/>
          </w:tcPr>
          <w:p w14:paraId="5CDCF4A5" w14:textId="77777777" w:rsidR="00E01009" w:rsidRPr="00CD2B2B" w:rsidRDefault="00E01009" w:rsidP="00B46B0F">
            <w:pPr>
              <w:jc w:val="right"/>
            </w:pPr>
            <w:r w:rsidRPr="00CD2B2B">
              <w:t>306,463</w:t>
            </w:r>
          </w:p>
        </w:tc>
        <w:tc>
          <w:tcPr>
            <w:tcW w:w="1260" w:type="dxa"/>
            <w:tcBorders>
              <w:top w:val="single" w:sz="4" w:space="0" w:color="auto"/>
              <w:left w:val="single" w:sz="4" w:space="0" w:color="auto"/>
              <w:bottom w:val="single" w:sz="4" w:space="0" w:color="auto"/>
              <w:right w:val="single" w:sz="4" w:space="0" w:color="auto"/>
            </w:tcBorders>
            <w:shd w:val="clear" w:color="auto" w:fill="auto"/>
            <w:noWrap/>
          </w:tcPr>
          <w:p w14:paraId="23A24379" w14:textId="77777777" w:rsidR="00E01009" w:rsidRPr="00CD2B2B" w:rsidRDefault="00E01009" w:rsidP="00B46B0F">
            <w:pPr>
              <w:jc w:val="right"/>
            </w:pPr>
            <w:r w:rsidRPr="00CD2B2B">
              <w:t>1,644,483</w:t>
            </w:r>
          </w:p>
        </w:tc>
        <w:tc>
          <w:tcPr>
            <w:tcW w:w="1260" w:type="dxa"/>
            <w:tcBorders>
              <w:top w:val="single" w:sz="4" w:space="0" w:color="auto"/>
              <w:left w:val="single" w:sz="4" w:space="0" w:color="auto"/>
              <w:bottom w:val="single" w:sz="4" w:space="0" w:color="auto"/>
              <w:right w:val="single" w:sz="4" w:space="0" w:color="auto"/>
            </w:tcBorders>
            <w:shd w:val="clear" w:color="auto" w:fill="auto"/>
            <w:noWrap/>
          </w:tcPr>
          <w:p w14:paraId="23033128" w14:textId="77777777" w:rsidR="00E01009" w:rsidRPr="00CD2B2B" w:rsidRDefault="00E01009" w:rsidP="00B46B0F">
            <w:pPr>
              <w:jc w:val="right"/>
            </w:pPr>
            <w:r w:rsidRPr="00CD2B2B">
              <w:t>2,436,990</w:t>
            </w:r>
          </w:p>
        </w:tc>
        <w:tc>
          <w:tcPr>
            <w:tcW w:w="1260" w:type="dxa"/>
            <w:tcBorders>
              <w:top w:val="single" w:sz="4" w:space="0" w:color="auto"/>
              <w:left w:val="single" w:sz="4" w:space="0" w:color="auto"/>
              <w:bottom w:val="single" w:sz="4" w:space="0" w:color="auto"/>
              <w:right w:val="single" w:sz="4" w:space="0" w:color="auto"/>
            </w:tcBorders>
            <w:shd w:val="clear" w:color="auto" w:fill="auto"/>
            <w:noWrap/>
          </w:tcPr>
          <w:p w14:paraId="4C8187D9" w14:textId="77777777" w:rsidR="00E01009" w:rsidRPr="00CD2B2B" w:rsidRDefault="00E01009" w:rsidP="00B46B0F">
            <w:pPr>
              <w:jc w:val="right"/>
            </w:pPr>
            <w:r w:rsidRPr="00CD2B2B">
              <w:t>840,210</w:t>
            </w:r>
          </w:p>
        </w:tc>
        <w:tc>
          <w:tcPr>
            <w:tcW w:w="1260" w:type="dxa"/>
            <w:tcBorders>
              <w:top w:val="single" w:sz="4" w:space="0" w:color="auto"/>
              <w:left w:val="single" w:sz="4" w:space="0" w:color="auto"/>
              <w:bottom w:val="single" w:sz="4" w:space="0" w:color="auto"/>
              <w:right w:val="single" w:sz="4" w:space="0" w:color="auto"/>
            </w:tcBorders>
          </w:tcPr>
          <w:p w14:paraId="20457224" w14:textId="77777777" w:rsidR="00E01009" w:rsidRPr="00CD2B2B" w:rsidRDefault="00E01009" w:rsidP="00B46B0F">
            <w:pPr>
              <w:jc w:val="right"/>
            </w:pPr>
            <w:r w:rsidRPr="00CD2B2B">
              <w:t>456,450</w:t>
            </w:r>
          </w:p>
        </w:tc>
        <w:tc>
          <w:tcPr>
            <w:tcW w:w="1260" w:type="dxa"/>
            <w:tcBorders>
              <w:top w:val="single" w:sz="4" w:space="0" w:color="auto"/>
              <w:left w:val="single" w:sz="4" w:space="0" w:color="auto"/>
              <w:bottom w:val="single" w:sz="4" w:space="0" w:color="auto"/>
              <w:right w:val="single" w:sz="4" w:space="0" w:color="auto"/>
            </w:tcBorders>
          </w:tcPr>
          <w:p w14:paraId="23388E8B" w14:textId="77777777" w:rsidR="00E01009" w:rsidRPr="00CD2B2B" w:rsidRDefault="00E01009" w:rsidP="00B46B0F">
            <w:pPr>
              <w:jc w:val="right"/>
            </w:pPr>
            <w:r w:rsidRPr="00CD2B2B">
              <w:t>375,450</w:t>
            </w:r>
          </w:p>
        </w:tc>
        <w:tc>
          <w:tcPr>
            <w:tcW w:w="2010" w:type="dxa"/>
            <w:tcBorders>
              <w:top w:val="single" w:sz="4" w:space="0" w:color="auto"/>
              <w:left w:val="single" w:sz="4" w:space="0" w:color="auto"/>
              <w:bottom w:val="single" w:sz="4" w:space="0" w:color="auto"/>
              <w:right w:val="single" w:sz="4" w:space="0" w:color="auto"/>
            </w:tcBorders>
            <w:shd w:val="clear" w:color="auto" w:fill="auto"/>
            <w:noWrap/>
          </w:tcPr>
          <w:p w14:paraId="4BC13E91" w14:textId="77777777" w:rsidR="00E01009" w:rsidRPr="00CD2B2B" w:rsidRDefault="00E01009" w:rsidP="00B46B0F">
            <w:pPr>
              <w:jc w:val="right"/>
            </w:pPr>
            <w:r w:rsidRPr="00CD2B2B">
              <w:t>6,060,046</w:t>
            </w:r>
          </w:p>
        </w:tc>
      </w:tr>
      <w:tr w:rsidR="00CA784C" w:rsidRPr="00CD2B2B" w14:paraId="4D4FF38E" w14:textId="77777777" w:rsidTr="00795E18">
        <w:trPr>
          <w:cantSplit/>
        </w:trPr>
        <w:tc>
          <w:tcPr>
            <w:tcW w:w="241" w:type="dxa"/>
            <w:tcBorders>
              <w:right w:val="single" w:sz="4" w:space="0" w:color="auto"/>
            </w:tcBorders>
            <w:shd w:val="clear" w:color="auto" w:fill="auto"/>
            <w:noWrap/>
            <w:vAlign w:val="bottom"/>
          </w:tcPr>
          <w:p w14:paraId="7F02D8D0" w14:textId="77777777" w:rsidR="00CA784C" w:rsidRPr="00CD2B2B" w:rsidRDefault="00CA784C" w:rsidP="00671452"/>
        </w:tc>
        <w:tc>
          <w:tcPr>
            <w:tcW w:w="215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B44A1AB" w14:textId="0E569763" w:rsidR="00CA784C" w:rsidRPr="00CD2B2B" w:rsidRDefault="004574BA" w:rsidP="00795E18">
            <w:pPr>
              <w:jc w:val="left"/>
            </w:pPr>
            <w:r w:rsidRPr="00CD2B2B">
              <w:t>State Committee for Environmental Protection and Land Resources of Turkmenistan</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FAEB93" w14:textId="5EAC3930" w:rsidR="00CA784C" w:rsidRPr="00CD2B2B" w:rsidRDefault="00A24FAF" w:rsidP="00CA784C">
            <w:pPr>
              <w:jc w:val="right"/>
            </w:pPr>
            <w:r w:rsidRPr="00CD2B2B">
              <w:t>2</w:t>
            </w:r>
            <w:r w:rsidR="004574BA" w:rsidRPr="00CD2B2B">
              <w:t>,000,000</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2C20B2" w14:textId="101AC0BB" w:rsidR="00CA784C" w:rsidRPr="00CD2B2B" w:rsidRDefault="00A24FAF" w:rsidP="00CA784C">
            <w:pPr>
              <w:jc w:val="right"/>
            </w:pPr>
            <w:r w:rsidRPr="00CD2B2B">
              <w:t>4</w:t>
            </w:r>
            <w:r w:rsidR="004574BA" w:rsidRPr="00CD2B2B">
              <w:t>,000,000</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EF32A6" w14:textId="6D6074B0" w:rsidR="00CA784C" w:rsidRPr="00CD2B2B" w:rsidRDefault="00A24FAF" w:rsidP="00CA784C">
            <w:pPr>
              <w:jc w:val="right"/>
            </w:pPr>
            <w:r w:rsidRPr="00CD2B2B">
              <w:t>10</w:t>
            </w:r>
            <w:r w:rsidR="004574BA" w:rsidRPr="00CD2B2B">
              <w:t>,000,000</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76B697" w14:textId="6F395647" w:rsidR="00CA784C" w:rsidRPr="00CD2B2B" w:rsidRDefault="00A24FAF" w:rsidP="00A24FAF">
            <w:pPr>
              <w:jc w:val="right"/>
            </w:pPr>
            <w:r w:rsidRPr="00CD2B2B">
              <w:t>10</w:t>
            </w:r>
            <w:r w:rsidR="004574BA" w:rsidRPr="00CD2B2B">
              <w:t>,000,000</w:t>
            </w:r>
          </w:p>
        </w:tc>
        <w:tc>
          <w:tcPr>
            <w:tcW w:w="1260" w:type="dxa"/>
            <w:tcBorders>
              <w:top w:val="single" w:sz="4" w:space="0" w:color="auto"/>
              <w:left w:val="single" w:sz="4" w:space="0" w:color="auto"/>
              <w:bottom w:val="single" w:sz="4" w:space="0" w:color="auto"/>
              <w:right w:val="single" w:sz="4" w:space="0" w:color="auto"/>
            </w:tcBorders>
            <w:vAlign w:val="center"/>
          </w:tcPr>
          <w:p w14:paraId="06477FBF" w14:textId="05AFC5C0" w:rsidR="00CA784C" w:rsidRPr="00CD2B2B" w:rsidRDefault="004574BA" w:rsidP="004574BA">
            <w:pPr>
              <w:jc w:val="right"/>
            </w:pPr>
            <w:r w:rsidRPr="00CD2B2B">
              <w:t>1</w:t>
            </w:r>
            <w:r w:rsidR="00A24FAF" w:rsidRPr="00CD2B2B">
              <w:t>5</w:t>
            </w:r>
            <w:r w:rsidRPr="00CD2B2B">
              <w:t>,000,000</w:t>
            </w:r>
          </w:p>
        </w:tc>
        <w:tc>
          <w:tcPr>
            <w:tcW w:w="1260" w:type="dxa"/>
            <w:tcBorders>
              <w:top w:val="single" w:sz="4" w:space="0" w:color="auto"/>
              <w:left w:val="single" w:sz="4" w:space="0" w:color="auto"/>
              <w:bottom w:val="single" w:sz="4" w:space="0" w:color="auto"/>
              <w:right w:val="single" w:sz="4" w:space="0" w:color="auto"/>
            </w:tcBorders>
            <w:vAlign w:val="center"/>
          </w:tcPr>
          <w:p w14:paraId="7FFC8166" w14:textId="20F54661" w:rsidR="00CA784C" w:rsidRPr="00CD2B2B" w:rsidRDefault="004574BA" w:rsidP="00CA784C">
            <w:pPr>
              <w:jc w:val="right"/>
            </w:pPr>
            <w:r w:rsidRPr="00CD2B2B">
              <w:t>16,000,000</w:t>
            </w:r>
          </w:p>
        </w:tc>
        <w:tc>
          <w:tcPr>
            <w:tcW w:w="20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FD1D0B" w14:textId="43421637" w:rsidR="00CA784C" w:rsidRPr="00CD2B2B" w:rsidRDefault="00CA784C" w:rsidP="00A24FAF">
            <w:pPr>
              <w:jc w:val="right"/>
            </w:pPr>
            <w:r w:rsidRPr="00CD2B2B">
              <w:t>$</w:t>
            </w:r>
            <w:r w:rsidR="00A24FAF" w:rsidRPr="00CD2B2B">
              <w:t>57</w:t>
            </w:r>
            <w:r w:rsidR="004574BA" w:rsidRPr="00CD2B2B">
              <w:t>,000,000</w:t>
            </w:r>
          </w:p>
        </w:tc>
      </w:tr>
      <w:tr w:rsidR="00CA784C" w:rsidRPr="00CD2B2B" w14:paraId="46F34EDE" w14:textId="77777777" w:rsidTr="00795E18">
        <w:trPr>
          <w:cantSplit/>
        </w:trPr>
        <w:tc>
          <w:tcPr>
            <w:tcW w:w="241" w:type="dxa"/>
            <w:tcBorders>
              <w:right w:val="single" w:sz="4" w:space="0" w:color="auto"/>
            </w:tcBorders>
            <w:shd w:val="clear" w:color="auto" w:fill="auto"/>
            <w:noWrap/>
            <w:vAlign w:val="bottom"/>
          </w:tcPr>
          <w:p w14:paraId="0F3F7025" w14:textId="77777777" w:rsidR="00CA784C" w:rsidRPr="00CD2B2B" w:rsidRDefault="00CA784C" w:rsidP="00671452"/>
        </w:tc>
        <w:tc>
          <w:tcPr>
            <w:tcW w:w="215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BE01F4" w14:textId="6737CAE7" w:rsidR="00CA784C" w:rsidRPr="00CD2B2B" w:rsidRDefault="004574BA" w:rsidP="00795E18">
            <w:pPr>
              <w:jc w:val="left"/>
            </w:pPr>
            <w:r w:rsidRPr="00CD2B2B">
              <w:t>UNDP</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5D9E33" w14:textId="626FE67E" w:rsidR="00CA784C" w:rsidRPr="00CD2B2B" w:rsidRDefault="004574BA" w:rsidP="004574BA">
            <w:pPr>
              <w:jc w:val="right"/>
            </w:pPr>
            <w:r w:rsidRPr="00CD2B2B">
              <w:t>20,000</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8AB29E" w14:textId="79EA6329" w:rsidR="00CA784C" w:rsidRPr="00CD2B2B" w:rsidRDefault="004574BA" w:rsidP="00CA784C">
            <w:pPr>
              <w:jc w:val="right"/>
            </w:pPr>
            <w:r w:rsidRPr="00CD2B2B">
              <w:t>16,000</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F311B1" w14:textId="2FEB119C" w:rsidR="00CA784C" w:rsidRPr="00CD2B2B" w:rsidRDefault="004574BA" w:rsidP="00CA784C">
            <w:pPr>
              <w:jc w:val="right"/>
            </w:pPr>
            <w:r w:rsidRPr="00CD2B2B">
              <w:t>16,000</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FA9947" w14:textId="680F4EEF" w:rsidR="00CA784C" w:rsidRPr="00CD2B2B" w:rsidRDefault="004574BA" w:rsidP="00CA784C">
            <w:pPr>
              <w:jc w:val="right"/>
            </w:pPr>
            <w:r w:rsidRPr="00CD2B2B">
              <w:t>16,000</w:t>
            </w:r>
          </w:p>
        </w:tc>
        <w:tc>
          <w:tcPr>
            <w:tcW w:w="1260" w:type="dxa"/>
            <w:tcBorders>
              <w:top w:val="single" w:sz="4" w:space="0" w:color="auto"/>
              <w:left w:val="single" w:sz="4" w:space="0" w:color="auto"/>
              <w:bottom w:val="single" w:sz="4" w:space="0" w:color="auto"/>
              <w:right w:val="single" w:sz="4" w:space="0" w:color="auto"/>
            </w:tcBorders>
            <w:vAlign w:val="center"/>
          </w:tcPr>
          <w:p w14:paraId="4FD71ACC" w14:textId="4EE897A5" w:rsidR="00CA784C" w:rsidRPr="00CD2B2B" w:rsidRDefault="004574BA" w:rsidP="00CA784C">
            <w:pPr>
              <w:jc w:val="right"/>
            </w:pPr>
            <w:r w:rsidRPr="00CD2B2B">
              <w:t>16,000</w:t>
            </w:r>
          </w:p>
        </w:tc>
        <w:tc>
          <w:tcPr>
            <w:tcW w:w="1260" w:type="dxa"/>
            <w:tcBorders>
              <w:top w:val="single" w:sz="4" w:space="0" w:color="auto"/>
              <w:left w:val="single" w:sz="4" w:space="0" w:color="auto"/>
              <w:bottom w:val="single" w:sz="4" w:space="0" w:color="auto"/>
              <w:right w:val="single" w:sz="4" w:space="0" w:color="auto"/>
            </w:tcBorders>
            <w:vAlign w:val="center"/>
          </w:tcPr>
          <w:p w14:paraId="0A2BF46E" w14:textId="0558127B" w:rsidR="00CA784C" w:rsidRPr="00CD2B2B" w:rsidRDefault="004574BA" w:rsidP="00CA784C">
            <w:pPr>
              <w:jc w:val="right"/>
            </w:pPr>
            <w:r w:rsidRPr="00CD2B2B">
              <w:t>16,000</w:t>
            </w:r>
          </w:p>
        </w:tc>
        <w:tc>
          <w:tcPr>
            <w:tcW w:w="20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4CDE27" w14:textId="7B232922" w:rsidR="00CA784C" w:rsidRPr="00CD2B2B" w:rsidRDefault="00CA784C" w:rsidP="00CA784C">
            <w:pPr>
              <w:jc w:val="right"/>
            </w:pPr>
            <w:r w:rsidRPr="00CD2B2B">
              <w:t>$</w:t>
            </w:r>
            <w:r w:rsidR="004574BA" w:rsidRPr="00CD2B2B">
              <w:t>100,000</w:t>
            </w:r>
          </w:p>
        </w:tc>
      </w:tr>
      <w:tr w:rsidR="00CA784C" w:rsidRPr="00CD2B2B" w14:paraId="721BC985" w14:textId="77777777" w:rsidTr="00795E18">
        <w:trPr>
          <w:cantSplit/>
        </w:trPr>
        <w:tc>
          <w:tcPr>
            <w:tcW w:w="241" w:type="dxa"/>
            <w:tcBorders>
              <w:right w:val="single" w:sz="4" w:space="0" w:color="auto"/>
            </w:tcBorders>
            <w:shd w:val="clear" w:color="auto" w:fill="auto"/>
            <w:noWrap/>
            <w:vAlign w:val="bottom"/>
          </w:tcPr>
          <w:p w14:paraId="7F25662C" w14:textId="77777777" w:rsidR="00CA784C" w:rsidRPr="00CD2B2B" w:rsidRDefault="00CA784C" w:rsidP="00671452"/>
        </w:tc>
        <w:tc>
          <w:tcPr>
            <w:tcW w:w="2159" w:type="dxa"/>
            <w:tcBorders>
              <w:top w:val="double" w:sz="4" w:space="0" w:color="auto"/>
              <w:left w:val="single" w:sz="4" w:space="0" w:color="auto"/>
              <w:bottom w:val="single" w:sz="4" w:space="0" w:color="auto"/>
              <w:right w:val="single" w:sz="4" w:space="0" w:color="auto"/>
            </w:tcBorders>
            <w:shd w:val="clear" w:color="auto" w:fill="auto"/>
            <w:noWrap/>
            <w:vAlign w:val="bottom"/>
          </w:tcPr>
          <w:p w14:paraId="58CDA9C8" w14:textId="77777777" w:rsidR="00CA784C" w:rsidRPr="00CD2B2B" w:rsidRDefault="00CA784C" w:rsidP="00795E18">
            <w:pPr>
              <w:jc w:val="left"/>
            </w:pPr>
            <w:r w:rsidRPr="00CD2B2B">
              <w:t>TOTAL</w:t>
            </w:r>
          </w:p>
        </w:tc>
        <w:tc>
          <w:tcPr>
            <w:tcW w:w="126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64F74AFA" w14:textId="35889590" w:rsidR="00CA784C" w:rsidRPr="00CD2B2B" w:rsidRDefault="00CA784C" w:rsidP="00CA784C">
            <w:pPr>
              <w:jc w:val="right"/>
            </w:pPr>
            <w:r w:rsidRPr="00CD2B2B">
              <w:t>$</w:t>
            </w:r>
            <w:r w:rsidR="004574BA" w:rsidRPr="00CD2B2B">
              <w:t>2,326,463</w:t>
            </w:r>
          </w:p>
        </w:tc>
        <w:tc>
          <w:tcPr>
            <w:tcW w:w="126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7E04332E" w14:textId="595B100C" w:rsidR="00CA784C" w:rsidRPr="00CD2B2B" w:rsidRDefault="00CA784C">
            <w:pPr>
              <w:jc w:val="right"/>
            </w:pPr>
            <w:r w:rsidRPr="00CD2B2B">
              <w:t>$</w:t>
            </w:r>
            <w:r w:rsidR="00392D40" w:rsidRPr="00CD2B2B">
              <w:t>5</w:t>
            </w:r>
            <w:r w:rsidR="004574BA" w:rsidRPr="00CD2B2B">
              <w:t>,660,483</w:t>
            </w:r>
          </w:p>
        </w:tc>
        <w:tc>
          <w:tcPr>
            <w:tcW w:w="126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022C6E2A" w14:textId="158394EC" w:rsidR="00CA784C" w:rsidRPr="00CD2B2B" w:rsidRDefault="00CA784C">
            <w:pPr>
              <w:jc w:val="right"/>
            </w:pPr>
            <w:r w:rsidRPr="00CD2B2B">
              <w:t>$</w:t>
            </w:r>
            <w:r w:rsidR="00392D40" w:rsidRPr="00CD2B2B">
              <w:t>12</w:t>
            </w:r>
            <w:r w:rsidR="004574BA" w:rsidRPr="00CD2B2B">
              <w:t>,452,990</w:t>
            </w:r>
          </w:p>
        </w:tc>
        <w:tc>
          <w:tcPr>
            <w:tcW w:w="126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7D8AFDDF" w14:textId="73F4DF2C" w:rsidR="00CA784C" w:rsidRPr="00CD2B2B" w:rsidRDefault="00CA784C">
            <w:pPr>
              <w:jc w:val="right"/>
            </w:pPr>
            <w:r w:rsidRPr="00CD2B2B">
              <w:t>$</w:t>
            </w:r>
            <w:r w:rsidR="00392D40" w:rsidRPr="00CD2B2B">
              <w:t>10</w:t>
            </w:r>
            <w:r w:rsidR="004574BA" w:rsidRPr="00CD2B2B">
              <w:t>,856,210</w:t>
            </w:r>
          </w:p>
        </w:tc>
        <w:tc>
          <w:tcPr>
            <w:tcW w:w="1260" w:type="dxa"/>
            <w:tcBorders>
              <w:top w:val="double" w:sz="4" w:space="0" w:color="auto"/>
              <w:left w:val="single" w:sz="4" w:space="0" w:color="auto"/>
              <w:bottom w:val="single" w:sz="4" w:space="0" w:color="auto"/>
              <w:right w:val="single" w:sz="4" w:space="0" w:color="auto"/>
            </w:tcBorders>
            <w:vAlign w:val="center"/>
          </w:tcPr>
          <w:p w14:paraId="583A5231" w14:textId="0E57D5CF" w:rsidR="00CA784C" w:rsidRPr="00CD2B2B" w:rsidRDefault="004574BA">
            <w:pPr>
              <w:jc w:val="right"/>
            </w:pPr>
            <w:r w:rsidRPr="00CD2B2B">
              <w:t>$</w:t>
            </w:r>
            <w:r w:rsidR="00392D40" w:rsidRPr="00CD2B2B">
              <w:t>15</w:t>
            </w:r>
            <w:r w:rsidRPr="00CD2B2B">
              <w:t>,</w:t>
            </w:r>
            <w:r w:rsidR="00A24FAF" w:rsidRPr="00CD2B2B">
              <w:t>47</w:t>
            </w:r>
            <w:r w:rsidRPr="00CD2B2B">
              <w:t>2,450</w:t>
            </w:r>
          </w:p>
        </w:tc>
        <w:tc>
          <w:tcPr>
            <w:tcW w:w="1260" w:type="dxa"/>
            <w:tcBorders>
              <w:top w:val="double" w:sz="4" w:space="0" w:color="auto"/>
              <w:left w:val="single" w:sz="4" w:space="0" w:color="auto"/>
              <w:bottom w:val="single" w:sz="4" w:space="0" w:color="auto"/>
              <w:right w:val="single" w:sz="4" w:space="0" w:color="auto"/>
            </w:tcBorders>
            <w:vAlign w:val="center"/>
          </w:tcPr>
          <w:p w14:paraId="50700E39" w14:textId="5AB2207E" w:rsidR="00CA784C" w:rsidRPr="00CD2B2B" w:rsidRDefault="00392D40">
            <w:pPr>
              <w:jc w:val="right"/>
            </w:pPr>
            <w:r w:rsidRPr="00CD2B2B">
              <w:t>$</w:t>
            </w:r>
            <w:r w:rsidR="004574BA" w:rsidRPr="00CD2B2B">
              <w:t>16,</w:t>
            </w:r>
            <w:r w:rsidR="00A24FAF" w:rsidRPr="00CD2B2B">
              <w:t>391</w:t>
            </w:r>
            <w:r w:rsidR="004574BA" w:rsidRPr="00CD2B2B">
              <w:t>,450</w:t>
            </w:r>
          </w:p>
        </w:tc>
        <w:tc>
          <w:tcPr>
            <w:tcW w:w="201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75DE742D" w14:textId="7E9567BF" w:rsidR="00CA784C" w:rsidRPr="00CD2B2B" w:rsidRDefault="00CA784C" w:rsidP="00A24FAF">
            <w:pPr>
              <w:jc w:val="right"/>
            </w:pPr>
            <w:r w:rsidRPr="00CD2B2B">
              <w:t>$</w:t>
            </w:r>
            <w:r w:rsidR="00A24FAF" w:rsidRPr="00CD2B2B">
              <w:t>63</w:t>
            </w:r>
            <w:r w:rsidR="004574BA" w:rsidRPr="00CD2B2B">
              <w:t>,160,046</w:t>
            </w:r>
          </w:p>
        </w:tc>
      </w:tr>
    </w:tbl>
    <w:p w14:paraId="1D18BBAA" w14:textId="77777777" w:rsidR="003E3ABA" w:rsidRPr="00CD2B2B" w:rsidRDefault="003E3ABA" w:rsidP="00671452"/>
    <w:p w14:paraId="58E41A5C" w14:textId="77777777" w:rsidR="00D90C42" w:rsidRPr="00CD2B2B" w:rsidRDefault="00D90C42" w:rsidP="00671452">
      <w:pPr>
        <w:sectPr w:rsidR="00D90C42" w:rsidRPr="00CD2B2B" w:rsidSect="004A2F0C">
          <w:pgSz w:w="15840" w:h="12240" w:orient="landscape" w:code="1"/>
          <w:pgMar w:top="1440" w:right="1440" w:bottom="1440" w:left="1440" w:header="720" w:footer="432" w:gutter="0"/>
          <w:cols w:space="708"/>
          <w:titlePg/>
          <w:docGrid w:linePitch="360"/>
        </w:sectPr>
      </w:pPr>
    </w:p>
    <w:p w14:paraId="41D41EB4" w14:textId="77777777" w:rsidR="003E3ABA" w:rsidRPr="00CD2B2B" w:rsidRDefault="003E3ABA" w:rsidP="00671452">
      <w:pPr>
        <w:pStyle w:val="Heading1"/>
      </w:pPr>
      <w:bookmarkStart w:id="54" w:name="_Toc478128174"/>
      <w:bookmarkStart w:id="55" w:name="_Toc486516609"/>
      <w:r w:rsidRPr="00CD2B2B">
        <w:lastRenderedPageBreak/>
        <w:t>Legal Context</w:t>
      </w:r>
      <w:bookmarkEnd w:id="54"/>
      <w:bookmarkEnd w:id="55"/>
    </w:p>
    <w:p w14:paraId="0BB0D3B5" w14:textId="70FA87E8" w:rsidR="00E57D00" w:rsidRPr="00CD2B2B" w:rsidRDefault="00E57D00" w:rsidP="00E57D00">
      <w:pPr>
        <w:rPr>
          <w:rFonts w:cs="Arial"/>
          <w:szCs w:val="20"/>
        </w:rPr>
      </w:pPr>
      <w:r w:rsidRPr="00CD2B2B">
        <w:rPr>
          <w:rFonts w:cs="Arial"/>
          <w:szCs w:val="20"/>
        </w:rPr>
        <w:t xml:space="preserve">This document together with the CPAP signed by the Government and UNDP which is incorporated herein by reference, </w:t>
      </w:r>
      <w:r w:rsidRPr="00CD2B2B">
        <w:rPr>
          <w:rFonts w:cs="Arial"/>
          <w:szCs w:val="20"/>
          <w:shd w:val="clear" w:color="auto" w:fill="FFFFFF"/>
        </w:rPr>
        <w:t xml:space="preserve">constitute together a Project Document as referred to in the Standard Basic Assistance Agreement (SBAA); as such all provisions of the </w:t>
      </w:r>
      <w:r w:rsidRPr="00CD2B2B">
        <w:rPr>
          <w:rFonts w:cs="Arial"/>
          <w:szCs w:val="20"/>
        </w:rPr>
        <w:t>CPAP apply to this document. All references in the SBAA to “Executing Agency” shall be deemed to refer to “Implementing Partner”, as such term is defined and used in the CPAP and this document.</w:t>
      </w:r>
    </w:p>
    <w:p w14:paraId="19B67776" w14:textId="5426E8A7" w:rsidR="00E57D00" w:rsidRPr="00CD2B2B" w:rsidRDefault="00E57D00" w:rsidP="00E57D00">
      <w:pPr>
        <w:rPr>
          <w:rFonts w:cs="Arial"/>
          <w:szCs w:val="20"/>
        </w:rPr>
      </w:pPr>
      <w:r w:rsidRPr="00CD2B2B">
        <w:rPr>
          <w:rFonts w:cs="Arial"/>
          <w:szCs w:val="20"/>
        </w:rPr>
        <w:t>Consistent with the Article III of the SBAA, the responsibility for the safety and security of the Implementing Partner and its personnel and property, and of UNDP’s property in the Implementing Partner’s custody, rests with the Implementing Partner.  To this end, the Implementing Partner shall:</w:t>
      </w:r>
    </w:p>
    <w:p w14:paraId="0811B6E3" w14:textId="35F8ED0F" w:rsidR="00E57D00" w:rsidRPr="00CD2B2B" w:rsidRDefault="00E57D00" w:rsidP="00904F52">
      <w:pPr>
        <w:numPr>
          <w:ilvl w:val="0"/>
          <w:numId w:val="15"/>
        </w:numPr>
        <w:spacing w:after="60"/>
        <w:rPr>
          <w:rFonts w:cs="Arial"/>
          <w:szCs w:val="20"/>
        </w:rPr>
      </w:pPr>
      <w:r w:rsidRPr="00CD2B2B">
        <w:rPr>
          <w:rFonts w:cs="Arial"/>
          <w:szCs w:val="20"/>
        </w:rPr>
        <w:t xml:space="preserve">put in place an appropriate security plan and maintain the security plan, </w:t>
      </w:r>
      <w:r w:rsidR="00FE2EC4" w:rsidRPr="00CD2B2B">
        <w:rPr>
          <w:rFonts w:cs="Arial"/>
          <w:szCs w:val="20"/>
        </w:rPr>
        <w:t>considering</w:t>
      </w:r>
      <w:r w:rsidRPr="00CD2B2B">
        <w:rPr>
          <w:rFonts w:cs="Arial"/>
          <w:szCs w:val="20"/>
        </w:rPr>
        <w:t xml:space="preserve"> the security situation in the country where the project is being carried;</w:t>
      </w:r>
    </w:p>
    <w:p w14:paraId="2AA1E291" w14:textId="77777777" w:rsidR="00E57D00" w:rsidRPr="00CD2B2B" w:rsidRDefault="00E57D00" w:rsidP="00904F52">
      <w:pPr>
        <w:numPr>
          <w:ilvl w:val="0"/>
          <w:numId w:val="15"/>
        </w:numPr>
        <w:spacing w:after="60"/>
        <w:rPr>
          <w:rFonts w:cs="Arial"/>
          <w:szCs w:val="20"/>
        </w:rPr>
      </w:pPr>
      <w:r w:rsidRPr="00CD2B2B">
        <w:rPr>
          <w:rFonts w:cs="Arial"/>
          <w:szCs w:val="20"/>
        </w:rPr>
        <w:t>assume all risks and liabilities related to the implementing partner’s security, and the full implementation of the security plan.</w:t>
      </w:r>
    </w:p>
    <w:p w14:paraId="1F7DAA6F" w14:textId="77777777" w:rsidR="00E57D00" w:rsidRPr="00CD2B2B" w:rsidRDefault="00E57D00" w:rsidP="00E57D00">
      <w:pPr>
        <w:rPr>
          <w:rFonts w:cs="Arial"/>
          <w:szCs w:val="20"/>
        </w:rPr>
      </w:pPr>
      <w:r w:rsidRPr="00CD2B2B">
        <w:rPr>
          <w:rFonts w:cs="Arial"/>
          <w:szCs w:val="20"/>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330026AD" w14:textId="77777777" w:rsidR="00E57D00" w:rsidRPr="00CD2B2B" w:rsidRDefault="00E57D00" w:rsidP="00E57D00">
      <w:pPr>
        <w:rPr>
          <w:rFonts w:cs="Arial"/>
          <w:b/>
          <w:szCs w:val="20"/>
        </w:rPr>
      </w:pPr>
      <w:r w:rsidRPr="00CD2B2B">
        <w:rPr>
          <w:rFonts w:cs="Arial"/>
          <w:szCs w:val="20"/>
        </w:rPr>
        <w:t xml:space="preserve">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41" w:history="1">
        <w:r w:rsidRPr="00CD2B2B">
          <w:rPr>
            <w:rStyle w:val="Hyperlink"/>
            <w:szCs w:val="20"/>
          </w:rPr>
          <w:t>http://www.un.org/sc/committees/1267/aq_sanctions_list.shtml</w:t>
        </w:r>
      </w:hyperlink>
      <w:r w:rsidRPr="00CD2B2B">
        <w:t>.</w:t>
      </w:r>
      <w:r w:rsidRPr="00CD2B2B">
        <w:rPr>
          <w:rFonts w:cs="Arial"/>
          <w:color w:val="000080"/>
          <w:szCs w:val="20"/>
        </w:rPr>
        <w:t xml:space="preserve"> </w:t>
      </w:r>
      <w:r w:rsidRPr="00CD2B2B">
        <w:rPr>
          <w:rFonts w:cs="Arial"/>
          <w:szCs w:val="20"/>
        </w:rPr>
        <w:t xml:space="preserve">This provision must be included in all sub-contracts or sub-agreements entered into under/further to this Project Document”. </w:t>
      </w:r>
    </w:p>
    <w:p w14:paraId="27D87B7A" w14:textId="77777777" w:rsidR="003F55C3" w:rsidRPr="00CD2B2B" w:rsidRDefault="00E57D00" w:rsidP="004A2F0C">
      <w:pPr>
        <w:rPr>
          <w:szCs w:val="20"/>
        </w:rPr>
      </w:pPr>
      <w:r w:rsidRPr="00CD2B2B">
        <w:rPr>
          <w:szCs w:val="20"/>
        </w:rPr>
        <w:t>Any designations on maps or other references employed in this project document do not imply the expression of any opinion whatsoever on the part of UNDP concerning the legal status of any country, territory, city or area or its authorities, or concerning the delimitation of its frontiers or boundaries.</w:t>
      </w:r>
    </w:p>
    <w:p w14:paraId="3705B121" w14:textId="77777777" w:rsidR="00E57D00" w:rsidRPr="00CD2B2B" w:rsidRDefault="00E57D00" w:rsidP="004A2F0C">
      <w:pPr>
        <w:rPr>
          <w:szCs w:val="20"/>
        </w:rPr>
        <w:sectPr w:rsidR="00E57D00" w:rsidRPr="00CD2B2B" w:rsidSect="00D90C42">
          <w:pgSz w:w="12240" w:h="15840" w:code="1"/>
          <w:pgMar w:top="1440" w:right="1440" w:bottom="1440" w:left="1440" w:header="720" w:footer="432" w:gutter="0"/>
          <w:cols w:space="708"/>
          <w:titlePg/>
          <w:docGrid w:linePitch="360"/>
        </w:sectPr>
      </w:pPr>
      <w:r w:rsidRPr="00CD2B2B">
        <w:rPr>
          <w:szCs w:val="20"/>
        </w:rPr>
        <w:t> </w:t>
      </w:r>
    </w:p>
    <w:p w14:paraId="70690ADA" w14:textId="77777777" w:rsidR="004563CD" w:rsidRPr="00CD2B2B" w:rsidRDefault="004563CD" w:rsidP="00671452"/>
    <w:p w14:paraId="08D236D9" w14:textId="77777777" w:rsidR="003E3ABA" w:rsidRPr="00CD2B2B" w:rsidRDefault="003E3ABA" w:rsidP="00671452">
      <w:pPr>
        <w:pStyle w:val="Heading1"/>
      </w:pPr>
      <w:bookmarkStart w:id="56" w:name="_Toc478128175"/>
      <w:bookmarkStart w:id="57" w:name="_Toc486516610"/>
      <w:r w:rsidRPr="00CD2B2B">
        <w:t>Mandatory Annexes</w:t>
      </w:r>
      <w:bookmarkEnd w:id="56"/>
      <w:bookmarkEnd w:id="57"/>
    </w:p>
    <w:p w14:paraId="7401CC85" w14:textId="77777777" w:rsidR="00FE33B8" w:rsidRPr="00CD2B2B" w:rsidRDefault="00FE33B8" w:rsidP="00FE33B8">
      <w:pPr>
        <w:numPr>
          <w:ilvl w:val="0"/>
          <w:numId w:val="6"/>
        </w:numPr>
        <w:spacing w:after="0"/>
        <w:jc w:val="left"/>
      </w:pPr>
      <w:r w:rsidRPr="00CD2B2B">
        <w:t xml:space="preserve">Multiyear Work Plan </w:t>
      </w:r>
    </w:p>
    <w:p w14:paraId="041010D1" w14:textId="77777777" w:rsidR="00FE33B8" w:rsidRPr="00CD2B2B" w:rsidRDefault="00FE33B8" w:rsidP="00FE33B8">
      <w:pPr>
        <w:numPr>
          <w:ilvl w:val="0"/>
          <w:numId w:val="6"/>
        </w:numPr>
        <w:spacing w:after="0"/>
        <w:jc w:val="left"/>
      </w:pPr>
      <w:r w:rsidRPr="00CD2B2B">
        <w:t>Monitoring Plan</w:t>
      </w:r>
    </w:p>
    <w:p w14:paraId="7761D732" w14:textId="77777777" w:rsidR="00FE33B8" w:rsidRPr="00CD2B2B" w:rsidRDefault="00FE33B8" w:rsidP="00FE33B8">
      <w:pPr>
        <w:numPr>
          <w:ilvl w:val="0"/>
          <w:numId w:val="6"/>
        </w:numPr>
        <w:spacing w:after="0"/>
        <w:jc w:val="left"/>
      </w:pPr>
      <w:r w:rsidRPr="00CD2B2B">
        <w:t xml:space="preserve">Evaluation Plan </w:t>
      </w:r>
    </w:p>
    <w:p w14:paraId="7F899EFC" w14:textId="77777777" w:rsidR="00FE33B8" w:rsidRPr="00CD2B2B" w:rsidRDefault="00FE33B8" w:rsidP="00FE33B8">
      <w:pPr>
        <w:numPr>
          <w:ilvl w:val="0"/>
          <w:numId w:val="6"/>
        </w:numPr>
        <w:spacing w:after="0"/>
        <w:jc w:val="left"/>
      </w:pPr>
      <w:r w:rsidRPr="00CD2B2B">
        <w:t>GEF Tracking Tool (s) at baseline</w:t>
      </w:r>
    </w:p>
    <w:p w14:paraId="5DA51345" w14:textId="77777777" w:rsidR="00FE33B8" w:rsidRPr="00CD2B2B" w:rsidRDefault="00FE33B8" w:rsidP="00FE33B8">
      <w:pPr>
        <w:numPr>
          <w:ilvl w:val="0"/>
          <w:numId w:val="6"/>
        </w:numPr>
        <w:spacing w:after="0"/>
        <w:jc w:val="left"/>
      </w:pPr>
      <w:r w:rsidRPr="00CD2B2B">
        <w:t>Terms of Reference for Project Board and Project Manager</w:t>
      </w:r>
    </w:p>
    <w:p w14:paraId="20E1234C" w14:textId="77777777" w:rsidR="00FE33B8" w:rsidRPr="00CD2B2B" w:rsidRDefault="00FE33B8" w:rsidP="00FE33B8">
      <w:pPr>
        <w:numPr>
          <w:ilvl w:val="0"/>
          <w:numId w:val="6"/>
        </w:numPr>
        <w:spacing w:after="0"/>
        <w:jc w:val="left"/>
      </w:pPr>
      <w:r w:rsidRPr="00CD2B2B">
        <w:t>UNDP Social and Environmental and Social Screening Template (SESP)</w:t>
      </w:r>
    </w:p>
    <w:p w14:paraId="7813DD4B" w14:textId="77777777" w:rsidR="001C4DAE" w:rsidRPr="00CD2B2B" w:rsidRDefault="001C4DAE" w:rsidP="00FE33B8">
      <w:pPr>
        <w:numPr>
          <w:ilvl w:val="0"/>
          <w:numId w:val="6"/>
        </w:numPr>
        <w:spacing w:after="0"/>
        <w:jc w:val="left"/>
      </w:pPr>
      <w:r w:rsidRPr="00CD2B2B">
        <w:t>Environmental and Social Management Plan (ESMP) for moderate and high risk projects only</w:t>
      </w:r>
    </w:p>
    <w:p w14:paraId="2D1D796A" w14:textId="77777777" w:rsidR="00FE33B8" w:rsidRPr="00CD2B2B" w:rsidRDefault="00FE33B8" w:rsidP="00FE33B8">
      <w:pPr>
        <w:numPr>
          <w:ilvl w:val="0"/>
          <w:numId w:val="6"/>
        </w:numPr>
        <w:spacing w:after="0"/>
        <w:jc w:val="left"/>
      </w:pPr>
      <w:r w:rsidRPr="00CD2B2B">
        <w:t xml:space="preserve">UNDP Project Quality Assurance Report (to be completed by UNDP Country Office) </w:t>
      </w:r>
    </w:p>
    <w:p w14:paraId="5EC79206" w14:textId="77777777" w:rsidR="00FE33B8" w:rsidRPr="00CD2B2B" w:rsidRDefault="00FE33B8" w:rsidP="00FE33B8">
      <w:pPr>
        <w:numPr>
          <w:ilvl w:val="0"/>
          <w:numId w:val="6"/>
        </w:numPr>
        <w:spacing w:after="0"/>
        <w:jc w:val="left"/>
      </w:pPr>
      <w:r w:rsidRPr="00CD2B2B">
        <w:t>UNDP Risk Log (to be completed by UNDP Country Office)</w:t>
      </w:r>
    </w:p>
    <w:p w14:paraId="2939EB10" w14:textId="3376FC0B" w:rsidR="001C4DAE" w:rsidRPr="00CD2B2B" w:rsidRDefault="002B687E" w:rsidP="00FE33B8">
      <w:pPr>
        <w:numPr>
          <w:ilvl w:val="0"/>
          <w:numId w:val="6"/>
        </w:numPr>
        <w:spacing w:after="0"/>
        <w:jc w:val="left"/>
      </w:pPr>
      <w:r w:rsidRPr="00CD2B2B">
        <w:rPr>
          <w:lang w:val="en-US"/>
        </w:rPr>
        <w:t>Calculations of Potential Energy Savings and GHG Emissions Reductions</w:t>
      </w:r>
    </w:p>
    <w:p w14:paraId="2DFB9A75" w14:textId="77777777" w:rsidR="001C4DAE" w:rsidRPr="00CD2B2B" w:rsidRDefault="001C4DAE" w:rsidP="00FE33B8">
      <w:pPr>
        <w:numPr>
          <w:ilvl w:val="0"/>
          <w:numId w:val="6"/>
        </w:numPr>
        <w:spacing w:after="0"/>
        <w:jc w:val="left"/>
      </w:pPr>
      <w:r w:rsidRPr="00CD2B2B">
        <w:t>Direct Project Costs Agreement</w:t>
      </w:r>
    </w:p>
    <w:p w14:paraId="2E862DE8" w14:textId="77777777" w:rsidR="003E3ABA" w:rsidRPr="00CD2B2B" w:rsidRDefault="003E3ABA" w:rsidP="00795E18">
      <w:pPr>
        <w:spacing w:after="0"/>
        <w:jc w:val="left"/>
        <w:sectPr w:rsidR="003E3ABA" w:rsidRPr="00CD2B2B" w:rsidSect="00F20987">
          <w:pgSz w:w="12240" w:h="15840" w:code="1"/>
          <w:pgMar w:top="1440" w:right="1440" w:bottom="1440" w:left="1440" w:header="720" w:footer="720" w:gutter="0"/>
          <w:cols w:space="720"/>
          <w:docGrid w:linePitch="360"/>
        </w:sectPr>
      </w:pPr>
    </w:p>
    <w:p w14:paraId="6C9BE669" w14:textId="48E25873" w:rsidR="00072CB3" w:rsidRPr="00CD2B2B" w:rsidRDefault="00224A4C" w:rsidP="004A2F0C">
      <w:pPr>
        <w:pStyle w:val="Heading2"/>
      </w:pPr>
      <w:bookmarkStart w:id="58" w:name="_Toc478128176"/>
      <w:bookmarkStart w:id="59" w:name="_Toc486516611"/>
      <w:r w:rsidRPr="00CD2B2B">
        <w:lastRenderedPageBreak/>
        <w:t xml:space="preserve">Annex A.  </w:t>
      </w:r>
      <w:r w:rsidR="00FE2EC4" w:rsidRPr="00CD2B2B">
        <w:t>Multiyear</w:t>
      </w:r>
      <w:r w:rsidR="003E3ABA" w:rsidRPr="00CD2B2B">
        <w:t xml:space="preserve"> Work Plan</w:t>
      </w:r>
      <w:bookmarkEnd w:id="58"/>
      <w:bookmarkEnd w:id="59"/>
      <w:r w:rsidR="007B7928" w:rsidRPr="00CD2B2B">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3"/>
        <w:gridCol w:w="3847"/>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gridCol w:w="405"/>
      </w:tblGrid>
      <w:tr w:rsidR="00130F93" w:rsidRPr="00CD2B2B" w14:paraId="3C2DF5B8" w14:textId="77777777" w:rsidTr="004A2F0C">
        <w:trPr>
          <w:tblHeader/>
        </w:trPr>
        <w:tc>
          <w:tcPr>
            <w:tcW w:w="823" w:type="dxa"/>
            <w:vMerge w:val="restart"/>
            <w:shd w:val="clear" w:color="auto" w:fill="D9D9D9"/>
          </w:tcPr>
          <w:p w14:paraId="33E32EC6" w14:textId="77777777" w:rsidR="00130F93" w:rsidRPr="00CD2B2B" w:rsidRDefault="00130F93" w:rsidP="00671452">
            <w:r w:rsidRPr="00CD2B2B">
              <w:t>Task</w:t>
            </w:r>
            <w:r w:rsidR="00D5373C" w:rsidRPr="00CD2B2B">
              <w:t>/</w:t>
            </w:r>
            <w:r w:rsidR="00D5373C" w:rsidRPr="00CD2B2B">
              <w:br/>
              <w:t>Activity</w:t>
            </w:r>
          </w:p>
        </w:tc>
        <w:tc>
          <w:tcPr>
            <w:tcW w:w="3847" w:type="dxa"/>
            <w:vMerge w:val="restart"/>
            <w:shd w:val="clear" w:color="auto" w:fill="D9D9D9"/>
          </w:tcPr>
          <w:p w14:paraId="2D8639AC" w14:textId="77777777" w:rsidR="00130F93" w:rsidRPr="00CD2B2B" w:rsidRDefault="00130F93" w:rsidP="00671452">
            <w:r w:rsidRPr="00CD2B2B">
              <w:t>Responsible Party</w:t>
            </w:r>
          </w:p>
        </w:tc>
        <w:tc>
          <w:tcPr>
            <w:tcW w:w="1620" w:type="dxa"/>
            <w:gridSpan w:val="4"/>
            <w:shd w:val="clear" w:color="auto" w:fill="D9D9D9"/>
          </w:tcPr>
          <w:p w14:paraId="115F49DD" w14:textId="77777777" w:rsidR="00130F93" w:rsidRPr="00CD2B2B" w:rsidRDefault="00130F93" w:rsidP="00130F93">
            <w:pPr>
              <w:jc w:val="center"/>
            </w:pPr>
            <w:r w:rsidRPr="00CD2B2B">
              <w:t>Year 1</w:t>
            </w:r>
          </w:p>
        </w:tc>
        <w:tc>
          <w:tcPr>
            <w:tcW w:w="1620" w:type="dxa"/>
            <w:gridSpan w:val="4"/>
            <w:shd w:val="clear" w:color="auto" w:fill="D9D9D9"/>
          </w:tcPr>
          <w:p w14:paraId="0FA1569D" w14:textId="77777777" w:rsidR="00130F93" w:rsidRPr="00CD2B2B" w:rsidRDefault="00130F93" w:rsidP="00130F93">
            <w:pPr>
              <w:jc w:val="center"/>
            </w:pPr>
            <w:r w:rsidRPr="00CD2B2B">
              <w:t>Year 2</w:t>
            </w:r>
          </w:p>
        </w:tc>
        <w:tc>
          <w:tcPr>
            <w:tcW w:w="1620" w:type="dxa"/>
            <w:gridSpan w:val="4"/>
            <w:shd w:val="clear" w:color="auto" w:fill="D9D9D9"/>
          </w:tcPr>
          <w:p w14:paraId="3B8488C5" w14:textId="77777777" w:rsidR="00130F93" w:rsidRPr="00CD2B2B" w:rsidRDefault="00130F93" w:rsidP="00130F93">
            <w:pPr>
              <w:jc w:val="center"/>
            </w:pPr>
            <w:r w:rsidRPr="00CD2B2B">
              <w:t>Year 3</w:t>
            </w:r>
          </w:p>
        </w:tc>
        <w:tc>
          <w:tcPr>
            <w:tcW w:w="1620" w:type="dxa"/>
            <w:gridSpan w:val="4"/>
            <w:shd w:val="clear" w:color="auto" w:fill="D9D9D9"/>
          </w:tcPr>
          <w:p w14:paraId="667FCF32" w14:textId="77777777" w:rsidR="00130F93" w:rsidRPr="00CD2B2B" w:rsidRDefault="00130F93" w:rsidP="00130F93">
            <w:pPr>
              <w:jc w:val="center"/>
            </w:pPr>
            <w:r w:rsidRPr="00CD2B2B">
              <w:t>Year 4</w:t>
            </w:r>
          </w:p>
        </w:tc>
        <w:tc>
          <w:tcPr>
            <w:tcW w:w="1620" w:type="dxa"/>
            <w:gridSpan w:val="4"/>
            <w:shd w:val="clear" w:color="auto" w:fill="D9D9D9"/>
          </w:tcPr>
          <w:p w14:paraId="503CA501" w14:textId="77777777" w:rsidR="00130F93" w:rsidRPr="00CD2B2B" w:rsidRDefault="00130F93" w:rsidP="00130F93">
            <w:pPr>
              <w:jc w:val="center"/>
            </w:pPr>
            <w:r w:rsidRPr="00CD2B2B">
              <w:t>Year 5</w:t>
            </w:r>
          </w:p>
        </w:tc>
        <w:tc>
          <w:tcPr>
            <w:tcW w:w="1620" w:type="dxa"/>
            <w:gridSpan w:val="4"/>
            <w:shd w:val="clear" w:color="auto" w:fill="D9D9D9"/>
          </w:tcPr>
          <w:p w14:paraId="4192EA29" w14:textId="77777777" w:rsidR="00130F93" w:rsidRPr="00CD2B2B" w:rsidRDefault="00130F93" w:rsidP="00130F93">
            <w:pPr>
              <w:jc w:val="center"/>
            </w:pPr>
            <w:r w:rsidRPr="00CD2B2B">
              <w:t>Year 6</w:t>
            </w:r>
          </w:p>
        </w:tc>
      </w:tr>
      <w:tr w:rsidR="00CD2B2B" w:rsidRPr="00CD2B2B" w14:paraId="21E64325" w14:textId="77777777" w:rsidTr="0056771E">
        <w:trPr>
          <w:tblHeader/>
        </w:trPr>
        <w:tc>
          <w:tcPr>
            <w:tcW w:w="823" w:type="dxa"/>
            <w:vMerge/>
            <w:shd w:val="clear" w:color="auto" w:fill="D9D9D9"/>
          </w:tcPr>
          <w:p w14:paraId="4A3870FB" w14:textId="77777777" w:rsidR="00130F93" w:rsidRPr="00CD2B2B" w:rsidRDefault="00130F93" w:rsidP="00671452"/>
        </w:tc>
        <w:tc>
          <w:tcPr>
            <w:tcW w:w="3847" w:type="dxa"/>
            <w:vMerge/>
            <w:shd w:val="clear" w:color="auto" w:fill="D9D9D9"/>
          </w:tcPr>
          <w:p w14:paraId="72531E8E" w14:textId="77777777" w:rsidR="00130F93" w:rsidRPr="00CD2B2B" w:rsidRDefault="00130F93" w:rsidP="00671452"/>
        </w:tc>
        <w:tc>
          <w:tcPr>
            <w:tcW w:w="405" w:type="dxa"/>
            <w:tcBorders>
              <w:bottom w:val="single" w:sz="4" w:space="0" w:color="auto"/>
            </w:tcBorders>
            <w:shd w:val="clear" w:color="auto" w:fill="D9D9D9"/>
          </w:tcPr>
          <w:p w14:paraId="79C81176" w14:textId="77777777" w:rsidR="00130F93" w:rsidRPr="00CD2B2B" w:rsidRDefault="00130F93" w:rsidP="00671452">
            <w:pPr>
              <w:rPr>
                <w:sz w:val="16"/>
              </w:rPr>
            </w:pPr>
            <w:r w:rsidRPr="00CD2B2B">
              <w:rPr>
                <w:sz w:val="16"/>
              </w:rPr>
              <w:t>Q1</w:t>
            </w:r>
          </w:p>
        </w:tc>
        <w:tc>
          <w:tcPr>
            <w:tcW w:w="405" w:type="dxa"/>
            <w:tcBorders>
              <w:bottom w:val="single" w:sz="4" w:space="0" w:color="auto"/>
            </w:tcBorders>
            <w:shd w:val="clear" w:color="auto" w:fill="D9D9D9"/>
          </w:tcPr>
          <w:p w14:paraId="0B52E105" w14:textId="77777777" w:rsidR="00130F93" w:rsidRPr="00CD2B2B" w:rsidRDefault="00130F93" w:rsidP="00671452">
            <w:pPr>
              <w:rPr>
                <w:sz w:val="16"/>
              </w:rPr>
            </w:pPr>
            <w:r w:rsidRPr="00CD2B2B">
              <w:rPr>
                <w:sz w:val="16"/>
              </w:rPr>
              <w:t>Q2</w:t>
            </w:r>
          </w:p>
        </w:tc>
        <w:tc>
          <w:tcPr>
            <w:tcW w:w="405" w:type="dxa"/>
            <w:tcBorders>
              <w:bottom w:val="single" w:sz="4" w:space="0" w:color="auto"/>
            </w:tcBorders>
            <w:shd w:val="clear" w:color="auto" w:fill="D9D9D9"/>
          </w:tcPr>
          <w:p w14:paraId="058F27C1" w14:textId="77777777" w:rsidR="00130F93" w:rsidRPr="00CD2B2B" w:rsidRDefault="00130F93" w:rsidP="00671452">
            <w:pPr>
              <w:rPr>
                <w:sz w:val="16"/>
              </w:rPr>
            </w:pPr>
            <w:r w:rsidRPr="00CD2B2B">
              <w:rPr>
                <w:sz w:val="16"/>
              </w:rPr>
              <w:t>Q3</w:t>
            </w:r>
          </w:p>
        </w:tc>
        <w:tc>
          <w:tcPr>
            <w:tcW w:w="405" w:type="dxa"/>
            <w:tcBorders>
              <w:bottom w:val="single" w:sz="4" w:space="0" w:color="auto"/>
            </w:tcBorders>
            <w:shd w:val="clear" w:color="auto" w:fill="D9D9D9"/>
          </w:tcPr>
          <w:p w14:paraId="5FF4CDA9" w14:textId="77777777" w:rsidR="00130F93" w:rsidRPr="00CD2B2B" w:rsidRDefault="00130F93" w:rsidP="00671452">
            <w:pPr>
              <w:rPr>
                <w:sz w:val="16"/>
              </w:rPr>
            </w:pPr>
            <w:r w:rsidRPr="00CD2B2B">
              <w:rPr>
                <w:sz w:val="16"/>
              </w:rPr>
              <w:t>Q4</w:t>
            </w:r>
          </w:p>
        </w:tc>
        <w:tc>
          <w:tcPr>
            <w:tcW w:w="405" w:type="dxa"/>
            <w:tcBorders>
              <w:bottom w:val="single" w:sz="4" w:space="0" w:color="auto"/>
            </w:tcBorders>
            <w:shd w:val="clear" w:color="auto" w:fill="D9D9D9"/>
          </w:tcPr>
          <w:p w14:paraId="4D82AF39" w14:textId="77777777" w:rsidR="00130F93" w:rsidRPr="00CD2B2B" w:rsidRDefault="00130F93" w:rsidP="00671452">
            <w:pPr>
              <w:rPr>
                <w:sz w:val="16"/>
              </w:rPr>
            </w:pPr>
            <w:r w:rsidRPr="00CD2B2B">
              <w:rPr>
                <w:sz w:val="16"/>
              </w:rPr>
              <w:t>Q1</w:t>
            </w:r>
          </w:p>
        </w:tc>
        <w:tc>
          <w:tcPr>
            <w:tcW w:w="405" w:type="dxa"/>
            <w:tcBorders>
              <w:bottom w:val="single" w:sz="4" w:space="0" w:color="auto"/>
            </w:tcBorders>
            <w:shd w:val="clear" w:color="auto" w:fill="D9D9D9"/>
          </w:tcPr>
          <w:p w14:paraId="29890DF4" w14:textId="77777777" w:rsidR="00130F93" w:rsidRPr="00CD2B2B" w:rsidRDefault="00130F93" w:rsidP="00671452">
            <w:pPr>
              <w:rPr>
                <w:sz w:val="16"/>
              </w:rPr>
            </w:pPr>
            <w:r w:rsidRPr="00CD2B2B">
              <w:rPr>
                <w:sz w:val="16"/>
              </w:rPr>
              <w:t>Q2</w:t>
            </w:r>
          </w:p>
        </w:tc>
        <w:tc>
          <w:tcPr>
            <w:tcW w:w="405" w:type="dxa"/>
            <w:tcBorders>
              <w:bottom w:val="single" w:sz="4" w:space="0" w:color="auto"/>
            </w:tcBorders>
            <w:shd w:val="clear" w:color="auto" w:fill="D9D9D9"/>
          </w:tcPr>
          <w:p w14:paraId="09E900DE" w14:textId="77777777" w:rsidR="00130F93" w:rsidRPr="00CD2B2B" w:rsidRDefault="00130F93" w:rsidP="00671452">
            <w:pPr>
              <w:rPr>
                <w:sz w:val="16"/>
              </w:rPr>
            </w:pPr>
            <w:r w:rsidRPr="00CD2B2B">
              <w:rPr>
                <w:sz w:val="16"/>
              </w:rPr>
              <w:t>Q3</w:t>
            </w:r>
          </w:p>
        </w:tc>
        <w:tc>
          <w:tcPr>
            <w:tcW w:w="405" w:type="dxa"/>
            <w:tcBorders>
              <w:bottom w:val="single" w:sz="4" w:space="0" w:color="auto"/>
            </w:tcBorders>
            <w:shd w:val="clear" w:color="auto" w:fill="D9D9D9"/>
          </w:tcPr>
          <w:p w14:paraId="4AD2F31B" w14:textId="77777777" w:rsidR="00130F93" w:rsidRPr="00CD2B2B" w:rsidRDefault="00130F93" w:rsidP="00671452">
            <w:pPr>
              <w:rPr>
                <w:sz w:val="16"/>
              </w:rPr>
            </w:pPr>
            <w:r w:rsidRPr="00CD2B2B">
              <w:rPr>
                <w:sz w:val="16"/>
              </w:rPr>
              <w:t>Q4</w:t>
            </w:r>
          </w:p>
        </w:tc>
        <w:tc>
          <w:tcPr>
            <w:tcW w:w="405" w:type="dxa"/>
            <w:tcBorders>
              <w:bottom w:val="single" w:sz="4" w:space="0" w:color="auto"/>
            </w:tcBorders>
            <w:shd w:val="clear" w:color="auto" w:fill="D9D9D9"/>
          </w:tcPr>
          <w:p w14:paraId="19C51DF7" w14:textId="77777777" w:rsidR="00130F93" w:rsidRPr="00CD2B2B" w:rsidRDefault="00130F93" w:rsidP="00671452">
            <w:pPr>
              <w:rPr>
                <w:sz w:val="16"/>
              </w:rPr>
            </w:pPr>
            <w:r w:rsidRPr="00CD2B2B">
              <w:rPr>
                <w:sz w:val="16"/>
              </w:rPr>
              <w:t>Q1</w:t>
            </w:r>
          </w:p>
        </w:tc>
        <w:tc>
          <w:tcPr>
            <w:tcW w:w="405" w:type="dxa"/>
            <w:tcBorders>
              <w:bottom w:val="single" w:sz="4" w:space="0" w:color="auto"/>
            </w:tcBorders>
            <w:shd w:val="clear" w:color="auto" w:fill="D9D9D9"/>
          </w:tcPr>
          <w:p w14:paraId="3A1B4753" w14:textId="77777777" w:rsidR="00130F93" w:rsidRPr="00CD2B2B" w:rsidRDefault="00130F93" w:rsidP="00671452">
            <w:pPr>
              <w:rPr>
                <w:sz w:val="16"/>
              </w:rPr>
            </w:pPr>
            <w:r w:rsidRPr="00CD2B2B">
              <w:rPr>
                <w:sz w:val="16"/>
              </w:rPr>
              <w:t>Q2</w:t>
            </w:r>
          </w:p>
        </w:tc>
        <w:tc>
          <w:tcPr>
            <w:tcW w:w="405" w:type="dxa"/>
            <w:tcBorders>
              <w:bottom w:val="single" w:sz="4" w:space="0" w:color="auto"/>
            </w:tcBorders>
            <w:shd w:val="clear" w:color="auto" w:fill="D9D9D9"/>
          </w:tcPr>
          <w:p w14:paraId="438C16A4" w14:textId="77777777" w:rsidR="00130F93" w:rsidRPr="00CD2B2B" w:rsidRDefault="00130F93" w:rsidP="00671452">
            <w:pPr>
              <w:rPr>
                <w:sz w:val="16"/>
              </w:rPr>
            </w:pPr>
            <w:r w:rsidRPr="00CD2B2B">
              <w:rPr>
                <w:sz w:val="16"/>
              </w:rPr>
              <w:t>Q3</w:t>
            </w:r>
          </w:p>
        </w:tc>
        <w:tc>
          <w:tcPr>
            <w:tcW w:w="405" w:type="dxa"/>
            <w:tcBorders>
              <w:bottom w:val="single" w:sz="4" w:space="0" w:color="auto"/>
            </w:tcBorders>
            <w:shd w:val="clear" w:color="auto" w:fill="D9D9D9"/>
          </w:tcPr>
          <w:p w14:paraId="704D6319" w14:textId="77777777" w:rsidR="00130F93" w:rsidRPr="00CD2B2B" w:rsidRDefault="00130F93" w:rsidP="00671452">
            <w:pPr>
              <w:rPr>
                <w:sz w:val="16"/>
              </w:rPr>
            </w:pPr>
            <w:r w:rsidRPr="00CD2B2B">
              <w:rPr>
                <w:sz w:val="16"/>
              </w:rPr>
              <w:t>Q4</w:t>
            </w:r>
          </w:p>
        </w:tc>
        <w:tc>
          <w:tcPr>
            <w:tcW w:w="405" w:type="dxa"/>
            <w:tcBorders>
              <w:bottom w:val="single" w:sz="4" w:space="0" w:color="auto"/>
            </w:tcBorders>
            <w:shd w:val="clear" w:color="auto" w:fill="D9D9D9"/>
          </w:tcPr>
          <w:p w14:paraId="63DFA7E5" w14:textId="77777777" w:rsidR="00130F93" w:rsidRPr="00CD2B2B" w:rsidRDefault="00130F93" w:rsidP="00671452">
            <w:pPr>
              <w:rPr>
                <w:sz w:val="16"/>
              </w:rPr>
            </w:pPr>
            <w:r w:rsidRPr="00CD2B2B">
              <w:rPr>
                <w:sz w:val="16"/>
              </w:rPr>
              <w:t>Q1</w:t>
            </w:r>
          </w:p>
        </w:tc>
        <w:tc>
          <w:tcPr>
            <w:tcW w:w="405" w:type="dxa"/>
            <w:tcBorders>
              <w:bottom w:val="single" w:sz="4" w:space="0" w:color="auto"/>
            </w:tcBorders>
            <w:shd w:val="clear" w:color="auto" w:fill="D9D9D9"/>
          </w:tcPr>
          <w:p w14:paraId="1638F91A" w14:textId="77777777" w:rsidR="00130F93" w:rsidRPr="00CD2B2B" w:rsidRDefault="00130F93" w:rsidP="00671452">
            <w:pPr>
              <w:rPr>
                <w:sz w:val="16"/>
              </w:rPr>
            </w:pPr>
            <w:r w:rsidRPr="00CD2B2B">
              <w:rPr>
                <w:sz w:val="16"/>
              </w:rPr>
              <w:t>Q2</w:t>
            </w:r>
          </w:p>
        </w:tc>
        <w:tc>
          <w:tcPr>
            <w:tcW w:w="405" w:type="dxa"/>
            <w:tcBorders>
              <w:bottom w:val="single" w:sz="4" w:space="0" w:color="auto"/>
            </w:tcBorders>
            <w:shd w:val="clear" w:color="auto" w:fill="D9D9D9"/>
          </w:tcPr>
          <w:p w14:paraId="22B9060E" w14:textId="77777777" w:rsidR="00130F93" w:rsidRPr="00CD2B2B" w:rsidRDefault="00130F93" w:rsidP="00671452">
            <w:pPr>
              <w:rPr>
                <w:sz w:val="16"/>
              </w:rPr>
            </w:pPr>
            <w:r w:rsidRPr="00CD2B2B">
              <w:rPr>
                <w:sz w:val="16"/>
              </w:rPr>
              <w:t>Q3</w:t>
            </w:r>
          </w:p>
        </w:tc>
        <w:tc>
          <w:tcPr>
            <w:tcW w:w="405" w:type="dxa"/>
            <w:tcBorders>
              <w:bottom w:val="single" w:sz="4" w:space="0" w:color="auto"/>
            </w:tcBorders>
            <w:shd w:val="clear" w:color="auto" w:fill="D9D9D9"/>
          </w:tcPr>
          <w:p w14:paraId="2F2A15FD" w14:textId="77777777" w:rsidR="00130F93" w:rsidRPr="00CD2B2B" w:rsidRDefault="00130F93" w:rsidP="00671452">
            <w:pPr>
              <w:rPr>
                <w:sz w:val="16"/>
              </w:rPr>
            </w:pPr>
            <w:r w:rsidRPr="00CD2B2B">
              <w:rPr>
                <w:sz w:val="16"/>
              </w:rPr>
              <w:t>Q4</w:t>
            </w:r>
          </w:p>
        </w:tc>
        <w:tc>
          <w:tcPr>
            <w:tcW w:w="405" w:type="dxa"/>
            <w:tcBorders>
              <w:bottom w:val="single" w:sz="4" w:space="0" w:color="auto"/>
            </w:tcBorders>
            <w:shd w:val="clear" w:color="auto" w:fill="D9D9D9"/>
          </w:tcPr>
          <w:p w14:paraId="7C9A48A6" w14:textId="77777777" w:rsidR="00130F93" w:rsidRPr="00CD2B2B" w:rsidRDefault="00130F93" w:rsidP="00671452">
            <w:pPr>
              <w:rPr>
                <w:sz w:val="16"/>
              </w:rPr>
            </w:pPr>
            <w:r w:rsidRPr="00CD2B2B">
              <w:rPr>
                <w:sz w:val="16"/>
              </w:rPr>
              <w:t>Q1</w:t>
            </w:r>
          </w:p>
        </w:tc>
        <w:tc>
          <w:tcPr>
            <w:tcW w:w="405" w:type="dxa"/>
            <w:tcBorders>
              <w:bottom w:val="single" w:sz="4" w:space="0" w:color="auto"/>
            </w:tcBorders>
            <w:shd w:val="clear" w:color="auto" w:fill="D9D9D9"/>
          </w:tcPr>
          <w:p w14:paraId="45E1FBEB" w14:textId="77777777" w:rsidR="00130F93" w:rsidRPr="00CD2B2B" w:rsidRDefault="00130F93" w:rsidP="00671452">
            <w:pPr>
              <w:rPr>
                <w:sz w:val="16"/>
              </w:rPr>
            </w:pPr>
            <w:r w:rsidRPr="00CD2B2B">
              <w:rPr>
                <w:sz w:val="16"/>
              </w:rPr>
              <w:t>Q2</w:t>
            </w:r>
          </w:p>
        </w:tc>
        <w:tc>
          <w:tcPr>
            <w:tcW w:w="405" w:type="dxa"/>
            <w:tcBorders>
              <w:bottom w:val="single" w:sz="4" w:space="0" w:color="auto"/>
            </w:tcBorders>
            <w:shd w:val="clear" w:color="auto" w:fill="D9D9D9"/>
          </w:tcPr>
          <w:p w14:paraId="098A4AB4" w14:textId="77777777" w:rsidR="00130F93" w:rsidRPr="00CD2B2B" w:rsidRDefault="00130F93" w:rsidP="00671452">
            <w:pPr>
              <w:rPr>
                <w:sz w:val="16"/>
              </w:rPr>
            </w:pPr>
            <w:r w:rsidRPr="00CD2B2B">
              <w:rPr>
                <w:sz w:val="16"/>
              </w:rPr>
              <w:t>Q3</w:t>
            </w:r>
          </w:p>
        </w:tc>
        <w:tc>
          <w:tcPr>
            <w:tcW w:w="405" w:type="dxa"/>
            <w:tcBorders>
              <w:bottom w:val="single" w:sz="4" w:space="0" w:color="auto"/>
            </w:tcBorders>
            <w:shd w:val="clear" w:color="auto" w:fill="D9D9D9"/>
          </w:tcPr>
          <w:p w14:paraId="19609730" w14:textId="77777777" w:rsidR="00130F93" w:rsidRPr="00CD2B2B" w:rsidRDefault="00130F93" w:rsidP="00671452">
            <w:pPr>
              <w:rPr>
                <w:sz w:val="16"/>
              </w:rPr>
            </w:pPr>
            <w:r w:rsidRPr="00CD2B2B">
              <w:rPr>
                <w:sz w:val="16"/>
              </w:rPr>
              <w:t>Q4</w:t>
            </w:r>
          </w:p>
        </w:tc>
        <w:tc>
          <w:tcPr>
            <w:tcW w:w="405" w:type="dxa"/>
            <w:shd w:val="clear" w:color="auto" w:fill="D9D9D9"/>
          </w:tcPr>
          <w:p w14:paraId="2994BDF8" w14:textId="77777777" w:rsidR="00130F93" w:rsidRPr="00CD2B2B" w:rsidRDefault="00130F93" w:rsidP="00D95365">
            <w:pPr>
              <w:rPr>
                <w:sz w:val="16"/>
              </w:rPr>
            </w:pPr>
            <w:r w:rsidRPr="00CD2B2B">
              <w:rPr>
                <w:sz w:val="16"/>
              </w:rPr>
              <w:t>Q1</w:t>
            </w:r>
          </w:p>
        </w:tc>
        <w:tc>
          <w:tcPr>
            <w:tcW w:w="405" w:type="dxa"/>
            <w:shd w:val="clear" w:color="auto" w:fill="D9D9D9"/>
          </w:tcPr>
          <w:p w14:paraId="4A48890B" w14:textId="77777777" w:rsidR="00130F93" w:rsidRPr="00CD2B2B" w:rsidRDefault="00130F93" w:rsidP="00D95365">
            <w:pPr>
              <w:rPr>
                <w:sz w:val="16"/>
              </w:rPr>
            </w:pPr>
            <w:r w:rsidRPr="00CD2B2B">
              <w:rPr>
                <w:sz w:val="16"/>
              </w:rPr>
              <w:t>Q2</w:t>
            </w:r>
          </w:p>
        </w:tc>
        <w:tc>
          <w:tcPr>
            <w:tcW w:w="405" w:type="dxa"/>
            <w:shd w:val="clear" w:color="auto" w:fill="D9D9D9"/>
          </w:tcPr>
          <w:p w14:paraId="5BBE3C71" w14:textId="77777777" w:rsidR="00130F93" w:rsidRPr="00CD2B2B" w:rsidRDefault="00130F93" w:rsidP="00D95365">
            <w:pPr>
              <w:rPr>
                <w:sz w:val="16"/>
              </w:rPr>
            </w:pPr>
            <w:r w:rsidRPr="00CD2B2B">
              <w:rPr>
                <w:sz w:val="16"/>
              </w:rPr>
              <w:t>Q3</w:t>
            </w:r>
          </w:p>
        </w:tc>
        <w:tc>
          <w:tcPr>
            <w:tcW w:w="405" w:type="dxa"/>
            <w:shd w:val="clear" w:color="auto" w:fill="D9D9D9"/>
          </w:tcPr>
          <w:p w14:paraId="2C21A5E6" w14:textId="77777777" w:rsidR="00130F93" w:rsidRPr="00CD2B2B" w:rsidRDefault="00130F93" w:rsidP="00D95365">
            <w:pPr>
              <w:rPr>
                <w:sz w:val="16"/>
              </w:rPr>
            </w:pPr>
            <w:r w:rsidRPr="00CD2B2B">
              <w:rPr>
                <w:sz w:val="16"/>
              </w:rPr>
              <w:t>Q4</w:t>
            </w:r>
          </w:p>
        </w:tc>
      </w:tr>
      <w:tr w:rsidR="005F4760" w:rsidRPr="00CD2B2B" w14:paraId="42E0B7F9" w14:textId="77777777" w:rsidTr="0056771E">
        <w:tc>
          <w:tcPr>
            <w:tcW w:w="823" w:type="dxa"/>
            <w:shd w:val="clear" w:color="auto" w:fill="auto"/>
          </w:tcPr>
          <w:p w14:paraId="19AAAD13" w14:textId="77777777" w:rsidR="00130F93" w:rsidRPr="00CD2B2B" w:rsidRDefault="00130F93" w:rsidP="00671452">
            <w:pPr>
              <w:rPr>
                <w:sz w:val="16"/>
              </w:rPr>
            </w:pPr>
            <w:r w:rsidRPr="00CD2B2B">
              <w:rPr>
                <w:sz w:val="16"/>
              </w:rPr>
              <w:t>1.1</w:t>
            </w:r>
            <w:r w:rsidR="001918CF" w:rsidRPr="00CD2B2B">
              <w:rPr>
                <w:sz w:val="16"/>
              </w:rPr>
              <w:t>.1</w:t>
            </w:r>
          </w:p>
          <w:p w14:paraId="43BE6215" w14:textId="77777777" w:rsidR="001918CF" w:rsidRPr="00CD2B2B" w:rsidRDefault="001918CF" w:rsidP="00671452">
            <w:pPr>
              <w:rPr>
                <w:sz w:val="16"/>
              </w:rPr>
            </w:pPr>
            <w:r w:rsidRPr="00CD2B2B">
              <w:rPr>
                <w:sz w:val="16"/>
              </w:rPr>
              <w:t>1.1.2</w:t>
            </w:r>
          </w:p>
        </w:tc>
        <w:tc>
          <w:tcPr>
            <w:tcW w:w="3847" w:type="dxa"/>
            <w:shd w:val="clear" w:color="auto" w:fill="auto"/>
          </w:tcPr>
          <w:p w14:paraId="79C59199" w14:textId="77777777" w:rsidR="00130F93" w:rsidRPr="00CD2B2B" w:rsidRDefault="00130F93" w:rsidP="009F6330">
            <w:pPr>
              <w:jc w:val="left"/>
              <w:rPr>
                <w:sz w:val="16"/>
              </w:rPr>
            </w:pPr>
            <w:r w:rsidRPr="00CD2B2B">
              <w:rPr>
                <w:sz w:val="16"/>
              </w:rPr>
              <w:t xml:space="preserve">Project Manager (PM), national consultant, Ashgabat lighting agency </w:t>
            </w:r>
          </w:p>
        </w:tc>
        <w:tc>
          <w:tcPr>
            <w:tcW w:w="405" w:type="dxa"/>
            <w:tcBorders>
              <w:bottom w:val="single" w:sz="4" w:space="0" w:color="auto"/>
            </w:tcBorders>
            <w:shd w:val="clear" w:color="auto" w:fill="D6E3BC"/>
          </w:tcPr>
          <w:p w14:paraId="2B6F8FD9" w14:textId="77777777" w:rsidR="00130F93" w:rsidRPr="00CD2B2B" w:rsidRDefault="00130F93" w:rsidP="00671452"/>
        </w:tc>
        <w:tc>
          <w:tcPr>
            <w:tcW w:w="405" w:type="dxa"/>
            <w:tcBorders>
              <w:bottom w:val="single" w:sz="4" w:space="0" w:color="auto"/>
            </w:tcBorders>
            <w:shd w:val="clear" w:color="auto" w:fill="D6E3BC"/>
          </w:tcPr>
          <w:p w14:paraId="71EE35A5" w14:textId="77777777" w:rsidR="00130F93" w:rsidRPr="00CD2B2B" w:rsidRDefault="00130F93" w:rsidP="00671452"/>
        </w:tc>
        <w:tc>
          <w:tcPr>
            <w:tcW w:w="405" w:type="dxa"/>
            <w:tcBorders>
              <w:bottom w:val="single" w:sz="4" w:space="0" w:color="auto"/>
            </w:tcBorders>
            <w:shd w:val="clear" w:color="auto" w:fill="D6E3BC"/>
          </w:tcPr>
          <w:p w14:paraId="5A8CF586" w14:textId="77777777" w:rsidR="00130F93" w:rsidRPr="00CD2B2B" w:rsidRDefault="00130F93" w:rsidP="00671452"/>
        </w:tc>
        <w:tc>
          <w:tcPr>
            <w:tcW w:w="405" w:type="dxa"/>
            <w:tcBorders>
              <w:bottom w:val="single" w:sz="4" w:space="0" w:color="auto"/>
            </w:tcBorders>
            <w:shd w:val="clear" w:color="auto" w:fill="D6E3BC"/>
          </w:tcPr>
          <w:p w14:paraId="6CB3F5CF" w14:textId="77777777" w:rsidR="00130F93" w:rsidRPr="00CD2B2B" w:rsidRDefault="00130F93" w:rsidP="00671452"/>
        </w:tc>
        <w:tc>
          <w:tcPr>
            <w:tcW w:w="405" w:type="dxa"/>
            <w:tcBorders>
              <w:bottom w:val="single" w:sz="4" w:space="0" w:color="auto"/>
            </w:tcBorders>
            <w:shd w:val="clear" w:color="auto" w:fill="D6E3BC"/>
          </w:tcPr>
          <w:p w14:paraId="4EEA0820" w14:textId="77777777" w:rsidR="00130F93" w:rsidRPr="00CD2B2B" w:rsidRDefault="00130F93" w:rsidP="00671452"/>
        </w:tc>
        <w:tc>
          <w:tcPr>
            <w:tcW w:w="405" w:type="dxa"/>
            <w:tcBorders>
              <w:bottom w:val="single" w:sz="4" w:space="0" w:color="auto"/>
            </w:tcBorders>
            <w:shd w:val="clear" w:color="auto" w:fill="D6E3BC"/>
          </w:tcPr>
          <w:p w14:paraId="03468C45" w14:textId="77777777" w:rsidR="00130F93" w:rsidRPr="00CD2B2B" w:rsidRDefault="00130F93" w:rsidP="00671452"/>
        </w:tc>
        <w:tc>
          <w:tcPr>
            <w:tcW w:w="405" w:type="dxa"/>
            <w:tcBorders>
              <w:bottom w:val="single" w:sz="4" w:space="0" w:color="auto"/>
            </w:tcBorders>
            <w:shd w:val="clear" w:color="auto" w:fill="D6E3BC"/>
          </w:tcPr>
          <w:p w14:paraId="447FE1F9" w14:textId="77777777" w:rsidR="00130F93" w:rsidRPr="00CD2B2B" w:rsidRDefault="00130F93" w:rsidP="00671452"/>
        </w:tc>
        <w:tc>
          <w:tcPr>
            <w:tcW w:w="405" w:type="dxa"/>
            <w:tcBorders>
              <w:bottom w:val="single" w:sz="4" w:space="0" w:color="auto"/>
            </w:tcBorders>
            <w:shd w:val="clear" w:color="auto" w:fill="D6E3BC"/>
          </w:tcPr>
          <w:p w14:paraId="790CDC0E" w14:textId="77777777" w:rsidR="00130F93" w:rsidRPr="00CD2B2B" w:rsidRDefault="00130F93" w:rsidP="00671452"/>
        </w:tc>
        <w:tc>
          <w:tcPr>
            <w:tcW w:w="405" w:type="dxa"/>
            <w:tcBorders>
              <w:bottom w:val="single" w:sz="4" w:space="0" w:color="auto"/>
            </w:tcBorders>
            <w:shd w:val="clear" w:color="auto" w:fill="D6E3BC"/>
          </w:tcPr>
          <w:p w14:paraId="7D630AAE" w14:textId="77777777" w:rsidR="00130F93" w:rsidRPr="00CD2B2B" w:rsidRDefault="00130F93" w:rsidP="00671452"/>
        </w:tc>
        <w:tc>
          <w:tcPr>
            <w:tcW w:w="405" w:type="dxa"/>
            <w:tcBorders>
              <w:bottom w:val="single" w:sz="4" w:space="0" w:color="auto"/>
            </w:tcBorders>
            <w:shd w:val="clear" w:color="auto" w:fill="D6E3BC"/>
          </w:tcPr>
          <w:p w14:paraId="5B9DB051" w14:textId="77777777" w:rsidR="00130F93" w:rsidRPr="00CD2B2B" w:rsidRDefault="00130F93" w:rsidP="00671452"/>
        </w:tc>
        <w:tc>
          <w:tcPr>
            <w:tcW w:w="405" w:type="dxa"/>
            <w:tcBorders>
              <w:bottom w:val="single" w:sz="4" w:space="0" w:color="auto"/>
            </w:tcBorders>
            <w:shd w:val="clear" w:color="auto" w:fill="D6E3BC"/>
          </w:tcPr>
          <w:p w14:paraId="4B81FE0C" w14:textId="77777777" w:rsidR="00130F93" w:rsidRPr="00CD2B2B" w:rsidRDefault="00130F93" w:rsidP="00671452"/>
        </w:tc>
        <w:tc>
          <w:tcPr>
            <w:tcW w:w="405" w:type="dxa"/>
            <w:tcBorders>
              <w:bottom w:val="single" w:sz="4" w:space="0" w:color="auto"/>
            </w:tcBorders>
            <w:shd w:val="clear" w:color="auto" w:fill="D6E3BC"/>
          </w:tcPr>
          <w:p w14:paraId="54FBFE68" w14:textId="77777777" w:rsidR="00130F93" w:rsidRPr="00CD2B2B" w:rsidRDefault="00130F93" w:rsidP="00671452"/>
        </w:tc>
        <w:tc>
          <w:tcPr>
            <w:tcW w:w="405" w:type="dxa"/>
            <w:tcBorders>
              <w:bottom w:val="single" w:sz="4" w:space="0" w:color="auto"/>
            </w:tcBorders>
            <w:shd w:val="clear" w:color="auto" w:fill="D6E3BC"/>
          </w:tcPr>
          <w:p w14:paraId="625BB2C5" w14:textId="77777777" w:rsidR="00130F93" w:rsidRPr="00CD2B2B" w:rsidRDefault="00130F93" w:rsidP="00671452"/>
        </w:tc>
        <w:tc>
          <w:tcPr>
            <w:tcW w:w="405" w:type="dxa"/>
            <w:tcBorders>
              <w:bottom w:val="single" w:sz="4" w:space="0" w:color="auto"/>
            </w:tcBorders>
            <w:shd w:val="clear" w:color="auto" w:fill="D6E3BC"/>
          </w:tcPr>
          <w:p w14:paraId="72E62B58" w14:textId="77777777" w:rsidR="00130F93" w:rsidRPr="00CD2B2B" w:rsidRDefault="00130F93" w:rsidP="00671452"/>
        </w:tc>
        <w:tc>
          <w:tcPr>
            <w:tcW w:w="405" w:type="dxa"/>
            <w:tcBorders>
              <w:bottom w:val="single" w:sz="4" w:space="0" w:color="auto"/>
            </w:tcBorders>
            <w:shd w:val="clear" w:color="auto" w:fill="D6E3BC"/>
          </w:tcPr>
          <w:p w14:paraId="0319D1DF" w14:textId="77777777" w:rsidR="00130F93" w:rsidRPr="00CD2B2B" w:rsidRDefault="00130F93" w:rsidP="00671452"/>
        </w:tc>
        <w:tc>
          <w:tcPr>
            <w:tcW w:w="405" w:type="dxa"/>
            <w:tcBorders>
              <w:bottom w:val="single" w:sz="4" w:space="0" w:color="auto"/>
            </w:tcBorders>
            <w:shd w:val="clear" w:color="auto" w:fill="D6E3BC"/>
          </w:tcPr>
          <w:p w14:paraId="10951814" w14:textId="77777777" w:rsidR="00130F93" w:rsidRPr="00CD2B2B" w:rsidRDefault="00130F93" w:rsidP="00671452"/>
        </w:tc>
        <w:tc>
          <w:tcPr>
            <w:tcW w:w="405" w:type="dxa"/>
            <w:tcBorders>
              <w:bottom w:val="single" w:sz="4" w:space="0" w:color="auto"/>
            </w:tcBorders>
            <w:shd w:val="clear" w:color="auto" w:fill="D6E3BC"/>
          </w:tcPr>
          <w:p w14:paraId="42C9765C" w14:textId="77777777" w:rsidR="00130F93" w:rsidRPr="00CD2B2B" w:rsidRDefault="00130F93" w:rsidP="00671452"/>
        </w:tc>
        <w:tc>
          <w:tcPr>
            <w:tcW w:w="405" w:type="dxa"/>
            <w:tcBorders>
              <w:bottom w:val="single" w:sz="4" w:space="0" w:color="auto"/>
            </w:tcBorders>
            <w:shd w:val="clear" w:color="auto" w:fill="D6E3BC"/>
          </w:tcPr>
          <w:p w14:paraId="45CE6FA7" w14:textId="77777777" w:rsidR="00130F93" w:rsidRPr="00CD2B2B" w:rsidRDefault="00130F93" w:rsidP="00671452"/>
        </w:tc>
        <w:tc>
          <w:tcPr>
            <w:tcW w:w="405" w:type="dxa"/>
            <w:shd w:val="clear" w:color="auto" w:fill="D6E3BC"/>
          </w:tcPr>
          <w:p w14:paraId="1B9E3768" w14:textId="77777777" w:rsidR="00130F93" w:rsidRPr="00CD2B2B" w:rsidRDefault="00130F93" w:rsidP="00130F93"/>
        </w:tc>
        <w:tc>
          <w:tcPr>
            <w:tcW w:w="405" w:type="dxa"/>
            <w:shd w:val="clear" w:color="auto" w:fill="D6E3BC"/>
          </w:tcPr>
          <w:p w14:paraId="1FC04D2D" w14:textId="77777777" w:rsidR="00130F93" w:rsidRPr="00CD2B2B" w:rsidRDefault="00130F93" w:rsidP="00130F93"/>
        </w:tc>
        <w:tc>
          <w:tcPr>
            <w:tcW w:w="405" w:type="dxa"/>
          </w:tcPr>
          <w:p w14:paraId="2F5D7A43" w14:textId="77777777" w:rsidR="00130F93" w:rsidRPr="00CD2B2B" w:rsidRDefault="00130F93" w:rsidP="00671452"/>
        </w:tc>
        <w:tc>
          <w:tcPr>
            <w:tcW w:w="405" w:type="dxa"/>
          </w:tcPr>
          <w:p w14:paraId="302817AF" w14:textId="77777777" w:rsidR="00130F93" w:rsidRPr="00CD2B2B" w:rsidRDefault="00130F93" w:rsidP="00671452"/>
        </w:tc>
        <w:tc>
          <w:tcPr>
            <w:tcW w:w="405" w:type="dxa"/>
          </w:tcPr>
          <w:p w14:paraId="0D216906" w14:textId="77777777" w:rsidR="00130F93" w:rsidRPr="00CD2B2B" w:rsidRDefault="00130F93" w:rsidP="00671452"/>
        </w:tc>
        <w:tc>
          <w:tcPr>
            <w:tcW w:w="405" w:type="dxa"/>
          </w:tcPr>
          <w:p w14:paraId="55C6B37D" w14:textId="77777777" w:rsidR="00130F93" w:rsidRPr="00CD2B2B" w:rsidRDefault="00130F93" w:rsidP="00671452"/>
        </w:tc>
      </w:tr>
      <w:tr w:rsidR="005F4760" w:rsidRPr="00CD2B2B" w14:paraId="71F899FF" w14:textId="77777777" w:rsidTr="0056771E">
        <w:tc>
          <w:tcPr>
            <w:tcW w:w="823" w:type="dxa"/>
            <w:shd w:val="clear" w:color="auto" w:fill="auto"/>
          </w:tcPr>
          <w:p w14:paraId="41FEA512" w14:textId="77777777" w:rsidR="00130F93" w:rsidRPr="00CD2B2B" w:rsidRDefault="00130F93" w:rsidP="00671452">
            <w:pPr>
              <w:rPr>
                <w:sz w:val="16"/>
              </w:rPr>
            </w:pPr>
            <w:r w:rsidRPr="00CD2B2B">
              <w:rPr>
                <w:sz w:val="16"/>
              </w:rPr>
              <w:t>1.2</w:t>
            </w:r>
            <w:r w:rsidR="001918CF" w:rsidRPr="00CD2B2B">
              <w:rPr>
                <w:sz w:val="16"/>
              </w:rPr>
              <w:t>.1</w:t>
            </w:r>
          </w:p>
          <w:p w14:paraId="610F86AB" w14:textId="77777777" w:rsidR="001918CF" w:rsidRPr="00CD2B2B" w:rsidRDefault="001918CF" w:rsidP="00671452">
            <w:pPr>
              <w:rPr>
                <w:sz w:val="16"/>
              </w:rPr>
            </w:pPr>
          </w:p>
        </w:tc>
        <w:tc>
          <w:tcPr>
            <w:tcW w:w="3847" w:type="dxa"/>
            <w:shd w:val="clear" w:color="auto" w:fill="auto"/>
          </w:tcPr>
          <w:p w14:paraId="2BAE33E0" w14:textId="5EA743F8" w:rsidR="00130F93" w:rsidRPr="00CD2B2B" w:rsidRDefault="00130F93" w:rsidP="009F6330">
            <w:pPr>
              <w:jc w:val="left"/>
              <w:rPr>
                <w:sz w:val="16"/>
              </w:rPr>
            </w:pPr>
            <w:r w:rsidRPr="00CD2B2B">
              <w:rPr>
                <w:sz w:val="16"/>
              </w:rPr>
              <w:t>PM, Task Leader, national consultants</w:t>
            </w:r>
            <w:r w:rsidR="005A5B6E" w:rsidRPr="00CD2B2B">
              <w:rPr>
                <w:sz w:val="16"/>
              </w:rPr>
              <w:t xml:space="preserve">, with support of Ministry of </w:t>
            </w:r>
            <w:r w:rsidR="00986D15" w:rsidRPr="00CD2B2B">
              <w:rPr>
                <w:sz w:val="16"/>
              </w:rPr>
              <w:t>Motor Transport</w:t>
            </w:r>
            <w:r w:rsidR="005A5B6E" w:rsidRPr="00CD2B2B">
              <w:rPr>
                <w:sz w:val="16"/>
              </w:rPr>
              <w:t xml:space="preserve"> and municipal administration of Ashgabat</w:t>
            </w:r>
          </w:p>
        </w:tc>
        <w:tc>
          <w:tcPr>
            <w:tcW w:w="405" w:type="dxa"/>
            <w:shd w:val="clear" w:color="auto" w:fill="auto"/>
          </w:tcPr>
          <w:p w14:paraId="5508E57A" w14:textId="77777777" w:rsidR="00130F93" w:rsidRPr="00CD2B2B" w:rsidRDefault="00130F93" w:rsidP="00671452"/>
        </w:tc>
        <w:tc>
          <w:tcPr>
            <w:tcW w:w="405" w:type="dxa"/>
            <w:tcBorders>
              <w:bottom w:val="single" w:sz="4" w:space="0" w:color="auto"/>
            </w:tcBorders>
            <w:shd w:val="clear" w:color="auto" w:fill="auto"/>
          </w:tcPr>
          <w:p w14:paraId="51584FA3" w14:textId="77777777" w:rsidR="00130F93" w:rsidRPr="00CD2B2B" w:rsidRDefault="00130F93" w:rsidP="00671452"/>
        </w:tc>
        <w:tc>
          <w:tcPr>
            <w:tcW w:w="405" w:type="dxa"/>
            <w:tcBorders>
              <w:bottom w:val="single" w:sz="4" w:space="0" w:color="auto"/>
            </w:tcBorders>
            <w:shd w:val="clear" w:color="auto" w:fill="auto"/>
          </w:tcPr>
          <w:p w14:paraId="43F403A5" w14:textId="77777777" w:rsidR="00130F93" w:rsidRPr="00CD2B2B" w:rsidRDefault="00130F93" w:rsidP="00671452"/>
        </w:tc>
        <w:tc>
          <w:tcPr>
            <w:tcW w:w="405" w:type="dxa"/>
            <w:tcBorders>
              <w:bottom w:val="single" w:sz="4" w:space="0" w:color="auto"/>
            </w:tcBorders>
            <w:shd w:val="clear" w:color="auto" w:fill="auto"/>
          </w:tcPr>
          <w:p w14:paraId="033CAC35" w14:textId="77777777" w:rsidR="00130F93" w:rsidRPr="00CD2B2B" w:rsidRDefault="00130F93" w:rsidP="00671452"/>
        </w:tc>
        <w:tc>
          <w:tcPr>
            <w:tcW w:w="405" w:type="dxa"/>
            <w:tcBorders>
              <w:bottom w:val="single" w:sz="4" w:space="0" w:color="auto"/>
            </w:tcBorders>
            <w:shd w:val="clear" w:color="auto" w:fill="D6E3BC"/>
          </w:tcPr>
          <w:p w14:paraId="49A729DF" w14:textId="77777777" w:rsidR="00130F93" w:rsidRPr="00CD2B2B" w:rsidRDefault="00130F93" w:rsidP="00671452"/>
        </w:tc>
        <w:tc>
          <w:tcPr>
            <w:tcW w:w="405" w:type="dxa"/>
            <w:tcBorders>
              <w:bottom w:val="single" w:sz="4" w:space="0" w:color="auto"/>
            </w:tcBorders>
            <w:shd w:val="clear" w:color="auto" w:fill="D6E3BC"/>
          </w:tcPr>
          <w:p w14:paraId="2CFE27D5" w14:textId="77777777" w:rsidR="00130F93" w:rsidRPr="00CD2B2B" w:rsidRDefault="00130F93" w:rsidP="00671452"/>
        </w:tc>
        <w:tc>
          <w:tcPr>
            <w:tcW w:w="405" w:type="dxa"/>
            <w:tcBorders>
              <w:bottom w:val="single" w:sz="4" w:space="0" w:color="auto"/>
            </w:tcBorders>
            <w:shd w:val="clear" w:color="auto" w:fill="D6E3BC"/>
          </w:tcPr>
          <w:p w14:paraId="2D4ADC5D" w14:textId="77777777" w:rsidR="00130F93" w:rsidRPr="00CD2B2B" w:rsidRDefault="00130F93" w:rsidP="00671452"/>
        </w:tc>
        <w:tc>
          <w:tcPr>
            <w:tcW w:w="405" w:type="dxa"/>
            <w:tcBorders>
              <w:bottom w:val="single" w:sz="4" w:space="0" w:color="auto"/>
            </w:tcBorders>
            <w:shd w:val="clear" w:color="auto" w:fill="D6E3BC"/>
          </w:tcPr>
          <w:p w14:paraId="2BF4A84A" w14:textId="77777777" w:rsidR="00130F93" w:rsidRPr="00CD2B2B" w:rsidRDefault="00130F93" w:rsidP="00671452"/>
        </w:tc>
        <w:tc>
          <w:tcPr>
            <w:tcW w:w="405" w:type="dxa"/>
            <w:shd w:val="clear" w:color="auto" w:fill="D6E3BC"/>
          </w:tcPr>
          <w:p w14:paraId="63E8E3D1" w14:textId="77777777" w:rsidR="00130F93" w:rsidRPr="00CD2B2B" w:rsidRDefault="00130F93" w:rsidP="00671452"/>
        </w:tc>
        <w:tc>
          <w:tcPr>
            <w:tcW w:w="405" w:type="dxa"/>
            <w:shd w:val="clear" w:color="auto" w:fill="D6E3BC"/>
          </w:tcPr>
          <w:p w14:paraId="7878A6F5" w14:textId="77777777" w:rsidR="00130F93" w:rsidRPr="00CD2B2B" w:rsidRDefault="00130F93" w:rsidP="00671452"/>
        </w:tc>
        <w:tc>
          <w:tcPr>
            <w:tcW w:w="405" w:type="dxa"/>
            <w:shd w:val="clear" w:color="auto" w:fill="D6E3BC"/>
          </w:tcPr>
          <w:p w14:paraId="47AA03A2" w14:textId="77777777" w:rsidR="00130F93" w:rsidRPr="00CD2B2B" w:rsidRDefault="00130F93" w:rsidP="00671452"/>
        </w:tc>
        <w:tc>
          <w:tcPr>
            <w:tcW w:w="405" w:type="dxa"/>
            <w:shd w:val="clear" w:color="auto" w:fill="D6E3BC"/>
          </w:tcPr>
          <w:p w14:paraId="605A36CA" w14:textId="77777777" w:rsidR="00130F93" w:rsidRPr="00CD2B2B" w:rsidRDefault="00130F93" w:rsidP="00671452"/>
        </w:tc>
        <w:tc>
          <w:tcPr>
            <w:tcW w:w="405" w:type="dxa"/>
            <w:shd w:val="clear" w:color="auto" w:fill="D6E3BC"/>
          </w:tcPr>
          <w:p w14:paraId="7FF4D485" w14:textId="77777777" w:rsidR="00130F93" w:rsidRPr="00CD2B2B" w:rsidRDefault="00130F93" w:rsidP="00671452"/>
        </w:tc>
        <w:tc>
          <w:tcPr>
            <w:tcW w:w="405" w:type="dxa"/>
            <w:tcBorders>
              <w:bottom w:val="single" w:sz="4" w:space="0" w:color="auto"/>
            </w:tcBorders>
            <w:shd w:val="clear" w:color="auto" w:fill="D6E3BC"/>
          </w:tcPr>
          <w:p w14:paraId="6E89FD28" w14:textId="77777777" w:rsidR="00130F93" w:rsidRPr="00CD2B2B" w:rsidRDefault="00130F93" w:rsidP="00671452"/>
        </w:tc>
        <w:tc>
          <w:tcPr>
            <w:tcW w:w="405" w:type="dxa"/>
            <w:tcBorders>
              <w:bottom w:val="single" w:sz="4" w:space="0" w:color="auto"/>
            </w:tcBorders>
            <w:shd w:val="clear" w:color="auto" w:fill="D6E3BC"/>
          </w:tcPr>
          <w:p w14:paraId="3EC1D7B3" w14:textId="77777777" w:rsidR="00130F93" w:rsidRPr="00CD2B2B" w:rsidRDefault="00130F93" w:rsidP="00671452"/>
        </w:tc>
        <w:tc>
          <w:tcPr>
            <w:tcW w:w="405" w:type="dxa"/>
            <w:tcBorders>
              <w:bottom w:val="single" w:sz="4" w:space="0" w:color="auto"/>
            </w:tcBorders>
            <w:shd w:val="clear" w:color="auto" w:fill="D6E3BC"/>
          </w:tcPr>
          <w:p w14:paraId="2D7CC4B9" w14:textId="77777777" w:rsidR="00130F93" w:rsidRPr="00CD2B2B" w:rsidRDefault="00130F93" w:rsidP="00671452"/>
        </w:tc>
        <w:tc>
          <w:tcPr>
            <w:tcW w:w="405" w:type="dxa"/>
            <w:tcBorders>
              <w:bottom w:val="single" w:sz="4" w:space="0" w:color="auto"/>
            </w:tcBorders>
            <w:shd w:val="clear" w:color="auto" w:fill="D6E3BC"/>
          </w:tcPr>
          <w:p w14:paraId="2693A6C1" w14:textId="77777777" w:rsidR="00130F93" w:rsidRPr="00CD2B2B" w:rsidRDefault="00130F93" w:rsidP="00671452"/>
        </w:tc>
        <w:tc>
          <w:tcPr>
            <w:tcW w:w="405" w:type="dxa"/>
            <w:tcBorders>
              <w:bottom w:val="single" w:sz="4" w:space="0" w:color="auto"/>
            </w:tcBorders>
            <w:shd w:val="clear" w:color="auto" w:fill="D6E3BC"/>
          </w:tcPr>
          <w:p w14:paraId="097100C6" w14:textId="77777777" w:rsidR="00130F93" w:rsidRPr="00CD2B2B" w:rsidRDefault="00130F93" w:rsidP="00671452"/>
        </w:tc>
        <w:tc>
          <w:tcPr>
            <w:tcW w:w="405" w:type="dxa"/>
            <w:shd w:val="clear" w:color="auto" w:fill="auto"/>
          </w:tcPr>
          <w:p w14:paraId="4F376A6B" w14:textId="77777777" w:rsidR="00130F93" w:rsidRPr="00CD2B2B" w:rsidRDefault="00130F93" w:rsidP="00671452"/>
        </w:tc>
        <w:tc>
          <w:tcPr>
            <w:tcW w:w="405" w:type="dxa"/>
            <w:shd w:val="clear" w:color="auto" w:fill="auto"/>
          </w:tcPr>
          <w:p w14:paraId="1BFA7772" w14:textId="77777777" w:rsidR="00130F93" w:rsidRPr="00CD2B2B" w:rsidRDefault="00130F93" w:rsidP="00671452"/>
        </w:tc>
        <w:tc>
          <w:tcPr>
            <w:tcW w:w="405" w:type="dxa"/>
          </w:tcPr>
          <w:p w14:paraId="72C50B74" w14:textId="77777777" w:rsidR="00130F93" w:rsidRPr="00CD2B2B" w:rsidRDefault="00130F93" w:rsidP="00671452"/>
        </w:tc>
        <w:tc>
          <w:tcPr>
            <w:tcW w:w="405" w:type="dxa"/>
          </w:tcPr>
          <w:p w14:paraId="0C556671" w14:textId="77777777" w:rsidR="00130F93" w:rsidRPr="00CD2B2B" w:rsidRDefault="00130F93" w:rsidP="00671452"/>
        </w:tc>
        <w:tc>
          <w:tcPr>
            <w:tcW w:w="405" w:type="dxa"/>
          </w:tcPr>
          <w:p w14:paraId="4347B5EC" w14:textId="77777777" w:rsidR="00130F93" w:rsidRPr="00CD2B2B" w:rsidRDefault="00130F93" w:rsidP="00671452"/>
        </w:tc>
        <w:tc>
          <w:tcPr>
            <w:tcW w:w="405" w:type="dxa"/>
          </w:tcPr>
          <w:p w14:paraId="311AF368" w14:textId="77777777" w:rsidR="00130F93" w:rsidRPr="00CD2B2B" w:rsidRDefault="00130F93" w:rsidP="00671452"/>
        </w:tc>
      </w:tr>
      <w:tr w:rsidR="005F4760" w:rsidRPr="00CD2B2B" w14:paraId="417BCB0D" w14:textId="77777777" w:rsidTr="0056771E">
        <w:tc>
          <w:tcPr>
            <w:tcW w:w="823" w:type="dxa"/>
            <w:shd w:val="clear" w:color="auto" w:fill="auto"/>
          </w:tcPr>
          <w:p w14:paraId="6938B4D5" w14:textId="77777777" w:rsidR="001918CF" w:rsidRPr="00CD2B2B" w:rsidRDefault="001918CF" w:rsidP="00671452">
            <w:pPr>
              <w:rPr>
                <w:sz w:val="16"/>
              </w:rPr>
            </w:pPr>
            <w:r w:rsidRPr="00CD2B2B">
              <w:rPr>
                <w:sz w:val="16"/>
              </w:rPr>
              <w:t>1.2.2</w:t>
            </w:r>
          </w:p>
        </w:tc>
        <w:tc>
          <w:tcPr>
            <w:tcW w:w="3847" w:type="dxa"/>
            <w:shd w:val="clear" w:color="auto" w:fill="auto"/>
          </w:tcPr>
          <w:p w14:paraId="3F7E507B" w14:textId="77777777" w:rsidR="001918CF" w:rsidRPr="00CD2B2B" w:rsidRDefault="001918CF" w:rsidP="009F6330">
            <w:pPr>
              <w:jc w:val="left"/>
              <w:rPr>
                <w:sz w:val="16"/>
              </w:rPr>
            </w:pPr>
            <w:r w:rsidRPr="00CD2B2B">
              <w:rPr>
                <w:sz w:val="16"/>
              </w:rPr>
              <w:t>PM, Task Leader, national consultants</w:t>
            </w:r>
          </w:p>
        </w:tc>
        <w:tc>
          <w:tcPr>
            <w:tcW w:w="405" w:type="dxa"/>
            <w:tcBorders>
              <w:bottom w:val="single" w:sz="4" w:space="0" w:color="auto"/>
            </w:tcBorders>
            <w:shd w:val="clear" w:color="auto" w:fill="D6E3BC"/>
          </w:tcPr>
          <w:p w14:paraId="6BE2573F" w14:textId="77777777" w:rsidR="001918CF" w:rsidRPr="00CD2B2B" w:rsidRDefault="001918CF" w:rsidP="00671452"/>
        </w:tc>
        <w:tc>
          <w:tcPr>
            <w:tcW w:w="405" w:type="dxa"/>
            <w:tcBorders>
              <w:bottom w:val="single" w:sz="4" w:space="0" w:color="auto"/>
            </w:tcBorders>
            <w:shd w:val="clear" w:color="auto" w:fill="D6E3BC"/>
          </w:tcPr>
          <w:p w14:paraId="653A008C" w14:textId="77777777" w:rsidR="001918CF" w:rsidRPr="00CD2B2B" w:rsidRDefault="001918CF" w:rsidP="00671452"/>
        </w:tc>
        <w:tc>
          <w:tcPr>
            <w:tcW w:w="405" w:type="dxa"/>
            <w:tcBorders>
              <w:bottom w:val="single" w:sz="4" w:space="0" w:color="auto"/>
            </w:tcBorders>
            <w:shd w:val="clear" w:color="auto" w:fill="D6E3BC"/>
          </w:tcPr>
          <w:p w14:paraId="7D33F404" w14:textId="77777777" w:rsidR="001918CF" w:rsidRPr="00CD2B2B" w:rsidRDefault="001918CF" w:rsidP="00671452"/>
        </w:tc>
        <w:tc>
          <w:tcPr>
            <w:tcW w:w="405" w:type="dxa"/>
            <w:tcBorders>
              <w:bottom w:val="single" w:sz="4" w:space="0" w:color="auto"/>
            </w:tcBorders>
            <w:shd w:val="clear" w:color="auto" w:fill="D6E3BC"/>
          </w:tcPr>
          <w:p w14:paraId="4D2532A4" w14:textId="77777777" w:rsidR="001918CF" w:rsidRPr="00CD2B2B" w:rsidRDefault="001918CF" w:rsidP="00671452"/>
        </w:tc>
        <w:tc>
          <w:tcPr>
            <w:tcW w:w="405" w:type="dxa"/>
            <w:tcBorders>
              <w:bottom w:val="single" w:sz="4" w:space="0" w:color="auto"/>
            </w:tcBorders>
            <w:shd w:val="clear" w:color="auto" w:fill="D6E3BC"/>
          </w:tcPr>
          <w:p w14:paraId="27149AB7" w14:textId="77777777" w:rsidR="001918CF" w:rsidRPr="00CD2B2B" w:rsidRDefault="001918CF" w:rsidP="00671452"/>
        </w:tc>
        <w:tc>
          <w:tcPr>
            <w:tcW w:w="405" w:type="dxa"/>
            <w:tcBorders>
              <w:bottom w:val="single" w:sz="4" w:space="0" w:color="auto"/>
            </w:tcBorders>
            <w:shd w:val="clear" w:color="auto" w:fill="D6E3BC"/>
          </w:tcPr>
          <w:p w14:paraId="5C802FDA" w14:textId="77777777" w:rsidR="001918CF" w:rsidRPr="00CD2B2B" w:rsidRDefault="001918CF" w:rsidP="00671452"/>
        </w:tc>
        <w:tc>
          <w:tcPr>
            <w:tcW w:w="405" w:type="dxa"/>
            <w:tcBorders>
              <w:bottom w:val="single" w:sz="4" w:space="0" w:color="auto"/>
            </w:tcBorders>
            <w:shd w:val="clear" w:color="auto" w:fill="D6E3BC"/>
          </w:tcPr>
          <w:p w14:paraId="3CB8A213" w14:textId="77777777" w:rsidR="001918CF" w:rsidRPr="00CD2B2B" w:rsidRDefault="001918CF" w:rsidP="00671452"/>
        </w:tc>
        <w:tc>
          <w:tcPr>
            <w:tcW w:w="405" w:type="dxa"/>
            <w:tcBorders>
              <w:bottom w:val="single" w:sz="4" w:space="0" w:color="auto"/>
            </w:tcBorders>
            <w:shd w:val="clear" w:color="auto" w:fill="D6E3BC"/>
          </w:tcPr>
          <w:p w14:paraId="122E919D" w14:textId="77777777" w:rsidR="001918CF" w:rsidRPr="00CD2B2B" w:rsidRDefault="001918CF" w:rsidP="00671452"/>
        </w:tc>
        <w:tc>
          <w:tcPr>
            <w:tcW w:w="405" w:type="dxa"/>
            <w:shd w:val="clear" w:color="auto" w:fill="D6E3BC"/>
          </w:tcPr>
          <w:p w14:paraId="1F94FE4B" w14:textId="77777777" w:rsidR="001918CF" w:rsidRPr="00CD2B2B" w:rsidRDefault="001918CF" w:rsidP="00671452"/>
        </w:tc>
        <w:tc>
          <w:tcPr>
            <w:tcW w:w="405" w:type="dxa"/>
            <w:shd w:val="clear" w:color="auto" w:fill="D6E3BC"/>
          </w:tcPr>
          <w:p w14:paraId="31EC36F3" w14:textId="77777777" w:rsidR="001918CF" w:rsidRPr="00CD2B2B" w:rsidRDefault="001918CF" w:rsidP="00671452"/>
        </w:tc>
        <w:tc>
          <w:tcPr>
            <w:tcW w:w="405" w:type="dxa"/>
            <w:shd w:val="clear" w:color="auto" w:fill="D6E3BC"/>
          </w:tcPr>
          <w:p w14:paraId="4E04C87E" w14:textId="77777777" w:rsidR="001918CF" w:rsidRPr="00CD2B2B" w:rsidRDefault="001918CF" w:rsidP="00671452"/>
        </w:tc>
        <w:tc>
          <w:tcPr>
            <w:tcW w:w="405" w:type="dxa"/>
            <w:shd w:val="clear" w:color="auto" w:fill="D6E3BC"/>
          </w:tcPr>
          <w:p w14:paraId="288C56CD" w14:textId="77777777" w:rsidR="001918CF" w:rsidRPr="00CD2B2B" w:rsidRDefault="001918CF" w:rsidP="00671452"/>
        </w:tc>
        <w:tc>
          <w:tcPr>
            <w:tcW w:w="405" w:type="dxa"/>
            <w:shd w:val="clear" w:color="auto" w:fill="D6E3BC"/>
          </w:tcPr>
          <w:p w14:paraId="2AEAC5D3" w14:textId="77777777" w:rsidR="001918CF" w:rsidRPr="00CD2B2B" w:rsidRDefault="001918CF" w:rsidP="00671452"/>
        </w:tc>
        <w:tc>
          <w:tcPr>
            <w:tcW w:w="405" w:type="dxa"/>
            <w:tcBorders>
              <w:bottom w:val="single" w:sz="4" w:space="0" w:color="auto"/>
            </w:tcBorders>
            <w:shd w:val="clear" w:color="auto" w:fill="D6E3BC"/>
          </w:tcPr>
          <w:p w14:paraId="0BB3F0D8" w14:textId="77777777" w:rsidR="001918CF" w:rsidRPr="00CD2B2B" w:rsidRDefault="001918CF" w:rsidP="00671452"/>
        </w:tc>
        <w:tc>
          <w:tcPr>
            <w:tcW w:w="405" w:type="dxa"/>
            <w:tcBorders>
              <w:bottom w:val="single" w:sz="4" w:space="0" w:color="auto"/>
            </w:tcBorders>
            <w:shd w:val="clear" w:color="auto" w:fill="auto"/>
          </w:tcPr>
          <w:p w14:paraId="112B42FF" w14:textId="77777777" w:rsidR="001918CF" w:rsidRPr="00CD2B2B" w:rsidRDefault="001918CF" w:rsidP="00671452"/>
        </w:tc>
        <w:tc>
          <w:tcPr>
            <w:tcW w:w="405" w:type="dxa"/>
            <w:tcBorders>
              <w:bottom w:val="single" w:sz="4" w:space="0" w:color="auto"/>
            </w:tcBorders>
            <w:shd w:val="clear" w:color="auto" w:fill="auto"/>
          </w:tcPr>
          <w:p w14:paraId="43B5F0C7" w14:textId="77777777" w:rsidR="001918CF" w:rsidRPr="00CD2B2B" w:rsidRDefault="001918CF" w:rsidP="00671452"/>
        </w:tc>
        <w:tc>
          <w:tcPr>
            <w:tcW w:w="405" w:type="dxa"/>
            <w:tcBorders>
              <w:bottom w:val="single" w:sz="4" w:space="0" w:color="auto"/>
            </w:tcBorders>
            <w:shd w:val="clear" w:color="auto" w:fill="auto"/>
          </w:tcPr>
          <w:p w14:paraId="35E2C85A" w14:textId="77777777" w:rsidR="001918CF" w:rsidRPr="00CD2B2B" w:rsidRDefault="001918CF" w:rsidP="00671452"/>
        </w:tc>
        <w:tc>
          <w:tcPr>
            <w:tcW w:w="405" w:type="dxa"/>
            <w:tcBorders>
              <w:bottom w:val="single" w:sz="4" w:space="0" w:color="auto"/>
            </w:tcBorders>
            <w:shd w:val="clear" w:color="auto" w:fill="auto"/>
          </w:tcPr>
          <w:p w14:paraId="582CF82A" w14:textId="77777777" w:rsidR="001918CF" w:rsidRPr="00CD2B2B" w:rsidRDefault="001918CF" w:rsidP="00671452"/>
        </w:tc>
        <w:tc>
          <w:tcPr>
            <w:tcW w:w="405" w:type="dxa"/>
            <w:tcBorders>
              <w:bottom w:val="single" w:sz="4" w:space="0" w:color="auto"/>
            </w:tcBorders>
            <w:shd w:val="clear" w:color="auto" w:fill="auto"/>
          </w:tcPr>
          <w:p w14:paraId="50394A6F" w14:textId="77777777" w:rsidR="001918CF" w:rsidRPr="00CD2B2B" w:rsidRDefault="001918CF" w:rsidP="00671452"/>
        </w:tc>
        <w:tc>
          <w:tcPr>
            <w:tcW w:w="405" w:type="dxa"/>
            <w:tcBorders>
              <w:bottom w:val="single" w:sz="4" w:space="0" w:color="auto"/>
            </w:tcBorders>
            <w:shd w:val="clear" w:color="auto" w:fill="auto"/>
          </w:tcPr>
          <w:p w14:paraId="40E962BC" w14:textId="77777777" w:rsidR="001918CF" w:rsidRPr="00CD2B2B" w:rsidRDefault="001918CF" w:rsidP="00671452"/>
        </w:tc>
        <w:tc>
          <w:tcPr>
            <w:tcW w:w="405" w:type="dxa"/>
            <w:tcBorders>
              <w:bottom w:val="single" w:sz="4" w:space="0" w:color="auto"/>
            </w:tcBorders>
          </w:tcPr>
          <w:p w14:paraId="547D9B0A" w14:textId="77777777" w:rsidR="001918CF" w:rsidRPr="00CD2B2B" w:rsidRDefault="001918CF" w:rsidP="00671452"/>
        </w:tc>
        <w:tc>
          <w:tcPr>
            <w:tcW w:w="405" w:type="dxa"/>
            <w:tcBorders>
              <w:bottom w:val="single" w:sz="4" w:space="0" w:color="auto"/>
            </w:tcBorders>
          </w:tcPr>
          <w:p w14:paraId="71B1B92E" w14:textId="77777777" w:rsidR="001918CF" w:rsidRPr="00CD2B2B" w:rsidRDefault="001918CF" w:rsidP="00671452"/>
        </w:tc>
        <w:tc>
          <w:tcPr>
            <w:tcW w:w="405" w:type="dxa"/>
            <w:tcBorders>
              <w:bottom w:val="single" w:sz="4" w:space="0" w:color="auto"/>
            </w:tcBorders>
          </w:tcPr>
          <w:p w14:paraId="4A19FECA" w14:textId="77777777" w:rsidR="001918CF" w:rsidRPr="00CD2B2B" w:rsidRDefault="001918CF" w:rsidP="00671452"/>
        </w:tc>
        <w:tc>
          <w:tcPr>
            <w:tcW w:w="405" w:type="dxa"/>
            <w:tcBorders>
              <w:bottom w:val="single" w:sz="4" w:space="0" w:color="auto"/>
            </w:tcBorders>
          </w:tcPr>
          <w:p w14:paraId="62506692" w14:textId="77777777" w:rsidR="001918CF" w:rsidRPr="00CD2B2B" w:rsidRDefault="001918CF" w:rsidP="00671452"/>
        </w:tc>
      </w:tr>
      <w:tr w:rsidR="005F4760" w:rsidRPr="00CD2B2B" w14:paraId="0D49F57B" w14:textId="77777777" w:rsidTr="0056771E">
        <w:tc>
          <w:tcPr>
            <w:tcW w:w="823" w:type="dxa"/>
            <w:shd w:val="clear" w:color="auto" w:fill="auto"/>
          </w:tcPr>
          <w:p w14:paraId="45298DA9" w14:textId="77777777" w:rsidR="001918CF" w:rsidRPr="00CD2B2B" w:rsidRDefault="001918CF" w:rsidP="00D95365">
            <w:pPr>
              <w:rPr>
                <w:sz w:val="16"/>
              </w:rPr>
            </w:pPr>
            <w:r w:rsidRPr="00CD2B2B">
              <w:rPr>
                <w:sz w:val="16"/>
              </w:rPr>
              <w:t>1.2.3</w:t>
            </w:r>
          </w:p>
        </w:tc>
        <w:tc>
          <w:tcPr>
            <w:tcW w:w="3847" w:type="dxa"/>
            <w:shd w:val="clear" w:color="auto" w:fill="auto"/>
          </w:tcPr>
          <w:p w14:paraId="662C615C" w14:textId="77777777" w:rsidR="001918CF" w:rsidRPr="00CD2B2B" w:rsidRDefault="001918CF" w:rsidP="009F6330">
            <w:pPr>
              <w:jc w:val="left"/>
              <w:rPr>
                <w:sz w:val="16"/>
              </w:rPr>
            </w:pPr>
            <w:r w:rsidRPr="00CD2B2B">
              <w:rPr>
                <w:sz w:val="16"/>
              </w:rPr>
              <w:t>PM, Task Leader, national consultants</w:t>
            </w:r>
          </w:p>
        </w:tc>
        <w:tc>
          <w:tcPr>
            <w:tcW w:w="405" w:type="dxa"/>
            <w:tcBorders>
              <w:bottom w:val="single" w:sz="4" w:space="0" w:color="auto"/>
            </w:tcBorders>
            <w:shd w:val="clear" w:color="auto" w:fill="auto"/>
          </w:tcPr>
          <w:p w14:paraId="4FA005E0" w14:textId="77777777" w:rsidR="001918CF" w:rsidRPr="00CD2B2B" w:rsidRDefault="001918CF" w:rsidP="00671452"/>
        </w:tc>
        <w:tc>
          <w:tcPr>
            <w:tcW w:w="405" w:type="dxa"/>
            <w:tcBorders>
              <w:bottom w:val="single" w:sz="4" w:space="0" w:color="auto"/>
            </w:tcBorders>
            <w:shd w:val="clear" w:color="auto" w:fill="auto"/>
          </w:tcPr>
          <w:p w14:paraId="490E3B17" w14:textId="77777777" w:rsidR="001918CF" w:rsidRPr="00CD2B2B" w:rsidRDefault="001918CF" w:rsidP="00671452"/>
        </w:tc>
        <w:tc>
          <w:tcPr>
            <w:tcW w:w="405" w:type="dxa"/>
            <w:tcBorders>
              <w:bottom w:val="single" w:sz="4" w:space="0" w:color="auto"/>
            </w:tcBorders>
            <w:shd w:val="clear" w:color="auto" w:fill="D6E3BC"/>
          </w:tcPr>
          <w:p w14:paraId="41FDBD98" w14:textId="77777777" w:rsidR="001918CF" w:rsidRPr="00CD2B2B" w:rsidRDefault="001918CF" w:rsidP="00671452"/>
        </w:tc>
        <w:tc>
          <w:tcPr>
            <w:tcW w:w="405" w:type="dxa"/>
            <w:tcBorders>
              <w:bottom w:val="single" w:sz="4" w:space="0" w:color="auto"/>
            </w:tcBorders>
            <w:shd w:val="clear" w:color="auto" w:fill="D6E3BC"/>
          </w:tcPr>
          <w:p w14:paraId="3E5F3AB3" w14:textId="77777777" w:rsidR="001918CF" w:rsidRPr="00CD2B2B" w:rsidRDefault="001918CF" w:rsidP="00671452"/>
        </w:tc>
        <w:tc>
          <w:tcPr>
            <w:tcW w:w="405" w:type="dxa"/>
            <w:tcBorders>
              <w:bottom w:val="single" w:sz="4" w:space="0" w:color="auto"/>
            </w:tcBorders>
            <w:shd w:val="clear" w:color="auto" w:fill="D6E3BC"/>
          </w:tcPr>
          <w:p w14:paraId="665BADA1" w14:textId="77777777" w:rsidR="001918CF" w:rsidRPr="00CD2B2B" w:rsidRDefault="001918CF" w:rsidP="00671452"/>
        </w:tc>
        <w:tc>
          <w:tcPr>
            <w:tcW w:w="405" w:type="dxa"/>
            <w:tcBorders>
              <w:bottom w:val="single" w:sz="4" w:space="0" w:color="auto"/>
            </w:tcBorders>
            <w:shd w:val="clear" w:color="auto" w:fill="D6E3BC"/>
          </w:tcPr>
          <w:p w14:paraId="6620FA10" w14:textId="77777777" w:rsidR="001918CF" w:rsidRPr="00CD2B2B" w:rsidRDefault="001918CF" w:rsidP="00671452"/>
        </w:tc>
        <w:tc>
          <w:tcPr>
            <w:tcW w:w="405" w:type="dxa"/>
            <w:tcBorders>
              <w:bottom w:val="single" w:sz="4" w:space="0" w:color="auto"/>
            </w:tcBorders>
            <w:shd w:val="clear" w:color="auto" w:fill="D6E3BC"/>
          </w:tcPr>
          <w:p w14:paraId="1A262C54" w14:textId="77777777" w:rsidR="001918CF" w:rsidRPr="00CD2B2B" w:rsidRDefault="001918CF" w:rsidP="00671452"/>
        </w:tc>
        <w:tc>
          <w:tcPr>
            <w:tcW w:w="405" w:type="dxa"/>
            <w:tcBorders>
              <w:bottom w:val="single" w:sz="4" w:space="0" w:color="auto"/>
            </w:tcBorders>
            <w:shd w:val="clear" w:color="auto" w:fill="D6E3BC"/>
          </w:tcPr>
          <w:p w14:paraId="457F574D" w14:textId="77777777" w:rsidR="001918CF" w:rsidRPr="00CD2B2B" w:rsidRDefault="001918CF" w:rsidP="00671452"/>
        </w:tc>
        <w:tc>
          <w:tcPr>
            <w:tcW w:w="405" w:type="dxa"/>
            <w:shd w:val="clear" w:color="auto" w:fill="D6E3BC"/>
          </w:tcPr>
          <w:p w14:paraId="4144F512" w14:textId="77777777" w:rsidR="001918CF" w:rsidRPr="00CD2B2B" w:rsidRDefault="001918CF" w:rsidP="00671452"/>
        </w:tc>
        <w:tc>
          <w:tcPr>
            <w:tcW w:w="405" w:type="dxa"/>
            <w:shd w:val="clear" w:color="auto" w:fill="D6E3BC"/>
          </w:tcPr>
          <w:p w14:paraId="0D7A940D" w14:textId="77777777" w:rsidR="001918CF" w:rsidRPr="00CD2B2B" w:rsidRDefault="001918CF" w:rsidP="00671452"/>
        </w:tc>
        <w:tc>
          <w:tcPr>
            <w:tcW w:w="405" w:type="dxa"/>
            <w:tcBorders>
              <w:bottom w:val="single" w:sz="4" w:space="0" w:color="auto"/>
            </w:tcBorders>
            <w:shd w:val="clear" w:color="auto" w:fill="D6E3BC"/>
          </w:tcPr>
          <w:p w14:paraId="328E6867" w14:textId="77777777" w:rsidR="001918CF" w:rsidRPr="00CD2B2B" w:rsidRDefault="001918CF" w:rsidP="00671452"/>
        </w:tc>
        <w:tc>
          <w:tcPr>
            <w:tcW w:w="405" w:type="dxa"/>
            <w:tcBorders>
              <w:bottom w:val="single" w:sz="4" w:space="0" w:color="auto"/>
            </w:tcBorders>
            <w:shd w:val="clear" w:color="auto" w:fill="D6E3BC"/>
          </w:tcPr>
          <w:p w14:paraId="1C47FB4E" w14:textId="77777777" w:rsidR="001918CF" w:rsidRPr="00CD2B2B" w:rsidRDefault="001918CF" w:rsidP="00671452"/>
        </w:tc>
        <w:tc>
          <w:tcPr>
            <w:tcW w:w="405" w:type="dxa"/>
            <w:shd w:val="clear" w:color="auto" w:fill="D6E3BC"/>
          </w:tcPr>
          <w:p w14:paraId="1080A88B" w14:textId="77777777" w:rsidR="001918CF" w:rsidRPr="00CD2B2B" w:rsidRDefault="001918CF" w:rsidP="00671452"/>
        </w:tc>
        <w:tc>
          <w:tcPr>
            <w:tcW w:w="405" w:type="dxa"/>
            <w:tcBorders>
              <w:bottom w:val="single" w:sz="4" w:space="0" w:color="auto"/>
            </w:tcBorders>
            <w:shd w:val="clear" w:color="auto" w:fill="D6E3BC"/>
          </w:tcPr>
          <w:p w14:paraId="32CEA1BB" w14:textId="77777777" w:rsidR="001918CF" w:rsidRPr="00CD2B2B" w:rsidRDefault="001918CF" w:rsidP="00671452"/>
        </w:tc>
        <w:tc>
          <w:tcPr>
            <w:tcW w:w="405" w:type="dxa"/>
            <w:tcBorders>
              <w:bottom w:val="single" w:sz="4" w:space="0" w:color="auto"/>
            </w:tcBorders>
            <w:shd w:val="clear" w:color="auto" w:fill="D6E3BC"/>
          </w:tcPr>
          <w:p w14:paraId="3C1F567B" w14:textId="77777777" w:rsidR="001918CF" w:rsidRPr="00CD2B2B" w:rsidRDefault="001918CF" w:rsidP="00671452"/>
        </w:tc>
        <w:tc>
          <w:tcPr>
            <w:tcW w:w="405" w:type="dxa"/>
            <w:tcBorders>
              <w:bottom w:val="single" w:sz="4" w:space="0" w:color="auto"/>
            </w:tcBorders>
            <w:shd w:val="clear" w:color="auto" w:fill="D6E3BC"/>
          </w:tcPr>
          <w:p w14:paraId="19457478" w14:textId="77777777" w:rsidR="001918CF" w:rsidRPr="00CD2B2B" w:rsidRDefault="001918CF" w:rsidP="00671452"/>
        </w:tc>
        <w:tc>
          <w:tcPr>
            <w:tcW w:w="405" w:type="dxa"/>
            <w:tcBorders>
              <w:bottom w:val="single" w:sz="4" w:space="0" w:color="auto"/>
            </w:tcBorders>
            <w:shd w:val="clear" w:color="auto" w:fill="D6E3BC"/>
          </w:tcPr>
          <w:p w14:paraId="1891D386" w14:textId="77777777" w:rsidR="001918CF" w:rsidRPr="00CD2B2B" w:rsidRDefault="001918CF" w:rsidP="00671452"/>
        </w:tc>
        <w:tc>
          <w:tcPr>
            <w:tcW w:w="405" w:type="dxa"/>
            <w:tcBorders>
              <w:bottom w:val="single" w:sz="4" w:space="0" w:color="auto"/>
            </w:tcBorders>
            <w:shd w:val="clear" w:color="auto" w:fill="D6E3BC"/>
          </w:tcPr>
          <w:p w14:paraId="2D6C6A70" w14:textId="77777777" w:rsidR="001918CF" w:rsidRPr="00CD2B2B" w:rsidRDefault="001918CF" w:rsidP="00671452"/>
        </w:tc>
        <w:tc>
          <w:tcPr>
            <w:tcW w:w="405" w:type="dxa"/>
            <w:shd w:val="clear" w:color="auto" w:fill="D6E3BC"/>
          </w:tcPr>
          <w:p w14:paraId="333C0B5A" w14:textId="77777777" w:rsidR="001918CF" w:rsidRPr="00CD2B2B" w:rsidRDefault="001918CF" w:rsidP="00671452"/>
        </w:tc>
        <w:tc>
          <w:tcPr>
            <w:tcW w:w="405" w:type="dxa"/>
            <w:shd w:val="clear" w:color="auto" w:fill="D6E3BC"/>
          </w:tcPr>
          <w:p w14:paraId="218C4C2C" w14:textId="77777777" w:rsidR="001918CF" w:rsidRPr="00CD2B2B" w:rsidRDefault="001918CF" w:rsidP="00671452"/>
        </w:tc>
        <w:tc>
          <w:tcPr>
            <w:tcW w:w="405" w:type="dxa"/>
            <w:shd w:val="clear" w:color="auto" w:fill="D6E3BC"/>
          </w:tcPr>
          <w:p w14:paraId="1E52EA9C" w14:textId="77777777" w:rsidR="001918CF" w:rsidRPr="00CD2B2B" w:rsidRDefault="001918CF" w:rsidP="00671452"/>
        </w:tc>
        <w:tc>
          <w:tcPr>
            <w:tcW w:w="405" w:type="dxa"/>
            <w:tcBorders>
              <w:bottom w:val="single" w:sz="4" w:space="0" w:color="auto"/>
            </w:tcBorders>
            <w:shd w:val="clear" w:color="auto" w:fill="D6E3BC"/>
          </w:tcPr>
          <w:p w14:paraId="6DFF261B" w14:textId="77777777" w:rsidR="001918CF" w:rsidRPr="00CD2B2B" w:rsidRDefault="001918CF" w:rsidP="00671452"/>
        </w:tc>
        <w:tc>
          <w:tcPr>
            <w:tcW w:w="405" w:type="dxa"/>
            <w:tcBorders>
              <w:bottom w:val="single" w:sz="4" w:space="0" w:color="auto"/>
            </w:tcBorders>
            <w:shd w:val="clear" w:color="auto" w:fill="D6E3BC"/>
          </w:tcPr>
          <w:p w14:paraId="7065C5ED" w14:textId="77777777" w:rsidR="001918CF" w:rsidRPr="00CD2B2B" w:rsidRDefault="001918CF" w:rsidP="00671452"/>
        </w:tc>
        <w:tc>
          <w:tcPr>
            <w:tcW w:w="405" w:type="dxa"/>
            <w:shd w:val="clear" w:color="auto" w:fill="D6E3BC"/>
          </w:tcPr>
          <w:p w14:paraId="0B671980" w14:textId="77777777" w:rsidR="001918CF" w:rsidRPr="00CD2B2B" w:rsidRDefault="001918CF" w:rsidP="00671452"/>
        </w:tc>
      </w:tr>
      <w:tr w:rsidR="001918CF" w:rsidRPr="00CD2B2B" w14:paraId="17E4AB3B" w14:textId="77777777" w:rsidTr="004A2F0C">
        <w:tc>
          <w:tcPr>
            <w:tcW w:w="823" w:type="dxa"/>
            <w:shd w:val="clear" w:color="auto" w:fill="auto"/>
          </w:tcPr>
          <w:p w14:paraId="695B2914" w14:textId="77777777" w:rsidR="001918CF" w:rsidRPr="00CD2B2B" w:rsidRDefault="001918CF" w:rsidP="00671452">
            <w:pPr>
              <w:rPr>
                <w:sz w:val="16"/>
              </w:rPr>
            </w:pPr>
            <w:r w:rsidRPr="00CD2B2B">
              <w:rPr>
                <w:sz w:val="16"/>
              </w:rPr>
              <w:t>1.2.4</w:t>
            </w:r>
          </w:p>
        </w:tc>
        <w:tc>
          <w:tcPr>
            <w:tcW w:w="3847" w:type="dxa"/>
            <w:shd w:val="clear" w:color="auto" w:fill="auto"/>
          </w:tcPr>
          <w:p w14:paraId="6943C359" w14:textId="77777777" w:rsidR="001918CF" w:rsidRPr="00CD2B2B" w:rsidRDefault="001918CF" w:rsidP="009F6330">
            <w:pPr>
              <w:jc w:val="left"/>
              <w:rPr>
                <w:sz w:val="16"/>
              </w:rPr>
            </w:pPr>
            <w:r w:rsidRPr="00CD2B2B">
              <w:rPr>
                <w:sz w:val="16"/>
              </w:rPr>
              <w:t>PM, Task Leader, national consultants</w:t>
            </w:r>
          </w:p>
        </w:tc>
        <w:tc>
          <w:tcPr>
            <w:tcW w:w="405" w:type="dxa"/>
            <w:shd w:val="clear" w:color="auto" w:fill="D6E3BC"/>
          </w:tcPr>
          <w:p w14:paraId="67AA1A6D" w14:textId="77777777" w:rsidR="001918CF" w:rsidRPr="00CD2B2B" w:rsidRDefault="001918CF" w:rsidP="00671452"/>
        </w:tc>
        <w:tc>
          <w:tcPr>
            <w:tcW w:w="405" w:type="dxa"/>
            <w:tcBorders>
              <w:bottom w:val="single" w:sz="4" w:space="0" w:color="auto"/>
            </w:tcBorders>
            <w:shd w:val="clear" w:color="auto" w:fill="D6E3BC"/>
          </w:tcPr>
          <w:p w14:paraId="03C4B36C" w14:textId="77777777" w:rsidR="001918CF" w:rsidRPr="00CD2B2B" w:rsidRDefault="001918CF" w:rsidP="00671452"/>
        </w:tc>
        <w:tc>
          <w:tcPr>
            <w:tcW w:w="405" w:type="dxa"/>
            <w:tcBorders>
              <w:bottom w:val="single" w:sz="4" w:space="0" w:color="auto"/>
            </w:tcBorders>
            <w:shd w:val="clear" w:color="auto" w:fill="D6E3BC"/>
          </w:tcPr>
          <w:p w14:paraId="2C23F853" w14:textId="77777777" w:rsidR="001918CF" w:rsidRPr="00CD2B2B" w:rsidRDefault="001918CF" w:rsidP="00671452"/>
        </w:tc>
        <w:tc>
          <w:tcPr>
            <w:tcW w:w="405" w:type="dxa"/>
            <w:tcBorders>
              <w:bottom w:val="single" w:sz="4" w:space="0" w:color="auto"/>
            </w:tcBorders>
            <w:shd w:val="clear" w:color="auto" w:fill="D6E3BC"/>
          </w:tcPr>
          <w:p w14:paraId="7AFA4391" w14:textId="77777777" w:rsidR="001918CF" w:rsidRPr="00CD2B2B" w:rsidRDefault="001918CF" w:rsidP="00671452"/>
        </w:tc>
        <w:tc>
          <w:tcPr>
            <w:tcW w:w="405" w:type="dxa"/>
            <w:tcBorders>
              <w:bottom w:val="single" w:sz="4" w:space="0" w:color="auto"/>
            </w:tcBorders>
            <w:shd w:val="clear" w:color="auto" w:fill="auto"/>
          </w:tcPr>
          <w:p w14:paraId="6DFF1373" w14:textId="77777777" w:rsidR="001918CF" w:rsidRPr="00CD2B2B" w:rsidRDefault="001918CF" w:rsidP="00671452"/>
        </w:tc>
        <w:tc>
          <w:tcPr>
            <w:tcW w:w="405" w:type="dxa"/>
            <w:tcBorders>
              <w:bottom w:val="single" w:sz="4" w:space="0" w:color="auto"/>
            </w:tcBorders>
            <w:shd w:val="clear" w:color="auto" w:fill="auto"/>
          </w:tcPr>
          <w:p w14:paraId="6D9A13B1" w14:textId="77777777" w:rsidR="001918CF" w:rsidRPr="00CD2B2B" w:rsidRDefault="001918CF" w:rsidP="00671452"/>
        </w:tc>
        <w:tc>
          <w:tcPr>
            <w:tcW w:w="405" w:type="dxa"/>
            <w:tcBorders>
              <w:bottom w:val="single" w:sz="4" w:space="0" w:color="auto"/>
            </w:tcBorders>
            <w:shd w:val="clear" w:color="auto" w:fill="auto"/>
          </w:tcPr>
          <w:p w14:paraId="4AF26350" w14:textId="77777777" w:rsidR="001918CF" w:rsidRPr="00CD2B2B" w:rsidRDefault="001918CF" w:rsidP="00671452"/>
        </w:tc>
        <w:tc>
          <w:tcPr>
            <w:tcW w:w="405" w:type="dxa"/>
            <w:tcBorders>
              <w:bottom w:val="single" w:sz="4" w:space="0" w:color="auto"/>
            </w:tcBorders>
            <w:shd w:val="clear" w:color="auto" w:fill="auto"/>
          </w:tcPr>
          <w:p w14:paraId="4FD8D133" w14:textId="77777777" w:rsidR="001918CF" w:rsidRPr="00CD2B2B" w:rsidRDefault="001918CF" w:rsidP="00671452"/>
        </w:tc>
        <w:tc>
          <w:tcPr>
            <w:tcW w:w="405" w:type="dxa"/>
            <w:tcBorders>
              <w:bottom w:val="single" w:sz="4" w:space="0" w:color="auto"/>
            </w:tcBorders>
            <w:shd w:val="clear" w:color="auto" w:fill="auto"/>
          </w:tcPr>
          <w:p w14:paraId="4BDE62E6" w14:textId="77777777" w:rsidR="001918CF" w:rsidRPr="00CD2B2B" w:rsidRDefault="001918CF" w:rsidP="00671452"/>
        </w:tc>
        <w:tc>
          <w:tcPr>
            <w:tcW w:w="405" w:type="dxa"/>
            <w:tcBorders>
              <w:bottom w:val="single" w:sz="4" w:space="0" w:color="auto"/>
            </w:tcBorders>
            <w:shd w:val="clear" w:color="auto" w:fill="auto"/>
          </w:tcPr>
          <w:p w14:paraId="2D84F570" w14:textId="77777777" w:rsidR="001918CF" w:rsidRPr="00CD2B2B" w:rsidRDefault="001918CF" w:rsidP="00671452"/>
        </w:tc>
        <w:tc>
          <w:tcPr>
            <w:tcW w:w="405" w:type="dxa"/>
            <w:tcBorders>
              <w:bottom w:val="single" w:sz="4" w:space="0" w:color="auto"/>
            </w:tcBorders>
            <w:shd w:val="clear" w:color="auto" w:fill="D6E3BC"/>
          </w:tcPr>
          <w:p w14:paraId="60C88208" w14:textId="77777777" w:rsidR="001918CF" w:rsidRPr="00CD2B2B" w:rsidRDefault="001918CF" w:rsidP="00671452"/>
        </w:tc>
        <w:tc>
          <w:tcPr>
            <w:tcW w:w="405" w:type="dxa"/>
            <w:tcBorders>
              <w:bottom w:val="single" w:sz="4" w:space="0" w:color="auto"/>
            </w:tcBorders>
            <w:shd w:val="clear" w:color="auto" w:fill="D6E3BC"/>
          </w:tcPr>
          <w:p w14:paraId="07315D87" w14:textId="77777777" w:rsidR="001918CF" w:rsidRPr="00CD2B2B" w:rsidRDefault="001918CF" w:rsidP="00671452"/>
        </w:tc>
        <w:tc>
          <w:tcPr>
            <w:tcW w:w="405" w:type="dxa"/>
            <w:tcBorders>
              <w:bottom w:val="single" w:sz="4" w:space="0" w:color="auto"/>
            </w:tcBorders>
            <w:shd w:val="clear" w:color="auto" w:fill="auto"/>
          </w:tcPr>
          <w:p w14:paraId="0BDDB7BF" w14:textId="77777777" w:rsidR="001918CF" w:rsidRPr="00CD2B2B" w:rsidRDefault="001918CF" w:rsidP="00671452"/>
        </w:tc>
        <w:tc>
          <w:tcPr>
            <w:tcW w:w="405" w:type="dxa"/>
            <w:tcBorders>
              <w:bottom w:val="single" w:sz="4" w:space="0" w:color="auto"/>
            </w:tcBorders>
            <w:shd w:val="clear" w:color="auto" w:fill="auto"/>
          </w:tcPr>
          <w:p w14:paraId="53DEDA99" w14:textId="77777777" w:rsidR="001918CF" w:rsidRPr="00CD2B2B" w:rsidRDefault="001918CF" w:rsidP="00671452"/>
        </w:tc>
        <w:tc>
          <w:tcPr>
            <w:tcW w:w="405" w:type="dxa"/>
            <w:tcBorders>
              <w:bottom w:val="single" w:sz="4" w:space="0" w:color="auto"/>
            </w:tcBorders>
            <w:shd w:val="clear" w:color="auto" w:fill="auto"/>
          </w:tcPr>
          <w:p w14:paraId="277512F9" w14:textId="77777777" w:rsidR="001918CF" w:rsidRPr="00CD2B2B" w:rsidRDefault="001918CF" w:rsidP="00671452"/>
        </w:tc>
        <w:tc>
          <w:tcPr>
            <w:tcW w:w="405" w:type="dxa"/>
            <w:tcBorders>
              <w:bottom w:val="single" w:sz="4" w:space="0" w:color="auto"/>
            </w:tcBorders>
            <w:shd w:val="clear" w:color="auto" w:fill="auto"/>
          </w:tcPr>
          <w:p w14:paraId="5165A9CE" w14:textId="77777777" w:rsidR="001918CF" w:rsidRPr="00CD2B2B" w:rsidRDefault="001918CF" w:rsidP="00671452"/>
        </w:tc>
        <w:tc>
          <w:tcPr>
            <w:tcW w:w="405" w:type="dxa"/>
            <w:tcBorders>
              <w:bottom w:val="single" w:sz="4" w:space="0" w:color="auto"/>
            </w:tcBorders>
            <w:shd w:val="clear" w:color="auto" w:fill="auto"/>
          </w:tcPr>
          <w:p w14:paraId="44302B63" w14:textId="77777777" w:rsidR="001918CF" w:rsidRPr="00CD2B2B" w:rsidRDefault="001918CF" w:rsidP="00671452"/>
        </w:tc>
        <w:tc>
          <w:tcPr>
            <w:tcW w:w="405" w:type="dxa"/>
            <w:tcBorders>
              <w:bottom w:val="single" w:sz="4" w:space="0" w:color="auto"/>
            </w:tcBorders>
            <w:shd w:val="clear" w:color="auto" w:fill="auto"/>
          </w:tcPr>
          <w:p w14:paraId="06FD4FDB" w14:textId="77777777" w:rsidR="001918CF" w:rsidRPr="00CD2B2B" w:rsidRDefault="001918CF" w:rsidP="00671452"/>
        </w:tc>
        <w:tc>
          <w:tcPr>
            <w:tcW w:w="405" w:type="dxa"/>
            <w:tcBorders>
              <w:bottom w:val="single" w:sz="4" w:space="0" w:color="auto"/>
            </w:tcBorders>
            <w:shd w:val="clear" w:color="auto" w:fill="auto"/>
          </w:tcPr>
          <w:p w14:paraId="3EED44B3" w14:textId="77777777" w:rsidR="001918CF" w:rsidRPr="00CD2B2B" w:rsidRDefault="001918CF" w:rsidP="00671452"/>
        </w:tc>
        <w:tc>
          <w:tcPr>
            <w:tcW w:w="405" w:type="dxa"/>
            <w:tcBorders>
              <w:bottom w:val="single" w:sz="4" w:space="0" w:color="auto"/>
            </w:tcBorders>
            <w:shd w:val="clear" w:color="auto" w:fill="auto"/>
          </w:tcPr>
          <w:p w14:paraId="2F714D16" w14:textId="77777777" w:rsidR="001918CF" w:rsidRPr="00CD2B2B" w:rsidRDefault="001918CF" w:rsidP="00671452"/>
        </w:tc>
        <w:tc>
          <w:tcPr>
            <w:tcW w:w="405" w:type="dxa"/>
            <w:tcBorders>
              <w:bottom w:val="single" w:sz="4" w:space="0" w:color="auto"/>
            </w:tcBorders>
          </w:tcPr>
          <w:p w14:paraId="28A71877" w14:textId="77777777" w:rsidR="001918CF" w:rsidRPr="00CD2B2B" w:rsidRDefault="001918CF" w:rsidP="00671452"/>
        </w:tc>
        <w:tc>
          <w:tcPr>
            <w:tcW w:w="405" w:type="dxa"/>
            <w:tcBorders>
              <w:bottom w:val="single" w:sz="4" w:space="0" w:color="auto"/>
            </w:tcBorders>
            <w:shd w:val="clear" w:color="auto" w:fill="D6E3BC"/>
          </w:tcPr>
          <w:p w14:paraId="2D624E0B" w14:textId="77777777" w:rsidR="001918CF" w:rsidRPr="00CD2B2B" w:rsidRDefault="001918CF" w:rsidP="00671452"/>
        </w:tc>
        <w:tc>
          <w:tcPr>
            <w:tcW w:w="405" w:type="dxa"/>
            <w:shd w:val="clear" w:color="auto" w:fill="D6E3BC"/>
          </w:tcPr>
          <w:p w14:paraId="2F58DA68" w14:textId="77777777" w:rsidR="001918CF" w:rsidRPr="00CD2B2B" w:rsidRDefault="001918CF" w:rsidP="00671452"/>
        </w:tc>
        <w:tc>
          <w:tcPr>
            <w:tcW w:w="405" w:type="dxa"/>
          </w:tcPr>
          <w:p w14:paraId="7EBF9C86" w14:textId="77777777" w:rsidR="001918CF" w:rsidRPr="00CD2B2B" w:rsidRDefault="001918CF" w:rsidP="00671452"/>
        </w:tc>
      </w:tr>
      <w:tr w:rsidR="005F4760" w:rsidRPr="00CD2B2B" w14:paraId="5FDACBF7" w14:textId="77777777" w:rsidTr="0056771E">
        <w:tc>
          <w:tcPr>
            <w:tcW w:w="823" w:type="dxa"/>
            <w:shd w:val="clear" w:color="auto" w:fill="auto"/>
          </w:tcPr>
          <w:p w14:paraId="3A89B54D" w14:textId="77777777" w:rsidR="00E81725" w:rsidRPr="00CD2B2B" w:rsidRDefault="00E81725" w:rsidP="00C64CAA">
            <w:pPr>
              <w:rPr>
                <w:sz w:val="16"/>
              </w:rPr>
            </w:pPr>
            <w:r w:rsidRPr="00CD2B2B">
              <w:rPr>
                <w:sz w:val="16"/>
              </w:rPr>
              <w:t>1.3.1</w:t>
            </w:r>
          </w:p>
          <w:p w14:paraId="4FFD0DA8" w14:textId="77777777" w:rsidR="00E81725" w:rsidRPr="00CD2B2B" w:rsidRDefault="00C64CAA" w:rsidP="00C64CAA">
            <w:pPr>
              <w:rPr>
                <w:sz w:val="16"/>
              </w:rPr>
            </w:pPr>
            <w:r w:rsidRPr="00CD2B2B">
              <w:rPr>
                <w:sz w:val="16"/>
              </w:rPr>
              <w:t>1.3</w:t>
            </w:r>
            <w:r w:rsidR="00E81725" w:rsidRPr="00CD2B2B">
              <w:rPr>
                <w:sz w:val="16"/>
              </w:rPr>
              <w:t>.2</w:t>
            </w:r>
          </w:p>
        </w:tc>
        <w:tc>
          <w:tcPr>
            <w:tcW w:w="3847" w:type="dxa"/>
            <w:shd w:val="clear" w:color="auto" w:fill="auto"/>
          </w:tcPr>
          <w:p w14:paraId="3A01D932" w14:textId="77777777" w:rsidR="00E81725" w:rsidRPr="00CD2B2B" w:rsidRDefault="00E81725" w:rsidP="00C64CAA">
            <w:pPr>
              <w:jc w:val="left"/>
              <w:rPr>
                <w:sz w:val="16"/>
              </w:rPr>
            </w:pPr>
            <w:r w:rsidRPr="00CD2B2B">
              <w:rPr>
                <w:sz w:val="16"/>
              </w:rPr>
              <w:t>PM, national consultants, with support of Ministry of Communal Services</w:t>
            </w:r>
          </w:p>
        </w:tc>
        <w:tc>
          <w:tcPr>
            <w:tcW w:w="405" w:type="dxa"/>
            <w:tcBorders>
              <w:bottom w:val="single" w:sz="4" w:space="0" w:color="auto"/>
            </w:tcBorders>
            <w:shd w:val="clear" w:color="auto" w:fill="auto"/>
          </w:tcPr>
          <w:p w14:paraId="73F633F8" w14:textId="77777777" w:rsidR="00E81725" w:rsidRPr="00CD2B2B" w:rsidRDefault="00E81725" w:rsidP="00C64CAA"/>
        </w:tc>
        <w:tc>
          <w:tcPr>
            <w:tcW w:w="405" w:type="dxa"/>
            <w:tcBorders>
              <w:bottom w:val="single" w:sz="4" w:space="0" w:color="auto"/>
            </w:tcBorders>
            <w:shd w:val="clear" w:color="auto" w:fill="D6E3BC"/>
          </w:tcPr>
          <w:p w14:paraId="4734A502" w14:textId="77777777" w:rsidR="00E81725" w:rsidRPr="00CD2B2B" w:rsidRDefault="00E81725" w:rsidP="00C64CAA"/>
        </w:tc>
        <w:tc>
          <w:tcPr>
            <w:tcW w:w="405" w:type="dxa"/>
            <w:tcBorders>
              <w:bottom w:val="single" w:sz="4" w:space="0" w:color="auto"/>
            </w:tcBorders>
            <w:shd w:val="clear" w:color="auto" w:fill="D6E3BC"/>
          </w:tcPr>
          <w:p w14:paraId="49AB1791" w14:textId="77777777" w:rsidR="00E81725" w:rsidRPr="00CD2B2B" w:rsidRDefault="00E81725" w:rsidP="00C64CAA"/>
        </w:tc>
        <w:tc>
          <w:tcPr>
            <w:tcW w:w="405" w:type="dxa"/>
            <w:tcBorders>
              <w:bottom w:val="single" w:sz="4" w:space="0" w:color="auto"/>
            </w:tcBorders>
            <w:shd w:val="clear" w:color="auto" w:fill="D6E3BC"/>
          </w:tcPr>
          <w:p w14:paraId="43B3E759" w14:textId="77777777" w:rsidR="00E81725" w:rsidRPr="00CD2B2B" w:rsidRDefault="00E81725" w:rsidP="00C64CAA"/>
        </w:tc>
        <w:tc>
          <w:tcPr>
            <w:tcW w:w="405" w:type="dxa"/>
            <w:tcBorders>
              <w:bottom w:val="single" w:sz="4" w:space="0" w:color="auto"/>
            </w:tcBorders>
            <w:shd w:val="clear" w:color="auto" w:fill="D6E3BC"/>
          </w:tcPr>
          <w:p w14:paraId="67BF1AB8" w14:textId="77777777" w:rsidR="00E81725" w:rsidRPr="00CD2B2B" w:rsidRDefault="00E81725" w:rsidP="00C64CAA"/>
        </w:tc>
        <w:tc>
          <w:tcPr>
            <w:tcW w:w="405" w:type="dxa"/>
            <w:tcBorders>
              <w:bottom w:val="single" w:sz="4" w:space="0" w:color="auto"/>
            </w:tcBorders>
            <w:shd w:val="clear" w:color="auto" w:fill="D6E3BC"/>
          </w:tcPr>
          <w:p w14:paraId="2970F96F" w14:textId="77777777" w:rsidR="00E81725" w:rsidRPr="00CD2B2B" w:rsidRDefault="00E81725" w:rsidP="00C64CAA"/>
        </w:tc>
        <w:tc>
          <w:tcPr>
            <w:tcW w:w="405" w:type="dxa"/>
            <w:tcBorders>
              <w:bottom w:val="single" w:sz="4" w:space="0" w:color="auto"/>
            </w:tcBorders>
            <w:shd w:val="clear" w:color="auto" w:fill="D6E3BC"/>
          </w:tcPr>
          <w:p w14:paraId="6E1DE313" w14:textId="77777777" w:rsidR="00E81725" w:rsidRPr="00CD2B2B" w:rsidRDefault="00E81725" w:rsidP="00C64CAA"/>
        </w:tc>
        <w:tc>
          <w:tcPr>
            <w:tcW w:w="405" w:type="dxa"/>
            <w:tcBorders>
              <w:bottom w:val="single" w:sz="4" w:space="0" w:color="auto"/>
            </w:tcBorders>
            <w:shd w:val="clear" w:color="auto" w:fill="D6E3BC"/>
          </w:tcPr>
          <w:p w14:paraId="0B9D423F" w14:textId="77777777" w:rsidR="00E81725" w:rsidRPr="00CD2B2B" w:rsidRDefault="00E81725" w:rsidP="00C64CAA"/>
        </w:tc>
        <w:tc>
          <w:tcPr>
            <w:tcW w:w="405" w:type="dxa"/>
            <w:tcBorders>
              <w:bottom w:val="single" w:sz="4" w:space="0" w:color="auto"/>
            </w:tcBorders>
            <w:shd w:val="clear" w:color="auto" w:fill="D6E3BC"/>
          </w:tcPr>
          <w:p w14:paraId="2B03258F" w14:textId="77777777" w:rsidR="00E81725" w:rsidRPr="00CD2B2B" w:rsidRDefault="00E81725" w:rsidP="00C64CAA"/>
        </w:tc>
        <w:tc>
          <w:tcPr>
            <w:tcW w:w="405" w:type="dxa"/>
            <w:tcBorders>
              <w:bottom w:val="single" w:sz="4" w:space="0" w:color="auto"/>
            </w:tcBorders>
            <w:shd w:val="clear" w:color="auto" w:fill="D6E3BC"/>
          </w:tcPr>
          <w:p w14:paraId="32C49B0B" w14:textId="77777777" w:rsidR="00E81725" w:rsidRPr="00CD2B2B" w:rsidRDefault="00E81725" w:rsidP="00C64CAA"/>
        </w:tc>
        <w:tc>
          <w:tcPr>
            <w:tcW w:w="405" w:type="dxa"/>
            <w:tcBorders>
              <w:bottom w:val="single" w:sz="4" w:space="0" w:color="auto"/>
            </w:tcBorders>
            <w:shd w:val="clear" w:color="auto" w:fill="D6E3BC"/>
          </w:tcPr>
          <w:p w14:paraId="3B7CC266" w14:textId="77777777" w:rsidR="00E81725" w:rsidRPr="00CD2B2B" w:rsidRDefault="00E81725" w:rsidP="00C64CAA"/>
        </w:tc>
        <w:tc>
          <w:tcPr>
            <w:tcW w:w="405" w:type="dxa"/>
            <w:tcBorders>
              <w:bottom w:val="single" w:sz="4" w:space="0" w:color="auto"/>
            </w:tcBorders>
            <w:shd w:val="clear" w:color="auto" w:fill="D6E3BC"/>
          </w:tcPr>
          <w:p w14:paraId="3C3A8EE2" w14:textId="77777777" w:rsidR="00E81725" w:rsidRPr="00CD2B2B" w:rsidRDefault="00E81725" w:rsidP="00C64CAA"/>
        </w:tc>
        <w:tc>
          <w:tcPr>
            <w:tcW w:w="405" w:type="dxa"/>
            <w:tcBorders>
              <w:bottom w:val="single" w:sz="4" w:space="0" w:color="auto"/>
            </w:tcBorders>
            <w:shd w:val="clear" w:color="auto" w:fill="D6E3BC"/>
          </w:tcPr>
          <w:p w14:paraId="2D88470C" w14:textId="77777777" w:rsidR="00E81725" w:rsidRPr="00CD2B2B" w:rsidRDefault="00E81725" w:rsidP="00C64CAA"/>
        </w:tc>
        <w:tc>
          <w:tcPr>
            <w:tcW w:w="405" w:type="dxa"/>
            <w:tcBorders>
              <w:bottom w:val="single" w:sz="4" w:space="0" w:color="auto"/>
            </w:tcBorders>
            <w:shd w:val="clear" w:color="auto" w:fill="D6E3BC"/>
          </w:tcPr>
          <w:p w14:paraId="601A741E" w14:textId="77777777" w:rsidR="00E81725" w:rsidRPr="00CD2B2B" w:rsidRDefault="00E81725" w:rsidP="00C64CAA"/>
        </w:tc>
        <w:tc>
          <w:tcPr>
            <w:tcW w:w="405" w:type="dxa"/>
            <w:tcBorders>
              <w:bottom w:val="single" w:sz="4" w:space="0" w:color="auto"/>
            </w:tcBorders>
            <w:shd w:val="clear" w:color="auto" w:fill="D6E3BC"/>
          </w:tcPr>
          <w:p w14:paraId="71E59E27" w14:textId="77777777" w:rsidR="00E81725" w:rsidRPr="00CD2B2B" w:rsidRDefault="00E81725" w:rsidP="00C64CAA"/>
        </w:tc>
        <w:tc>
          <w:tcPr>
            <w:tcW w:w="405" w:type="dxa"/>
            <w:tcBorders>
              <w:bottom w:val="single" w:sz="4" w:space="0" w:color="auto"/>
            </w:tcBorders>
            <w:shd w:val="clear" w:color="auto" w:fill="D6E3BC"/>
          </w:tcPr>
          <w:p w14:paraId="10F136A8" w14:textId="77777777" w:rsidR="00E81725" w:rsidRPr="00CD2B2B" w:rsidRDefault="00E81725" w:rsidP="00C64CAA"/>
        </w:tc>
        <w:tc>
          <w:tcPr>
            <w:tcW w:w="405" w:type="dxa"/>
            <w:tcBorders>
              <w:bottom w:val="single" w:sz="4" w:space="0" w:color="auto"/>
            </w:tcBorders>
            <w:shd w:val="clear" w:color="auto" w:fill="D6E3BC"/>
          </w:tcPr>
          <w:p w14:paraId="10CA8182" w14:textId="77777777" w:rsidR="00E81725" w:rsidRPr="00CD2B2B" w:rsidRDefault="00E81725" w:rsidP="00C64CAA"/>
        </w:tc>
        <w:tc>
          <w:tcPr>
            <w:tcW w:w="405" w:type="dxa"/>
            <w:tcBorders>
              <w:bottom w:val="single" w:sz="4" w:space="0" w:color="auto"/>
            </w:tcBorders>
            <w:shd w:val="clear" w:color="auto" w:fill="D6E3BC"/>
          </w:tcPr>
          <w:p w14:paraId="43D70DBA" w14:textId="77777777" w:rsidR="00E81725" w:rsidRPr="00CD2B2B" w:rsidRDefault="00E81725" w:rsidP="00C64CAA"/>
        </w:tc>
        <w:tc>
          <w:tcPr>
            <w:tcW w:w="405" w:type="dxa"/>
            <w:tcBorders>
              <w:bottom w:val="single" w:sz="4" w:space="0" w:color="auto"/>
            </w:tcBorders>
            <w:shd w:val="clear" w:color="auto" w:fill="D6E3BC"/>
          </w:tcPr>
          <w:p w14:paraId="2C366692" w14:textId="77777777" w:rsidR="00E81725" w:rsidRPr="00CD2B2B" w:rsidRDefault="00E81725" w:rsidP="00C64CAA"/>
        </w:tc>
        <w:tc>
          <w:tcPr>
            <w:tcW w:w="405" w:type="dxa"/>
            <w:tcBorders>
              <w:bottom w:val="single" w:sz="4" w:space="0" w:color="auto"/>
            </w:tcBorders>
            <w:shd w:val="clear" w:color="auto" w:fill="D6E3BC"/>
          </w:tcPr>
          <w:p w14:paraId="3E09CC40" w14:textId="77777777" w:rsidR="00E81725" w:rsidRPr="00CD2B2B" w:rsidRDefault="00E81725" w:rsidP="00C64CAA"/>
        </w:tc>
        <w:tc>
          <w:tcPr>
            <w:tcW w:w="405" w:type="dxa"/>
            <w:tcBorders>
              <w:bottom w:val="single" w:sz="4" w:space="0" w:color="auto"/>
            </w:tcBorders>
            <w:shd w:val="clear" w:color="auto" w:fill="D6E3BC"/>
          </w:tcPr>
          <w:p w14:paraId="18ED8B98" w14:textId="77777777" w:rsidR="00E81725" w:rsidRPr="00CD2B2B" w:rsidRDefault="00E81725" w:rsidP="00C64CAA"/>
        </w:tc>
        <w:tc>
          <w:tcPr>
            <w:tcW w:w="405" w:type="dxa"/>
            <w:tcBorders>
              <w:bottom w:val="single" w:sz="4" w:space="0" w:color="auto"/>
            </w:tcBorders>
            <w:shd w:val="clear" w:color="auto" w:fill="D6E3BC"/>
          </w:tcPr>
          <w:p w14:paraId="6C10FF9D" w14:textId="77777777" w:rsidR="00E81725" w:rsidRPr="00CD2B2B" w:rsidRDefault="00E81725" w:rsidP="00C64CAA"/>
        </w:tc>
        <w:tc>
          <w:tcPr>
            <w:tcW w:w="405" w:type="dxa"/>
          </w:tcPr>
          <w:p w14:paraId="632B091E" w14:textId="77777777" w:rsidR="00E81725" w:rsidRPr="00CD2B2B" w:rsidRDefault="00E81725" w:rsidP="00C64CAA"/>
        </w:tc>
        <w:tc>
          <w:tcPr>
            <w:tcW w:w="405" w:type="dxa"/>
          </w:tcPr>
          <w:p w14:paraId="0509B113" w14:textId="77777777" w:rsidR="00E81725" w:rsidRPr="00CD2B2B" w:rsidRDefault="00E81725" w:rsidP="00C64CAA"/>
        </w:tc>
      </w:tr>
      <w:tr w:rsidR="00E81725" w:rsidRPr="00CD2B2B" w14:paraId="52BAC521" w14:textId="77777777" w:rsidTr="004A2F0C">
        <w:tc>
          <w:tcPr>
            <w:tcW w:w="823" w:type="dxa"/>
            <w:shd w:val="clear" w:color="auto" w:fill="auto"/>
          </w:tcPr>
          <w:p w14:paraId="67CFA70F" w14:textId="77777777" w:rsidR="00E81725" w:rsidRPr="00CD2B2B" w:rsidRDefault="00E81725" w:rsidP="00C64CAA">
            <w:pPr>
              <w:rPr>
                <w:sz w:val="16"/>
              </w:rPr>
            </w:pPr>
            <w:r w:rsidRPr="00CD2B2B">
              <w:rPr>
                <w:sz w:val="16"/>
              </w:rPr>
              <w:t>1.3.3</w:t>
            </w:r>
          </w:p>
        </w:tc>
        <w:tc>
          <w:tcPr>
            <w:tcW w:w="3847" w:type="dxa"/>
            <w:shd w:val="clear" w:color="auto" w:fill="auto"/>
          </w:tcPr>
          <w:p w14:paraId="2448CC9B" w14:textId="77777777" w:rsidR="00E81725" w:rsidRPr="00CD2B2B" w:rsidRDefault="00E81725" w:rsidP="00C64CAA">
            <w:pPr>
              <w:jc w:val="left"/>
              <w:rPr>
                <w:sz w:val="16"/>
              </w:rPr>
            </w:pPr>
            <w:r w:rsidRPr="00CD2B2B">
              <w:rPr>
                <w:sz w:val="16"/>
              </w:rPr>
              <w:t>PM, national consultants</w:t>
            </w:r>
          </w:p>
        </w:tc>
        <w:tc>
          <w:tcPr>
            <w:tcW w:w="405" w:type="dxa"/>
            <w:tcBorders>
              <w:bottom w:val="single" w:sz="4" w:space="0" w:color="auto"/>
            </w:tcBorders>
            <w:shd w:val="clear" w:color="auto" w:fill="auto"/>
          </w:tcPr>
          <w:p w14:paraId="17DE2E34" w14:textId="77777777" w:rsidR="00E81725" w:rsidRPr="00CD2B2B" w:rsidRDefault="00E81725" w:rsidP="00C64CAA"/>
        </w:tc>
        <w:tc>
          <w:tcPr>
            <w:tcW w:w="405" w:type="dxa"/>
            <w:tcBorders>
              <w:bottom w:val="single" w:sz="4" w:space="0" w:color="auto"/>
            </w:tcBorders>
            <w:shd w:val="clear" w:color="auto" w:fill="auto"/>
          </w:tcPr>
          <w:p w14:paraId="419F36D7" w14:textId="77777777" w:rsidR="00E81725" w:rsidRPr="00CD2B2B" w:rsidRDefault="00E81725" w:rsidP="00C64CAA"/>
        </w:tc>
        <w:tc>
          <w:tcPr>
            <w:tcW w:w="405" w:type="dxa"/>
            <w:tcBorders>
              <w:bottom w:val="single" w:sz="4" w:space="0" w:color="auto"/>
            </w:tcBorders>
            <w:shd w:val="clear" w:color="auto" w:fill="auto"/>
          </w:tcPr>
          <w:p w14:paraId="1407A78E" w14:textId="77777777" w:rsidR="00E81725" w:rsidRPr="00CD2B2B" w:rsidRDefault="00E81725" w:rsidP="00C64CAA"/>
        </w:tc>
        <w:tc>
          <w:tcPr>
            <w:tcW w:w="405" w:type="dxa"/>
            <w:tcBorders>
              <w:bottom w:val="single" w:sz="4" w:space="0" w:color="auto"/>
            </w:tcBorders>
            <w:shd w:val="clear" w:color="auto" w:fill="auto"/>
          </w:tcPr>
          <w:p w14:paraId="04B3B713" w14:textId="77777777" w:rsidR="00E81725" w:rsidRPr="00CD2B2B" w:rsidRDefault="00E81725" w:rsidP="00C64CAA"/>
        </w:tc>
        <w:tc>
          <w:tcPr>
            <w:tcW w:w="405" w:type="dxa"/>
            <w:tcBorders>
              <w:bottom w:val="single" w:sz="4" w:space="0" w:color="auto"/>
            </w:tcBorders>
            <w:shd w:val="clear" w:color="auto" w:fill="D6E3BC"/>
          </w:tcPr>
          <w:p w14:paraId="7D830820" w14:textId="77777777" w:rsidR="00E81725" w:rsidRPr="00CD2B2B" w:rsidRDefault="00E81725" w:rsidP="00C64CAA"/>
        </w:tc>
        <w:tc>
          <w:tcPr>
            <w:tcW w:w="405" w:type="dxa"/>
            <w:tcBorders>
              <w:bottom w:val="single" w:sz="4" w:space="0" w:color="auto"/>
            </w:tcBorders>
            <w:shd w:val="clear" w:color="auto" w:fill="D6E3BC"/>
          </w:tcPr>
          <w:p w14:paraId="26DBA49E" w14:textId="77777777" w:rsidR="00E81725" w:rsidRPr="00CD2B2B" w:rsidRDefault="00E81725" w:rsidP="00C64CAA"/>
        </w:tc>
        <w:tc>
          <w:tcPr>
            <w:tcW w:w="405" w:type="dxa"/>
            <w:tcBorders>
              <w:bottom w:val="single" w:sz="4" w:space="0" w:color="auto"/>
            </w:tcBorders>
            <w:shd w:val="clear" w:color="auto" w:fill="D6E3BC"/>
          </w:tcPr>
          <w:p w14:paraId="534717F1" w14:textId="77777777" w:rsidR="00E81725" w:rsidRPr="00CD2B2B" w:rsidRDefault="00E81725" w:rsidP="00C64CAA"/>
        </w:tc>
        <w:tc>
          <w:tcPr>
            <w:tcW w:w="405" w:type="dxa"/>
            <w:tcBorders>
              <w:bottom w:val="single" w:sz="4" w:space="0" w:color="auto"/>
            </w:tcBorders>
            <w:shd w:val="clear" w:color="auto" w:fill="D6E3BC"/>
          </w:tcPr>
          <w:p w14:paraId="696E4A85" w14:textId="77777777" w:rsidR="00E81725" w:rsidRPr="00CD2B2B" w:rsidRDefault="00E81725" w:rsidP="00C64CAA"/>
        </w:tc>
        <w:tc>
          <w:tcPr>
            <w:tcW w:w="405" w:type="dxa"/>
            <w:tcBorders>
              <w:bottom w:val="single" w:sz="4" w:space="0" w:color="auto"/>
            </w:tcBorders>
            <w:shd w:val="clear" w:color="auto" w:fill="D6E3BC"/>
          </w:tcPr>
          <w:p w14:paraId="472DC594" w14:textId="77777777" w:rsidR="00E81725" w:rsidRPr="00CD2B2B" w:rsidRDefault="00E81725" w:rsidP="00C64CAA"/>
        </w:tc>
        <w:tc>
          <w:tcPr>
            <w:tcW w:w="405" w:type="dxa"/>
            <w:tcBorders>
              <w:bottom w:val="single" w:sz="4" w:space="0" w:color="auto"/>
            </w:tcBorders>
            <w:shd w:val="clear" w:color="auto" w:fill="D6E3BC"/>
          </w:tcPr>
          <w:p w14:paraId="4201A2DF" w14:textId="77777777" w:rsidR="00E81725" w:rsidRPr="00CD2B2B" w:rsidRDefault="00E81725" w:rsidP="00C64CAA"/>
        </w:tc>
        <w:tc>
          <w:tcPr>
            <w:tcW w:w="405" w:type="dxa"/>
            <w:tcBorders>
              <w:bottom w:val="single" w:sz="4" w:space="0" w:color="auto"/>
            </w:tcBorders>
            <w:shd w:val="clear" w:color="auto" w:fill="auto"/>
          </w:tcPr>
          <w:p w14:paraId="53D21243" w14:textId="77777777" w:rsidR="00E81725" w:rsidRPr="00CD2B2B" w:rsidRDefault="00E81725" w:rsidP="00C64CAA"/>
        </w:tc>
        <w:tc>
          <w:tcPr>
            <w:tcW w:w="405" w:type="dxa"/>
            <w:tcBorders>
              <w:bottom w:val="single" w:sz="4" w:space="0" w:color="auto"/>
            </w:tcBorders>
            <w:shd w:val="clear" w:color="auto" w:fill="auto"/>
          </w:tcPr>
          <w:p w14:paraId="3D137898" w14:textId="77777777" w:rsidR="00E81725" w:rsidRPr="00CD2B2B" w:rsidRDefault="00E81725" w:rsidP="00C64CAA"/>
        </w:tc>
        <w:tc>
          <w:tcPr>
            <w:tcW w:w="405" w:type="dxa"/>
            <w:tcBorders>
              <w:bottom w:val="single" w:sz="4" w:space="0" w:color="auto"/>
            </w:tcBorders>
            <w:shd w:val="clear" w:color="auto" w:fill="auto"/>
          </w:tcPr>
          <w:p w14:paraId="2F063A68" w14:textId="77777777" w:rsidR="00E81725" w:rsidRPr="00CD2B2B" w:rsidRDefault="00E81725" w:rsidP="00C64CAA"/>
        </w:tc>
        <w:tc>
          <w:tcPr>
            <w:tcW w:w="405" w:type="dxa"/>
            <w:tcBorders>
              <w:bottom w:val="single" w:sz="4" w:space="0" w:color="auto"/>
            </w:tcBorders>
            <w:shd w:val="clear" w:color="auto" w:fill="auto"/>
          </w:tcPr>
          <w:p w14:paraId="1CFB83CC" w14:textId="77777777" w:rsidR="00E81725" w:rsidRPr="00CD2B2B" w:rsidRDefault="00E81725" w:rsidP="00C64CAA"/>
        </w:tc>
        <w:tc>
          <w:tcPr>
            <w:tcW w:w="405" w:type="dxa"/>
            <w:tcBorders>
              <w:bottom w:val="single" w:sz="4" w:space="0" w:color="auto"/>
            </w:tcBorders>
            <w:shd w:val="clear" w:color="auto" w:fill="auto"/>
          </w:tcPr>
          <w:p w14:paraId="77FBDEAE" w14:textId="77777777" w:rsidR="00E81725" w:rsidRPr="00CD2B2B" w:rsidRDefault="00E81725" w:rsidP="00C64CAA"/>
        </w:tc>
        <w:tc>
          <w:tcPr>
            <w:tcW w:w="405" w:type="dxa"/>
            <w:shd w:val="clear" w:color="auto" w:fill="auto"/>
          </w:tcPr>
          <w:p w14:paraId="149AB48C" w14:textId="77777777" w:rsidR="00E81725" w:rsidRPr="00CD2B2B" w:rsidRDefault="00E81725" w:rsidP="00C64CAA"/>
        </w:tc>
        <w:tc>
          <w:tcPr>
            <w:tcW w:w="405" w:type="dxa"/>
            <w:shd w:val="clear" w:color="auto" w:fill="auto"/>
          </w:tcPr>
          <w:p w14:paraId="0E0D11BD" w14:textId="77777777" w:rsidR="00E81725" w:rsidRPr="00CD2B2B" w:rsidRDefault="00E81725" w:rsidP="00C64CAA"/>
        </w:tc>
        <w:tc>
          <w:tcPr>
            <w:tcW w:w="405" w:type="dxa"/>
            <w:shd w:val="clear" w:color="auto" w:fill="auto"/>
          </w:tcPr>
          <w:p w14:paraId="266E3FF3" w14:textId="77777777" w:rsidR="00E81725" w:rsidRPr="00CD2B2B" w:rsidRDefault="00E81725" w:rsidP="00C64CAA"/>
        </w:tc>
        <w:tc>
          <w:tcPr>
            <w:tcW w:w="405" w:type="dxa"/>
            <w:shd w:val="clear" w:color="auto" w:fill="auto"/>
          </w:tcPr>
          <w:p w14:paraId="6E982145" w14:textId="77777777" w:rsidR="00E81725" w:rsidRPr="00CD2B2B" w:rsidRDefault="00E81725" w:rsidP="00C64CAA"/>
        </w:tc>
        <w:tc>
          <w:tcPr>
            <w:tcW w:w="405" w:type="dxa"/>
            <w:shd w:val="clear" w:color="auto" w:fill="auto"/>
          </w:tcPr>
          <w:p w14:paraId="5D4145A8" w14:textId="77777777" w:rsidR="00E81725" w:rsidRPr="00CD2B2B" w:rsidRDefault="00E81725" w:rsidP="00C64CAA"/>
        </w:tc>
        <w:tc>
          <w:tcPr>
            <w:tcW w:w="405" w:type="dxa"/>
            <w:shd w:val="clear" w:color="auto" w:fill="auto"/>
          </w:tcPr>
          <w:p w14:paraId="2C1A25F5" w14:textId="77777777" w:rsidR="00E81725" w:rsidRPr="00CD2B2B" w:rsidRDefault="00E81725" w:rsidP="00C64CAA"/>
        </w:tc>
        <w:tc>
          <w:tcPr>
            <w:tcW w:w="405" w:type="dxa"/>
            <w:shd w:val="clear" w:color="auto" w:fill="auto"/>
          </w:tcPr>
          <w:p w14:paraId="022EFF60" w14:textId="77777777" w:rsidR="00E81725" w:rsidRPr="00CD2B2B" w:rsidRDefault="00E81725" w:rsidP="00C64CAA"/>
        </w:tc>
        <w:tc>
          <w:tcPr>
            <w:tcW w:w="405" w:type="dxa"/>
          </w:tcPr>
          <w:p w14:paraId="6007B168" w14:textId="77777777" w:rsidR="00E81725" w:rsidRPr="00CD2B2B" w:rsidRDefault="00E81725" w:rsidP="00C64CAA"/>
        </w:tc>
        <w:tc>
          <w:tcPr>
            <w:tcW w:w="405" w:type="dxa"/>
          </w:tcPr>
          <w:p w14:paraId="222DD115" w14:textId="77777777" w:rsidR="00E81725" w:rsidRPr="00CD2B2B" w:rsidRDefault="00E81725" w:rsidP="00C64CAA"/>
        </w:tc>
      </w:tr>
      <w:tr w:rsidR="005F4760" w:rsidRPr="00CD2B2B" w14:paraId="10A1B8F7" w14:textId="77777777" w:rsidTr="0056771E">
        <w:tc>
          <w:tcPr>
            <w:tcW w:w="823" w:type="dxa"/>
            <w:shd w:val="clear" w:color="auto" w:fill="auto"/>
          </w:tcPr>
          <w:p w14:paraId="62296D29" w14:textId="25775199" w:rsidR="001918CF" w:rsidRPr="00CD2B2B" w:rsidRDefault="001918CF" w:rsidP="00671452">
            <w:pPr>
              <w:rPr>
                <w:sz w:val="16"/>
              </w:rPr>
            </w:pPr>
            <w:r w:rsidRPr="00CD2B2B">
              <w:rPr>
                <w:sz w:val="16"/>
              </w:rPr>
              <w:t>1.</w:t>
            </w:r>
            <w:r w:rsidR="00E81725" w:rsidRPr="00CD2B2B">
              <w:rPr>
                <w:sz w:val="16"/>
              </w:rPr>
              <w:t>4</w:t>
            </w:r>
            <w:r w:rsidRPr="00CD2B2B">
              <w:rPr>
                <w:sz w:val="16"/>
              </w:rPr>
              <w:t>.1</w:t>
            </w:r>
          </w:p>
        </w:tc>
        <w:tc>
          <w:tcPr>
            <w:tcW w:w="3847" w:type="dxa"/>
            <w:shd w:val="clear" w:color="auto" w:fill="auto"/>
          </w:tcPr>
          <w:p w14:paraId="6A4DA67E" w14:textId="77777777" w:rsidR="001918CF" w:rsidRPr="00CD2B2B" w:rsidRDefault="001918CF" w:rsidP="009F6330">
            <w:pPr>
              <w:jc w:val="left"/>
              <w:rPr>
                <w:sz w:val="16"/>
              </w:rPr>
            </w:pPr>
            <w:r w:rsidRPr="00CD2B2B">
              <w:rPr>
                <w:sz w:val="16"/>
              </w:rPr>
              <w:t xml:space="preserve">PM, International Chief Technical Advisor (ICTA), national consultants, city administration of Ashgabat </w:t>
            </w:r>
          </w:p>
        </w:tc>
        <w:tc>
          <w:tcPr>
            <w:tcW w:w="405" w:type="dxa"/>
            <w:shd w:val="clear" w:color="auto" w:fill="auto"/>
          </w:tcPr>
          <w:p w14:paraId="3FF91F7E" w14:textId="77777777" w:rsidR="001918CF" w:rsidRPr="00CD2B2B" w:rsidRDefault="001918CF" w:rsidP="00671452"/>
        </w:tc>
        <w:tc>
          <w:tcPr>
            <w:tcW w:w="405" w:type="dxa"/>
            <w:tcBorders>
              <w:bottom w:val="single" w:sz="4" w:space="0" w:color="auto"/>
            </w:tcBorders>
            <w:shd w:val="clear" w:color="auto" w:fill="D6E3BC"/>
          </w:tcPr>
          <w:p w14:paraId="5339F7F1" w14:textId="77777777" w:rsidR="001918CF" w:rsidRPr="00CD2B2B" w:rsidRDefault="001918CF" w:rsidP="00671452"/>
        </w:tc>
        <w:tc>
          <w:tcPr>
            <w:tcW w:w="405" w:type="dxa"/>
            <w:tcBorders>
              <w:bottom w:val="single" w:sz="4" w:space="0" w:color="auto"/>
            </w:tcBorders>
            <w:shd w:val="clear" w:color="auto" w:fill="D6E3BC"/>
          </w:tcPr>
          <w:p w14:paraId="71E9CA37" w14:textId="77777777" w:rsidR="001918CF" w:rsidRPr="00CD2B2B" w:rsidRDefault="001918CF" w:rsidP="00671452"/>
        </w:tc>
        <w:tc>
          <w:tcPr>
            <w:tcW w:w="405" w:type="dxa"/>
            <w:tcBorders>
              <w:bottom w:val="single" w:sz="4" w:space="0" w:color="auto"/>
            </w:tcBorders>
            <w:shd w:val="clear" w:color="auto" w:fill="D6E3BC"/>
          </w:tcPr>
          <w:p w14:paraId="30FF8EE0" w14:textId="77777777" w:rsidR="001918CF" w:rsidRPr="00CD2B2B" w:rsidRDefault="001918CF" w:rsidP="00671452"/>
        </w:tc>
        <w:tc>
          <w:tcPr>
            <w:tcW w:w="405" w:type="dxa"/>
            <w:tcBorders>
              <w:bottom w:val="single" w:sz="4" w:space="0" w:color="auto"/>
            </w:tcBorders>
            <w:shd w:val="clear" w:color="auto" w:fill="D6E3BC"/>
          </w:tcPr>
          <w:p w14:paraId="5718FA9F" w14:textId="77777777" w:rsidR="001918CF" w:rsidRPr="00CD2B2B" w:rsidRDefault="001918CF" w:rsidP="00671452"/>
        </w:tc>
        <w:tc>
          <w:tcPr>
            <w:tcW w:w="405" w:type="dxa"/>
            <w:tcBorders>
              <w:bottom w:val="single" w:sz="4" w:space="0" w:color="auto"/>
            </w:tcBorders>
            <w:shd w:val="clear" w:color="auto" w:fill="D6E3BC"/>
          </w:tcPr>
          <w:p w14:paraId="74537808" w14:textId="77777777" w:rsidR="001918CF" w:rsidRPr="00CD2B2B" w:rsidRDefault="001918CF" w:rsidP="00671452"/>
        </w:tc>
        <w:tc>
          <w:tcPr>
            <w:tcW w:w="405" w:type="dxa"/>
            <w:tcBorders>
              <w:bottom w:val="single" w:sz="4" w:space="0" w:color="auto"/>
            </w:tcBorders>
            <w:shd w:val="clear" w:color="auto" w:fill="D6E3BC"/>
          </w:tcPr>
          <w:p w14:paraId="4130B5AE" w14:textId="77777777" w:rsidR="001918CF" w:rsidRPr="00CD2B2B" w:rsidRDefault="001918CF" w:rsidP="00671452"/>
        </w:tc>
        <w:tc>
          <w:tcPr>
            <w:tcW w:w="405" w:type="dxa"/>
            <w:tcBorders>
              <w:bottom w:val="single" w:sz="4" w:space="0" w:color="auto"/>
            </w:tcBorders>
            <w:shd w:val="clear" w:color="auto" w:fill="D6E3BC"/>
          </w:tcPr>
          <w:p w14:paraId="04B6A7E9" w14:textId="77777777" w:rsidR="001918CF" w:rsidRPr="00CD2B2B" w:rsidRDefault="001918CF" w:rsidP="00671452"/>
        </w:tc>
        <w:tc>
          <w:tcPr>
            <w:tcW w:w="405" w:type="dxa"/>
            <w:tcBorders>
              <w:bottom w:val="single" w:sz="4" w:space="0" w:color="auto"/>
            </w:tcBorders>
            <w:shd w:val="clear" w:color="auto" w:fill="auto"/>
          </w:tcPr>
          <w:p w14:paraId="6E5444FF" w14:textId="77777777" w:rsidR="001918CF" w:rsidRPr="00CD2B2B" w:rsidRDefault="001918CF" w:rsidP="00671452"/>
        </w:tc>
        <w:tc>
          <w:tcPr>
            <w:tcW w:w="405" w:type="dxa"/>
            <w:tcBorders>
              <w:bottom w:val="single" w:sz="4" w:space="0" w:color="auto"/>
            </w:tcBorders>
            <w:shd w:val="clear" w:color="auto" w:fill="auto"/>
          </w:tcPr>
          <w:p w14:paraId="31E7E30C" w14:textId="77777777" w:rsidR="001918CF" w:rsidRPr="00CD2B2B" w:rsidRDefault="001918CF" w:rsidP="00671452"/>
        </w:tc>
        <w:tc>
          <w:tcPr>
            <w:tcW w:w="405" w:type="dxa"/>
            <w:tcBorders>
              <w:bottom w:val="single" w:sz="4" w:space="0" w:color="auto"/>
            </w:tcBorders>
            <w:shd w:val="clear" w:color="auto" w:fill="auto"/>
          </w:tcPr>
          <w:p w14:paraId="27FE194E" w14:textId="77777777" w:rsidR="001918CF" w:rsidRPr="00CD2B2B" w:rsidRDefault="001918CF" w:rsidP="00671452"/>
        </w:tc>
        <w:tc>
          <w:tcPr>
            <w:tcW w:w="405" w:type="dxa"/>
            <w:tcBorders>
              <w:bottom w:val="single" w:sz="4" w:space="0" w:color="auto"/>
            </w:tcBorders>
            <w:shd w:val="clear" w:color="auto" w:fill="auto"/>
          </w:tcPr>
          <w:p w14:paraId="5A1D85EC" w14:textId="77777777" w:rsidR="001918CF" w:rsidRPr="00CD2B2B" w:rsidRDefault="001918CF" w:rsidP="00671452"/>
        </w:tc>
        <w:tc>
          <w:tcPr>
            <w:tcW w:w="405" w:type="dxa"/>
            <w:tcBorders>
              <w:bottom w:val="single" w:sz="4" w:space="0" w:color="auto"/>
            </w:tcBorders>
            <w:shd w:val="clear" w:color="auto" w:fill="auto"/>
          </w:tcPr>
          <w:p w14:paraId="39A79E9A" w14:textId="77777777" w:rsidR="001918CF" w:rsidRPr="00CD2B2B" w:rsidRDefault="001918CF" w:rsidP="00671452"/>
        </w:tc>
        <w:tc>
          <w:tcPr>
            <w:tcW w:w="405" w:type="dxa"/>
            <w:tcBorders>
              <w:bottom w:val="single" w:sz="4" w:space="0" w:color="auto"/>
            </w:tcBorders>
            <w:shd w:val="clear" w:color="auto" w:fill="auto"/>
          </w:tcPr>
          <w:p w14:paraId="6E7C5B0D" w14:textId="77777777" w:rsidR="001918CF" w:rsidRPr="00CD2B2B" w:rsidRDefault="001918CF" w:rsidP="00671452"/>
        </w:tc>
        <w:tc>
          <w:tcPr>
            <w:tcW w:w="405" w:type="dxa"/>
            <w:tcBorders>
              <w:bottom w:val="single" w:sz="4" w:space="0" w:color="auto"/>
            </w:tcBorders>
            <w:shd w:val="clear" w:color="auto" w:fill="auto"/>
          </w:tcPr>
          <w:p w14:paraId="33BDEB26" w14:textId="77777777" w:rsidR="001918CF" w:rsidRPr="00CD2B2B" w:rsidRDefault="001918CF" w:rsidP="00671452"/>
        </w:tc>
        <w:tc>
          <w:tcPr>
            <w:tcW w:w="405" w:type="dxa"/>
            <w:tcBorders>
              <w:bottom w:val="single" w:sz="4" w:space="0" w:color="auto"/>
            </w:tcBorders>
            <w:shd w:val="clear" w:color="auto" w:fill="auto"/>
          </w:tcPr>
          <w:p w14:paraId="17F2DA2A" w14:textId="77777777" w:rsidR="001918CF" w:rsidRPr="00CD2B2B" w:rsidRDefault="001918CF" w:rsidP="00671452"/>
        </w:tc>
        <w:tc>
          <w:tcPr>
            <w:tcW w:w="405" w:type="dxa"/>
            <w:tcBorders>
              <w:bottom w:val="single" w:sz="4" w:space="0" w:color="auto"/>
            </w:tcBorders>
            <w:shd w:val="clear" w:color="auto" w:fill="auto"/>
          </w:tcPr>
          <w:p w14:paraId="5AA82A10" w14:textId="77777777" w:rsidR="001918CF" w:rsidRPr="00CD2B2B" w:rsidRDefault="001918CF" w:rsidP="00671452"/>
        </w:tc>
        <w:tc>
          <w:tcPr>
            <w:tcW w:w="405" w:type="dxa"/>
            <w:tcBorders>
              <w:bottom w:val="single" w:sz="4" w:space="0" w:color="auto"/>
            </w:tcBorders>
            <w:shd w:val="clear" w:color="auto" w:fill="auto"/>
          </w:tcPr>
          <w:p w14:paraId="0062997C" w14:textId="77777777" w:rsidR="001918CF" w:rsidRPr="00CD2B2B" w:rsidRDefault="001918CF" w:rsidP="00671452"/>
        </w:tc>
        <w:tc>
          <w:tcPr>
            <w:tcW w:w="405" w:type="dxa"/>
            <w:tcBorders>
              <w:bottom w:val="single" w:sz="4" w:space="0" w:color="auto"/>
            </w:tcBorders>
            <w:shd w:val="clear" w:color="auto" w:fill="D6E3BC"/>
          </w:tcPr>
          <w:p w14:paraId="61A6CC36" w14:textId="77777777" w:rsidR="001918CF" w:rsidRPr="00CD2B2B" w:rsidRDefault="001918CF" w:rsidP="00671452"/>
        </w:tc>
        <w:tc>
          <w:tcPr>
            <w:tcW w:w="405" w:type="dxa"/>
            <w:tcBorders>
              <w:bottom w:val="single" w:sz="4" w:space="0" w:color="auto"/>
            </w:tcBorders>
            <w:shd w:val="clear" w:color="auto" w:fill="D6E3BC"/>
          </w:tcPr>
          <w:p w14:paraId="56F52D3A" w14:textId="77777777" w:rsidR="001918CF" w:rsidRPr="00CD2B2B" w:rsidRDefault="001918CF" w:rsidP="00671452"/>
        </w:tc>
        <w:tc>
          <w:tcPr>
            <w:tcW w:w="405" w:type="dxa"/>
            <w:tcBorders>
              <w:bottom w:val="single" w:sz="4" w:space="0" w:color="auto"/>
            </w:tcBorders>
            <w:shd w:val="clear" w:color="auto" w:fill="D6E3BC"/>
          </w:tcPr>
          <w:p w14:paraId="16D4EABB" w14:textId="77777777" w:rsidR="001918CF" w:rsidRPr="00CD2B2B" w:rsidRDefault="001918CF" w:rsidP="00671452"/>
        </w:tc>
        <w:tc>
          <w:tcPr>
            <w:tcW w:w="405" w:type="dxa"/>
            <w:tcBorders>
              <w:bottom w:val="single" w:sz="4" w:space="0" w:color="auto"/>
            </w:tcBorders>
            <w:shd w:val="clear" w:color="auto" w:fill="D6E3BC"/>
          </w:tcPr>
          <w:p w14:paraId="013DC78D" w14:textId="77777777" w:rsidR="001918CF" w:rsidRPr="00CD2B2B" w:rsidRDefault="001918CF" w:rsidP="00671452"/>
        </w:tc>
        <w:tc>
          <w:tcPr>
            <w:tcW w:w="405" w:type="dxa"/>
          </w:tcPr>
          <w:p w14:paraId="3A1D27DE" w14:textId="77777777" w:rsidR="001918CF" w:rsidRPr="00CD2B2B" w:rsidRDefault="001918CF" w:rsidP="00671452"/>
        </w:tc>
        <w:tc>
          <w:tcPr>
            <w:tcW w:w="405" w:type="dxa"/>
          </w:tcPr>
          <w:p w14:paraId="0B8F399B" w14:textId="77777777" w:rsidR="001918CF" w:rsidRPr="00CD2B2B" w:rsidRDefault="001918CF" w:rsidP="00671452"/>
        </w:tc>
      </w:tr>
      <w:tr w:rsidR="005F4760" w:rsidRPr="00CD2B2B" w14:paraId="053A8563" w14:textId="77777777" w:rsidTr="0056771E">
        <w:tc>
          <w:tcPr>
            <w:tcW w:w="823" w:type="dxa"/>
            <w:shd w:val="clear" w:color="auto" w:fill="auto"/>
          </w:tcPr>
          <w:p w14:paraId="40563FFB" w14:textId="77777777" w:rsidR="001918CF" w:rsidRPr="00CD2B2B" w:rsidRDefault="001918CF" w:rsidP="00AA744D">
            <w:pPr>
              <w:rPr>
                <w:sz w:val="16"/>
              </w:rPr>
            </w:pPr>
            <w:r w:rsidRPr="00CD2B2B">
              <w:rPr>
                <w:sz w:val="16"/>
              </w:rPr>
              <w:t>2.1</w:t>
            </w:r>
            <w:r w:rsidR="005A5B6E" w:rsidRPr="00CD2B2B">
              <w:rPr>
                <w:sz w:val="16"/>
              </w:rPr>
              <w:t>.1</w:t>
            </w:r>
          </w:p>
        </w:tc>
        <w:tc>
          <w:tcPr>
            <w:tcW w:w="3847" w:type="dxa"/>
            <w:shd w:val="clear" w:color="auto" w:fill="auto"/>
          </w:tcPr>
          <w:p w14:paraId="47E162DD" w14:textId="77777777" w:rsidR="001918CF" w:rsidRPr="00CD2B2B" w:rsidRDefault="001918CF" w:rsidP="009F6330">
            <w:pPr>
              <w:jc w:val="left"/>
              <w:rPr>
                <w:sz w:val="16"/>
              </w:rPr>
            </w:pPr>
            <w:r w:rsidRPr="00CD2B2B">
              <w:rPr>
                <w:sz w:val="16"/>
              </w:rPr>
              <w:t>PM, national and international consultants, hotel management</w:t>
            </w:r>
          </w:p>
        </w:tc>
        <w:tc>
          <w:tcPr>
            <w:tcW w:w="405" w:type="dxa"/>
            <w:shd w:val="clear" w:color="auto" w:fill="DBE5F1"/>
          </w:tcPr>
          <w:p w14:paraId="2C9A9A98" w14:textId="77777777" w:rsidR="001918CF" w:rsidRPr="00CD2B2B" w:rsidRDefault="001918CF" w:rsidP="00671452"/>
        </w:tc>
        <w:tc>
          <w:tcPr>
            <w:tcW w:w="405" w:type="dxa"/>
            <w:shd w:val="clear" w:color="auto" w:fill="DBE5F1"/>
          </w:tcPr>
          <w:p w14:paraId="422978AF" w14:textId="77777777" w:rsidR="001918CF" w:rsidRPr="00CD2B2B" w:rsidRDefault="001918CF" w:rsidP="00671452"/>
        </w:tc>
        <w:tc>
          <w:tcPr>
            <w:tcW w:w="405" w:type="dxa"/>
            <w:shd w:val="clear" w:color="auto" w:fill="DBE5F1"/>
          </w:tcPr>
          <w:p w14:paraId="4C07A5A5" w14:textId="77777777" w:rsidR="001918CF" w:rsidRPr="00CD2B2B" w:rsidRDefault="001918CF" w:rsidP="00671452"/>
        </w:tc>
        <w:tc>
          <w:tcPr>
            <w:tcW w:w="405" w:type="dxa"/>
            <w:shd w:val="clear" w:color="auto" w:fill="DBE5F1"/>
          </w:tcPr>
          <w:p w14:paraId="5C6A7D23" w14:textId="77777777" w:rsidR="001918CF" w:rsidRPr="00CD2B2B" w:rsidRDefault="001918CF" w:rsidP="00671452"/>
        </w:tc>
        <w:tc>
          <w:tcPr>
            <w:tcW w:w="405" w:type="dxa"/>
            <w:tcBorders>
              <w:bottom w:val="single" w:sz="4" w:space="0" w:color="auto"/>
            </w:tcBorders>
            <w:shd w:val="clear" w:color="auto" w:fill="DBE5F1"/>
          </w:tcPr>
          <w:p w14:paraId="7C4F8B84" w14:textId="77777777" w:rsidR="001918CF" w:rsidRPr="00CD2B2B" w:rsidRDefault="001918CF" w:rsidP="00671452"/>
        </w:tc>
        <w:tc>
          <w:tcPr>
            <w:tcW w:w="405" w:type="dxa"/>
            <w:tcBorders>
              <w:bottom w:val="single" w:sz="4" w:space="0" w:color="auto"/>
            </w:tcBorders>
            <w:shd w:val="clear" w:color="auto" w:fill="DBE5F1"/>
          </w:tcPr>
          <w:p w14:paraId="12A8450F" w14:textId="77777777" w:rsidR="001918CF" w:rsidRPr="00CD2B2B" w:rsidRDefault="001918CF" w:rsidP="00671452"/>
        </w:tc>
        <w:tc>
          <w:tcPr>
            <w:tcW w:w="405" w:type="dxa"/>
            <w:tcBorders>
              <w:bottom w:val="single" w:sz="4" w:space="0" w:color="auto"/>
            </w:tcBorders>
            <w:shd w:val="clear" w:color="auto" w:fill="DBE5F1"/>
          </w:tcPr>
          <w:p w14:paraId="5C6E1EE6" w14:textId="77777777" w:rsidR="001918CF" w:rsidRPr="00CD2B2B" w:rsidRDefault="001918CF" w:rsidP="00671452"/>
        </w:tc>
        <w:tc>
          <w:tcPr>
            <w:tcW w:w="405" w:type="dxa"/>
            <w:tcBorders>
              <w:bottom w:val="single" w:sz="4" w:space="0" w:color="auto"/>
            </w:tcBorders>
            <w:shd w:val="clear" w:color="auto" w:fill="DBE5F1"/>
          </w:tcPr>
          <w:p w14:paraId="07A43E37" w14:textId="77777777" w:rsidR="001918CF" w:rsidRPr="00CD2B2B" w:rsidRDefault="001918CF" w:rsidP="00671452"/>
        </w:tc>
        <w:tc>
          <w:tcPr>
            <w:tcW w:w="405" w:type="dxa"/>
            <w:tcBorders>
              <w:bottom w:val="single" w:sz="4" w:space="0" w:color="auto"/>
            </w:tcBorders>
            <w:shd w:val="clear" w:color="auto" w:fill="DBE5F1"/>
          </w:tcPr>
          <w:p w14:paraId="42F38398" w14:textId="77777777" w:rsidR="001918CF" w:rsidRPr="00CD2B2B" w:rsidRDefault="001918CF" w:rsidP="00671452"/>
        </w:tc>
        <w:tc>
          <w:tcPr>
            <w:tcW w:w="405" w:type="dxa"/>
            <w:tcBorders>
              <w:bottom w:val="single" w:sz="4" w:space="0" w:color="auto"/>
            </w:tcBorders>
            <w:shd w:val="clear" w:color="auto" w:fill="DBE5F1"/>
          </w:tcPr>
          <w:p w14:paraId="130C403A" w14:textId="77777777" w:rsidR="001918CF" w:rsidRPr="00CD2B2B" w:rsidRDefault="001918CF" w:rsidP="00671452"/>
        </w:tc>
        <w:tc>
          <w:tcPr>
            <w:tcW w:w="405" w:type="dxa"/>
            <w:tcBorders>
              <w:bottom w:val="single" w:sz="4" w:space="0" w:color="auto"/>
            </w:tcBorders>
            <w:shd w:val="clear" w:color="auto" w:fill="DBE5F1"/>
          </w:tcPr>
          <w:p w14:paraId="5808BB06" w14:textId="77777777" w:rsidR="001918CF" w:rsidRPr="00CD2B2B" w:rsidRDefault="001918CF" w:rsidP="00671452"/>
        </w:tc>
        <w:tc>
          <w:tcPr>
            <w:tcW w:w="405" w:type="dxa"/>
            <w:tcBorders>
              <w:bottom w:val="single" w:sz="4" w:space="0" w:color="auto"/>
            </w:tcBorders>
            <w:shd w:val="clear" w:color="auto" w:fill="DBE5F1"/>
          </w:tcPr>
          <w:p w14:paraId="61FBB9BB" w14:textId="77777777" w:rsidR="001918CF" w:rsidRPr="00CD2B2B" w:rsidRDefault="001918CF" w:rsidP="00671452"/>
        </w:tc>
        <w:tc>
          <w:tcPr>
            <w:tcW w:w="405" w:type="dxa"/>
            <w:tcBorders>
              <w:bottom w:val="single" w:sz="4" w:space="0" w:color="auto"/>
            </w:tcBorders>
            <w:shd w:val="clear" w:color="auto" w:fill="DBE5F1"/>
          </w:tcPr>
          <w:p w14:paraId="111131FF" w14:textId="77777777" w:rsidR="001918CF" w:rsidRPr="00CD2B2B" w:rsidRDefault="001918CF" w:rsidP="00671452"/>
        </w:tc>
        <w:tc>
          <w:tcPr>
            <w:tcW w:w="405" w:type="dxa"/>
            <w:tcBorders>
              <w:bottom w:val="single" w:sz="4" w:space="0" w:color="auto"/>
            </w:tcBorders>
            <w:shd w:val="clear" w:color="auto" w:fill="DBE5F1"/>
          </w:tcPr>
          <w:p w14:paraId="5BB7CF2A" w14:textId="77777777" w:rsidR="001918CF" w:rsidRPr="00CD2B2B" w:rsidRDefault="001918CF" w:rsidP="00671452"/>
        </w:tc>
        <w:tc>
          <w:tcPr>
            <w:tcW w:w="405" w:type="dxa"/>
            <w:tcBorders>
              <w:bottom w:val="single" w:sz="4" w:space="0" w:color="auto"/>
            </w:tcBorders>
            <w:shd w:val="clear" w:color="auto" w:fill="DBE5F1"/>
          </w:tcPr>
          <w:p w14:paraId="35935BB2" w14:textId="77777777" w:rsidR="001918CF" w:rsidRPr="00CD2B2B" w:rsidRDefault="001918CF" w:rsidP="00671452"/>
        </w:tc>
        <w:tc>
          <w:tcPr>
            <w:tcW w:w="405" w:type="dxa"/>
            <w:tcBorders>
              <w:bottom w:val="single" w:sz="4" w:space="0" w:color="auto"/>
            </w:tcBorders>
            <w:shd w:val="clear" w:color="auto" w:fill="auto"/>
          </w:tcPr>
          <w:p w14:paraId="7131828B" w14:textId="77777777" w:rsidR="001918CF" w:rsidRPr="00CD2B2B" w:rsidRDefault="001918CF" w:rsidP="00671452"/>
        </w:tc>
        <w:tc>
          <w:tcPr>
            <w:tcW w:w="405" w:type="dxa"/>
            <w:tcBorders>
              <w:bottom w:val="single" w:sz="4" w:space="0" w:color="auto"/>
            </w:tcBorders>
            <w:shd w:val="clear" w:color="auto" w:fill="auto"/>
          </w:tcPr>
          <w:p w14:paraId="136A0842" w14:textId="77777777" w:rsidR="001918CF" w:rsidRPr="00CD2B2B" w:rsidRDefault="001918CF" w:rsidP="00671452"/>
        </w:tc>
        <w:tc>
          <w:tcPr>
            <w:tcW w:w="405" w:type="dxa"/>
            <w:tcBorders>
              <w:bottom w:val="single" w:sz="4" w:space="0" w:color="auto"/>
            </w:tcBorders>
            <w:shd w:val="clear" w:color="auto" w:fill="auto"/>
          </w:tcPr>
          <w:p w14:paraId="65CB85E5" w14:textId="77777777" w:rsidR="001918CF" w:rsidRPr="00CD2B2B" w:rsidRDefault="001918CF" w:rsidP="00671452"/>
        </w:tc>
        <w:tc>
          <w:tcPr>
            <w:tcW w:w="405" w:type="dxa"/>
            <w:shd w:val="clear" w:color="auto" w:fill="auto"/>
          </w:tcPr>
          <w:p w14:paraId="4BDC8BB1" w14:textId="77777777" w:rsidR="001918CF" w:rsidRPr="00CD2B2B" w:rsidRDefault="001918CF" w:rsidP="00671452"/>
        </w:tc>
        <w:tc>
          <w:tcPr>
            <w:tcW w:w="405" w:type="dxa"/>
            <w:shd w:val="clear" w:color="auto" w:fill="auto"/>
          </w:tcPr>
          <w:p w14:paraId="66E7D58C" w14:textId="77777777" w:rsidR="001918CF" w:rsidRPr="00CD2B2B" w:rsidRDefault="001918CF" w:rsidP="00671452"/>
        </w:tc>
        <w:tc>
          <w:tcPr>
            <w:tcW w:w="405" w:type="dxa"/>
          </w:tcPr>
          <w:p w14:paraId="66F84A4D" w14:textId="77777777" w:rsidR="001918CF" w:rsidRPr="00CD2B2B" w:rsidRDefault="001918CF" w:rsidP="00671452"/>
        </w:tc>
        <w:tc>
          <w:tcPr>
            <w:tcW w:w="405" w:type="dxa"/>
          </w:tcPr>
          <w:p w14:paraId="5E476222" w14:textId="77777777" w:rsidR="001918CF" w:rsidRPr="00CD2B2B" w:rsidRDefault="001918CF" w:rsidP="00671452"/>
        </w:tc>
        <w:tc>
          <w:tcPr>
            <w:tcW w:w="405" w:type="dxa"/>
          </w:tcPr>
          <w:p w14:paraId="738C9D59" w14:textId="77777777" w:rsidR="001918CF" w:rsidRPr="00CD2B2B" w:rsidRDefault="001918CF" w:rsidP="00671452"/>
        </w:tc>
        <w:tc>
          <w:tcPr>
            <w:tcW w:w="405" w:type="dxa"/>
          </w:tcPr>
          <w:p w14:paraId="747D47DB" w14:textId="77777777" w:rsidR="001918CF" w:rsidRPr="00CD2B2B" w:rsidRDefault="001918CF" w:rsidP="00671452"/>
        </w:tc>
      </w:tr>
      <w:tr w:rsidR="005A5B6E" w:rsidRPr="00CD2B2B" w14:paraId="4F04A099" w14:textId="77777777" w:rsidTr="004A2F0C">
        <w:tc>
          <w:tcPr>
            <w:tcW w:w="823" w:type="dxa"/>
            <w:shd w:val="clear" w:color="auto" w:fill="auto"/>
          </w:tcPr>
          <w:p w14:paraId="311BDEF0" w14:textId="77777777" w:rsidR="005A5B6E" w:rsidRPr="00CD2B2B" w:rsidRDefault="005A5B6E" w:rsidP="00AA744D">
            <w:pPr>
              <w:rPr>
                <w:sz w:val="16"/>
              </w:rPr>
            </w:pPr>
            <w:r w:rsidRPr="00CD2B2B">
              <w:rPr>
                <w:sz w:val="16"/>
              </w:rPr>
              <w:t>2.1.2</w:t>
            </w:r>
          </w:p>
        </w:tc>
        <w:tc>
          <w:tcPr>
            <w:tcW w:w="3847" w:type="dxa"/>
            <w:shd w:val="clear" w:color="auto" w:fill="auto"/>
          </w:tcPr>
          <w:p w14:paraId="15446AF7" w14:textId="77777777" w:rsidR="005A5B6E" w:rsidRPr="00CD2B2B" w:rsidRDefault="005A5B6E" w:rsidP="009F6330">
            <w:pPr>
              <w:jc w:val="left"/>
              <w:rPr>
                <w:sz w:val="16"/>
              </w:rPr>
            </w:pPr>
            <w:r w:rsidRPr="00CD2B2B">
              <w:rPr>
                <w:sz w:val="16"/>
              </w:rPr>
              <w:t>PM, national consultants</w:t>
            </w:r>
          </w:p>
        </w:tc>
        <w:tc>
          <w:tcPr>
            <w:tcW w:w="405" w:type="dxa"/>
            <w:shd w:val="clear" w:color="auto" w:fill="auto"/>
          </w:tcPr>
          <w:p w14:paraId="7CC84E08" w14:textId="77777777" w:rsidR="005A5B6E" w:rsidRPr="00CD2B2B" w:rsidRDefault="005A5B6E" w:rsidP="00671452"/>
        </w:tc>
        <w:tc>
          <w:tcPr>
            <w:tcW w:w="405" w:type="dxa"/>
            <w:shd w:val="clear" w:color="auto" w:fill="auto"/>
          </w:tcPr>
          <w:p w14:paraId="2B6693FA" w14:textId="77777777" w:rsidR="005A5B6E" w:rsidRPr="00CD2B2B" w:rsidRDefault="005A5B6E" w:rsidP="00671452"/>
        </w:tc>
        <w:tc>
          <w:tcPr>
            <w:tcW w:w="405" w:type="dxa"/>
            <w:shd w:val="clear" w:color="auto" w:fill="auto"/>
          </w:tcPr>
          <w:p w14:paraId="19479618" w14:textId="77777777" w:rsidR="005A5B6E" w:rsidRPr="00CD2B2B" w:rsidRDefault="005A5B6E" w:rsidP="00671452"/>
        </w:tc>
        <w:tc>
          <w:tcPr>
            <w:tcW w:w="405" w:type="dxa"/>
            <w:shd w:val="clear" w:color="auto" w:fill="auto"/>
          </w:tcPr>
          <w:p w14:paraId="6A55DA01" w14:textId="77777777" w:rsidR="005A5B6E" w:rsidRPr="00CD2B2B" w:rsidRDefault="005A5B6E" w:rsidP="00671452"/>
        </w:tc>
        <w:tc>
          <w:tcPr>
            <w:tcW w:w="405" w:type="dxa"/>
            <w:tcBorders>
              <w:bottom w:val="single" w:sz="4" w:space="0" w:color="auto"/>
            </w:tcBorders>
            <w:shd w:val="clear" w:color="auto" w:fill="DBE5F1"/>
          </w:tcPr>
          <w:p w14:paraId="7A99368B" w14:textId="77777777" w:rsidR="005A5B6E" w:rsidRPr="00CD2B2B" w:rsidRDefault="005A5B6E" w:rsidP="00671452"/>
        </w:tc>
        <w:tc>
          <w:tcPr>
            <w:tcW w:w="405" w:type="dxa"/>
            <w:tcBorders>
              <w:bottom w:val="single" w:sz="4" w:space="0" w:color="auto"/>
            </w:tcBorders>
            <w:shd w:val="clear" w:color="auto" w:fill="DBE5F1"/>
          </w:tcPr>
          <w:p w14:paraId="62CE7F0F" w14:textId="77777777" w:rsidR="005A5B6E" w:rsidRPr="00CD2B2B" w:rsidRDefault="005A5B6E" w:rsidP="00671452"/>
        </w:tc>
        <w:tc>
          <w:tcPr>
            <w:tcW w:w="405" w:type="dxa"/>
            <w:tcBorders>
              <w:bottom w:val="single" w:sz="4" w:space="0" w:color="auto"/>
            </w:tcBorders>
            <w:shd w:val="clear" w:color="auto" w:fill="DBE5F1"/>
          </w:tcPr>
          <w:p w14:paraId="26ED595D" w14:textId="77777777" w:rsidR="005A5B6E" w:rsidRPr="00CD2B2B" w:rsidRDefault="005A5B6E" w:rsidP="00671452"/>
        </w:tc>
        <w:tc>
          <w:tcPr>
            <w:tcW w:w="405" w:type="dxa"/>
            <w:tcBorders>
              <w:bottom w:val="single" w:sz="4" w:space="0" w:color="auto"/>
            </w:tcBorders>
            <w:shd w:val="clear" w:color="auto" w:fill="DBE5F1"/>
          </w:tcPr>
          <w:p w14:paraId="7A8A025F" w14:textId="77777777" w:rsidR="005A5B6E" w:rsidRPr="00CD2B2B" w:rsidRDefault="005A5B6E" w:rsidP="00671452"/>
        </w:tc>
        <w:tc>
          <w:tcPr>
            <w:tcW w:w="405" w:type="dxa"/>
            <w:tcBorders>
              <w:bottom w:val="single" w:sz="4" w:space="0" w:color="auto"/>
            </w:tcBorders>
            <w:shd w:val="clear" w:color="auto" w:fill="DBE5F1"/>
          </w:tcPr>
          <w:p w14:paraId="1B8A028E" w14:textId="77777777" w:rsidR="005A5B6E" w:rsidRPr="00CD2B2B" w:rsidRDefault="005A5B6E" w:rsidP="00671452"/>
        </w:tc>
        <w:tc>
          <w:tcPr>
            <w:tcW w:w="405" w:type="dxa"/>
            <w:tcBorders>
              <w:bottom w:val="single" w:sz="4" w:space="0" w:color="auto"/>
            </w:tcBorders>
            <w:shd w:val="clear" w:color="auto" w:fill="DBE5F1"/>
          </w:tcPr>
          <w:p w14:paraId="1890C7CC" w14:textId="77777777" w:rsidR="005A5B6E" w:rsidRPr="00CD2B2B" w:rsidRDefault="005A5B6E" w:rsidP="00671452"/>
        </w:tc>
        <w:tc>
          <w:tcPr>
            <w:tcW w:w="405" w:type="dxa"/>
            <w:tcBorders>
              <w:bottom w:val="single" w:sz="4" w:space="0" w:color="auto"/>
            </w:tcBorders>
            <w:shd w:val="clear" w:color="auto" w:fill="DBE5F1"/>
          </w:tcPr>
          <w:p w14:paraId="054D9828" w14:textId="77777777" w:rsidR="005A5B6E" w:rsidRPr="00CD2B2B" w:rsidRDefault="005A5B6E" w:rsidP="00671452"/>
        </w:tc>
        <w:tc>
          <w:tcPr>
            <w:tcW w:w="405" w:type="dxa"/>
            <w:tcBorders>
              <w:bottom w:val="single" w:sz="4" w:space="0" w:color="auto"/>
            </w:tcBorders>
            <w:shd w:val="clear" w:color="auto" w:fill="DBE5F1"/>
          </w:tcPr>
          <w:p w14:paraId="0CD2EF1B" w14:textId="77777777" w:rsidR="005A5B6E" w:rsidRPr="00CD2B2B" w:rsidRDefault="005A5B6E" w:rsidP="00671452"/>
        </w:tc>
        <w:tc>
          <w:tcPr>
            <w:tcW w:w="405" w:type="dxa"/>
            <w:tcBorders>
              <w:bottom w:val="single" w:sz="4" w:space="0" w:color="auto"/>
            </w:tcBorders>
            <w:shd w:val="clear" w:color="auto" w:fill="auto"/>
          </w:tcPr>
          <w:p w14:paraId="132B979B" w14:textId="77777777" w:rsidR="005A5B6E" w:rsidRPr="00CD2B2B" w:rsidRDefault="005A5B6E" w:rsidP="00671452"/>
        </w:tc>
        <w:tc>
          <w:tcPr>
            <w:tcW w:w="405" w:type="dxa"/>
            <w:tcBorders>
              <w:bottom w:val="single" w:sz="4" w:space="0" w:color="auto"/>
            </w:tcBorders>
            <w:shd w:val="clear" w:color="auto" w:fill="auto"/>
          </w:tcPr>
          <w:p w14:paraId="0A63E303" w14:textId="77777777" w:rsidR="005A5B6E" w:rsidRPr="00CD2B2B" w:rsidRDefault="005A5B6E" w:rsidP="00671452"/>
        </w:tc>
        <w:tc>
          <w:tcPr>
            <w:tcW w:w="405" w:type="dxa"/>
            <w:tcBorders>
              <w:bottom w:val="single" w:sz="4" w:space="0" w:color="auto"/>
            </w:tcBorders>
            <w:shd w:val="clear" w:color="auto" w:fill="auto"/>
          </w:tcPr>
          <w:p w14:paraId="3508AB6E" w14:textId="77777777" w:rsidR="005A5B6E" w:rsidRPr="00CD2B2B" w:rsidRDefault="005A5B6E" w:rsidP="00671452"/>
        </w:tc>
        <w:tc>
          <w:tcPr>
            <w:tcW w:w="405" w:type="dxa"/>
            <w:tcBorders>
              <w:bottom w:val="single" w:sz="4" w:space="0" w:color="auto"/>
            </w:tcBorders>
            <w:shd w:val="clear" w:color="auto" w:fill="auto"/>
          </w:tcPr>
          <w:p w14:paraId="28A55D6D" w14:textId="77777777" w:rsidR="005A5B6E" w:rsidRPr="00CD2B2B" w:rsidRDefault="005A5B6E" w:rsidP="00671452"/>
        </w:tc>
        <w:tc>
          <w:tcPr>
            <w:tcW w:w="405" w:type="dxa"/>
            <w:tcBorders>
              <w:bottom w:val="single" w:sz="4" w:space="0" w:color="auto"/>
            </w:tcBorders>
            <w:shd w:val="clear" w:color="auto" w:fill="auto"/>
          </w:tcPr>
          <w:p w14:paraId="6AFDD67E" w14:textId="77777777" w:rsidR="005A5B6E" w:rsidRPr="00CD2B2B" w:rsidRDefault="005A5B6E" w:rsidP="00671452"/>
        </w:tc>
        <w:tc>
          <w:tcPr>
            <w:tcW w:w="405" w:type="dxa"/>
            <w:tcBorders>
              <w:bottom w:val="single" w:sz="4" w:space="0" w:color="auto"/>
            </w:tcBorders>
            <w:shd w:val="clear" w:color="auto" w:fill="auto"/>
          </w:tcPr>
          <w:p w14:paraId="271A8CF2" w14:textId="77777777" w:rsidR="005A5B6E" w:rsidRPr="00CD2B2B" w:rsidRDefault="005A5B6E" w:rsidP="00671452"/>
        </w:tc>
        <w:tc>
          <w:tcPr>
            <w:tcW w:w="405" w:type="dxa"/>
            <w:tcBorders>
              <w:bottom w:val="single" w:sz="4" w:space="0" w:color="auto"/>
            </w:tcBorders>
            <w:shd w:val="clear" w:color="auto" w:fill="auto"/>
          </w:tcPr>
          <w:p w14:paraId="409DEC6B" w14:textId="77777777" w:rsidR="005A5B6E" w:rsidRPr="00CD2B2B" w:rsidRDefault="005A5B6E" w:rsidP="00671452"/>
        </w:tc>
        <w:tc>
          <w:tcPr>
            <w:tcW w:w="405" w:type="dxa"/>
            <w:tcBorders>
              <w:bottom w:val="single" w:sz="4" w:space="0" w:color="auto"/>
            </w:tcBorders>
            <w:shd w:val="clear" w:color="auto" w:fill="auto"/>
          </w:tcPr>
          <w:p w14:paraId="058389CF" w14:textId="77777777" w:rsidR="005A5B6E" w:rsidRPr="00CD2B2B" w:rsidRDefault="005A5B6E" w:rsidP="00671452"/>
        </w:tc>
        <w:tc>
          <w:tcPr>
            <w:tcW w:w="405" w:type="dxa"/>
            <w:tcBorders>
              <w:bottom w:val="single" w:sz="4" w:space="0" w:color="auto"/>
            </w:tcBorders>
          </w:tcPr>
          <w:p w14:paraId="224A81E0" w14:textId="77777777" w:rsidR="005A5B6E" w:rsidRPr="00CD2B2B" w:rsidRDefault="005A5B6E" w:rsidP="00671452"/>
        </w:tc>
        <w:tc>
          <w:tcPr>
            <w:tcW w:w="405" w:type="dxa"/>
            <w:tcBorders>
              <w:bottom w:val="single" w:sz="4" w:space="0" w:color="auto"/>
            </w:tcBorders>
          </w:tcPr>
          <w:p w14:paraId="1F652048" w14:textId="77777777" w:rsidR="005A5B6E" w:rsidRPr="00CD2B2B" w:rsidRDefault="005A5B6E" w:rsidP="00671452"/>
        </w:tc>
        <w:tc>
          <w:tcPr>
            <w:tcW w:w="405" w:type="dxa"/>
            <w:tcBorders>
              <w:bottom w:val="single" w:sz="4" w:space="0" w:color="auto"/>
            </w:tcBorders>
          </w:tcPr>
          <w:p w14:paraId="05941C96" w14:textId="77777777" w:rsidR="005A5B6E" w:rsidRPr="00CD2B2B" w:rsidRDefault="005A5B6E" w:rsidP="00671452"/>
        </w:tc>
        <w:tc>
          <w:tcPr>
            <w:tcW w:w="405" w:type="dxa"/>
            <w:tcBorders>
              <w:bottom w:val="single" w:sz="4" w:space="0" w:color="auto"/>
            </w:tcBorders>
          </w:tcPr>
          <w:p w14:paraId="1E196356" w14:textId="77777777" w:rsidR="005A5B6E" w:rsidRPr="00CD2B2B" w:rsidRDefault="005A5B6E" w:rsidP="00671452"/>
        </w:tc>
      </w:tr>
      <w:tr w:rsidR="005F4760" w:rsidRPr="00CD2B2B" w14:paraId="159EEFD6" w14:textId="77777777" w:rsidTr="0056771E">
        <w:tc>
          <w:tcPr>
            <w:tcW w:w="823" w:type="dxa"/>
            <w:shd w:val="clear" w:color="auto" w:fill="auto"/>
          </w:tcPr>
          <w:p w14:paraId="7F91FCEC" w14:textId="77777777" w:rsidR="005A5B6E" w:rsidRPr="00CD2B2B" w:rsidRDefault="005A5B6E" w:rsidP="00AA744D">
            <w:pPr>
              <w:rPr>
                <w:sz w:val="16"/>
              </w:rPr>
            </w:pPr>
            <w:r w:rsidRPr="00CD2B2B">
              <w:rPr>
                <w:sz w:val="16"/>
              </w:rPr>
              <w:t>2.1.3</w:t>
            </w:r>
          </w:p>
        </w:tc>
        <w:tc>
          <w:tcPr>
            <w:tcW w:w="3847" w:type="dxa"/>
            <w:shd w:val="clear" w:color="auto" w:fill="auto"/>
          </w:tcPr>
          <w:p w14:paraId="1EA0E6CB" w14:textId="77777777" w:rsidR="005A5B6E" w:rsidRPr="00CD2B2B" w:rsidRDefault="005A5B6E" w:rsidP="009F6330">
            <w:pPr>
              <w:jc w:val="left"/>
              <w:rPr>
                <w:sz w:val="16"/>
              </w:rPr>
            </w:pPr>
            <w:r w:rsidRPr="00CD2B2B">
              <w:rPr>
                <w:sz w:val="16"/>
              </w:rPr>
              <w:t>PM, national and international consultants, hotel management</w:t>
            </w:r>
          </w:p>
        </w:tc>
        <w:tc>
          <w:tcPr>
            <w:tcW w:w="405" w:type="dxa"/>
            <w:shd w:val="clear" w:color="auto" w:fill="auto"/>
          </w:tcPr>
          <w:p w14:paraId="1DC2B35E" w14:textId="77777777" w:rsidR="005A5B6E" w:rsidRPr="00CD2B2B" w:rsidRDefault="005A5B6E" w:rsidP="00671452"/>
        </w:tc>
        <w:tc>
          <w:tcPr>
            <w:tcW w:w="405" w:type="dxa"/>
            <w:shd w:val="clear" w:color="auto" w:fill="auto"/>
          </w:tcPr>
          <w:p w14:paraId="5167EAC6" w14:textId="77777777" w:rsidR="005A5B6E" w:rsidRPr="00CD2B2B" w:rsidRDefault="005A5B6E" w:rsidP="00671452"/>
        </w:tc>
        <w:tc>
          <w:tcPr>
            <w:tcW w:w="405" w:type="dxa"/>
            <w:shd w:val="clear" w:color="auto" w:fill="auto"/>
          </w:tcPr>
          <w:p w14:paraId="1AA68EAA" w14:textId="77777777" w:rsidR="005A5B6E" w:rsidRPr="00CD2B2B" w:rsidRDefault="005A5B6E" w:rsidP="00671452"/>
        </w:tc>
        <w:tc>
          <w:tcPr>
            <w:tcW w:w="405" w:type="dxa"/>
            <w:shd w:val="clear" w:color="auto" w:fill="auto"/>
          </w:tcPr>
          <w:p w14:paraId="02BBD658" w14:textId="77777777" w:rsidR="005A5B6E" w:rsidRPr="00CD2B2B" w:rsidRDefault="005A5B6E" w:rsidP="00671452"/>
        </w:tc>
        <w:tc>
          <w:tcPr>
            <w:tcW w:w="405" w:type="dxa"/>
            <w:tcBorders>
              <w:bottom w:val="single" w:sz="4" w:space="0" w:color="auto"/>
            </w:tcBorders>
            <w:shd w:val="clear" w:color="auto" w:fill="DBE5F1"/>
          </w:tcPr>
          <w:p w14:paraId="7B1AA57D" w14:textId="77777777" w:rsidR="005A5B6E" w:rsidRPr="00CD2B2B" w:rsidRDefault="005A5B6E" w:rsidP="00671452"/>
        </w:tc>
        <w:tc>
          <w:tcPr>
            <w:tcW w:w="405" w:type="dxa"/>
            <w:tcBorders>
              <w:bottom w:val="single" w:sz="4" w:space="0" w:color="auto"/>
            </w:tcBorders>
            <w:shd w:val="clear" w:color="auto" w:fill="DBE5F1"/>
          </w:tcPr>
          <w:p w14:paraId="484B9D1B" w14:textId="77777777" w:rsidR="005A5B6E" w:rsidRPr="00CD2B2B" w:rsidRDefault="005A5B6E" w:rsidP="00671452"/>
        </w:tc>
        <w:tc>
          <w:tcPr>
            <w:tcW w:w="405" w:type="dxa"/>
            <w:tcBorders>
              <w:bottom w:val="single" w:sz="4" w:space="0" w:color="auto"/>
            </w:tcBorders>
            <w:shd w:val="clear" w:color="auto" w:fill="DBE5F1"/>
          </w:tcPr>
          <w:p w14:paraId="17D6E68F" w14:textId="77777777" w:rsidR="005A5B6E" w:rsidRPr="00CD2B2B" w:rsidRDefault="005A5B6E" w:rsidP="00671452"/>
        </w:tc>
        <w:tc>
          <w:tcPr>
            <w:tcW w:w="405" w:type="dxa"/>
            <w:tcBorders>
              <w:bottom w:val="single" w:sz="4" w:space="0" w:color="auto"/>
            </w:tcBorders>
            <w:shd w:val="clear" w:color="auto" w:fill="DBE5F1"/>
          </w:tcPr>
          <w:p w14:paraId="2A57B5F2" w14:textId="77777777" w:rsidR="005A5B6E" w:rsidRPr="00CD2B2B" w:rsidRDefault="005A5B6E" w:rsidP="00671452"/>
        </w:tc>
        <w:tc>
          <w:tcPr>
            <w:tcW w:w="405" w:type="dxa"/>
            <w:tcBorders>
              <w:bottom w:val="single" w:sz="4" w:space="0" w:color="auto"/>
            </w:tcBorders>
            <w:shd w:val="clear" w:color="auto" w:fill="DBE5F1"/>
          </w:tcPr>
          <w:p w14:paraId="01EBCF06" w14:textId="77777777" w:rsidR="005A5B6E" w:rsidRPr="00CD2B2B" w:rsidRDefault="005A5B6E" w:rsidP="00671452"/>
        </w:tc>
        <w:tc>
          <w:tcPr>
            <w:tcW w:w="405" w:type="dxa"/>
            <w:tcBorders>
              <w:bottom w:val="single" w:sz="4" w:space="0" w:color="auto"/>
            </w:tcBorders>
            <w:shd w:val="clear" w:color="auto" w:fill="DBE5F1"/>
          </w:tcPr>
          <w:p w14:paraId="4E71BEF1" w14:textId="77777777" w:rsidR="005A5B6E" w:rsidRPr="00CD2B2B" w:rsidRDefault="005A5B6E" w:rsidP="00671452"/>
        </w:tc>
        <w:tc>
          <w:tcPr>
            <w:tcW w:w="405" w:type="dxa"/>
            <w:tcBorders>
              <w:bottom w:val="single" w:sz="4" w:space="0" w:color="auto"/>
            </w:tcBorders>
            <w:shd w:val="clear" w:color="auto" w:fill="DBE5F1"/>
          </w:tcPr>
          <w:p w14:paraId="7CB7125E" w14:textId="77777777" w:rsidR="005A5B6E" w:rsidRPr="00CD2B2B" w:rsidRDefault="005A5B6E" w:rsidP="00671452"/>
        </w:tc>
        <w:tc>
          <w:tcPr>
            <w:tcW w:w="405" w:type="dxa"/>
            <w:tcBorders>
              <w:bottom w:val="single" w:sz="4" w:space="0" w:color="auto"/>
            </w:tcBorders>
            <w:shd w:val="clear" w:color="auto" w:fill="DBE5F1"/>
          </w:tcPr>
          <w:p w14:paraId="1648A9CB" w14:textId="77777777" w:rsidR="005A5B6E" w:rsidRPr="00CD2B2B" w:rsidRDefault="005A5B6E" w:rsidP="00671452"/>
        </w:tc>
        <w:tc>
          <w:tcPr>
            <w:tcW w:w="405" w:type="dxa"/>
            <w:tcBorders>
              <w:bottom w:val="single" w:sz="4" w:space="0" w:color="auto"/>
            </w:tcBorders>
            <w:shd w:val="clear" w:color="auto" w:fill="DBE5F1"/>
          </w:tcPr>
          <w:p w14:paraId="7CA69E25" w14:textId="77777777" w:rsidR="005A5B6E" w:rsidRPr="00CD2B2B" w:rsidRDefault="005A5B6E" w:rsidP="00671452"/>
        </w:tc>
        <w:tc>
          <w:tcPr>
            <w:tcW w:w="405" w:type="dxa"/>
            <w:tcBorders>
              <w:bottom w:val="single" w:sz="4" w:space="0" w:color="auto"/>
            </w:tcBorders>
            <w:shd w:val="clear" w:color="auto" w:fill="DBE5F1"/>
          </w:tcPr>
          <w:p w14:paraId="1F0DE3A2" w14:textId="77777777" w:rsidR="005A5B6E" w:rsidRPr="00CD2B2B" w:rsidRDefault="005A5B6E" w:rsidP="00671452"/>
        </w:tc>
        <w:tc>
          <w:tcPr>
            <w:tcW w:w="405" w:type="dxa"/>
            <w:tcBorders>
              <w:bottom w:val="single" w:sz="4" w:space="0" w:color="auto"/>
            </w:tcBorders>
            <w:shd w:val="clear" w:color="auto" w:fill="DBE5F1"/>
          </w:tcPr>
          <w:p w14:paraId="72E290CB" w14:textId="77777777" w:rsidR="005A5B6E" w:rsidRPr="00CD2B2B" w:rsidRDefault="005A5B6E" w:rsidP="00671452"/>
        </w:tc>
        <w:tc>
          <w:tcPr>
            <w:tcW w:w="405" w:type="dxa"/>
            <w:tcBorders>
              <w:bottom w:val="single" w:sz="4" w:space="0" w:color="auto"/>
            </w:tcBorders>
            <w:shd w:val="clear" w:color="auto" w:fill="DBE5F1"/>
          </w:tcPr>
          <w:p w14:paraId="78D9BEDE" w14:textId="77777777" w:rsidR="005A5B6E" w:rsidRPr="00CD2B2B" w:rsidRDefault="005A5B6E" w:rsidP="00671452"/>
        </w:tc>
        <w:tc>
          <w:tcPr>
            <w:tcW w:w="405" w:type="dxa"/>
            <w:tcBorders>
              <w:bottom w:val="single" w:sz="4" w:space="0" w:color="auto"/>
            </w:tcBorders>
            <w:shd w:val="clear" w:color="auto" w:fill="DBE5F1"/>
          </w:tcPr>
          <w:p w14:paraId="547C460E" w14:textId="77777777" w:rsidR="005A5B6E" w:rsidRPr="00CD2B2B" w:rsidRDefault="005A5B6E" w:rsidP="00671452"/>
        </w:tc>
        <w:tc>
          <w:tcPr>
            <w:tcW w:w="405" w:type="dxa"/>
            <w:tcBorders>
              <w:bottom w:val="single" w:sz="4" w:space="0" w:color="auto"/>
            </w:tcBorders>
            <w:shd w:val="clear" w:color="auto" w:fill="DBE5F1"/>
          </w:tcPr>
          <w:p w14:paraId="3E986738" w14:textId="77777777" w:rsidR="005A5B6E" w:rsidRPr="00CD2B2B" w:rsidRDefault="005A5B6E" w:rsidP="00671452"/>
        </w:tc>
        <w:tc>
          <w:tcPr>
            <w:tcW w:w="405" w:type="dxa"/>
            <w:shd w:val="clear" w:color="auto" w:fill="DBE5F1"/>
          </w:tcPr>
          <w:p w14:paraId="77BCAAE7" w14:textId="77777777" w:rsidR="005A5B6E" w:rsidRPr="00CD2B2B" w:rsidRDefault="005A5B6E" w:rsidP="00671452"/>
        </w:tc>
        <w:tc>
          <w:tcPr>
            <w:tcW w:w="405" w:type="dxa"/>
            <w:shd w:val="clear" w:color="auto" w:fill="DBE5F1"/>
          </w:tcPr>
          <w:p w14:paraId="1BF55EC6" w14:textId="77777777" w:rsidR="005A5B6E" w:rsidRPr="00CD2B2B" w:rsidRDefault="005A5B6E" w:rsidP="00671452"/>
        </w:tc>
        <w:tc>
          <w:tcPr>
            <w:tcW w:w="405" w:type="dxa"/>
            <w:shd w:val="clear" w:color="auto" w:fill="DBE5F1"/>
          </w:tcPr>
          <w:p w14:paraId="2F419956" w14:textId="77777777" w:rsidR="005A5B6E" w:rsidRPr="00CD2B2B" w:rsidRDefault="005A5B6E" w:rsidP="00671452"/>
        </w:tc>
        <w:tc>
          <w:tcPr>
            <w:tcW w:w="405" w:type="dxa"/>
            <w:shd w:val="clear" w:color="auto" w:fill="DBE5F1"/>
          </w:tcPr>
          <w:p w14:paraId="02A4560E" w14:textId="77777777" w:rsidR="005A5B6E" w:rsidRPr="00CD2B2B" w:rsidRDefault="005A5B6E" w:rsidP="00671452"/>
        </w:tc>
        <w:tc>
          <w:tcPr>
            <w:tcW w:w="405" w:type="dxa"/>
            <w:shd w:val="clear" w:color="auto" w:fill="DBE5F1"/>
          </w:tcPr>
          <w:p w14:paraId="75861A72" w14:textId="77777777" w:rsidR="005A5B6E" w:rsidRPr="00CD2B2B" w:rsidRDefault="005A5B6E" w:rsidP="00671452"/>
        </w:tc>
        <w:tc>
          <w:tcPr>
            <w:tcW w:w="405" w:type="dxa"/>
            <w:shd w:val="clear" w:color="auto" w:fill="DBE5F1"/>
          </w:tcPr>
          <w:p w14:paraId="34B16C92" w14:textId="77777777" w:rsidR="005A5B6E" w:rsidRPr="00CD2B2B" w:rsidRDefault="005A5B6E" w:rsidP="00671452"/>
        </w:tc>
      </w:tr>
      <w:tr w:rsidR="005F4760" w:rsidRPr="00CD2B2B" w14:paraId="76430A7E" w14:textId="77777777" w:rsidTr="0056771E">
        <w:tc>
          <w:tcPr>
            <w:tcW w:w="823" w:type="dxa"/>
            <w:shd w:val="clear" w:color="auto" w:fill="auto"/>
          </w:tcPr>
          <w:p w14:paraId="0D63B392" w14:textId="77777777" w:rsidR="001918CF" w:rsidRPr="00CD2B2B" w:rsidRDefault="001918CF" w:rsidP="00AA744D">
            <w:pPr>
              <w:rPr>
                <w:sz w:val="16"/>
              </w:rPr>
            </w:pPr>
            <w:r w:rsidRPr="00CD2B2B">
              <w:rPr>
                <w:sz w:val="16"/>
              </w:rPr>
              <w:t>2.2</w:t>
            </w:r>
            <w:r w:rsidR="005A5B6E" w:rsidRPr="00CD2B2B">
              <w:rPr>
                <w:sz w:val="16"/>
              </w:rPr>
              <w:t>.1</w:t>
            </w:r>
          </w:p>
        </w:tc>
        <w:tc>
          <w:tcPr>
            <w:tcW w:w="3847" w:type="dxa"/>
            <w:shd w:val="clear" w:color="auto" w:fill="auto"/>
          </w:tcPr>
          <w:p w14:paraId="44EC9ED0" w14:textId="77777777" w:rsidR="001918CF" w:rsidRPr="00CD2B2B" w:rsidRDefault="001918CF" w:rsidP="009F6330">
            <w:pPr>
              <w:jc w:val="left"/>
              <w:rPr>
                <w:sz w:val="16"/>
              </w:rPr>
            </w:pPr>
            <w:r w:rsidRPr="00CD2B2B">
              <w:rPr>
                <w:sz w:val="16"/>
              </w:rPr>
              <w:t>PM, national consultant, Awaza administration</w:t>
            </w:r>
          </w:p>
        </w:tc>
        <w:tc>
          <w:tcPr>
            <w:tcW w:w="405" w:type="dxa"/>
            <w:shd w:val="clear" w:color="auto" w:fill="auto"/>
          </w:tcPr>
          <w:p w14:paraId="449562EF" w14:textId="77777777" w:rsidR="001918CF" w:rsidRPr="00CD2B2B" w:rsidRDefault="001918CF" w:rsidP="00671452"/>
        </w:tc>
        <w:tc>
          <w:tcPr>
            <w:tcW w:w="405" w:type="dxa"/>
            <w:shd w:val="clear" w:color="auto" w:fill="auto"/>
          </w:tcPr>
          <w:p w14:paraId="32014EB4" w14:textId="77777777" w:rsidR="001918CF" w:rsidRPr="00CD2B2B" w:rsidRDefault="001918CF" w:rsidP="00671452"/>
        </w:tc>
        <w:tc>
          <w:tcPr>
            <w:tcW w:w="405" w:type="dxa"/>
            <w:shd w:val="clear" w:color="auto" w:fill="auto"/>
          </w:tcPr>
          <w:p w14:paraId="77352E19" w14:textId="77777777" w:rsidR="001918CF" w:rsidRPr="00CD2B2B" w:rsidRDefault="001918CF" w:rsidP="00671452"/>
        </w:tc>
        <w:tc>
          <w:tcPr>
            <w:tcW w:w="405" w:type="dxa"/>
            <w:shd w:val="clear" w:color="auto" w:fill="auto"/>
          </w:tcPr>
          <w:p w14:paraId="4E3665B3" w14:textId="77777777" w:rsidR="001918CF" w:rsidRPr="00CD2B2B" w:rsidRDefault="001918CF" w:rsidP="00671452"/>
        </w:tc>
        <w:tc>
          <w:tcPr>
            <w:tcW w:w="405" w:type="dxa"/>
            <w:tcBorders>
              <w:bottom w:val="single" w:sz="4" w:space="0" w:color="auto"/>
            </w:tcBorders>
            <w:shd w:val="clear" w:color="auto" w:fill="DBE5F1"/>
          </w:tcPr>
          <w:p w14:paraId="17E85E2B" w14:textId="77777777" w:rsidR="001918CF" w:rsidRPr="00CD2B2B" w:rsidRDefault="001918CF" w:rsidP="00671452"/>
        </w:tc>
        <w:tc>
          <w:tcPr>
            <w:tcW w:w="405" w:type="dxa"/>
            <w:tcBorders>
              <w:bottom w:val="single" w:sz="4" w:space="0" w:color="auto"/>
            </w:tcBorders>
            <w:shd w:val="clear" w:color="auto" w:fill="DBE5F1"/>
          </w:tcPr>
          <w:p w14:paraId="48715ECE" w14:textId="77777777" w:rsidR="001918CF" w:rsidRPr="00CD2B2B" w:rsidRDefault="001918CF" w:rsidP="00671452"/>
        </w:tc>
        <w:tc>
          <w:tcPr>
            <w:tcW w:w="405" w:type="dxa"/>
            <w:tcBorders>
              <w:bottom w:val="single" w:sz="4" w:space="0" w:color="auto"/>
            </w:tcBorders>
            <w:shd w:val="clear" w:color="auto" w:fill="DBE5F1"/>
          </w:tcPr>
          <w:p w14:paraId="404ECDBE" w14:textId="77777777" w:rsidR="001918CF" w:rsidRPr="00CD2B2B" w:rsidRDefault="001918CF" w:rsidP="00671452"/>
        </w:tc>
        <w:tc>
          <w:tcPr>
            <w:tcW w:w="405" w:type="dxa"/>
            <w:tcBorders>
              <w:bottom w:val="single" w:sz="4" w:space="0" w:color="auto"/>
            </w:tcBorders>
            <w:shd w:val="clear" w:color="auto" w:fill="DBE5F1"/>
          </w:tcPr>
          <w:p w14:paraId="2A37C1C0" w14:textId="77777777" w:rsidR="001918CF" w:rsidRPr="00CD2B2B" w:rsidRDefault="001918CF" w:rsidP="00671452"/>
        </w:tc>
        <w:tc>
          <w:tcPr>
            <w:tcW w:w="405" w:type="dxa"/>
            <w:tcBorders>
              <w:bottom w:val="single" w:sz="4" w:space="0" w:color="auto"/>
            </w:tcBorders>
            <w:shd w:val="clear" w:color="auto" w:fill="DBE5F1"/>
          </w:tcPr>
          <w:p w14:paraId="3810A06B" w14:textId="77777777" w:rsidR="001918CF" w:rsidRPr="00CD2B2B" w:rsidRDefault="001918CF" w:rsidP="00671452"/>
        </w:tc>
        <w:tc>
          <w:tcPr>
            <w:tcW w:w="405" w:type="dxa"/>
            <w:tcBorders>
              <w:bottom w:val="single" w:sz="4" w:space="0" w:color="auto"/>
            </w:tcBorders>
            <w:shd w:val="clear" w:color="auto" w:fill="DBE5F1"/>
          </w:tcPr>
          <w:p w14:paraId="70E6EF27" w14:textId="77777777" w:rsidR="001918CF" w:rsidRPr="00CD2B2B" w:rsidRDefault="001918CF" w:rsidP="00671452"/>
        </w:tc>
        <w:tc>
          <w:tcPr>
            <w:tcW w:w="405" w:type="dxa"/>
            <w:tcBorders>
              <w:bottom w:val="single" w:sz="4" w:space="0" w:color="auto"/>
            </w:tcBorders>
            <w:shd w:val="clear" w:color="auto" w:fill="DBE5F1"/>
          </w:tcPr>
          <w:p w14:paraId="6671938B" w14:textId="77777777" w:rsidR="001918CF" w:rsidRPr="00CD2B2B" w:rsidRDefault="001918CF" w:rsidP="00671452"/>
        </w:tc>
        <w:tc>
          <w:tcPr>
            <w:tcW w:w="405" w:type="dxa"/>
            <w:tcBorders>
              <w:bottom w:val="single" w:sz="4" w:space="0" w:color="auto"/>
            </w:tcBorders>
            <w:shd w:val="clear" w:color="auto" w:fill="DBE5F1"/>
          </w:tcPr>
          <w:p w14:paraId="2E361663" w14:textId="77777777" w:rsidR="001918CF" w:rsidRPr="00CD2B2B" w:rsidRDefault="001918CF" w:rsidP="00671452"/>
        </w:tc>
        <w:tc>
          <w:tcPr>
            <w:tcW w:w="405" w:type="dxa"/>
            <w:tcBorders>
              <w:bottom w:val="single" w:sz="4" w:space="0" w:color="auto"/>
            </w:tcBorders>
            <w:shd w:val="clear" w:color="auto" w:fill="DBE5F1"/>
          </w:tcPr>
          <w:p w14:paraId="6C05941A" w14:textId="77777777" w:rsidR="001918CF" w:rsidRPr="00CD2B2B" w:rsidRDefault="001918CF" w:rsidP="00671452"/>
        </w:tc>
        <w:tc>
          <w:tcPr>
            <w:tcW w:w="405" w:type="dxa"/>
            <w:tcBorders>
              <w:bottom w:val="single" w:sz="4" w:space="0" w:color="auto"/>
            </w:tcBorders>
            <w:shd w:val="clear" w:color="auto" w:fill="DBE5F1"/>
          </w:tcPr>
          <w:p w14:paraId="2D0F95DE" w14:textId="77777777" w:rsidR="001918CF" w:rsidRPr="00CD2B2B" w:rsidRDefault="001918CF" w:rsidP="00671452"/>
        </w:tc>
        <w:tc>
          <w:tcPr>
            <w:tcW w:w="405" w:type="dxa"/>
            <w:tcBorders>
              <w:bottom w:val="single" w:sz="4" w:space="0" w:color="auto"/>
            </w:tcBorders>
            <w:shd w:val="clear" w:color="auto" w:fill="DBE5F1"/>
          </w:tcPr>
          <w:p w14:paraId="49F53931" w14:textId="77777777" w:rsidR="001918CF" w:rsidRPr="00CD2B2B" w:rsidRDefault="001918CF" w:rsidP="00671452"/>
        </w:tc>
        <w:tc>
          <w:tcPr>
            <w:tcW w:w="405" w:type="dxa"/>
            <w:tcBorders>
              <w:bottom w:val="single" w:sz="4" w:space="0" w:color="auto"/>
            </w:tcBorders>
            <w:shd w:val="clear" w:color="auto" w:fill="DBE5F1"/>
          </w:tcPr>
          <w:p w14:paraId="5F9FFAF2" w14:textId="77777777" w:rsidR="001918CF" w:rsidRPr="00CD2B2B" w:rsidRDefault="001918CF" w:rsidP="00671452"/>
        </w:tc>
        <w:tc>
          <w:tcPr>
            <w:tcW w:w="405" w:type="dxa"/>
            <w:tcBorders>
              <w:bottom w:val="single" w:sz="4" w:space="0" w:color="auto"/>
            </w:tcBorders>
            <w:shd w:val="clear" w:color="auto" w:fill="DBE5F1"/>
          </w:tcPr>
          <w:p w14:paraId="176AF035" w14:textId="77777777" w:rsidR="001918CF" w:rsidRPr="00CD2B2B" w:rsidRDefault="001918CF" w:rsidP="00671452"/>
        </w:tc>
        <w:tc>
          <w:tcPr>
            <w:tcW w:w="405" w:type="dxa"/>
            <w:tcBorders>
              <w:bottom w:val="single" w:sz="4" w:space="0" w:color="auto"/>
            </w:tcBorders>
            <w:shd w:val="clear" w:color="auto" w:fill="DBE5F1"/>
          </w:tcPr>
          <w:p w14:paraId="7C8DD001" w14:textId="77777777" w:rsidR="001918CF" w:rsidRPr="00CD2B2B" w:rsidRDefault="001918CF" w:rsidP="00671452"/>
        </w:tc>
        <w:tc>
          <w:tcPr>
            <w:tcW w:w="405" w:type="dxa"/>
            <w:shd w:val="clear" w:color="auto" w:fill="auto"/>
          </w:tcPr>
          <w:p w14:paraId="6771C3C0" w14:textId="77777777" w:rsidR="001918CF" w:rsidRPr="00CD2B2B" w:rsidRDefault="001918CF" w:rsidP="00671452"/>
        </w:tc>
        <w:tc>
          <w:tcPr>
            <w:tcW w:w="405" w:type="dxa"/>
            <w:shd w:val="clear" w:color="auto" w:fill="auto"/>
          </w:tcPr>
          <w:p w14:paraId="126F93AA" w14:textId="77777777" w:rsidR="001918CF" w:rsidRPr="00CD2B2B" w:rsidRDefault="001918CF" w:rsidP="00671452"/>
        </w:tc>
        <w:tc>
          <w:tcPr>
            <w:tcW w:w="405" w:type="dxa"/>
          </w:tcPr>
          <w:p w14:paraId="5D809E59" w14:textId="77777777" w:rsidR="001918CF" w:rsidRPr="00CD2B2B" w:rsidRDefault="001918CF" w:rsidP="00671452"/>
        </w:tc>
        <w:tc>
          <w:tcPr>
            <w:tcW w:w="405" w:type="dxa"/>
          </w:tcPr>
          <w:p w14:paraId="2A47A203" w14:textId="77777777" w:rsidR="001918CF" w:rsidRPr="00CD2B2B" w:rsidRDefault="001918CF" w:rsidP="00671452"/>
        </w:tc>
        <w:tc>
          <w:tcPr>
            <w:tcW w:w="405" w:type="dxa"/>
          </w:tcPr>
          <w:p w14:paraId="191F133A" w14:textId="77777777" w:rsidR="001918CF" w:rsidRPr="00CD2B2B" w:rsidRDefault="001918CF" w:rsidP="00671452"/>
        </w:tc>
        <w:tc>
          <w:tcPr>
            <w:tcW w:w="405" w:type="dxa"/>
          </w:tcPr>
          <w:p w14:paraId="58314C25" w14:textId="77777777" w:rsidR="001918CF" w:rsidRPr="00CD2B2B" w:rsidRDefault="001918CF" w:rsidP="00671452"/>
        </w:tc>
      </w:tr>
      <w:tr w:rsidR="005F4760" w:rsidRPr="00CD2B2B" w14:paraId="3E554A04" w14:textId="77777777" w:rsidTr="0056771E">
        <w:tc>
          <w:tcPr>
            <w:tcW w:w="823" w:type="dxa"/>
            <w:shd w:val="clear" w:color="auto" w:fill="auto"/>
          </w:tcPr>
          <w:p w14:paraId="04F688ED" w14:textId="77777777" w:rsidR="001918CF" w:rsidRPr="00CD2B2B" w:rsidRDefault="001918CF" w:rsidP="00AA744D">
            <w:pPr>
              <w:rPr>
                <w:sz w:val="16"/>
              </w:rPr>
            </w:pPr>
            <w:r w:rsidRPr="00CD2B2B">
              <w:rPr>
                <w:sz w:val="16"/>
              </w:rPr>
              <w:t>2.3</w:t>
            </w:r>
            <w:r w:rsidR="005A5B6E" w:rsidRPr="00CD2B2B">
              <w:rPr>
                <w:sz w:val="16"/>
              </w:rPr>
              <w:t>.1</w:t>
            </w:r>
          </w:p>
        </w:tc>
        <w:tc>
          <w:tcPr>
            <w:tcW w:w="3847" w:type="dxa"/>
            <w:shd w:val="clear" w:color="auto" w:fill="auto"/>
          </w:tcPr>
          <w:p w14:paraId="00EF9709" w14:textId="77777777" w:rsidR="001918CF" w:rsidRPr="00CD2B2B" w:rsidRDefault="001918CF" w:rsidP="009F6330">
            <w:pPr>
              <w:jc w:val="left"/>
              <w:rPr>
                <w:sz w:val="16"/>
              </w:rPr>
            </w:pPr>
            <w:r w:rsidRPr="00CD2B2B">
              <w:rPr>
                <w:sz w:val="16"/>
              </w:rPr>
              <w:t>PM, national consultant, Awaza administration</w:t>
            </w:r>
          </w:p>
        </w:tc>
        <w:tc>
          <w:tcPr>
            <w:tcW w:w="405" w:type="dxa"/>
            <w:shd w:val="clear" w:color="auto" w:fill="auto"/>
          </w:tcPr>
          <w:p w14:paraId="0281EAD2" w14:textId="77777777" w:rsidR="001918CF" w:rsidRPr="00CD2B2B" w:rsidRDefault="001918CF" w:rsidP="00671452"/>
        </w:tc>
        <w:tc>
          <w:tcPr>
            <w:tcW w:w="405" w:type="dxa"/>
            <w:shd w:val="clear" w:color="auto" w:fill="auto"/>
          </w:tcPr>
          <w:p w14:paraId="4D1A36C2" w14:textId="77777777" w:rsidR="001918CF" w:rsidRPr="00CD2B2B" w:rsidRDefault="001918CF" w:rsidP="00671452"/>
        </w:tc>
        <w:tc>
          <w:tcPr>
            <w:tcW w:w="405" w:type="dxa"/>
            <w:shd w:val="clear" w:color="auto" w:fill="auto"/>
          </w:tcPr>
          <w:p w14:paraId="01B385DC" w14:textId="77777777" w:rsidR="001918CF" w:rsidRPr="00CD2B2B" w:rsidRDefault="001918CF" w:rsidP="00671452"/>
        </w:tc>
        <w:tc>
          <w:tcPr>
            <w:tcW w:w="405" w:type="dxa"/>
            <w:tcBorders>
              <w:bottom w:val="single" w:sz="4" w:space="0" w:color="auto"/>
            </w:tcBorders>
            <w:shd w:val="clear" w:color="auto" w:fill="auto"/>
          </w:tcPr>
          <w:p w14:paraId="5F22F7D3" w14:textId="77777777" w:rsidR="001918CF" w:rsidRPr="00CD2B2B" w:rsidRDefault="001918CF" w:rsidP="00671452"/>
        </w:tc>
        <w:tc>
          <w:tcPr>
            <w:tcW w:w="405" w:type="dxa"/>
            <w:tcBorders>
              <w:bottom w:val="single" w:sz="4" w:space="0" w:color="auto"/>
            </w:tcBorders>
            <w:shd w:val="clear" w:color="auto" w:fill="DBE5F1"/>
          </w:tcPr>
          <w:p w14:paraId="5B8A4E9E" w14:textId="77777777" w:rsidR="001918CF" w:rsidRPr="00CD2B2B" w:rsidRDefault="001918CF" w:rsidP="00671452"/>
        </w:tc>
        <w:tc>
          <w:tcPr>
            <w:tcW w:w="405" w:type="dxa"/>
            <w:tcBorders>
              <w:bottom w:val="single" w:sz="4" w:space="0" w:color="auto"/>
            </w:tcBorders>
            <w:shd w:val="clear" w:color="auto" w:fill="DBE5F1"/>
          </w:tcPr>
          <w:p w14:paraId="63F6E2A1" w14:textId="77777777" w:rsidR="001918CF" w:rsidRPr="00CD2B2B" w:rsidRDefault="001918CF" w:rsidP="00671452"/>
        </w:tc>
        <w:tc>
          <w:tcPr>
            <w:tcW w:w="405" w:type="dxa"/>
            <w:tcBorders>
              <w:bottom w:val="single" w:sz="4" w:space="0" w:color="auto"/>
            </w:tcBorders>
            <w:shd w:val="clear" w:color="auto" w:fill="DBE5F1"/>
          </w:tcPr>
          <w:p w14:paraId="11613586" w14:textId="77777777" w:rsidR="001918CF" w:rsidRPr="00CD2B2B" w:rsidRDefault="001918CF" w:rsidP="00671452"/>
        </w:tc>
        <w:tc>
          <w:tcPr>
            <w:tcW w:w="405" w:type="dxa"/>
            <w:tcBorders>
              <w:bottom w:val="single" w:sz="4" w:space="0" w:color="auto"/>
            </w:tcBorders>
            <w:shd w:val="clear" w:color="auto" w:fill="DBE5F1"/>
          </w:tcPr>
          <w:p w14:paraId="594F12E5" w14:textId="77777777" w:rsidR="001918CF" w:rsidRPr="00CD2B2B" w:rsidRDefault="001918CF" w:rsidP="00671452"/>
        </w:tc>
        <w:tc>
          <w:tcPr>
            <w:tcW w:w="405" w:type="dxa"/>
            <w:tcBorders>
              <w:bottom w:val="single" w:sz="4" w:space="0" w:color="auto"/>
            </w:tcBorders>
            <w:shd w:val="clear" w:color="auto" w:fill="DBE5F1"/>
          </w:tcPr>
          <w:p w14:paraId="4994C464" w14:textId="77777777" w:rsidR="001918CF" w:rsidRPr="00CD2B2B" w:rsidRDefault="001918CF" w:rsidP="00671452"/>
        </w:tc>
        <w:tc>
          <w:tcPr>
            <w:tcW w:w="405" w:type="dxa"/>
            <w:tcBorders>
              <w:bottom w:val="single" w:sz="4" w:space="0" w:color="auto"/>
            </w:tcBorders>
            <w:shd w:val="clear" w:color="auto" w:fill="DBE5F1"/>
          </w:tcPr>
          <w:p w14:paraId="6B3F0B10" w14:textId="77777777" w:rsidR="001918CF" w:rsidRPr="00CD2B2B" w:rsidRDefault="001918CF" w:rsidP="00671452"/>
        </w:tc>
        <w:tc>
          <w:tcPr>
            <w:tcW w:w="405" w:type="dxa"/>
            <w:tcBorders>
              <w:bottom w:val="single" w:sz="4" w:space="0" w:color="auto"/>
            </w:tcBorders>
            <w:shd w:val="clear" w:color="auto" w:fill="DBE5F1"/>
          </w:tcPr>
          <w:p w14:paraId="6C9863BD" w14:textId="77777777" w:rsidR="001918CF" w:rsidRPr="00CD2B2B" w:rsidRDefault="001918CF" w:rsidP="00671452"/>
        </w:tc>
        <w:tc>
          <w:tcPr>
            <w:tcW w:w="405" w:type="dxa"/>
            <w:tcBorders>
              <w:bottom w:val="single" w:sz="4" w:space="0" w:color="auto"/>
            </w:tcBorders>
            <w:shd w:val="clear" w:color="auto" w:fill="DBE5F1"/>
          </w:tcPr>
          <w:p w14:paraId="2D373E7A" w14:textId="77777777" w:rsidR="001918CF" w:rsidRPr="00CD2B2B" w:rsidRDefault="001918CF" w:rsidP="00671452"/>
        </w:tc>
        <w:tc>
          <w:tcPr>
            <w:tcW w:w="405" w:type="dxa"/>
            <w:tcBorders>
              <w:bottom w:val="single" w:sz="4" w:space="0" w:color="auto"/>
            </w:tcBorders>
            <w:shd w:val="clear" w:color="auto" w:fill="DBE5F1"/>
          </w:tcPr>
          <w:p w14:paraId="3B6488B1" w14:textId="77777777" w:rsidR="001918CF" w:rsidRPr="00CD2B2B" w:rsidRDefault="001918CF" w:rsidP="00671452"/>
        </w:tc>
        <w:tc>
          <w:tcPr>
            <w:tcW w:w="405" w:type="dxa"/>
            <w:tcBorders>
              <w:bottom w:val="single" w:sz="4" w:space="0" w:color="auto"/>
            </w:tcBorders>
            <w:shd w:val="clear" w:color="auto" w:fill="DBE5F1"/>
          </w:tcPr>
          <w:p w14:paraId="1ADCB4E3" w14:textId="77777777" w:rsidR="001918CF" w:rsidRPr="00CD2B2B" w:rsidRDefault="001918CF" w:rsidP="00671452"/>
        </w:tc>
        <w:tc>
          <w:tcPr>
            <w:tcW w:w="405" w:type="dxa"/>
            <w:tcBorders>
              <w:bottom w:val="single" w:sz="4" w:space="0" w:color="auto"/>
            </w:tcBorders>
            <w:shd w:val="clear" w:color="auto" w:fill="DBE5F1"/>
          </w:tcPr>
          <w:p w14:paraId="20141FFD" w14:textId="77777777" w:rsidR="001918CF" w:rsidRPr="00CD2B2B" w:rsidRDefault="001918CF" w:rsidP="00671452"/>
        </w:tc>
        <w:tc>
          <w:tcPr>
            <w:tcW w:w="405" w:type="dxa"/>
            <w:tcBorders>
              <w:bottom w:val="single" w:sz="4" w:space="0" w:color="auto"/>
            </w:tcBorders>
            <w:shd w:val="clear" w:color="auto" w:fill="DBE5F1"/>
          </w:tcPr>
          <w:p w14:paraId="3F1BF73D" w14:textId="77777777" w:rsidR="001918CF" w:rsidRPr="00CD2B2B" w:rsidRDefault="001918CF" w:rsidP="00671452"/>
        </w:tc>
        <w:tc>
          <w:tcPr>
            <w:tcW w:w="405" w:type="dxa"/>
            <w:tcBorders>
              <w:bottom w:val="single" w:sz="4" w:space="0" w:color="auto"/>
            </w:tcBorders>
            <w:shd w:val="clear" w:color="auto" w:fill="DBE5F1"/>
          </w:tcPr>
          <w:p w14:paraId="2EE8C032" w14:textId="77777777" w:rsidR="001918CF" w:rsidRPr="00CD2B2B" w:rsidRDefault="001918CF" w:rsidP="00671452"/>
        </w:tc>
        <w:tc>
          <w:tcPr>
            <w:tcW w:w="405" w:type="dxa"/>
            <w:tcBorders>
              <w:bottom w:val="single" w:sz="4" w:space="0" w:color="auto"/>
            </w:tcBorders>
            <w:shd w:val="clear" w:color="auto" w:fill="DBE5F1"/>
          </w:tcPr>
          <w:p w14:paraId="3221FA42" w14:textId="77777777" w:rsidR="001918CF" w:rsidRPr="00CD2B2B" w:rsidRDefault="001918CF" w:rsidP="00671452"/>
        </w:tc>
        <w:tc>
          <w:tcPr>
            <w:tcW w:w="405" w:type="dxa"/>
            <w:shd w:val="clear" w:color="auto" w:fill="auto"/>
          </w:tcPr>
          <w:p w14:paraId="5C8A8360" w14:textId="77777777" w:rsidR="001918CF" w:rsidRPr="00CD2B2B" w:rsidRDefault="001918CF" w:rsidP="00671452"/>
        </w:tc>
        <w:tc>
          <w:tcPr>
            <w:tcW w:w="405" w:type="dxa"/>
            <w:shd w:val="clear" w:color="auto" w:fill="auto"/>
          </w:tcPr>
          <w:p w14:paraId="48DEEC11" w14:textId="77777777" w:rsidR="001918CF" w:rsidRPr="00CD2B2B" w:rsidRDefault="001918CF" w:rsidP="00671452"/>
        </w:tc>
        <w:tc>
          <w:tcPr>
            <w:tcW w:w="405" w:type="dxa"/>
          </w:tcPr>
          <w:p w14:paraId="2B131B1F" w14:textId="77777777" w:rsidR="001918CF" w:rsidRPr="00CD2B2B" w:rsidRDefault="001918CF" w:rsidP="00671452"/>
        </w:tc>
        <w:tc>
          <w:tcPr>
            <w:tcW w:w="405" w:type="dxa"/>
          </w:tcPr>
          <w:p w14:paraId="17045107" w14:textId="77777777" w:rsidR="001918CF" w:rsidRPr="00CD2B2B" w:rsidRDefault="001918CF" w:rsidP="00671452"/>
        </w:tc>
        <w:tc>
          <w:tcPr>
            <w:tcW w:w="405" w:type="dxa"/>
          </w:tcPr>
          <w:p w14:paraId="1BA52813" w14:textId="77777777" w:rsidR="001918CF" w:rsidRPr="00CD2B2B" w:rsidRDefault="001918CF" w:rsidP="00671452"/>
        </w:tc>
        <w:tc>
          <w:tcPr>
            <w:tcW w:w="405" w:type="dxa"/>
          </w:tcPr>
          <w:p w14:paraId="29FF3307" w14:textId="77777777" w:rsidR="001918CF" w:rsidRPr="00CD2B2B" w:rsidRDefault="001918CF" w:rsidP="00671452"/>
        </w:tc>
      </w:tr>
      <w:tr w:rsidR="005F4760" w:rsidRPr="00CD2B2B" w14:paraId="2960D943" w14:textId="77777777" w:rsidTr="0056771E">
        <w:tc>
          <w:tcPr>
            <w:tcW w:w="823" w:type="dxa"/>
            <w:shd w:val="clear" w:color="auto" w:fill="auto"/>
          </w:tcPr>
          <w:p w14:paraId="69055750" w14:textId="77777777" w:rsidR="001918CF" w:rsidRPr="00CD2B2B" w:rsidRDefault="001918CF" w:rsidP="00671452">
            <w:pPr>
              <w:rPr>
                <w:sz w:val="16"/>
              </w:rPr>
            </w:pPr>
            <w:r w:rsidRPr="00CD2B2B">
              <w:rPr>
                <w:sz w:val="16"/>
              </w:rPr>
              <w:t>2.4</w:t>
            </w:r>
            <w:r w:rsidR="005A5B6E" w:rsidRPr="00CD2B2B">
              <w:rPr>
                <w:sz w:val="16"/>
              </w:rPr>
              <w:t>.1</w:t>
            </w:r>
          </w:p>
        </w:tc>
        <w:tc>
          <w:tcPr>
            <w:tcW w:w="3847" w:type="dxa"/>
            <w:shd w:val="clear" w:color="auto" w:fill="auto"/>
          </w:tcPr>
          <w:p w14:paraId="0CF38C6E" w14:textId="77777777" w:rsidR="001918CF" w:rsidRPr="00CD2B2B" w:rsidRDefault="001918CF" w:rsidP="009F6330">
            <w:pPr>
              <w:jc w:val="left"/>
              <w:rPr>
                <w:sz w:val="16"/>
              </w:rPr>
            </w:pPr>
            <w:r w:rsidRPr="00CD2B2B">
              <w:rPr>
                <w:sz w:val="16"/>
              </w:rPr>
              <w:t>PM, national and international consultants</w:t>
            </w:r>
          </w:p>
        </w:tc>
        <w:tc>
          <w:tcPr>
            <w:tcW w:w="405" w:type="dxa"/>
            <w:shd w:val="clear" w:color="auto" w:fill="auto"/>
          </w:tcPr>
          <w:p w14:paraId="765F0ECE" w14:textId="77777777" w:rsidR="001918CF" w:rsidRPr="00CD2B2B" w:rsidRDefault="001918CF" w:rsidP="00671452"/>
        </w:tc>
        <w:tc>
          <w:tcPr>
            <w:tcW w:w="405" w:type="dxa"/>
            <w:shd w:val="clear" w:color="auto" w:fill="auto"/>
          </w:tcPr>
          <w:p w14:paraId="37C7F38A" w14:textId="77777777" w:rsidR="001918CF" w:rsidRPr="00CD2B2B" w:rsidRDefault="001918CF" w:rsidP="00671452"/>
        </w:tc>
        <w:tc>
          <w:tcPr>
            <w:tcW w:w="405" w:type="dxa"/>
            <w:shd w:val="clear" w:color="auto" w:fill="auto"/>
          </w:tcPr>
          <w:p w14:paraId="0CD6D4F8" w14:textId="77777777" w:rsidR="001918CF" w:rsidRPr="00CD2B2B" w:rsidRDefault="001918CF" w:rsidP="00671452"/>
        </w:tc>
        <w:tc>
          <w:tcPr>
            <w:tcW w:w="405" w:type="dxa"/>
            <w:tcBorders>
              <w:bottom w:val="single" w:sz="4" w:space="0" w:color="auto"/>
            </w:tcBorders>
            <w:shd w:val="clear" w:color="auto" w:fill="DBE5F1"/>
          </w:tcPr>
          <w:p w14:paraId="28B4EDC9" w14:textId="77777777" w:rsidR="001918CF" w:rsidRPr="00CD2B2B" w:rsidRDefault="001918CF" w:rsidP="00671452"/>
        </w:tc>
        <w:tc>
          <w:tcPr>
            <w:tcW w:w="405" w:type="dxa"/>
            <w:tcBorders>
              <w:bottom w:val="single" w:sz="4" w:space="0" w:color="auto"/>
            </w:tcBorders>
            <w:shd w:val="clear" w:color="auto" w:fill="DBE5F1"/>
          </w:tcPr>
          <w:p w14:paraId="4012FAA2" w14:textId="77777777" w:rsidR="001918CF" w:rsidRPr="00CD2B2B" w:rsidRDefault="001918CF" w:rsidP="00671452"/>
        </w:tc>
        <w:tc>
          <w:tcPr>
            <w:tcW w:w="405" w:type="dxa"/>
            <w:tcBorders>
              <w:bottom w:val="single" w:sz="4" w:space="0" w:color="auto"/>
            </w:tcBorders>
            <w:shd w:val="clear" w:color="auto" w:fill="DBE5F1"/>
          </w:tcPr>
          <w:p w14:paraId="3325DEB0" w14:textId="77777777" w:rsidR="001918CF" w:rsidRPr="00CD2B2B" w:rsidRDefault="001918CF" w:rsidP="00671452"/>
        </w:tc>
        <w:tc>
          <w:tcPr>
            <w:tcW w:w="405" w:type="dxa"/>
            <w:tcBorders>
              <w:bottom w:val="single" w:sz="4" w:space="0" w:color="auto"/>
            </w:tcBorders>
            <w:shd w:val="clear" w:color="auto" w:fill="DBE5F1"/>
          </w:tcPr>
          <w:p w14:paraId="4EDCC481" w14:textId="77777777" w:rsidR="001918CF" w:rsidRPr="00CD2B2B" w:rsidRDefault="001918CF" w:rsidP="00671452"/>
        </w:tc>
        <w:tc>
          <w:tcPr>
            <w:tcW w:w="405" w:type="dxa"/>
            <w:tcBorders>
              <w:bottom w:val="single" w:sz="4" w:space="0" w:color="auto"/>
            </w:tcBorders>
            <w:shd w:val="clear" w:color="auto" w:fill="DBE5F1"/>
          </w:tcPr>
          <w:p w14:paraId="066B560B" w14:textId="77777777" w:rsidR="001918CF" w:rsidRPr="00CD2B2B" w:rsidRDefault="001918CF" w:rsidP="00671452"/>
        </w:tc>
        <w:tc>
          <w:tcPr>
            <w:tcW w:w="405" w:type="dxa"/>
            <w:tcBorders>
              <w:bottom w:val="single" w:sz="4" w:space="0" w:color="auto"/>
            </w:tcBorders>
            <w:shd w:val="clear" w:color="auto" w:fill="DBE5F1"/>
          </w:tcPr>
          <w:p w14:paraId="5ED09AEB" w14:textId="77777777" w:rsidR="001918CF" w:rsidRPr="00CD2B2B" w:rsidRDefault="001918CF" w:rsidP="00671452"/>
        </w:tc>
        <w:tc>
          <w:tcPr>
            <w:tcW w:w="405" w:type="dxa"/>
            <w:tcBorders>
              <w:bottom w:val="single" w:sz="4" w:space="0" w:color="auto"/>
            </w:tcBorders>
            <w:shd w:val="clear" w:color="auto" w:fill="DBE5F1"/>
          </w:tcPr>
          <w:p w14:paraId="03D408AF" w14:textId="77777777" w:rsidR="001918CF" w:rsidRPr="00CD2B2B" w:rsidRDefault="001918CF" w:rsidP="00671452"/>
        </w:tc>
        <w:tc>
          <w:tcPr>
            <w:tcW w:w="405" w:type="dxa"/>
            <w:tcBorders>
              <w:bottom w:val="single" w:sz="4" w:space="0" w:color="auto"/>
            </w:tcBorders>
            <w:shd w:val="clear" w:color="auto" w:fill="DBE5F1"/>
          </w:tcPr>
          <w:p w14:paraId="785DD6D8" w14:textId="77777777" w:rsidR="001918CF" w:rsidRPr="00CD2B2B" w:rsidRDefault="001918CF" w:rsidP="00671452"/>
        </w:tc>
        <w:tc>
          <w:tcPr>
            <w:tcW w:w="405" w:type="dxa"/>
            <w:tcBorders>
              <w:bottom w:val="single" w:sz="4" w:space="0" w:color="auto"/>
            </w:tcBorders>
            <w:shd w:val="clear" w:color="auto" w:fill="DBE5F1"/>
          </w:tcPr>
          <w:p w14:paraId="4308224A" w14:textId="77777777" w:rsidR="001918CF" w:rsidRPr="00CD2B2B" w:rsidRDefault="001918CF" w:rsidP="00671452"/>
        </w:tc>
        <w:tc>
          <w:tcPr>
            <w:tcW w:w="405" w:type="dxa"/>
            <w:tcBorders>
              <w:bottom w:val="single" w:sz="4" w:space="0" w:color="auto"/>
            </w:tcBorders>
            <w:shd w:val="clear" w:color="auto" w:fill="DBE5F1"/>
          </w:tcPr>
          <w:p w14:paraId="2A185A9C" w14:textId="77777777" w:rsidR="001918CF" w:rsidRPr="00CD2B2B" w:rsidRDefault="001918CF" w:rsidP="00671452"/>
        </w:tc>
        <w:tc>
          <w:tcPr>
            <w:tcW w:w="405" w:type="dxa"/>
            <w:tcBorders>
              <w:bottom w:val="single" w:sz="4" w:space="0" w:color="auto"/>
            </w:tcBorders>
            <w:shd w:val="clear" w:color="auto" w:fill="DBE5F1"/>
          </w:tcPr>
          <w:p w14:paraId="0358D177" w14:textId="77777777" w:rsidR="001918CF" w:rsidRPr="00CD2B2B" w:rsidRDefault="001918CF" w:rsidP="00671452"/>
        </w:tc>
        <w:tc>
          <w:tcPr>
            <w:tcW w:w="405" w:type="dxa"/>
            <w:tcBorders>
              <w:bottom w:val="single" w:sz="4" w:space="0" w:color="auto"/>
            </w:tcBorders>
            <w:shd w:val="clear" w:color="auto" w:fill="DBE5F1"/>
          </w:tcPr>
          <w:p w14:paraId="01687DF4" w14:textId="77777777" w:rsidR="001918CF" w:rsidRPr="00CD2B2B" w:rsidRDefault="001918CF" w:rsidP="00671452"/>
        </w:tc>
        <w:tc>
          <w:tcPr>
            <w:tcW w:w="405" w:type="dxa"/>
            <w:tcBorders>
              <w:bottom w:val="single" w:sz="4" w:space="0" w:color="auto"/>
            </w:tcBorders>
            <w:shd w:val="clear" w:color="auto" w:fill="DBE5F1"/>
          </w:tcPr>
          <w:p w14:paraId="20B4A434" w14:textId="77777777" w:rsidR="001918CF" w:rsidRPr="00CD2B2B" w:rsidRDefault="001918CF" w:rsidP="00671452"/>
        </w:tc>
        <w:tc>
          <w:tcPr>
            <w:tcW w:w="405" w:type="dxa"/>
            <w:tcBorders>
              <w:bottom w:val="single" w:sz="4" w:space="0" w:color="auto"/>
            </w:tcBorders>
            <w:shd w:val="clear" w:color="auto" w:fill="DBE5F1"/>
          </w:tcPr>
          <w:p w14:paraId="4D0C18F6" w14:textId="77777777" w:rsidR="001918CF" w:rsidRPr="00CD2B2B" w:rsidRDefault="001918CF" w:rsidP="00671452"/>
        </w:tc>
        <w:tc>
          <w:tcPr>
            <w:tcW w:w="405" w:type="dxa"/>
            <w:tcBorders>
              <w:bottom w:val="single" w:sz="4" w:space="0" w:color="auto"/>
            </w:tcBorders>
            <w:shd w:val="clear" w:color="auto" w:fill="DBE5F1"/>
          </w:tcPr>
          <w:p w14:paraId="642671F0" w14:textId="77777777" w:rsidR="001918CF" w:rsidRPr="00CD2B2B" w:rsidRDefault="001918CF" w:rsidP="00671452"/>
        </w:tc>
        <w:tc>
          <w:tcPr>
            <w:tcW w:w="405" w:type="dxa"/>
            <w:tcBorders>
              <w:bottom w:val="single" w:sz="4" w:space="0" w:color="auto"/>
            </w:tcBorders>
            <w:shd w:val="clear" w:color="auto" w:fill="auto"/>
          </w:tcPr>
          <w:p w14:paraId="31EE012B" w14:textId="77777777" w:rsidR="001918CF" w:rsidRPr="00CD2B2B" w:rsidRDefault="001918CF" w:rsidP="00671452"/>
        </w:tc>
        <w:tc>
          <w:tcPr>
            <w:tcW w:w="405" w:type="dxa"/>
            <w:tcBorders>
              <w:bottom w:val="single" w:sz="4" w:space="0" w:color="auto"/>
            </w:tcBorders>
            <w:shd w:val="clear" w:color="auto" w:fill="auto"/>
          </w:tcPr>
          <w:p w14:paraId="12AFA790" w14:textId="77777777" w:rsidR="001918CF" w:rsidRPr="00CD2B2B" w:rsidRDefault="001918CF" w:rsidP="00671452"/>
        </w:tc>
        <w:tc>
          <w:tcPr>
            <w:tcW w:w="405" w:type="dxa"/>
            <w:tcBorders>
              <w:bottom w:val="single" w:sz="4" w:space="0" w:color="auto"/>
            </w:tcBorders>
          </w:tcPr>
          <w:p w14:paraId="77BC0A16" w14:textId="77777777" w:rsidR="001918CF" w:rsidRPr="00CD2B2B" w:rsidRDefault="001918CF" w:rsidP="00671452"/>
        </w:tc>
        <w:tc>
          <w:tcPr>
            <w:tcW w:w="405" w:type="dxa"/>
            <w:tcBorders>
              <w:bottom w:val="single" w:sz="4" w:space="0" w:color="auto"/>
            </w:tcBorders>
          </w:tcPr>
          <w:p w14:paraId="03DBF8D7" w14:textId="77777777" w:rsidR="001918CF" w:rsidRPr="00CD2B2B" w:rsidRDefault="001918CF" w:rsidP="00671452"/>
        </w:tc>
        <w:tc>
          <w:tcPr>
            <w:tcW w:w="405" w:type="dxa"/>
            <w:tcBorders>
              <w:bottom w:val="single" w:sz="4" w:space="0" w:color="auto"/>
            </w:tcBorders>
          </w:tcPr>
          <w:p w14:paraId="28E5F38C" w14:textId="77777777" w:rsidR="001918CF" w:rsidRPr="00CD2B2B" w:rsidRDefault="001918CF" w:rsidP="00671452"/>
        </w:tc>
        <w:tc>
          <w:tcPr>
            <w:tcW w:w="405" w:type="dxa"/>
            <w:tcBorders>
              <w:bottom w:val="single" w:sz="4" w:space="0" w:color="auto"/>
            </w:tcBorders>
          </w:tcPr>
          <w:p w14:paraId="18BD187B" w14:textId="77777777" w:rsidR="001918CF" w:rsidRPr="00CD2B2B" w:rsidRDefault="001918CF" w:rsidP="00671452"/>
        </w:tc>
      </w:tr>
      <w:tr w:rsidR="005A5B6E" w:rsidRPr="00CD2B2B" w14:paraId="1A8DFF55" w14:textId="77777777" w:rsidTr="004A2F0C">
        <w:tc>
          <w:tcPr>
            <w:tcW w:w="823" w:type="dxa"/>
            <w:shd w:val="clear" w:color="auto" w:fill="auto"/>
          </w:tcPr>
          <w:p w14:paraId="037BAA1F" w14:textId="77777777" w:rsidR="001918CF" w:rsidRPr="00CD2B2B" w:rsidRDefault="001918CF" w:rsidP="00671452">
            <w:pPr>
              <w:rPr>
                <w:sz w:val="16"/>
              </w:rPr>
            </w:pPr>
            <w:r w:rsidRPr="00CD2B2B">
              <w:rPr>
                <w:sz w:val="16"/>
              </w:rPr>
              <w:t>3.1</w:t>
            </w:r>
            <w:r w:rsidR="005A5B6E" w:rsidRPr="00CD2B2B">
              <w:rPr>
                <w:sz w:val="16"/>
              </w:rPr>
              <w:t>.1</w:t>
            </w:r>
          </w:p>
        </w:tc>
        <w:tc>
          <w:tcPr>
            <w:tcW w:w="3847" w:type="dxa"/>
            <w:shd w:val="clear" w:color="auto" w:fill="auto"/>
          </w:tcPr>
          <w:p w14:paraId="3A3A2561" w14:textId="77777777" w:rsidR="001918CF" w:rsidRPr="00CD2B2B" w:rsidRDefault="001918CF" w:rsidP="009F6330">
            <w:pPr>
              <w:jc w:val="left"/>
              <w:rPr>
                <w:sz w:val="16"/>
              </w:rPr>
            </w:pPr>
            <w:r w:rsidRPr="00CD2B2B">
              <w:rPr>
                <w:sz w:val="16"/>
              </w:rPr>
              <w:t>PM, ICTA, national and international consultants, under oversight of UNDP CO, Project Board, and UNDP Istanbul Regional Hub</w:t>
            </w:r>
          </w:p>
        </w:tc>
        <w:tc>
          <w:tcPr>
            <w:tcW w:w="405" w:type="dxa"/>
            <w:shd w:val="clear" w:color="auto" w:fill="auto"/>
          </w:tcPr>
          <w:p w14:paraId="63B8C3F7" w14:textId="77777777" w:rsidR="001918CF" w:rsidRPr="00CD2B2B" w:rsidRDefault="001918CF" w:rsidP="00671452"/>
        </w:tc>
        <w:tc>
          <w:tcPr>
            <w:tcW w:w="405" w:type="dxa"/>
            <w:shd w:val="clear" w:color="auto" w:fill="auto"/>
          </w:tcPr>
          <w:p w14:paraId="4242D0BE" w14:textId="77777777" w:rsidR="001918CF" w:rsidRPr="00CD2B2B" w:rsidRDefault="001918CF" w:rsidP="00671452"/>
        </w:tc>
        <w:tc>
          <w:tcPr>
            <w:tcW w:w="405" w:type="dxa"/>
            <w:shd w:val="clear" w:color="auto" w:fill="auto"/>
          </w:tcPr>
          <w:p w14:paraId="184EE616" w14:textId="77777777" w:rsidR="001918CF" w:rsidRPr="00CD2B2B" w:rsidRDefault="001918CF" w:rsidP="00671452"/>
        </w:tc>
        <w:tc>
          <w:tcPr>
            <w:tcW w:w="405" w:type="dxa"/>
            <w:shd w:val="clear" w:color="auto" w:fill="auto"/>
          </w:tcPr>
          <w:p w14:paraId="25DDA466" w14:textId="77777777" w:rsidR="001918CF" w:rsidRPr="00CD2B2B" w:rsidRDefault="001918CF" w:rsidP="00671452"/>
        </w:tc>
        <w:tc>
          <w:tcPr>
            <w:tcW w:w="405" w:type="dxa"/>
            <w:shd w:val="clear" w:color="auto" w:fill="auto"/>
          </w:tcPr>
          <w:p w14:paraId="42F89EB1" w14:textId="77777777" w:rsidR="001918CF" w:rsidRPr="00CD2B2B" w:rsidRDefault="001918CF" w:rsidP="00671452"/>
        </w:tc>
        <w:tc>
          <w:tcPr>
            <w:tcW w:w="405" w:type="dxa"/>
            <w:shd w:val="clear" w:color="auto" w:fill="auto"/>
          </w:tcPr>
          <w:p w14:paraId="56ECCAA2" w14:textId="77777777" w:rsidR="001918CF" w:rsidRPr="00CD2B2B" w:rsidRDefault="001918CF" w:rsidP="00671452"/>
        </w:tc>
        <w:tc>
          <w:tcPr>
            <w:tcW w:w="405" w:type="dxa"/>
            <w:shd w:val="clear" w:color="auto" w:fill="auto"/>
          </w:tcPr>
          <w:p w14:paraId="55269CFD" w14:textId="77777777" w:rsidR="001918CF" w:rsidRPr="00CD2B2B" w:rsidRDefault="001918CF" w:rsidP="00671452"/>
        </w:tc>
        <w:tc>
          <w:tcPr>
            <w:tcW w:w="405" w:type="dxa"/>
            <w:shd w:val="clear" w:color="auto" w:fill="auto"/>
          </w:tcPr>
          <w:p w14:paraId="45618494" w14:textId="77777777" w:rsidR="001918CF" w:rsidRPr="00CD2B2B" w:rsidRDefault="001918CF" w:rsidP="00671452"/>
        </w:tc>
        <w:tc>
          <w:tcPr>
            <w:tcW w:w="405" w:type="dxa"/>
            <w:shd w:val="clear" w:color="auto" w:fill="auto"/>
          </w:tcPr>
          <w:p w14:paraId="49280678" w14:textId="77777777" w:rsidR="001918CF" w:rsidRPr="00CD2B2B" w:rsidRDefault="001918CF" w:rsidP="00671452"/>
        </w:tc>
        <w:tc>
          <w:tcPr>
            <w:tcW w:w="405" w:type="dxa"/>
            <w:shd w:val="clear" w:color="auto" w:fill="auto"/>
          </w:tcPr>
          <w:p w14:paraId="1F8D083B" w14:textId="77777777" w:rsidR="001918CF" w:rsidRPr="00CD2B2B" w:rsidRDefault="001918CF" w:rsidP="00671452"/>
        </w:tc>
        <w:tc>
          <w:tcPr>
            <w:tcW w:w="405" w:type="dxa"/>
            <w:shd w:val="clear" w:color="auto" w:fill="auto"/>
          </w:tcPr>
          <w:p w14:paraId="008182B9" w14:textId="77777777" w:rsidR="001918CF" w:rsidRPr="00CD2B2B" w:rsidRDefault="001918CF" w:rsidP="00671452"/>
        </w:tc>
        <w:tc>
          <w:tcPr>
            <w:tcW w:w="405" w:type="dxa"/>
            <w:shd w:val="clear" w:color="auto" w:fill="auto"/>
          </w:tcPr>
          <w:p w14:paraId="0380AB08" w14:textId="77777777" w:rsidR="001918CF" w:rsidRPr="00CD2B2B" w:rsidRDefault="001918CF" w:rsidP="00671452"/>
        </w:tc>
        <w:tc>
          <w:tcPr>
            <w:tcW w:w="405" w:type="dxa"/>
            <w:shd w:val="clear" w:color="auto" w:fill="auto"/>
          </w:tcPr>
          <w:p w14:paraId="7A2E11BE" w14:textId="77777777" w:rsidR="001918CF" w:rsidRPr="00CD2B2B" w:rsidRDefault="001918CF" w:rsidP="00671452"/>
        </w:tc>
        <w:tc>
          <w:tcPr>
            <w:tcW w:w="405" w:type="dxa"/>
            <w:shd w:val="clear" w:color="auto" w:fill="auto"/>
          </w:tcPr>
          <w:p w14:paraId="546BA86E" w14:textId="77777777" w:rsidR="001918CF" w:rsidRPr="00CD2B2B" w:rsidRDefault="001918CF" w:rsidP="00671452"/>
        </w:tc>
        <w:tc>
          <w:tcPr>
            <w:tcW w:w="405" w:type="dxa"/>
            <w:tcBorders>
              <w:bottom w:val="single" w:sz="4" w:space="0" w:color="auto"/>
            </w:tcBorders>
            <w:shd w:val="clear" w:color="auto" w:fill="auto"/>
          </w:tcPr>
          <w:p w14:paraId="41296F09" w14:textId="77777777" w:rsidR="001918CF" w:rsidRPr="00CD2B2B" w:rsidRDefault="001918CF" w:rsidP="00671452"/>
        </w:tc>
        <w:tc>
          <w:tcPr>
            <w:tcW w:w="405" w:type="dxa"/>
            <w:tcBorders>
              <w:bottom w:val="single" w:sz="4" w:space="0" w:color="auto"/>
            </w:tcBorders>
            <w:shd w:val="clear" w:color="auto" w:fill="F2DBDB"/>
          </w:tcPr>
          <w:p w14:paraId="6D957566" w14:textId="77777777" w:rsidR="001918CF" w:rsidRPr="00CD2B2B" w:rsidRDefault="001918CF" w:rsidP="00671452"/>
        </w:tc>
        <w:tc>
          <w:tcPr>
            <w:tcW w:w="405" w:type="dxa"/>
            <w:tcBorders>
              <w:bottom w:val="single" w:sz="4" w:space="0" w:color="auto"/>
            </w:tcBorders>
            <w:shd w:val="clear" w:color="auto" w:fill="F2DBDB"/>
          </w:tcPr>
          <w:p w14:paraId="19C5AEB0" w14:textId="77777777" w:rsidR="001918CF" w:rsidRPr="00CD2B2B" w:rsidRDefault="001918CF" w:rsidP="00671452"/>
        </w:tc>
        <w:tc>
          <w:tcPr>
            <w:tcW w:w="405" w:type="dxa"/>
            <w:tcBorders>
              <w:bottom w:val="single" w:sz="4" w:space="0" w:color="auto"/>
            </w:tcBorders>
            <w:shd w:val="clear" w:color="auto" w:fill="F2DBDB"/>
          </w:tcPr>
          <w:p w14:paraId="4FCB4751" w14:textId="77777777" w:rsidR="001918CF" w:rsidRPr="00CD2B2B" w:rsidRDefault="001918CF" w:rsidP="00671452"/>
        </w:tc>
        <w:tc>
          <w:tcPr>
            <w:tcW w:w="405" w:type="dxa"/>
            <w:tcBorders>
              <w:bottom w:val="single" w:sz="4" w:space="0" w:color="auto"/>
            </w:tcBorders>
            <w:shd w:val="clear" w:color="auto" w:fill="F2DBDB"/>
          </w:tcPr>
          <w:p w14:paraId="447BBCCD" w14:textId="77777777" w:rsidR="001918CF" w:rsidRPr="00CD2B2B" w:rsidRDefault="001918CF" w:rsidP="00671452"/>
        </w:tc>
        <w:tc>
          <w:tcPr>
            <w:tcW w:w="405" w:type="dxa"/>
            <w:tcBorders>
              <w:bottom w:val="single" w:sz="4" w:space="0" w:color="auto"/>
            </w:tcBorders>
            <w:shd w:val="clear" w:color="auto" w:fill="F2DBDB"/>
          </w:tcPr>
          <w:p w14:paraId="5A06DE29" w14:textId="77777777" w:rsidR="001918CF" w:rsidRPr="00CD2B2B" w:rsidRDefault="001918CF" w:rsidP="00671452"/>
        </w:tc>
        <w:tc>
          <w:tcPr>
            <w:tcW w:w="405" w:type="dxa"/>
            <w:tcBorders>
              <w:bottom w:val="single" w:sz="4" w:space="0" w:color="auto"/>
            </w:tcBorders>
            <w:shd w:val="clear" w:color="auto" w:fill="F2DBDB"/>
          </w:tcPr>
          <w:p w14:paraId="5485B4FE" w14:textId="77777777" w:rsidR="001918CF" w:rsidRPr="00CD2B2B" w:rsidRDefault="001918CF" w:rsidP="00671452"/>
        </w:tc>
        <w:tc>
          <w:tcPr>
            <w:tcW w:w="405" w:type="dxa"/>
            <w:tcBorders>
              <w:bottom w:val="single" w:sz="4" w:space="0" w:color="auto"/>
            </w:tcBorders>
            <w:shd w:val="clear" w:color="auto" w:fill="F2DBDB"/>
          </w:tcPr>
          <w:p w14:paraId="287D55E8" w14:textId="77777777" w:rsidR="001918CF" w:rsidRPr="00CD2B2B" w:rsidRDefault="001918CF" w:rsidP="00671452"/>
        </w:tc>
        <w:tc>
          <w:tcPr>
            <w:tcW w:w="405" w:type="dxa"/>
            <w:tcBorders>
              <w:bottom w:val="single" w:sz="4" w:space="0" w:color="auto"/>
            </w:tcBorders>
            <w:shd w:val="clear" w:color="auto" w:fill="F2DBDB"/>
          </w:tcPr>
          <w:p w14:paraId="6B5572C1" w14:textId="77777777" w:rsidR="001918CF" w:rsidRPr="00CD2B2B" w:rsidRDefault="001918CF" w:rsidP="00671452"/>
        </w:tc>
        <w:tc>
          <w:tcPr>
            <w:tcW w:w="405" w:type="dxa"/>
            <w:tcBorders>
              <w:bottom w:val="single" w:sz="4" w:space="0" w:color="auto"/>
            </w:tcBorders>
            <w:shd w:val="clear" w:color="auto" w:fill="F2DBDB"/>
          </w:tcPr>
          <w:p w14:paraId="48204F46" w14:textId="77777777" w:rsidR="001918CF" w:rsidRPr="00CD2B2B" w:rsidRDefault="001918CF" w:rsidP="00671452"/>
        </w:tc>
      </w:tr>
      <w:tr w:rsidR="005F4760" w:rsidRPr="00CD2B2B" w14:paraId="795397C3" w14:textId="77777777" w:rsidTr="0056771E">
        <w:tc>
          <w:tcPr>
            <w:tcW w:w="823" w:type="dxa"/>
            <w:shd w:val="clear" w:color="auto" w:fill="auto"/>
          </w:tcPr>
          <w:p w14:paraId="54891D9E" w14:textId="77777777" w:rsidR="00C618CE" w:rsidRPr="00CD2B2B" w:rsidRDefault="00C618CE" w:rsidP="00671452">
            <w:pPr>
              <w:rPr>
                <w:sz w:val="16"/>
              </w:rPr>
            </w:pPr>
            <w:r w:rsidRPr="00CD2B2B">
              <w:rPr>
                <w:sz w:val="16"/>
              </w:rPr>
              <w:t>3.1.2</w:t>
            </w:r>
          </w:p>
        </w:tc>
        <w:tc>
          <w:tcPr>
            <w:tcW w:w="3847" w:type="dxa"/>
            <w:shd w:val="clear" w:color="auto" w:fill="auto"/>
          </w:tcPr>
          <w:p w14:paraId="2B422A04" w14:textId="77777777" w:rsidR="00C618CE" w:rsidRPr="00CD2B2B" w:rsidRDefault="00C618CE" w:rsidP="00FE33B8">
            <w:pPr>
              <w:jc w:val="left"/>
              <w:rPr>
                <w:sz w:val="16"/>
              </w:rPr>
            </w:pPr>
            <w:r w:rsidRPr="00CD2B2B">
              <w:rPr>
                <w:sz w:val="16"/>
              </w:rPr>
              <w:t>PM, ICTA, national and international consultants</w:t>
            </w:r>
          </w:p>
        </w:tc>
        <w:tc>
          <w:tcPr>
            <w:tcW w:w="405" w:type="dxa"/>
            <w:shd w:val="clear" w:color="auto" w:fill="auto"/>
          </w:tcPr>
          <w:p w14:paraId="24529959" w14:textId="77777777" w:rsidR="00C618CE" w:rsidRPr="00CD2B2B" w:rsidRDefault="00C618CE" w:rsidP="00671452"/>
        </w:tc>
        <w:tc>
          <w:tcPr>
            <w:tcW w:w="405" w:type="dxa"/>
            <w:shd w:val="clear" w:color="auto" w:fill="auto"/>
          </w:tcPr>
          <w:p w14:paraId="0FD1A029" w14:textId="77777777" w:rsidR="00C618CE" w:rsidRPr="00CD2B2B" w:rsidRDefault="00C618CE" w:rsidP="00671452"/>
        </w:tc>
        <w:tc>
          <w:tcPr>
            <w:tcW w:w="405" w:type="dxa"/>
            <w:shd w:val="clear" w:color="auto" w:fill="auto"/>
          </w:tcPr>
          <w:p w14:paraId="77F9FA8A" w14:textId="77777777" w:rsidR="00C618CE" w:rsidRPr="00CD2B2B" w:rsidRDefault="00C618CE" w:rsidP="00671452"/>
        </w:tc>
        <w:tc>
          <w:tcPr>
            <w:tcW w:w="405" w:type="dxa"/>
            <w:shd w:val="clear" w:color="auto" w:fill="auto"/>
          </w:tcPr>
          <w:p w14:paraId="4C0D826F" w14:textId="77777777" w:rsidR="00C618CE" w:rsidRPr="00CD2B2B" w:rsidRDefault="00C618CE" w:rsidP="00671452"/>
        </w:tc>
        <w:tc>
          <w:tcPr>
            <w:tcW w:w="405" w:type="dxa"/>
            <w:shd w:val="clear" w:color="auto" w:fill="auto"/>
          </w:tcPr>
          <w:p w14:paraId="3D51B15E" w14:textId="77777777" w:rsidR="00C618CE" w:rsidRPr="00CD2B2B" w:rsidRDefault="00C618CE" w:rsidP="00671452"/>
        </w:tc>
        <w:tc>
          <w:tcPr>
            <w:tcW w:w="405" w:type="dxa"/>
            <w:shd w:val="clear" w:color="auto" w:fill="auto"/>
          </w:tcPr>
          <w:p w14:paraId="020E4336" w14:textId="77777777" w:rsidR="00C618CE" w:rsidRPr="00CD2B2B" w:rsidRDefault="00C618CE" w:rsidP="00671452"/>
        </w:tc>
        <w:tc>
          <w:tcPr>
            <w:tcW w:w="405" w:type="dxa"/>
            <w:shd w:val="clear" w:color="auto" w:fill="auto"/>
          </w:tcPr>
          <w:p w14:paraId="78351CD8" w14:textId="77777777" w:rsidR="00C618CE" w:rsidRPr="00CD2B2B" w:rsidRDefault="00C618CE" w:rsidP="00671452"/>
        </w:tc>
        <w:tc>
          <w:tcPr>
            <w:tcW w:w="405" w:type="dxa"/>
            <w:shd w:val="clear" w:color="auto" w:fill="auto"/>
          </w:tcPr>
          <w:p w14:paraId="28A08D73" w14:textId="77777777" w:rsidR="00C618CE" w:rsidRPr="00CD2B2B" w:rsidRDefault="00C618CE" w:rsidP="00671452"/>
        </w:tc>
        <w:tc>
          <w:tcPr>
            <w:tcW w:w="405" w:type="dxa"/>
            <w:shd w:val="clear" w:color="auto" w:fill="auto"/>
          </w:tcPr>
          <w:p w14:paraId="325F2C73" w14:textId="77777777" w:rsidR="00C618CE" w:rsidRPr="00CD2B2B" w:rsidRDefault="00C618CE" w:rsidP="00671452"/>
        </w:tc>
        <w:tc>
          <w:tcPr>
            <w:tcW w:w="405" w:type="dxa"/>
            <w:shd w:val="clear" w:color="auto" w:fill="auto"/>
          </w:tcPr>
          <w:p w14:paraId="0839100C" w14:textId="77777777" w:rsidR="00C618CE" w:rsidRPr="00CD2B2B" w:rsidRDefault="00C618CE" w:rsidP="00671452"/>
        </w:tc>
        <w:tc>
          <w:tcPr>
            <w:tcW w:w="405" w:type="dxa"/>
            <w:shd w:val="clear" w:color="auto" w:fill="auto"/>
          </w:tcPr>
          <w:p w14:paraId="10294ECA" w14:textId="77777777" w:rsidR="00C618CE" w:rsidRPr="00CD2B2B" w:rsidRDefault="00C618CE" w:rsidP="00671452"/>
        </w:tc>
        <w:tc>
          <w:tcPr>
            <w:tcW w:w="405" w:type="dxa"/>
            <w:shd w:val="clear" w:color="auto" w:fill="auto"/>
          </w:tcPr>
          <w:p w14:paraId="1BC0583A" w14:textId="77777777" w:rsidR="00C618CE" w:rsidRPr="00CD2B2B" w:rsidRDefault="00C618CE" w:rsidP="00671452"/>
        </w:tc>
        <w:tc>
          <w:tcPr>
            <w:tcW w:w="405" w:type="dxa"/>
            <w:shd w:val="clear" w:color="auto" w:fill="auto"/>
          </w:tcPr>
          <w:p w14:paraId="3D056F6E" w14:textId="77777777" w:rsidR="00C618CE" w:rsidRPr="00CD2B2B" w:rsidRDefault="00C618CE" w:rsidP="00671452"/>
        </w:tc>
        <w:tc>
          <w:tcPr>
            <w:tcW w:w="405" w:type="dxa"/>
            <w:shd w:val="clear" w:color="auto" w:fill="auto"/>
          </w:tcPr>
          <w:p w14:paraId="149097F2" w14:textId="77777777" w:rsidR="00C618CE" w:rsidRPr="00CD2B2B" w:rsidRDefault="00C618CE" w:rsidP="00671452"/>
        </w:tc>
        <w:tc>
          <w:tcPr>
            <w:tcW w:w="405" w:type="dxa"/>
            <w:tcBorders>
              <w:bottom w:val="single" w:sz="4" w:space="0" w:color="auto"/>
            </w:tcBorders>
            <w:shd w:val="clear" w:color="auto" w:fill="auto"/>
          </w:tcPr>
          <w:p w14:paraId="0A21CF3F" w14:textId="77777777" w:rsidR="00C618CE" w:rsidRPr="00CD2B2B" w:rsidRDefault="00C618CE" w:rsidP="00671452"/>
        </w:tc>
        <w:tc>
          <w:tcPr>
            <w:tcW w:w="405" w:type="dxa"/>
            <w:tcBorders>
              <w:bottom w:val="single" w:sz="4" w:space="0" w:color="auto"/>
            </w:tcBorders>
            <w:shd w:val="clear" w:color="auto" w:fill="F2DBDB"/>
          </w:tcPr>
          <w:p w14:paraId="4E185D6E" w14:textId="77777777" w:rsidR="00C618CE" w:rsidRPr="00CD2B2B" w:rsidRDefault="00C618CE" w:rsidP="00671452"/>
        </w:tc>
        <w:tc>
          <w:tcPr>
            <w:tcW w:w="405" w:type="dxa"/>
            <w:tcBorders>
              <w:bottom w:val="single" w:sz="4" w:space="0" w:color="auto"/>
            </w:tcBorders>
            <w:shd w:val="clear" w:color="auto" w:fill="F2DBDB"/>
          </w:tcPr>
          <w:p w14:paraId="17C531FC" w14:textId="77777777" w:rsidR="00C618CE" w:rsidRPr="00CD2B2B" w:rsidRDefault="00C618CE" w:rsidP="00671452"/>
        </w:tc>
        <w:tc>
          <w:tcPr>
            <w:tcW w:w="405" w:type="dxa"/>
            <w:tcBorders>
              <w:bottom w:val="single" w:sz="4" w:space="0" w:color="auto"/>
            </w:tcBorders>
            <w:shd w:val="clear" w:color="auto" w:fill="F2DBDB"/>
          </w:tcPr>
          <w:p w14:paraId="031B4F0B" w14:textId="77777777" w:rsidR="00C618CE" w:rsidRPr="00CD2B2B" w:rsidRDefault="00C618CE" w:rsidP="00671452"/>
        </w:tc>
        <w:tc>
          <w:tcPr>
            <w:tcW w:w="405" w:type="dxa"/>
            <w:tcBorders>
              <w:bottom w:val="single" w:sz="4" w:space="0" w:color="auto"/>
            </w:tcBorders>
            <w:shd w:val="clear" w:color="auto" w:fill="F2DBDB"/>
          </w:tcPr>
          <w:p w14:paraId="49B3F8D7" w14:textId="77777777" w:rsidR="00C618CE" w:rsidRPr="00CD2B2B" w:rsidRDefault="00C618CE" w:rsidP="00671452"/>
        </w:tc>
        <w:tc>
          <w:tcPr>
            <w:tcW w:w="405" w:type="dxa"/>
            <w:tcBorders>
              <w:bottom w:val="single" w:sz="4" w:space="0" w:color="auto"/>
            </w:tcBorders>
            <w:shd w:val="clear" w:color="auto" w:fill="F2DBDB"/>
          </w:tcPr>
          <w:p w14:paraId="185E3184" w14:textId="77777777" w:rsidR="00C618CE" w:rsidRPr="00CD2B2B" w:rsidRDefault="00C618CE" w:rsidP="00671452"/>
        </w:tc>
        <w:tc>
          <w:tcPr>
            <w:tcW w:w="405" w:type="dxa"/>
            <w:tcBorders>
              <w:bottom w:val="single" w:sz="4" w:space="0" w:color="auto"/>
            </w:tcBorders>
            <w:shd w:val="clear" w:color="auto" w:fill="F2DBDB"/>
          </w:tcPr>
          <w:p w14:paraId="709E6486" w14:textId="77777777" w:rsidR="00C618CE" w:rsidRPr="00CD2B2B" w:rsidRDefault="00C618CE" w:rsidP="00671452"/>
        </w:tc>
        <w:tc>
          <w:tcPr>
            <w:tcW w:w="405" w:type="dxa"/>
            <w:tcBorders>
              <w:bottom w:val="single" w:sz="4" w:space="0" w:color="auto"/>
            </w:tcBorders>
            <w:shd w:val="clear" w:color="auto" w:fill="F2DBDB"/>
          </w:tcPr>
          <w:p w14:paraId="07836524" w14:textId="77777777" w:rsidR="00C618CE" w:rsidRPr="00CD2B2B" w:rsidRDefault="00C618CE" w:rsidP="00671452"/>
        </w:tc>
        <w:tc>
          <w:tcPr>
            <w:tcW w:w="405" w:type="dxa"/>
            <w:tcBorders>
              <w:bottom w:val="single" w:sz="4" w:space="0" w:color="auto"/>
            </w:tcBorders>
            <w:shd w:val="clear" w:color="auto" w:fill="F2DBDB"/>
          </w:tcPr>
          <w:p w14:paraId="56CBBE50" w14:textId="77777777" w:rsidR="00C618CE" w:rsidRPr="00CD2B2B" w:rsidRDefault="00C618CE" w:rsidP="00671452"/>
        </w:tc>
        <w:tc>
          <w:tcPr>
            <w:tcW w:w="405" w:type="dxa"/>
            <w:tcBorders>
              <w:bottom w:val="single" w:sz="4" w:space="0" w:color="auto"/>
            </w:tcBorders>
            <w:shd w:val="clear" w:color="auto" w:fill="F2DBDB"/>
          </w:tcPr>
          <w:p w14:paraId="6150F1A8" w14:textId="77777777" w:rsidR="00C618CE" w:rsidRPr="00CD2B2B" w:rsidRDefault="00C618CE" w:rsidP="00671452"/>
        </w:tc>
      </w:tr>
      <w:tr w:rsidR="005F4760" w:rsidRPr="00CD2B2B" w14:paraId="353E027B" w14:textId="77777777" w:rsidTr="0056771E">
        <w:tc>
          <w:tcPr>
            <w:tcW w:w="823" w:type="dxa"/>
            <w:shd w:val="clear" w:color="auto" w:fill="auto"/>
          </w:tcPr>
          <w:p w14:paraId="16F21CF6" w14:textId="77777777" w:rsidR="001918CF" w:rsidRPr="00CD2B2B" w:rsidRDefault="001918CF" w:rsidP="00671452">
            <w:pPr>
              <w:rPr>
                <w:sz w:val="16"/>
              </w:rPr>
            </w:pPr>
            <w:r w:rsidRPr="00CD2B2B">
              <w:rPr>
                <w:sz w:val="16"/>
              </w:rPr>
              <w:t>3.2</w:t>
            </w:r>
            <w:r w:rsidR="005A5B6E" w:rsidRPr="00CD2B2B">
              <w:rPr>
                <w:sz w:val="16"/>
              </w:rPr>
              <w:t>.1</w:t>
            </w:r>
          </w:p>
        </w:tc>
        <w:tc>
          <w:tcPr>
            <w:tcW w:w="3847" w:type="dxa"/>
            <w:shd w:val="clear" w:color="auto" w:fill="auto"/>
          </w:tcPr>
          <w:p w14:paraId="614DCC6D" w14:textId="77777777" w:rsidR="001918CF" w:rsidRPr="00CD2B2B" w:rsidRDefault="001918CF" w:rsidP="009F6330">
            <w:pPr>
              <w:jc w:val="left"/>
              <w:rPr>
                <w:sz w:val="16"/>
              </w:rPr>
            </w:pPr>
            <w:r w:rsidRPr="00CD2B2B">
              <w:rPr>
                <w:sz w:val="16"/>
              </w:rPr>
              <w:t>PM, UNDP Communications Associate, ICTA, national consultants</w:t>
            </w:r>
          </w:p>
        </w:tc>
        <w:tc>
          <w:tcPr>
            <w:tcW w:w="405" w:type="dxa"/>
            <w:shd w:val="clear" w:color="auto" w:fill="auto"/>
          </w:tcPr>
          <w:p w14:paraId="00A8613F" w14:textId="77777777" w:rsidR="001918CF" w:rsidRPr="00CD2B2B" w:rsidRDefault="001918CF" w:rsidP="00671452"/>
        </w:tc>
        <w:tc>
          <w:tcPr>
            <w:tcW w:w="405" w:type="dxa"/>
            <w:shd w:val="clear" w:color="auto" w:fill="auto"/>
          </w:tcPr>
          <w:p w14:paraId="56A753B9" w14:textId="77777777" w:rsidR="001918CF" w:rsidRPr="00CD2B2B" w:rsidRDefault="001918CF" w:rsidP="00671452"/>
        </w:tc>
        <w:tc>
          <w:tcPr>
            <w:tcW w:w="405" w:type="dxa"/>
            <w:shd w:val="clear" w:color="auto" w:fill="auto"/>
          </w:tcPr>
          <w:p w14:paraId="6C43D5FE" w14:textId="77777777" w:rsidR="001918CF" w:rsidRPr="00CD2B2B" w:rsidRDefault="001918CF" w:rsidP="00671452"/>
        </w:tc>
        <w:tc>
          <w:tcPr>
            <w:tcW w:w="405" w:type="dxa"/>
            <w:shd w:val="clear" w:color="auto" w:fill="F2DBDB"/>
          </w:tcPr>
          <w:p w14:paraId="01756B43" w14:textId="77777777" w:rsidR="001918CF" w:rsidRPr="00CD2B2B" w:rsidRDefault="001918CF" w:rsidP="00671452"/>
        </w:tc>
        <w:tc>
          <w:tcPr>
            <w:tcW w:w="405" w:type="dxa"/>
            <w:shd w:val="clear" w:color="auto" w:fill="F2DBDB"/>
          </w:tcPr>
          <w:p w14:paraId="10A091BB" w14:textId="77777777" w:rsidR="001918CF" w:rsidRPr="00CD2B2B" w:rsidRDefault="001918CF" w:rsidP="00671452"/>
        </w:tc>
        <w:tc>
          <w:tcPr>
            <w:tcW w:w="405" w:type="dxa"/>
            <w:shd w:val="clear" w:color="auto" w:fill="F2DBDB"/>
          </w:tcPr>
          <w:p w14:paraId="7B0362BC" w14:textId="77777777" w:rsidR="001918CF" w:rsidRPr="00CD2B2B" w:rsidRDefault="001918CF" w:rsidP="00671452"/>
        </w:tc>
        <w:tc>
          <w:tcPr>
            <w:tcW w:w="405" w:type="dxa"/>
            <w:shd w:val="clear" w:color="auto" w:fill="F2DBDB"/>
          </w:tcPr>
          <w:p w14:paraId="4BEFCDA8" w14:textId="77777777" w:rsidR="001918CF" w:rsidRPr="00CD2B2B" w:rsidRDefault="001918CF" w:rsidP="00671452"/>
        </w:tc>
        <w:tc>
          <w:tcPr>
            <w:tcW w:w="405" w:type="dxa"/>
            <w:shd w:val="clear" w:color="auto" w:fill="F2DBDB"/>
          </w:tcPr>
          <w:p w14:paraId="49B171EF" w14:textId="77777777" w:rsidR="001918CF" w:rsidRPr="00CD2B2B" w:rsidRDefault="001918CF" w:rsidP="00671452"/>
        </w:tc>
        <w:tc>
          <w:tcPr>
            <w:tcW w:w="405" w:type="dxa"/>
            <w:shd w:val="clear" w:color="auto" w:fill="F2DBDB"/>
          </w:tcPr>
          <w:p w14:paraId="376CB7BD" w14:textId="77777777" w:rsidR="001918CF" w:rsidRPr="00CD2B2B" w:rsidRDefault="001918CF" w:rsidP="00671452"/>
        </w:tc>
        <w:tc>
          <w:tcPr>
            <w:tcW w:w="405" w:type="dxa"/>
            <w:shd w:val="clear" w:color="auto" w:fill="F2DBDB"/>
          </w:tcPr>
          <w:p w14:paraId="60D1A64C" w14:textId="77777777" w:rsidR="001918CF" w:rsidRPr="00CD2B2B" w:rsidRDefault="001918CF" w:rsidP="00AA744D"/>
        </w:tc>
        <w:tc>
          <w:tcPr>
            <w:tcW w:w="405" w:type="dxa"/>
            <w:shd w:val="clear" w:color="auto" w:fill="F2DBDB"/>
          </w:tcPr>
          <w:p w14:paraId="65E5AD3D" w14:textId="77777777" w:rsidR="001918CF" w:rsidRPr="00CD2B2B" w:rsidRDefault="001918CF" w:rsidP="00AA744D"/>
        </w:tc>
        <w:tc>
          <w:tcPr>
            <w:tcW w:w="405" w:type="dxa"/>
            <w:shd w:val="clear" w:color="auto" w:fill="F2DBDB"/>
          </w:tcPr>
          <w:p w14:paraId="3733F220" w14:textId="77777777" w:rsidR="001918CF" w:rsidRPr="00CD2B2B" w:rsidRDefault="001918CF" w:rsidP="00671452"/>
        </w:tc>
        <w:tc>
          <w:tcPr>
            <w:tcW w:w="405" w:type="dxa"/>
            <w:tcBorders>
              <w:bottom w:val="single" w:sz="4" w:space="0" w:color="auto"/>
            </w:tcBorders>
            <w:shd w:val="clear" w:color="auto" w:fill="F2DBDB"/>
          </w:tcPr>
          <w:p w14:paraId="5EDC7DDB" w14:textId="77777777" w:rsidR="001918CF" w:rsidRPr="00CD2B2B" w:rsidRDefault="001918CF" w:rsidP="00671452"/>
        </w:tc>
        <w:tc>
          <w:tcPr>
            <w:tcW w:w="405" w:type="dxa"/>
            <w:tcBorders>
              <w:bottom w:val="single" w:sz="4" w:space="0" w:color="auto"/>
            </w:tcBorders>
            <w:shd w:val="clear" w:color="auto" w:fill="F2DBDB"/>
          </w:tcPr>
          <w:p w14:paraId="4BD5184B" w14:textId="77777777" w:rsidR="001918CF" w:rsidRPr="00CD2B2B" w:rsidRDefault="001918CF" w:rsidP="00671452"/>
        </w:tc>
        <w:tc>
          <w:tcPr>
            <w:tcW w:w="405" w:type="dxa"/>
            <w:tcBorders>
              <w:bottom w:val="single" w:sz="4" w:space="0" w:color="auto"/>
            </w:tcBorders>
            <w:shd w:val="clear" w:color="auto" w:fill="F2DBDB"/>
          </w:tcPr>
          <w:p w14:paraId="4911D800" w14:textId="77777777" w:rsidR="001918CF" w:rsidRPr="00CD2B2B" w:rsidRDefault="001918CF" w:rsidP="00671452"/>
        </w:tc>
        <w:tc>
          <w:tcPr>
            <w:tcW w:w="405" w:type="dxa"/>
            <w:tcBorders>
              <w:bottom w:val="single" w:sz="4" w:space="0" w:color="auto"/>
            </w:tcBorders>
            <w:shd w:val="clear" w:color="auto" w:fill="F2DBDB"/>
          </w:tcPr>
          <w:p w14:paraId="4C986146" w14:textId="77777777" w:rsidR="001918CF" w:rsidRPr="00CD2B2B" w:rsidRDefault="001918CF" w:rsidP="00671452"/>
        </w:tc>
        <w:tc>
          <w:tcPr>
            <w:tcW w:w="405" w:type="dxa"/>
            <w:tcBorders>
              <w:bottom w:val="single" w:sz="4" w:space="0" w:color="auto"/>
            </w:tcBorders>
            <w:shd w:val="clear" w:color="auto" w:fill="F2DBDB"/>
          </w:tcPr>
          <w:p w14:paraId="0CD89C24" w14:textId="77777777" w:rsidR="001918CF" w:rsidRPr="00CD2B2B" w:rsidRDefault="001918CF" w:rsidP="00671452"/>
        </w:tc>
        <w:tc>
          <w:tcPr>
            <w:tcW w:w="405" w:type="dxa"/>
            <w:tcBorders>
              <w:bottom w:val="single" w:sz="4" w:space="0" w:color="auto"/>
            </w:tcBorders>
            <w:shd w:val="clear" w:color="auto" w:fill="F2DBDB"/>
          </w:tcPr>
          <w:p w14:paraId="6CEABF28" w14:textId="77777777" w:rsidR="001918CF" w:rsidRPr="00CD2B2B" w:rsidRDefault="001918CF" w:rsidP="00671452"/>
        </w:tc>
        <w:tc>
          <w:tcPr>
            <w:tcW w:w="405" w:type="dxa"/>
            <w:tcBorders>
              <w:bottom w:val="single" w:sz="4" w:space="0" w:color="auto"/>
            </w:tcBorders>
            <w:shd w:val="clear" w:color="auto" w:fill="F2DBDB"/>
          </w:tcPr>
          <w:p w14:paraId="04B45693" w14:textId="77777777" w:rsidR="001918CF" w:rsidRPr="00CD2B2B" w:rsidRDefault="001918CF" w:rsidP="00671452"/>
        </w:tc>
        <w:tc>
          <w:tcPr>
            <w:tcW w:w="405" w:type="dxa"/>
            <w:tcBorders>
              <w:bottom w:val="single" w:sz="4" w:space="0" w:color="auto"/>
            </w:tcBorders>
            <w:shd w:val="clear" w:color="auto" w:fill="F2DBDB"/>
          </w:tcPr>
          <w:p w14:paraId="1569EE64" w14:textId="77777777" w:rsidR="001918CF" w:rsidRPr="00CD2B2B" w:rsidRDefault="001918CF" w:rsidP="00671452"/>
        </w:tc>
        <w:tc>
          <w:tcPr>
            <w:tcW w:w="405" w:type="dxa"/>
            <w:tcBorders>
              <w:bottom w:val="single" w:sz="4" w:space="0" w:color="auto"/>
            </w:tcBorders>
            <w:shd w:val="clear" w:color="auto" w:fill="F2DBDB"/>
          </w:tcPr>
          <w:p w14:paraId="1BEB3385" w14:textId="77777777" w:rsidR="001918CF" w:rsidRPr="00CD2B2B" w:rsidRDefault="001918CF" w:rsidP="00671452"/>
        </w:tc>
        <w:tc>
          <w:tcPr>
            <w:tcW w:w="405" w:type="dxa"/>
            <w:tcBorders>
              <w:bottom w:val="single" w:sz="4" w:space="0" w:color="auto"/>
            </w:tcBorders>
            <w:shd w:val="clear" w:color="auto" w:fill="F2DBDB"/>
          </w:tcPr>
          <w:p w14:paraId="292429D8" w14:textId="77777777" w:rsidR="001918CF" w:rsidRPr="00CD2B2B" w:rsidRDefault="001918CF" w:rsidP="00671452"/>
        </w:tc>
        <w:tc>
          <w:tcPr>
            <w:tcW w:w="405" w:type="dxa"/>
            <w:tcBorders>
              <w:bottom w:val="single" w:sz="4" w:space="0" w:color="auto"/>
            </w:tcBorders>
            <w:shd w:val="clear" w:color="auto" w:fill="F2DBDB"/>
          </w:tcPr>
          <w:p w14:paraId="6B66039B" w14:textId="77777777" w:rsidR="001918CF" w:rsidRPr="00CD2B2B" w:rsidRDefault="001918CF" w:rsidP="00671452"/>
        </w:tc>
        <w:tc>
          <w:tcPr>
            <w:tcW w:w="405" w:type="dxa"/>
            <w:tcBorders>
              <w:bottom w:val="single" w:sz="4" w:space="0" w:color="auto"/>
            </w:tcBorders>
            <w:shd w:val="clear" w:color="auto" w:fill="F2DBDB"/>
          </w:tcPr>
          <w:p w14:paraId="43A53DBB" w14:textId="77777777" w:rsidR="001918CF" w:rsidRPr="00CD2B2B" w:rsidRDefault="001918CF" w:rsidP="00671452"/>
        </w:tc>
      </w:tr>
    </w:tbl>
    <w:p w14:paraId="3A28D0A0" w14:textId="77777777" w:rsidR="0056771E" w:rsidRPr="00CD2B2B" w:rsidRDefault="0056771E" w:rsidP="00277FAC">
      <w:pPr>
        <w:sectPr w:rsidR="0056771E" w:rsidRPr="00CD2B2B" w:rsidSect="00EE2FAA">
          <w:pgSz w:w="15840" w:h="12240" w:orient="landscape" w:code="1"/>
          <w:pgMar w:top="720" w:right="720" w:bottom="720" w:left="720" w:header="720" w:footer="720" w:gutter="0"/>
          <w:cols w:space="720"/>
          <w:docGrid w:linePitch="360"/>
        </w:sectPr>
      </w:pPr>
    </w:p>
    <w:p w14:paraId="4565C66F" w14:textId="77777777" w:rsidR="00277FAC" w:rsidRPr="00CD2B2B" w:rsidRDefault="00F37E9A" w:rsidP="00277FAC">
      <w:r w:rsidRPr="00CD2B2B">
        <w:lastRenderedPageBreak/>
        <w:t>The numbered tasks</w:t>
      </w:r>
      <w:r w:rsidR="00277FAC" w:rsidRPr="00CD2B2B">
        <w:t xml:space="preserve"> shown in the table are as follows.</w:t>
      </w:r>
    </w:p>
    <w:p w14:paraId="6C7A7759" w14:textId="77777777" w:rsidR="00E523C6" w:rsidRPr="00CD2B2B" w:rsidRDefault="00E523C6" w:rsidP="005A5B6E">
      <w:pPr>
        <w:spacing w:after="0"/>
        <w:rPr>
          <w:i/>
        </w:rPr>
      </w:pPr>
      <w:r w:rsidRPr="00CD2B2B">
        <w:rPr>
          <w:i/>
        </w:rPr>
        <w:t xml:space="preserve">Activity 1.1.1.  Piloting of EE lighting linked with smart-grid feedback and dispatching.  </w:t>
      </w:r>
    </w:p>
    <w:p w14:paraId="3141882B" w14:textId="77777777" w:rsidR="00E523C6" w:rsidRPr="00CD2B2B" w:rsidRDefault="00E523C6" w:rsidP="005A5B6E">
      <w:pPr>
        <w:spacing w:after="0"/>
        <w:rPr>
          <w:rStyle w:val="Heading2Char1"/>
          <w:rFonts w:ascii="Calibri" w:hAnsi="Calibri"/>
          <w:b w:val="0"/>
          <w:bCs w:val="0"/>
        </w:rPr>
      </w:pPr>
      <w:r w:rsidRPr="00CD2B2B">
        <w:rPr>
          <w:i/>
        </w:rPr>
        <w:t>Activity 1.1.2.  Documentation of LED street lamp performance and justification of replication.</w:t>
      </w:r>
      <w:r w:rsidRPr="00CD2B2B">
        <w:t xml:space="preserve">  </w:t>
      </w:r>
    </w:p>
    <w:p w14:paraId="3A11B6C2" w14:textId="77777777" w:rsidR="00E523C6" w:rsidRPr="00CD2B2B" w:rsidRDefault="009F6330" w:rsidP="005A5B6E">
      <w:pPr>
        <w:spacing w:after="0"/>
      </w:pPr>
      <w:r w:rsidRPr="00CD2B2B">
        <w:rPr>
          <w:i/>
        </w:rPr>
        <w:br/>
      </w:r>
      <w:r w:rsidR="00E523C6" w:rsidRPr="00CD2B2B">
        <w:rPr>
          <w:i/>
        </w:rPr>
        <w:t>Activity 1.2.1.  Design and construction of dedicated bus and bicycle lanes.</w:t>
      </w:r>
      <w:r w:rsidR="00E523C6" w:rsidRPr="00CD2B2B">
        <w:t xml:space="preserve">  </w:t>
      </w:r>
    </w:p>
    <w:p w14:paraId="549D01D9" w14:textId="77777777" w:rsidR="00E523C6" w:rsidRPr="00CD2B2B" w:rsidRDefault="00E523C6" w:rsidP="005A5B6E">
      <w:pPr>
        <w:spacing w:after="0"/>
      </w:pPr>
      <w:r w:rsidRPr="00CD2B2B">
        <w:rPr>
          <w:i/>
        </w:rPr>
        <w:t>Activity 1.2.2.  Design of e-passes, map updates, and a mobile app for riders</w:t>
      </w:r>
      <w:r w:rsidRPr="00CD2B2B">
        <w:t xml:space="preserve">.  </w:t>
      </w:r>
    </w:p>
    <w:p w14:paraId="265CC5B7" w14:textId="033D6C9F" w:rsidR="00E523C6" w:rsidRPr="00CD2B2B" w:rsidRDefault="00E523C6" w:rsidP="005A5B6E">
      <w:pPr>
        <w:spacing w:after="0"/>
      </w:pPr>
      <w:r w:rsidRPr="00CD2B2B">
        <w:rPr>
          <w:i/>
        </w:rPr>
        <w:t xml:space="preserve">Activity 1.2.3.  </w:t>
      </w:r>
      <w:r w:rsidR="00FE2EC4" w:rsidRPr="00CD2B2B">
        <w:rPr>
          <w:i/>
        </w:rPr>
        <w:t>Behavioural</w:t>
      </w:r>
      <w:r w:rsidRPr="00CD2B2B">
        <w:rPr>
          <w:i/>
        </w:rPr>
        <w:t xml:space="preserve">-choice programs and outreach on sustainable transport.  </w:t>
      </w:r>
    </w:p>
    <w:p w14:paraId="5019B5D3" w14:textId="77777777" w:rsidR="00E523C6" w:rsidRPr="00CD2B2B" w:rsidRDefault="00E523C6" w:rsidP="005A5B6E">
      <w:pPr>
        <w:spacing w:after="0"/>
      </w:pPr>
      <w:r w:rsidRPr="00CD2B2B">
        <w:rPr>
          <w:i/>
        </w:rPr>
        <w:t>Activity 1.2.4.   Data collection and analysis on transport volumes, choices, and preferences</w:t>
      </w:r>
      <w:r w:rsidRPr="00CD2B2B">
        <w:t xml:space="preserve">.  </w:t>
      </w:r>
    </w:p>
    <w:p w14:paraId="05615046" w14:textId="77777777" w:rsidR="009F6330" w:rsidRPr="00CD2B2B" w:rsidRDefault="009F6330" w:rsidP="005A5B6E">
      <w:pPr>
        <w:spacing w:after="0"/>
        <w:rPr>
          <w:i/>
        </w:rPr>
      </w:pPr>
    </w:p>
    <w:p w14:paraId="01514122" w14:textId="77777777" w:rsidR="00E81725" w:rsidRPr="00CD2B2B" w:rsidRDefault="00E81725" w:rsidP="00E81725">
      <w:pPr>
        <w:spacing w:after="0"/>
      </w:pPr>
      <w:r w:rsidRPr="00CD2B2B">
        <w:rPr>
          <w:i/>
        </w:rPr>
        <w:t>Activity 1.3.1.  Public information campaign to reduce solid waste.</w:t>
      </w:r>
      <w:r w:rsidRPr="00CD2B2B">
        <w:t xml:space="preserve">  </w:t>
      </w:r>
    </w:p>
    <w:p w14:paraId="253C7591" w14:textId="77777777" w:rsidR="00E81725" w:rsidRPr="00CD2B2B" w:rsidRDefault="00E81725" w:rsidP="00E81725">
      <w:pPr>
        <w:spacing w:after="0"/>
      </w:pPr>
      <w:r w:rsidRPr="00CD2B2B">
        <w:rPr>
          <w:i/>
        </w:rPr>
        <w:t>Activity 1.3.2.  Piloting of sorting of recyclable household waste in Ashgabat</w:t>
      </w:r>
      <w:r w:rsidRPr="00CD2B2B">
        <w:t xml:space="preserve">.  </w:t>
      </w:r>
    </w:p>
    <w:p w14:paraId="1B7708B5" w14:textId="77777777" w:rsidR="00E81725" w:rsidRPr="00CD2B2B" w:rsidRDefault="00E81725" w:rsidP="00E81725">
      <w:pPr>
        <w:spacing w:after="0"/>
      </w:pPr>
      <w:r w:rsidRPr="00CD2B2B">
        <w:rPr>
          <w:i/>
        </w:rPr>
        <w:t>Activity 1.3.3.  Morphological analysis of waste streams into and out of Ashgabat recycling facility</w:t>
      </w:r>
      <w:r w:rsidRPr="00CD2B2B">
        <w:t xml:space="preserve">. </w:t>
      </w:r>
    </w:p>
    <w:p w14:paraId="4095BC3E" w14:textId="77777777" w:rsidR="00E81725" w:rsidRPr="00CD2B2B" w:rsidRDefault="00E81725" w:rsidP="00E81725">
      <w:pPr>
        <w:spacing w:after="0"/>
        <w:rPr>
          <w:i/>
        </w:rPr>
      </w:pPr>
    </w:p>
    <w:p w14:paraId="4B63665C" w14:textId="654CF480" w:rsidR="00E523C6" w:rsidRPr="00CD2B2B" w:rsidRDefault="00E523C6" w:rsidP="005A5B6E">
      <w:pPr>
        <w:spacing w:after="0"/>
      </w:pPr>
      <w:r w:rsidRPr="00CD2B2B">
        <w:rPr>
          <w:i/>
        </w:rPr>
        <w:t>Activity 1.</w:t>
      </w:r>
      <w:r w:rsidR="00E81725" w:rsidRPr="00CD2B2B">
        <w:rPr>
          <w:i/>
        </w:rPr>
        <w:t>4</w:t>
      </w:r>
      <w:r w:rsidRPr="00CD2B2B">
        <w:rPr>
          <w:i/>
        </w:rPr>
        <w:t xml:space="preserve">.1.  Development of sustainability plans for Ashgabat and other cities. </w:t>
      </w:r>
      <w:r w:rsidRPr="00CD2B2B">
        <w:t xml:space="preserve"> </w:t>
      </w:r>
    </w:p>
    <w:p w14:paraId="3F5AB2AF" w14:textId="77777777" w:rsidR="009F6330" w:rsidRPr="00CD2B2B" w:rsidRDefault="009F6330" w:rsidP="005A5B6E">
      <w:pPr>
        <w:spacing w:after="0"/>
        <w:rPr>
          <w:i/>
        </w:rPr>
      </w:pPr>
    </w:p>
    <w:p w14:paraId="7CA03B40" w14:textId="77777777" w:rsidR="00E523C6" w:rsidRPr="00CD2B2B" w:rsidRDefault="00E523C6" w:rsidP="005A5B6E">
      <w:pPr>
        <w:spacing w:after="0"/>
      </w:pPr>
      <w:r w:rsidRPr="00CD2B2B">
        <w:rPr>
          <w:i/>
        </w:rPr>
        <w:t>Activity 2.1.1</w:t>
      </w:r>
      <w:r w:rsidRPr="00CD2B2B">
        <w:t xml:space="preserve">.  </w:t>
      </w:r>
      <w:r w:rsidRPr="00CD2B2B">
        <w:rPr>
          <w:i/>
        </w:rPr>
        <w:t>Development and implementation of green standards for hotels</w:t>
      </w:r>
      <w:r w:rsidRPr="00CD2B2B">
        <w:t xml:space="preserve">.  </w:t>
      </w:r>
    </w:p>
    <w:p w14:paraId="2A0E0ABA" w14:textId="77777777" w:rsidR="00E523C6" w:rsidRPr="00CD2B2B" w:rsidRDefault="00E523C6" w:rsidP="005A5B6E">
      <w:pPr>
        <w:spacing w:after="0"/>
      </w:pPr>
      <w:r w:rsidRPr="00CD2B2B">
        <w:rPr>
          <w:i/>
        </w:rPr>
        <w:t xml:space="preserve">Activity 2.1.2.  Execution of energy/water audits.  </w:t>
      </w:r>
    </w:p>
    <w:p w14:paraId="77BE3A70" w14:textId="77777777" w:rsidR="00E523C6" w:rsidRPr="00CD2B2B" w:rsidRDefault="00E523C6" w:rsidP="005A5B6E">
      <w:pPr>
        <w:spacing w:after="0"/>
      </w:pPr>
      <w:r w:rsidRPr="00CD2B2B">
        <w:rPr>
          <w:i/>
        </w:rPr>
        <w:t xml:space="preserve">Activity 2.1.3.  </w:t>
      </w:r>
      <w:r w:rsidRPr="00CD2B2B">
        <w:rPr>
          <w:i/>
          <w:lang w:val="en-US"/>
        </w:rPr>
        <w:t>Public promotion of successes in green hotel practices in Awaza, including annual awards.</w:t>
      </w:r>
      <w:r w:rsidRPr="00CD2B2B">
        <w:t xml:space="preserve"> </w:t>
      </w:r>
    </w:p>
    <w:p w14:paraId="57D4D5B8" w14:textId="77777777" w:rsidR="009F6330" w:rsidRPr="00CD2B2B" w:rsidRDefault="009F6330" w:rsidP="005A5B6E">
      <w:pPr>
        <w:spacing w:after="0"/>
        <w:rPr>
          <w:i/>
        </w:rPr>
      </w:pPr>
    </w:p>
    <w:p w14:paraId="1B17D793" w14:textId="77777777" w:rsidR="00E523C6" w:rsidRPr="00CD2B2B" w:rsidRDefault="00E523C6" w:rsidP="005A5B6E">
      <w:pPr>
        <w:spacing w:after="0"/>
      </w:pPr>
      <w:r w:rsidRPr="00CD2B2B">
        <w:rPr>
          <w:i/>
        </w:rPr>
        <w:t xml:space="preserve">Activity 2.2.1.  Demonstration and replication of solar-powered lighting. </w:t>
      </w:r>
    </w:p>
    <w:p w14:paraId="7CB5F32C" w14:textId="77777777" w:rsidR="009F6330" w:rsidRPr="00CD2B2B" w:rsidRDefault="009F6330" w:rsidP="005A5B6E">
      <w:pPr>
        <w:spacing w:after="0"/>
        <w:rPr>
          <w:i/>
        </w:rPr>
      </w:pPr>
    </w:p>
    <w:p w14:paraId="6B3ED7D7" w14:textId="77777777" w:rsidR="00E523C6" w:rsidRPr="00CD2B2B" w:rsidRDefault="00E523C6" w:rsidP="005A5B6E">
      <w:pPr>
        <w:spacing w:after="0"/>
      </w:pPr>
      <w:r w:rsidRPr="00CD2B2B">
        <w:rPr>
          <w:i/>
        </w:rPr>
        <w:t>Activity 2.3.1.  Piloting of solar-powered charging stations for electric vehicles</w:t>
      </w:r>
      <w:r w:rsidRPr="00CD2B2B">
        <w:t xml:space="preserve">.  </w:t>
      </w:r>
    </w:p>
    <w:p w14:paraId="64EB52DB" w14:textId="77777777" w:rsidR="009F6330" w:rsidRPr="00CD2B2B" w:rsidRDefault="009F6330" w:rsidP="005A5B6E">
      <w:pPr>
        <w:spacing w:after="0"/>
        <w:rPr>
          <w:i/>
        </w:rPr>
      </w:pPr>
    </w:p>
    <w:p w14:paraId="32D69039" w14:textId="77777777" w:rsidR="00E523C6" w:rsidRPr="00CD2B2B" w:rsidRDefault="00E523C6" w:rsidP="005A5B6E">
      <w:pPr>
        <w:spacing w:after="0"/>
      </w:pPr>
      <w:r w:rsidRPr="00CD2B2B">
        <w:rPr>
          <w:i/>
        </w:rPr>
        <w:t>Activity 2.4.1.  Technical assistance and training for planners, officials, and facility managers in Awaza</w:t>
      </w:r>
      <w:r w:rsidRPr="00CD2B2B">
        <w:t xml:space="preserve">.  </w:t>
      </w:r>
    </w:p>
    <w:p w14:paraId="6C67AD6D" w14:textId="77777777" w:rsidR="009F6330" w:rsidRPr="00CD2B2B" w:rsidRDefault="009F6330" w:rsidP="005A5B6E">
      <w:pPr>
        <w:spacing w:after="0"/>
        <w:rPr>
          <w:i/>
        </w:rPr>
      </w:pPr>
    </w:p>
    <w:p w14:paraId="60751CD1" w14:textId="77777777" w:rsidR="00E523C6" w:rsidRPr="00CD2B2B" w:rsidRDefault="00E523C6" w:rsidP="005A5B6E">
      <w:pPr>
        <w:spacing w:after="0"/>
        <w:rPr>
          <w:i/>
          <w:lang w:val="en-US"/>
        </w:rPr>
      </w:pPr>
      <w:r w:rsidRPr="00CD2B2B">
        <w:rPr>
          <w:i/>
        </w:rPr>
        <w:t xml:space="preserve">Activity 3.1.1.  </w:t>
      </w:r>
      <w:r w:rsidRPr="00CD2B2B">
        <w:rPr>
          <w:i/>
          <w:lang w:val="en-US"/>
        </w:rPr>
        <w:t xml:space="preserve">Development and adoption of national policies and budgets in support of scaled-up urban sustainability practices.  </w:t>
      </w:r>
    </w:p>
    <w:p w14:paraId="07DF5F43" w14:textId="77777777" w:rsidR="00C618CE" w:rsidRPr="00CD2B2B" w:rsidRDefault="00C618CE" w:rsidP="005A5B6E">
      <w:pPr>
        <w:spacing w:after="0"/>
        <w:rPr>
          <w:i/>
          <w:lang w:val="en-US"/>
        </w:rPr>
      </w:pPr>
    </w:p>
    <w:p w14:paraId="1F563EF2" w14:textId="77777777" w:rsidR="00C618CE" w:rsidRPr="00CD2B2B" w:rsidRDefault="00C618CE" w:rsidP="005A5B6E">
      <w:pPr>
        <w:spacing w:after="0"/>
      </w:pPr>
      <w:r w:rsidRPr="00CD2B2B">
        <w:rPr>
          <w:i/>
          <w:lang w:val="en-US"/>
        </w:rPr>
        <w:t xml:space="preserve">Activity 3.1.2.  </w:t>
      </w:r>
      <w:r w:rsidRPr="00CD2B2B">
        <w:rPr>
          <w:i/>
        </w:rPr>
        <w:t xml:space="preserve">Training and information delivery for capacity enhancement of responsible agencies and individuals.  </w:t>
      </w:r>
    </w:p>
    <w:p w14:paraId="4AB986D5" w14:textId="77777777" w:rsidR="009F6330" w:rsidRPr="00CD2B2B" w:rsidRDefault="009F6330" w:rsidP="005A5B6E">
      <w:pPr>
        <w:spacing w:after="0"/>
        <w:rPr>
          <w:i/>
        </w:rPr>
      </w:pPr>
    </w:p>
    <w:p w14:paraId="4A7666B4" w14:textId="77777777" w:rsidR="00E523C6" w:rsidRPr="00CD2B2B" w:rsidRDefault="00E523C6" w:rsidP="005A5B6E">
      <w:pPr>
        <w:spacing w:after="0"/>
      </w:pPr>
      <w:r w:rsidRPr="00CD2B2B">
        <w:rPr>
          <w:i/>
        </w:rPr>
        <w:t>Activity 3.2.1.  Development and implementation of fuel economy standards and incentives for motor vehicles.</w:t>
      </w:r>
      <w:r w:rsidRPr="00CD2B2B">
        <w:t xml:space="preserve">  </w:t>
      </w:r>
    </w:p>
    <w:p w14:paraId="33D784EF" w14:textId="77777777" w:rsidR="0056771E" w:rsidRPr="00CD2B2B" w:rsidRDefault="0056771E" w:rsidP="005A5B6E">
      <w:pPr>
        <w:spacing w:after="0"/>
        <w:sectPr w:rsidR="0056771E" w:rsidRPr="00CD2B2B" w:rsidSect="004A2F0C">
          <w:pgSz w:w="12240" w:h="15840" w:code="1"/>
          <w:pgMar w:top="720" w:right="720" w:bottom="720" w:left="720" w:header="720" w:footer="720" w:gutter="0"/>
          <w:cols w:space="720"/>
          <w:docGrid w:linePitch="360"/>
        </w:sectPr>
      </w:pPr>
    </w:p>
    <w:p w14:paraId="3B4EF29D" w14:textId="25A108B7" w:rsidR="00224A4C" w:rsidRPr="00CD2B2B" w:rsidRDefault="00224A4C" w:rsidP="004A2F0C">
      <w:pPr>
        <w:pStyle w:val="Heading2"/>
        <w:rPr>
          <w:szCs w:val="22"/>
        </w:rPr>
      </w:pPr>
      <w:bookmarkStart w:id="60" w:name="_Toc486516612"/>
      <w:r w:rsidRPr="00CD2B2B">
        <w:rPr>
          <w:szCs w:val="22"/>
        </w:rPr>
        <w:lastRenderedPageBreak/>
        <w:t xml:space="preserve">Annex B:  </w:t>
      </w:r>
      <w:r w:rsidR="003E3ABA" w:rsidRPr="00CD2B2B">
        <w:rPr>
          <w:szCs w:val="22"/>
        </w:rPr>
        <w:t>Monitoring Plan</w:t>
      </w:r>
      <w:bookmarkEnd w:id="60"/>
    </w:p>
    <w:p w14:paraId="5EBE481A" w14:textId="77777777" w:rsidR="00773C10" w:rsidRPr="00CD2B2B" w:rsidRDefault="00773C10" w:rsidP="00671452">
      <w:pPr>
        <w:rPr>
          <w:b/>
          <w:szCs w:val="20"/>
        </w:rPr>
      </w:pPr>
      <w:r w:rsidRPr="00CD2B2B">
        <w:rPr>
          <w:szCs w:val="20"/>
        </w:rPr>
        <w:t xml:space="preserve">The Project Manager will collect results data according to the following monitoring plan.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1971"/>
        <w:gridCol w:w="1482"/>
        <w:gridCol w:w="2000"/>
        <w:gridCol w:w="2265"/>
        <w:gridCol w:w="1623"/>
        <w:gridCol w:w="1577"/>
        <w:gridCol w:w="1629"/>
      </w:tblGrid>
      <w:tr w:rsidR="00C766AC" w:rsidRPr="00CD2B2B" w14:paraId="7E595675" w14:textId="77777777" w:rsidTr="005C1BF0">
        <w:trPr>
          <w:trHeight w:val="323"/>
          <w:tblHeader/>
        </w:trPr>
        <w:tc>
          <w:tcPr>
            <w:tcW w:w="640" w:type="pct"/>
            <w:shd w:val="pct12" w:color="auto" w:fill="auto"/>
          </w:tcPr>
          <w:p w14:paraId="44E0E9D5" w14:textId="4B82A36E" w:rsidR="00C766AC" w:rsidRPr="00CD2B2B" w:rsidRDefault="0056771E" w:rsidP="005C1BF0">
            <w:pPr>
              <w:spacing w:after="0"/>
              <w:jc w:val="left"/>
              <w:rPr>
                <w:b/>
              </w:rPr>
            </w:pPr>
            <w:r w:rsidRPr="00CD2B2B">
              <w:rPr>
                <w:b/>
              </w:rPr>
              <w:t>Objective / Component / Outcome</w:t>
            </w:r>
          </w:p>
        </w:tc>
        <w:tc>
          <w:tcPr>
            <w:tcW w:w="685" w:type="pct"/>
            <w:shd w:val="pct12" w:color="auto" w:fill="auto"/>
          </w:tcPr>
          <w:p w14:paraId="037768CC" w14:textId="77777777" w:rsidR="00C766AC" w:rsidRPr="00CD2B2B" w:rsidRDefault="00C766AC" w:rsidP="005C1BF0">
            <w:pPr>
              <w:spacing w:after="0"/>
              <w:jc w:val="left"/>
              <w:rPr>
                <w:b/>
              </w:rPr>
            </w:pPr>
            <w:r w:rsidRPr="00CD2B2B">
              <w:rPr>
                <w:b/>
              </w:rPr>
              <w:t>Indicators</w:t>
            </w:r>
          </w:p>
        </w:tc>
        <w:tc>
          <w:tcPr>
            <w:tcW w:w="515" w:type="pct"/>
            <w:shd w:val="pct12" w:color="auto" w:fill="auto"/>
          </w:tcPr>
          <w:p w14:paraId="16FC1A7A" w14:textId="77777777" w:rsidR="00C766AC" w:rsidRPr="00CD2B2B" w:rsidRDefault="00C766AC" w:rsidP="005C1BF0">
            <w:pPr>
              <w:spacing w:after="0"/>
              <w:jc w:val="left"/>
              <w:rPr>
                <w:b/>
              </w:rPr>
            </w:pPr>
            <w:r w:rsidRPr="00CD2B2B">
              <w:rPr>
                <w:b/>
              </w:rPr>
              <w:t>Description</w:t>
            </w:r>
          </w:p>
        </w:tc>
        <w:tc>
          <w:tcPr>
            <w:tcW w:w="695" w:type="pct"/>
            <w:shd w:val="pct12" w:color="auto" w:fill="auto"/>
          </w:tcPr>
          <w:p w14:paraId="60906EEB" w14:textId="77777777" w:rsidR="00C766AC" w:rsidRPr="00CD2B2B" w:rsidRDefault="00C766AC" w:rsidP="005C1BF0">
            <w:pPr>
              <w:spacing w:after="0"/>
              <w:jc w:val="left"/>
              <w:rPr>
                <w:b/>
              </w:rPr>
            </w:pPr>
            <w:r w:rsidRPr="00CD2B2B">
              <w:rPr>
                <w:b/>
              </w:rPr>
              <w:t>Data Sources and Collection Methods</w:t>
            </w:r>
          </w:p>
        </w:tc>
        <w:tc>
          <w:tcPr>
            <w:tcW w:w="787" w:type="pct"/>
            <w:shd w:val="pct12" w:color="auto" w:fill="auto"/>
          </w:tcPr>
          <w:p w14:paraId="1FFC1AD8" w14:textId="77777777" w:rsidR="00C766AC" w:rsidRPr="00CD2B2B" w:rsidRDefault="00C766AC" w:rsidP="005C1BF0">
            <w:pPr>
              <w:spacing w:after="0"/>
              <w:jc w:val="left"/>
              <w:rPr>
                <w:b/>
              </w:rPr>
            </w:pPr>
            <w:r w:rsidRPr="00CD2B2B">
              <w:rPr>
                <w:b/>
              </w:rPr>
              <w:t>Frequency</w:t>
            </w:r>
          </w:p>
        </w:tc>
        <w:tc>
          <w:tcPr>
            <w:tcW w:w="564" w:type="pct"/>
            <w:shd w:val="pct12" w:color="auto" w:fill="auto"/>
          </w:tcPr>
          <w:p w14:paraId="259E9268" w14:textId="77777777" w:rsidR="00C766AC" w:rsidRPr="00CD2B2B" w:rsidRDefault="00C766AC" w:rsidP="005C1BF0">
            <w:pPr>
              <w:spacing w:after="0"/>
              <w:jc w:val="left"/>
              <w:rPr>
                <w:b/>
              </w:rPr>
            </w:pPr>
            <w:r w:rsidRPr="00CD2B2B">
              <w:rPr>
                <w:b/>
              </w:rPr>
              <w:t>Responsibility for Data Collection</w:t>
            </w:r>
          </w:p>
        </w:tc>
        <w:tc>
          <w:tcPr>
            <w:tcW w:w="548" w:type="pct"/>
            <w:shd w:val="pct12" w:color="auto" w:fill="auto"/>
          </w:tcPr>
          <w:p w14:paraId="4F6373A0" w14:textId="77777777" w:rsidR="00C766AC" w:rsidRPr="00CD2B2B" w:rsidRDefault="00C766AC" w:rsidP="005C1BF0">
            <w:pPr>
              <w:spacing w:after="0"/>
              <w:jc w:val="left"/>
              <w:rPr>
                <w:b/>
              </w:rPr>
            </w:pPr>
            <w:r w:rsidRPr="00CD2B2B">
              <w:rPr>
                <w:b/>
              </w:rPr>
              <w:t>Means of Verification</w:t>
            </w:r>
          </w:p>
        </w:tc>
        <w:tc>
          <w:tcPr>
            <w:tcW w:w="566" w:type="pct"/>
            <w:shd w:val="pct12" w:color="auto" w:fill="auto"/>
          </w:tcPr>
          <w:p w14:paraId="3557A4C8" w14:textId="77777777" w:rsidR="00C766AC" w:rsidRPr="00CD2B2B" w:rsidRDefault="00C766AC" w:rsidP="005C1BF0">
            <w:pPr>
              <w:spacing w:after="0"/>
              <w:jc w:val="left"/>
              <w:rPr>
                <w:b/>
              </w:rPr>
            </w:pPr>
            <w:r w:rsidRPr="00CD2B2B">
              <w:rPr>
                <w:b/>
              </w:rPr>
              <w:t>Assumptions and Risks</w:t>
            </w:r>
          </w:p>
        </w:tc>
      </w:tr>
      <w:tr w:rsidR="00C766AC" w:rsidRPr="00CD2B2B" w14:paraId="66D096F4" w14:textId="77777777" w:rsidTr="005C1BF0">
        <w:trPr>
          <w:trHeight w:val="458"/>
        </w:trPr>
        <w:tc>
          <w:tcPr>
            <w:tcW w:w="640" w:type="pct"/>
            <w:vMerge w:val="restart"/>
            <w:shd w:val="pct12" w:color="auto" w:fill="auto"/>
          </w:tcPr>
          <w:p w14:paraId="4456C37C" w14:textId="77777777" w:rsidR="00C766AC" w:rsidRPr="00CD2B2B" w:rsidRDefault="00C766AC" w:rsidP="005C1BF0">
            <w:pPr>
              <w:spacing w:after="0"/>
              <w:rPr>
                <w:b/>
              </w:rPr>
            </w:pPr>
            <w:r w:rsidRPr="00CD2B2B">
              <w:rPr>
                <w:b/>
              </w:rPr>
              <w:t>Project Objective:</w:t>
            </w:r>
          </w:p>
          <w:p w14:paraId="4F9644FC" w14:textId="77777777" w:rsidR="00C766AC" w:rsidRPr="00CD2B2B" w:rsidRDefault="00C766AC" w:rsidP="005C1BF0">
            <w:pPr>
              <w:spacing w:after="0"/>
              <w:jc w:val="left"/>
            </w:pPr>
            <w:r w:rsidRPr="00CD2B2B">
              <w:t>To promote and implement integrated low-carbon urban systems in Ashgabat and Awaza, thereby reducing GHG emissions and creating other environmental, social, and economic development benefits.</w:t>
            </w:r>
          </w:p>
          <w:p w14:paraId="52E168B0" w14:textId="77777777" w:rsidR="00C766AC" w:rsidRPr="00CD2B2B" w:rsidRDefault="00C766AC" w:rsidP="005C1BF0">
            <w:pPr>
              <w:spacing w:after="0"/>
            </w:pPr>
          </w:p>
        </w:tc>
        <w:tc>
          <w:tcPr>
            <w:tcW w:w="685" w:type="pct"/>
          </w:tcPr>
          <w:p w14:paraId="2C7A0C6B" w14:textId="77777777" w:rsidR="00C766AC" w:rsidRPr="00CD2B2B" w:rsidRDefault="00C766AC" w:rsidP="005C1BF0">
            <w:pPr>
              <w:spacing w:after="0"/>
              <w:jc w:val="left"/>
            </w:pPr>
            <w:r w:rsidRPr="00CD2B2B">
              <w:t xml:space="preserve">Reduction in GHG emissions from transport, public lighting, and hotel management, relative to baseline </w:t>
            </w:r>
          </w:p>
        </w:tc>
        <w:tc>
          <w:tcPr>
            <w:tcW w:w="515" w:type="pct"/>
          </w:tcPr>
          <w:p w14:paraId="613B2E99" w14:textId="77777777" w:rsidR="00C766AC" w:rsidRPr="00CD2B2B" w:rsidRDefault="009C452A" w:rsidP="005C1BF0">
            <w:pPr>
              <w:spacing w:after="0"/>
              <w:jc w:val="left"/>
            </w:pPr>
            <w:r w:rsidRPr="00CD2B2B">
              <w:t>Key indicator for climate change mitigation impact, in tonnes of avoided CO</w:t>
            </w:r>
            <w:r w:rsidRPr="00CD2B2B">
              <w:rPr>
                <w:vertAlign w:val="subscript"/>
              </w:rPr>
              <w:t>2</w:t>
            </w:r>
            <w:r w:rsidRPr="00CD2B2B">
              <w:t xml:space="preserve"> equivalent per year</w:t>
            </w:r>
          </w:p>
        </w:tc>
        <w:tc>
          <w:tcPr>
            <w:tcW w:w="695" w:type="pct"/>
          </w:tcPr>
          <w:p w14:paraId="36779998" w14:textId="377420FB" w:rsidR="00C766AC" w:rsidRPr="00CD2B2B" w:rsidRDefault="009C452A" w:rsidP="005C1BF0">
            <w:pPr>
              <w:spacing w:after="0"/>
              <w:jc w:val="left"/>
            </w:pPr>
            <w:r w:rsidRPr="00CD2B2B">
              <w:rPr>
                <w:i/>
              </w:rPr>
              <w:t>Transport:</w:t>
            </w:r>
            <w:r w:rsidRPr="00CD2B2B">
              <w:t xml:space="preserve">  </w:t>
            </w:r>
            <w:r w:rsidR="00AD5E80" w:rsidRPr="00CD2B2B">
              <w:t>Aggregated data from n</w:t>
            </w:r>
            <w:r w:rsidRPr="00CD2B2B">
              <w:t xml:space="preserve">ational vehicle registries for number, type, and age of cars; published regulations for fuel economy of cars; gross sales figures for gasoline and diesel from filling stations.  </w:t>
            </w:r>
          </w:p>
          <w:p w14:paraId="783E498F" w14:textId="5EF385A1" w:rsidR="009C452A" w:rsidRPr="00CD2B2B" w:rsidRDefault="009C452A" w:rsidP="005C1BF0">
            <w:pPr>
              <w:spacing w:after="0"/>
              <w:jc w:val="left"/>
            </w:pPr>
            <w:r w:rsidRPr="00CD2B2B">
              <w:rPr>
                <w:i/>
              </w:rPr>
              <w:t xml:space="preserve">Lighting: </w:t>
            </w:r>
            <w:r w:rsidR="00AD5E80" w:rsidRPr="00CD2B2B">
              <w:t>Data on inventories and operating hours from national and municipal agencies responsible for public lighting in Ashgabat and Awaza</w:t>
            </w:r>
          </w:p>
          <w:p w14:paraId="647D124B" w14:textId="77777777" w:rsidR="00AD5E80" w:rsidRPr="00CD2B2B" w:rsidRDefault="00AD5E80" w:rsidP="005C1BF0">
            <w:pPr>
              <w:spacing w:after="0"/>
              <w:jc w:val="left"/>
            </w:pPr>
            <w:r w:rsidRPr="00CD2B2B">
              <w:rPr>
                <w:i/>
              </w:rPr>
              <w:t>Hotels:</w:t>
            </w:r>
            <w:r w:rsidR="00D5373C" w:rsidRPr="00CD2B2B">
              <w:rPr>
                <w:i/>
              </w:rPr>
              <w:t xml:space="preserve"> </w:t>
            </w:r>
            <w:r w:rsidRPr="00CD2B2B">
              <w:t>Energy and water audit data</w:t>
            </w:r>
          </w:p>
          <w:p w14:paraId="2716024E" w14:textId="77777777" w:rsidR="00474165" w:rsidRPr="00CD2B2B" w:rsidRDefault="00474165" w:rsidP="005C1BF0">
            <w:pPr>
              <w:spacing w:after="0"/>
              <w:jc w:val="left"/>
            </w:pPr>
          </w:p>
          <w:p w14:paraId="6B147A9C" w14:textId="64DD147E" w:rsidR="00474165" w:rsidRPr="00CD2B2B" w:rsidRDefault="00474165" w:rsidP="005C1BF0">
            <w:pPr>
              <w:spacing w:after="0"/>
              <w:jc w:val="left"/>
            </w:pPr>
            <w:r w:rsidRPr="00CD2B2B">
              <w:t>Updated emissions factors for all fuel types and electricity, as taken from authoritative national sources</w:t>
            </w:r>
          </w:p>
        </w:tc>
        <w:tc>
          <w:tcPr>
            <w:tcW w:w="787" w:type="pct"/>
          </w:tcPr>
          <w:p w14:paraId="0BB0A6D0" w14:textId="77777777" w:rsidR="00C766AC" w:rsidRPr="00CD2B2B" w:rsidRDefault="00AD5E80" w:rsidP="005C1BF0">
            <w:pPr>
              <w:spacing w:after="0"/>
              <w:jc w:val="left"/>
            </w:pPr>
            <w:r w:rsidRPr="00CD2B2B">
              <w:rPr>
                <w:i/>
              </w:rPr>
              <w:t xml:space="preserve">Transport and lighting:  </w:t>
            </w:r>
            <w:r w:rsidR="009C452A" w:rsidRPr="00CD2B2B">
              <w:t>Three times during project period:  inception (year 1); midterm (second half of year 3); and end of project (second half of year 6)</w:t>
            </w:r>
          </w:p>
          <w:p w14:paraId="727D8617" w14:textId="24225224" w:rsidR="00AD5E80" w:rsidRPr="00CD2B2B" w:rsidRDefault="00AD5E80" w:rsidP="005C1BF0">
            <w:pPr>
              <w:spacing w:after="0"/>
              <w:jc w:val="left"/>
            </w:pPr>
            <w:r w:rsidRPr="00CD2B2B">
              <w:rPr>
                <w:i/>
              </w:rPr>
              <w:t>Hotels:</w:t>
            </w:r>
            <w:r w:rsidR="00D5373C" w:rsidRPr="00CD2B2B">
              <w:rPr>
                <w:i/>
              </w:rPr>
              <w:t xml:space="preserve"> </w:t>
            </w:r>
            <w:r w:rsidRPr="00CD2B2B">
              <w:t>Audits to be conducted in first three years of project</w:t>
            </w:r>
          </w:p>
        </w:tc>
        <w:tc>
          <w:tcPr>
            <w:tcW w:w="564" w:type="pct"/>
          </w:tcPr>
          <w:p w14:paraId="548E1D1C" w14:textId="77777777" w:rsidR="00C766AC" w:rsidRPr="00CD2B2B" w:rsidRDefault="00AD5E80" w:rsidP="005C1BF0">
            <w:pPr>
              <w:spacing w:after="0"/>
              <w:jc w:val="left"/>
            </w:pPr>
            <w:r w:rsidRPr="00CD2B2B">
              <w:t>Project Manager</w:t>
            </w:r>
            <w:r w:rsidR="0028257C" w:rsidRPr="00CD2B2B">
              <w:t>, Task Leader for transport,</w:t>
            </w:r>
            <w:r w:rsidRPr="00CD2B2B">
              <w:t xml:space="preserve"> and consultants, with support from members of Project Board (government agencies)</w:t>
            </w:r>
          </w:p>
        </w:tc>
        <w:tc>
          <w:tcPr>
            <w:tcW w:w="548" w:type="pct"/>
          </w:tcPr>
          <w:p w14:paraId="6AFFA5A5" w14:textId="77777777" w:rsidR="00C766AC" w:rsidRPr="00CD2B2B" w:rsidRDefault="00AD5E80" w:rsidP="005C1BF0">
            <w:pPr>
              <w:spacing w:after="0"/>
              <w:jc w:val="left"/>
            </w:pPr>
            <w:r w:rsidRPr="00CD2B2B">
              <w:t>Review by Project Manager and international consultants</w:t>
            </w:r>
          </w:p>
        </w:tc>
        <w:tc>
          <w:tcPr>
            <w:tcW w:w="566" w:type="pct"/>
          </w:tcPr>
          <w:p w14:paraId="6C82890D" w14:textId="1DE61EA5" w:rsidR="00C766AC" w:rsidRPr="00CD2B2B" w:rsidRDefault="00AD5E80" w:rsidP="005C1BF0">
            <w:pPr>
              <w:spacing w:after="0"/>
              <w:jc w:val="left"/>
            </w:pPr>
            <w:r w:rsidRPr="00CD2B2B">
              <w:t xml:space="preserve">Assumption that vehicle registry data and fuel sales data will be available with adequate thoroughness and timeliness.  </w:t>
            </w:r>
            <w:r w:rsidR="00C76675" w:rsidRPr="00CD2B2B">
              <w:t>If unavailable, then project will need to develop alternative methods of calculating traffic volumes and fuel consumption, as it did during the preparatory period.</w:t>
            </w:r>
          </w:p>
        </w:tc>
      </w:tr>
      <w:tr w:rsidR="00474165" w:rsidRPr="00CD2B2B" w14:paraId="2EF67DFD" w14:textId="77777777" w:rsidTr="005C1BF0">
        <w:trPr>
          <w:trHeight w:val="457"/>
        </w:trPr>
        <w:tc>
          <w:tcPr>
            <w:tcW w:w="640" w:type="pct"/>
            <w:vMerge/>
            <w:shd w:val="pct12" w:color="auto" w:fill="auto"/>
          </w:tcPr>
          <w:p w14:paraId="64BD15D3" w14:textId="77777777" w:rsidR="00474165" w:rsidRPr="00CD2B2B" w:rsidRDefault="00474165" w:rsidP="005C1BF0">
            <w:pPr>
              <w:spacing w:after="0"/>
            </w:pPr>
          </w:p>
        </w:tc>
        <w:tc>
          <w:tcPr>
            <w:tcW w:w="685" w:type="pct"/>
          </w:tcPr>
          <w:p w14:paraId="44FB2CF9" w14:textId="2CD5F815" w:rsidR="00474165" w:rsidRPr="00CD2B2B" w:rsidRDefault="00474165" w:rsidP="005C1BF0">
            <w:pPr>
              <w:spacing w:after="0"/>
              <w:jc w:val="left"/>
            </w:pPr>
            <w:r w:rsidRPr="00CD2B2B">
              <w:t>Reduction in energy consumption from transport, public lighting, and hotel management, relative to baseline</w:t>
            </w:r>
          </w:p>
        </w:tc>
        <w:tc>
          <w:tcPr>
            <w:tcW w:w="515" w:type="pct"/>
          </w:tcPr>
          <w:p w14:paraId="72F926D1" w14:textId="6D9B2C52" w:rsidR="00474165" w:rsidRPr="00CD2B2B" w:rsidRDefault="00474165" w:rsidP="005C1BF0">
            <w:pPr>
              <w:spacing w:after="0"/>
              <w:jc w:val="left"/>
            </w:pPr>
            <w:r w:rsidRPr="00CD2B2B">
              <w:t>Key indicator for energy savings impact, in terms of TJ</w:t>
            </w:r>
          </w:p>
        </w:tc>
        <w:tc>
          <w:tcPr>
            <w:tcW w:w="695" w:type="pct"/>
          </w:tcPr>
          <w:p w14:paraId="726DD2BF" w14:textId="402BF727" w:rsidR="00474165" w:rsidRPr="00CD2B2B" w:rsidRDefault="00474165" w:rsidP="005C1BF0">
            <w:pPr>
              <w:spacing w:after="0"/>
              <w:jc w:val="left"/>
            </w:pPr>
            <w:r w:rsidRPr="00CD2B2B">
              <w:rPr>
                <w:i/>
              </w:rPr>
              <w:t>Transport:</w:t>
            </w:r>
            <w:r w:rsidRPr="00CD2B2B">
              <w:t xml:space="preserve">  Aggregated data from national vehicle registries for number, type, and age of cars; published regulations for fuel economy of </w:t>
            </w:r>
            <w:r w:rsidRPr="00CD2B2B">
              <w:lastRenderedPageBreak/>
              <w:t xml:space="preserve">cars; gross sales figures for gasoline and diesel from filling stations.  </w:t>
            </w:r>
          </w:p>
          <w:p w14:paraId="20E7C21D" w14:textId="77777777" w:rsidR="00474165" w:rsidRPr="00CD2B2B" w:rsidRDefault="00474165" w:rsidP="005C1BF0">
            <w:pPr>
              <w:spacing w:after="0"/>
              <w:jc w:val="left"/>
            </w:pPr>
            <w:r w:rsidRPr="00CD2B2B">
              <w:rPr>
                <w:i/>
              </w:rPr>
              <w:t xml:space="preserve">Lighting: </w:t>
            </w:r>
            <w:r w:rsidRPr="00CD2B2B">
              <w:t>Data on inventories and operating hours from national and municipal agencies responsible for public lighting in Ashgabat and Awaza</w:t>
            </w:r>
          </w:p>
          <w:p w14:paraId="5B532260" w14:textId="760E9A50" w:rsidR="00474165" w:rsidRPr="00CD2B2B" w:rsidRDefault="00474165" w:rsidP="005C1BF0">
            <w:pPr>
              <w:spacing w:after="0"/>
              <w:jc w:val="left"/>
            </w:pPr>
            <w:r w:rsidRPr="00CD2B2B">
              <w:rPr>
                <w:i/>
              </w:rPr>
              <w:t xml:space="preserve">Hotels: </w:t>
            </w:r>
            <w:r w:rsidRPr="00CD2B2B">
              <w:t>Energy and water audit data</w:t>
            </w:r>
          </w:p>
        </w:tc>
        <w:tc>
          <w:tcPr>
            <w:tcW w:w="787" w:type="pct"/>
          </w:tcPr>
          <w:p w14:paraId="74FDE463" w14:textId="77777777" w:rsidR="00474165" w:rsidRPr="00CD2B2B" w:rsidRDefault="00474165" w:rsidP="005C1BF0">
            <w:pPr>
              <w:spacing w:after="0"/>
              <w:jc w:val="left"/>
            </w:pPr>
            <w:r w:rsidRPr="00CD2B2B">
              <w:rPr>
                <w:i/>
              </w:rPr>
              <w:lastRenderedPageBreak/>
              <w:t xml:space="preserve">Transport and lighting:  </w:t>
            </w:r>
            <w:r w:rsidRPr="00CD2B2B">
              <w:t xml:space="preserve">Three times during project period:  inception (year 1); midterm (second half of year 3); and end of </w:t>
            </w:r>
            <w:r w:rsidRPr="00CD2B2B">
              <w:lastRenderedPageBreak/>
              <w:t>project (second half of year 6)</w:t>
            </w:r>
          </w:p>
          <w:p w14:paraId="1F5A9FDC" w14:textId="4B2FA838" w:rsidR="00474165" w:rsidRPr="00CD2B2B" w:rsidRDefault="00474165" w:rsidP="005C1BF0">
            <w:pPr>
              <w:spacing w:after="0"/>
              <w:jc w:val="left"/>
            </w:pPr>
            <w:r w:rsidRPr="00CD2B2B">
              <w:rPr>
                <w:i/>
              </w:rPr>
              <w:t xml:space="preserve">Hotels: </w:t>
            </w:r>
            <w:r w:rsidRPr="00CD2B2B">
              <w:t>Audits to be conducted in first three years of project</w:t>
            </w:r>
          </w:p>
        </w:tc>
        <w:tc>
          <w:tcPr>
            <w:tcW w:w="564" w:type="pct"/>
          </w:tcPr>
          <w:p w14:paraId="72B36C5F" w14:textId="7E5548BA" w:rsidR="00474165" w:rsidRPr="00CD2B2B" w:rsidRDefault="00474165" w:rsidP="005C1BF0">
            <w:pPr>
              <w:spacing w:after="0"/>
              <w:jc w:val="left"/>
            </w:pPr>
            <w:r w:rsidRPr="00CD2B2B">
              <w:lastRenderedPageBreak/>
              <w:t xml:space="preserve">Project Manager, Task Leader for transport, and consultants, with support from members of Project Board </w:t>
            </w:r>
            <w:r w:rsidRPr="00CD2B2B">
              <w:lastRenderedPageBreak/>
              <w:t>(government agencies)</w:t>
            </w:r>
          </w:p>
        </w:tc>
        <w:tc>
          <w:tcPr>
            <w:tcW w:w="548" w:type="pct"/>
          </w:tcPr>
          <w:p w14:paraId="68517437" w14:textId="28D4065A" w:rsidR="00474165" w:rsidRPr="00CD2B2B" w:rsidRDefault="00474165" w:rsidP="005C1BF0">
            <w:pPr>
              <w:spacing w:after="0"/>
              <w:jc w:val="left"/>
            </w:pPr>
            <w:r w:rsidRPr="00CD2B2B">
              <w:lastRenderedPageBreak/>
              <w:t>Review by Project Manager and international consultants</w:t>
            </w:r>
          </w:p>
        </w:tc>
        <w:tc>
          <w:tcPr>
            <w:tcW w:w="566" w:type="pct"/>
          </w:tcPr>
          <w:p w14:paraId="17E45DFD" w14:textId="69046B0E" w:rsidR="00474165" w:rsidRPr="00CD2B2B" w:rsidRDefault="00474165" w:rsidP="005C1BF0">
            <w:pPr>
              <w:spacing w:after="0"/>
              <w:jc w:val="left"/>
            </w:pPr>
            <w:r w:rsidRPr="00CD2B2B">
              <w:t xml:space="preserve">Assumption that vehicle registry data and fuel sales data will be available with adequate thoroughness </w:t>
            </w:r>
            <w:r w:rsidRPr="00CD2B2B">
              <w:lastRenderedPageBreak/>
              <w:t>and timeliness.  If unavailable, then project will need to develop alternative methods of calculating traffic volumes and fuel consumption, as it did during the preparatory period.</w:t>
            </w:r>
          </w:p>
        </w:tc>
      </w:tr>
      <w:tr w:rsidR="00474165" w:rsidRPr="00CD2B2B" w14:paraId="10977D20" w14:textId="77777777" w:rsidTr="005C1BF0">
        <w:trPr>
          <w:trHeight w:val="457"/>
        </w:trPr>
        <w:tc>
          <w:tcPr>
            <w:tcW w:w="640" w:type="pct"/>
            <w:vMerge/>
            <w:shd w:val="pct12" w:color="auto" w:fill="auto"/>
          </w:tcPr>
          <w:p w14:paraId="6B3C09BF" w14:textId="77777777" w:rsidR="00474165" w:rsidRPr="00CD2B2B" w:rsidRDefault="00474165" w:rsidP="005C1BF0">
            <w:pPr>
              <w:spacing w:after="0"/>
            </w:pPr>
          </w:p>
        </w:tc>
        <w:tc>
          <w:tcPr>
            <w:tcW w:w="685" w:type="pct"/>
          </w:tcPr>
          <w:p w14:paraId="794ECEEE" w14:textId="77777777" w:rsidR="00474165" w:rsidRPr="00CD2B2B" w:rsidRDefault="00474165" w:rsidP="005C1BF0">
            <w:pPr>
              <w:spacing w:after="0"/>
              <w:jc w:val="left"/>
            </w:pPr>
            <w:r w:rsidRPr="00CD2B2B">
              <w:t>Number of direct individual and institutional participants (including both women and men) in project-led initiatives on alternative transport, pilot waste sorting and reduction, and green hotel management</w:t>
            </w:r>
          </w:p>
        </w:tc>
        <w:tc>
          <w:tcPr>
            <w:tcW w:w="515" w:type="pct"/>
          </w:tcPr>
          <w:p w14:paraId="5F658C0D" w14:textId="77777777" w:rsidR="00474165" w:rsidRPr="00CD2B2B" w:rsidRDefault="00474165" w:rsidP="005C1BF0">
            <w:pPr>
              <w:spacing w:after="0"/>
              <w:jc w:val="left"/>
            </w:pPr>
            <w:r w:rsidRPr="00CD2B2B">
              <w:t>Indicator of stakeholder engagement</w:t>
            </w:r>
          </w:p>
        </w:tc>
        <w:tc>
          <w:tcPr>
            <w:tcW w:w="695" w:type="pct"/>
          </w:tcPr>
          <w:p w14:paraId="55BAB7D9" w14:textId="3BEE8374" w:rsidR="00474165" w:rsidRPr="00CD2B2B" w:rsidRDefault="00474165" w:rsidP="005C1BF0">
            <w:pPr>
              <w:spacing w:after="0"/>
              <w:jc w:val="left"/>
            </w:pPr>
            <w:r w:rsidRPr="00CD2B2B">
              <w:t xml:space="preserve">Registration and survey data from participants in carpooling, tire inflation, and recycling programs. Inventory figures for recycling bins in residential sorting/collection pilot, supported by </w:t>
            </w:r>
            <w:r w:rsidR="00FE2EC4" w:rsidRPr="00CD2B2B">
              <w:t>neighbourhood</w:t>
            </w:r>
            <w:r w:rsidRPr="00CD2B2B">
              <w:t xml:space="preserve"> population data. Official data on bus ridership, as well as figures for downloaded bus-route apps, and issuance of electronic fare cards.</w:t>
            </w:r>
          </w:p>
        </w:tc>
        <w:tc>
          <w:tcPr>
            <w:tcW w:w="787" w:type="pct"/>
          </w:tcPr>
          <w:p w14:paraId="772BD399" w14:textId="31589762" w:rsidR="00474165" w:rsidRPr="00CD2B2B" w:rsidRDefault="00474165" w:rsidP="005C1BF0">
            <w:pPr>
              <w:spacing w:after="0"/>
              <w:jc w:val="left"/>
            </w:pPr>
            <w:r w:rsidRPr="00CD2B2B">
              <w:t>Ongoing collection and maintenance of enrolment records, recycling bin inventories, and download/usage data on apps and e-fare cards.  Surveys to be conducted at midterm and end of project.  Official data on bus ridership also collected at midterm and end of project.</w:t>
            </w:r>
          </w:p>
        </w:tc>
        <w:tc>
          <w:tcPr>
            <w:tcW w:w="564" w:type="pct"/>
          </w:tcPr>
          <w:p w14:paraId="676197A1" w14:textId="77777777" w:rsidR="00474165" w:rsidRPr="00CD2B2B" w:rsidRDefault="00474165" w:rsidP="005C1BF0">
            <w:pPr>
              <w:spacing w:after="0"/>
              <w:jc w:val="left"/>
            </w:pPr>
            <w:r w:rsidRPr="00CD2B2B">
              <w:t>Project Manager, Task Leaders, and consultants</w:t>
            </w:r>
          </w:p>
        </w:tc>
        <w:tc>
          <w:tcPr>
            <w:tcW w:w="548" w:type="pct"/>
          </w:tcPr>
          <w:p w14:paraId="2602EFDB" w14:textId="77777777" w:rsidR="00474165" w:rsidRPr="00CD2B2B" w:rsidRDefault="00474165" w:rsidP="005C1BF0">
            <w:pPr>
              <w:spacing w:after="0"/>
              <w:jc w:val="left"/>
              <w:rPr>
                <w:b/>
              </w:rPr>
            </w:pPr>
            <w:r w:rsidRPr="00CD2B2B">
              <w:t>Review by Project Manager and international consultants</w:t>
            </w:r>
          </w:p>
        </w:tc>
        <w:tc>
          <w:tcPr>
            <w:tcW w:w="566" w:type="pct"/>
          </w:tcPr>
          <w:p w14:paraId="59B85B68" w14:textId="089F5674" w:rsidR="00474165" w:rsidRPr="00CD2B2B" w:rsidRDefault="00474165" w:rsidP="005C1BF0">
            <w:pPr>
              <w:spacing w:after="0"/>
              <w:jc w:val="left"/>
            </w:pPr>
            <w:r w:rsidRPr="00CD2B2B">
              <w:t xml:space="preserve">Monitoring this indicator will pose special challenges because of its diffuse nature and large scale.  Recycling bin inventories will be taken by selective sampling, not for all bins at all collection times. </w:t>
            </w:r>
          </w:p>
        </w:tc>
      </w:tr>
      <w:tr w:rsidR="00394D03" w:rsidRPr="00CD2B2B" w14:paraId="307E8DD8" w14:textId="77777777" w:rsidTr="005C1BF0">
        <w:trPr>
          <w:trHeight w:val="310"/>
        </w:trPr>
        <w:tc>
          <w:tcPr>
            <w:tcW w:w="640" w:type="pct"/>
            <w:vMerge w:val="restart"/>
            <w:shd w:val="pct12" w:color="auto" w:fill="auto"/>
          </w:tcPr>
          <w:p w14:paraId="1EA7EE06" w14:textId="77777777" w:rsidR="00394D03" w:rsidRPr="00CD2B2B" w:rsidRDefault="00394D03" w:rsidP="005C1BF0">
            <w:pPr>
              <w:spacing w:after="0"/>
              <w:jc w:val="left"/>
              <w:rPr>
                <w:b/>
              </w:rPr>
            </w:pPr>
            <w:r w:rsidRPr="00CD2B2B">
              <w:rPr>
                <w:b/>
              </w:rPr>
              <w:t>Component 1:  Sustainable urban development in Ashgabat</w:t>
            </w:r>
          </w:p>
          <w:p w14:paraId="2B6314E7" w14:textId="77777777" w:rsidR="00394D03" w:rsidRPr="00CD2B2B" w:rsidRDefault="00394D03" w:rsidP="005C1BF0">
            <w:pPr>
              <w:spacing w:after="0"/>
            </w:pPr>
          </w:p>
          <w:p w14:paraId="1325A8A7" w14:textId="77777777" w:rsidR="00394D03" w:rsidRPr="00CD2B2B" w:rsidRDefault="00394D03" w:rsidP="005C1BF0">
            <w:pPr>
              <w:spacing w:after="0"/>
              <w:rPr>
                <w:i/>
                <w:sz w:val="18"/>
              </w:rPr>
            </w:pPr>
            <w:r w:rsidRPr="00CD2B2B">
              <w:rPr>
                <w:i/>
                <w:sz w:val="18"/>
              </w:rPr>
              <w:t>Targeted Outcomes:</w:t>
            </w:r>
          </w:p>
          <w:p w14:paraId="26C3D421" w14:textId="77777777" w:rsidR="00394D03" w:rsidRPr="00CD2B2B" w:rsidRDefault="00394D03" w:rsidP="005C1BF0">
            <w:pPr>
              <w:numPr>
                <w:ilvl w:val="1"/>
                <w:numId w:val="1"/>
              </w:numPr>
              <w:tabs>
                <w:tab w:val="clear" w:pos="1440"/>
              </w:tabs>
              <w:spacing w:after="0"/>
              <w:ind w:left="360"/>
              <w:jc w:val="left"/>
              <w:rPr>
                <w:i/>
                <w:color w:val="000000"/>
                <w:sz w:val="18"/>
                <w:szCs w:val="20"/>
              </w:rPr>
            </w:pPr>
            <w:r w:rsidRPr="00CD2B2B">
              <w:rPr>
                <w:b/>
                <w:i/>
                <w:color w:val="000000"/>
                <w:sz w:val="18"/>
                <w:szCs w:val="20"/>
              </w:rPr>
              <w:t>Improved capacities and enabling conditions</w:t>
            </w:r>
            <w:r w:rsidRPr="00CD2B2B">
              <w:rPr>
                <w:i/>
                <w:color w:val="000000"/>
                <w:sz w:val="18"/>
                <w:szCs w:val="20"/>
              </w:rPr>
              <w:t xml:space="preserve"> in Ashgabat to identify, design and implement integrated low-carbon and climate-resilient solutions in public space </w:t>
            </w:r>
          </w:p>
          <w:p w14:paraId="41ADB813" w14:textId="77777777" w:rsidR="00394D03" w:rsidRPr="00CD2B2B" w:rsidRDefault="00394D03" w:rsidP="005C1BF0">
            <w:pPr>
              <w:numPr>
                <w:ilvl w:val="1"/>
                <w:numId w:val="1"/>
              </w:numPr>
              <w:tabs>
                <w:tab w:val="clear" w:pos="1440"/>
              </w:tabs>
              <w:spacing w:after="0"/>
              <w:ind w:left="360"/>
              <w:jc w:val="left"/>
              <w:rPr>
                <w:i/>
                <w:color w:val="000000"/>
                <w:sz w:val="18"/>
                <w:szCs w:val="20"/>
              </w:rPr>
            </w:pPr>
            <w:r w:rsidRPr="00CD2B2B">
              <w:rPr>
                <w:b/>
                <w:i/>
                <w:color w:val="000000"/>
                <w:sz w:val="18"/>
                <w:szCs w:val="20"/>
              </w:rPr>
              <w:t>Reduced GHG emissions</w:t>
            </w:r>
            <w:r w:rsidRPr="00CD2B2B">
              <w:rPr>
                <w:i/>
                <w:color w:val="000000"/>
                <w:sz w:val="18"/>
                <w:szCs w:val="20"/>
              </w:rPr>
              <w:t xml:space="preserve"> and other negative environmental impact through interventions involving public spaces and infrastructure</w:t>
            </w:r>
          </w:p>
          <w:p w14:paraId="407B92AF" w14:textId="77777777" w:rsidR="00394D03" w:rsidRPr="00CD2B2B" w:rsidRDefault="00394D03" w:rsidP="005C1BF0">
            <w:pPr>
              <w:spacing w:after="0"/>
            </w:pPr>
          </w:p>
        </w:tc>
        <w:tc>
          <w:tcPr>
            <w:tcW w:w="685" w:type="pct"/>
          </w:tcPr>
          <w:p w14:paraId="5FB71EFC" w14:textId="77777777" w:rsidR="00394D03" w:rsidRPr="00CD2B2B" w:rsidRDefault="00394D03" w:rsidP="005C1BF0">
            <w:pPr>
              <w:spacing w:after="0"/>
              <w:jc w:val="left"/>
            </w:pPr>
            <w:r w:rsidRPr="00CD2B2B">
              <w:lastRenderedPageBreak/>
              <w:t xml:space="preserve">Reduction in number of passenger-km of private car travel, via increased use of </w:t>
            </w:r>
            <w:r w:rsidRPr="00CD2B2B">
              <w:lastRenderedPageBreak/>
              <w:t>alternative modes and carpooling</w:t>
            </w:r>
          </w:p>
        </w:tc>
        <w:tc>
          <w:tcPr>
            <w:tcW w:w="515" w:type="pct"/>
          </w:tcPr>
          <w:p w14:paraId="0F2C9A78" w14:textId="77777777" w:rsidR="00394D03" w:rsidRPr="00CD2B2B" w:rsidRDefault="00394D03" w:rsidP="005C1BF0">
            <w:pPr>
              <w:spacing w:after="0"/>
              <w:jc w:val="left"/>
            </w:pPr>
            <w:r w:rsidRPr="00CD2B2B">
              <w:lastRenderedPageBreak/>
              <w:t xml:space="preserve">Key indicator of parameter directly linked to GHG </w:t>
            </w:r>
            <w:r w:rsidRPr="00CD2B2B">
              <w:lastRenderedPageBreak/>
              <w:t xml:space="preserve">emissions reductions from transport </w:t>
            </w:r>
          </w:p>
        </w:tc>
        <w:tc>
          <w:tcPr>
            <w:tcW w:w="695" w:type="pct"/>
          </w:tcPr>
          <w:p w14:paraId="3D2E96CE" w14:textId="5236CC83" w:rsidR="00394D03" w:rsidRPr="00CD2B2B" w:rsidRDefault="00394D03" w:rsidP="005C1BF0">
            <w:pPr>
              <w:spacing w:after="0"/>
              <w:jc w:val="left"/>
            </w:pPr>
            <w:r w:rsidRPr="00CD2B2B">
              <w:lastRenderedPageBreak/>
              <w:t xml:space="preserve">Traffic studies in the field; surveys and enrolment data for participants in </w:t>
            </w:r>
            <w:r w:rsidRPr="00CD2B2B">
              <w:lastRenderedPageBreak/>
              <w:t>carpooling programs; aggregated official data on vehicle ownership and fuel consumption in Ashgabat</w:t>
            </w:r>
          </w:p>
        </w:tc>
        <w:tc>
          <w:tcPr>
            <w:tcW w:w="787" w:type="pct"/>
          </w:tcPr>
          <w:p w14:paraId="3F5C32EE" w14:textId="77777777" w:rsidR="00394D03" w:rsidRPr="00CD2B2B" w:rsidRDefault="00394D03" w:rsidP="005C1BF0">
            <w:pPr>
              <w:spacing w:after="0"/>
              <w:jc w:val="left"/>
            </w:pPr>
            <w:r w:rsidRPr="00CD2B2B">
              <w:lastRenderedPageBreak/>
              <w:t xml:space="preserve">Data on vehicle ownership and fuel consumption to be collected at inception, </w:t>
            </w:r>
            <w:r w:rsidRPr="00CD2B2B">
              <w:lastRenderedPageBreak/>
              <w:t>midterm, and end of project.  Traffic studies and surveys also to be conducted at inception, midterm, and end of project.</w:t>
            </w:r>
          </w:p>
        </w:tc>
        <w:tc>
          <w:tcPr>
            <w:tcW w:w="564" w:type="pct"/>
          </w:tcPr>
          <w:p w14:paraId="4F1AA2FC" w14:textId="77777777" w:rsidR="00394D03" w:rsidRPr="00CD2B2B" w:rsidRDefault="00394D03" w:rsidP="005C1BF0">
            <w:pPr>
              <w:spacing w:after="0"/>
              <w:jc w:val="left"/>
            </w:pPr>
            <w:r w:rsidRPr="00CD2B2B">
              <w:lastRenderedPageBreak/>
              <w:t>Project Manager, Task Leader for Transport, and consultants</w:t>
            </w:r>
          </w:p>
          <w:p w14:paraId="4BEB852C" w14:textId="77777777" w:rsidR="00394D03" w:rsidRPr="00CD2B2B" w:rsidRDefault="00394D03" w:rsidP="005C1BF0">
            <w:pPr>
              <w:spacing w:after="0"/>
              <w:jc w:val="left"/>
            </w:pPr>
          </w:p>
        </w:tc>
        <w:tc>
          <w:tcPr>
            <w:tcW w:w="548" w:type="pct"/>
          </w:tcPr>
          <w:p w14:paraId="2560CAD8" w14:textId="77777777" w:rsidR="00394D03" w:rsidRPr="00CD2B2B" w:rsidRDefault="00394D03" w:rsidP="005C1BF0">
            <w:pPr>
              <w:spacing w:after="0"/>
              <w:jc w:val="left"/>
            </w:pPr>
            <w:r w:rsidRPr="00CD2B2B">
              <w:lastRenderedPageBreak/>
              <w:t xml:space="preserve">Review by Project Manager and </w:t>
            </w:r>
            <w:r w:rsidRPr="00CD2B2B">
              <w:lastRenderedPageBreak/>
              <w:t>international consultants</w:t>
            </w:r>
          </w:p>
        </w:tc>
        <w:tc>
          <w:tcPr>
            <w:tcW w:w="566" w:type="pct"/>
          </w:tcPr>
          <w:p w14:paraId="0D527C7D" w14:textId="77777777" w:rsidR="00394D03" w:rsidRPr="00CD2B2B" w:rsidRDefault="00394D03" w:rsidP="005C1BF0">
            <w:pPr>
              <w:spacing w:after="0"/>
              <w:jc w:val="left"/>
            </w:pPr>
            <w:r w:rsidRPr="00CD2B2B">
              <w:lastRenderedPageBreak/>
              <w:t xml:space="preserve">Assumption of a dynamic growing baseline, consistent with </w:t>
            </w:r>
            <w:r w:rsidRPr="00CD2B2B">
              <w:lastRenderedPageBreak/>
              <w:t xml:space="preserve">documented trends of increasing private vehicle ownership and use.  </w:t>
            </w:r>
          </w:p>
        </w:tc>
      </w:tr>
      <w:tr w:rsidR="00394D03" w:rsidRPr="00CD2B2B" w14:paraId="629290EA" w14:textId="77777777" w:rsidTr="005C1BF0">
        <w:trPr>
          <w:trHeight w:val="310"/>
        </w:trPr>
        <w:tc>
          <w:tcPr>
            <w:tcW w:w="640" w:type="pct"/>
            <w:vMerge/>
            <w:shd w:val="pct12" w:color="auto" w:fill="auto"/>
          </w:tcPr>
          <w:p w14:paraId="0214676C" w14:textId="77777777" w:rsidR="00394D03" w:rsidRPr="00CD2B2B" w:rsidRDefault="00394D03" w:rsidP="005C1BF0">
            <w:pPr>
              <w:spacing w:after="0"/>
            </w:pPr>
          </w:p>
        </w:tc>
        <w:tc>
          <w:tcPr>
            <w:tcW w:w="685" w:type="pct"/>
          </w:tcPr>
          <w:p w14:paraId="63D04671" w14:textId="7E938A2F" w:rsidR="00394D03" w:rsidRPr="00CD2B2B" w:rsidRDefault="00394D03" w:rsidP="005C1BF0">
            <w:pPr>
              <w:spacing w:after="0"/>
              <w:jc w:val="left"/>
            </w:pPr>
            <w:r w:rsidRPr="00CD2B2B">
              <w:t>Reduction in electricity consumption from public outdoor lighting in Ashgabat and all of Turkmenistan</w:t>
            </w:r>
          </w:p>
        </w:tc>
        <w:tc>
          <w:tcPr>
            <w:tcW w:w="515" w:type="pct"/>
          </w:tcPr>
          <w:p w14:paraId="482B3D56" w14:textId="77777777" w:rsidR="00394D03" w:rsidRPr="00CD2B2B" w:rsidRDefault="00394D03" w:rsidP="005C1BF0">
            <w:pPr>
              <w:spacing w:after="0"/>
              <w:jc w:val="left"/>
            </w:pPr>
            <w:r w:rsidRPr="00CD2B2B">
              <w:t>Indicator of parameter directly linked to GHG emissions reductions from lighting</w:t>
            </w:r>
          </w:p>
        </w:tc>
        <w:tc>
          <w:tcPr>
            <w:tcW w:w="695" w:type="pct"/>
          </w:tcPr>
          <w:p w14:paraId="3DDCE662" w14:textId="77777777" w:rsidR="00394D03" w:rsidRPr="00CD2B2B" w:rsidRDefault="00394D03" w:rsidP="005C1BF0">
            <w:pPr>
              <w:spacing w:after="0"/>
              <w:jc w:val="left"/>
            </w:pPr>
            <w:r w:rsidRPr="00CD2B2B">
              <w:t>Data on inventories and operating hours from national and municipal agencies responsible for public lighting in Ashgabat.  Monitoring of pilot projects on smart-grid and solar-powered street lighting fixtures.</w:t>
            </w:r>
          </w:p>
        </w:tc>
        <w:tc>
          <w:tcPr>
            <w:tcW w:w="787" w:type="pct"/>
          </w:tcPr>
          <w:p w14:paraId="5E7F04C8" w14:textId="77777777" w:rsidR="00394D03" w:rsidRPr="00CD2B2B" w:rsidRDefault="00394D03" w:rsidP="005C1BF0">
            <w:pPr>
              <w:spacing w:after="0"/>
              <w:jc w:val="left"/>
            </w:pPr>
            <w:r w:rsidRPr="00CD2B2B">
              <w:t>General data to be collected at inception, midterm, and end of project.  Pilot project data to be collected for one year before installation and then annually afterward.</w:t>
            </w:r>
          </w:p>
        </w:tc>
        <w:tc>
          <w:tcPr>
            <w:tcW w:w="564" w:type="pct"/>
          </w:tcPr>
          <w:p w14:paraId="4BBE62D2" w14:textId="4980AA71" w:rsidR="00394D03" w:rsidRPr="00CD2B2B" w:rsidRDefault="00394D03" w:rsidP="005C1BF0">
            <w:pPr>
              <w:spacing w:after="0"/>
              <w:jc w:val="left"/>
            </w:pPr>
            <w:r w:rsidRPr="00CD2B2B">
              <w:t>Project Manager, Task Leader for lighting, and consultants, with support from Ministry of Energy and municipal administration of Ashgabat.</w:t>
            </w:r>
          </w:p>
        </w:tc>
        <w:tc>
          <w:tcPr>
            <w:tcW w:w="548" w:type="pct"/>
          </w:tcPr>
          <w:p w14:paraId="61E1F651" w14:textId="77777777" w:rsidR="00394D03" w:rsidRPr="00CD2B2B" w:rsidRDefault="00394D03" w:rsidP="005C1BF0">
            <w:pPr>
              <w:spacing w:after="0"/>
              <w:jc w:val="left"/>
            </w:pPr>
            <w:r w:rsidRPr="00CD2B2B">
              <w:t>Review by Project Manager and international consultants</w:t>
            </w:r>
          </w:p>
        </w:tc>
        <w:tc>
          <w:tcPr>
            <w:tcW w:w="566" w:type="pct"/>
          </w:tcPr>
          <w:p w14:paraId="34B36E13" w14:textId="409AA3D1" w:rsidR="00394D03" w:rsidRPr="00CD2B2B" w:rsidRDefault="00394D03" w:rsidP="005C1BF0">
            <w:pPr>
              <w:spacing w:after="0"/>
              <w:jc w:val="left"/>
            </w:pPr>
            <w:r w:rsidRPr="00CD2B2B">
              <w:t>Smart dispatching system should have its own energy accounting functions.  Relamping can be calculated easily based on known wattages and numbers of lamps.</w:t>
            </w:r>
          </w:p>
        </w:tc>
      </w:tr>
      <w:tr w:rsidR="00394D03" w:rsidRPr="00CD2B2B" w14:paraId="51FE4AD0" w14:textId="77777777" w:rsidTr="005C1BF0">
        <w:trPr>
          <w:trHeight w:val="310"/>
        </w:trPr>
        <w:tc>
          <w:tcPr>
            <w:tcW w:w="640" w:type="pct"/>
            <w:vMerge/>
            <w:shd w:val="pct12" w:color="auto" w:fill="auto"/>
          </w:tcPr>
          <w:p w14:paraId="2BCE3BD3" w14:textId="77777777" w:rsidR="00394D03" w:rsidRPr="00CD2B2B" w:rsidRDefault="00394D03" w:rsidP="005C1BF0">
            <w:pPr>
              <w:spacing w:after="0"/>
            </w:pPr>
          </w:p>
        </w:tc>
        <w:tc>
          <w:tcPr>
            <w:tcW w:w="685" w:type="pct"/>
          </w:tcPr>
          <w:p w14:paraId="21D9C6D3" w14:textId="77777777" w:rsidR="00394D03" w:rsidRPr="00CD2B2B" w:rsidRDefault="00394D03" w:rsidP="005C1BF0">
            <w:pPr>
              <w:spacing w:after="0"/>
              <w:jc w:val="left"/>
            </w:pPr>
            <w:r w:rsidRPr="00CD2B2B">
              <w:t>Reduction in landfill waste from Ashgabat and Awaza relative to baseline from recycling and waste reduction programs</w:t>
            </w:r>
          </w:p>
        </w:tc>
        <w:tc>
          <w:tcPr>
            <w:tcW w:w="515" w:type="pct"/>
          </w:tcPr>
          <w:p w14:paraId="3AAD56D5" w14:textId="77777777" w:rsidR="00394D03" w:rsidRPr="00CD2B2B" w:rsidRDefault="00394D03" w:rsidP="005C1BF0">
            <w:pPr>
              <w:spacing w:after="0"/>
              <w:jc w:val="left"/>
            </w:pPr>
            <w:r w:rsidRPr="00CD2B2B">
              <w:t>Indicator with non-energy sustainability dimensions but also effects on energy consumption and GHG emissions, insofar as use of recycled material displaces energy-intensive new materials</w:t>
            </w:r>
          </w:p>
        </w:tc>
        <w:tc>
          <w:tcPr>
            <w:tcW w:w="695" w:type="pct"/>
          </w:tcPr>
          <w:p w14:paraId="26E8FC7A" w14:textId="71F92084" w:rsidR="00394D03" w:rsidRPr="00CD2B2B" w:rsidRDefault="00394D03" w:rsidP="005C1BF0">
            <w:pPr>
              <w:spacing w:after="0"/>
              <w:jc w:val="left"/>
            </w:pPr>
            <w:r w:rsidRPr="00CD2B2B">
              <w:t xml:space="preserve">Morphological study of waste streams, into and out of recycling facility.   </w:t>
            </w:r>
          </w:p>
        </w:tc>
        <w:tc>
          <w:tcPr>
            <w:tcW w:w="787" w:type="pct"/>
          </w:tcPr>
          <w:p w14:paraId="532A98A7" w14:textId="77777777" w:rsidR="00394D03" w:rsidRPr="00CD2B2B" w:rsidRDefault="00394D03" w:rsidP="005C1BF0">
            <w:pPr>
              <w:spacing w:after="0"/>
              <w:jc w:val="left"/>
            </w:pPr>
            <w:r w:rsidRPr="00CD2B2B">
              <w:t>Study to be conducted at inception and end of project</w:t>
            </w:r>
          </w:p>
        </w:tc>
        <w:tc>
          <w:tcPr>
            <w:tcW w:w="564" w:type="pct"/>
          </w:tcPr>
          <w:p w14:paraId="242F31AF" w14:textId="77777777" w:rsidR="00394D03" w:rsidRPr="00CD2B2B" w:rsidRDefault="00394D03" w:rsidP="005C1BF0">
            <w:pPr>
              <w:spacing w:after="0"/>
              <w:jc w:val="left"/>
            </w:pPr>
            <w:r w:rsidRPr="00CD2B2B">
              <w:t>Project team and consultants, with support of Ministry of Communal Services</w:t>
            </w:r>
          </w:p>
          <w:p w14:paraId="4191D972" w14:textId="77777777" w:rsidR="00394D03" w:rsidRPr="00CD2B2B" w:rsidRDefault="00394D03" w:rsidP="005C1BF0">
            <w:pPr>
              <w:spacing w:after="0"/>
              <w:jc w:val="left"/>
            </w:pPr>
          </w:p>
        </w:tc>
        <w:tc>
          <w:tcPr>
            <w:tcW w:w="548" w:type="pct"/>
          </w:tcPr>
          <w:p w14:paraId="134FC036" w14:textId="77777777" w:rsidR="00394D03" w:rsidRPr="00CD2B2B" w:rsidRDefault="00394D03" w:rsidP="005C1BF0">
            <w:pPr>
              <w:spacing w:after="0"/>
              <w:jc w:val="left"/>
            </w:pPr>
            <w:r w:rsidRPr="00CD2B2B">
              <w:t>Review by Project Manager and international consultant</w:t>
            </w:r>
          </w:p>
        </w:tc>
        <w:tc>
          <w:tcPr>
            <w:tcW w:w="566" w:type="pct"/>
          </w:tcPr>
          <w:p w14:paraId="758D8A44" w14:textId="43E2089C" w:rsidR="00394D03" w:rsidRPr="00CD2B2B" w:rsidRDefault="00394D03" w:rsidP="005C1BF0">
            <w:pPr>
              <w:spacing w:after="0"/>
            </w:pPr>
            <w:r w:rsidRPr="00CD2B2B">
              <w:t>Increased recycling volume can be considered a direct proxy for the indicator, reduction in landfill waste.</w:t>
            </w:r>
          </w:p>
        </w:tc>
      </w:tr>
      <w:tr w:rsidR="00394D03" w:rsidRPr="00CD2B2B" w14:paraId="723F7FB0" w14:textId="77777777" w:rsidTr="005C1BF0">
        <w:trPr>
          <w:trHeight w:val="310"/>
        </w:trPr>
        <w:tc>
          <w:tcPr>
            <w:tcW w:w="640" w:type="pct"/>
            <w:vMerge/>
            <w:shd w:val="pct12" w:color="auto" w:fill="auto"/>
          </w:tcPr>
          <w:p w14:paraId="5FB1CAC2" w14:textId="77777777" w:rsidR="00394D03" w:rsidRPr="00CD2B2B" w:rsidRDefault="00394D03" w:rsidP="005C1BF0">
            <w:pPr>
              <w:spacing w:after="0"/>
            </w:pPr>
          </w:p>
        </w:tc>
        <w:tc>
          <w:tcPr>
            <w:tcW w:w="685" w:type="pct"/>
          </w:tcPr>
          <w:p w14:paraId="42BC4E8A" w14:textId="350B63A2" w:rsidR="00394D03" w:rsidRPr="00CD2B2B" w:rsidRDefault="00394D03" w:rsidP="005C1BF0">
            <w:pPr>
              <w:spacing w:after="0"/>
              <w:jc w:val="left"/>
            </w:pPr>
            <w:r w:rsidRPr="00CD2B2B">
              <w:t xml:space="preserve">Number of cities of Turkmenistan (and total population </w:t>
            </w:r>
            <w:r w:rsidRPr="00CD2B2B">
              <w:lastRenderedPageBreak/>
              <w:t>therein) that adopt sustainability practices in transport, lighting, and waste management</w:t>
            </w:r>
          </w:p>
        </w:tc>
        <w:tc>
          <w:tcPr>
            <w:tcW w:w="515" w:type="pct"/>
          </w:tcPr>
          <w:p w14:paraId="4D1DEAB6" w14:textId="10FA0DCE" w:rsidR="00394D03" w:rsidRPr="00CD2B2B" w:rsidRDefault="00394D03" w:rsidP="005C1BF0">
            <w:pPr>
              <w:spacing w:after="0"/>
              <w:jc w:val="left"/>
            </w:pPr>
            <w:r w:rsidRPr="00CD2B2B">
              <w:lastRenderedPageBreak/>
              <w:t xml:space="preserve">Indicator of engagement, as well as of </w:t>
            </w:r>
            <w:r w:rsidRPr="00CD2B2B">
              <w:lastRenderedPageBreak/>
              <w:t>output regarding policy adoption</w:t>
            </w:r>
          </w:p>
        </w:tc>
        <w:tc>
          <w:tcPr>
            <w:tcW w:w="695" w:type="pct"/>
          </w:tcPr>
          <w:p w14:paraId="0FC21526" w14:textId="63F0440B" w:rsidR="00394D03" w:rsidRPr="00CD2B2B" w:rsidRDefault="00394D03" w:rsidP="005C1BF0">
            <w:pPr>
              <w:spacing w:after="0"/>
              <w:jc w:val="left"/>
            </w:pPr>
            <w:r w:rsidRPr="00CD2B2B">
              <w:lastRenderedPageBreak/>
              <w:t>Published policy documents</w:t>
            </w:r>
          </w:p>
        </w:tc>
        <w:tc>
          <w:tcPr>
            <w:tcW w:w="787" w:type="pct"/>
          </w:tcPr>
          <w:p w14:paraId="23B1FBCB" w14:textId="136F3A48" w:rsidR="00394D03" w:rsidRPr="00CD2B2B" w:rsidRDefault="00394D03" w:rsidP="005C1BF0">
            <w:pPr>
              <w:spacing w:after="0"/>
              <w:jc w:val="left"/>
            </w:pPr>
            <w:r w:rsidRPr="00CD2B2B">
              <w:t>Midterm and end of project</w:t>
            </w:r>
          </w:p>
        </w:tc>
        <w:tc>
          <w:tcPr>
            <w:tcW w:w="564" w:type="pct"/>
          </w:tcPr>
          <w:p w14:paraId="7E155BEE" w14:textId="2D1B9F4B" w:rsidR="00394D03" w:rsidRPr="00CD2B2B" w:rsidRDefault="00394D03" w:rsidP="005C1BF0">
            <w:pPr>
              <w:spacing w:after="0"/>
              <w:jc w:val="left"/>
            </w:pPr>
            <w:r w:rsidRPr="00CD2B2B">
              <w:t xml:space="preserve">Project Manager, consultants on policy, with </w:t>
            </w:r>
            <w:r w:rsidRPr="00CD2B2B">
              <w:lastRenderedPageBreak/>
              <w:t>support from municipal administrations</w:t>
            </w:r>
          </w:p>
        </w:tc>
        <w:tc>
          <w:tcPr>
            <w:tcW w:w="548" w:type="pct"/>
          </w:tcPr>
          <w:p w14:paraId="1474BAB7" w14:textId="17BAD07F" w:rsidR="00394D03" w:rsidRPr="00CD2B2B" w:rsidRDefault="00394D03" w:rsidP="005C1BF0">
            <w:pPr>
              <w:spacing w:after="0"/>
              <w:jc w:val="left"/>
            </w:pPr>
            <w:r w:rsidRPr="00CD2B2B">
              <w:lastRenderedPageBreak/>
              <w:t>Review by Project Manager and consultants</w:t>
            </w:r>
          </w:p>
        </w:tc>
        <w:tc>
          <w:tcPr>
            <w:tcW w:w="566" w:type="pct"/>
          </w:tcPr>
          <w:p w14:paraId="5D2BBEB1" w14:textId="74DD6037" w:rsidR="00394D03" w:rsidRPr="00CD2B2B" w:rsidRDefault="00394D03" w:rsidP="005C1BF0">
            <w:pPr>
              <w:spacing w:after="0"/>
            </w:pPr>
            <w:r w:rsidRPr="00CD2B2B">
              <w:t xml:space="preserve">This indicator is intended to roughly measure </w:t>
            </w:r>
            <w:r w:rsidRPr="00CD2B2B">
              <w:lastRenderedPageBreak/>
              <w:t xml:space="preserve">the breadth of the reach of the project, not details about transformed policy and practice.  It is likely that cities, as well as the national government, will adopt policies of varying degrees of ambition and coverage.  </w:t>
            </w:r>
          </w:p>
        </w:tc>
      </w:tr>
      <w:tr w:rsidR="00394D03" w:rsidRPr="00CD2B2B" w14:paraId="4C015740" w14:textId="77777777" w:rsidTr="005C1BF0">
        <w:trPr>
          <w:trHeight w:val="235"/>
        </w:trPr>
        <w:tc>
          <w:tcPr>
            <w:tcW w:w="640" w:type="pct"/>
            <w:vMerge w:val="restart"/>
            <w:shd w:val="pct12" w:color="auto" w:fill="auto"/>
          </w:tcPr>
          <w:p w14:paraId="2388EDFF" w14:textId="77777777" w:rsidR="00394D03" w:rsidRPr="00CD2B2B" w:rsidRDefault="00394D03" w:rsidP="005C1BF0">
            <w:pPr>
              <w:spacing w:after="0"/>
              <w:jc w:val="left"/>
              <w:rPr>
                <w:b/>
              </w:rPr>
            </w:pPr>
            <w:r w:rsidRPr="00CD2B2B">
              <w:rPr>
                <w:b/>
              </w:rPr>
              <w:lastRenderedPageBreak/>
              <w:t>Component 2.  Sustainable tourism infrastructure and management practices in Awaza</w:t>
            </w:r>
          </w:p>
          <w:p w14:paraId="571F20B5" w14:textId="77777777" w:rsidR="00394D03" w:rsidRPr="00CD2B2B" w:rsidRDefault="00394D03" w:rsidP="005C1BF0">
            <w:pPr>
              <w:spacing w:after="0"/>
              <w:jc w:val="left"/>
              <w:rPr>
                <w:i/>
                <w:sz w:val="18"/>
              </w:rPr>
            </w:pPr>
          </w:p>
          <w:p w14:paraId="6036AE1F" w14:textId="77777777" w:rsidR="00394D03" w:rsidRPr="00CD2B2B" w:rsidRDefault="00394D03" w:rsidP="005C1BF0">
            <w:pPr>
              <w:spacing w:after="0"/>
              <w:jc w:val="left"/>
              <w:rPr>
                <w:i/>
                <w:sz w:val="18"/>
              </w:rPr>
            </w:pPr>
            <w:r w:rsidRPr="00CD2B2B">
              <w:rPr>
                <w:i/>
                <w:sz w:val="18"/>
              </w:rPr>
              <w:t>Targeted outcomes:</w:t>
            </w:r>
          </w:p>
          <w:p w14:paraId="2CC2CA75" w14:textId="77777777" w:rsidR="00394D03" w:rsidRPr="00CD2B2B" w:rsidRDefault="00394D03" w:rsidP="005C1BF0">
            <w:pPr>
              <w:spacing w:after="0"/>
              <w:ind w:left="360" w:hanging="360"/>
              <w:jc w:val="left"/>
              <w:rPr>
                <w:i/>
                <w:sz w:val="18"/>
              </w:rPr>
            </w:pPr>
            <w:r w:rsidRPr="00CD2B2B">
              <w:rPr>
                <w:i/>
                <w:sz w:val="18"/>
              </w:rPr>
              <w:t>•</w:t>
            </w:r>
            <w:r w:rsidRPr="00CD2B2B">
              <w:rPr>
                <w:i/>
                <w:sz w:val="18"/>
              </w:rPr>
              <w:tab/>
              <w:t xml:space="preserve">Improved capacities and enabling conditions in Awaza for integrated low-carbon and climate resilient tourism development </w:t>
            </w:r>
          </w:p>
          <w:p w14:paraId="47DDB342" w14:textId="77777777" w:rsidR="00394D03" w:rsidRPr="00CD2B2B" w:rsidRDefault="00394D03" w:rsidP="005C1BF0">
            <w:pPr>
              <w:spacing w:after="0"/>
              <w:ind w:left="360" w:hanging="360"/>
              <w:jc w:val="left"/>
              <w:rPr>
                <w:i/>
                <w:sz w:val="18"/>
              </w:rPr>
            </w:pPr>
            <w:r w:rsidRPr="00CD2B2B">
              <w:rPr>
                <w:i/>
                <w:sz w:val="18"/>
              </w:rPr>
              <w:t>•</w:t>
            </w:r>
            <w:r w:rsidRPr="00CD2B2B">
              <w:rPr>
                <w:i/>
                <w:sz w:val="18"/>
              </w:rPr>
              <w:tab/>
              <w:t xml:space="preserve">Reduced GHG emissions and other negative environmental impact through interventions </w:t>
            </w:r>
            <w:r w:rsidRPr="00CD2B2B">
              <w:rPr>
                <w:i/>
                <w:sz w:val="18"/>
              </w:rPr>
              <w:lastRenderedPageBreak/>
              <w:t>involving tourism facilities and infrastructure in Awaza</w:t>
            </w:r>
          </w:p>
          <w:p w14:paraId="1F32D321" w14:textId="77777777" w:rsidR="00394D03" w:rsidRPr="00CD2B2B" w:rsidRDefault="00394D03" w:rsidP="005C1BF0">
            <w:pPr>
              <w:spacing w:after="0"/>
            </w:pPr>
          </w:p>
        </w:tc>
        <w:tc>
          <w:tcPr>
            <w:tcW w:w="685" w:type="pct"/>
          </w:tcPr>
          <w:p w14:paraId="7BDA5EE5" w14:textId="77777777" w:rsidR="00394D03" w:rsidRPr="00CD2B2B" w:rsidRDefault="00394D03" w:rsidP="005C1BF0">
            <w:pPr>
              <w:spacing w:after="0"/>
              <w:jc w:val="left"/>
            </w:pPr>
            <w:r w:rsidRPr="00CD2B2B">
              <w:lastRenderedPageBreak/>
              <w:t>Reduction of energy consumption and water consumption in Awaza hotels</w:t>
            </w:r>
          </w:p>
        </w:tc>
        <w:tc>
          <w:tcPr>
            <w:tcW w:w="515" w:type="pct"/>
          </w:tcPr>
          <w:p w14:paraId="03776318" w14:textId="77777777" w:rsidR="00394D03" w:rsidRPr="00CD2B2B" w:rsidRDefault="00394D03" w:rsidP="005C1BF0">
            <w:pPr>
              <w:spacing w:after="0"/>
              <w:jc w:val="left"/>
            </w:pPr>
            <w:r w:rsidRPr="00CD2B2B">
              <w:t xml:space="preserve">Indicators of parameters directly linked to GHG emissions from hotels.  </w:t>
            </w:r>
          </w:p>
        </w:tc>
        <w:tc>
          <w:tcPr>
            <w:tcW w:w="695" w:type="pct"/>
          </w:tcPr>
          <w:p w14:paraId="1621326A" w14:textId="3D2DCB1A" w:rsidR="00394D03" w:rsidRPr="00CD2B2B" w:rsidRDefault="00394D03" w:rsidP="005C1BF0">
            <w:pPr>
              <w:spacing w:after="0"/>
              <w:jc w:val="left"/>
            </w:pPr>
            <w:r w:rsidRPr="00CD2B2B">
              <w:t xml:space="preserve">Energy and water audits. </w:t>
            </w:r>
          </w:p>
        </w:tc>
        <w:tc>
          <w:tcPr>
            <w:tcW w:w="787" w:type="pct"/>
          </w:tcPr>
          <w:p w14:paraId="1297C3CF" w14:textId="659E7BC5" w:rsidR="00394D03" w:rsidRPr="00CD2B2B" w:rsidRDefault="00394D03" w:rsidP="005C1BF0">
            <w:pPr>
              <w:spacing w:after="0"/>
              <w:jc w:val="left"/>
            </w:pPr>
            <w:r w:rsidRPr="00CD2B2B">
              <w:t xml:space="preserve">Audits to be completed within first three years of project.  Verification of performance of installed measures to be completed by end of project. </w:t>
            </w:r>
          </w:p>
        </w:tc>
        <w:tc>
          <w:tcPr>
            <w:tcW w:w="564" w:type="pct"/>
          </w:tcPr>
          <w:p w14:paraId="633F919F" w14:textId="77777777" w:rsidR="00394D03" w:rsidRPr="00CD2B2B" w:rsidRDefault="00394D03" w:rsidP="005C1BF0">
            <w:pPr>
              <w:spacing w:after="0"/>
              <w:jc w:val="left"/>
            </w:pPr>
            <w:r w:rsidRPr="00CD2B2B">
              <w:t>Project manager and consultants, especially contracted individuals/ companies responsible for energy and water audits</w:t>
            </w:r>
          </w:p>
        </w:tc>
        <w:tc>
          <w:tcPr>
            <w:tcW w:w="548" w:type="pct"/>
          </w:tcPr>
          <w:p w14:paraId="18C26E29" w14:textId="77777777" w:rsidR="00394D03" w:rsidRPr="00CD2B2B" w:rsidRDefault="00394D03" w:rsidP="005C1BF0">
            <w:pPr>
              <w:spacing w:after="0"/>
              <w:jc w:val="left"/>
            </w:pPr>
            <w:r w:rsidRPr="00CD2B2B">
              <w:t>Review by Project Manager and International Consultant</w:t>
            </w:r>
          </w:p>
        </w:tc>
        <w:tc>
          <w:tcPr>
            <w:tcW w:w="566" w:type="pct"/>
          </w:tcPr>
          <w:p w14:paraId="3C65D644" w14:textId="77777777" w:rsidR="00394D03" w:rsidRPr="00CD2B2B" w:rsidRDefault="00394D03" w:rsidP="005C1BF0">
            <w:pPr>
              <w:spacing w:after="0"/>
            </w:pPr>
            <w:r w:rsidRPr="00CD2B2B">
              <w:t>Permanent metering devices for electricity, gas, and water will be installed where not present already.</w:t>
            </w:r>
          </w:p>
          <w:p w14:paraId="7608D5DC" w14:textId="6CFEA07D" w:rsidR="00394D03" w:rsidRPr="00CD2B2B" w:rsidRDefault="00394D03" w:rsidP="005C1BF0">
            <w:pPr>
              <w:spacing w:after="0"/>
            </w:pPr>
            <w:r w:rsidRPr="00CD2B2B">
              <w:t>Hotels may be wary of sharing data on their operations, but granting of such data access to the project will be a condition of the audit agreement.</w:t>
            </w:r>
          </w:p>
        </w:tc>
      </w:tr>
      <w:tr w:rsidR="00394D03" w:rsidRPr="00CD2B2B" w14:paraId="1454AD04" w14:textId="77777777" w:rsidTr="005C1BF0">
        <w:trPr>
          <w:trHeight w:val="235"/>
        </w:trPr>
        <w:tc>
          <w:tcPr>
            <w:tcW w:w="640" w:type="pct"/>
            <w:vMerge/>
            <w:shd w:val="pct12" w:color="auto" w:fill="auto"/>
          </w:tcPr>
          <w:p w14:paraId="6A7D15AD" w14:textId="77777777" w:rsidR="00394D03" w:rsidRPr="00CD2B2B" w:rsidRDefault="00394D03" w:rsidP="005C1BF0">
            <w:pPr>
              <w:spacing w:after="0"/>
            </w:pPr>
          </w:p>
        </w:tc>
        <w:tc>
          <w:tcPr>
            <w:tcW w:w="685" w:type="pct"/>
          </w:tcPr>
          <w:p w14:paraId="5BB58F79" w14:textId="77777777" w:rsidR="00394D03" w:rsidRPr="00CD2B2B" w:rsidRDefault="00394D03" w:rsidP="005C1BF0">
            <w:pPr>
              <w:spacing w:after="0"/>
              <w:jc w:val="left"/>
            </w:pPr>
            <w:r w:rsidRPr="00CD2B2B">
              <w:t>Adoption and implementation of green hotel management standards by Awaza hotels</w:t>
            </w:r>
          </w:p>
        </w:tc>
        <w:tc>
          <w:tcPr>
            <w:tcW w:w="515" w:type="pct"/>
          </w:tcPr>
          <w:p w14:paraId="5F4DF7F0" w14:textId="77777777" w:rsidR="00394D03" w:rsidRPr="00CD2B2B" w:rsidRDefault="00394D03" w:rsidP="005C1BF0">
            <w:pPr>
              <w:spacing w:after="0"/>
              <w:jc w:val="left"/>
            </w:pPr>
            <w:r w:rsidRPr="00CD2B2B">
              <w:t xml:space="preserve">Output indicator, linked to previous indicator on energy and </w:t>
            </w:r>
            <w:r w:rsidRPr="00CD2B2B">
              <w:lastRenderedPageBreak/>
              <w:t>water consumption by hotels</w:t>
            </w:r>
          </w:p>
        </w:tc>
        <w:tc>
          <w:tcPr>
            <w:tcW w:w="695" w:type="pct"/>
          </w:tcPr>
          <w:p w14:paraId="4D2D8A01" w14:textId="77777777" w:rsidR="00394D03" w:rsidRPr="00CD2B2B" w:rsidRDefault="00394D03" w:rsidP="005C1BF0">
            <w:pPr>
              <w:spacing w:after="0"/>
              <w:jc w:val="left"/>
            </w:pPr>
            <w:r w:rsidRPr="00CD2B2B">
              <w:lastRenderedPageBreak/>
              <w:t>Signed documents elaborating standards and identities of hotels adopting them</w:t>
            </w:r>
          </w:p>
        </w:tc>
        <w:tc>
          <w:tcPr>
            <w:tcW w:w="787" w:type="pct"/>
          </w:tcPr>
          <w:p w14:paraId="67141DB4" w14:textId="77777777" w:rsidR="00394D03" w:rsidRPr="00CD2B2B" w:rsidRDefault="00394D03" w:rsidP="005C1BF0">
            <w:pPr>
              <w:spacing w:after="0"/>
              <w:jc w:val="left"/>
            </w:pPr>
            <w:r w:rsidRPr="00CD2B2B">
              <w:t>End of project.</w:t>
            </w:r>
          </w:p>
        </w:tc>
        <w:tc>
          <w:tcPr>
            <w:tcW w:w="564" w:type="pct"/>
          </w:tcPr>
          <w:p w14:paraId="09C47E53" w14:textId="77777777" w:rsidR="00394D03" w:rsidRPr="00CD2B2B" w:rsidRDefault="00394D03" w:rsidP="005C1BF0">
            <w:pPr>
              <w:spacing w:after="0"/>
              <w:jc w:val="left"/>
            </w:pPr>
            <w:r w:rsidRPr="00CD2B2B">
              <w:t>Project Manager and consultants</w:t>
            </w:r>
          </w:p>
        </w:tc>
        <w:tc>
          <w:tcPr>
            <w:tcW w:w="548" w:type="pct"/>
          </w:tcPr>
          <w:p w14:paraId="522EFA43" w14:textId="77777777" w:rsidR="00394D03" w:rsidRPr="00CD2B2B" w:rsidRDefault="00394D03" w:rsidP="005C1BF0">
            <w:pPr>
              <w:spacing w:after="0"/>
              <w:jc w:val="left"/>
            </w:pPr>
            <w:r w:rsidRPr="00CD2B2B">
              <w:t>Review by Project Manager</w:t>
            </w:r>
          </w:p>
        </w:tc>
        <w:tc>
          <w:tcPr>
            <w:tcW w:w="566" w:type="pct"/>
          </w:tcPr>
          <w:p w14:paraId="6F43BA72" w14:textId="73A1B48A" w:rsidR="00394D03" w:rsidRPr="00CD2B2B" w:rsidRDefault="00394D03" w:rsidP="005C1BF0">
            <w:pPr>
              <w:spacing w:after="0"/>
            </w:pPr>
          </w:p>
        </w:tc>
      </w:tr>
      <w:tr w:rsidR="00394D03" w:rsidRPr="00CD2B2B" w14:paraId="6DD8A7C1" w14:textId="77777777" w:rsidTr="005C1BF0">
        <w:trPr>
          <w:trHeight w:val="235"/>
        </w:trPr>
        <w:tc>
          <w:tcPr>
            <w:tcW w:w="640" w:type="pct"/>
            <w:vMerge/>
            <w:shd w:val="pct12" w:color="auto" w:fill="auto"/>
          </w:tcPr>
          <w:p w14:paraId="0F7E20D6" w14:textId="77777777" w:rsidR="00394D03" w:rsidRPr="00CD2B2B" w:rsidRDefault="00394D03" w:rsidP="005C1BF0">
            <w:pPr>
              <w:spacing w:after="0"/>
            </w:pPr>
          </w:p>
        </w:tc>
        <w:tc>
          <w:tcPr>
            <w:tcW w:w="685" w:type="pct"/>
          </w:tcPr>
          <w:p w14:paraId="74BE75ED" w14:textId="77777777" w:rsidR="00394D03" w:rsidRPr="00CD2B2B" w:rsidRDefault="00394D03" w:rsidP="005C1BF0">
            <w:pPr>
              <w:spacing w:after="0"/>
              <w:jc w:val="left"/>
            </w:pPr>
            <w:r w:rsidRPr="00CD2B2B">
              <w:t>Number and capacity of solar-powered charging stations for electric cars</w:t>
            </w:r>
          </w:p>
        </w:tc>
        <w:tc>
          <w:tcPr>
            <w:tcW w:w="515" w:type="pct"/>
          </w:tcPr>
          <w:p w14:paraId="49BEEA2D" w14:textId="77777777" w:rsidR="00394D03" w:rsidRPr="00CD2B2B" w:rsidRDefault="00394D03" w:rsidP="005C1BF0">
            <w:pPr>
              <w:spacing w:after="0"/>
              <w:jc w:val="left"/>
            </w:pPr>
            <w:r w:rsidRPr="00CD2B2B">
              <w:t>Output indicator, linked to reduction of GHG emissions</w:t>
            </w:r>
          </w:p>
        </w:tc>
        <w:tc>
          <w:tcPr>
            <w:tcW w:w="695" w:type="pct"/>
          </w:tcPr>
          <w:p w14:paraId="3C2A9B89" w14:textId="77777777" w:rsidR="00394D03" w:rsidRPr="00CD2B2B" w:rsidRDefault="00394D03" w:rsidP="005C1BF0">
            <w:pPr>
              <w:spacing w:after="0"/>
              <w:jc w:val="left"/>
            </w:pPr>
            <w:r w:rsidRPr="00CD2B2B">
              <w:t>Field verification and specifications of installed equipment</w:t>
            </w:r>
          </w:p>
        </w:tc>
        <w:tc>
          <w:tcPr>
            <w:tcW w:w="787" w:type="pct"/>
          </w:tcPr>
          <w:p w14:paraId="499DB2C8" w14:textId="77777777" w:rsidR="00394D03" w:rsidRPr="00CD2B2B" w:rsidRDefault="00394D03" w:rsidP="005C1BF0">
            <w:pPr>
              <w:spacing w:after="0"/>
              <w:jc w:val="left"/>
            </w:pPr>
            <w:r w:rsidRPr="00CD2B2B">
              <w:t>Specifications of equipment to be verified during design and procurement.  Field verification immediately and then annually after installation.</w:t>
            </w:r>
          </w:p>
        </w:tc>
        <w:tc>
          <w:tcPr>
            <w:tcW w:w="564" w:type="pct"/>
          </w:tcPr>
          <w:p w14:paraId="41E07E98" w14:textId="77777777" w:rsidR="00394D03" w:rsidRPr="00CD2B2B" w:rsidRDefault="00394D03" w:rsidP="005C1BF0">
            <w:pPr>
              <w:spacing w:after="0"/>
              <w:jc w:val="left"/>
            </w:pPr>
            <w:r w:rsidRPr="00CD2B2B">
              <w:t>Project Manager and consultants</w:t>
            </w:r>
          </w:p>
        </w:tc>
        <w:tc>
          <w:tcPr>
            <w:tcW w:w="548" w:type="pct"/>
          </w:tcPr>
          <w:p w14:paraId="5C656230" w14:textId="77777777" w:rsidR="00394D03" w:rsidRPr="00CD2B2B" w:rsidRDefault="00394D03" w:rsidP="005C1BF0">
            <w:pPr>
              <w:spacing w:after="0"/>
              <w:jc w:val="left"/>
            </w:pPr>
            <w:r w:rsidRPr="00CD2B2B">
              <w:t>Field verification by both consultants and project staff</w:t>
            </w:r>
          </w:p>
        </w:tc>
        <w:tc>
          <w:tcPr>
            <w:tcW w:w="566" w:type="pct"/>
          </w:tcPr>
          <w:p w14:paraId="3874A487" w14:textId="68C34AC5" w:rsidR="00394D03" w:rsidRPr="00CD2B2B" w:rsidRDefault="00394D03" w:rsidP="005C1BF0">
            <w:pPr>
              <w:spacing w:after="0"/>
            </w:pPr>
            <w:r w:rsidRPr="00CD2B2B">
              <w:t xml:space="preserve">Number and capacity of charging stations will depend on project’s assessment of demand among the electric vehicle fleet in Awaza </w:t>
            </w:r>
          </w:p>
        </w:tc>
      </w:tr>
      <w:tr w:rsidR="00394D03" w:rsidRPr="00CD2B2B" w14:paraId="7DE1135F" w14:textId="77777777" w:rsidTr="00FC7B0A">
        <w:trPr>
          <w:trHeight w:val="4526"/>
        </w:trPr>
        <w:tc>
          <w:tcPr>
            <w:tcW w:w="640" w:type="pct"/>
            <w:shd w:val="pct12" w:color="auto" w:fill="auto"/>
          </w:tcPr>
          <w:p w14:paraId="2BA899B7" w14:textId="2C27F4B4" w:rsidR="00394D03" w:rsidRPr="00CD2B2B" w:rsidRDefault="00394D03" w:rsidP="005C1BF0">
            <w:pPr>
              <w:spacing w:after="0"/>
              <w:jc w:val="left"/>
              <w:rPr>
                <w:b/>
              </w:rPr>
            </w:pPr>
            <w:r w:rsidRPr="00CD2B2B">
              <w:rPr>
                <w:b/>
              </w:rPr>
              <w:t xml:space="preserve">Component 3. Municipal and National Policy </w:t>
            </w:r>
          </w:p>
          <w:p w14:paraId="7E1DCC08" w14:textId="77777777" w:rsidR="00394D03" w:rsidRPr="00CD2B2B" w:rsidRDefault="00394D03" w:rsidP="005C1BF0">
            <w:pPr>
              <w:spacing w:after="0"/>
            </w:pPr>
          </w:p>
          <w:p w14:paraId="582944D8" w14:textId="77777777" w:rsidR="00394D03" w:rsidRPr="00CD2B2B" w:rsidRDefault="00394D03" w:rsidP="005C1BF0">
            <w:pPr>
              <w:spacing w:after="0"/>
              <w:rPr>
                <w:i/>
                <w:sz w:val="18"/>
              </w:rPr>
            </w:pPr>
            <w:r w:rsidRPr="00CD2B2B">
              <w:rPr>
                <w:i/>
                <w:sz w:val="18"/>
              </w:rPr>
              <w:t>Targeted outcome:</w:t>
            </w:r>
          </w:p>
          <w:p w14:paraId="1BE66A95" w14:textId="44BA12C2" w:rsidR="00394D03" w:rsidRPr="00CD2B2B" w:rsidRDefault="00394D03" w:rsidP="00CD2B2B">
            <w:pPr>
              <w:numPr>
                <w:ilvl w:val="0"/>
                <w:numId w:val="28"/>
              </w:numPr>
              <w:spacing w:after="0"/>
              <w:ind w:left="360"/>
              <w:jc w:val="left"/>
            </w:pPr>
            <w:r w:rsidRPr="00CD2B2B">
              <w:rPr>
                <w:i/>
                <w:color w:val="000000"/>
                <w:sz w:val="18"/>
                <w:szCs w:val="20"/>
              </w:rPr>
              <w:t>Nationwide replication and scaling-up of results of first two components via information dissemination, enhancement of capacity of agencies and managers, and adoption of policies and regulation</w:t>
            </w:r>
          </w:p>
        </w:tc>
        <w:tc>
          <w:tcPr>
            <w:tcW w:w="685" w:type="pct"/>
          </w:tcPr>
          <w:p w14:paraId="1055AF22" w14:textId="77777777" w:rsidR="00394D03" w:rsidRPr="00CD2B2B" w:rsidRDefault="00394D03" w:rsidP="005C1BF0">
            <w:pPr>
              <w:spacing w:after="0"/>
              <w:jc w:val="left"/>
            </w:pPr>
            <w:r w:rsidRPr="00CD2B2B">
              <w:t>Existence and content of fuel economy standards and incentives for passenger vehicles</w:t>
            </w:r>
          </w:p>
          <w:p w14:paraId="422C5F21" w14:textId="316E666F" w:rsidR="00394D03" w:rsidRPr="00CD2B2B" w:rsidRDefault="00394D03" w:rsidP="005C1BF0">
            <w:pPr>
              <w:spacing w:after="0"/>
              <w:jc w:val="left"/>
            </w:pPr>
          </w:p>
          <w:p w14:paraId="71938F26" w14:textId="735C6E83" w:rsidR="00394D03" w:rsidRPr="00CD2B2B" w:rsidRDefault="00394D03" w:rsidP="005C1BF0">
            <w:pPr>
              <w:jc w:val="left"/>
            </w:pPr>
          </w:p>
        </w:tc>
        <w:tc>
          <w:tcPr>
            <w:tcW w:w="515" w:type="pct"/>
          </w:tcPr>
          <w:p w14:paraId="28336ED2" w14:textId="77777777" w:rsidR="00394D03" w:rsidRPr="00CD2B2B" w:rsidRDefault="00394D03" w:rsidP="005C1BF0">
            <w:pPr>
              <w:spacing w:after="0"/>
              <w:jc w:val="left"/>
            </w:pPr>
            <w:r w:rsidRPr="00CD2B2B">
              <w:t>Indicator for fulfilment of relevant activity and associated impact</w:t>
            </w:r>
          </w:p>
          <w:p w14:paraId="582F2FA0" w14:textId="3C088EA7" w:rsidR="00394D03" w:rsidRPr="00CD2B2B" w:rsidRDefault="00394D03" w:rsidP="005C1BF0">
            <w:pPr>
              <w:spacing w:after="0"/>
              <w:jc w:val="left"/>
            </w:pPr>
          </w:p>
          <w:p w14:paraId="44E78769" w14:textId="2F556846" w:rsidR="00394D03" w:rsidRPr="00CD2B2B" w:rsidRDefault="00394D03" w:rsidP="005C1BF0">
            <w:pPr>
              <w:jc w:val="left"/>
            </w:pPr>
          </w:p>
        </w:tc>
        <w:tc>
          <w:tcPr>
            <w:tcW w:w="695" w:type="pct"/>
          </w:tcPr>
          <w:p w14:paraId="2E0B0E04" w14:textId="77777777" w:rsidR="00394D03" w:rsidRPr="00CD2B2B" w:rsidRDefault="00394D03" w:rsidP="005C1BF0">
            <w:pPr>
              <w:spacing w:after="0"/>
              <w:jc w:val="left"/>
            </w:pPr>
            <w:r w:rsidRPr="00CD2B2B">
              <w:t>Published standards and regulations.  Statistics on market sales of highly efficient vehicle types subject to incentives, including hybrid and/or electric vehicles</w:t>
            </w:r>
          </w:p>
          <w:p w14:paraId="79256D31" w14:textId="7A8E0378" w:rsidR="00394D03" w:rsidRPr="00CD2B2B" w:rsidRDefault="00394D03" w:rsidP="005C1BF0">
            <w:pPr>
              <w:spacing w:after="0"/>
              <w:jc w:val="left"/>
            </w:pPr>
          </w:p>
          <w:p w14:paraId="0142A27C" w14:textId="59F095B0" w:rsidR="00394D03" w:rsidRPr="00CD2B2B" w:rsidRDefault="00394D03" w:rsidP="005C1BF0">
            <w:pPr>
              <w:jc w:val="left"/>
            </w:pPr>
          </w:p>
        </w:tc>
        <w:tc>
          <w:tcPr>
            <w:tcW w:w="787" w:type="pct"/>
          </w:tcPr>
          <w:p w14:paraId="78A04045" w14:textId="77777777" w:rsidR="00394D03" w:rsidRPr="00CD2B2B" w:rsidRDefault="00394D03" w:rsidP="005C1BF0">
            <w:pPr>
              <w:spacing w:after="0"/>
              <w:jc w:val="left"/>
            </w:pPr>
            <w:r w:rsidRPr="00CD2B2B">
              <w:t>Midterm and end of project.</w:t>
            </w:r>
          </w:p>
          <w:p w14:paraId="36CE807E" w14:textId="7DAB6497" w:rsidR="00394D03" w:rsidRPr="00CD2B2B" w:rsidRDefault="00394D03" w:rsidP="005C1BF0">
            <w:pPr>
              <w:spacing w:after="0"/>
              <w:jc w:val="left"/>
            </w:pPr>
          </w:p>
          <w:p w14:paraId="746032A1" w14:textId="333EE506" w:rsidR="00394D03" w:rsidRPr="00CD2B2B" w:rsidRDefault="00394D03" w:rsidP="005C1BF0">
            <w:pPr>
              <w:jc w:val="left"/>
            </w:pPr>
          </w:p>
        </w:tc>
        <w:tc>
          <w:tcPr>
            <w:tcW w:w="564" w:type="pct"/>
          </w:tcPr>
          <w:p w14:paraId="730BC362" w14:textId="77777777" w:rsidR="00394D03" w:rsidRPr="00CD2B2B" w:rsidRDefault="00394D03" w:rsidP="005C1BF0">
            <w:pPr>
              <w:spacing w:after="0"/>
              <w:jc w:val="left"/>
            </w:pPr>
            <w:r w:rsidRPr="00CD2B2B">
              <w:t>Project Manager, Task Leader for transport, national consultants on policy</w:t>
            </w:r>
          </w:p>
          <w:p w14:paraId="25537C04" w14:textId="7F8663EB" w:rsidR="00394D03" w:rsidRPr="00CD2B2B" w:rsidRDefault="00394D03" w:rsidP="005C1BF0">
            <w:pPr>
              <w:spacing w:after="0"/>
              <w:jc w:val="left"/>
            </w:pPr>
          </w:p>
          <w:p w14:paraId="2983448D" w14:textId="61B41B64" w:rsidR="00394D03" w:rsidRPr="00CD2B2B" w:rsidRDefault="00394D03" w:rsidP="005C1BF0">
            <w:pPr>
              <w:jc w:val="left"/>
            </w:pPr>
          </w:p>
        </w:tc>
        <w:tc>
          <w:tcPr>
            <w:tcW w:w="548" w:type="pct"/>
          </w:tcPr>
          <w:p w14:paraId="41BFDF2C" w14:textId="77777777" w:rsidR="00394D03" w:rsidRPr="00CD2B2B" w:rsidRDefault="00394D03" w:rsidP="005C1BF0">
            <w:pPr>
              <w:spacing w:after="0"/>
            </w:pPr>
            <w:r w:rsidRPr="00CD2B2B">
              <w:t>Review by Project Manager and consultants</w:t>
            </w:r>
          </w:p>
          <w:p w14:paraId="78E17139" w14:textId="558BB041" w:rsidR="00394D03" w:rsidRPr="00CD2B2B" w:rsidRDefault="00394D03" w:rsidP="005C1BF0">
            <w:pPr>
              <w:spacing w:after="0"/>
            </w:pPr>
          </w:p>
          <w:p w14:paraId="2BE99031" w14:textId="6AF5A127" w:rsidR="00394D03" w:rsidRPr="00CD2B2B" w:rsidRDefault="00394D03" w:rsidP="005C1BF0"/>
        </w:tc>
        <w:tc>
          <w:tcPr>
            <w:tcW w:w="566" w:type="pct"/>
          </w:tcPr>
          <w:p w14:paraId="3AB41298" w14:textId="77777777" w:rsidR="00394D03" w:rsidRPr="00CD2B2B" w:rsidRDefault="00394D03" w:rsidP="005C1BF0">
            <w:pPr>
              <w:spacing w:after="0"/>
            </w:pPr>
            <w:r w:rsidRPr="00CD2B2B">
              <w:t>Statistics on sales go beyond measurement of the indicator itself, but if available, will provide a very useful measure of impact.</w:t>
            </w:r>
          </w:p>
          <w:p w14:paraId="293A3433" w14:textId="29806B87" w:rsidR="00394D03" w:rsidRPr="00CD2B2B" w:rsidRDefault="00394D03" w:rsidP="005C1BF0">
            <w:pPr>
              <w:spacing w:after="0"/>
            </w:pPr>
          </w:p>
          <w:p w14:paraId="4A2B657C" w14:textId="149169BB" w:rsidR="00394D03" w:rsidRPr="00CD2B2B" w:rsidRDefault="00394D03" w:rsidP="005C1BF0"/>
        </w:tc>
      </w:tr>
      <w:tr w:rsidR="00394D03" w:rsidRPr="00CD2B2B" w14:paraId="4163162B" w14:textId="77777777" w:rsidTr="005C1BF0">
        <w:trPr>
          <w:trHeight w:val="235"/>
        </w:trPr>
        <w:tc>
          <w:tcPr>
            <w:tcW w:w="640" w:type="pct"/>
            <w:shd w:val="pct12" w:color="auto" w:fill="auto"/>
          </w:tcPr>
          <w:p w14:paraId="7CB7CB4D" w14:textId="6E5A1C80" w:rsidR="00394D03" w:rsidRPr="00CD2B2B" w:rsidRDefault="00394D03" w:rsidP="00CD2B2B">
            <w:pPr>
              <w:spacing w:after="0"/>
              <w:jc w:val="left"/>
              <w:rPr>
                <w:b/>
              </w:rPr>
            </w:pPr>
            <w:r w:rsidRPr="00CD2B2B">
              <w:rPr>
                <w:b/>
              </w:rPr>
              <w:t>M&amp;E and Knowledge Management</w:t>
            </w:r>
          </w:p>
        </w:tc>
        <w:tc>
          <w:tcPr>
            <w:tcW w:w="685" w:type="pct"/>
          </w:tcPr>
          <w:p w14:paraId="31FF34CC" w14:textId="2709DA38" w:rsidR="00394D03" w:rsidRPr="00CD2B2B" w:rsidDel="00394D03" w:rsidRDefault="00394D03" w:rsidP="005C1BF0">
            <w:pPr>
              <w:spacing w:after="0"/>
              <w:jc w:val="left"/>
            </w:pPr>
            <w:r w:rsidRPr="00CD2B2B">
              <w:t>Number of citizens reached by public-relations and knowledge-sharing</w:t>
            </w:r>
          </w:p>
        </w:tc>
        <w:tc>
          <w:tcPr>
            <w:tcW w:w="515" w:type="pct"/>
          </w:tcPr>
          <w:p w14:paraId="26993846" w14:textId="40054B05" w:rsidR="00394D03" w:rsidRPr="00CD2B2B" w:rsidDel="00394D03" w:rsidRDefault="00394D03" w:rsidP="005C1BF0">
            <w:pPr>
              <w:spacing w:after="0"/>
              <w:jc w:val="left"/>
            </w:pPr>
            <w:r w:rsidRPr="00CD2B2B">
              <w:t>Output indicator for citizen outreach and knowledge-sharing</w:t>
            </w:r>
          </w:p>
        </w:tc>
        <w:tc>
          <w:tcPr>
            <w:tcW w:w="695" w:type="pct"/>
          </w:tcPr>
          <w:p w14:paraId="5F1097D1" w14:textId="261BE3E6" w:rsidR="00394D03" w:rsidRPr="00CD2B2B" w:rsidDel="00394D03" w:rsidRDefault="00394D03" w:rsidP="005C1BF0">
            <w:pPr>
              <w:spacing w:after="0"/>
              <w:jc w:val="left"/>
            </w:pPr>
            <w:r w:rsidRPr="00CD2B2B">
              <w:t xml:space="preserve">Media agency statistics on publication circulation volumes, television viewership, etc.  Registers of </w:t>
            </w:r>
            <w:r w:rsidRPr="00CD2B2B">
              <w:lastRenderedPageBreak/>
              <w:t>participants at outreach events organized by the project.  Internal project data on distribution of published materials.</w:t>
            </w:r>
          </w:p>
        </w:tc>
        <w:tc>
          <w:tcPr>
            <w:tcW w:w="787" w:type="pct"/>
          </w:tcPr>
          <w:p w14:paraId="1A9D0438" w14:textId="1702A34F" w:rsidR="00394D03" w:rsidRPr="00CD2B2B" w:rsidDel="00394D03" w:rsidRDefault="00394D03" w:rsidP="005C1BF0">
            <w:pPr>
              <w:spacing w:after="0"/>
              <w:jc w:val="left"/>
            </w:pPr>
            <w:r w:rsidRPr="00CD2B2B">
              <w:lastRenderedPageBreak/>
              <w:t>Annually</w:t>
            </w:r>
          </w:p>
        </w:tc>
        <w:tc>
          <w:tcPr>
            <w:tcW w:w="564" w:type="pct"/>
          </w:tcPr>
          <w:p w14:paraId="14B7A346" w14:textId="5B3FBC61" w:rsidR="00394D03" w:rsidRPr="00CD2B2B" w:rsidDel="00394D03" w:rsidRDefault="00394D03" w:rsidP="005C1BF0">
            <w:pPr>
              <w:spacing w:after="0"/>
              <w:jc w:val="left"/>
            </w:pPr>
            <w:r w:rsidRPr="00CD2B2B">
              <w:t>Project Manager, consultants on outreach and public relations</w:t>
            </w:r>
          </w:p>
        </w:tc>
        <w:tc>
          <w:tcPr>
            <w:tcW w:w="548" w:type="pct"/>
          </w:tcPr>
          <w:p w14:paraId="63FF807B" w14:textId="372AB54C" w:rsidR="00394D03" w:rsidRPr="00CD2B2B" w:rsidDel="00394D03" w:rsidRDefault="00394D03" w:rsidP="005C1BF0">
            <w:pPr>
              <w:spacing w:after="0"/>
            </w:pPr>
            <w:r w:rsidRPr="00CD2B2B">
              <w:t>Review by Project Manager and consultants</w:t>
            </w:r>
          </w:p>
        </w:tc>
        <w:tc>
          <w:tcPr>
            <w:tcW w:w="566" w:type="pct"/>
          </w:tcPr>
          <w:p w14:paraId="5BF0D688" w14:textId="7C79F933" w:rsidR="00394D03" w:rsidRPr="00CD2B2B" w:rsidDel="00394D03" w:rsidRDefault="00394D03" w:rsidP="005C1BF0">
            <w:pPr>
              <w:spacing w:after="0"/>
            </w:pPr>
            <w:r w:rsidRPr="00CD2B2B">
              <w:t xml:space="preserve">There is no failsafe way to measure this indicator in a way that completely eliminates the </w:t>
            </w:r>
            <w:r w:rsidRPr="00CD2B2B">
              <w:lastRenderedPageBreak/>
              <w:t xml:space="preserve">risk of double-counting.  The number of individual citizens reached will be estimated based on total audience size (where total audience is the number of individual interactions between project-led media and citizens). </w:t>
            </w:r>
          </w:p>
        </w:tc>
      </w:tr>
    </w:tbl>
    <w:p w14:paraId="1CF66FBB" w14:textId="77777777" w:rsidR="003E3ABA" w:rsidRPr="00CD2B2B" w:rsidRDefault="003E3ABA" w:rsidP="004A2F0C">
      <w:pPr>
        <w:pStyle w:val="Heading2"/>
      </w:pPr>
      <w:r w:rsidRPr="00CD2B2B">
        <w:rPr>
          <w:rFonts w:ascii="Arial (W1)" w:hAnsi="Arial (W1)" w:cs="Arial"/>
          <w:smallCaps/>
          <w:szCs w:val="22"/>
        </w:rPr>
        <w:lastRenderedPageBreak/>
        <w:br w:type="page"/>
      </w:r>
      <w:bookmarkStart w:id="61" w:name="_Toc478128177"/>
      <w:bookmarkStart w:id="62" w:name="_Toc486516613"/>
      <w:r w:rsidR="001B7E96" w:rsidRPr="00CD2B2B">
        <w:lastRenderedPageBreak/>
        <w:t>Annex C.  E</w:t>
      </w:r>
      <w:r w:rsidR="00224A4C" w:rsidRPr="00CD2B2B">
        <w:t>valuation Plan</w:t>
      </w:r>
      <w:bookmarkEnd w:id="61"/>
      <w:bookmarkEnd w:id="62"/>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2182"/>
        <w:gridCol w:w="1890"/>
        <w:gridCol w:w="2869"/>
        <w:gridCol w:w="2128"/>
        <w:gridCol w:w="1722"/>
        <w:gridCol w:w="1983"/>
      </w:tblGrid>
      <w:tr w:rsidR="00532710" w:rsidRPr="00CD2B2B" w14:paraId="6A97E4A8" w14:textId="77777777" w:rsidTr="004A2F0C">
        <w:trPr>
          <w:trHeight w:val="980"/>
        </w:trPr>
        <w:tc>
          <w:tcPr>
            <w:tcW w:w="1621" w:type="dxa"/>
            <w:shd w:val="clear" w:color="auto" w:fill="D9D9D9"/>
          </w:tcPr>
          <w:p w14:paraId="02B12B1D" w14:textId="77777777" w:rsidR="00532710" w:rsidRPr="00CD2B2B" w:rsidRDefault="00532710" w:rsidP="00671452">
            <w:pPr>
              <w:rPr>
                <w:b/>
              </w:rPr>
            </w:pPr>
            <w:r w:rsidRPr="00CD2B2B">
              <w:rPr>
                <w:b/>
              </w:rPr>
              <w:t>Evaluation Title</w:t>
            </w:r>
          </w:p>
        </w:tc>
        <w:tc>
          <w:tcPr>
            <w:tcW w:w="2182" w:type="dxa"/>
            <w:shd w:val="clear" w:color="auto" w:fill="D9D9D9"/>
          </w:tcPr>
          <w:p w14:paraId="61CFAD68" w14:textId="77777777" w:rsidR="00532710" w:rsidRPr="00CD2B2B" w:rsidRDefault="00532710" w:rsidP="00671452">
            <w:pPr>
              <w:rPr>
                <w:b/>
              </w:rPr>
            </w:pPr>
            <w:r w:rsidRPr="00CD2B2B">
              <w:rPr>
                <w:b/>
              </w:rPr>
              <w:t>Planned start date</w:t>
            </w:r>
          </w:p>
          <w:p w14:paraId="773C5F9F" w14:textId="77777777" w:rsidR="00532710" w:rsidRPr="00CD2B2B" w:rsidRDefault="00532710" w:rsidP="00671452">
            <w:pPr>
              <w:rPr>
                <w:b/>
              </w:rPr>
            </w:pPr>
            <w:r w:rsidRPr="00CD2B2B">
              <w:rPr>
                <w:b/>
              </w:rPr>
              <w:t>Month/year</w:t>
            </w:r>
          </w:p>
        </w:tc>
        <w:tc>
          <w:tcPr>
            <w:tcW w:w="1890" w:type="dxa"/>
            <w:shd w:val="clear" w:color="auto" w:fill="D9D9D9"/>
          </w:tcPr>
          <w:p w14:paraId="622D5CBB" w14:textId="77777777" w:rsidR="00532710" w:rsidRPr="00CD2B2B" w:rsidRDefault="00532710" w:rsidP="00671452">
            <w:pPr>
              <w:rPr>
                <w:b/>
              </w:rPr>
            </w:pPr>
            <w:r w:rsidRPr="00CD2B2B">
              <w:rPr>
                <w:b/>
              </w:rPr>
              <w:t>Planned end date</w:t>
            </w:r>
          </w:p>
          <w:p w14:paraId="014B6973" w14:textId="77777777" w:rsidR="00532710" w:rsidRPr="00CD2B2B" w:rsidRDefault="00532710" w:rsidP="00671452">
            <w:pPr>
              <w:rPr>
                <w:b/>
              </w:rPr>
            </w:pPr>
            <w:r w:rsidRPr="00CD2B2B">
              <w:rPr>
                <w:b/>
              </w:rPr>
              <w:t>Month/year</w:t>
            </w:r>
          </w:p>
        </w:tc>
        <w:tc>
          <w:tcPr>
            <w:tcW w:w="2869" w:type="dxa"/>
            <w:shd w:val="clear" w:color="auto" w:fill="D9D9D9"/>
          </w:tcPr>
          <w:p w14:paraId="45190963" w14:textId="77777777" w:rsidR="00532710" w:rsidRPr="00CD2B2B" w:rsidRDefault="00532710" w:rsidP="00671452">
            <w:pPr>
              <w:rPr>
                <w:b/>
              </w:rPr>
            </w:pPr>
            <w:r w:rsidRPr="00CD2B2B">
              <w:rPr>
                <w:b/>
              </w:rPr>
              <w:t>Included in the Country Office Evaluation Plan</w:t>
            </w:r>
          </w:p>
        </w:tc>
        <w:tc>
          <w:tcPr>
            <w:tcW w:w="2128" w:type="dxa"/>
            <w:shd w:val="clear" w:color="auto" w:fill="D9D9D9"/>
          </w:tcPr>
          <w:p w14:paraId="6C8A0609" w14:textId="77777777" w:rsidR="00532710" w:rsidRPr="00CD2B2B" w:rsidRDefault="00532710" w:rsidP="00671452">
            <w:pPr>
              <w:rPr>
                <w:b/>
              </w:rPr>
            </w:pPr>
            <w:r w:rsidRPr="00CD2B2B">
              <w:rPr>
                <w:b/>
              </w:rPr>
              <w:t>Budget for consultants</w:t>
            </w:r>
          </w:p>
          <w:p w14:paraId="0616823B" w14:textId="77777777" w:rsidR="00532710" w:rsidRPr="00CD2B2B" w:rsidRDefault="00532710" w:rsidP="00671452">
            <w:pPr>
              <w:rPr>
                <w:b/>
              </w:rPr>
            </w:pPr>
          </w:p>
        </w:tc>
        <w:tc>
          <w:tcPr>
            <w:tcW w:w="1722" w:type="dxa"/>
            <w:shd w:val="clear" w:color="auto" w:fill="D9D9D9"/>
          </w:tcPr>
          <w:p w14:paraId="288EC7C2" w14:textId="00985B28" w:rsidR="00532710" w:rsidRPr="00CD2B2B" w:rsidRDefault="00532710" w:rsidP="00671452">
            <w:pPr>
              <w:rPr>
                <w:b/>
              </w:rPr>
            </w:pPr>
            <w:r w:rsidRPr="00CD2B2B">
              <w:rPr>
                <w:b/>
              </w:rPr>
              <w:t xml:space="preserve">Other budget (i.e. travel, site visits </w:t>
            </w:r>
            <w:r w:rsidR="00FE2EC4" w:rsidRPr="00CD2B2B">
              <w:rPr>
                <w:b/>
              </w:rPr>
              <w:t>etc.</w:t>
            </w:r>
            <w:r w:rsidRPr="00CD2B2B">
              <w:rPr>
                <w:b/>
              </w:rPr>
              <w:t>…)</w:t>
            </w:r>
          </w:p>
        </w:tc>
        <w:tc>
          <w:tcPr>
            <w:tcW w:w="1983" w:type="dxa"/>
            <w:shd w:val="clear" w:color="auto" w:fill="D9D9D9"/>
          </w:tcPr>
          <w:p w14:paraId="08922B68" w14:textId="77777777" w:rsidR="00532710" w:rsidRPr="00CD2B2B" w:rsidRDefault="00532710" w:rsidP="00671452">
            <w:pPr>
              <w:rPr>
                <w:b/>
              </w:rPr>
            </w:pPr>
            <w:r w:rsidRPr="00CD2B2B">
              <w:rPr>
                <w:b/>
              </w:rPr>
              <w:t xml:space="preserve">Budget for translation </w:t>
            </w:r>
          </w:p>
        </w:tc>
      </w:tr>
      <w:tr w:rsidR="001B7E96" w:rsidRPr="00CD2B2B" w14:paraId="3727B8E9" w14:textId="77777777" w:rsidTr="004A2F0C">
        <w:trPr>
          <w:trHeight w:val="424"/>
        </w:trPr>
        <w:tc>
          <w:tcPr>
            <w:tcW w:w="1621" w:type="dxa"/>
            <w:shd w:val="clear" w:color="auto" w:fill="auto"/>
          </w:tcPr>
          <w:p w14:paraId="602C03DB" w14:textId="2F2A18C0" w:rsidR="001B7E96" w:rsidRPr="00CD2B2B" w:rsidRDefault="001B7E96" w:rsidP="005C1BF0">
            <w:r w:rsidRPr="00CD2B2B">
              <w:t xml:space="preserve">Midterm </w:t>
            </w:r>
            <w:r w:rsidR="005C1BF0" w:rsidRPr="00CD2B2B">
              <w:t>Review</w:t>
            </w:r>
          </w:p>
        </w:tc>
        <w:tc>
          <w:tcPr>
            <w:tcW w:w="2182" w:type="dxa"/>
            <w:shd w:val="clear" w:color="auto" w:fill="auto"/>
          </w:tcPr>
          <w:p w14:paraId="139CC7F2" w14:textId="77777777" w:rsidR="001B7E96" w:rsidRPr="00CD2B2B" w:rsidRDefault="001B7E96" w:rsidP="00345026">
            <w:pPr>
              <w:jc w:val="center"/>
            </w:pPr>
            <w:r w:rsidRPr="00CD2B2B">
              <w:t>February 2020</w:t>
            </w:r>
          </w:p>
        </w:tc>
        <w:tc>
          <w:tcPr>
            <w:tcW w:w="1890" w:type="dxa"/>
          </w:tcPr>
          <w:p w14:paraId="00AF4B29" w14:textId="77777777" w:rsidR="001B7E96" w:rsidRPr="00CD2B2B" w:rsidRDefault="001B7E96" w:rsidP="00345026">
            <w:pPr>
              <w:jc w:val="center"/>
            </w:pPr>
            <w:r w:rsidRPr="00CD2B2B">
              <w:t>April 2020</w:t>
            </w:r>
          </w:p>
        </w:tc>
        <w:tc>
          <w:tcPr>
            <w:tcW w:w="2869" w:type="dxa"/>
          </w:tcPr>
          <w:p w14:paraId="5FE318DE" w14:textId="77777777" w:rsidR="001B7E96" w:rsidRPr="00CD2B2B" w:rsidRDefault="001B7E96" w:rsidP="00345026">
            <w:pPr>
              <w:jc w:val="center"/>
            </w:pPr>
            <w:r w:rsidRPr="00CD2B2B">
              <w:t>Yes</w:t>
            </w:r>
          </w:p>
        </w:tc>
        <w:tc>
          <w:tcPr>
            <w:tcW w:w="2128" w:type="dxa"/>
            <w:shd w:val="clear" w:color="auto" w:fill="auto"/>
          </w:tcPr>
          <w:p w14:paraId="263DE69A" w14:textId="1A409F0D" w:rsidR="001B7E96" w:rsidRPr="00CD2B2B" w:rsidRDefault="00AA454C" w:rsidP="004A2F0C">
            <w:pPr>
              <w:jc w:val="center"/>
            </w:pPr>
            <w:r w:rsidRPr="00CD2B2B">
              <w:t>28,500</w:t>
            </w:r>
          </w:p>
        </w:tc>
        <w:tc>
          <w:tcPr>
            <w:tcW w:w="1722" w:type="dxa"/>
          </w:tcPr>
          <w:p w14:paraId="2FC45ABE" w14:textId="77777777" w:rsidR="001B7E96" w:rsidRPr="00CD2B2B" w:rsidRDefault="00AA454C" w:rsidP="004A2F0C">
            <w:pPr>
              <w:jc w:val="center"/>
            </w:pPr>
            <w:r w:rsidRPr="00CD2B2B">
              <w:t>1,500</w:t>
            </w:r>
          </w:p>
        </w:tc>
        <w:tc>
          <w:tcPr>
            <w:tcW w:w="1983" w:type="dxa"/>
          </w:tcPr>
          <w:p w14:paraId="1AD9F8BA" w14:textId="77777777" w:rsidR="001B7E96" w:rsidRPr="00CD2B2B" w:rsidRDefault="001B7E96" w:rsidP="004A2F0C">
            <w:pPr>
              <w:jc w:val="center"/>
            </w:pPr>
            <w:r w:rsidRPr="00CD2B2B">
              <w:t>1,500</w:t>
            </w:r>
          </w:p>
        </w:tc>
      </w:tr>
      <w:tr w:rsidR="00532710" w:rsidRPr="00CD2B2B" w14:paraId="233E5EF1" w14:textId="77777777" w:rsidTr="004A2F0C">
        <w:trPr>
          <w:trHeight w:val="424"/>
        </w:trPr>
        <w:tc>
          <w:tcPr>
            <w:tcW w:w="1621" w:type="dxa"/>
            <w:shd w:val="clear" w:color="auto" w:fill="auto"/>
          </w:tcPr>
          <w:p w14:paraId="09ED851C" w14:textId="77777777" w:rsidR="00532710" w:rsidRPr="00CD2B2B" w:rsidRDefault="00532710" w:rsidP="00671452">
            <w:r w:rsidRPr="00CD2B2B">
              <w:t>Terminal Evaluation</w:t>
            </w:r>
          </w:p>
        </w:tc>
        <w:tc>
          <w:tcPr>
            <w:tcW w:w="2182" w:type="dxa"/>
            <w:shd w:val="clear" w:color="auto" w:fill="auto"/>
          </w:tcPr>
          <w:p w14:paraId="78183B11" w14:textId="77777777" w:rsidR="00532710" w:rsidRPr="00CD2B2B" w:rsidRDefault="00AA454C" w:rsidP="00345026">
            <w:pPr>
              <w:jc w:val="center"/>
            </w:pPr>
            <w:r w:rsidRPr="00CD2B2B">
              <w:t>February 2023</w:t>
            </w:r>
          </w:p>
        </w:tc>
        <w:tc>
          <w:tcPr>
            <w:tcW w:w="1890" w:type="dxa"/>
          </w:tcPr>
          <w:p w14:paraId="549EE858" w14:textId="42921A06" w:rsidR="00532710" w:rsidRPr="00CD2B2B" w:rsidRDefault="004A2F0C" w:rsidP="00345026">
            <w:pPr>
              <w:jc w:val="center"/>
            </w:pPr>
            <w:r w:rsidRPr="00CD2B2B">
              <w:t xml:space="preserve">March </w:t>
            </w:r>
            <w:r w:rsidR="00AA454C" w:rsidRPr="00CD2B2B">
              <w:t>2023</w:t>
            </w:r>
          </w:p>
        </w:tc>
        <w:tc>
          <w:tcPr>
            <w:tcW w:w="2869" w:type="dxa"/>
          </w:tcPr>
          <w:p w14:paraId="6F446AD5" w14:textId="77777777" w:rsidR="00532710" w:rsidRPr="00CD2B2B" w:rsidRDefault="001B7E96" w:rsidP="00345026">
            <w:pPr>
              <w:jc w:val="center"/>
            </w:pPr>
            <w:r w:rsidRPr="00CD2B2B">
              <w:t>Yes</w:t>
            </w:r>
          </w:p>
        </w:tc>
        <w:tc>
          <w:tcPr>
            <w:tcW w:w="2128" w:type="dxa"/>
            <w:shd w:val="clear" w:color="auto" w:fill="auto"/>
          </w:tcPr>
          <w:p w14:paraId="2EC358AD" w14:textId="44A026E1" w:rsidR="00532710" w:rsidRPr="00CD2B2B" w:rsidRDefault="00AA454C" w:rsidP="004A2F0C">
            <w:pPr>
              <w:jc w:val="center"/>
            </w:pPr>
            <w:r w:rsidRPr="00CD2B2B">
              <w:t>36,5</w:t>
            </w:r>
            <w:r w:rsidR="001B7E96" w:rsidRPr="00CD2B2B">
              <w:t>00</w:t>
            </w:r>
          </w:p>
        </w:tc>
        <w:tc>
          <w:tcPr>
            <w:tcW w:w="1722" w:type="dxa"/>
          </w:tcPr>
          <w:p w14:paraId="172DC2E3" w14:textId="77777777" w:rsidR="00532710" w:rsidRPr="00CD2B2B" w:rsidRDefault="00AA454C" w:rsidP="004A2F0C">
            <w:pPr>
              <w:jc w:val="center"/>
            </w:pPr>
            <w:r w:rsidRPr="00CD2B2B">
              <w:t>1,500</w:t>
            </w:r>
          </w:p>
        </w:tc>
        <w:tc>
          <w:tcPr>
            <w:tcW w:w="1983" w:type="dxa"/>
          </w:tcPr>
          <w:p w14:paraId="519A305E" w14:textId="77777777" w:rsidR="00532710" w:rsidRPr="00CD2B2B" w:rsidRDefault="001B7E96" w:rsidP="004A2F0C">
            <w:pPr>
              <w:jc w:val="center"/>
            </w:pPr>
            <w:r w:rsidRPr="00CD2B2B">
              <w:t>1,500</w:t>
            </w:r>
          </w:p>
        </w:tc>
      </w:tr>
      <w:tr w:rsidR="003E3ABA" w:rsidRPr="00CD2B2B" w14:paraId="0CBD60B5" w14:textId="77777777" w:rsidTr="004A2F0C">
        <w:trPr>
          <w:trHeight w:val="424"/>
        </w:trPr>
        <w:tc>
          <w:tcPr>
            <w:tcW w:w="8562" w:type="dxa"/>
            <w:gridSpan w:val="4"/>
            <w:shd w:val="clear" w:color="auto" w:fill="auto"/>
          </w:tcPr>
          <w:p w14:paraId="2ACD0065" w14:textId="77777777" w:rsidR="003E3ABA" w:rsidRPr="00CD2B2B" w:rsidRDefault="003E3ABA" w:rsidP="00671452">
            <w:r w:rsidRPr="00CD2B2B">
              <w:t>Total evaluation budget</w:t>
            </w:r>
          </w:p>
        </w:tc>
        <w:tc>
          <w:tcPr>
            <w:tcW w:w="5833" w:type="dxa"/>
            <w:gridSpan w:val="3"/>
            <w:shd w:val="clear" w:color="auto" w:fill="auto"/>
          </w:tcPr>
          <w:p w14:paraId="1594E90D" w14:textId="77777777" w:rsidR="003E3ABA" w:rsidRPr="00CD2B2B" w:rsidRDefault="004A1475" w:rsidP="00345026">
            <w:pPr>
              <w:jc w:val="right"/>
            </w:pPr>
            <w:r w:rsidRPr="00CD2B2B">
              <w:t>USD</w:t>
            </w:r>
            <w:r w:rsidR="00345026" w:rsidRPr="00CD2B2B">
              <w:t xml:space="preserve"> 71,000</w:t>
            </w:r>
          </w:p>
        </w:tc>
      </w:tr>
      <w:bookmarkEnd w:id="45"/>
      <w:bookmarkEnd w:id="46"/>
    </w:tbl>
    <w:p w14:paraId="5833B015" w14:textId="77777777" w:rsidR="003E3ABA" w:rsidRPr="00CD2B2B" w:rsidRDefault="003E3ABA" w:rsidP="00671452"/>
    <w:p w14:paraId="51F6F589" w14:textId="77777777" w:rsidR="00224A4C" w:rsidRPr="00CD2B2B" w:rsidRDefault="002033C8" w:rsidP="002033C8">
      <w:pPr>
        <w:jc w:val="left"/>
      </w:pPr>
      <w:r w:rsidRPr="00CD2B2B">
        <w:t>See Section VII for full details, including a proposed budget, for monitoring and evaluation of the project.</w:t>
      </w:r>
    </w:p>
    <w:p w14:paraId="0A3675CB" w14:textId="77777777" w:rsidR="00E530B4" w:rsidRPr="00CD2B2B" w:rsidRDefault="00E530B4" w:rsidP="002033C8">
      <w:pPr>
        <w:jc w:val="left"/>
      </w:pPr>
    </w:p>
    <w:p w14:paraId="6651AB3C" w14:textId="77777777" w:rsidR="00E530B4" w:rsidRPr="00CD2B2B" w:rsidRDefault="00E530B4" w:rsidP="002033C8">
      <w:pPr>
        <w:jc w:val="left"/>
        <w:sectPr w:rsidR="00E530B4" w:rsidRPr="00CD2B2B" w:rsidSect="00EE2FAA">
          <w:pgSz w:w="15840" w:h="12240" w:orient="landscape" w:code="1"/>
          <w:pgMar w:top="720" w:right="720" w:bottom="720" w:left="720" w:header="720" w:footer="720" w:gutter="0"/>
          <w:cols w:space="720"/>
          <w:docGrid w:linePitch="360"/>
        </w:sectPr>
      </w:pPr>
    </w:p>
    <w:p w14:paraId="6623095E" w14:textId="1D6C3342" w:rsidR="00F4657A" w:rsidRPr="00CD2B2B" w:rsidRDefault="00224A4C" w:rsidP="004A2F0C">
      <w:pPr>
        <w:pStyle w:val="Heading2"/>
      </w:pPr>
      <w:bookmarkStart w:id="63" w:name="_Toc478128178"/>
      <w:bookmarkStart w:id="64" w:name="_Toc486516614"/>
      <w:r w:rsidRPr="00CD2B2B">
        <w:lastRenderedPageBreak/>
        <w:t xml:space="preserve">Annex D. </w:t>
      </w:r>
      <w:r w:rsidR="00F4657A" w:rsidRPr="00CD2B2B">
        <w:t>GEF Climate Change Tracking Tool at Baseline</w:t>
      </w:r>
      <w:bookmarkEnd w:id="63"/>
      <w:bookmarkEnd w:id="64"/>
    </w:p>
    <w:p w14:paraId="0E46DB0C" w14:textId="77777777" w:rsidR="005C1BF0" w:rsidRPr="00CD2B2B" w:rsidRDefault="005C1BF0" w:rsidP="00224A4C">
      <w:pPr>
        <w:rPr>
          <w:b/>
          <w:sz w:val="21"/>
          <w:szCs w:val="20"/>
        </w:rPr>
      </w:pPr>
    </w:p>
    <w:p w14:paraId="692B3C8E" w14:textId="6FA45467" w:rsidR="00FE33B8" w:rsidRPr="00CD2B2B" w:rsidRDefault="005C1BF0" w:rsidP="00224A4C">
      <w:pPr>
        <w:rPr>
          <w:b/>
          <w:sz w:val="21"/>
          <w:szCs w:val="20"/>
        </w:rPr>
      </w:pPr>
      <w:r w:rsidRPr="00CD2B2B">
        <w:rPr>
          <w:b/>
          <w:sz w:val="21"/>
          <w:szCs w:val="20"/>
        </w:rPr>
        <w:t>S</w:t>
      </w:r>
      <w:r w:rsidR="00F4657A" w:rsidRPr="00CD2B2B">
        <w:rPr>
          <w:b/>
          <w:sz w:val="21"/>
          <w:szCs w:val="20"/>
        </w:rPr>
        <w:t xml:space="preserve">ubmitted separately as a </w:t>
      </w:r>
      <w:r w:rsidRPr="00CD2B2B">
        <w:rPr>
          <w:b/>
          <w:sz w:val="21"/>
          <w:szCs w:val="20"/>
        </w:rPr>
        <w:t>MS Excel file</w:t>
      </w:r>
    </w:p>
    <w:p w14:paraId="3ABEF285" w14:textId="3E254348" w:rsidR="00224A4C" w:rsidRPr="00CD2B2B" w:rsidRDefault="00FE33B8" w:rsidP="004A2F0C">
      <w:pPr>
        <w:pStyle w:val="Heading2"/>
      </w:pPr>
      <w:r w:rsidRPr="00CD2B2B">
        <w:br w:type="page"/>
      </w:r>
      <w:bookmarkStart w:id="65" w:name="_Toc478128179"/>
      <w:bookmarkStart w:id="66" w:name="_Toc486516615"/>
      <w:r w:rsidRPr="00CD2B2B">
        <w:lastRenderedPageBreak/>
        <w:t xml:space="preserve">Annex E.  </w:t>
      </w:r>
      <w:r w:rsidR="00224A4C" w:rsidRPr="00CD2B2B">
        <w:t>Terms of Reference for the Project Board and the Project Manager</w:t>
      </w:r>
      <w:bookmarkEnd w:id="65"/>
      <w:bookmarkEnd w:id="66"/>
    </w:p>
    <w:p w14:paraId="4A6AB77A" w14:textId="77777777" w:rsidR="00224A4C" w:rsidRPr="00CD2B2B" w:rsidRDefault="00224A4C" w:rsidP="004A2F0C">
      <w:pPr>
        <w:spacing w:before="120"/>
        <w:rPr>
          <w:b/>
          <w:szCs w:val="20"/>
        </w:rPr>
      </w:pPr>
    </w:p>
    <w:p w14:paraId="7B0D9105" w14:textId="77777777" w:rsidR="00224A4C" w:rsidRPr="00CD2B2B" w:rsidRDefault="00224A4C" w:rsidP="004A2F0C">
      <w:pPr>
        <w:spacing w:before="120"/>
        <w:jc w:val="center"/>
        <w:rPr>
          <w:b/>
          <w:szCs w:val="20"/>
        </w:rPr>
      </w:pPr>
      <w:r w:rsidRPr="00CD2B2B">
        <w:rPr>
          <w:b/>
          <w:szCs w:val="20"/>
        </w:rPr>
        <w:t>Terms of Reference</w:t>
      </w:r>
    </w:p>
    <w:p w14:paraId="52815484" w14:textId="77777777" w:rsidR="00224A4C" w:rsidRPr="00CD2B2B" w:rsidRDefault="00224A4C" w:rsidP="004A2F0C">
      <w:pPr>
        <w:spacing w:before="120"/>
        <w:jc w:val="center"/>
        <w:rPr>
          <w:b/>
          <w:szCs w:val="20"/>
        </w:rPr>
      </w:pPr>
      <w:r w:rsidRPr="00CD2B2B">
        <w:rPr>
          <w:b/>
          <w:szCs w:val="20"/>
        </w:rPr>
        <w:t>Project Board</w:t>
      </w:r>
    </w:p>
    <w:p w14:paraId="469434C7" w14:textId="77777777" w:rsidR="00224A4C" w:rsidRPr="00CD2B2B" w:rsidRDefault="00224A4C" w:rsidP="004A2F0C">
      <w:pPr>
        <w:spacing w:before="120"/>
        <w:rPr>
          <w:b/>
          <w:szCs w:val="20"/>
        </w:rPr>
      </w:pPr>
    </w:p>
    <w:p w14:paraId="3EB9948E" w14:textId="77777777" w:rsidR="00224A4C" w:rsidRPr="00CD2B2B" w:rsidRDefault="00224A4C" w:rsidP="004A2F0C">
      <w:pPr>
        <w:spacing w:before="120"/>
        <w:jc w:val="center"/>
        <w:rPr>
          <w:b/>
        </w:rPr>
      </w:pPr>
      <w:r w:rsidRPr="00CD2B2B">
        <w:rPr>
          <w:b/>
        </w:rPr>
        <w:t>1.  General Conditions</w:t>
      </w:r>
    </w:p>
    <w:p w14:paraId="7084D264" w14:textId="77777777" w:rsidR="00224A4C" w:rsidRPr="00CD2B2B" w:rsidRDefault="00224A4C" w:rsidP="004A2F0C">
      <w:pPr>
        <w:spacing w:before="120"/>
        <w:rPr>
          <w:b/>
        </w:rPr>
      </w:pPr>
    </w:p>
    <w:p w14:paraId="3288391F" w14:textId="77777777" w:rsidR="00224A4C" w:rsidRPr="00CD2B2B" w:rsidRDefault="00224A4C" w:rsidP="004A2F0C">
      <w:pPr>
        <w:spacing w:before="120"/>
      </w:pPr>
      <w:r w:rsidRPr="00CD2B2B">
        <w:t xml:space="preserve">1.1. </w:t>
      </w:r>
      <w:r w:rsidRPr="00CD2B2B">
        <w:tab/>
        <w:t>The Project Board is to be formed on the basis of the project document signed by the State Committee on Environmental Protection and Land Resources of Turkmenistan and the United Nations Development Programme (UNDP), dated [xx.xx.xxxx], for the project entitled “</w:t>
      </w:r>
      <w:r w:rsidRPr="00CD2B2B">
        <w:rPr>
          <w:rFonts w:cs="Arial"/>
          <w:szCs w:val="20"/>
        </w:rPr>
        <w:t>Sustainable Cities in Turkmenistan:  Green Urban Development in Ashgabat and Awaza</w:t>
      </w:r>
      <w:r w:rsidRPr="00CD2B2B">
        <w:t>” (hereinafter referred to as “the Project.”)</w:t>
      </w:r>
    </w:p>
    <w:p w14:paraId="2F04183B" w14:textId="77777777" w:rsidR="00224A4C" w:rsidRPr="00CD2B2B" w:rsidRDefault="00224A4C" w:rsidP="004A2F0C">
      <w:pPr>
        <w:spacing w:before="120"/>
        <w:rPr>
          <w:lang w:eastAsia="ru-RU"/>
        </w:rPr>
      </w:pPr>
      <w:r w:rsidRPr="00CD2B2B">
        <w:t xml:space="preserve">1.2. </w:t>
      </w:r>
      <w:r w:rsidRPr="00CD2B2B">
        <w:tab/>
        <w:t>This document establishes the fundamental tasks, structure, organizational process, and meeting schedule of the Project Board, as well as the functions and rights of the Project Board and National Project Director</w:t>
      </w:r>
      <w:r w:rsidRPr="00CD2B2B">
        <w:rPr>
          <w:lang w:eastAsia="ru-RU"/>
        </w:rPr>
        <w:t>.</w:t>
      </w:r>
    </w:p>
    <w:p w14:paraId="4B224B3A" w14:textId="77777777" w:rsidR="00224A4C" w:rsidRPr="00CD2B2B" w:rsidRDefault="00224A4C" w:rsidP="004A2F0C">
      <w:pPr>
        <w:spacing w:before="120"/>
        <w:rPr>
          <w:lang w:eastAsia="ru-RU"/>
        </w:rPr>
      </w:pPr>
      <w:r w:rsidRPr="00CD2B2B">
        <w:rPr>
          <w:lang w:eastAsia="ru-RU"/>
        </w:rPr>
        <w:t xml:space="preserve">1.3. </w:t>
      </w:r>
      <w:r w:rsidRPr="00CD2B2B">
        <w:rPr>
          <w:lang w:eastAsia="ru-RU"/>
        </w:rPr>
        <w:tab/>
        <w:t>This document applies to the activity of all members of the Project Board.</w:t>
      </w:r>
    </w:p>
    <w:p w14:paraId="7DACC7F5" w14:textId="77777777" w:rsidR="00224A4C" w:rsidRPr="00CD2B2B" w:rsidRDefault="00224A4C" w:rsidP="004A2F0C">
      <w:pPr>
        <w:spacing w:before="120"/>
      </w:pPr>
      <w:r w:rsidRPr="00CD2B2B">
        <w:rPr>
          <w:lang w:eastAsia="ru-RU"/>
        </w:rPr>
        <w:t xml:space="preserve">1.4. </w:t>
      </w:r>
      <w:r w:rsidRPr="00CD2B2B">
        <w:rPr>
          <w:lang w:eastAsia="ru-RU"/>
        </w:rPr>
        <w:tab/>
        <w:t>The Project Board is a group providing management and oversight, coordination functions, and political support to the Project</w:t>
      </w:r>
      <w:r w:rsidRPr="00CD2B2B">
        <w:t>.</w:t>
      </w:r>
    </w:p>
    <w:p w14:paraId="688004AD" w14:textId="77777777" w:rsidR="00224A4C" w:rsidRPr="00CD2B2B" w:rsidRDefault="00224A4C" w:rsidP="004A2F0C">
      <w:pPr>
        <w:spacing w:before="120"/>
      </w:pPr>
      <w:r w:rsidRPr="00CD2B2B">
        <w:t xml:space="preserve">1.5. </w:t>
      </w:r>
      <w:r w:rsidRPr="00CD2B2B">
        <w:tab/>
        <w:t>The Project Board operates on the basis of the laws of Turkmenistan, and decrees and orders of the President of Turkmenistan, as well as this document.</w:t>
      </w:r>
    </w:p>
    <w:p w14:paraId="124058A9" w14:textId="77777777" w:rsidR="00224A4C" w:rsidRPr="00CD2B2B" w:rsidRDefault="00224A4C" w:rsidP="004A2F0C">
      <w:pPr>
        <w:spacing w:before="120"/>
      </w:pPr>
      <w:r w:rsidRPr="00CD2B2B">
        <w:t>1.6.</w:t>
      </w:r>
      <w:r w:rsidRPr="00CD2B2B">
        <w:tab/>
        <w:t>The activity of the Project Board is based on the principles of free discussion and openness.</w:t>
      </w:r>
    </w:p>
    <w:p w14:paraId="49960FE1" w14:textId="77777777" w:rsidR="00224A4C" w:rsidRPr="00CD2B2B" w:rsidRDefault="00224A4C" w:rsidP="004A2F0C">
      <w:pPr>
        <w:spacing w:before="120"/>
        <w:rPr>
          <w:b/>
        </w:rPr>
      </w:pPr>
    </w:p>
    <w:p w14:paraId="1CEC0554" w14:textId="77777777" w:rsidR="00224A4C" w:rsidRPr="00CD2B2B" w:rsidRDefault="00224A4C" w:rsidP="004A2F0C">
      <w:pPr>
        <w:spacing w:before="120"/>
        <w:ind w:left="709" w:hanging="709"/>
        <w:jc w:val="center"/>
        <w:rPr>
          <w:b/>
        </w:rPr>
      </w:pPr>
      <w:r w:rsidRPr="00CD2B2B">
        <w:rPr>
          <w:b/>
        </w:rPr>
        <w:t>2. Fundamental Tasks of the Project Board</w:t>
      </w:r>
    </w:p>
    <w:p w14:paraId="25953225" w14:textId="77777777" w:rsidR="00224A4C" w:rsidRPr="00CD2B2B" w:rsidRDefault="00224A4C" w:rsidP="004A2F0C">
      <w:pPr>
        <w:spacing w:before="120"/>
      </w:pPr>
      <w:r w:rsidRPr="00CD2B2B">
        <w:t xml:space="preserve">2.1. </w:t>
      </w:r>
      <w:r w:rsidRPr="00CD2B2B">
        <w:tab/>
        <w:t>Oversight and coordination of the activities of the Project.</w:t>
      </w:r>
    </w:p>
    <w:p w14:paraId="67B18BFB" w14:textId="77777777" w:rsidR="00224A4C" w:rsidRPr="00CD2B2B" w:rsidRDefault="00224A4C" w:rsidP="004A2F0C">
      <w:pPr>
        <w:spacing w:before="120"/>
      </w:pPr>
      <w:r w:rsidRPr="00CD2B2B">
        <w:t xml:space="preserve">2.2. </w:t>
      </w:r>
      <w:r w:rsidRPr="00CD2B2B">
        <w:tab/>
        <w:t xml:space="preserve">Creation of conditions for collaborative participation of local authorities with project staff and consultants, making possible the successful realization of project activity. </w:t>
      </w:r>
    </w:p>
    <w:p w14:paraId="21541485" w14:textId="77777777" w:rsidR="00224A4C" w:rsidRPr="00CD2B2B" w:rsidRDefault="00224A4C" w:rsidP="004A2F0C">
      <w:pPr>
        <w:spacing w:before="120"/>
      </w:pPr>
      <w:r w:rsidRPr="00CD2B2B">
        <w:t xml:space="preserve">2.3. </w:t>
      </w:r>
      <w:r w:rsidRPr="00CD2B2B">
        <w:tab/>
        <w:t xml:space="preserve">Review, assessment, and elaboration of recommendations, as well as consultative and expert delivery of suggestions on strategy, contents, volume, and timetables for concrete steps of the work of the Project. </w:t>
      </w:r>
    </w:p>
    <w:p w14:paraId="31A40138" w14:textId="77777777" w:rsidR="00224A4C" w:rsidRPr="00CD2B2B" w:rsidRDefault="00224A4C" w:rsidP="004A2F0C">
      <w:pPr>
        <w:spacing w:before="120"/>
      </w:pPr>
      <w:r w:rsidRPr="00CD2B2B">
        <w:t xml:space="preserve">2.4. </w:t>
      </w:r>
      <w:r w:rsidRPr="00CD2B2B">
        <w:tab/>
        <w:t>Delivery of assistance in the realization of the work plans of the Project.</w:t>
      </w:r>
    </w:p>
    <w:p w14:paraId="7BCF7F15" w14:textId="77777777" w:rsidR="00224A4C" w:rsidRPr="00CD2B2B" w:rsidRDefault="00224A4C" w:rsidP="004A2F0C">
      <w:pPr>
        <w:spacing w:before="120"/>
      </w:pPr>
    </w:p>
    <w:p w14:paraId="624B3C3E" w14:textId="77777777" w:rsidR="00224A4C" w:rsidRPr="00CD2B2B" w:rsidRDefault="00224A4C" w:rsidP="004A2F0C">
      <w:pPr>
        <w:numPr>
          <w:ilvl w:val="0"/>
          <w:numId w:val="16"/>
        </w:numPr>
        <w:spacing w:before="120"/>
        <w:jc w:val="center"/>
        <w:rPr>
          <w:b/>
        </w:rPr>
      </w:pPr>
      <w:r w:rsidRPr="00CD2B2B">
        <w:rPr>
          <w:b/>
        </w:rPr>
        <w:t>Fundamental Functions of the Project Board</w:t>
      </w:r>
    </w:p>
    <w:p w14:paraId="7B52FAD9" w14:textId="77777777" w:rsidR="00224A4C" w:rsidRPr="00CD2B2B" w:rsidRDefault="00224A4C" w:rsidP="004A2F0C">
      <w:pPr>
        <w:spacing w:before="120"/>
        <w:ind w:left="360"/>
        <w:rPr>
          <w:b/>
        </w:rPr>
      </w:pPr>
    </w:p>
    <w:p w14:paraId="396E5F5A" w14:textId="77777777" w:rsidR="00224A4C" w:rsidRPr="00CD2B2B" w:rsidRDefault="00224A4C" w:rsidP="004A2F0C">
      <w:pPr>
        <w:spacing w:before="120"/>
        <w:rPr>
          <w:color w:val="000000"/>
          <w:lang w:eastAsia="de-DE"/>
        </w:rPr>
      </w:pPr>
      <w:r w:rsidRPr="00CD2B2B">
        <w:rPr>
          <w:color w:val="000000"/>
          <w:lang w:eastAsia="de-DE"/>
        </w:rPr>
        <w:t xml:space="preserve"> 3.1.  Overall direction of the realization of the project;</w:t>
      </w:r>
    </w:p>
    <w:p w14:paraId="5A4CD7BC" w14:textId="77777777" w:rsidR="00224A4C" w:rsidRPr="00CD2B2B" w:rsidRDefault="00224A4C" w:rsidP="004A2F0C">
      <w:pPr>
        <w:spacing w:before="120"/>
        <w:rPr>
          <w:color w:val="000000"/>
          <w:lang w:eastAsia="de-DE"/>
        </w:rPr>
      </w:pPr>
      <w:r w:rsidRPr="00CD2B2B">
        <w:rPr>
          <w:color w:val="000000"/>
          <w:lang w:eastAsia="de-DE"/>
        </w:rPr>
        <w:t xml:space="preserve"> 3.2.  Definition of high-level directions of project;</w:t>
      </w:r>
    </w:p>
    <w:p w14:paraId="50FD318B" w14:textId="77777777" w:rsidR="00224A4C" w:rsidRPr="00CD2B2B" w:rsidRDefault="00224A4C" w:rsidP="004A2F0C">
      <w:pPr>
        <w:spacing w:before="120"/>
        <w:rPr>
          <w:color w:val="000000"/>
          <w:lang w:eastAsia="de-DE"/>
        </w:rPr>
      </w:pPr>
      <w:r w:rsidRPr="00CD2B2B">
        <w:rPr>
          <w:color w:val="000000"/>
          <w:lang w:eastAsia="de-DE"/>
        </w:rPr>
        <w:t xml:space="preserve"> 3.3.  Facilitation of collaboration with other complementary projects;</w:t>
      </w:r>
    </w:p>
    <w:p w14:paraId="1C629111" w14:textId="77777777" w:rsidR="00224A4C" w:rsidRPr="00CD2B2B" w:rsidRDefault="00224A4C" w:rsidP="004A2F0C">
      <w:pPr>
        <w:spacing w:before="120"/>
        <w:rPr>
          <w:color w:val="000000"/>
          <w:lang w:eastAsia="de-DE"/>
        </w:rPr>
      </w:pPr>
      <w:r w:rsidRPr="00CD2B2B">
        <w:rPr>
          <w:color w:val="000000"/>
          <w:lang w:eastAsia="de-DE"/>
        </w:rPr>
        <w:t>3.4.  Facilitation of collaboration among government agencies, organizations, and other institutes for the successful realization of the project;</w:t>
      </w:r>
    </w:p>
    <w:p w14:paraId="0C63FE6A" w14:textId="77777777" w:rsidR="00224A4C" w:rsidRPr="00CD2B2B" w:rsidRDefault="00224A4C" w:rsidP="004A2F0C">
      <w:pPr>
        <w:spacing w:before="120"/>
        <w:rPr>
          <w:color w:val="000000"/>
          <w:lang w:eastAsia="de-DE"/>
        </w:rPr>
      </w:pPr>
      <w:r w:rsidRPr="00CD2B2B">
        <w:rPr>
          <w:color w:val="000000"/>
          <w:lang w:eastAsia="de-DE"/>
        </w:rPr>
        <w:t>3.5.  Provision of full access by the project to all documents and information in various government departments necessary for monitoring and realization of the project;</w:t>
      </w:r>
    </w:p>
    <w:p w14:paraId="7323D5B0" w14:textId="77777777" w:rsidR="00224A4C" w:rsidRPr="00CD2B2B" w:rsidRDefault="00224A4C" w:rsidP="004A2F0C">
      <w:pPr>
        <w:spacing w:before="120"/>
        <w:rPr>
          <w:color w:val="000000"/>
          <w:lang w:eastAsia="de-DE"/>
        </w:rPr>
      </w:pPr>
      <w:r w:rsidRPr="00CD2B2B">
        <w:t>3.6.  Delivery of methodological and practical assistance to the project on questions of realization of project activities</w:t>
      </w:r>
      <w:r w:rsidRPr="00CD2B2B">
        <w:rPr>
          <w:color w:val="000000"/>
          <w:lang w:eastAsia="de-DE"/>
        </w:rPr>
        <w:t>;</w:t>
      </w:r>
    </w:p>
    <w:p w14:paraId="40C9AF15" w14:textId="77777777" w:rsidR="00224A4C" w:rsidRPr="00CD2B2B" w:rsidRDefault="00224A4C" w:rsidP="004A2F0C">
      <w:pPr>
        <w:spacing w:before="120"/>
        <w:rPr>
          <w:color w:val="000000"/>
          <w:lang w:eastAsia="de-DE"/>
        </w:rPr>
      </w:pPr>
      <w:r w:rsidRPr="00CD2B2B">
        <w:rPr>
          <w:color w:val="000000"/>
          <w:lang w:eastAsia="de-DE"/>
        </w:rPr>
        <w:lastRenderedPageBreak/>
        <w:t>3.7.  Review and confirmation of Annual Work Plans, budget revisions, and staged financing;</w:t>
      </w:r>
    </w:p>
    <w:p w14:paraId="144E9312" w14:textId="77777777" w:rsidR="00224A4C" w:rsidRPr="00CD2B2B" w:rsidRDefault="00224A4C" w:rsidP="004A2F0C">
      <w:pPr>
        <w:spacing w:before="120"/>
        <w:rPr>
          <w:color w:val="000000"/>
          <w:lang w:eastAsia="de-DE"/>
        </w:rPr>
      </w:pPr>
      <w:r w:rsidRPr="00CD2B2B">
        <w:rPr>
          <w:color w:val="000000"/>
          <w:lang w:eastAsia="de-DE"/>
        </w:rPr>
        <w:t>3.8.  Review and confirmation of annual reports on project activity;</w:t>
      </w:r>
    </w:p>
    <w:p w14:paraId="256CD63C" w14:textId="77777777" w:rsidR="00224A4C" w:rsidRPr="00CD2B2B" w:rsidRDefault="00224A4C" w:rsidP="004A2F0C">
      <w:pPr>
        <w:spacing w:before="120"/>
        <w:rPr>
          <w:color w:val="000000"/>
          <w:lang w:eastAsia="de-DE"/>
        </w:rPr>
      </w:pPr>
      <w:r w:rsidRPr="00CD2B2B">
        <w:t>3.9.  Execution of the function of main coordinating body for promotion of the interests of the Project with regard to political, regulatory, legal, and financial support from the Government</w:t>
      </w:r>
      <w:r w:rsidR="00193431" w:rsidRPr="00CD2B2B">
        <w:t xml:space="preserve"> of Turkmenistan</w:t>
      </w:r>
      <w:r w:rsidRPr="00CD2B2B">
        <w:t>;</w:t>
      </w:r>
    </w:p>
    <w:p w14:paraId="5B637437" w14:textId="77777777" w:rsidR="00224A4C" w:rsidRPr="00CD2B2B" w:rsidRDefault="00224A4C" w:rsidP="004A2F0C">
      <w:pPr>
        <w:spacing w:before="120"/>
        <w:rPr>
          <w:color w:val="000000"/>
          <w:lang w:eastAsia="de-DE"/>
        </w:rPr>
      </w:pPr>
      <w:r w:rsidRPr="00CD2B2B">
        <w:t>3.10.  Continued effort to raise additional co-financing to support results and activities of the project after the conclusion of funding from the Global Environmental Facility.</w:t>
      </w:r>
    </w:p>
    <w:p w14:paraId="116E5992" w14:textId="77777777" w:rsidR="00224A4C" w:rsidRPr="00CD2B2B" w:rsidRDefault="00224A4C" w:rsidP="004A2F0C">
      <w:pPr>
        <w:spacing w:before="120"/>
        <w:rPr>
          <w:rFonts w:ascii="Times New Roman" w:hAnsi="Times New Roman"/>
        </w:rPr>
      </w:pPr>
    </w:p>
    <w:p w14:paraId="516EE59E" w14:textId="77777777" w:rsidR="00224A4C" w:rsidRPr="00CD2B2B" w:rsidRDefault="00224A4C" w:rsidP="004A2F0C">
      <w:pPr>
        <w:numPr>
          <w:ilvl w:val="0"/>
          <w:numId w:val="16"/>
        </w:numPr>
        <w:spacing w:before="120"/>
        <w:jc w:val="center"/>
        <w:rPr>
          <w:b/>
        </w:rPr>
      </w:pPr>
      <w:r w:rsidRPr="00CD2B2B">
        <w:rPr>
          <w:b/>
        </w:rPr>
        <w:t xml:space="preserve"> Composition of the Project Board</w:t>
      </w:r>
    </w:p>
    <w:p w14:paraId="266BC55A" w14:textId="77777777" w:rsidR="00224A4C" w:rsidRPr="00CD2B2B" w:rsidRDefault="00224A4C" w:rsidP="004A2F0C">
      <w:pPr>
        <w:spacing w:before="120"/>
        <w:jc w:val="center"/>
        <w:rPr>
          <w:b/>
        </w:rPr>
      </w:pPr>
    </w:p>
    <w:p w14:paraId="0F7ED734" w14:textId="77777777" w:rsidR="00224A4C" w:rsidRPr="00CD2B2B" w:rsidRDefault="00224A4C" w:rsidP="004A2F0C">
      <w:pPr>
        <w:numPr>
          <w:ilvl w:val="12"/>
          <w:numId w:val="0"/>
        </w:numPr>
        <w:spacing w:before="120"/>
      </w:pPr>
      <w:r w:rsidRPr="00CD2B2B">
        <w:rPr>
          <w:rFonts w:eastAsia="Times New Roman"/>
        </w:rPr>
        <w:t>4.1. The Project Board includes representatives of the following organizations</w:t>
      </w:r>
      <w:r w:rsidRPr="00CD2B2B">
        <w:t>:</w:t>
      </w:r>
    </w:p>
    <w:p w14:paraId="1012A0A3" w14:textId="77777777" w:rsidR="00224A4C" w:rsidRPr="00CD2B2B" w:rsidRDefault="00224A4C" w:rsidP="004A2F0C">
      <w:pPr>
        <w:spacing w:before="120"/>
        <w:ind w:firstLine="720"/>
      </w:pPr>
      <w:r w:rsidRPr="00CD2B2B">
        <w:t xml:space="preserve">1) </w:t>
      </w:r>
      <w:r w:rsidR="00193431" w:rsidRPr="00CD2B2B">
        <w:t>UNDP</w:t>
      </w:r>
    </w:p>
    <w:p w14:paraId="35A95047" w14:textId="77777777" w:rsidR="00193431" w:rsidRPr="00CD2B2B" w:rsidRDefault="00193431" w:rsidP="004A2F0C">
      <w:pPr>
        <w:spacing w:before="120"/>
        <w:ind w:firstLine="720"/>
      </w:pPr>
      <w:r w:rsidRPr="00CD2B2B">
        <w:t>2) State Committee for Environmental Protection and Land Resources of Turkmenistan</w:t>
      </w:r>
    </w:p>
    <w:p w14:paraId="3B797D13" w14:textId="77777777" w:rsidR="00193431" w:rsidRPr="00CD2B2B" w:rsidRDefault="00193431" w:rsidP="004A2F0C">
      <w:pPr>
        <w:spacing w:before="120"/>
        <w:ind w:firstLine="720"/>
      </w:pPr>
      <w:r w:rsidRPr="00CD2B2B">
        <w:t>3) Municipal administration of the city of Ashgabat</w:t>
      </w:r>
    </w:p>
    <w:p w14:paraId="3EC00E1B" w14:textId="77777777" w:rsidR="00193431" w:rsidRPr="00CD2B2B" w:rsidRDefault="00193431" w:rsidP="004A2F0C">
      <w:pPr>
        <w:spacing w:before="120"/>
        <w:ind w:firstLine="720"/>
      </w:pPr>
      <w:r w:rsidRPr="00CD2B2B">
        <w:t>4)  Administration of the National Tourist Zone of Awaza</w:t>
      </w:r>
    </w:p>
    <w:p w14:paraId="68E9F13B" w14:textId="77777777" w:rsidR="00193431" w:rsidRPr="00CD2B2B" w:rsidRDefault="00193431" w:rsidP="004A2F0C">
      <w:pPr>
        <w:spacing w:before="120"/>
        <w:ind w:firstLine="720"/>
      </w:pPr>
      <w:r w:rsidRPr="00CD2B2B">
        <w:t>5) Union of Industrialists and Entrepreneurs of Turkmenistan</w:t>
      </w:r>
    </w:p>
    <w:p w14:paraId="71D852F3" w14:textId="77777777" w:rsidR="00224A4C" w:rsidRPr="00CD2B2B" w:rsidRDefault="00224A4C" w:rsidP="004A2F0C">
      <w:pPr>
        <w:spacing w:before="120"/>
      </w:pPr>
      <w:r w:rsidRPr="00CD2B2B">
        <w:t>4.2. The general direction and operation of the Project Board will be determined by its co-chairs.</w:t>
      </w:r>
    </w:p>
    <w:p w14:paraId="12F33169" w14:textId="77777777" w:rsidR="00224A4C" w:rsidRPr="00CD2B2B" w:rsidRDefault="00224A4C" w:rsidP="004A2F0C">
      <w:pPr>
        <w:autoSpaceDE w:val="0"/>
        <w:autoSpaceDN w:val="0"/>
        <w:adjustRightInd w:val="0"/>
        <w:spacing w:before="120"/>
        <w:rPr>
          <w:rFonts w:eastAsia="Times New Roman"/>
        </w:rPr>
      </w:pPr>
      <w:r w:rsidRPr="00CD2B2B">
        <w:t>4.3. For resolution of specific issues at Project Board meetings, various entities may be invited to attend, including</w:t>
      </w:r>
      <w:r w:rsidRPr="00CD2B2B">
        <w:rPr>
          <w:rFonts w:eastAsia="Times New Roman"/>
        </w:rPr>
        <w:t xml:space="preserve"> </w:t>
      </w:r>
      <w:r w:rsidR="006D4F5A" w:rsidRPr="00CD2B2B">
        <w:rPr>
          <w:rFonts w:eastAsia="Times New Roman"/>
        </w:rPr>
        <w:t xml:space="preserve">city officials, </w:t>
      </w:r>
      <w:r w:rsidRPr="00CD2B2B">
        <w:rPr>
          <w:rFonts w:eastAsia="Times New Roman"/>
        </w:rPr>
        <w:t>consultants, experts, and others.</w:t>
      </w:r>
    </w:p>
    <w:p w14:paraId="16BB49CF" w14:textId="77777777" w:rsidR="00224A4C" w:rsidRPr="00CD2B2B" w:rsidRDefault="00224A4C" w:rsidP="004A2F0C">
      <w:pPr>
        <w:autoSpaceDE w:val="0"/>
        <w:autoSpaceDN w:val="0"/>
        <w:adjustRightInd w:val="0"/>
        <w:spacing w:before="120"/>
        <w:rPr>
          <w:rFonts w:eastAsia="Times New Roman"/>
        </w:rPr>
      </w:pPr>
      <w:r w:rsidRPr="00CD2B2B">
        <w:rPr>
          <w:rFonts w:eastAsia="Times New Roman"/>
        </w:rPr>
        <w:t xml:space="preserve">4.4. The roster of the Project Board may be changed and/or supplemented by agreement of Project Board members, subject to approval by the co-chairs. </w:t>
      </w:r>
    </w:p>
    <w:p w14:paraId="2A0B5AAD" w14:textId="77777777" w:rsidR="00224A4C" w:rsidRPr="00CD2B2B" w:rsidRDefault="00224A4C" w:rsidP="004A2F0C">
      <w:pPr>
        <w:autoSpaceDE w:val="0"/>
        <w:autoSpaceDN w:val="0"/>
        <w:adjustRightInd w:val="0"/>
        <w:spacing w:before="120"/>
        <w:rPr>
          <w:rFonts w:eastAsia="Times New Roman"/>
        </w:rPr>
      </w:pPr>
    </w:p>
    <w:p w14:paraId="10A25579" w14:textId="77777777" w:rsidR="00224A4C" w:rsidRPr="00CD2B2B" w:rsidRDefault="00224A4C" w:rsidP="004A2F0C">
      <w:pPr>
        <w:numPr>
          <w:ilvl w:val="0"/>
          <w:numId w:val="17"/>
        </w:numPr>
        <w:autoSpaceDE w:val="0"/>
        <w:autoSpaceDN w:val="0"/>
        <w:adjustRightInd w:val="0"/>
        <w:spacing w:before="120"/>
        <w:jc w:val="center"/>
        <w:rPr>
          <w:b/>
        </w:rPr>
      </w:pPr>
      <w:r w:rsidRPr="00CD2B2B">
        <w:rPr>
          <w:rFonts w:eastAsia="Times New Roman"/>
          <w:b/>
        </w:rPr>
        <w:t>Role and Responsibilities of the National Project Director</w:t>
      </w:r>
    </w:p>
    <w:p w14:paraId="3EB5C665" w14:textId="77777777" w:rsidR="00224A4C" w:rsidRPr="00CD2B2B" w:rsidRDefault="00224A4C" w:rsidP="004A2F0C">
      <w:pPr>
        <w:autoSpaceDE w:val="0"/>
        <w:autoSpaceDN w:val="0"/>
        <w:adjustRightInd w:val="0"/>
        <w:spacing w:before="120"/>
        <w:ind w:left="720"/>
        <w:rPr>
          <w:b/>
        </w:rPr>
      </w:pPr>
    </w:p>
    <w:p w14:paraId="5E88D673" w14:textId="77777777" w:rsidR="00224A4C" w:rsidRPr="00CD2B2B" w:rsidRDefault="00224A4C" w:rsidP="004A2F0C">
      <w:pPr>
        <w:numPr>
          <w:ilvl w:val="1"/>
          <w:numId w:val="17"/>
        </w:numPr>
        <w:tabs>
          <w:tab w:val="left" w:pos="426"/>
        </w:tabs>
        <w:autoSpaceDE w:val="0"/>
        <w:autoSpaceDN w:val="0"/>
        <w:adjustRightInd w:val="0"/>
        <w:spacing w:before="120"/>
        <w:ind w:left="0" w:firstLine="0"/>
      </w:pPr>
      <w:r w:rsidRPr="00CD2B2B">
        <w:t>The National Project Director (NPD) bears the responsibility for coordination of project realization, in the name of the national implementing agency.</w:t>
      </w:r>
    </w:p>
    <w:p w14:paraId="4297D7BD" w14:textId="77777777" w:rsidR="00224A4C" w:rsidRPr="00CD2B2B" w:rsidRDefault="00224A4C" w:rsidP="004A2F0C">
      <w:pPr>
        <w:numPr>
          <w:ilvl w:val="1"/>
          <w:numId w:val="17"/>
        </w:numPr>
        <w:tabs>
          <w:tab w:val="left" w:pos="426"/>
        </w:tabs>
        <w:autoSpaceDE w:val="0"/>
        <w:autoSpaceDN w:val="0"/>
        <w:adjustRightInd w:val="0"/>
        <w:spacing w:before="120"/>
        <w:ind w:left="0" w:firstLine="0"/>
      </w:pPr>
      <w:r w:rsidRPr="00CD2B2B">
        <w:t>The NPD represents the Government as the assigned person responsible for promotion of sustainable urban development in Turkmenistan, from the side of the Government.</w:t>
      </w:r>
    </w:p>
    <w:p w14:paraId="563C3EF5" w14:textId="77777777" w:rsidR="00224A4C" w:rsidRPr="00CD2B2B" w:rsidRDefault="00224A4C" w:rsidP="004A2F0C">
      <w:pPr>
        <w:numPr>
          <w:ilvl w:val="1"/>
          <w:numId w:val="17"/>
        </w:numPr>
        <w:tabs>
          <w:tab w:val="left" w:pos="426"/>
        </w:tabs>
        <w:autoSpaceDE w:val="0"/>
        <w:autoSpaceDN w:val="0"/>
        <w:adjustRightInd w:val="0"/>
        <w:spacing w:before="120"/>
        <w:ind w:left="0" w:firstLine="0"/>
      </w:pPr>
      <w:r w:rsidRPr="00CD2B2B">
        <w:t>The NPD will direct the project over its entire duration, in order to provide for the realization of project action steps in accordance with the project document.</w:t>
      </w:r>
    </w:p>
    <w:p w14:paraId="604819EA" w14:textId="77777777" w:rsidR="00224A4C" w:rsidRPr="00CD2B2B" w:rsidRDefault="00224A4C" w:rsidP="004A2F0C">
      <w:pPr>
        <w:numPr>
          <w:ilvl w:val="1"/>
          <w:numId w:val="17"/>
        </w:numPr>
        <w:tabs>
          <w:tab w:val="left" w:pos="426"/>
        </w:tabs>
        <w:autoSpaceDE w:val="0"/>
        <w:autoSpaceDN w:val="0"/>
        <w:adjustRightInd w:val="0"/>
        <w:spacing w:before="120"/>
        <w:ind w:left="0" w:firstLine="0"/>
      </w:pPr>
      <w:r w:rsidRPr="00CD2B2B">
        <w:t>The NPD may delegate all needed authority to the Project Manager, for the successful implementation of the project.</w:t>
      </w:r>
    </w:p>
    <w:p w14:paraId="491708D7" w14:textId="77777777" w:rsidR="00224A4C" w:rsidRPr="00CD2B2B" w:rsidRDefault="00224A4C" w:rsidP="004A2F0C">
      <w:pPr>
        <w:numPr>
          <w:ilvl w:val="1"/>
          <w:numId w:val="17"/>
        </w:numPr>
        <w:tabs>
          <w:tab w:val="left" w:pos="426"/>
        </w:tabs>
        <w:autoSpaceDE w:val="0"/>
        <w:autoSpaceDN w:val="0"/>
        <w:adjustRightInd w:val="0"/>
        <w:spacing w:before="120"/>
        <w:ind w:left="0" w:firstLine="0"/>
      </w:pPr>
      <w:r w:rsidRPr="00CD2B2B">
        <w:t>The NPD provides for delivery of financial information to relevant authorized entities in accordance with operating principles for national activity.</w:t>
      </w:r>
    </w:p>
    <w:p w14:paraId="13BAE9FD" w14:textId="77777777" w:rsidR="00224A4C" w:rsidRPr="00CD2B2B" w:rsidRDefault="00224A4C" w:rsidP="004A2F0C">
      <w:pPr>
        <w:numPr>
          <w:ilvl w:val="1"/>
          <w:numId w:val="17"/>
        </w:numPr>
        <w:tabs>
          <w:tab w:val="left" w:pos="426"/>
        </w:tabs>
        <w:autoSpaceDE w:val="0"/>
        <w:autoSpaceDN w:val="0"/>
        <w:adjustRightInd w:val="0"/>
        <w:spacing w:before="120"/>
        <w:ind w:left="0" w:firstLine="0"/>
      </w:pPr>
      <w:r w:rsidRPr="00CD2B2B">
        <w:t>The NPD provides for coordination among project action steps and corresponding steps made in the framework of government programs and relevant incentives.</w:t>
      </w:r>
    </w:p>
    <w:p w14:paraId="04AF4623" w14:textId="77777777" w:rsidR="00224A4C" w:rsidRPr="00CD2B2B" w:rsidRDefault="00224A4C" w:rsidP="004A2F0C">
      <w:pPr>
        <w:numPr>
          <w:ilvl w:val="1"/>
          <w:numId w:val="17"/>
        </w:numPr>
        <w:tabs>
          <w:tab w:val="left" w:pos="426"/>
        </w:tabs>
        <w:autoSpaceDE w:val="0"/>
        <w:autoSpaceDN w:val="0"/>
        <w:adjustRightInd w:val="0"/>
        <w:spacing w:before="120"/>
        <w:ind w:left="0" w:firstLine="0"/>
      </w:pPr>
      <w:r w:rsidRPr="00CD2B2B">
        <w:t>The NPD presents various forms of support for the successful execution of the project and corresponding steps after completion of the project, including the long-term persistence of project results, as well as dissemination of lessons learned.</w:t>
      </w:r>
    </w:p>
    <w:p w14:paraId="53225B2B" w14:textId="77777777" w:rsidR="00224A4C" w:rsidRPr="00CD2B2B" w:rsidRDefault="00224A4C" w:rsidP="004A2F0C">
      <w:pPr>
        <w:numPr>
          <w:ilvl w:val="1"/>
          <w:numId w:val="17"/>
        </w:numPr>
        <w:tabs>
          <w:tab w:val="left" w:pos="426"/>
        </w:tabs>
        <w:autoSpaceDE w:val="0"/>
        <w:autoSpaceDN w:val="0"/>
        <w:adjustRightInd w:val="0"/>
        <w:spacing w:before="120"/>
        <w:ind w:left="0" w:firstLine="0"/>
      </w:pPr>
      <w:r w:rsidRPr="00CD2B2B">
        <w:t>The NPD confirms Annual Work Plans and project budgets.</w:t>
      </w:r>
    </w:p>
    <w:p w14:paraId="68107223" w14:textId="77777777" w:rsidR="00224A4C" w:rsidRPr="00CD2B2B" w:rsidRDefault="00224A4C" w:rsidP="004A2F0C">
      <w:pPr>
        <w:numPr>
          <w:ilvl w:val="1"/>
          <w:numId w:val="17"/>
        </w:numPr>
        <w:tabs>
          <w:tab w:val="left" w:pos="426"/>
        </w:tabs>
        <w:autoSpaceDE w:val="0"/>
        <w:autoSpaceDN w:val="0"/>
        <w:adjustRightInd w:val="0"/>
        <w:spacing w:before="120"/>
        <w:ind w:left="0" w:firstLine="0"/>
      </w:pPr>
      <w:r w:rsidRPr="00CD2B2B">
        <w:lastRenderedPageBreak/>
        <w:t>The NPD confirms financial and substantive reports on project realization.</w:t>
      </w:r>
    </w:p>
    <w:p w14:paraId="59F789AC" w14:textId="77777777" w:rsidR="00224A4C" w:rsidRPr="00CD2B2B" w:rsidRDefault="00224A4C" w:rsidP="004A2F0C">
      <w:pPr>
        <w:numPr>
          <w:ilvl w:val="1"/>
          <w:numId w:val="17"/>
        </w:numPr>
        <w:tabs>
          <w:tab w:val="left" w:pos="0"/>
        </w:tabs>
        <w:autoSpaceDE w:val="0"/>
        <w:autoSpaceDN w:val="0"/>
        <w:adjustRightInd w:val="0"/>
        <w:spacing w:before="120"/>
        <w:ind w:left="0" w:firstLine="0"/>
      </w:pPr>
      <w:r w:rsidRPr="00CD2B2B">
        <w:t>The NPD provides for collaboration with partners and coordination with departments of the National Implementing Agency.</w:t>
      </w:r>
    </w:p>
    <w:p w14:paraId="086966FA" w14:textId="77777777" w:rsidR="00224A4C" w:rsidRPr="00CD2B2B" w:rsidRDefault="00224A4C" w:rsidP="004A2F0C">
      <w:pPr>
        <w:spacing w:before="120"/>
        <w:rPr>
          <w:rFonts w:ascii="TimesNewRomanPSMT" w:hAnsi="TimesNewRomanPSMT" w:cs="TimesNewRomanPSMT"/>
          <w:lang w:bidi="th-TH"/>
        </w:rPr>
      </w:pPr>
    </w:p>
    <w:p w14:paraId="4EA02FFA" w14:textId="77777777" w:rsidR="00224A4C" w:rsidRPr="00CD2B2B" w:rsidRDefault="00224A4C" w:rsidP="004A2F0C">
      <w:pPr>
        <w:numPr>
          <w:ilvl w:val="0"/>
          <w:numId w:val="17"/>
        </w:numPr>
        <w:spacing w:before="120"/>
        <w:jc w:val="center"/>
        <w:rPr>
          <w:b/>
        </w:rPr>
      </w:pPr>
      <w:r w:rsidRPr="00CD2B2B">
        <w:rPr>
          <w:b/>
        </w:rPr>
        <w:t>Organization of activity and scheduling of meetings of the Project Board</w:t>
      </w:r>
    </w:p>
    <w:p w14:paraId="725D7BA2" w14:textId="77777777" w:rsidR="00224A4C" w:rsidRPr="00CD2B2B" w:rsidRDefault="00224A4C" w:rsidP="004A2F0C">
      <w:pPr>
        <w:spacing w:before="120"/>
        <w:ind w:left="720"/>
        <w:rPr>
          <w:b/>
        </w:rPr>
      </w:pPr>
    </w:p>
    <w:p w14:paraId="075CF2B0" w14:textId="77777777" w:rsidR="00224A4C" w:rsidRPr="00CD2B2B" w:rsidRDefault="00224A4C" w:rsidP="004A2F0C">
      <w:pPr>
        <w:spacing w:before="120"/>
      </w:pPr>
      <w:r w:rsidRPr="00CD2B2B">
        <w:t xml:space="preserve">6.1. The Project Board conducts its work at meetings convened at least </w:t>
      </w:r>
      <w:r w:rsidR="006D4F5A" w:rsidRPr="00CD2B2B">
        <w:t>once</w:t>
      </w:r>
      <w:r w:rsidRPr="00CD2B2B">
        <w:t xml:space="preserve"> annually, or more often as needed.</w:t>
      </w:r>
    </w:p>
    <w:p w14:paraId="13D6EEBB" w14:textId="77777777" w:rsidR="00224A4C" w:rsidRPr="00CD2B2B" w:rsidRDefault="00224A4C" w:rsidP="004A2F0C">
      <w:pPr>
        <w:spacing w:before="120"/>
      </w:pPr>
      <w:r w:rsidRPr="00CD2B2B">
        <w:t>6.2. Decisions may be made by the Project Board with a quorum of two-thirds of its members in attendance.</w:t>
      </w:r>
    </w:p>
    <w:p w14:paraId="37913687" w14:textId="77777777" w:rsidR="00224A4C" w:rsidRPr="00CD2B2B" w:rsidRDefault="00224A4C" w:rsidP="004A2F0C">
      <w:pPr>
        <w:spacing w:before="120"/>
        <w:rPr>
          <w:rFonts w:cs="Arial"/>
          <w:szCs w:val="22"/>
        </w:rPr>
      </w:pPr>
      <w:r w:rsidRPr="00CD2B2B">
        <w:t xml:space="preserve">6.3. Costs of facilities for Project Board meetings are to be covered by the Project. </w:t>
      </w:r>
      <w:r w:rsidR="00193431" w:rsidRPr="00CD2B2B">
        <w:t>A</w:t>
      </w:r>
      <w:r w:rsidRPr="00CD2B2B">
        <w:t xml:space="preserve">gencies </w:t>
      </w:r>
      <w:r w:rsidR="00193431" w:rsidRPr="00CD2B2B">
        <w:t xml:space="preserve">of the Government of Turkmenistan </w:t>
      </w:r>
      <w:r w:rsidRPr="00CD2B2B">
        <w:t xml:space="preserve">may instead offer to cover costs of Project Board meetings. </w:t>
      </w:r>
      <w:r w:rsidRPr="00CD2B2B">
        <w:rPr>
          <w:rFonts w:cs="Arial"/>
          <w:szCs w:val="22"/>
        </w:rPr>
        <w:t>The costs of the work of Project Board members shall be considered as the Government’s or other project partners’ voluntary in-kind contribution to the project and shall not be paid separately by the project. Members of the Board are also not eligible to receive any monetary compensation from their work as experts or advisers to the project.</w:t>
      </w:r>
    </w:p>
    <w:p w14:paraId="58E5B487" w14:textId="77777777" w:rsidR="00224A4C" w:rsidRPr="00CD2B2B" w:rsidRDefault="00224A4C" w:rsidP="004A2F0C">
      <w:pPr>
        <w:autoSpaceDE w:val="0"/>
        <w:autoSpaceDN w:val="0"/>
        <w:adjustRightInd w:val="0"/>
        <w:spacing w:before="120"/>
        <w:rPr>
          <w:rFonts w:eastAsia="Times New Roman"/>
        </w:rPr>
      </w:pPr>
      <w:r w:rsidRPr="00CD2B2B">
        <w:t>6.4. The Project Board makes decisions by votes at meetings. Project Board members attending meetings must devote every effort to achieving consensus</w:t>
      </w:r>
      <w:r w:rsidRPr="00CD2B2B">
        <w:rPr>
          <w:rFonts w:eastAsia="Times New Roman"/>
        </w:rPr>
        <w:t>.</w:t>
      </w:r>
    </w:p>
    <w:p w14:paraId="7F4B96ED" w14:textId="77777777" w:rsidR="00224A4C" w:rsidRPr="00CD2B2B" w:rsidRDefault="00224A4C" w:rsidP="004A2F0C">
      <w:pPr>
        <w:spacing w:before="120"/>
      </w:pPr>
      <w:r w:rsidRPr="00CD2B2B">
        <w:t>6.5. Decisions of Project Board meetings are formulated as protocols and are distributed to all members, then signed by the Chairperson.</w:t>
      </w:r>
    </w:p>
    <w:p w14:paraId="11E9F3EB" w14:textId="77777777" w:rsidR="00224A4C" w:rsidRPr="00CD2B2B" w:rsidRDefault="00224A4C" w:rsidP="004A2F0C">
      <w:pPr>
        <w:spacing w:before="120"/>
      </w:pPr>
      <w:r w:rsidRPr="00CD2B2B">
        <w:t>6.6. Decisions made at Project Board meetings are binding for project staff and for organizations represented on the Project Board.</w:t>
      </w:r>
    </w:p>
    <w:p w14:paraId="573F2E8D" w14:textId="77777777" w:rsidR="00224A4C" w:rsidRPr="00CD2B2B" w:rsidRDefault="00224A4C" w:rsidP="004A2F0C">
      <w:pPr>
        <w:autoSpaceDE w:val="0"/>
        <w:autoSpaceDN w:val="0"/>
        <w:adjustRightInd w:val="0"/>
        <w:spacing w:before="120"/>
        <w:rPr>
          <w:rFonts w:eastAsia="Times New Roman"/>
        </w:rPr>
      </w:pPr>
      <w:r w:rsidRPr="00CD2B2B">
        <w:rPr>
          <w:rFonts w:eastAsia="Times New Roman"/>
        </w:rPr>
        <w:t>6.7. Project staff will carry out the following activities in support of Project Board meetings:</w:t>
      </w:r>
    </w:p>
    <w:p w14:paraId="2DE9A932" w14:textId="77777777" w:rsidR="00224A4C" w:rsidRPr="00CD2B2B" w:rsidRDefault="00224A4C" w:rsidP="004A2F0C">
      <w:pPr>
        <w:autoSpaceDE w:val="0"/>
        <w:autoSpaceDN w:val="0"/>
        <w:adjustRightInd w:val="0"/>
        <w:spacing w:before="120"/>
        <w:rPr>
          <w:rFonts w:eastAsia="Times New Roman"/>
        </w:rPr>
      </w:pPr>
      <w:r w:rsidRPr="00CD2B2B">
        <w:rPr>
          <w:rFonts w:eastAsia="Times New Roman"/>
        </w:rPr>
        <w:t>- analysis of information provided by organizations, preparation of an agenda, and provision of necessary materials;</w:t>
      </w:r>
    </w:p>
    <w:p w14:paraId="780CB20F" w14:textId="77777777" w:rsidR="00224A4C" w:rsidRPr="00CD2B2B" w:rsidRDefault="00224A4C" w:rsidP="004A2F0C">
      <w:pPr>
        <w:autoSpaceDE w:val="0"/>
        <w:autoSpaceDN w:val="0"/>
        <w:adjustRightInd w:val="0"/>
        <w:spacing w:before="120"/>
        <w:rPr>
          <w:rFonts w:eastAsia="Times New Roman"/>
        </w:rPr>
      </w:pPr>
      <w:r w:rsidRPr="00CD2B2B">
        <w:rPr>
          <w:rFonts w:eastAsia="Times New Roman"/>
        </w:rPr>
        <w:t>- advance submittal of the draft agenda and accompanying materials with a cover letter for the review and approval of the co-chairs or their appointed delegates;</w:t>
      </w:r>
    </w:p>
    <w:p w14:paraId="1A17F3EB" w14:textId="77777777" w:rsidR="00224A4C" w:rsidRPr="00CD2B2B" w:rsidRDefault="00224A4C" w:rsidP="004A2F0C">
      <w:pPr>
        <w:autoSpaceDE w:val="0"/>
        <w:autoSpaceDN w:val="0"/>
        <w:adjustRightInd w:val="0"/>
        <w:spacing w:before="120"/>
        <w:rPr>
          <w:rFonts w:eastAsia="Times New Roman"/>
        </w:rPr>
      </w:pPr>
      <w:r w:rsidRPr="00CD2B2B">
        <w:rPr>
          <w:rFonts w:eastAsia="Times New Roman"/>
        </w:rPr>
        <w:t>- announcement of the time and location of the meeting and distribution of approved materials to Project Board members no less than ten days before the meeting.</w:t>
      </w:r>
    </w:p>
    <w:p w14:paraId="23F54BA0" w14:textId="77777777" w:rsidR="00224A4C" w:rsidRPr="00CD2B2B" w:rsidRDefault="00224A4C" w:rsidP="004A2F0C">
      <w:pPr>
        <w:pStyle w:val="textmain"/>
        <w:spacing w:before="120" w:beforeAutospacing="0" w:after="120" w:afterAutospacing="0"/>
        <w:ind w:firstLine="708"/>
        <w:jc w:val="center"/>
        <w:rPr>
          <w:rFonts w:ascii="Calibri" w:hAnsi="Calibri" w:cs="Times New Roman"/>
          <w:b/>
          <w:sz w:val="20"/>
          <w:szCs w:val="24"/>
          <w:lang w:val="en-US"/>
        </w:rPr>
      </w:pPr>
      <w:r w:rsidRPr="00CD2B2B">
        <w:rPr>
          <w:rFonts w:ascii="Calibri" w:hAnsi="Calibri" w:cs="Times New Roman"/>
          <w:b/>
          <w:sz w:val="20"/>
          <w:szCs w:val="24"/>
          <w:lang w:val="en-US"/>
        </w:rPr>
        <w:t>7. Rights and Responsibilities</w:t>
      </w:r>
    </w:p>
    <w:p w14:paraId="1462F705" w14:textId="77777777" w:rsidR="00224A4C" w:rsidRPr="00CD2B2B" w:rsidRDefault="00224A4C" w:rsidP="004A2F0C">
      <w:pPr>
        <w:autoSpaceDE w:val="0"/>
        <w:autoSpaceDN w:val="0"/>
        <w:adjustRightInd w:val="0"/>
        <w:spacing w:before="120"/>
        <w:rPr>
          <w:rFonts w:eastAsia="Times New Roman"/>
        </w:rPr>
      </w:pPr>
      <w:r w:rsidRPr="00CD2B2B">
        <w:t>7.1.</w:t>
      </w:r>
      <w:r w:rsidRPr="00CD2B2B">
        <w:rPr>
          <w:rFonts w:eastAsia="Times New Roman"/>
        </w:rPr>
        <w:t xml:space="preserve"> For realization of the functions assigned to the Project Board, its members are granted certain rights and responsibilities. They bear responsibility in accordance with adopted legislation of Turkmenistan, other legal and regulatory acts, orders and decrees of the President of Turkmenistan, and this document.</w:t>
      </w:r>
    </w:p>
    <w:p w14:paraId="33AB2FA4" w14:textId="77777777" w:rsidR="00224A4C" w:rsidRPr="00CD2B2B" w:rsidRDefault="00224A4C" w:rsidP="004A2F0C">
      <w:pPr>
        <w:autoSpaceDE w:val="0"/>
        <w:autoSpaceDN w:val="0"/>
        <w:adjustRightInd w:val="0"/>
        <w:spacing w:before="120"/>
      </w:pPr>
      <w:r w:rsidRPr="00CD2B2B">
        <w:t>7.2. Members of the Project Board have the right:</w:t>
      </w:r>
    </w:p>
    <w:p w14:paraId="494F8297" w14:textId="77777777" w:rsidR="00224A4C" w:rsidRPr="00CD2B2B" w:rsidRDefault="00224A4C" w:rsidP="004A2F0C">
      <w:pPr>
        <w:autoSpaceDE w:val="0"/>
        <w:autoSpaceDN w:val="0"/>
        <w:adjustRightInd w:val="0"/>
        <w:spacing w:before="120"/>
        <w:ind w:firstLine="708"/>
      </w:pPr>
      <w:r w:rsidRPr="00CD2B2B">
        <w:t xml:space="preserve">7.2.1. To participate in all meetings of the Project Board; </w:t>
      </w:r>
    </w:p>
    <w:p w14:paraId="0A51B6CC" w14:textId="77777777" w:rsidR="00224A4C" w:rsidRPr="00CD2B2B" w:rsidRDefault="00224A4C" w:rsidP="004A2F0C">
      <w:pPr>
        <w:autoSpaceDE w:val="0"/>
        <w:autoSpaceDN w:val="0"/>
        <w:adjustRightInd w:val="0"/>
        <w:spacing w:before="120"/>
        <w:ind w:firstLine="708"/>
      </w:pPr>
      <w:r w:rsidRPr="00CD2B2B">
        <w:t>7.2.2. To receive any information about Project Board activity; and</w:t>
      </w:r>
    </w:p>
    <w:p w14:paraId="7BDE5EB6" w14:textId="77777777" w:rsidR="00224A4C" w:rsidRPr="00CD2B2B" w:rsidRDefault="00224A4C" w:rsidP="004A2F0C">
      <w:pPr>
        <w:autoSpaceDE w:val="0"/>
        <w:autoSpaceDN w:val="0"/>
        <w:adjustRightInd w:val="0"/>
        <w:spacing w:before="120"/>
        <w:ind w:left="708"/>
      </w:pPr>
      <w:r w:rsidRPr="00CD2B2B">
        <w:t>7.2.3. To present relevant initiatives to be considered as Project Board resolutions;</w:t>
      </w:r>
    </w:p>
    <w:p w14:paraId="1CE46B93" w14:textId="77777777" w:rsidR="00224A4C" w:rsidRPr="00CD2B2B" w:rsidRDefault="00224A4C" w:rsidP="004A2F0C">
      <w:pPr>
        <w:autoSpaceDE w:val="0"/>
        <w:autoSpaceDN w:val="0"/>
        <w:adjustRightInd w:val="0"/>
        <w:spacing w:before="120"/>
        <w:ind w:left="708"/>
      </w:pPr>
      <w:r w:rsidRPr="00CD2B2B">
        <w:t>7.2.4. Rights of Project Board members are not necessarily limited to those listed above.</w:t>
      </w:r>
    </w:p>
    <w:p w14:paraId="01FF98D5" w14:textId="77777777" w:rsidR="00224A4C" w:rsidRPr="00CD2B2B" w:rsidRDefault="00224A4C" w:rsidP="004A2F0C">
      <w:pPr>
        <w:autoSpaceDE w:val="0"/>
        <w:autoSpaceDN w:val="0"/>
        <w:adjustRightInd w:val="0"/>
        <w:spacing w:before="120"/>
      </w:pPr>
      <w:r w:rsidRPr="00CD2B2B">
        <w:t>7.3. The co-chairs of the Project Board:</w:t>
      </w:r>
    </w:p>
    <w:p w14:paraId="4596E038" w14:textId="77777777" w:rsidR="00224A4C" w:rsidRPr="00CD2B2B" w:rsidRDefault="00224A4C" w:rsidP="004A2F0C">
      <w:pPr>
        <w:autoSpaceDE w:val="0"/>
        <w:autoSpaceDN w:val="0"/>
        <w:adjustRightInd w:val="0"/>
        <w:spacing w:before="120"/>
        <w:ind w:firstLine="708"/>
      </w:pPr>
      <w:r w:rsidRPr="00CD2B2B">
        <w:t>7.3.1. Define the internal processes of Project Board work;</w:t>
      </w:r>
    </w:p>
    <w:p w14:paraId="4824B111" w14:textId="77777777" w:rsidR="00224A4C" w:rsidRPr="00CD2B2B" w:rsidRDefault="00224A4C" w:rsidP="004A2F0C">
      <w:pPr>
        <w:autoSpaceDE w:val="0"/>
        <w:autoSpaceDN w:val="0"/>
        <w:adjustRightInd w:val="0"/>
        <w:spacing w:before="120"/>
        <w:ind w:firstLine="708"/>
      </w:pPr>
      <w:r w:rsidRPr="00CD2B2B">
        <w:t xml:space="preserve">7.3.2. Chair Project Board meetings; </w:t>
      </w:r>
    </w:p>
    <w:p w14:paraId="42A9B929" w14:textId="77777777" w:rsidR="00224A4C" w:rsidRPr="00CD2B2B" w:rsidRDefault="00224A4C" w:rsidP="004A2F0C">
      <w:pPr>
        <w:autoSpaceDE w:val="0"/>
        <w:autoSpaceDN w:val="0"/>
        <w:adjustRightInd w:val="0"/>
        <w:spacing w:before="120"/>
        <w:ind w:firstLine="708"/>
      </w:pPr>
      <w:r w:rsidRPr="00CD2B2B">
        <w:t xml:space="preserve">7.3.3. Call ad-hoc Project Board meetings; </w:t>
      </w:r>
    </w:p>
    <w:p w14:paraId="04312786" w14:textId="77777777" w:rsidR="00224A4C" w:rsidRPr="00CD2B2B" w:rsidRDefault="00224A4C" w:rsidP="004A2F0C">
      <w:pPr>
        <w:spacing w:before="120"/>
        <w:ind w:firstLine="708"/>
        <w:rPr>
          <w:b/>
        </w:rPr>
      </w:pPr>
      <w:r w:rsidRPr="00CD2B2B">
        <w:t>7.3.4. Support the constant connection between the Project Board and the Project Manager;</w:t>
      </w:r>
    </w:p>
    <w:p w14:paraId="6CC5FA0C" w14:textId="77777777" w:rsidR="00224A4C" w:rsidRPr="00CD2B2B" w:rsidRDefault="00224A4C" w:rsidP="004A2F0C">
      <w:pPr>
        <w:spacing w:before="120"/>
        <w:ind w:firstLine="708"/>
      </w:pPr>
      <w:r w:rsidRPr="00CD2B2B">
        <w:lastRenderedPageBreak/>
        <w:t>7.3.5. Provide informational connections among members of the Project Board;</w:t>
      </w:r>
    </w:p>
    <w:p w14:paraId="02168B4F" w14:textId="77777777" w:rsidR="00224A4C" w:rsidRPr="00CD2B2B" w:rsidRDefault="00224A4C" w:rsidP="004A2F0C">
      <w:pPr>
        <w:spacing w:before="120"/>
        <w:ind w:firstLine="708"/>
      </w:pPr>
      <w:r w:rsidRPr="00CD2B2B">
        <w:t>7.3.6. Determine the date of Project Board meetings, in conjunction with the Project Manager;</w:t>
      </w:r>
    </w:p>
    <w:p w14:paraId="35EB0D5F" w14:textId="77777777" w:rsidR="00224A4C" w:rsidRPr="00CD2B2B" w:rsidRDefault="00224A4C" w:rsidP="004A2F0C">
      <w:pPr>
        <w:spacing w:before="120"/>
        <w:ind w:firstLine="708"/>
      </w:pPr>
      <w:r w:rsidRPr="00CD2B2B">
        <w:t>7.3.7. Review and confirm the agenda of Project Board meetings;</w:t>
      </w:r>
    </w:p>
    <w:p w14:paraId="156CCDC8" w14:textId="77777777" w:rsidR="00224A4C" w:rsidRPr="00CD2B2B" w:rsidRDefault="00224A4C" w:rsidP="004A2F0C">
      <w:pPr>
        <w:spacing w:before="120"/>
        <w:ind w:left="1260" w:hanging="552"/>
      </w:pPr>
      <w:r w:rsidRPr="00CD2B2B">
        <w:t>7.3.8. Coordinate the activity of the Project Board in delivery of needed support to project staff for the successful realization of the project;</w:t>
      </w:r>
    </w:p>
    <w:p w14:paraId="0A1F3B17" w14:textId="77777777" w:rsidR="00224A4C" w:rsidRPr="00CD2B2B" w:rsidRDefault="00224A4C" w:rsidP="004A2F0C">
      <w:pPr>
        <w:spacing w:before="120"/>
        <w:ind w:firstLine="708"/>
      </w:pPr>
      <w:r w:rsidRPr="00CD2B2B">
        <w:t xml:space="preserve">7.3.9. Represent the Project Board in its relations with other organizations. </w:t>
      </w:r>
    </w:p>
    <w:p w14:paraId="5BA80088" w14:textId="77777777" w:rsidR="00224A4C" w:rsidRPr="00CD2B2B" w:rsidRDefault="00224A4C" w:rsidP="004A2F0C">
      <w:pPr>
        <w:autoSpaceDE w:val="0"/>
        <w:autoSpaceDN w:val="0"/>
        <w:adjustRightInd w:val="0"/>
        <w:spacing w:before="120"/>
        <w:rPr>
          <w:rFonts w:eastAsia="Times New Roman"/>
          <w:b/>
          <w:bCs/>
        </w:rPr>
      </w:pPr>
    </w:p>
    <w:p w14:paraId="572950D3" w14:textId="77777777" w:rsidR="00224A4C" w:rsidRPr="00CD2B2B" w:rsidRDefault="00224A4C" w:rsidP="004A2F0C">
      <w:pPr>
        <w:numPr>
          <w:ilvl w:val="0"/>
          <w:numId w:val="18"/>
        </w:numPr>
        <w:autoSpaceDE w:val="0"/>
        <w:autoSpaceDN w:val="0"/>
        <w:adjustRightInd w:val="0"/>
        <w:spacing w:before="120"/>
        <w:jc w:val="center"/>
        <w:rPr>
          <w:rFonts w:eastAsia="Times New Roman"/>
          <w:b/>
          <w:bCs/>
          <w:lang w:val="ru-RU"/>
        </w:rPr>
      </w:pPr>
      <w:r w:rsidRPr="00CD2B2B">
        <w:rPr>
          <w:rFonts w:eastAsia="Times New Roman"/>
          <w:b/>
          <w:bCs/>
        </w:rPr>
        <w:t>Oversight</w:t>
      </w:r>
    </w:p>
    <w:p w14:paraId="670E8C50" w14:textId="77777777" w:rsidR="00224A4C" w:rsidRPr="00CD2B2B" w:rsidRDefault="00224A4C" w:rsidP="004A2F0C">
      <w:pPr>
        <w:autoSpaceDE w:val="0"/>
        <w:autoSpaceDN w:val="0"/>
        <w:adjustRightInd w:val="0"/>
        <w:spacing w:before="120"/>
        <w:jc w:val="center"/>
        <w:rPr>
          <w:rFonts w:eastAsia="Times New Roman"/>
          <w:b/>
          <w:bCs/>
          <w:lang w:val="ru-RU"/>
        </w:rPr>
      </w:pPr>
    </w:p>
    <w:p w14:paraId="3429B4DA" w14:textId="77777777" w:rsidR="00224A4C" w:rsidRPr="00CD2B2B" w:rsidRDefault="00224A4C" w:rsidP="004A2F0C">
      <w:pPr>
        <w:autoSpaceDE w:val="0"/>
        <w:autoSpaceDN w:val="0"/>
        <w:adjustRightInd w:val="0"/>
        <w:spacing w:before="120"/>
        <w:rPr>
          <w:rFonts w:eastAsia="Times New Roman"/>
        </w:rPr>
      </w:pPr>
      <w:r w:rsidRPr="00CD2B2B">
        <w:rPr>
          <w:rFonts w:eastAsia="Times New Roman"/>
        </w:rPr>
        <w:t>8.1. The Project Board is to be guided by this document with regard to its own activity.</w:t>
      </w:r>
    </w:p>
    <w:p w14:paraId="3F0BD63A" w14:textId="77777777" w:rsidR="00224A4C" w:rsidRPr="00CD2B2B" w:rsidRDefault="00224A4C" w:rsidP="004A2F0C">
      <w:pPr>
        <w:spacing w:before="120"/>
        <w:rPr>
          <w:rFonts w:eastAsia="Times New Roman"/>
        </w:rPr>
      </w:pPr>
      <w:r w:rsidRPr="00CD2B2B">
        <w:rPr>
          <w:rFonts w:eastAsia="Times New Roman"/>
        </w:rPr>
        <w:t>8.2. The activity of the Project Board is assessed at the following meeting, after presentation and discussion of annual reports.</w:t>
      </w:r>
    </w:p>
    <w:p w14:paraId="44265067" w14:textId="77777777" w:rsidR="00224A4C" w:rsidRPr="00CD2B2B" w:rsidRDefault="00224A4C" w:rsidP="004A2F0C">
      <w:pPr>
        <w:spacing w:before="120"/>
        <w:jc w:val="center"/>
        <w:rPr>
          <w:b/>
          <w:sz w:val="22"/>
          <w:szCs w:val="22"/>
        </w:rPr>
      </w:pPr>
      <w:r w:rsidRPr="00CD2B2B">
        <w:rPr>
          <w:b/>
          <w:szCs w:val="20"/>
        </w:rPr>
        <w:br w:type="page"/>
      </w:r>
      <w:r w:rsidRPr="00CD2B2B">
        <w:rPr>
          <w:b/>
          <w:sz w:val="22"/>
          <w:szCs w:val="22"/>
        </w:rPr>
        <w:lastRenderedPageBreak/>
        <w:t>Terms of Reference</w:t>
      </w:r>
    </w:p>
    <w:p w14:paraId="0CE75763" w14:textId="77777777" w:rsidR="00224A4C" w:rsidRPr="00CD2B2B" w:rsidRDefault="00224A4C" w:rsidP="004A2F0C">
      <w:pPr>
        <w:spacing w:before="120"/>
        <w:jc w:val="center"/>
        <w:rPr>
          <w:b/>
          <w:sz w:val="22"/>
          <w:szCs w:val="22"/>
        </w:rPr>
      </w:pPr>
      <w:r w:rsidRPr="00CD2B2B">
        <w:rPr>
          <w:b/>
          <w:sz w:val="22"/>
          <w:szCs w:val="22"/>
        </w:rPr>
        <w:t>Project Manager</w:t>
      </w:r>
    </w:p>
    <w:p w14:paraId="22102DE2" w14:textId="77777777" w:rsidR="00224A4C" w:rsidRPr="00CD2B2B" w:rsidRDefault="00224A4C" w:rsidP="004A2F0C">
      <w:pPr>
        <w:spacing w:before="120"/>
        <w:rPr>
          <w:b/>
          <w:sz w:val="22"/>
          <w:szCs w:val="22"/>
        </w:rPr>
      </w:pPr>
    </w:p>
    <w:p w14:paraId="61BD046D" w14:textId="77777777" w:rsidR="00224A4C" w:rsidRPr="00CD2B2B" w:rsidRDefault="00224A4C" w:rsidP="004A2F0C">
      <w:pPr>
        <w:spacing w:before="120"/>
        <w:rPr>
          <w:rFonts w:cs="Arial"/>
          <w:bCs/>
          <w:sz w:val="22"/>
          <w:szCs w:val="22"/>
        </w:rPr>
      </w:pPr>
      <w:r w:rsidRPr="00CD2B2B">
        <w:rPr>
          <w:rFonts w:cs="Arial"/>
          <w:b/>
          <w:bCs/>
          <w:sz w:val="22"/>
          <w:szCs w:val="22"/>
          <w:u w:val="single"/>
        </w:rPr>
        <w:t>Location:</w:t>
      </w:r>
      <w:r w:rsidRPr="00CD2B2B">
        <w:rPr>
          <w:rFonts w:cs="Arial"/>
          <w:bCs/>
          <w:sz w:val="22"/>
          <w:szCs w:val="22"/>
        </w:rPr>
        <w:t xml:space="preserve">  As</w:t>
      </w:r>
      <w:r w:rsidR="006D4F5A" w:rsidRPr="00CD2B2B">
        <w:rPr>
          <w:rFonts w:cs="Arial"/>
          <w:bCs/>
          <w:sz w:val="22"/>
          <w:szCs w:val="22"/>
        </w:rPr>
        <w:t>hgabat</w:t>
      </w:r>
    </w:p>
    <w:p w14:paraId="2B5FB4D2" w14:textId="77777777" w:rsidR="00224A4C" w:rsidRPr="00CD2B2B" w:rsidRDefault="00224A4C" w:rsidP="004A2F0C">
      <w:pPr>
        <w:spacing w:before="120"/>
        <w:rPr>
          <w:sz w:val="22"/>
          <w:szCs w:val="22"/>
        </w:rPr>
      </w:pPr>
      <w:r w:rsidRPr="00CD2B2B">
        <w:rPr>
          <w:rFonts w:cs="Arial"/>
          <w:b/>
          <w:bCs/>
          <w:sz w:val="22"/>
          <w:szCs w:val="22"/>
          <w:u w:val="single"/>
        </w:rPr>
        <w:t>Status and duration:</w:t>
      </w:r>
      <w:r w:rsidRPr="00CD2B2B">
        <w:rPr>
          <w:sz w:val="22"/>
          <w:szCs w:val="22"/>
        </w:rPr>
        <w:t xml:space="preserve">  Full-time (40 working hours per week), for full duration of project period (2017-2022) subject to annual performance reviews</w:t>
      </w:r>
    </w:p>
    <w:p w14:paraId="11A8B35C" w14:textId="77777777" w:rsidR="00224A4C" w:rsidRPr="00CD2B2B" w:rsidRDefault="00224A4C" w:rsidP="004A2F0C">
      <w:pPr>
        <w:spacing w:before="120"/>
        <w:rPr>
          <w:sz w:val="22"/>
          <w:szCs w:val="22"/>
        </w:rPr>
      </w:pPr>
      <w:r w:rsidRPr="00CD2B2B">
        <w:rPr>
          <w:b/>
          <w:sz w:val="22"/>
          <w:szCs w:val="22"/>
          <w:u w:val="single"/>
        </w:rPr>
        <w:t>Compensation</w:t>
      </w:r>
      <w:r w:rsidRPr="00CD2B2B">
        <w:rPr>
          <w:b/>
          <w:sz w:val="22"/>
          <w:szCs w:val="22"/>
        </w:rPr>
        <w:t xml:space="preserve">:  </w:t>
      </w:r>
      <w:r w:rsidRPr="00CD2B2B">
        <w:rPr>
          <w:sz w:val="22"/>
          <w:szCs w:val="22"/>
        </w:rPr>
        <w:t>Commensurate with experience and qualifications</w:t>
      </w:r>
    </w:p>
    <w:p w14:paraId="0FF58673" w14:textId="77777777" w:rsidR="00224A4C" w:rsidRPr="00CD2B2B" w:rsidRDefault="00224A4C" w:rsidP="004A2F0C">
      <w:pPr>
        <w:spacing w:before="120"/>
        <w:rPr>
          <w:rFonts w:cs="Arial"/>
          <w:b/>
          <w:bCs/>
          <w:sz w:val="22"/>
          <w:szCs w:val="22"/>
          <w:u w:val="single"/>
        </w:rPr>
      </w:pPr>
      <w:r w:rsidRPr="00CD2B2B">
        <w:rPr>
          <w:rFonts w:cs="Arial"/>
          <w:b/>
          <w:bCs/>
          <w:sz w:val="22"/>
          <w:szCs w:val="22"/>
          <w:u w:val="single"/>
        </w:rPr>
        <w:t>Summary of responsibilities:</w:t>
      </w:r>
    </w:p>
    <w:p w14:paraId="59339BD4" w14:textId="0C4F1B38" w:rsidR="00224A4C" w:rsidRPr="00CD2B2B" w:rsidRDefault="00224A4C" w:rsidP="004A2F0C">
      <w:pPr>
        <w:spacing w:before="120"/>
        <w:rPr>
          <w:rFonts w:cs="Arial"/>
          <w:bCs/>
          <w:sz w:val="22"/>
          <w:szCs w:val="22"/>
        </w:rPr>
      </w:pPr>
      <w:r w:rsidRPr="00CD2B2B">
        <w:rPr>
          <w:rFonts w:cs="Arial"/>
          <w:bCs/>
          <w:sz w:val="22"/>
          <w:szCs w:val="22"/>
        </w:rPr>
        <w:t xml:space="preserve">The Project Manager will be the lead full-time staff person responsible for day-to-day oversight of all program activity and </w:t>
      </w:r>
      <w:r w:rsidR="00FE2EC4" w:rsidRPr="00CD2B2B">
        <w:rPr>
          <w:rFonts w:cs="Arial"/>
          <w:bCs/>
          <w:sz w:val="22"/>
          <w:szCs w:val="22"/>
        </w:rPr>
        <w:t>fulfilment</w:t>
      </w:r>
      <w:r w:rsidRPr="00CD2B2B">
        <w:rPr>
          <w:rFonts w:cs="Arial"/>
          <w:bCs/>
          <w:sz w:val="22"/>
          <w:szCs w:val="22"/>
        </w:rPr>
        <w:t xml:space="preserve"> of outputs and outcomes elaborated in the Project Document.  </w:t>
      </w:r>
    </w:p>
    <w:p w14:paraId="2BEDFABE" w14:textId="77777777" w:rsidR="00224A4C" w:rsidRPr="00CD2B2B" w:rsidRDefault="00224A4C" w:rsidP="004A2F0C">
      <w:pPr>
        <w:spacing w:before="120"/>
        <w:rPr>
          <w:rFonts w:cs="Arial"/>
          <w:b/>
          <w:bCs/>
          <w:sz w:val="22"/>
          <w:szCs w:val="22"/>
          <w:u w:val="single"/>
        </w:rPr>
      </w:pPr>
      <w:r w:rsidRPr="00CD2B2B">
        <w:rPr>
          <w:rFonts w:cs="Arial"/>
          <w:b/>
          <w:bCs/>
          <w:sz w:val="22"/>
          <w:szCs w:val="22"/>
          <w:u w:val="single"/>
        </w:rPr>
        <w:t>Specific duties and responsibilities:</w:t>
      </w:r>
    </w:p>
    <w:p w14:paraId="63B925FC" w14:textId="77777777" w:rsidR="00224A4C" w:rsidRPr="00CD2B2B" w:rsidRDefault="00224A4C" w:rsidP="004A2F0C">
      <w:pPr>
        <w:spacing w:before="120"/>
        <w:rPr>
          <w:rFonts w:cs="Arial"/>
          <w:sz w:val="22"/>
          <w:szCs w:val="22"/>
        </w:rPr>
      </w:pPr>
      <w:r w:rsidRPr="00CD2B2B">
        <w:rPr>
          <w:rFonts w:cs="Arial"/>
          <w:sz w:val="22"/>
          <w:szCs w:val="22"/>
        </w:rPr>
        <w:t>Operational project management in accordance with the Project Document and the UNDP guidelines and procedures for direct implemented projects, including:</w:t>
      </w:r>
    </w:p>
    <w:p w14:paraId="50F32204" w14:textId="77777777" w:rsidR="00224A4C" w:rsidRPr="00CD2B2B" w:rsidRDefault="00224A4C" w:rsidP="004A2F0C">
      <w:pPr>
        <w:pStyle w:val="MediumGrid1-Accent21"/>
        <w:numPr>
          <w:ilvl w:val="0"/>
          <w:numId w:val="19"/>
        </w:numPr>
        <w:spacing w:before="120" w:after="120"/>
        <w:jc w:val="both"/>
        <w:rPr>
          <w:rFonts w:ascii="Calibri" w:hAnsi="Calibri"/>
          <w:sz w:val="22"/>
          <w:szCs w:val="22"/>
          <w:lang w:val="en-GB"/>
        </w:rPr>
      </w:pPr>
      <w:r w:rsidRPr="00CD2B2B">
        <w:rPr>
          <w:rFonts w:ascii="Calibri" w:hAnsi="Calibri"/>
          <w:sz w:val="22"/>
          <w:szCs w:val="22"/>
          <w:lang w:val="en-GB"/>
        </w:rPr>
        <w:t>Management and supervision of project implementation and evaluation across all components.  Assurance of successful completion of the project in accordance with the stated outcomes and performance indicators summarized in the Project Results Framework.</w:t>
      </w:r>
    </w:p>
    <w:p w14:paraId="1A6CDBC2" w14:textId="77777777" w:rsidR="00224A4C" w:rsidRPr="00CD2B2B" w:rsidRDefault="00224A4C" w:rsidP="004A2F0C">
      <w:pPr>
        <w:pStyle w:val="MediumGrid1-Accent21"/>
        <w:numPr>
          <w:ilvl w:val="0"/>
          <w:numId w:val="19"/>
        </w:numPr>
        <w:spacing w:before="120" w:after="120"/>
        <w:jc w:val="both"/>
        <w:rPr>
          <w:rFonts w:ascii="Calibri" w:hAnsi="Calibri"/>
          <w:sz w:val="22"/>
          <w:szCs w:val="22"/>
          <w:lang w:val="en-GB"/>
        </w:rPr>
      </w:pPr>
      <w:r w:rsidRPr="00CD2B2B">
        <w:rPr>
          <w:rFonts w:ascii="Calibri" w:hAnsi="Calibri"/>
          <w:sz w:val="22"/>
          <w:szCs w:val="22"/>
          <w:lang w:val="en-GB"/>
        </w:rPr>
        <w:t>Regular communication and coordination with the National Implementing Partner, members of the Project Board, and all other partners and interested stakeholders, with regard to all project activity.  Organization of Project Board meetings at least once, or ideally twice, per year, subject to availability of members.</w:t>
      </w:r>
    </w:p>
    <w:p w14:paraId="5D374EF5" w14:textId="77777777" w:rsidR="00224A4C" w:rsidRPr="00CD2B2B" w:rsidRDefault="00224A4C" w:rsidP="004A2F0C">
      <w:pPr>
        <w:pStyle w:val="MediumGrid1-Accent21"/>
        <w:numPr>
          <w:ilvl w:val="0"/>
          <w:numId w:val="19"/>
        </w:numPr>
        <w:spacing w:before="120" w:after="120"/>
        <w:jc w:val="both"/>
        <w:rPr>
          <w:rFonts w:ascii="Calibri" w:hAnsi="Calibri"/>
          <w:sz w:val="22"/>
          <w:szCs w:val="22"/>
          <w:lang w:val="en-GB"/>
        </w:rPr>
      </w:pPr>
      <w:r w:rsidRPr="00CD2B2B">
        <w:rPr>
          <w:rFonts w:ascii="Calibri" w:hAnsi="Calibri"/>
          <w:sz w:val="22"/>
          <w:szCs w:val="22"/>
          <w:lang w:val="en-GB"/>
        </w:rPr>
        <w:t>Regular communication with senior UNDP management with regard to all project activity.  Assurance of coordination with other UNDP projects and broad strategic initiatives.</w:t>
      </w:r>
    </w:p>
    <w:p w14:paraId="2DDCF0A9" w14:textId="77777777" w:rsidR="00224A4C" w:rsidRPr="00CD2B2B" w:rsidRDefault="00224A4C" w:rsidP="004A2F0C">
      <w:pPr>
        <w:pStyle w:val="MediumGrid1-Accent21"/>
        <w:numPr>
          <w:ilvl w:val="0"/>
          <w:numId w:val="19"/>
        </w:numPr>
        <w:spacing w:before="120" w:after="120"/>
        <w:jc w:val="both"/>
        <w:rPr>
          <w:rFonts w:ascii="Calibri" w:hAnsi="Calibri"/>
          <w:sz w:val="22"/>
          <w:szCs w:val="22"/>
          <w:lang w:val="en-GB"/>
        </w:rPr>
      </w:pPr>
      <w:r w:rsidRPr="00CD2B2B">
        <w:rPr>
          <w:rFonts w:ascii="Calibri" w:hAnsi="Calibri"/>
          <w:sz w:val="22"/>
          <w:szCs w:val="22"/>
          <w:lang w:val="en-GB"/>
        </w:rPr>
        <w:t>Preparation of Annual Work Plans, including monthly targets and deliverables as well as annual spending targets in accordance with the Project Document.  Tracking of work outputs throughout the year in light of these Annual Work Plans.</w:t>
      </w:r>
    </w:p>
    <w:p w14:paraId="10094D34" w14:textId="47A72AD8" w:rsidR="00224A4C" w:rsidRPr="00CD2B2B" w:rsidRDefault="00224A4C" w:rsidP="004A2F0C">
      <w:pPr>
        <w:pStyle w:val="MediumGrid1-Accent21"/>
        <w:numPr>
          <w:ilvl w:val="0"/>
          <w:numId w:val="19"/>
        </w:numPr>
        <w:spacing w:before="120" w:after="120"/>
        <w:jc w:val="both"/>
        <w:rPr>
          <w:rFonts w:ascii="Calibri" w:hAnsi="Calibri"/>
          <w:sz w:val="22"/>
          <w:szCs w:val="22"/>
          <w:lang w:val="en-GB"/>
        </w:rPr>
      </w:pPr>
      <w:r w:rsidRPr="00CD2B2B">
        <w:rPr>
          <w:rFonts w:ascii="Calibri" w:hAnsi="Calibri"/>
          <w:sz w:val="22"/>
          <w:szCs w:val="22"/>
          <w:lang w:val="en-GB"/>
        </w:rPr>
        <w:t xml:space="preserve">Tracking and managing of project spending in accordance with the project budget, as well as UNDP rules and procedures, to ensure transparency, responsibility, and timely </w:t>
      </w:r>
      <w:r w:rsidR="00FE2EC4" w:rsidRPr="00CD2B2B">
        <w:rPr>
          <w:rFonts w:ascii="Calibri" w:hAnsi="Calibri"/>
          <w:sz w:val="22"/>
          <w:szCs w:val="22"/>
          <w:lang w:val="en-GB"/>
        </w:rPr>
        <w:t>fulfilment</w:t>
      </w:r>
      <w:r w:rsidRPr="00CD2B2B">
        <w:rPr>
          <w:rFonts w:ascii="Calibri" w:hAnsi="Calibri"/>
          <w:sz w:val="22"/>
          <w:szCs w:val="22"/>
          <w:lang w:val="en-GB"/>
        </w:rPr>
        <w:t xml:space="preserve"> of both program targets and budget targets.</w:t>
      </w:r>
    </w:p>
    <w:p w14:paraId="4FE37425" w14:textId="77777777" w:rsidR="00224A4C" w:rsidRPr="00CD2B2B" w:rsidRDefault="00224A4C" w:rsidP="004A2F0C">
      <w:pPr>
        <w:pStyle w:val="MediumGrid1-Accent21"/>
        <w:numPr>
          <w:ilvl w:val="0"/>
          <w:numId w:val="19"/>
        </w:numPr>
        <w:spacing w:before="120" w:after="120"/>
        <w:jc w:val="both"/>
        <w:rPr>
          <w:rFonts w:ascii="Calibri" w:hAnsi="Calibri"/>
          <w:sz w:val="22"/>
          <w:szCs w:val="22"/>
          <w:lang w:val="en-GB"/>
        </w:rPr>
      </w:pPr>
      <w:r w:rsidRPr="00CD2B2B">
        <w:rPr>
          <w:rFonts w:ascii="Calibri" w:hAnsi="Calibri"/>
          <w:sz w:val="22"/>
          <w:szCs w:val="22"/>
          <w:lang w:val="en-GB"/>
        </w:rPr>
        <w:t xml:space="preserve">Preparation and submittal of annual Project Implementation Reviews and other required progress reports to the Project Board, UNDP, and GEF in accordance with applicable requirements, in all required languages (English, Russian, and/or </w:t>
      </w:r>
      <w:r w:rsidR="006D4F5A" w:rsidRPr="00CD2B2B">
        <w:rPr>
          <w:rFonts w:ascii="Calibri" w:hAnsi="Calibri"/>
          <w:sz w:val="22"/>
          <w:szCs w:val="22"/>
          <w:lang w:val="en-GB"/>
        </w:rPr>
        <w:t>Turkmen</w:t>
      </w:r>
      <w:r w:rsidRPr="00CD2B2B">
        <w:rPr>
          <w:rFonts w:ascii="Calibri" w:hAnsi="Calibri"/>
          <w:sz w:val="22"/>
          <w:szCs w:val="22"/>
          <w:lang w:val="en-GB"/>
        </w:rPr>
        <w:t>, using outside translation as needed).</w:t>
      </w:r>
    </w:p>
    <w:p w14:paraId="63EB8861" w14:textId="77777777" w:rsidR="00224A4C" w:rsidRPr="00CD2B2B" w:rsidRDefault="00224A4C" w:rsidP="004A2F0C">
      <w:pPr>
        <w:pStyle w:val="MediumGrid1-Accent21"/>
        <w:numPr>
          <w:ilvl w:val="0"/>
          <w:numId w:val="19"/>
        </w:numPr>
        <w:spacing w:before="120" w:after="120"/>
        <w:jc w:val="both"/>
        <w:rPr>
          <w:rFonts w:ascii="Calibri" w:hAnsi="Calibri"/>
          <w:sz w:val="22"/>
          <w:szCs w:val="22"/>
          <w:lang w:val="en-GB"/>
        </w:rPr>
      </w:pPr>
      <w:r w:rsidRPr="00CD2B2B">
        <w:rPr>
          <w:rFonts w:ascii="Calibri" w:hAnsi="Calibri"/>
          <w:sz w:val="22"/>
          <w:szCs w:val="22"/>
          <w:lang w:val="en-GB"/>
        </w:rPr>
        <w:t xml:space="preserve">Supervision of the experts working for the project, including </w:t>
      </w:r>
      <w:r w:rsidR="006D4F5A" w:rsidRPr="00CD2B2B">
        <w:rPr>
          <w:rFonts w:ascii="Calibri" w:hAnsi="Calibri"/>
          <w:sz w:val="22"/>
          <w:szCs w:val="22"/>
          <w:lang w:val="en-GB"/>
        </w:rPr>
        <w:t xml:space="preserve">the Task Leader for transport and </w:t>
      </w:r>
      <w:r w:rsidRPr="00CD2B2B">
        <w:rPr>
          <w:rFonts w:ascii="Calibri" w:hAnsi="Calibri"/>
          <w:sz w:val="22"/>
          <w:szCs w:val="22"/>
          <w:lang w:val="en-GB"/>
        </w:rPr>
        <w:t>both international and national consultants.</w:t>
      </w:r>
    </w:p>
    <w:p w14:paraId="5DDBE261" w14:textId="77777777" w:rsidR="00224A4C" w:rsidRPr="00CD2B2B" w:rsidRDefault="00224A4C" w:rsidP="004A2F0C">
      <w:pPr>
        <w:pStyle w:val="MediumGrid1-Accent21"/>
        <w:numPr>
          <w:ilvl w:val="0"/>
          <w:numId w:val="19"/>
        </w:numPr>
        <w:spacing w:before="120" w:after="120"/>
        <w:jc w:val="both"/>
        <w:rPr>
          <w:rFonts w:ascii="Calibri" w:hAnsi="Calibri"/>
          <w:sz w:val="22"/>
          <w:szCs w:val="22"/>
          <w:lang w:val="en-GB"/>
        </w:rPr>
      </w:pPr>
      <w:r w:rsidRPr="00CD2B2B">
        <w:rPr>
          <w:rFonts w:ascii="Calibri" w:hAnsi="Calibri"/>
          <w:sz w:val="22"/>
          <w:szCs w:val="22"/>
          <w:lang w:val="en-GB"/>
        </w:rPr>
        <w:t>Supervision of regular data collection and analysis, as well as reporting and public outreach via the mass media, events, and other means, to disseminate the results of the project and to promote sustainable urban development in Turkmenistan</w:t>
      </w:r>
    </w:p>
    <w:p w14:paraId="578887B7" w14:textId="77777777" w:rsidR="00224A4C" w:rsidRPr="00CD2B2B" w:rsidRDefault="00224A4C" w:rsidP="004A2F0C">
      <w:pPr>
        <w:pStyle w:val="MediumGrid1-Accent21"/>
        <w:numPr>
          <w:ilvl w:val="0"/>
          <w:numId w:val="19"/>
        </w:numPr>
        <w:spacing w:before="120" w:after="120"/>
        <w:jc w:val="both"/>
        <w:rPr>
          <w:rFonts w:ascii="Calibri" w:hAnsi="Calibri"/>
          <w:sz w:val="22"/>
          <w:szCs w:val="22"/>
          <w:lang w:val="en-GB"/>
        </w:rPr>
      </w:pPr>
      <w:r w:rsidRPr="00CD2B2B">
        <w:rPr>
          <w:rFonts w:ascii="Calibri" w:hAnsi="Calibri"/>
          <w:sz w:val="22"/>
          <w:szCs w:val="22"/>
          <w:lang w:val="en-GB"/>
        </w:rPr>
        <w:t>Oversight of the overall administration of the project office.</w:t>
      </w:r>
    </w:p>
    <w:p w14:paraId="2BCB6793" w14:textId="77777777" w:rsidR="00224A4C" w:rsidRPr="00CD2B2B" w:rsidRDefault="00224A4C" w:rsidP="004A2F0C">
      <w:pPr>
        <w:pStyle w:val="MediumGrid1-Accent21"/>
        <w:numPr>
          <w:ilvl w:val="0"/>
          <w:numId w:val="19"/>
        </w:numPr>
        <w:spacing w:before="120" w:after="120"/>
        <w:jc w:val="both"/>
        <w:rPr>
          <w:rFonts w:ascii="Calibri" w:hAnsi="Calibri"/>
          <w:sz w:val="22"/>
          <w:szCs w:val="22"/>
          <w:lang w:val="en-GB"/>
        </w:rPr>
      </w:pPr>
      <w:r w:rsidRPr="00CD2B2B">
        <w:rPr>
          <w:rFonts w:ascii="Calibri" w:hAnsi="Calibri"/>
          <w:sz w:val="22"/>
          <w:szCs w:val="22"/>
          <w:lang w:val="en-GB"/>
        </w:rPr>
        <w:t>Regular travel within Turkmenistan to organize and monitor project activity; possible travel outside the country for participation in directly relevant international meetings.</w:t>
      </w:r>
    </w:p>
    <w:p w14:paraId="3551420D" w14:textId="77777777" w:rsidR="00224A4C" w:rsidRPr="00CD2B2B" w:rsidRDefault="00224A4C" w:rsidP="004A2F0C">
      <w:pPr>
        <w:pStyle w:val="MediumGrid1-Accent21"/>
        <w:numPr>
          <w:ilvl w:val="0"/>
          <w:numId w:val="19"/>
        </w:numPr>
        <w:spacing w:before="120" w:after="120"/>
        <w:jc w:val="both"/>
        <w:rPr>
          <w:rFonts w:ascii="Calibri" w:hAnsi="Calibri"/>
          <w:sz w:val="22"/>
          <w:szCs w:val="22"/>
          <w:lang w:val="en-GB"/>
        </w:rPr>
      </w:pPr>
      <w:r w:rsidRPr="00CD2B2B">
        <w:rPr>
          <w:rFonts w:ascii="Calibri" w:hAnsi="Calibri"/>
          <w:sz w:val="22"/>
          <w:szCs w:val="22"/>
          <w:lang w:val="en-GB"/>
        </w:rPr>
        <w:lastRenderedPageBreak/>
        <w:t>Support of independent Midterm and Terminal Evaluations of the project.</w:t>
      </w:r>
    </w:p>
    <w:p w14:paraId="095FC9CA" w14:textId="77777777" w:rsidR="00224A4C" w:rsidRPr="00CD2B2B" w:rsidRDefault="00224A4C" w:rsidP="004A2F0C">
      <w:pPr>
        <w:spacing w:before="120"/>
        <w:rPr>
          <w:b/>
          <w:bCs/>
          <w:sz w:val="22"/>
          <w:szCs w:val="22"/>
          <w:u w:val="single"/>
        </w:rPr>
      </w:pPr>
    </w:p>
    <w:p w14:paraId="3ACCEE6D" w14:textId="77777777" w:rsidR="00224A4C" w:rsidRPr="00CD2B2B" w:rsidRDefault="00224A4C" w:rsidP="004A2F0C">
      <w:pPr>
        <w:spacing w:before="120"/>
        <w:rPr>
          <w:b/>
          <w:bCs/>
          <w:sz w:val="22"/>
          <w:szCs w:val="22"/>
          <w:u w:val="single"/>
        </w:rPr>
      </w:pPr>
      <w:r w:rsidRPr="00CD2B2B">
        <w:rPr>
          <w:b/>
          <w:bCs/>
          <w:sz w:val="22"/>
          <w:szCs w:val="22"/>
          <w:u w:val="single"/>
        </w:rPr>
        <w:t>Expected Qualifications:</w:t>
      </w:r>
    </w:p>
    <w:p w14:paraId="62E38D3C" w14:textId="77777777" w:rsidR="00224A4C" w:rsidRPr="00CD2B2B" w:rsidRDefault="00224A4C" w:rsidP="004A2F0C">
      <w:pPr>
        <w:numPr>
          <w:ilvl w:val="0"/>
          <w:numId w:val="20"/>
        </w:numPr>
        <w:spacing w:before="120"/>
        <w:rPr>
          <w:bCs/>
          <w:sz w:val="22"/>
          <w:szCs w:val="22"/>
        </w:rPr>
      </w:pPr>
      <w:r w:rsidRPr="00CD2B2B">
        <w:rPr>
          <w:bCs/>
          <w:sz w:val="22"/>
          <w:szCs w:val="22"/>
        </w:rPr>
        <w:t>University degree in management, engineering, marketing, or another field with direct relevance to the project</w:t>
      </w:r>
    </w:p>
    <w:p w14:paraId="4EAE1522" w14:textId="77777777" w:rsidR="00224A4C" w:rsidRPr="00CD2B2B" w:rsidRDefault="00224A4C" w:rsidP="004A2F0C">
      <w:pPr>
        <w:numPr>
          <w:ilvl w:val="0"/>
          <w:numId w:val="20"/>
        </w:numPr>
        <w:spacing w:before="120"/>
        <w:rPr>
          <w:bCs/>
          <w:sz w:val="22"/>
          <w:szCs w:val="22"/>
        </w:rPr>
      </w:pPr>
      <w:r w:rsidRPr="00CD2B2B">
        <w:rPr>
          <w:bCs/>
          <w:sz w:val="22"/>
          <w:szCs w:val="22"/>
        </w:rPr>
        <w:t>At least 10 years of experience in managing large-scale projects on climate change mitigation, energy efficiency, and/or urban development in Turkmenistan</w:t>
      </w:r>
    </w:p>
    <w:p w14:paraId="076D8722" w14:textId="77777777" w:rsidR="00224A4C" w:rsidRPr="00CD2B2B" w:rsidRDefault="00224A4C" w:rsidP="004A2F0C">
      <w:pPr>
        <w:numPr>
          <w:ilvl w:val="0"/>
          <w:numId w:val="20"/>
        </w:numPr>
        <w:spacing w:before="120"/>
        <w:rPr>
          <w:bCs/>
          <w:sz w:val="22"/>
          <w:szCs w:val="22"/>
        </w:rPr>
      </w:pPr>
      <w:r w:rsidRPr="00CD2B2B">
        <w:rPr>
          <w:bCs/>
          <w:sz w:val="22"/>
          <w:szCs w:val="22"/>
        </w:rPr>
        <w:t>Close familiarity with the roles, activities, and priorities of the Government of Turkmenistan, and particularly the State Committee of Environmental Protection and Land Resources, municipal administrations in Ashgabat, Awaza and other cities, and other national partners</w:t>
      </w:r>
    </w:p>
    <w:p w14:paraId="0FE5C54C" w14:textId="77777777" w:rsidR="00224A4C" w:rsidRPr="00CD2B2B" w:rsidRDefault="00224A4C" w:rsidP="004A2F0C">
      <w:pPr>
        <w:numPr>
          <w:ilvl w:val="0"/>
          <w:numId w:val="20"/>
        </w:numPr>
        <w:spacing w:before="120"/>
        <w:rPr>
          <w:bCs/>
          <w:sz w:val="22"/>
          <w:szCs w:val="22"/>
        </w:rPr>
      </w:pPr>
      <w:r w:rsidRPr="00CD2B2B">
        <w:rPr>
          <w:bCs/>
          <w:sz w:val="22"/>
          <w:szCs w:val="22"/>
        </w:rPr>
        <w:t>Demonstrated ability to work effectively with a broad range of stakeholders</w:t>
      </w:r>
    </w:p>
    <w:p w14:paraId="7CCEB2F2" w14:textId="77777777" w:rsidR="00224A4C" w:rsidRPr="00CD2B2B" w:rsidRDefault="00224A4C" w:rsidP="004A2F0C">
      <w:pPr>
        <w:numPr>
          <w:ilvl w:val="0"/>
          <w:numId w:val="20"/>
        </w:numPr>
        <w:spacing w:before="120"/>
        <w:rPr>
          <w:bCs/>
          <w:sz w:val="22"/>
          <w:szCs w:val="22"/>
        </w:rPr>
      </w:pPr>
      <w:r w:rsidRPr="00CD2B2B">
        <w:rPr>
          <w:bCs/>
          <w:sz w:val="22"/>
          <w:szCs w:val="22"/>
        </w:rPr>
        <w:t>Demonstrated ability to work effectively under close supervision, as well as under minimal supervision</w:t>
      </w:r>
    </w:p>
    <w:p w14:paraId="20B3F2EA" w14:textId="77777777" w:rsidR="00224A4C" w:rsidRPr="00CD2B2B" w:rsidRDefault="00224A4C" w:rsidP="004A2F0C">
      <w:pPr>
        <w:numPr>
          <w:ilvl w:val="0"/>
          <w:numId w:val="20"/>
        </w:numPr>
        <w:spacing w:before="120"/>
        <w:rPr>
          <w:bCs/>
          <w:sz w:val="22"/>
          <w:szCs w:val="22"/>
        </w:rPr>
      </w:pPr>
      <w:r w:rsidRPr="00CD2B2B">
        <w:rPr>
          <w:bCs/>
          <w:sz w:val="22"/>
          <w:szCs w:val="22"/>
        </w:rPr>
        <w:t>Superior skills in organization and management, including past experience with planning, tracking, evaluation, and supervision of consultants and/or employees</w:t>
      </w:r>
    </w:p>
    <w:p w14:paraId="327ABE5F" w14:textId="77777777" w:rsidR="00224A4C" w:rsidRPr="00CD2B2B" w:rsidRDefault="00224A4C" w:rsidP="004A2F0C">
      <w:pPr>
        <w:numPr>
          <w:ilvl w:val="0"/>
          <w:numId w:val="20"/>
        </w:numPr>
        <w:spacing w:before="120"/>
        <w:rPr>
          <w:bCs/>
          <w:sz w:val="22"/>
          <w:szCs w:val="22"/>
        </w:rPr>
      </w:pPr>
      <w:r w:rsidRPr="00CD2B2B">
        <w:rPr>
          <w:bCs/>
          <w:sz w:val="22"/>
          <w:szCs w:val="22"/>
        </w:rPr>
        <w:t>Strong skills in financial tracking and budget management</w:t>
      </w:r>
    </w:p>
    <w:p w14:paraId="29E6014E" w14:textId="5BB76A6B" w:rsidR="00224A4C" w:rsidRPr="00CD2B2B" w:rsidRDefault="00224A4C" w:rsidP="004A2F0C">
      <w:pPr>
        <w:numPr>
          <w:ilvl w:val="0"/>
          <w:numId w:val="20"/>
        </w:numPr>
        <w:spacing w:before="120"/>
        <w:rPr>
          <w:bCs/>
          <w:sz w:val="22"/>
          <w:szCs w:val="22"/>
        </w:rPr>
      </w:pPr>
      <w:r w:rsidRPr="00CD2B2B">
        <w:rPr>
          <w:bCs/>
          <w:sz w:val="22"/>
          <w:szCs w:val="22"/>
        </w:rPr>
        <w:t xml:space="preserve">Close familiarity with the operations and rules of UNDP is not a requirement but will be viewed with </w:t>
      </w:r>
      <w:r w:rsidR="00FE2EC4" w:rsidRPr="00CD2B2B">
        <w:rPr>
          <w:bCs/>
          <w:sz w:val="22"/>
          <w:szCs w:val="22"/>
        </w:rPr>
        <w:t>favour</w:t>
      </w:r>
    </w:p>
    <w:p w14:paraId="77CCC90D" w14:textId="77777777" w:rsidR="00224A4C" w:rsidRPr="00CD2B2B" w:rsidRDefault="00224A4C" w:rsidP="004A2F0C">
      <w:pPr>
        <w:numPr>
          <w:ilvl w:val="0"/>
          <w:numId w:val="20"/>
        </w:numPr>
        <w:spacing w:before="120"/>
        <w:jc w:val="left"/>
        <w:rPr>
          <w:rFonts w:cs="Calibri"/>
          <w:b/>
          <w:sz w:val="22"/>
          <w:szCs w:val="22"/>
        </w:rPr>
      </w:pPr>
      <w:r w:rsidRPr="00CD2B2B">
        <w:rPr>
          <w:bCs/>
          <w:sz w:val="22"/>
          <w:szCs w:val="22"/>
        </w:rPr>
        <w:t>Fluency in Russian and English, in reading, writing, and speaking.</w:t>
      </w:r>
    </w:p>
    <w:p w14:paraId="0649EF03" w14:textId="77777777" w:rsidR="00224A4C" w:rsidRPr="00CD2B2B" w:rsidRDefault="00224A4C" w:rsidP="004A2F0C">
      <w:pPr>
        <w:spacing w:before="120"/>
        <w:rPr>
          <w:b/>
          <w:bCs/>
          <w:sz w:val="22"/>
          <w:szCs w:val="22"/>
          <w:u w:val="single"/>
        </w:rPr>
      </w:pPr>
      <w:r w:rsidRPr="00CD2B2B">
        <w:rPr>
          <w:b/>
          <w:bCs/>
          <w:sz w:val="22"/>
          <w:szCs w:val="22"/>
          <w:u w:val="single"/>
        </w:rPr>
        <w:t>Required application materials:</w:t>
      </w:r>
    </w:p>
    <w:p w14:paraId="5D630028" w14:textId="77777777" w:rsidR="00F4657A" w:rsidRPr="00CD2B2B" w:rsidRDefault="00224A4C" w:rsidP="004A2F0C">
      <w:bookmarkStart w:id="67" w:name="_Toc408293560"/>
      <w:bookmarkStart w:id="68" w:name="_Toc409185002"/>
      <w:bookmarkStart w:id="69" w:name="_Toc413147888"/>
      <w:bookmarkStart w:id="70" w:name="_Toc416428312"/>
      <w:bookmarkStart w:id="71" w:name="_Toc469956581"/>
      <w:bookmarkStart w:id="72" w:name="_Toc473208611"/>
      <w:bookmarkStart w:id="73" w:name="_Toc477526221"/>
      <w:bookmarkStart w:id="74" w:name="_Toc478128180"/>
      <w:r w:rsidRPr="00CD2B2B">
        <w:t>Candidates should submit a full curriculum vitae, a brief statement of interest and qualifications, and a financial proposal.</w:t>
      </w:r>
      <w:bookmarkEnd w:id="67"/>
      <w:bookmarkEnd w:id="68"/>
      <w:bookmarkEnd w:id="69"/>
      <w:bookmarkEnd w:id="70"/>
      <w:bookmarkEnd w:id="71"/>
      <w:bookmarkEnd w:id="72"/>
      <w:bookmarkEnd w:id="73"/>
      <w:bookmarkEnd w:id="74"/>
    </w:p>
    <w:p w14:paraId="3A09F5F8" w14:textId="77777777" w:rsidR="00E530B4" w:rsidRPr="00CD2B2B" w:rsidRDefault="00E530B4" w:rsidP="00E530B4">
      <w:pPr>
        <w:sectPr w:rsidR="00E530B4" w:rsidRPr="00CD2B2B" w:rsidSect="00E530B4">
          <w:pgSz w:w="12240" w:h="15840"/>
          <w:pgMar w:top="1440" w:right="1440" w:bottom="1440" w:left="1440" w:header="720" w:footer="720" w:gutter="0"/>
          <w:cols w:space="720"/>
          <w:titlePg/>
          <w:docGrid w:linePitch="360"/>
        </w:sectPr>
      </w:pPr>
    </w:p>
    <w:p w14:paraId="1CD3F547" w14:textId="267E1B98" w:rsidR="00F4657A" w:rsidRPr="00CD2B2B" w:rsidRDefault="00F4657A" w:rsidP="004A2F0C">
      <w:pPr>
        <w:pStyle w:val="Heading2"/>
      </w:pPr>
      <w:bookmarkStart w:id="75" w:name="_Toc478128181"/>
      <w:bookmarkStart w:id="76" w:name="_Toc486516616"/>
      <w:r w:rsidRPr="00CD2B2B">
        <w:lastRenderedPageBreak/>
        <w:t xml:space="preserve">Annex F.  </w:t>
      </w:r>
      <w:r w:rsidR="0056771E" w:rsidRPr="00CD2B2B">
        <w:t xml:space="preserve">UNDP </w:t>
      </w:r>
      <w:r w:rsidRPr="00CD2B2B">
        <w:t>Social and Environmental Screening Template</w:t>
      </w:r>
      <w:bookmarkEnd w:id="75"/>
      <w:bookmarkEnd w:id="76"/>
    </w:p>
    <w:p w14:paraId="0A42A21F" w14:textId="228ED332" w:rsidR="00AE487C" w:rsidRPr="00CD2B2B" w:rsidRDefault="00A52D03" w:rsidP="00F4657A">
      <w:r>
        <w:t>Please see it in separate attachment</w:t>
      </w:r>
      <w:r w:rsidR="00F4657A" w:rsidRPr="00CD2B2B">
        <w:br w:type="page"/>
      </w:r>
    </w:p>
    <w:p w14:paraId="7EB9FDAA" w14:textId="758A3F9B" w:rsidR="00AE487C" w:rsidRPr="00CD2B2B" w:rsidRDefault="00AE487C" w:rsidP="004A2F0C">
      <w:pPr>
        <w:pStyle w:val="Heading2"/>
      </w:pPr>
      <w:bookmarkStart w:id="77" w:name="_Toc486516617"/>
      <w:bookmarkStart w:id="78" w:name="_Toc478128183"/>
      <w:r w:rsidRPr="00CD2B2B">
        <w:lastRenderedPageBreak/>
        <w:t xml:space="preserve">Annex G.  </w:t>
      </w:r>
      <w:r w:rsidR="00014C40" w:rsidRPr="00CD2B2B">
        <w:t>Environmental and Social Management Plan (ESMP)</w:t>
      </w:r>
      <w:bookmarkEnd w:id="77"/>
      <w:r w:rsidR="00014C40" w:rsidRPr="00CD2B2B">
        <w:rPr>
          <w:rStyle w:val="CommentReference"/>
        </w:rPr>
        <w:t xml:space="preserve"> </w:t>
      </w:r>
      <w:bookmarkEnd w:id="78"/>
    </w:p>
    <w:p w14:paraId="158F51D4" w14:textId="77777777" w:rsidR="005C1BF0" w:rsidRPr="00CD2B2B" w:rsidRDefault="005C1BF0" w:rsidP="00F4657A"/>
    <w:p w14:paraId="18EFE4D5" w14:textId="23AD7F76" w:rsidR="00043987" w:rsidRPr="00CD2B2B" w:rsidRDefault="00043987" w:rsidP="00043987">
      <w:pPr>
        <w:jc w:val="left"/>
        <w:rPr>
          <w:rFonts w:asciiTheme="minorHAnsi" w:hAnsiTheme="minorHAnsi"/>
          <w:bCs/>
          <w:sz w:val="22"/>
          <w:szCs w:val="20"/>
        </w:rPr>
      </w:pPr>
      <w:r w:rsidRPr="00CD2B2B">
        <w:rPr>
          <w:rFonts w:asciiTheme="minorHAnsi" w:hAnsiTheme="minorHAnsi"/>
          <w:bCs/>
          <w:sz w:val="22"/>
          <w:szCs w:val="20"/>
        </w:rPr>
        <w:t>This project has identified as “moderate” risk.  Therefore an ESMP will be developed during the project inception period.</w:t>
      </w:r>
    </w:p>
    <w:p w14:paraId="462A7CBF" w14:textId="77777777" w:rsidR="00043987" w:rsidRPr="00CD2B2B" w:rsidRDefault="00043987" w:rsidP="00043987">
      <w:pPr>
        <w:jc w:val="left"/>
        <w:rPr>
          <w:rFonts w:asciiTheme="minorHAnsi" w:hAnsiTheme="minorHAnsi"/>
          <w:bCs/>
          <w:sz w:val="22"/>
          <w:szCs w:val="20"/>
        </w:rPr>
      </w:pPr>
    </w:p>
    <w:p w14:paraId="67007C28" w14:textId="77777777" w:rsidR="00043987" w:rsidRPr="00CD2B2B" w:rsidRDefault="00043987" w:rsidP="00043987">
      <w:pPr>
        <w:jc w:val="left"/>
        <w:rPr>
          <w:rFonts w:asciiTheme="minorHAnsi" w:hAnsiTheme="minorHAnsi"/>
          <w:bCs/>
          <w:sz w:val="22"/>
          <w:szCs w:val="20"/>
        </w:rPr>
      </w:pPr>
      <w:r w:rsidRPr="00CD2B2B">
        <w:rPr>
          <w:rFonts w:asciiTheme="minorHAnsi" w:hAnsiTheme="minorHAnsi"/>
          <w:bCs/>
          <w:sz w:val="22"/>
          <w:szCs w:val="20"/>
        </w:rPr>
        <w:t xml:space="preserve">The objective of the ESMP is to ensure compliance of relevant policies and to direct the Project personnel and stakeholders during the implementation of the project in tackling the social and environmental concerns identified. Among those, the ESMP aims to manage the environmental and social impacts through appropriate mitigation measures that may arise with the implementation of the project. The ESMP will provide specific guidance to be followed consistent with any existing environmental and social impact studies of working sites (to be identified) but also the policies at the local, national and international level, and the UNDP. </w:t>
      </w:r>
    </w:p>
    <w:p w14:paraId="18A80365" w14:textId="77777777" w:rsidR="00043987" w:rsidRPr="00CD2B2B" w:rsidRDefault="00043987" w:rsidP="00043987">
      <w:pPr>
        <w:jc w:val="left"/>
        <w:rPr>
          <w:rFonts w:asciiTheme="minorHAnsi" w:hAnsiTheme="minorHAnsi"/>
          <w:bCs/>
          <w:sz w:val="22"/>
          <w:szCs w:val="20"/>
        </w:rPr>
      </w:pPr>
    </w:p>
    <w:p w14:paraId="0096ECA6" w14:textId="14EBDD3F" w:rsidR="00043987" w:rsidRPr="00CD2B2B" w:rsidRDefault="00043987" w:rsidP="00043987">
      <w:pPr>
        <w:jc w:val="left"/>
        <w:rPr>
          <w:rFonts w:asciiTheme="minorHAnsi" w:hAnsiTheme="minorHAnsi"/>
          <w:bCs/>
          <w:sz w:val="22"/>
          <w:szCs w:val="20"/>
        </w:rPr>
      </w:pPr>
      <w:r w:rsidRPr="00CD2B2B">
        <w:rPr>
          <w:rFonts w:asciiTheme="minorHAnsi" w:hAnsiTheme="minorHAnsi"/>
          <w:bCs/>
          <w:sz w:val="22"/>
          <w:szCs w:val="20"/>
        </w:rPr>
        <w:t>The 'moderate' risk rating is due mainly to potential investments that may require construction work, including street infrastructure, as well as operation of a pilot recycling program. The preliminary consideration of potential environmental and social risks mainly relate to occupational and consumer safety, as well as the release of pollutants, as well as temporary concerns about traffic, noise, and utility service disruption during construction.  See Annex F for more details.</w:t>
      </w:r>
    </w:p>
    <w:p w14:paraId="39013D33" w14:textId="77777777" w:rsidR="00043987" w:rsidRPr="00CD2B2B" w:rsidRDefault="00043987" w:rsidP="00043987">
      <w:pPr>
        <w:jc w:val="left"/>
        <w:rPr>
          <w:rFonts w:asciiTheme="minorHAnsi" w:hAnsiTheme="minorHAnsi"/>
          <w:bCs/>
          <w:sz w:val="22"/>
          <w:szCs w:val="20"/>
        </w:rPr>
      </w:pPr>
    </w:p>
    <w:p w14:paraId="7F959D66" w14:textId="15276DE6" w:rsidR="00043987" w:rsidRPr="00CD2B2B" w:rsidRDefault="00043987" w:rsidP="00043987">
      <w:pPr>
        <w:jc w:val="left"/>
        <w:rPr>
          <w:rFonts w:asciiTheme="minorHAnsi" w:hAnsiTheme="minorHAnsi"/>
          <w:bCs/>
          <w:sz w:val="22"/>
          <w:szCs w:val="20"/>
        </w:rPr>
      </w:pPr>
      <w:r w:rsidRPr="00CD2B2B">
        <w:rPr>
          <w:rFonts w:asciiTheme="minorHAnsi" w:hAnsiTheme="minorHAnsi"/>
          <w:bCs/>
          <w:sz w:val="22"/>
          <w:szCs w:val="20"/>
        </w:rPr>
        <w:t xml:space="preserve">It is expected that on the whole, the Project will lead to net positive environmental impacts due to the reduction of GHG emissions and lowering of waste volumes. It is also expected that the Project will lead to positive social impacts. </w:t>
      </w:r>
    </w:p>
    <w:p w14:paraId="29C44F7D" w14:textId="77777777" w:rsidR="00043987" w:rsidRPr="00CD2B2B" w:rsidRDefault="00043987" w:rsidP="00043987">
      <w:pPr>
        <w:jc w:val="left"/>
        <w:rPr>
          <w:rFonts w:asciiTheme="minorHAnsi" w:hAnsiTheme="minorHAnsi"/>
          <w:bCs/>
          <w:sz w:val="22"/>
          <w:szCs w:val="20"/>
        </w:rPr>
      </w:pPr>
    </w:p>
    <w:p w14:paraId="6B2A2495" w14:textId="77777777" w:rsidR="00043987" w:rsidRPr="00CD2B2B" w:rsidRDefault="00043987" w:rsidP="00043987">
      <w:pPr>
        <w:jc w:val="left"/>
        <w:rPr>
          <w:rFonts w:asciiTheme="minorHAnsi" w:hAnsiTheme="minorHAnsi"/>
          <w:bCs/>
          <w:sz w:val="22"/>
          <w:szCs w:val="20"/>
        </w:rPr>
      </w:pPr>
      <w:r w:rsidRPr="00CD2B2B">
        <w:rPr>
          <w:rFonts w:asciiTheme="minorHAnsi" w:hAnsiTheme="minorHAnsi"/>
          <w:bCs/>
          <w:sz w:val="22"/>
          <w:szCs w:val="20"/>
        </w:rPr>
        <w:t>The ESMP will include the following sections:</w:t>
      </w:r>
    </w:p>
    <w:p w14:paraId="4ACA4E7B" w14:textId="77777777" w:rsidR="00043987" w:rsidRPr="00CD2B2B" w:rsidRDefault="00043987" w:rsidP="00043987">
      <w:pPr>
        <w:pStyle w:val="ListParagraph"/>
        <w:numPr>
          <w:ilvl w:val="0"/>
          <w:numId w:val="58"/>
        </w:numPr>
        <w:spacing w:after="0" w:line="240" w:lineRule="auto"/>
        <w:contextualSpacing w:val="0"/>
        <w:rPr>
          <w:rFonts w:asciiTheme="minorHAnsi" w:hAnsiTheme="minorHAnsi"/>
          <w:bCs/>
          <w:szCs w:val="20"/>
          <w:lang w:val="en-GB"/>
        </w:rPr>
      </w:pPr>
      <w:r w:rsidRPr="00CD2B2B">
        <w:rPr>
          <w:rFonts w:asciiTheme="minorHAnsi" w:hAnsiTheme="minorHAnsi"/>
          <w:bCs/>
          <w:szCs w:val="20"/>
          <w:lang w:val="en-GB"/>
        </w:rPr>
        <w:t>Section 1 – Project scope and coverage, and objectives of the ESMP</w:t>
      </w:r>
    </w:p>
    <w:p w14:paraId="4E31A351" w14:textId="77777777" w:rsidR="00043987" w:rsidRPr="00CD2B2B" w:rsidRDefault="00043987" w:rsidP="00043987">
      <w:pPr>
        <w:pStyle w:val="ListParagraph"/>
        <w:numPr>
          <w:ilvl w:val="0"/>
          <w:numId w:val="58"/>
        </w:numPr>
        <w:spacing w:after="0" w:line="240" w:lineRule="auto"/>
        <w:contextualSpacing w:val="0"/>
        <w:rPr>
          <w:rFonts w:asciiTheme="minorHAnsi" w:hAnsiTheme="minorHAnsi"/>
          <w:bCs/>
          <w:szCs w:val="20"/>
          <w:lang w:val="en-GB"/>
        </w:rPr>
      </w:pPr>
      <w:r w:rsidRPr="00CD2B2B">
        <w:rPr>
          <w:rFonts w:asciiTheme="minorHAnsi" w:hAnsiTheme="minorHAnsi"/>
          <w:bCs/>
          <w:szCs w:val="20"/>
          <w:lang w:val="en-GB"/>
        </w:rPr>
        <w:t>Section 2 – Potential social and environmental impacts due to the project activities and the methodology used</w:t>
      </w:r>
    </w:p>
    <w:p w14:paraId="61534413" w14:textId="77777777" w:rsidR="00043987" w:rsidRPr="00CD2B2B" w:rsidRDefault="00043987" w:rsidP="00043987">
      <w:pPr>
        <w:pStyle w:val="ListParagraph"/>
        <w:numPr>
          <w:ilvl w:val="0"/>
          <w:numId w:val="58"/>
        </w:numPr>
        <w:spacing w:after="0" w:line="240" w:lineRule="auto"/>
        <w:contextualSpacing w:val="0"/>
        <w:rPr>
          <w:rFonts w:asciiTheme="minorHAnsi" w:hAnsiTheme="minorHAnsi"/>
          <w:bCs/>
          <w:szCs w:val="20"/>
          <w:lang w:val="en-GB"/>
        </w:rPr>
      </w:pPr>
      <w:r w:rsidRPr="00CD2B2B">
        <w:rPr>
          <w:rFonts w:asciiTheme="minorHAnsi" w:hAnsiTheme="minorHAnsi"/>
          <w:bCs/>
          <w:szCs w:val="20"/>
          <w:lang w:val="en-GB"/>
        </w:rPr>
        <w:t>Section 3 – Analysis of the legal and institutional framework relevant to the safeguards</w:t>
      </w:r>
    </w:p>
    <w:p w14:paraId="52676B16" w14:textId="77777777" w:rsidR="00043987" w:rsidRPr="00CD2B2B" w:rsidRDefault="00043987" w:rsidP="00043987">
      <w:pPr>
        <w:pStyle w:val="ListParagraph"/>
        <w:numPr>
          <w:ilvl w:val="0"/>
          <w:numId w:val="58"/>
        </w:numPr>
        <w:spacing w:after="0" w:line="240" w:lineRule="auto"/>
        <w:contextualSpacing w:val="0"/>
        <w:rPr>
          <w:rFonts w:asciiTheme="minorHAnsi" w:hAnsiTheme="minorHAnsi"/>
          <w:bCs/>
          <w:szCs w:val="20"/>
          <w:lang w:val="en-GB"/>
        </w:rPr>
      </w:pPr>
      <w:r w:rsidRPr="00CD2B2B">
        <w:rPr>
          <w:rFonts w:asciiTheme="minorHAnsi" w:hAnsiTheme="minorHAnsi"/>
          <w:bCs/>
          <w:szCs w:val="20"/>
          <w:lang w:val="en-GB"/>
        </w:rPr>
        <w:t xml:space="preserve">Section 4 – Procedures used for screening, assessment and management of environmental and social risks identified. </w:t>
      </w:r>
    </w:p>
    <w:p w14:paraId="64841131" w14:textId="77777777" w:rsidR="00043987" w:rsidRPr="00CD2B2B" w:rsidRDefault="00043987" w:rsidP="00043987">
      <w:pPr>
        <w:pStyle w:val="ListParagraph"/>
        <w:numPr>
          <w:ilvl w:val="0"/>
          <w:numId w:val="58"/>
        </w:numPr>
        <w:spacing w:after="0" w:line="240" w:lineRule="auto"/>
        <w:contextualSpacing w:val="0"/>
        <w:rPr>
          <w:rFonts w:asciiTheme="minorHAnsi" w:hAnsiTheme="minorHAnsi"/>
          <w:bCs/>
          <w:szCs w:val="20"/>
          <w:lang w:val="en-GB"/>
        </w:rPr>
      </w:pPr>
      <w:r w:rsidRPr="00CD2B2B">
        <w:rPr>
          <w:rFonts w:asciiTheme="minorHAnsi" w:hAnsiTheme="minorHAnsi"/>
          <w:bCs/>
          <w:szCs w:val="20"/>
          <w:lang w:val="en-GB"/>
        </w:rPr>
        <w:t>Section 5 – Overview of institutional capacity assessment and building, including the assignment of responsibilities along the project cycle.</w:t>
      </w:r>
    </w:p>
    <w:p w14:paraId="39947BB6" w14:textId="77777777" w:rsidR="00043987" w:rsidRPr="00CD2B2B" w:rsidRDefault="00043987" w:rsidP="00043987">
      <w:pPr>
        <w:pStyle w:val="ListParagraph"/>
        <w:numPr>
          <w:ilvl w:val="0"/>
          <w:numId w:val="58"/>
        </w:numPr>
        <w:spacing w:after="0" w:line="240" w:lineRule="auto"/>
        <w:contextualSpacing w:val="0"/>
        <w:rPr>
          <w:rFonts w:asciiTheme="minorHAnsi" w:hAnsiTheme="minorHAnsi"/>
          <w:bCs/>
          <w:szCs w:val="20"/>
          <w:lang w:val="en-GB"/>
        </w:rPr>
      </w:pPr>
      <w:r w:rsidRPr="00CD2B2B">
        <w:rPr>
          <w:rFonts w:asciiTheme="minorHAnsi" w:hAnsiTheme="minorHAnsi"/>
          <w:bCs/>
          <w:szCs w:val="20"/>
          <w:lang w:val="en-GB"/>
        </w:rPr>
        <w:t xml:space="preserve">Section 6 – Stakeholder engagement and disclosure process. </w:t>
      </w:r>
    </w:p>
    <w:p w14:paraId="105AD913" w14:textId="77777777" w:rsidR="00043987" w:rsidRPr="00CD2B2B" w:rsidRDefault="00043987" w:rsidP="00043987">
      <w:pPr>
        <w:pStyle w:val="ListParagraph"/>
        <w:numPr>
          <w:ilvl w:val="0"/>
          <w:numId w:val="58"/>
        </w:numPr>
        <w:spacing w:after="0" w:line="240" w:lineRule="auto"/>
        <w:contextualSpacing w:val="0"/>
        <w:rPr>
          <w:rFonts w:asciiTheme="minorHAnsi" w:hAnsiTheme="minorHAnsi"/>
          <w:bCs/>
          <w:szCs w:val="20"/>
          <w:lang w:val="en-GB"/>
        </w:rPr>
      </w:pPr>
      <w:r w:rsidRPr="00CD2B2B">
        <w:rPr>
          <w:rFonts w:asciiTheme="minorHAnsi" w:hAnsiTheme="minorHAnsi"/>
          <w:bCs/>
          <w:szCs w:val="20"/>
          <w:lang w:val="en-GB"/>
        </w:rPr>
        <w:t xml:space="preserve">Section 7 – UNDP’s grievance redress mechanism to be utilised during the project. </w:t>
      </w:r>
    </w:p>
    <w:p w14:paraId="08466D38" w14:textId="77777777" w:rsidR="00043987" w:rsidRPr="00CD2B2B" w:rsidRDefault="00043987" w:rsidP="00043987">
      <w:pPr>
        <w:pStyle w:val="ListParagraph"/>
        <w:numPr>
          <w:ilvl w:val="0"/>
          <w:numId w:val="58"/>
        </w:numPr>
        <w:spacing w:after="0" w:line="240" w:lineRule="auto"/>
        <w:contextualSpacing w:val="0"/>
        <w:rPr>
          <w:rFonts w:asciiTheme="minorHAnsi" w:hAnsiTheme="minorHAnsi"/>
          <w:bCs/>
          <w:szCs w:val="20"/>
          <w:lang w:val="en-GB"/>
        </w:rPr>
      </w:pPr>
      <w:r w:rsidRPr="00CD2B2B">
        <w:rPr>
          <w:rFonts w:asciiTheme="minorHAnsi" w:hAnsiTheme="minorHAnsi"/>
          <w:bCs/>
          <w:szCs w:val="20"/>
          <w:lang w:val="en-GB"/>
        </w:rPr>
        <w:t>Section 8 – Monitoring and evaluation arrangements</w:t>
      </w:r>
    </w:p>
    <w:p w14:paraId="10D8C37B" w14:textId="77777777" w:rsidR="00043987" w:rsidRPr="00CD2B2B" w:rsidRDefault="00043987" w:rsidP="00043987">
      <w:pPr>
        <w:pStyle w:val="ListParagraph"/>
        <w:numPr>
          <w:ilvl w:val="0"/>
          <w:numId w:val="58"/>
        </w:numPr>
        <w:spacing w:after="0" w:line="240" w:lineRule="auto"/>
        <w:contextualSpacing w:val="0"/>
        <w:rPr>
          <w:rFonts w:asciiTheme="minorHAnsi" w:hAnsiTheme="minorHAnsi"/>
          <w:bCs/>
          <w:szCs w:val="20"/>
          <w:lang w:val="en-GB"/>
        </w:rPr>
      </w:pPr>
      <w:r w:rsidRPr="00CD2B2B">
        <w:rPr>
          <w:rFonts w:asciiTheme="minorHAnsi" w:hAnsiTheme="minorHAnsi"/>
          <w:bCs/>
          <w:szCs w:val="20"/>
          <w:lang w:val="en-GB"/>
        </w:rPr>
        <w:t xml:space="preserve">Section 9 – Budget for ESMP implementation. </w:t>
      </w:r>
    </w:p>
    <w:p w14:paraId="66CFF9C2" w14:textId="77777777" w:rsidR="00043987" w:rsidRPr="00CD2B2B" w:rsidRDefault="00043987" w:rsidP="00043987">
      <w:pPr>
        <w:jc w:val="left"/>
        <w:rPr>
          <w:rFonts w:asciiTheme="minorHAnsi" w:hAnsiTheme="minorHAnsi"/>
          <w:bCs/>
          <w:sz w:val="22"/>
          <w:szCs w:val="20"/>
        </w:rPr>
      </w:pPr>
    </w:p>
    <w:p w14:paraId="53AD6A88" w14:textId="77777777" w:rsidR="00043987" w:rsidRPr="00CD2B2B" w:rsidRDefault="00043987" w:rsidP="00043987">
      <w:pPr>
        <w:jc w:val="left"/>
        <w:rPr>
          <w:rFonts w:asciiTheme="minorHAnsi" w:hAnsiTheme="minorHAnsi"/>
          <w:bCs/>
          <w:sz w:val="22"/>
          <w:szCs w:val="20"/>
        </w:rPr>
      </w:pPr>
      <w:r w:rsidRPr="00CD2B2B">
        <w:rPr>
          <w:rFonts w:asciiTheme="minorHAnsi" w:hAnsiTheme="minorHAnsi"/>
          <w:bCs/>
          <w:sz w:val="22"/>
          <w:szCs w:val="20"/>
        </w:rPr>
        <w:t>The ESMP will be submitted to UNDP-GEF for review and approval.</w:t>
      </w:r>
    </w:p>
    <w:p w14:paraId="3EDCC231" w14:textId="77777777" w:rsidR="00043987" w:rsidRPr="00CD2B2B" w:rsidRDefault="00043987" w:rsidP="00043987"/>
    <w:p w14:paraId="3AFE90C5" w14:textId="07B5D7A5" w:rsidR="00F4657A" w:rsidRPr="00CD2B2B" w:rsidRDefault="00F4657A" w:rsidP="004A2F0C">
      <w:pPr>
        <w:pStyle w:val="Heading2"/>
        <w:pageBreakBefore/>
      </w:pPr>
      <w:bookmarkStart w:id="79" w:name="_Toc478128184"/>
      <w:bookmarkStart w:id="80" w:name="_Toc486516618"/>
      <w:r w:rsidRPr="00CD2B2B">
        <w:lastRenderedPageBreak/>
        <w:t xml:space="preserve">Annex </w:t>
      </w:r>
      <w:r w:rsidR="000D1351" w:rsidRPr="00CD2B2B">
        <w:t>H</w:t>
      </w:r>
      <w:r w:rsidRPr="00CD2B2B">
        <w:t>.  UNDP Project Quality Assurance Report</w:t>
      </w:r>
      <w:bookmarkEnd w:id="79"/>
      <w:bookmarkEnd w:id="80"/>
    </w:p>
    <w:p w14:paraId="3642F381" w14:textId="77777777" w:rsidR="005C1BF0" w:rsidRPr="00CD2B2B" w:rsidRDefault="005C1BF0" w:rsidP="00014C40"/>
    <w:p w14:paraId="50AA1D61" w14:textId="0A807CD6" w:rsidR="00014C40" w:rsidRPr="00CD2B2B" w:rsidRDefault="00014C40" w:rsidP="00014C40">
      <w:r w:rsidRPr="00CD2B2B">
        <w:t>To be prepared after GEF</w:t>
      </w:r>
      <w:r w:rsidR="00941E0A" w:rsidRPr="00CD2B2B">
        <w:t xml:space="preserve"> CEO</w:t>
      </w:r>
      <w:r w:rsidRPr="00CD2B2B">
        <w:t xml:space="preserve"> Endorsement, prior to Project Document signature.</w:t>
      </w:r>
    </w:p>
    <w:p w14:paraId="5304AB0F" w14:textId="77777777" w:rsidR="00EC54D0" w:rsidRPr="00CD2B2B" w:rsidRDefault="00EC54D0" w:rsidP="00F4657A"/>
    <w:p w14:paraId="752341F3" w14:textId="77777777" w:rsidR="001F1C7D" w:rsidRPr="00CD2B2B" w:rsidRDefault="001F1C7D" w:rsidP="00F4657A"/>
    <w:p w14:paraId="64A60FDF" w14:textId="77777777" w:rsidR="001F1C7D" w:rsidRPr="00CD2B2B" w:rsidRDefault="001F1C7D" w:rsidP="00F4657A">
      <w:pPr>
        <w:sectPr w:rsidR="001F1C7D" w:rsidRPr="00CD2B2B">
          <w:pgSz w:w="12240" w:h="15840"/>
          <w:pgMar w:top="1440" w:right="1440" w:bottom="1440" w:left="1440" w:header="720" w:footer="720" w:gutter="0"/>
          <w:cols w:space="720"/>
          <w:docGrid w:linePitch="360"/>
        </w:sectPr>
      </w:pPr>
    </w:p>
    <w:p w14:paraId="51BBBCF2" w14:textId="6B3A6158" w:rsidR="00F4657A" w:rsidRPr="00CD2B2B" w:rsidRDefault="00F4657A" w:rsidP="004A2F0C">
      <w:pPr>
        <w:pStyle w:val="Heading2"/>
      </w:pPr>
      <w:bookmarkStart w:id="81" w:name="_Toc478128185"/>
      <w:bookmarkStart w:id="82" w:name="_Toc486516619"/>
      <w:r w:rsidRPr="00CD2B2B">
        <w:lastRenderedPageBreak/>
        <w:t xml:space="preserve">Annex </w:t>
      </w:r>
      <w:r w:rsidR="000D1351" w:rsidRPr="00CD2B2B">
        <w:t>I</w:t>
      </w:r>
      <w:r w:rsidRPr="00CD2B2B">
        <w:t>.  UNDP Risk Log</w:t>
      </w:r>
      <w:bookmarkEnd w:id="81"/>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6"/>
        <w:gridCol w:w="1687"/>
        <w:gridCol w:w="1219"/>
        <w:gridCol w:w="1383"/>
        <w:gridCol w:w="1562"/>
        <w:gridCol w:w="2417"/>
        <w:gridCol w:w="1611"/>
        <w:gridCol w:w="1160"/>
        <w:gridCol w:w="839"/>
        <w:gridCol w:w="736"/>
      </w:tblGrid>
      <w:tr w:rsidR="00794B06" w:rsidRPr="00CD2B2B" w14:paraId="28ED0691" w14:textId="77777777" w:rsidTr="00565110">
        <w:trPr>
          <w:trHeight w:val="690"/>
          <w:tblHeader/>
        </w:trPr>
        <w:tc>
          <w:tcPr>
            <w:tcW w:w="336" w:type="dxa"/>
            <w:shd w:val="clear" w:color="auto" w:fill="D9D9D9" w:themeFill="background1" w:themeFillShade="D9"/>
          </w:tcPr>
          <w:p w14:paraId="514DF99A" w14:textId="77777777" w:rsidR="00737A22" w:rsidRPr="00CD2B2B" w:rsidRDefault="00737A22" w:rsidP="00567A14">
            <w:pPr>
              <w:rPr>
                <w:rFonts w:cs="Arial"/>
                <w:b/>
                <w:sz w:val="24"/>
              </w:rPr>
            </w:pPr>
            <w:r w:rsidRPr="00CD2B2B">
              <w:rPr>
                <w:rFonts w:cs="Arial"/>
                <w:b/>
                <w:sz w:val="24"/>
              </w:rPr>
              <w:t>#</w:t>
            </w:r>
          </w:p>
        </w:tc>
        <w:tc>
          <w:tcPr>
            <w:tcW w:w="1687" w:type="dxa"/>
            <w:shd w:val="clear" w:color="auto" w:fill="D9D9D9" w:themeFill="background1" w:themeFillShade="D9"/>
          </w:tcPr>
          <w:p w14:paraId="376D70A6" w14:textId="77777777" w:rsidR="00737A22" w:rsidRPr="00CD2B2B" w:rsidRDefault="00737A22" w:rsidP="00795E18">
            <w:pPr>
              <w:jc w:val="left"/>
              <w:rPr>
                <w:rFonts w:cs="Arial"/>
                <w:b/>
                <w:szCs w:val="20"/>
              </w:rPr>
            </w:pPr>
            <w:r w:rsidRPr="00CD2B2B">
              <w:rPr>
                <w:rFonts w:cs="Arial"/>
                <w:b/>
                <w:szCs w:val="20"/>
              </w:rPr>
              <w:t>Description</w:t>
            </w:r>
          </w:p>
        </w:tc>
        <w:tc>
          <w:tcPr>
            <w:tcW w:w="1219" w:type="dxa"/>
            <w:shd w:val="clear" w:color="auto" w:fill="D9D9D9" w:themeFill="background1" w:themeFillShade="D9"/>
          </w:tcPr>
          <w:p w14:paraId="7C8752C3" w14:textId="77777777" w:rsidR="00737A22" w:rsidRPr="00CD2B2B" w:rsidRDefault="00737A22" w:rsidP="00567A14">
            <w:pPr>
              <w:rPr>
                <w:rFonts w:cs="Arial"/>
                <w:b/>
                <w:szCs w:val="20"/>
              </w:rPr>
            </w:pPr>
            <w:r w:rsidRPr="00CD2B2B">
              <w:rPr>
                <w:rFonts w:cs="Arial"/>
                <w:b/>
                <w:szCs w:val="20"/>
              </w:rPr>
              <w:t>Date Identified</w:t>
            </w:r>
          </w:p>
        </w:tc>
        <w:tc>
          <w:tcPr>
            <w:tcW w:w="1383" w:type="dxa"/>
            <w:shd w:val="clear" w:color="auto" w:fill="D9D9D9" w:themeFill="background1" w:themeFillShade="D9"/>
          </w:tcPr>
          <w:p w14:paraId="6E7F0776" w14:textId="77777777" w:rsidR="00737A22" w:rsidRPr="00CD2B2B" w:rsidRDefault="00737A22" w:rsidP="00567A14">
            <w:pPr>
              <w:rPr>
                <w:rFonts w:cs="Arial"/>
                <w:b/>
                <w:szCs w:val="20"/>
              </w:rPr>
            </w:pPr>
            <w:r w:rsidRPr="00CD2B2B">
              <w:rPr>
                <w:rFonts w:cs="Arial"/>
                <w:b/>
                <w:szCs w:val="20"/>
              </w:rPr>
              <w:t>Type</w:t>
            </w:r>
          </w:p>
        </w:tc>
        <w:tc>
          <w:tcPr>
            <w:tcW w:w="1562" w:type="dxa"/>
            <w:shd w:val="clear" w:color="auto" w:fill="D9D9D9" w:themeFill="background1" w:themeFillShade="D9"/>
          </w:tcPr>
          <w:p w14:paraId="1A4E2731" w14:textId="77777777" w:rsidR="00737A22" w:rsidRPr="00CD2B2B" w:rsidRDefault="00737A22" w:rsidP="00567A14">
            <w:pPr>
              <w:rPr>
                <w:rFonts w:cs="Arial"/>
                <w:b/>
                <w:szCs w:val="20"/>
              </w:rPr>
            </w:pPr>
            <w:r w:rsidRPr="00CD2B2B">
              <w:rPr>
                <w:rFonts w:cs="Arial"/>
                <w:b/>
                <w:szCs w:val="20"/>
              </w:rPr>
              <w:t>Impact &amp;</w:t>
            </w:r>
          </w:p>
          <w:p w14:paraId="434236E0" w14:textId="77777777" w:rsidR="00737A22" w:rsidRPr="00CD2B2B" w:rsidRDefault="00737A22" w:rsidP="00567A14">
            <w:pPr>
              <w:rPr>
                <w:rFonts w:cs="Arial"/>
                <w:b/>
                <w:szCs w:val="20"/>
              </w:rPr>
            </w:pPr>
            <w:r w:rsidRPr="00CD2B2B">
              <w:rPr>
                <w:rFonts w:cs="Arial"/>
                <w:b/>
                <w:szCs w:val="20"/>
              </w:rPr>
              <w:t>Probability</w:t>
            </w:r>
          </w:p>
        </w:tc>
        <w:tc>
          <w:tcPr>
            <w:tcW w:w="2417" w:type="dxa"/>
            <w:shd w:val="clear" w:color="auto" w:fill="D9D9D9" w:themeFill="background1" w:themeFillShade="D9"/>
          </w:tcPr>
          <w:p w14:paraId="5E40126E" w14:textId="21FCCDCD" w:rsidR="00737A22" w:rsidRPr="00CD2B2B" w:rsidRDefault="00737A22" w:rsidP="00795E18">
            <w:pPr>
              <w:jc w:val="left"/>
              <w:rPr>
                <w:rFonts w:cs="Arial"/>
                <w:b/>
                <w:szCs w:val="20"/>
              </w:rPr>
            </w:pPr>
            <w:r w:rsidRPr="00CD2B2B">
              <w:rPr>
                <w:rFonts w:cs="Arial"/>
                <w:b/>
                <w:szCs w:val="20"/>
              </w:rPr>
              <w:t>Countermeasures / M</w:t>
            </w:r>
            <w:r w:rsidR="005407A6" w:rsidRPr="00CD2B2B">
              <w:rPr>
                <w:rFonts w:cs="Arial"/>
                <w:b/>
                <w:szCs w:val="20"/>
              </w:rPr>
              <w:t>anagement R</w:t>
            </w:r>
            <w:r w:rsidRPr="00CD2B2B">
              <w:rPr>
                <w:rFonts w:cs="Arial"/>
                <w:b/>
                <w:szCs w:val="20"/>
              </w:rPr>
              <w:t>esponse</w:t>
            </w:r>
          </w:p>
        </w:tc>
        <w:tc>
          <w:tcPr>
            <w:tcW w:w="1611" w:type="dxa"/>
            <w:shd w:val="clear" w:color="auto" w:fill="D9D9D9" w:themeFill="background1" w:themeFillShade="D9"/>
          </w:tcPr>
          <w:p w14:paraId="5B0FE4BE" w14:textId="77777777" w:rsidR="00737A22" w:rsidRPr="00CD2B2B" w:rsidRDefault="00737A22" w:rsidP="00795E18">
            <w:pPr>
              <w:jc w:val="left"/>
              <w:rPr>
                <w:rFonts w:cs="Arial"/>
                <w:b/>
                <w:szCs w:val="20"/>
              </w:rPr>
            </w:pPr>
            <w:r w:rsidRPr="00CD2B2B">
              <w:rPr>
                <w:rFonts w:cs="Arial"/>
                <w:b/>
                <w:szCs w:val="20"/>
              </w:rPr>
              <w:t>Owner</w:t>
            </w:r>
          </w:p>
        </w:tc>
        <w:tc>
          <w:tcPr>
            <w:tcW w:w="1160" w:type="dxa"/>
            <w:shd w:val="clear" w:color="auto" w:fill="D9D9D9" w:themeFill="background1" w:themeFillShade="D9"/>
          </w:tcPr>
          <w:p w14:paraId="0BC7449D" w14:textId="77777777" w:rsidR="00737A22" w:rsidRPr="00CD2B2B" w:rsidRDefault="00737A22" w:rsidP="00567A14">
            <w:pPr>
              <w:rPr>
                <w:rFonts w:cs="Arial"/>
                <w:b/>
                <w:szCs w:val="20"/>
              </w:rPr>
            </w:pPr>
            <w:r w:rsidRPr="00CD2B2B">
              <w:rPr>
                <w:rFonts w:cs="Arial"/>
                <w:b/>
                <w:szCs w:val="20"/>
              </w:rPr>
              <w:t>Submitted, updated by</w:t>
            </w:r>
          </w:p>
        </w:tc>
        <w:tc>
          <w:tcPr>
            <w:tcW w:w="839" w:type="dxa"/>
            <w:shd w:val="clear" w:color="auto" w:fill="D9D9D9" w:themeFill="background1" w:themeFillShade="D9"/>
          </w:tcPr>
          <w:p w14:paraId="769FEA9D" w14:textId="77777777" w:rsidR="00737A22" w:rsidRPr="00CD2B2B" w:rsidRDefault="00737A22" w:rsidP="00567A14">
            <w:pPr>
              <w:rPr>
                <w:rFonts w:cs="Arial"/>
                <w:b/>
                <w:szCs w:val="20"/>
              </w:rPr>
            </w:pPr>
            <w:r w:rsidRPr="00CD2B2B">
              <w:rPr>
                <w:rFonts w:cs="Arial"/>
                <w:b/>
                <w:szCs w:val="20"/>
              </w:rPr>
              <w:t>Last Update</w:t>
            </w:r>
          </w:p>
        </w:tc>
        <w:tc>
          <w:tcPr>
            <w:tcW w:w="736" w:type="dxa"/>
            <w:shd w:val="clear" w:color="auto" w:fill="D9D9D9" w:themeFill="background1" w:themeFillShade="D9"/>
          </w:tcPr>
          <w:p w14:paraId="6FF86FFC" w14:textId="77777777" w:rsidR="00737A22" w:rsidRPr="00CD2B2B" w:rsidRDefault="00737A22" w:rsidP="00567A14">
            <w:pPr>
              <w:rPr>
                <w:rFonts w:cs="Arial"/>
                <w:b/>
                <w:szCs w:val="20"/>
              </w:rPr>
            </w:pPr>
            <w:r w:rsidRPr="00CD2B2B">
              <w:rPr>
                <w:rFonts w:cs="Arial"/>
                <w:b/>
                <w:szCs w:val="20"/>
              </w:rPr>
              <w:t>Status</w:t>
            </w:r>
          </w:p>
        </w:tc>
      </w:tr>
      <w:tr w:rsidR="00794B06" w:rsidRPr="00CD2B2B" w14:paraId="1090535D" w14:textId="77777777" w:rsidTr="00795E18">
        <w:tc>
          <w:tcPr>
            <w:tcW w:w="336" w:type="dxa"/>
          </w:tcPr>
          <w:p w14:paraId="2821B16F" w14:textId="77777777" w:rsidR="00794B06" w:rsidRPr="00CD2B2B" w:rsidRDefault="00794B06" w:rsidP="00794B06">
            <w:pPr>
              <w:rPr>
                <w:rFonts w:cs="Arial"/>
                <w:szCs w:val="20"/>
              </w:rPr>
            </w:pPr>
            <w:r w:rsidRPr="00CD2B2B">
              <w:rPr>
                <w:rFonts w:cs="Arial"/>
                <w:szCs w:val="20"/>
              </w:rPr>
              <w:t>1</w:t>
            </w:r>
          </w:p>
        </w:tc>
        <w:tc>
          <w:tcPr>
            <w:tcW w:w="1687" w:type="dxa"/>
          </w:tcPr>
          <w:p w14:paraId="254323EC" w14:textId="32F167B8" w:rsidR="00794B06" w:rsidRPr="00CD2B2B" w:rsidRDefault="00794B06" w:rsidP="00795E18">
            <w:pPr>
              <w:jc w:val="left"/>
              <w:rPr>
                <w:rFonts w:cs="Arial"/>
                <w:i/>
                <w:szCs w:val="20"/>
              </w:rPr>
            </w:pPr>
            <w:r w:rsidRPr="00CD2B2B">
              <w:rPr>
                <w:sz w:val="18"/>
                <w:szCs w:val="18"/>
              </w:rPr>
              <w:t>Political support for policies and investment are insufficient to support the fulfillment of targeted outputs and outcomes</w:t>
            </w:r>
            <w:r w:rsidR="0096548A" w:rsidRPr="00CD2B2B">
              <w:rPr>
                <w:sz w:val="18"/>
                <w:szCs w:val="18"/>
              </w:rPr>
              <w:t>, especially if global gas prices remain so low as to reduce state revenues and budgets</w:t>
            </w:r>
          </w:p>
        </w:tc>
        <w:tc>
          <w:tcPr>
            <w:tcW w:w="1219" w:type="dxa"/>
          </w:tcPr>
          <w:p w14:paraId="54161017" w14:textId="75705886" w:rsidR="00794B06" w:rsidRPr="00CD2B2B" w:rsidRDefault="00794B06" w:rsidP="00794B06">
            <w:pPr>
              <w:rPr>
                <w:rFonts w:cs="Arial"/>
                <w:i/>
                <w:szCs w:val="20"/>
              </w:rPr>
            </w:pPr>
            <w:r w:rsidRPr="00CD2B2B">
              <w:rPr>
                <w:rFonts w:cs="Arial"/>
                <w:szCs w:val="20"/>
              </w:rPr>
              <w:t>Project preparatory period</w:t>
            </w:r>
          </w:p>
        </w:tc>
        <w:tc>
          <w:tcPr>
            <w:tcW w:w="1383" w:type="dxa"/>
          </w:tcPr>
          <w:p w14:paraId="229760F0" w14:textId="7A8F11A1" w:rsidR="00794B06" w:rsidRPr="00CD2B2B" w:rsidRDefault="00794B06" w:rsidP="00794B06">
            <w:pPr>
              <w:rPr>
                <w:rFonts w:cs="Arial"/>
                <w:i/>
                <w:szCs w:val="20"/>
                <w:lang w:val="en-US"/>
              </w:rPr>
            </w:pPr>
            <w:r w:rsidRPr="00CD2B2B">
              <w:rPr>
                <w:sz w:val="18"/>
                <w:szCs w:val="18"/>
              </w:rPr>
              <w:t xml:space="preserve">Political, operational </w:t>
            </w:r>
          </w:p>
        </w:tc>
        <w:tc>
          <w:tcPr>
            <w:tcW w:w="1562" w:type="dxa"/>
          </w:tcPr>
          <w:p w14:paraId="4B22CA66" w14:textId="6E025FB7" w:rsidR="00794B06" w:rsidRPr="00CD2B2B" w:rsidRDefault="00CD1F03" w:rsidP="00794B06">
            <w:pPr>
              <w:jc w:val="left"/>
              <w:rPr>
                <w:sz w:val="18"/>
                <w:szCs w:val="18"/>
              </w:rPr>
            </w:pPr>
            <w:r w:rsidRPr="00CD2B2B">
              <w:rPr>
                <w:sz w:val="18"/>
                <w:szCs w:val="18"/>
              </w:rPr>
              <w:t>The possible impact of this risk is that targeted outputs and outcomes across the components would be delayed or unfulfilled.</w:t>
            </w:r>
          </w:p>
          <w:p w14:paraId="32E377C1" w14:textId="77777777" w:rsidR="00794B06" w:rsidRPr="00CD2B2B" w:rsidRDefault="00794B06" w:rsidP="00794B06">
            <w:pPr>
              <w:jc w:val="left"/>
              <w:rPr>
                <w:sz w:val="18"/>
                <w:szCs w:val="18"/>
              </w:rPr>
            </w:pPr>
          </w:p>
          <w:p w14:paraId="1797EC7D" w14:textId="24CEF6EC" w:rsidR="00794B06" w:rsidRPr="00CD2B2B" w:rsidRDefault="00794B06" w:rsidP="00794B06">
            <w:pPr>
              <w:jc w:val="left"/>
              <w:rPr>
                <w:sz w:val="18"/>
                <w:szCs w:val="18"/>
              </w:rPr>
            </w:pPr>
            <w:r w:rsidRPr="00CD2B2B">
              <w:rPr>
                <w:sz w:val="18"/>
                <w:szCs w:val="18"/>
              </w:rPr>
              <w:t>I=3</w:t>
            </w:r>
          </w:p>
          <w:p w14:paraId="7D36F179" w14:textId="77777777" w:rsidR="00794B06" w:rsidRPr="00CD2B2B" w:rsidRDefault="00794B06" w:rsidP="00794B06">
            <w:pPr>
              <w:rPr>
                <w:sz w:val="18"/>
                <w:szCs w:val="18"/>
              </w:rPr>
            </w:pPr>
            <w:r w:rsidRPr="00CD2B2B">
              <w:rPr>
                <w:sz w:val="18"/>
                <w:szCs w:val="18"/>
              </w:rPr>
              <w:t>P=2</w:t>
            </w:r>
          </w:p>
          <w:p w14:paraId="6ACFBA75" w14:textId="7200F713" w:rsidR="00794B06" w:rsidRPr="00CD2B2B" w:rsidRDefault="00794B06" w:rsidP="00794B06">
            <w:pPr>
              <w:rPr>
                <w:rFonts w:cs="Arial"/>
                <w:szCs w:val="20"/>
              </w:rPr>
            </w:pPr>
            <w:r w:rsidRPr="00CD2B2B">
              <w:rPr>
                <w:sz w:val="18"/>
                <w:szCs w:val="18"/>
              </w:rPr>
              <w:t>I x P = 6</w:t>
            </w:r>
          </w:p>
        </w:tc>
        <w:tc>
          <w:tcPr>
            <w:tcW w:w="2417" w:type="dxa"/>
          </w:tcPr>
          <w:p w14:paraId="6AC67DA4" w14:textId="574EAF88" w:rsidR="00794B06" w:rsidRPr="00CD2B2B" w:rsidRDefault="0096548A" w:rsidP="00795E18">
            <w:pPr>
              <w:jc w:val="left"/>
              <w:rPr>
                <w:rFonts w:cs="Arial"/>
                <w:i/>
                <w:szCs w:val="20"/>
              </w:rPr>
            </w:pPr>
            <w:r w:rsidRPr="00CD2B2B">
              <w:rPr>
                <w:sz w:val="18"/>
                <w:szCs w:val="18"/>
              </w:rPr>
              <w:t xml:space="preserve">The project’s activities and co-financing plans take account of state budgets that have already been profoundly affected by low export revenues from natural gas.  </w:t>
            </w:r>
            <w:r w:rsidR="00794B06" w:rsidRPr="00CD2B2B">
              <w:rPr>
                <w:sz w:val="18"/>
                <w:szCs w:val="18"/>
              </w:rPr>
              <w:t>UNDP and key partners from the Government, including the State Committee for Environmental Protection and Land Resources of Turkmenistan and numerous ministries, have all agreed on needs, proposed activities, and targeted outcomes.  Furthermore, the project seeks specifically to mitigate this risk via the development of technical and financial justification of sustainability measures (use of LED lighting and smart-grid systems, dedicated bus and bike lanes, energy and water conservation measures identified by facility audits in hotels). UNDP will also provide steady advocacy through direct connections between its senior management and high-level officials within ministries and in the Cabinet of Ministers.</w:t>
            </w:r>
          </w:p>
        </w:tc>
        <w:tc>
          <w:tcPr>
            <w:tcW w:w="1611" w:type="dxa"/>
          </w:tcPr>
          <w:p w14:paraId="007EEDB2" w14:textId="7B57B2F3" w:rsidR="00794B06" w:rsidRPr="00CD2B2B" w:rsidRDefault="00794B06" w:rsidP="00795E18">
            <w:pPr>
              <w:jc w:val="left"/>
              <w:rPr>
                <w:rFonts w:cs="Arial"/>
                <w:i/>
                <w:szCs w:val="20"/>
              </w:rPr>
            </w:pPr>
            <w:r w:rsidRPr="00CD2B2B">
              <w:rPr>
                <w:sz w:val="18"/>
                <w:szCs w:val="18"/>
              </w:rPr>
              <w:t xml:space="preserve">Project staff, National Project Coordinator, UNDP Country Office </w:t>
            </w:r>
          </w:p>
        </w:tc>
        <w:tc>
          <w:tcPr>
            <w:tcW w:w="1160" w:type="dxa"/>
          </w:tcPr>
          <w:p w14:paraId="2BB9F03F" w14:textId="2A139169" w:rsidR="00794B06" w:rsidRPr="00CD2B2B" w:rsidRDefault="00794B06" w:rsidP="00794B06">
            <w:pPr>
              <w:rPr>
                <w:rFonts w:cs="Arial"/>
                <w:i/>
                <w:szCs w:val="20"/>
              </w:rPr>
            </w:pPr>
            <w:r w:rsidRPr="00CD2B2B">
              <w:rPr>
                <w:rFonts w:cs="Arial"/>
                <w:szCs w:val="20"/>
              </w:rPr>
              <w:t>UNDP</w:t>
            </w:r>
          </w:p>
        </w:tc>
        <w:tc>
          <w:tcPr>
            <w:tcW w:w="839" w:type="dxa"/>
          </w:tcPr>
          <w:p w14:paraId="03276586" w14:textId="77777777" w:rsidR="00794B06" w:rsidRPr="00CD2B2B" w:rsidRDefault="00794B06" w:rsidP="00794B06">
            <w:pPr>
              <w:rPr>
                <w:rFonts w:cs="Arial"/>
                <w:i/>
                <w:szCs w:val="20"/>
              </w:rPr>
            </w:pPr>
          </w:p>
        </w:tc>
        <w:tc>
          <w:tcPr>
            <w:tcW w:w="736" w:type="dxa"/>
          </w:tcPr>
          <w:p w14:paraId="0AC3B200" w14:textId="77777777" w:rsidR="00794B06" w:rsidRPr="00CD2B2B" w:rsidRDefault="00794B06" w:rsidP="00794B06">
            <w:pPr>
              <w:rPr>
                <w:rFonts w:cs="Arial"/>
                <w:i/>
                <w:szCs w:val="20"/>
              </w:rPr>
            </w:pPr>
          </w:p>
        </w:tc>
      </w:tr>
      <w:tr w:rsidR="00794B06" w:rsidRPr="00CD2B2B" w14:paraId="0FCBF34F" w14:textId="77777777" w:rsidTr="00795E18">
        <w:tc>
          <w:tcPr>
            <w:tcW w:w="336" w:type="dxa"/>
          </w:tcPr>
          <w:p w14:paraId="058A06EE" w14:textId="39C1D3F7" w:rsidR="00794B06" w:rsidRPr="00CD2B2B" w:rsidRDefault="00794B06" w:rsidP="00794B06">
            <w:pPr>
              <w:rPr>
                <w:rFonts w:cs="Arial"/>
                <w:szCs w:val="20"/>
              </w:rPr>
            </w:pPr>
            <w:r w:rsidRPr="00CD2B2B">
              <w:rPr>
                <w:rFonts w:cs="Arial"/>
                <w:szCs w:val="20"/>
              </w:rPr>
              <w:t>2</w:t>
            </w:r>
          </w:p>
        </w:tc>
        <w:tc>
          <w:tcPr>
            <w:tcW w:w="1687" w:type="dxa"/>
          </w:tcPr>
          <w:p w14:paraId="1B38984D" w14:textId="0151E854" w:rsidR="00794B06" w:rsidRPr="00CD2B2B" w:rsidRDefault="00794B06" w:rsidP="00795E18">
            <w:pPr>
              <w:jc w:val="left"/>
              <w:rPr>
                <w:rFonts w:cs="Arial"/>
                <w:szCs w:val="20"/>
              </w:rPr>
            </w:pPr>
            <w:r w:rsidRPr="00CD2B2B">
              <w:rPr>
                <w:sz w:val="18"/>
                <w:szCs w:val="18"/>
              </w:rPr>
              <w:t xml:space="preserve">Implementation of project activities, especially pilot </w:t>
            </w:r>
            <w:r w:rsidRPr="00CD2B2B">
              <w:rPr>
                <w:sz w:val="18"/>
                <w:szCs w:val="18"/>
              </w:rPr>
              <w:lastRenderedPageBreak/>
              <w:t>projects, is hampered by administrative delays arising from slow processes of permissions, contracting, and procurement</w:t>
            </w:r>
          </w:p>
        </w:tc>
        <w:tc>
          <w:tcPr>
            <w:tcW w:w="1219" w:type="dxa"/>
          </w:tcPr>
          <w:p w14:paraId="65379285" w14:textId="77777777" w:rsidR="00794B06" w:rsidRPr="00CD2B2B" w:rsidRDefault="00794B06" w:rsidP="00794B06">
            <w:pPr>
              <w:rPr>
                <w:rFonts w:cs="Arial"/>
                <w:szCs w:val="20"/>
              </w:rPr>
            </w:pPr>
          </w:p>
        </w:tc>
        <w:tc>
          <w:tcPr>
            <w:tcW w:w="1383" w:type="dxa"/>
          </w:tcPr>
          <w:p w14:paraId="1FFCDC46" w14:textId="2F49CFCC" w:rsidR="00794B06" w:rsidRPr="00CD2B2B" w:rsidRDefault="00794B06" w:rsidP="00794B06">
            <w:pPr>
              <w:rPr>
                <w:rFonts w:cs="Arial"/>
                <w:szCs w:val="20"/>
                <w:lang w:val="en-US"/>
              </w:rPr>
            </w:pPr>
            <w:r w:rsidRPr="00CD2B2B">
              <w:rPr>
                <w:rFonts w:cs="Minion Pro"/>
                <w:sz w:val="18"/>
                <w:szCs w:val="18"/>
              </w:rPr>
              <w:t>Operational</w:t>
            </w:r>
          </w:p>
        </w:tc>
        <w:tc>
          <w:tcPr>
            <w:tcW w:w="1562" w:type="dxa"/>
          </w:tcPr>
          <w:p w14:paraId="1ABF6DA8" w14:textId="7F7A2CC1" w:rsidR="00CD1F03" w:rsidRPr="00CD2B2B" w:rsidRDefault="00CD1F03" w:rsidP="00795E18">
            <w:pPr>
              <w:jc w:val="left"/>
              <w:rPr>
                <w:rFonts w:cs="Minion Pro"/>
                <w:sz w:val="18"/>
                <w:szCs w:val="18"/>
              </w:rPr>
            </w:pPr>
            <w:r w:rsidRPr="00CD2B2B">
              <w:rPr>
                <w:rFonts w:cs="Minion Pro"/>
                <w:sz w:val="18"/>
                <w:szCs w:val="18"/>
              </w:rPr>
              <w:t xml:space="preserve">The possible impact of this risk is that project </w:t>
            </w:r>
            <w:r w:rsidRPr="00CD2B2B">
              <w:rPr>
                <w:rFonts w:cs="Minion Pro"/>
                <w:sz w:val="18"/>
                <w:szCs w:val="18"/>
              </w:rPr>
              <w:lastRenderedPageBreak/>
              <w:t>activities would be delayed, leading to reduced replication and lower benefits achieved during the project period.</w:t>
            </w:r>
          </w:p>
          <w:p w14:paraId="498398B9" w14:textId="77777777" w:rsidR="00CD1F03" w:rsidRPr="00CD2B2B" w:rsidRDefault="00CD1F03" w:rsidP="00795E18">
            <w:pPr>
              <w:jc w:val="left"/>
              <w:rPr>
                <w:rFonts w:cs="Minion Pro"/>
                <w:sz w:val="18"/>
                <w:szCs w:val="18"/>
              </w:rPr>
            </w:pPr>
          </w:p>
          <w:p w14:paraId="65BC7DC1" w14:textId="418940B1" w:rsidR="00794B06" w:rsidRPr="00CD2B2B" w:rsidRDefault="00794B06" w:rsidP="00795E18">
            <w:pPr>
              <w:jc w:val="left"/>
              <w:rPr>
                <w:rFonts w:cs="Minion Pro"/>
                <w:sz w:val="18"/>
                <w:szCs w:val="18"/>
              </w:rPr>
            </w:pPr>
            <w:r w:rsidRPr="00CD2B2B">
              <w:rPr>
                <w:rFonts w:cs="Minion Pro"/>
                <w:sz w:val="18"/>
                <w:szCs w:val="18"/>
              </w:rPr>
              <w:t>I=2</w:t>
            </w:r>
          </w:p>
          <w:p w14:paraId="0AB993F4" w14:textId="77777777" w:rsidR="00794B06" w:rsidRPr="00CD2B2B" w:rsidRDefault="00794B06" w:rsidP="00795E18">
            <w:pPr>
              <w:jc w:val="left"/>
              <w:rPr>
                <w:rFonts w:cs="Minion Pro"/>
                <w:sz w:val="18"/>
                <w:szCs w:val="18"/>
              </w:rPr>
            </w:pPr>
            <w:r w:rsidRPr="00CD2B2B">
              <w:rPr>
                <w:rFonts w:cs="Minion Pro"/>
                <w:sz w:val="18"/>
                <w:szCs w:val="18"/>
              </w:rPr>
              <w:t>P=2</w:t>
            </w:r>
          </w:p>
          <w:p w14:paraId="429B28BF" w14:textId="582E0924" w:rsidR="00794B06" w:rsidRPr="00CD2B2B" w:rsidRDefault="00794B06" w:rsidP="00795E18">
            <w:pPr>
              <w:jc w:val="left"/>
              <w:rPr>
                <w:rFonts w:cs="Arial"/>
                <w:szCs w:val="20"/>
              </w:rPr>
            </w:pPr>
            <w:r w:rsidRPr="00CD2B2B">
              <w:rPr>
                <w:rFonts w:cs="Minion Pro"/>
                <w:sz w:val="18"/>
                <w:szCs w:val="18"/>
              </w:rPr>
              <w:t>I x P = 4</w:t>
            </w:r>
          </w:p>
        </w:tc>
        <w:tc>
          <w:tcPr>
            <w:tcW w:w="2417" w:type="dxa"/>
          </w:tcPr>
          <w:p w14:paraId="5576ED85" w14:textId="35B8EB80" w:rsidR="00794B06" w:rsidRPr="00CD2B2B" w:rsidRDefault="00794B06" w:rsidP="00795E18">
            <w:pPr>
              <w:jc w:val="left"/>
              <w:rPr>
                <w:rFonts w:cs="Arial"/>
                <w:szCs w:val="20"/>
              </w:rPr>
            </w:pPr>
            <w:r w:rsidRPr="00CD2B2B">
              <w:rPr>
                <w:sz w:val="18"/>
              </w:rPr>
              <w:lastRenderedPageBreak/>
              <w:t xml:space="preserve">The Project Manager will develop detailed Annual Work Plans reflecting a full </w:t>
            </w:r>
            <w:r w:rsidRPr="00CD2B2B">
              <w:rPr>
                <w:sz w:val="18"/>
              </w:rPr>
              <w:lastRenderedPageBreak/>
              <w:t>required process plan for each activity, including pilot projects.  The process plans, in turn, will contain a proper and realistic sequence of contacts, site selection, and agency permission, as well as recruitment, contracting, and procurement.  These plans will be developed and finalized with the participation of national partners and the Project Implementation Unit of the UNDP Country Office (administrative staff responsible for contracting and procurement).  The Project Manager will also rely on the National Project Coordinator and UNDP senior management to help advocate for resolution of any bureaucratic delays on the Government side.</w:t>
            </w:r>
          </w:p>
        </w:tc>
        <w:tc>
          <w:tcPr>
            <w:tcW w:w="1611" w:type="dxa"/>
          </w:tcPr>
          <w:p w14:paraId="4E82E1C1" w14:textId="122F6445" w:rsidR="00794B06" w:rsidRPr="00CD2B2B" w:rsidRDefault="00794B06" w:rsidP="00795E18">
            <w:pPr>
              <w:jc w:val="left"/>
              <w:rPr>
                <w:rFonts w:cs="Arial"/>
                <w:szCs w:val="20"/>
              </w:rPr>
            </w:pPr>
            <w:r w:rsidRPr="00CD2B2B">
              <w:rPr>
                <w:sz w:val="18"/>
              </w:rPr>
              <w:lastRenderedPageBreak/>
              <w:t xml:space="preserve">Project Manager, UNDP Country Office staff </w:t>
            </w:r>
            <w:r w:rsidRPr="00CD2B2B">
              <w:rPr>
                <w:sz w:val="18"/>
              </w:rPr>
              <w:lastRenderedPageBreak/>
              <w:t>(Project Implementation Unit, senior management as needed), National Project Coordinator</w:t>
            </w:r>
          </w:p>
        </w:tc>
        <w:tc>
          <w:tcPr>
            <w:tcW w:w="1160" w:type="dxa"/>
          </w:tcPr>
          <w:p w14:paraId="60C5BC00" w14:textId="77777777" w:rsidR="00794B06" w:rsidRPr="00CD2B2B" w:rsidRDefault="00794B06" w:rsidP="00794B06">
            <w:pPr>
              <w:rPr>
                <w:rFonts w:cs="Arial"/>
                <w:szCs w:val="20"/>
              </w:rPr>
            </w:pPr>
            <w:r w:rsidRPr="00CD2B2B">
              <w:rPr>
                <w:rFonts w:cs="Arial"/>
                <w:szCs w:val="20"/>
              </w:rPr>
              <w:lastRenderedPageBreak/>
              <w:t>UNDP</w:t>
            </w:r>
          </w:p>
          <w:p w14:paraId="0E1B8C2C" w14:textId="77777777" w:rsidR="00794B06" w:rsidRPr="00CD2B2B" w:rsidRDefault="00794B06" w:rsidP="00794B06">
            <w:pPr>
              <w:rPr>
                <w:rFonts w:cs="Arial"/>
                <w:szCs w:val="20"/>
              </w:rPr>
            </w:pPr>
          </w:p>
        </w:tc>
        <w:tc>
          <w:tcPr>
            <w:tcW w:w="839" w:type="dxa"/>
          </w:tcPr>
          <w:p w14:paraId="51DD2C68" w14:textId="77777777" w:rsidR="00794B06" w:rsidRPr="00CD2B2B" w:rsidRDefault="00794B06" w:rsidP="00794B06">
            <w:pPr>
              <w:rPr>
                <w:rFonts w:cs="Arial"/>
                <w:szCs w:val="20"/>
              </w:rPr>
            </w:pPr>
          </w:p>
        </w:tc>
        <w:tc>
          <w:tcPr>
            <w:tcW w:w="736" w:type="dxa"/>
          </w:tcPr>
          <w:p w14:paraId="2CFD6301" w14:textId="77777777" w:rsidR="00794B06" w:rsidRPr="00CD2B2B" w:rsidRDefault="00794B06" w:rsidP="00794B06">
            <w:pPr>
              <w:rPr>
                <w:rFonts w:cs="Arial"/>
                <w:szCs w:val="20"/>
              </w:rPr>
            </w:pPr>
          </w:p>
        </w:tc>
      </w:tr>
      <w:tr w:rsidR="00794B06" w:rsidRPr="00CD2B2B" w14:paraId="0F08AF66" w14:textId="77777777" w:rsidTr="00795E18">
        <w:tc>
          <w:tcPr>
            <w:tcW w:w="336" w:type="dxa"/>
          </w:tcPr>
          <w:p w14:paraId="06C89DDF" w14:textId="52523634" w:rsidR="00794B06" w:rsidRPr="00CD2B2B" w:rsidRDefault="00794B06" w:rsidP="00794B06">
            <w:pPr>
              <w:rPr>
                <w:rFonts w:cs="Arial"/>
                <w:szCs w:val="20"/>
              </w:rPr>
            </w:pPr>
            <w:r w:rsidRPr="00CD2B2B">
              <w:rPr>
                <w:rFonts w:cs="Arial"/>
                <w:szCs w:val="20"/>
              </w:rPr>
              <w:t>3</w:t>
            </w:r>
          </w:p>
        </w:tc>
        <w:tc>
          <w:tcPr>
            <w:tcW w:w="1687" w:type="dxa"/>
          </w:tcPr>
          <w:p w14:paraId="595D1A13" w14:textId="36410749" w:rsidR="00794B06" w:rsidRPr="00CD2B2B" w:rsidRDefault="00794B06" w:rsidP="00795E18">
            <w:pPr>
              <w:jc w:val="left"/>
              <w:rPr>
                <w:rFonts w:cs="Arial"/>
                <w:szCs w:val="20"/>
              </w:rPr>
            </w:pPr>
            <w:r w:rsidRPr="00CD2B2B">
              <w:rPr>
                <w:sz w:val="18"/>
                <w:szCs w:val="18"/>
              </w:rPr>
              <w:t>Piloted technologies and practices prove not to be technically and</w:t>
            </w:r>
            <w:r w:rsidR="0096548A" w:rsidRPr="00CD2B2B">
              <w:rPr>
                <w:sz w:val="18"/>
                <w:szCs w:val="18"/>
              </w:rPr>
              <w:t>/or</w:t>
            </w:r>
            <w:r w:rsidRPr="00CD2B2B">
              <w:rPr>
                <w:sz w:val="18"/>
                <w:szCs w:val="18"/>
              </w:rPr>
              <w:t xml:space="preserve"> financially justified, and therefore do not lead to replication</w:t>
            </w:r>
            <w:r w:rsidR="0096548A" w:rsidRPr="00CD2B2B">
              <w:rPr>
                <w:sz w:val="18"/>
                <w:szCs w:val="18"/>
              </w:rPr>
              <w:t xml:space="preserve"> – or possibly even lead to a broad backlash against the technology (for example, </w:t>
            </w:r>
            <w:r w:rsidR="0096548A" w:rsidRPr="00CD2B2B">
              <w:rPr>
                <w:sz w:val="18"/>
                <w:szCs w:val="18"/>
              </w:rPr>
              <w:lastRenderedPageBreak/>
              <w:t>premature failure of LEDs would damage the popularity of LEDs and all EE lighting)</w:t>
            </w:r>
          </w:p>
        </w:tc>
        <w:tc>
          <w:tcPr>
            <w:tcW w:w="1219" w:type="dxa"/>
          </w:tcPr>
          <w:p w14:paraId="63BE2F3B" w14:textId="77777777" w:rsidR="00794B06" w:rsidRPr="00CD2B2B" w:rsidRDefault="00794B06" w:rsidP="00794B06">
            <w:pPr>
              <w:rPr>
                <w:rFonts w:cs="Arial"/>
                <w:szCs w:val="20"/>
              </w:rPr>
            </w:pPr>
          </w:p>
        </w:tc>
        <w:tc>
          <w:tcPr>
            <w:tcW w:w="1383" w:type="dxa"/>
          </w:tcPr>
          <w:p w14:paraId="1226CC98" w14:textId="404870B8" w:rsidR="00794B06" w:rsidRPr="00CD2B2B" w:rsidRDefault="00794B06" w:rsidP="00794B06">
            <w:pPr>
              <w:rPr>
                <w:rFonts w:cs="Arial"/>
                <w:szCs w:val="20"/>
                <w:lang w:val="en-US"/>
              </w:rPr>
            </w:pPr>
            <w:r w:rsidRPr="00CD2B2B">
              <w:rPr>
                <w:rFonts w:cs="Minion Pro"/>
                <w:sz w:val="18"/>
                <w:szCs w:val="18"/>
              </w:rPr>
              <w:t>Operational, financial</w:t>
            </w:r>
          </w:p>
        </w:tc>
        <w:tc>
          <w:tcPr>
            <w:tcW w:w="1562" w:type="dxa"/>
          </w:tcPr>
          <w:p w14:paraId="2BBDE14E" w14:textId="063E2690" w:rsidR="00CD1F03" w:rsidRPr="00CD2B2B" w:rsidRDefault="00CD1F03" w:rsidP="00795E18">
            <w:pPr>
              <w:jc w:val="left"/>
              <w:rPr>
                <w:rFonts w:cs="Minion Pro"/>
                <w:sz w:val="18"/>
                <w:szCs w:val="18"/>
              </w:rPr>
            </w:pPr>
            <w:r w:rsidRPr="00CD2B2B">
              <w:rPr>
                <w:rFonts w:cs="Minion Pro"/>
                <w:sz w:val="18"/>
                <w:szCs w:val="18"/>
              </w:rPr>
              <w:t>The possible impact of this risk is that demonstration projects do not lead to cost-effective energy savings and avoided emissions, nor to replication.</w:t>
            </w:r>
          </w:p>
          <w:p w14:paraId="73849645" w14:textId="77777777" w:rsidR="00CD1F03" w:rsidRPr="00CD2B2B" w:rsidRDefault="00CD1F03" w:rsidP="00795E18">
            <w:pPr>
              <w:jc w:val="left"/>
              <w:rPr>
                <w:rFonts w:cs="Minion Pro"/>
                <w:sz w:val="18"/>
                <w:szCs w:val="18"/>
              </w:rPr>
            </w:pPr>
          </w:p>
          <w:p w14:paraId="79505365" w14:textId="34FD4674" w:rsidR="00794B06" w:rsidRPr="00CD2B2B" w:rsidRDefault="00794B06" w:rsidP="00795E18">
            <w:pPr>
              <w:jc w:val="left"/>
              <w:rPr>
                <w:rFonts w:cs="Minion Pro"/>
                <w:sz w:val="18"/>
                <w:szCs w:val="18"/>
              </w:rPr>
            </w:pPr>
            <w:r w:rsidRPr="00CD2B2B">
              <w:rPr>
                <w:rFonts w:cs="Minion Pro"/>
                <w:sz w:val="18"/>
                <w:szCs w:val="18"/>
              </w:rPr>
              <w:lastRenderedPageBreak/>
              <w:t>I=2</w:t>
            </w:r>
          </w:p>
          <w:p w14:paraId="2CF4B938" w14:textId="4BBE2636" w:rsidR="00794B06" w:rsidRPr="00CD2B2B" w:rsidRDefault="00794B06" w:rsidP="00795E18">
            <w:pPr>
              <w:jc w:val="left"/>
              <w:rPr>
                <w:rFonts w:cs="Minion Pro"/>
                <w:sz w:val="18"/>
                <w:szCs w:val="18"/>
              </w:rPr>
            </w:pPr>
            <w:r w:rsidRPr="00CD2B2B">
              <w:rPr>
                <w:rFonts w:cs="Minion Pro"/>
                <w:sz w:val="18"/>
                <w:szCs w:val="18"/>
              </w:rPr>
              <w:t>P=2</w:t>
            </w:r>
          </w:p>
          <w:p w14:paraId="758394BE" w14:textId="6CCEEE99" w:rsidR="00794B06" w:rsidRPr="00CD2B2B" w:rsidRDefault="00794B06" w:rsidP="00795E18">
            <w:pPr>
              <w:jc w:val="left"/>
              <w:rPr>
                <w:rFonts w:cs="Arial"/>
                <w:szCs w:val="20"/>
              </w:rPr>
            </w:pPr>
            <w:r w:rsidRPr="00CD2B2B">
              <w:rPr>
                <w:rFonts w:cs="Minion Pro"/>
                <w:sz w:val="18"/>
                <w:szCs w:val="18"/>
              </w:rPr>
              <w:t>I x P = 4</w:t>
            </w:r>
          </w:p>
        </w:tc>
        <w:tc>
          <w:tcPr>
            <w:tcW w:w="2417" w:type="dxa"/>
          </w:tcPr>
          <w:p w14:paraId="53EE3FB3" w14:textId="4E47F855" w:rsidR="00794B06" w:rsidRPr="00CD2B2B" w:rsidRDefault="00794B06" w:rsidP="00795E18">
            <w:pPr>
              <w:jc w:val="left"/>
              <w:rPr>
                <w:rFonts w:cs="Arial"/>
                <w:szCs w:val="20"/>
              </w:rPr>
            </w:pPr>
            <w:r w:rsidRPr="00CD2B2B">
              <w:rPr>
                <w:sz w:val="18"/>
              </w:rPr>
              <w:lastRenderedPageBreak/>
              <w:t xml:space="preserve">International and national experts will be engaged in the selection, design, installation, operation, and monitoring of pilot projects, and will ensure consistency with both proven international best practice and national conditions.  Documentation of pilot projects will include not only immediate savings of energy costs, but also larger effects on the state budget (greater </w:t>
            </w:r>
            <w:r w:rsidRPr="00CD2B2B">
              <w:rPr>
                <w:sz w:val="18"/>
              </w:rPr>
              <w:lastRenderedPageBreak/>
              <w:t xml:space="preserve">availability of gas for export, reduced subsidies for consumers), as well as </w:t>
            </w:r>
            <w:r w:rsidR="0096548A" w:rsidRPr="00CD2B2B">
              <w:rPr>
                <w:sz w:val="18"/>
              </w:rPr>
              <w:t xml:space="preserve">performance, durability, and  </w:t>
            </w:r>
            <w:r w:rsidRPr="00CD2B2B">
              <w:rPr>
                <w:sz w:val="18"/>
              </w:rPr>
              <w:t>non-energy benefits.</w:t>
            </w:r>
          </w:p>
        </w:tc>
        <w:tc>
          <w:tcPr>
            <w:tcW w:w="1611" w:type="dxa"/>
          </w:tcPr>
          <w:p w14:paraId="760E8779" w14:textId="3FF9F5AA" w:rsidR="00794B06" w:rsidRPr="00CD2B2B" w:rsidRDefault="00794B06" w:rsidP="00795E18">
            <w:pPr>
              <w:jc w:val="left"/>
              <w:rPr>
                <w:rFonts w:cs="Arial"/>
                <w:szCs w:val="20"/>
              </w:rPr>
            </w:pPr>
            <w:r w:rsidRPr="00CD2B2B">
              <w:rPr>
                <w:sz w:val="18"/>
              </w:rPr>
              <w:lastRenderedPageBreak/>
              <w:t>Project team, including international and national consultants</w:t>
            </w:r>
          </w:p>
        </w:tc>
        <w:tc>
          <w:tcPr>
            <w:tcW w:w="1160" w:type="dxa"/>
          </w:tcPr>
          <w:p w14:paraId="4661357F" w14:textId="77777777" w:rsidR="00794B06" w:rsidRPr="00CD2B2B" w:rsidRDefault="00794B06" w:rsidP="00794B06">
            <w:pPr>
              <w:rPr>
                <w:rFonts w:cs="Arial"/>
                <w:szCs w:val="20"/>
              </w:rPr>
            </w:pPr>
            <w:r w:rsidRPr="00CD2B2B">
              <w:rPr>
                <w:rFonts w:cs="Arial"/>
                <w:szCs w:val="20"/>
              </w:rPr>
              <w:t>UNDP</w:t>
            </w:r>
          </w:p>
          <w:p w14:paraId="267017CF" w14:textId="77777777" w:rsidR="00794B06" w:rsidRPr="00CD2B2B" w:rsidRDefault="00794B06" w:rsidP="00794B06">
            <w:pPr>
              <w:rPr>
                <w:rFonts w:cs="Arial"/>
                <w:szCs w:val="20"/>
              </w:rPr>
            </w:pPr>
          </w:p>
        </w:tc>
        <w:tc>
          <w:tcPr>
            <w:tcW w:w="839" w:type="dxa"/>
          </w:tcPr>
          <w:p w14:paraId="354E1493" w14:textId="77777777" w:rsidR="00794B06" w:rsidRPr="00CD2B2B" w:rsidRDefault="00794B06" w:rsidP="00794B06">
            <w:pPr>
              <w:rPr>
                <w:rFonts w:cs="Arial"/>
                <w:szCs w:val="20"/>
              </w:rPr>
            </w:pPr>
          </w:p>
        </w:tc>
        <w:tc>
          <w:tcPr>
            <w:tcW w:w="736" w:type="dxa"/>
          </w:tcPr>
          <w:p w14:paraId="0F7823F9" w14:textId="77777777" w:rsidR="00794B06" w:rsidRPr="00CD2B2B" w:rsidRDefault="00794B06" w:rsidP="00794B06">
            <w:pPr>
              <w:rPr>
                <w:rFonts w:cs="Arial"/>
                <w:szCs w:val="20"/>
              </w:rPr>
            </w:pPr>
          </w:p>
        </w:tc>
      </w:tr>
      <w:tr w:rsidR="00756917" w:rsidRPr="00CD2B2B" w14:paraId="34EDC8E7" w14:textId="77777777" w:rsidTr="00795E18">
        <w:tc>
          <w:tcPr>
            <w:tcW w:w="336" w:type="dxa"/>
          </w:tcPr>
          <w:p w14:paraId="17125B2F" w14:textId="551551A3" w:rsidR="00756917" w:rsidRPr="00CD2B2B" w:rsidRDefault="00756917" w:rsidP="00756917">
            <w:pPr>
              <w:rPr>
                <w:rFonts w:cs="Arial"/>
                <w:szCs w:val="20"/>
              </w:rPr>
            </w:pPr>
            <w:r w:rsidRPr="00CD2B2B">
              <w:rPr>
                <w:rFonts w:cs="Arial"/>
                <w:szCs w:val="20"/>
              </w:rPr>
              <w:t>4</w:t>
            </w:r>
          </w:p>
        </w:tc>
        <w:tc>
          <w:tcPr>
            <w:tcW w:w="1687" w:type="dxa"/>
          </w:tcPr>
          <w:p w14:paraId="3640D56B" w14:textId="62192B05" w:rsidR="00756917" w:rsidRPr="00CD2B2B" w:rsidRDefault="00756917" w:rsidP="00756917">
            <w:pPr>
              <w:jc w:val="left"/>
              <w:rPr>
                <w:sz w:val="18"/>
                <w:szCs w:val="18"/>
              </w:rPr>
            </w:pPr>
            <w:r w:rsidRPr="00CD2B2B">
              <w:rPr>
                <w:sz w:val="18"/>
                <w:szCs w:val="18"/>
              </w:rPr>
              <w:t>Construction of new bicycle and bus lanes could lead to new problems of trafffic congestion, disruption of utility services, safety concerns for workers or users, noise, and environmental damage.</w:t>
            </w:r>
          </w:p>
        </w:tc>
        <w:tc>
          <w:tcPr>
            <w:tcW w:w="1219" w:type="dxa"/>
          </w:tcPr>
          <w:p w14:paraId="70483E50" w14:textId="11AB5765" w:rsidR="00756917" w:rsidRPr="00CD2B2B" w:rsidRDefault="00756917" w:rsidP="00756917">
            <w:pPr>
              <w:rPr>
                <w:rFonts w:cs="Arial"/>
                <w:szCs w:val="20"/>
              </w:rPr>
            </w:pPr>
          </w:p>
        </w:tc>
        <w:tc>
          <w:tcPr>
            <w:tcW w:w="1383" w:type="dxa"/>
          </w:tcPr>
          <w:p w14:paraId="1E8B781A" w14:textId="38AE7F82" w:rsidR="00756917" w:rsidRPr="00CD2B2B" w:rsidRDefault="00756917" w:rsidP="00756917">
            <w:pPr>
              <w:rPr>
                <w:rFonts w:cs="Minion Pro"/>
                <w:sz w:val="18"/>
                <w:szCs w:val="18"/>
              </w:rPr>
            </w:pPr>
            <w:r w:rsidRPr="00CD2B2B">
              <w:rPr>
                <w:rFonts w:cs="Minion Pro"/>
                <w:sz w:val="18"/>
                <w:szCs w:val="18"/>
              </w:rPr>
              <w:t>Social and Environmental (See Annex F, Social and Environmental Screening Template)</w:t>
            </w:r>
          </w:p>
        </w:tc>
        <w:tc>
          <w:tcPr>
            <w:tcW w:w="1562" w:type="dxa"/>
          </w:tcPr>
          <w:p w14:paraId="2D41424F" w14:textId="77777777" w:rsidR="00756917" w:rsidRPr="00CD2B2B" w:rsidRDefault="00756917" w:rsidP="00756917">
            <w:pPr>
              <w:rPr>
                <w:rFonts w:cs="Minion Pro"/>
                <w:sz w:val="18"/>
                <w:szCs w:val="18"/>
              </w:rPr>
            </w:pPr>
            <w:r w:rsidRPr="00CD2B2B">
              <w:rPr>
                <w:rFonts w:cs="Minion Pro"/>
                <w:sz w:val="18"/>
                <w:szCs w:val="18"/>
              </w:rPr>
              <w:t>I=3</w:t>
            </w:r>
          </w:p>
          <w:p w14:paraId="614829D1" w14:textId="77777777" w:rsidR="00756917" w:rsidRPr="00CD2B2B" w:rsidRDefault="00756917" w:rsidP="00756917">
            <w:pPr>
              <w:jc w:val="left"/>
              <w:rPr>
                <w:rFonts w:cs="Minion Pro"/>
                <w:sz w:val="18"/>
                <w:szCs w:val="18"/>
              </w:rPr>
            </w:pPr>
            <w:r w:rsidRPr="00CD2B2B">
              <w:rPr>
                <w:rFonts w:cs="Minion Pro"/>
                <w:sz w:val="18"/>
                <w:szCs w:val="18"/>
              </w:rPr>
              <w:t>P=2</w:t>
            </w:r>
          </w:p>
          <w:p w14:paraId="678B4CCB" w14:textId="29BC8AD2" w:rsidR="00756917" w:rsidRPr="00CD2B2B" w:rsidRDefault="00756917" w:rsidP="00756917">
            <w:pPr>
              <w:jc w:val="left"/>
              <w:rPr>
                <w:rFonts w:cs="Minion Pro"/>
                <w:sz w:val="18"/>
                <w:szCs w:val="18"/>
              </w:rPr>
            </w:pPr>
            <w:r w:rsidRPr="00CD2B2B">
              <w:rPr>
                <w:rFonts w:cs="Minion Pro"/>
                <w:sz w:val="18"/>
                <w:szCs w:val="18"/>
              </w:rPr>
              <w:t>I x P = 6</w:t>
            </w:r>
          </w:p>
        </w:tc>
        <w:tc>
          <w:tcPr>
            <w:tcW w:w="2417" w:type="dxa"/>
          </w:tcPr>
          <w:p w14:paraId="660DEF4C" w14:textId="151D308E" w:rsidR="00756917" w:rsidRPr="00CD2B2B" w:rsidRDefault="00756917" w:rsidP="00756917">
            <w:pPr>
              <w:jc w:val="left"/>
              <w:rPr>
                <w:sz w:val="18"/>
              </w:rPr>
            </w:pPr>
            <w:r w:rsidRPr="00CD2B2B">
              <w:rPr>
                <w:sz w:val="18"/>
              </w:rPr>
              <w:t>The project’s role in development of new bicycle and bus lanes is to provide technical assistance in planning.  This planning will explicitly include recommendations for safety, environmental mitigation, and minimization of social impacts.  The project will include this risk in its Environmental Social Management Plan and will monitor it accordingly.   See Annex F for a fuller elaboration of expected recommendations.</w:t>
            </w:r>
          </w:p>
        </w:tc>
        <w:tc>
          <w:tcPr>
            <w:tcW w:w="1611" w:type="dxa"/>
          </w:tcPr>
          <w:p w14:paraId="3FA2117F" w14:textId="0B438D3B" w:rsidR="00756917" w:rsidRPr="00CD2B2B" w:rsidRDefault="00756917" w:rsidP="00756917">
            <w:pPr>
              <w:jc w:val="left"/>
              <w:rPr>
                <w:sz w:val="18"/>
              </w:rPr>
            </w:pPr>
            <w:r w:rsidRPr="00CD2B2B">
              <w:rPr>
                <w:sz w:val="18"/>
              </w:rPr>
              <w:t>Project Manager, staff, and consultants; Ministry of Motor Transport; Municipality of Ashgabat</w:t>
            </w:r>
          </w:p>
        </w:tc>
        <w:tc>
          <w:tcPr>
            <w:tcW w:w="1160" w:type="dxa"/>
          </w:tcPr>
          <w:p w14:paraId="47861BA3" w14:textId="3A32A45A" w:rsidR="00756917" w:rsidRPr="00CD2B2B" w:rsidRDefault="00756917" w:rsidP="00756917">
            <w:pPr>
              <w:rPr>
                <w:rFonts w:cs="Arial"/>
                <w:szCs w:val="20"/>
              </w:rPr>
            </w:pPr>
            <w:r w:rsidRPr="00CD2B2B">
              <w:rPr>
                <w:rFonts w:cs="Arial"/>
                <w:szCs w:val="20"/>
              </w:rPr>
              <w:t>UNDP</w:t>
            </w:r>
          </w:p>
        </w:tc>
        <w:tc>
          <w:tcPr>
            <w:tcW w:w="839" w:type="dxa"/>
          </w:tcPr>
          <w:p w14:paraId="7EDF28A2" w14:textId="77777777" w:rsidR="00756917" w:rsidRPr="00CD2B2B" w:rsidRDefault="00756917" w:rsidP="00756917">
            <w:pPr>
              <w:rPr>
                <w:rFonts w:cs="Arial"/>
                <w:szCs w:val="20"/>
              </w:rPr>
            </w:pPr>
          </w:p>
        </w:tc>
        <w:tc>
          <w:tcPr>
            <w:tcW w:w="736" w:type="dxa"/>
          </w:tcPr>
          <w:p w14:paraId="5226C8AF" w14:textId="77777777" w:rsidR="00756917" w:rsidRPr="00CD2B2B" w:rsidRDefault="00756917" w:rsidP="00756917">
            <w:pPr>
              <w:rPr>
                <w:rFonts w:cs="Arial"/>
                <w:szCs w:val="20"/>
              </w:rPr>
            </w:pPr>
          </w:p>
        </w:tc>
      </w:tr>
      <w:tr w:rsidR="00756917" w:rsidRPr="00CD2B2B" w14:paraId="07AB356F" w14:textId="77777777" w:rsidTr="00795E18">
        <w:tc>
          <w:tcPr>
            <w:tcW w:w="336" w:type="dxa"/>
          </w:tcPr>
          <w:p w14:paraId="0BDAD474" w14:textId="421846B3" w:rsidR="00756917" w:rsidRPr="00CD2B2B" w:rsidRDefault="00756917" w:rsidP="00756917">
            <w:pPr>
              <w:rPr>
                <w:rFonts w:cs="Arial"/>
                <w:szCs w:val="20"/>
              </w:rPr>
            </w:pPr>
            <w:r w:rsidRPr="00CD2B2B">
              <w:rPr>
                <w:rFonts w:cs="Arial"/>
                <w:szCs w:val="20"/>
              </w:rPr>
              <w:t>5</w:t>
            </w:r>
          </w:p>
        </w:tc>
        <w:tc>
          <w:tcPr>
            <w:tcW w:w="1687" w:type="dxa"/>
          </w:tcPr>
          <w:p w14:paraId="65152C6C" w14:textId="4E034C9E" w:rsidR="00756917" w:rsidRPr="00CD2B2B" w:rsidRDefault="00756917" w:rsidP="00756917">
            <w:pPr>
              <w:jc w:val="left"/>
              <w:rPr>
                <w:rFonts w:cs="Arial"/>
                <w:szCs w:val="20"/>
              </w:rPr>
            </w:pPr>
            <w:r w:rsidRPr="00CD2B2B">
              <w:rPr>
                <w:sz w:val="18"/>
                <w:szCs w:val="18"/>
              </w:rPr>
              <w:t>Project activity to promote bicycle use will expose citizens to increased risks of serious injury, given safety concerns with motor vehicles on the streets of Ashgabat</w:t>
            </w:r>
          </w:p>
        </w:tc>
        <w:tc>
          <w:tcPr>
            <w:tcW w:w="1219" w:type="dxa"/>
          </w:tcPr>
          <w:p w14:paraId="7856139B" w14:textId="77777777" w:rsidR="00756917" w:rsidRPr="00CD2B2B" w:rsidRDefault="00756917" w:rsidP="00756917">
            <w:pPr>
              <w:rPr>
                <w:rFonts w:cs="Arial"/>
                <w:szCs w:val="20"/>
              </w:rPr>
            </w:pPr>
          </w:p>
        </w:tc>
        <w:tc>
          <w:tcPr>
            <w:tcW w:w="1383" w:type="dxa"/>
          </w:tcPr>
          <w:p w14:paraId="28FFDC3F" w14:textId="0D112220" w:rsidR="00756917" w:rsidRPr="00CD2B2B" w:rsidRDefault="00756917" w:rsidP="00756917">
            <w:pPr>
              <w:rPr>
                <w:rFonts w:cs="Arial"/>
                <w:szCs w:val="20"/>
                <w:lang w:val="en-US"/>
              </w:rPr>
            </w:pPr>
            <w:r w:rsidRPr="00CD2B2B">
              <w:rPr>
                <w:rFonts w:cs="Minion Pro"/>
                <w:sz w:val="18"/>
                <w:szCs w:val="18"/>
              </w:rPr>
              <w:t>Social (See Annex F, Social and Environmental Screening Template)</w:t>
            </w:r>
          </w:p>
        </w:tc>
        <w:tc>
          <w:tcPr>
            <w:tcW w:w="1562" w:type="dxa"/>
          </w:tcPr>
          <w:p w14:paraId="1B5BF3E2" w14:textId="6078270E" w:rsidR="00756917" w:rsidRPr="00CD2B2B" w:rsidRDefault="00756917" w:rsidP="00756917">
            <w:pPr>
              <w:jc w:val="left"/>
              <w:rPr>
                <w:rFonts w:cs="Minion Pro"/>
                <w:sz w:val="18"/>
                <w:szCs w:val="18"/>
              </w:rPr>
            </w:pPr>
            <w:r w:rsidRPr="00CD2B2B">
              <w:rPr>
                <w:rFonts w:cs="Minion Pro"/>
                <w:sz w:val="18"/>
                <w:szCs w:val="18"/>
              </w:rPr>
              <w:t>The possible impact of this risk is increased injuries for cyclists.  The risk pertains to increased numbers of cyclists, not increased risk per cyclist.</w:t>
            </w:r>
          </w:p>
          <w:p w14:paraId="2C2A143D" w14:textId="77777777" w:rsidR="00756917" w:rsidRPr="00CD2B2B" w:rsidRDefault="00756917" w:rsidP="00756917">
            <w:pPr>
              <w:jc w:val="left"/>
              <w:rPr>
                <w:rFonts w:cs="Minion Pro"/>
                <w:sz w:val="18"/>
                <w:szCs w:val="18"/>
              </w:rPr>
            </w:pPr>
          </w:p>
          <w:p w14:paraId="3120DC6A" w14:textId="447A8AC2" w:rsidR="00756917" w:rsidRPr="00CD2B2B" w:rsidRDefault="00756917" w:rsidP="00756917">
            <w:pPr>
              <w:jc w:val="left"/>
              <w:rPr>
                <w:rFonts w:cs="Minion Pro"/>
                <w:sz w:val="18"/>
                <w:szCs w:val="18"/>
              </w:rPr>
            </w:pPr>
            <w:r w:rsidRPr="00CD2B2B">
              <w:rPr>
                <w:rFonts w:cs="Minion Pro"/>
                <w:sz w:val="18"/>
                <w:szCs w:val="18"/>
              </w:rPr>
              <w:t>I=2</w:t>
            </w:r>
          </w:p>
          <w:p w14:paraId="786F1740" w14:textId="58F5F03F" w:rsidR="00756917" w:rsidRPr="00CD2B2B" w:rsidRDefault="00756917" w:rsidP="00756917">
            <w:pPr>
              <w:jc w:val="left"/>
              <w:rPr>
                <w:rFonts w:cs="Arial"/>
                <w:szCs w:val="20"/>
              </w:rPr>
            </w:pPr>
            <w:r w:rsidRPr="00CD2B2B">
              <w:rPr>
                <w:rFonts w:cs="Minion Pro"/>
                <w:sz w:val="18"/>
                <w:szCs w:val="18"/>
              </w:rPr>
              <w:lastRenderedPageBreak/>
              <w:t>P=2</w:t>
            </w:r>
            <w:r w:rsidRPr="00CD2B2B">
              <w:rPr>
                <w:rFonts w:cs="Arial"/>
                <w:szCs w:val="20"/>
              </w:rPr>
              <w:t>I x P = 4</w:t>
            </w:r>
          </w:p>
        </w:tc>
        <w:tc>
          <w:tcPr>
            <w:tcW w:w="2417" w:type="dxa"/>
          </w:tcPr>
          <w:p w14:paraId="58DBDFCB" w14:textId="73525FFC" w:rsidR="00756917" w:rsidRPr="00CD2B2B" w:rsidRDefault="00756917" w:rsidP="00756917">
            <w:pPr>
              <w:jc w:val="left"/>
              <w:rPr>
                <w:rFonts w:cs="Arial"/>
                <w:szCs w:val="20"/>
              </w:rPr>
            </w:pPr>
            <w:r w:rsidRPr="00CD2B2B">
              <w:rPr>
                <w:sz w:val="18"/>
              </w:rPr>
              <w:lastRenderedPageBreak/>
              <w:t xml:space="preserve">All project activities to promote cycling will emphasize safety – including encouragement to motorists to “share the road” and to cyclists to wear helmets.  The project will also support enhanced law enforcement for cyclist safety by means of training and new regulations as needed.  Then, upon proper study of bicycle lane expansion options, the project will also conduct a campaign for cyclists to </w:t>
            </w:r>
            <w:r w:rsidRPr="00CD2B2B">
              <w:rPr>
                <w:sz w:val="18"/>
              </w:rPr>
              <w:lastRenderedPageBreak/>
              <w:t>promote use of available dedicated lanes, with proper precautions about riding.</w:t>
            </w:r>
          </w:p>
        </w:tc>
        <w:tc>
          <w:tcPr>
            <w:tcW w:w="1611" w:type="dxa"/>
          </w:tcPr>
          <w:p w14:paraId="06255E2B" w14:textId="58CCC0E1" w:rsidR="00756917" w:rsidRPr="00CD2B2B" w:rsidRDefault="00756917" w:rsidP="00756917">
            <w:pPr>
              <w:jc w:val="left"/>
              <w:rPr>
                <w:rFonts w:cs="Arial"/>
                <w:szCs w:val="20"/>
              </w:rPr>
            </w:pPr>
            <w:r w:rsidRPr="00CD2B2B">
              <w:rPr>
                <w:sz w:val="18"/>
              </w:rPr>
              <w:lastRenderedPageBreak/>
              <w:t>Project staff, Ministry of Motor Transport, municipal administration of Ashgabat, police and other agencies</w:t>
            </w:r>
          </w:p>
        </w:tc>
        <w:tc>
          <w:tcPr>
            <w:tcW w:w="1160" w:type="dxa"/>
          </w:tcPr>
          <w:p w14:paraId="71B8D032" w14:textId="77777777" w:rsidR="00756917" w:rsidRPr="00CD2B2B" w:rsidRDefault="00756917" w:rsidP="00756917">
            <w:pPr>
              <w:rPr>
                <w:rFonts w:cs="Arial"/>
                <w:szCs w:val="20"/>
              </w:rPr>
            </w:pPr>
            <w:r w:rsidRPr="00CD2B2B">
              <w:rPr>
                <w:rFonts w:cs="Arial"/>
                <w:szCs w:val="20"/>
              </w:rPr>
              <w:t>UNDP</w:t>
            </w:r>
          </w:p>
          <w:p w14:paraId="629A4EEB" w14:textId="77777777" w:rsidR="00756917" w:rsidRPr="00CD2B2B" w:rsidRDefault="00756917" w:rsidP="00756917">
            <w:pPr>
              <w:rPr>
                <w:rFonts w:cs="Arial"/>
                <w:szCs w:val="20"/>
              </w:rPr>
            </w:pPr>
          </w:p>
        </w:tc>
        <w:tc>
          <w:tcPr>
            <w:tcW w:w="839" w:type="dxa"/>
          </w:tcPr>
          <w:p w14:paraId="54D26928" w14:textId="77777777" w:rsidR="00756917" w:rsidRPr="00CD2B2B" w:rsidRDefault="00756917" w:rsidP="00756917">
            <w:pPr>
              <w:rPr>
                <w:rFonts w:cs="Arial"/>
                <w:szCs w:val="20"/>
              </w:rPr>
            </w:pPr>
          </w:p>
        </w:tc>
        <w:tc>
          <w:tcPr>
            <w:tcW w:w="736" w:type="dxa"/>
          </w:tcPr>
          <w:p w14:paraId="271910EE" w14:textId="77777777" w:rsidR="00756917" w:rsidRPr="00CD2B2B" w:rsidRDefault="00756917" w:rsidP="00756917">
            <w:pPr>
              <w:rPr>
                <w:rFonts w:cs="Arial"/>
                <w:szCs w:val="20"/>
              </w:rPr>
            </w:pPr>
          </w:p>
        </w:tc>
      </w:tr>
      <w:tr w:rsidR="00756917" w:rsidRPr="00CD2B2B" w14:paraId="3DDFB960" w14:textId="77777777" w:rsidTr="00795E18">
        <w:tc>
          <w:tcPr>
            <w:tcW w:w="336" w:type="dxa"/>
          </w:tcPr>
          <w:p w14:paraId="4E2D94ED" w14:textId="385D27AE" w:rsidR="00756917" w:rsidRPr="00CD2B2B" w:rsidRDefault="00756917" w:rsidP="00756917">
            <w:pPr>
              <w:rPr>
                <w:rFonts w:cs="Arial"/>
                <w:szCs w:val="20"/>
              </w:rPr>
            </w:pPr>
            <w:r w:rsidRPr="00CD2B2B">
              <w:rPr>
                <w:rFonts w:cs="Arial"/>
                <w:szCs w:val="20"/>
              </w:rPr>
              <w:t>6</w:t>
            </w:r>
          </w:p>
        </w:tc>
        <w:tc>
          <w:tcPr>
            <w:tcW w:w="1687" w:type="dxa"/>
          </w:tcPr>
          <w:p w14:paraId="45B72B61" w14:textId="42105AB8" w:rsidR="00756917" w:rsidRPr="00CD2B2B" w:rsidRDefault="00756917" w:rsidP="00756917">
            <w:pPr>
              <w:jc w:val="left"/>
              <w:rPr>
                <w:rFonts w:cs="Arial"/>
                <w:szCs w:val="20"/>
              </w:rPr>
            </w:pPr>
            <w:r w:rsidRPr="00CD2B2B">
              <w:rPr>
                <w:sz w:val="18"/>
                <w:szCs w:val="18"/>
              </w:rPr>
              <w:t>Project activity to promote increased carpooling exposes citizens to increased risks of crime, with particular risks for women</w:t>
            </w:r>
          </w:p>
        </w:tc>
        <w:tc>
          <w:tcPr>
            <w:tcW w:w="1219" w:type="dxa"/>
          </w:tcPr>
          <w:p w14:paraId="1F07F591" w14:textId="77777777" w:rsidR="00756917" w:rsidRPr="00CD2B2B" w:rsidRDefault="00756917" w:rsidP="00756917">
            <w:pPr>
              <w:rPr>
                <w:rFonts w:cs="Arial"/>
                <w:szCs w:val="20"/>
              </w:rPr>
            </w:pPr>
          </w:p>
        </w:tc>
        <w:tc>
          <w:tcPr>
            <w:tcW w:w="1383" w:type="dxa"/>
          </w:tcPr>
          <w:p w14:paraId="742F0AD6" w14:textId="489E6A74" w:rsidR="00756917" w:rsidRPr="00CD2B2B" w:rsidRDefault="00756917" w:rsidP="00756917">
            <w:pPr>
              <w:rPr>
                <w:rFonts w:cs="Arial"/>
                <w:szCs w:val="20"/>
                <w:lang w:val="en-US"/>
              </w:rPr>
            </w:pPr>
            <w:r w:rsidRPr="00CD2B2B">
              <w:rPr>
                <w:rFonts w:cs="Minion Pro"/>
                <w:sz w:val="18"/>
                <w:szCs w:val="18"/>
              </w:rPr>
              <w:t>Social (See Annex F, Social and Environmental Screening Template)</w:t>
            </w:r>
          </w:p>
        </w:tc>
        <w:tc>
          <w:tcPr>
            <w:tcW w:w="1562" w:type="dxa"/>
          </w:tcPr>
          <w:p w14:paraId="1CD331E9" w14:textId="02FEC391" w:rsidR="00756917" w:rsidRPr="00CD2B2B" w:rsidRDefault="00756917" w:rsidP="00756917">
            <w:pPr>
              <w:jc w:val="left"/>
              <w:rPr>
                <w:rFonts w:cs="Minion Pro"/>
                <w:sz w:val="18"/>
                <w:szCs w:val="18"/>
              </w:rPr>
            </w:pPr>
            <w:r w:rsidRPr="00CD2B2B">
              <w:rPr>
                <w:rFonts w:cs="Minion Pro"/>
                <w:sz w:val="18"/>
                <w:szCs w:val="18"/>
              </w:rPr>
              <w:t>The potential impact of this risk is increased incidence of crime against women who carpool in Turkmenistan,</w:t>
            </w:r>
          </w:p>
          <w:p w14:paraId="4960C463" w14:textId="77777777" w:rsidR="00756917" w:rsidRPr="00CD2B2B" w:rsidRDefault="00756917" w:rsidP="00756917">
            <w:pPr>
              <w:rPr>
                <w:rFonts w:cs="Minion Pro"/>
                <w:sz w:val="18"/>
                <w:szCs w:val="18"/>
              </w:rPr>
            </w:pPr>
          </w:p>
          <w:p w14:paraId="66CD95C0" w14:textId="50D653FC" w:rsidR="00756917" w:rsidRPr="00CD2B2B" w:rsidRDefault="00756917" w:rsidP="00756917">
            <w:pPr>
              <w:rPr>
                <w:rFonts w:cs="Minion Pro"/>
                <w:sz w:val="18"/>
                <w:szCs w:val="18"/>
              </w:rPr>
            </w:pPr>
            <w:r w:rsidRPr="00CD2B2B">
              <w:rPr>
                <w:rFonts w:cs="Minion Pro"/>
                <w:sz w:val="18"/>
                <w:szCs w:val="18"/>
              </w:rPr>
              <w:t>I=1</w:t>
            </w:r>
          </w:p>
          <w:p w14:paraId="49510245" w14:textId="77777777" w:rsidR="001D5158" w:rsidRPr="00CD2B2B" w:rsidRDefault="00756917" w:rsidP="00756917">
            <w:pPr>
              <w:rPr>
                <w:rFonts w:cs="Minion Pro"/>
                <w:sz w:val="18"/>
                <w:szCs w:val="18"/>
              </w:rPr>
            </w:pPr>
            <w:r w:rsidRPr="00CD2B2B">
              <w:rPr>
                <w:rFonts w:cs="Minion Pro"/>
                <w:sz w:val="18"/>
                <w:szCs w:val="18"/>
              </w:rPr>
              <w:t>P=1</w:t>
            </w:r>
          </w:p>
          <w:p w14:paraId="33AB89B3" w14:textId="73F99834" w:rsidR="00756917" w:rsidRPr="00CD2B2B" w:rsidRDefault="00756917" w:rsidP="00756917">
            <w:pPr>
              <w:rPr>
                <w:rFonts w:cs="Arial"/>
                <w:szCs w:val="20"/>
              </w:rPr>
            </w:pPr>
            <w:r w:rsidRPr="00CD2B2B">
              <w:rPr>
                <w:rFonts w:cs="Arial"/>
                <w:szCs w:val="20"/>
              </w:rPr>
              <w:t>I x P = 1</w:t>
            </w:r>
          </w:p>
        </w:tc>
        <w:tc>
          <w:tcPr>
            <w:tcW w:w="2417" w:type="dxa"/>
          </w:tcPr>
          <w:p w14:paraId="56CE66C7" w14:textId="3EE3CD89" w:rsidR="00756917" w:rsidRPr="00CD2B2B" w:rsidRDefault="00756917" w:rsidP="00756917">
            <w:pPr>
              <w:jc w:val="left"/>
              <w:rPr>
                <w:rFonts w:cs="Arial"/>
                <w:szCs w:val="20"/>
              </w:rPr>
            </w:pPr>
            <w:r w:rsidRPr="00CD2B2B">
              <w:rPr>
                <w:sz w:val="18"/>
                <w:szCs w:val="18"/>
              </w:rPr>
              <w:t xml:space="preserve">Already in Turkmenistan, hailing rides from strangers for fees negotiated on the spot is quite common, even among women passengers.  Most citizens do not perceive this practice as risky in the least.  </w:t>
            </w:r>
            <w:r w:rsidRPr="00CD2B2B">
              <w:rPr>
                <w:sz w:val="18"/>
              </w:rPr>
              <w:t>Nevertheless, in its promotion of carpooling, the project will not encourage informal hitchhiking, but rather specifically sharing of rides among people already acquainted with each other, with shared starting points and destinations.  This will apply especially to shuttle services for employees of large agencies and enterprises.</w:t>
            </w:r>
          </w:p>
        </w:tc>
        <w:tc>
          <w:tcPr>
            <w:tcW w:w="1611" w:type="dxa"/>
          </w:tcPr>
          <w:p w14:paraId="4749B676" w14:textId="4450C926" w:rsidR="00756917" w:rsidRPr="00CD2B2B" w:rsidRDefault="00756917" w:rsidP="00756917">
            <w:pPr>
              <w:jc w:val="left"/>
              <w:rPr>
                <w:rFonts w:cs="Arial"/>
                <w:szCs w:val="20"/>
              </w:rPr>
            </w:pPr>
            <w:r w:rsidRPr="00CD2B2B">
              <w:rPr>
                <w:sz w:val="18"/>
                <w:szCs w:val="18"/>
              </w:rPr>
              <w:t>Project staff and institutional partners</w:t>
            </w:r>
          </w:p>
        </w:tc>
        <w:tc>
          <w:tcPr>
            <w:tcW w:w="1160" w:type="dxa"/>
          </w:tcPr>
          <w:p w14:paraId="01787A0E" w14:textId="77777777" w:rsidR="00756917" w:rsidRPr="00CD2B2B" w:rsidRDefault="00756917" w:rsidP="00756917">
            <w:pPr>
              <w:rPr>
                <w:rFonts w:cs="Arial"/>
                <w:szCs w:val="20"/>
              </w:rPr>
            </w:pPr>
            <w:r w:rsidRPr="00CD2B2B">
              <w:rPr>
                <w:rFonts w:cs="Arial"/>
                <w:szCs w:val="20"/>
              </w:rPr>
              <w:t>UNDP</w:t>
            </w:r>
          </w:p>
          <w:p w14:paraId="71E9A25C" w14:textId="77777777" w:rsidR="00756917" w:rsidRPr="00CD2B2B" w:rsidRDefault="00756917" w:rsidP="00756917">
            <w:pPr>
              <w:rPr>
                <w:rFonts w:cs="Arial"/>
                <w:szCs w:val="20"/>
              </w:rPr>
            </w:pPr>
          </w:p>
        </w:tc>
        <w:tc>
          <w:tcPr>
            <w:tcW w:w="839" w:type="dxa"/>
          </w:tcPr>
          <w:p w14:paraId="2B0686EE" w14:textId="77777777" w:rsidR="00756917" w:rsidRPr="00CD2B2B" w:rsidRDefault="00756917" w:rsidP="00756917">
            <w:pPr>
              <w:rPr>
                <w:rFonts w:cs="Arial"/>
                <w:szCs w:val="20"/>
              </w:rPr>
            </w:pPr>
          </w:p>
        </w:tc>
        <w:tc>
          <w:tcPr>
            <w:tcW w:w="736" w:type="dxa"/>
          </w:tcPr>
          <w:p w14:paraId="34731454" w14:textId="77777777" w:rsidR="00756917" w:rsidRPr="00CD2B2B" w:rsidRDefault="00756917" w:rsidP="00756917">
            <w:pPr>
              <w:rPr>
                <w:rFonts w:cs="Arial"/>
                <w:szCs w:val="20"/>
              </w:rPr>
            </w:pPr>
          </w:p>
        </w:tc>
      </w:tr>
      <w:tr w:rsidR="00756917" w:rsidRPr="00CD2B2B" w14:paraId="1E2D166F" w14:textId="77777777" w:rsidTr="00795E18">
        <w:tc>
          <w:tcPr>
            <w:tcW w:w="336" w:type="dxa"/>
          </w:tcPr>
          <w:p w14:paraId="4AD77011" w14:textId="68C81234" w:rsidR="00756917" w:rsidRPr="00CD2B2B" w:rsidRDefault="00756917" w:rsidP="00756917">
            <w:pPr>
              <w:rPr>
                <w:rFonts w:cs="Arial"/>
                <w:szCs w:val="20"/>
              </w:rPr>
            </w:pPr>
            <w:r w:rsidRPr="00CD2B2B">
              <w:rPr>
                <w:rFonts w:cs="Arial"/>
                <w:szCs w:val="20"/>
              </w:rPr>
              <w:t>7</w:t>
            </w:r>
          </w:p>
        </w:tc>
        <w:tc>
          <w:tcPr>
            <w:tcW w:w="1687" w:type="dxa"/>
          </w:tcPr>
          <w:p w14:paraId="45F30DFF" w14:textId="491FF56C" w:rsidR="00756917" w:rsidRPr="00CD2B2B" w:rsidRDefault="00756917" w:rsidP="00756917">
            <w:pPr>
              <w:jc w:val="left"/>
              <w:rPr>
                <w:rFonts w:cs="Arial"/>
                <w:szCs w:val="20"/>
              </w:rPr>
            </w:pPr>
            <w:r w:rsidRPr="00CD2B2B">
              <w:rPr>
                <w:sz w:val="18"/>
                <w:szCs w:val="18"/>
              </w:rPr>
              <w:t>Project activity to promote bicycle use will contribute to gender inequality insofar as Turkmen women commonly wear long dresses that do not easily accommodate bicycle riding.</w:t>
            </w:r>
          </w:p>
        </w:tc>
        <w:tc>
          <w:tcPr>
            <w:tcW w:w="1219" w:type="dxa"/>
          </w:tcPr>
          <w:p w14:paraId="186CD6F7" w14:textId="77777777" w:rsidR="00756917" w:rsidRPr="00CD2B2B" w:rsidRDefault="00756917" w:rsidP="00756917">
            <w:pPr>
              <w:rPr>
                <w:rFonts w:cs="Arial"/>
                <w:szCs w:val="20"/>
              </w:rPr>
            </w:pPr>
          </w:p>
        </w:tc>
        <w:tc>
          <w:tcPr>
            <w:tcW w:w="1383" w:type="dxa"/>
          </w:tcPr>
          <w:p w14:paraId="072FFDC4" w14:textId="0AE2B546" w:rsidR="00756917" w:rsidRPr="00CD2B2B" w:rsidRDefault="00756917" w:rsidP="00756917">
            <w:pPr>
              <w:rPr>
                <w:rFonts w:cs="Arial"/>
                <w:szCs w:val="20"/>
                <w:lang w:val="en-US"/>
              </w:rPr>
            </w:pPr>
            <w:r w:rsidRPr="00CD2B2B">
              <w:rPr>
                <w:rFonts w:cs="Minion Pro"/>
                <w:sz w:val="18"/>
                <w:szCs w:val="18"/>
              </w:rPr>
              <w:t>Social (See Annex F, Social and Environmental Screening Template)</w:t>
            </w:r>
          </w:p>
        </w:tc>
        <w:tc>
          <w:tcPr>
            <w:tcW w:w="1562" w:type="dxa"/>
          </w:tcPr>
          <w:p w14:paraId="3CC06DCE" w14:textId="61F46617" w:rsidR="00756917" w:rsidRPr="00CD2B2B" w:rsidRDefault="00756917" w:rsidP="00756917">
            <w:pPr>
              <w:jc w:val="left"/>
              <w:rPr>
                <w:rFonts w:cs="Minion Pro"/>
                <w:sz w:val="18"/>
                <w:szCs w:val="18"/>
              </w:rPr>
            </w:pPr>
            <w:r w:rsidRPr="00CD2B2B">
              <w:rPr>
                <w:rFonts w:cs="Minion Pro"/>
                <w:sz w:val="18"/>
                <w:szCs w:val="18"/>
              </w:rPr>
              <w:t>The possible impact of this risk is that women will receive lower benefits from the project than men do, insofar as women are less likely to ride bicycles.</w:t>
            </w:r>
          </w:p>
          <w:p w14:paraId="18655219" w14:textId="77777777" w:rsidR="00756917" w:rsidRPr="00CD2B2B" w:rsidRDefault="00756917" w:rsidP="00756917">
            <w:pPr>
              <w:rPr>
                <w:rFonts w:cs="Minion Pro"/>
                <w:sz w:val="18"/>
                <w:szCs w:val="18"/>
              </w:rPr>
            </w:pPr>
          </w:p>
          <w:p w14:paraId="1E3122F1" w14:textId="74B9D676" w:rsidR="00756917" w:rsidRPr="00CD2B2B" w:rsidRDefault="00756917" w:rsidP="00756917">
            <w:pPr>
              <w:rPr>
                <w:rFonts w:cs="Minion Pro"/>
                <w:sz w:val="18"/>
                <w:szCs w:val="18"/>
              </w:rPr>
            </w:pPr>
            <w:r w:rsidRPr="00CD2B2B">
              <w:rPr>
                <w:rFonts w:cs="Minion Pro"/>
                <w:sz w:val="18"/>
                <w:szCs w:val="18"/>
              </w:rPr>
              <w:t>I=1</w:t>
            </w:r>
          </w:p>
          <w:p w14:paraId="2AF0BE5A" w14:textId="77777777" w:rsidR="00756917" w:rsidRPr="00CD2B2B" w:rsidRDefault="00756917" w:rsidP="00756917">
            <w:pPr>
              <w:rPr>
                <w:rFonts w:cs="Minion Pro"/>
                <w:sz w:val="18"/>
                <w:szCs w:val="18"/>
              </w:rPr>
            </w:pPr>
            <w:r w:rsidRPr="00CD2B2B">
              <w:rPr>
                <w:rFonts w:cs="Minion Pro"/>
                <w:sz w:val="18"/>
                <w:szCs w:val="18"/>
              </w:rPr>
              <w:lastRenderedPageBreak/>
              <w:t>P=1</w:t>
            </w:r>
          </w:p>
          <w:p w14:paraId="1210320D" w14:textId="7DFB40C5" w:rsidR="00756917" w:rsidRPr="00CD2B2B" w:rsidRDefault="00756917" w:rsidP="00756917">
            <w:pPr>
              <w:rPr>
                <w:rFonts w:cs="Arial"/>
                <w:szCs w:val="20"/>
              </w:rPr>
            </w:pPr>
            <w:r w:rsidRPr="00CD2B2B">
              <w:rPr>
                <w:rFonts w:cs="Arial"/>
                <w:szCs w:val="20"/>
              </w:rPr>
              <w:t>I x P = 1</w:t>
            </w:r>
          </w:p>
        </w:tc>
        <w:tc>
          <w:tcPr>
            <w:tcW w:w="2417" w:type="dxa"/>
          </w:tcPr>
          <w:p w14:paraId="125CD9A4" w14:textId="6A41A279" w:rsidR="00756917" w:rsidRPr="00CD2B2B" w:rsidRDefault="00756917" w:rsidP="00756917">
            <w:pPr>
              <w:jc w:val="left"/>
              <w:rPr>
                <w:rFonts w:cs="Arial"/>
                <w:szCs w:val="20"/>
              </w:rPr>
            </w:pPr>
            <w:r w:rsidRPr="00CD2B2B">
              <w:rPr>
                <w:sz w:val="18"/>
              </w:rPr>
              <w:lastRenderedPageBreak/>
              <w:t>The project will deal with this issue above all by showing respect for women’s autonomy in their choices of dress and transport.  Materials produced by the project will show women riding bicycles in practically appropriate attire, and women in traditional dress taking other modes of alternative transport.</w:t>
            </w:r>
          </w:p>
        </w:tc>
        <w:tc>
          <w:tcPr>
            <w:tcW w:w="1611" w:type="dxa"/>
          </w:tcPr>
          <w:p w14:paraId="0F1635E8" w14:textId="7302FCD5" w:rsidR="00756917" w:rsidRPr="00CD2B2B" w:rsidRDefault="00756917" w:rsidP="00756917">
            <w:pPr>
              <w:jc w:val="left"/>
              <w:rPr>
                <w:rFonts w:cs="Arial"/>
                <w:szCs w:val="20"/>
              </w:rPr>
            </w:pPr>
            <w:r w:rsidRPr="00CD2B2B">
              <w:rPr>
                <w:sz w:val="18"/>
              </w:rPr>
              <w:t>Project staff</w:t>
            </w:r>
          </w:p>
        </w:tc>
        <w:tc>
          <w:tcPr>
            <w:tcW w:w="1160" w:type="dxa"/>
          </w:tcPr>
          <w:p w14:paraId="751AEDEC" w14:textId="77777777" w:rsidR="00756917" w:rsidRPr="00CD2B2B" w:rsidRDefault="00756917" w:rsidP="00756917">
            <w:pPr>
              <w:rPr>
                <w:rFonts w:cs="Arial"/>
                <w:szCs w:val="20"/>
              </w:rPr>
            </w:pPr>
            <w:r w:rsidRPr="00CD2B2B">
              <w:rPr>
                <w:rFonts w:cs="Arial"/>
                <w:szCs w:val="20"/>
              </w:rPr>
              <w:t>UNDP</w:t>
            </w:r>
          </w:p>
          <w:p w14:paraId="621ECA23" w14:textId="77777777" w:rsidR="00756917" w:rsidRPr="00CD2B2B" w:rsidRDefault="00756917" w:rsidP="00756917">
            <w:pPr>
              <w:rPr>
                <w:rFonts w:cs="Arial"/>
                <w:szCs w:val="20"/>
              </w:rPr>
            </w:pPr>
          </w:p>
        </w:tc>
        <w:tc>
          <w:tcPr>
            <w:tcW w:w="839" w:type="dxa"/>
          </w:tcPr>
          <w:p w14:paraId="523D9E25" w14:textId="77777777" w:rsidR="00756917" w:rsidRPr="00CD2B2B" w:rsidRDefault="00756917" w:rsidP="00756917">
            <w:pPr>
              <w:rPr>
                <w:rFonts w:cs="Arial"/>
                <w:szCs w:val="20"/>
              </w:rPr>
            </w:pPr>
          </w:p>
        </w:tc>
        <w:tc>
          <w:tcPr>
            <w:tcW w:w="736" w:type="dxa"/>
          </w:tcPr>
          <w:p w14:paraId="20E8CDD5" w14:textId="77777777" w:rsidR="00756917" w:rsidRPr="00CD2B2B" w:rsidRDefault="00756917" w:rsidP="00756917">
            <w:pPr>
              <w:rPr>
                <w:rFonts w:cs="Arial"/>
                <w:szCs w:val="20"/>
              </w:rPr>
            </w:pPr>
          </w:p>
        </w:tc>
      </w:tr>
      <w:tr w:rsidR="00756917" w:rsidRPr="00CD2B2B" w14:paraId="1AD483CA" w14:textId="77777777" w:rsidTr="00795E18">
        <w:tc>
          <w:tcPr>
            <w:tcW w:w="336" w:type="dxa"/>
          </w:tcPr>
          <w:p w14:paraId="4912E833" w14:textId="01E66F3D" w:rsidR="00756917" w:rsidRPr="00CD2B2B" w:rsidRDefault="00756917" w:rsidP="00756917">
            <w:pPr>
              <w:rPr>
                <w:rFonts w:cs="Arial"/>
                <w:szCs w:val="20"/>
              </w:rPr>
            </w:pPr>
            <w:r w:rsidRPr="00CD2B2B">
              <w:rPr>
                <w:rFonts w:cs="Arial"/>
                <w:szCs w:val="20"/>
              </w:rPr>
              <w:t>8</w:t>
            </w:r>
          </w:p>
        </w:tc>
        <w:tc>
          <w:tcPr>
            <w:tcW w:w="1687" w:type="dxa"/>
          </w:tcPr>
          <w:p w14:paraId="7562C431" w14:textId="365CEB3A" w:rsidR="00756917" w:rsidRPr="00CD2B2B" w:rsidRDefault="00756917" w:rsidP="00756917">
            <w:pPr>
              <w:jc w:val="left"/>
              <w:rPr>
                <w:sz w:val="18"/>
                <w:szCs w:val="18"/>
              </w:rPr>
            </w:pPr>
            <w:r w:rsidRPr="00CD2B2B">
              <w:rPr>
                <w:sz w:val="18"/>
                <w:szCs w:val="18"/>
              </w:rPr>
              <w:t>Creation of a new recycling program creates occupational safety concerns, as well as issues of consumer protection for products made with recycled materials, especially when waste streams are not sufficiently uniform or when they contain hazardous wastes</w:t>
            </w:r>
          </w:p>
        </w:tc>
        <w:tc>
          <w:tcPr>
            <w:tcW w:w="1219" w:type="dxa"/>
          </w:tcPr>
          <w:p w14:paraId="690D7992" w14:textId="08AADB5B" w:rsidR="00756917" w:rsidRPr="00CD2B2B" w:rsidRDefault="00756917" w:rsidP="00756917">
            <w:pPr>
              <w:rPr>
                <w:rFonts w:cs="Arial"/>
                <w:szCs w:val="20"/>
              </w:rPr>
            </w:pPr>
          </w:p>
        </w:tc>
        <w:tc>
          <w:tcPr>
            <w:tcW w:w="1383" w:type="dxa"/>
          </w:tcPr>
          <w:p w14:paraId="44FDB3ED" w14:textId="39EA082D" w:rsidR="00756917" w:rsidRPr="00CD2B2B" w:rsidRDefault="00756917" w:rsidP="00756917">
            <w:pPr>
              <w:rPr>
                <w:rFonts w:cs="Minion Pro"/>
                <w:sz w:val="18"/>
                <w:szCs w:val="18"/>
              </w:rPr>
            </w:pPr>
            <w:r w:rsidRPr="00CD2B2B">
              <w:rPr>
                <w:rFonts w:cs="Minion Pro"/>
                <w:sz w:val="18"/>
                <w:szCs w:val="18"/>
              </w:rPr>
              <w:t>Social (See Annex F, Social and Environmental Screening Template)</w:t>
            </w:r>
          </w:p>
        </w:tc>
        <w:tc>
          <w:tcPr>
            <w:tcW w:w="1562" w:type="dxa"/>
          </w:tcPr>
          <w:p w14:paraId="64027C1E" w14:textId="77777777" w:rsidR="00756917" w:rsidRPr="00CD2B2B" w:rsidRDefault="00756917" w:rsidP="00756917">
            <w:pPr>
              <w:rPr>
                <w:rFonts w:cs="Minion Pro"/>
                <w:sz w:val="18"/>
                <w:szCs w:val="18"/>
              </w:rPr>
            </w:pPr>
            <w:r w:rsidRPr="00CD2B2B">
              <w:rPr>
                <w:rFonts w:cs="Minion Pro"/>
                <w:sz w:val="18"/>
                <w:szCs w:val="18"/>
              </w:rPr>
              <w:t>I=2</w:t>
            </w:r>
          </w:p>
          <w:p w14:paraId="41F4BBC0" w14:textId="77777777" w:rsidR="00756917" w:rsidRPr="00CD2B2B" w:rsidRDefault="00756917" w:rsidP="00756917">
            <w:pPr>
              <w:jc w:val="left"/>
              <w:rPr>
                <w:rFonts w:cs="Minion Pro"/>
                <w:sz w:val="18"/>
                <w:szCs w:val="18"/>
              </w:rPr>
            </w:pPr>
            <w:r w:rsidRPr="00CD2B2B">
              <w:rPr>
                <w:rFonts w:cs="Minion Pro"/>
                <w:sz w:val="18"/>
                <w:szCs w:val="18"/>
              </w:rPr>
              <w:t>P=2</w:t>
            </w:r>
          </w:p>
          <w:p w14:paraId="53EC556D" w14:textId="433FAC67" w:rsidR="00756917" w:rsidRPr="00CD2B2B" w:rsidRDefault="00756917" w:rsidP="00756917">
            <w:pPr>
              <w:jc w:val="left"/>
              <w:rPr>
                <w:rFonts w:cs="Minion Pro"/>
                <w:sz w:val="18"/>
                <w:szCs w:val="18"/>
              </w:rPr>
            </w:pPr>
            <w:r w:rsidRPr="00CD2B2B">
              <w:rPr>
                <w:rFonts w:cs="Minion Pro"/>
                <w:sz w:val="18"/>
                <w:szCs w:val="18"/>
              </w:rPr>
              <w:t>I x P = 4</w:t>
            </w:r>
          </w:p>
        </w:tc>
        <w:tc>
          <w:tcPr>
            <w:tcW w:w="2417" w:type="dxa"/>
          </w:tcPr>
          <w:p w14:paraId="2C9617A2" w14:textId="67355C67" w:rsidR="00756917" w:rsidRPr="00CD2B2B" w:rsidRDefault="00756917" w:rsidP="00756917">
            <w:pPr>
              <w:jc w:val="left"/>
              <w:rPr>
                <w:sz w:val="18"/>
              </w:rPr>
            </w:pPr>
            <w:r w:rsidRPr="00CD2B2B">
              <w:rPr>
                <w:sz w:val="18"/>
              </w:rPr>
              <w:t>The design of the pilot recycling program will explicitly include an analysis of both occupational safety and quality control for recycled materials, including a process to keep hazardous waste out of recycling streams.  This risk will be included in the ESMP and monitored accordingly.</w:t>
            </w:r>
          </w:p>
        </w:tc>
        <w:tc>
          <w:tcPr>
            <w:tcW w:w="1611" w:type="dxa"/>
          </w:tcPr>
          <w:p w14:paraId="15155DF2" w14:textId="0EE11325" w:rsidR="00756917" w:rsidRPr="00CD2B2B" w:rsidRDefault="00756917" w:rsidP="00756917">
            <w:pPr>
              <w:jc w:val="left"/>
              <w:rPr>
                <w:sz w:val="18"/>
              </w:rPr>
            </w:pPr>
            <w:r w:rsidRPr="00CD2B2B">
              <w:rPr>
                <w:sz w:val="18"/>
              </w:rPr>
              <w:t>Project staff and consultants in collaboration with the Ministry of Communal Services</w:t>
            </w:r>
          </w:p>
        </w:tc>
        <w:tc>
          <w:tcPr>
            <w:tcW w:w="1160" w:type="dxa"/>
          </w:tcPr>
          <w:p w14:paraId="6FC1DA50" w14:textId="2CBFF363" w:rsidR="00756917" w:rsidRPr="00CD2B2B" w:rsidRDefault="00756917" w:rsidP="00756917">
            <w:pPr>
              <w:rPr>
                <w:rFonts w:cs="Arial"/>
                <w:szCs w:val="20"/>
              </w:rPr>
            </w:pPr>
            <w:r w:rsidRPr="00CD2B2B">
              <w:rPr>
                <w:rFonts w:cs="Arial"/>
                <w:szCs w:val="20"/>
              </w:rPr>
              <w:t>UNDP</w:t>
            </w:r>
          </w:p>
        </w:tc>
        <w:tc>
          <w:tcPr>
            <w:tcW w:w="839" w:type="dxa"/>
          </w:tcPr>
          <w:p w14:paraId="7AE12140" w14:textId="77777777" w:rsidR="00756917" w:rsidRPr="00CD2B2B" w:rsidRDefault="00756917" w:rsidP="00756917">
            <w:pPr>
              <w:rPr>
                <w:rFonts w:cs="Arial"/>
                <w:szCs w:val="20"/>
              </w:rPr>
            </w:pPr>
          </w:p>
        </w:tc>
        <w:tc>
          <w:tcPr>
            <w:tcW w:w="736" w:type="dxa"/>
          </w:tcPr>
          <w:p w14:paraId="29C58D90" w14:textId="77777777" w:rsidR="00756917" w:rsidRPr="00CD2B2B" w:rsidRDefault="00756917" w:rsidP="00756917">
            <w:pPr>
              <w:rPr>
                <w:rFonts w:cs="Arial"/>
                <w:szCs w:val="20"/>
              </w:rPr>
            </w:pPr>
          </w:p>
        </w:tc>
      </w:tr>
      <w:tr w:rsidR="00756917" w:rsidRPr="00CD2B2B" w14:paraId="5883059E" w14:textId="77777777" w:rsidTr="00795E18">
        <w:tc>
          <w:tcPr>
            <w:tcW w:w="336" w:type="dxa"/>
          </w:tcPr>
          <w:p w14:paraId="4B869428" w14:textId="0B9A6D68" w:rsidR="00756917" w:rsidRPr="00CD2B2B" w:rsidRDefault="00756917" w:rsidP="00756917">
            <w:pPr>
              <w:rPr>
                <w:rFonts w:cs="Arial"/>
                <w:szCs w:val="20"/>
              </w:rPr>
            </w:pPr>
            <w:r w:rsidRPr="00CD2B2B">
              <w:rPr>
                <w:rFonts w:cs="Arial"/>
                <w:szCs w:val="20"/>
              </w:rPr>
              <w:t>9</w:t>
            </w:r>
          </w:p>
        </w:tc>
        <w:tc>
          <w:tcPr>
            <w:tcW w:w="1687" w:type="dxa"/>
          </w:tcPr>
          <w:p w14:paraId="04EE9495" w14:textId="2E1B2B60" w:rsidR="00756917" w:rsidRPr="00CD2B2B" w:rsidRDefault="00756917" w:rsidP="00756917">
            <w:pPr>
              <w:jc w:val="left"/>
              <w:rPr>
                <w:sz w:val="18"/>
                <w:szCs w:val="18"/>
              </w:rPr>
            </w:pPr>
            <w:r w:rsidRPr="00CD2B2B">
              <w:rPr>
                <w:sz w:val="18"/>
                <w:szCs w:val="18"/>
              </w:rPr>
              <w:t>Climate warming leads to various effects that reduce the effectiveness of project activities, such as lowered willingness to ride bicycles or wait for buses, increased demand for air conditioning in hotels in Awaza, and so on.</w:t>
            </w:r>
          </w:p>
        </w:tc>
        <w:tc>
          <w:tcPr>
            <w:tcW w:w="1219" w:type="dxa"/>
          </w:tcPr>
          <w:p w14:paraId="4FC6C7A2" w14:textId="0F81ECDC" w:rsidR="00756917" w:rsidRPr="00CD2B2B" w:rsidRDefault="00756917" w:rsidP="00756917">
            <w:pPr>
              <w:rPr>
                <w:rFonts w:cs="Arial"/>
                <w:szCs w:val="20"/>
              </w:rPr>
            </w:pPr>
          </w:p>
        </w:tc>
        <w:tc>
          <w:tcPr>
            <w:tcW w:w="1383" w:type="dxa"/>
          </w:tcPr>
          <w:p w14:paraId="17E571D6" w14:textId="29276911" w:rsidR="00756917" w:rsidRPr="00CD2B2B" w:rsidRDefault="00756917" w:rsidP="00756917">
            <w:pPr>
              <w:rPr>
                <w:rFonts w:cs="Minion Pro"/>
                <w:sz w:val="18"/>
                <w:szCs w:val="18"/>
              </w:rPr>
            </w:pPr>
            <w:r w:rsidRPr="00CD2B2B">
              <w:rPr>
                <w:rFonts w:cs="Minion Pro"/>
                <w:sz w:val="18"/>
                <w:szCs w:val="18"/>
              </w:rPr>
              <w:t>Climate</w:t>
            </w:r>
          </w:p>
        </w:tc>
        <w:tc>
          <w:tcPr>
            <w:tcW w:w="1562" w:type="dxa"/>
          </w:tcPr>
          <w:p w14:paraId="67F66E2A" w14:textId="77777777" w:rsidR="00756917" w:rsidRPr="00CD2B2B" w:rsidRDefault="00756917" w:rsidP="00756917">
            <w:pPr>
              <w:rPr>
                <w:rFonts w:cs="Minion Pro"/>
                <w:sz w:val="18"/>
                <w:szCs w:val="18"/>
              </w:rPr>
            </w:pPr>
            <w:r w:rsidRPr="00CD2B2B">
              <w:rPr>
                <w:rFonts w:cs="Minion Pro"/>
                <w:sz w:val="18"/>
                <w:szCs w:val="18"/>
              </w:rPr>
              <w:t>I=1</w:t>
            </w:r>
          </w:p>
          <w:p w14:paraId="73ABA47C" w14:textId="77777777" w:rsidR="00756917" w:rsidRPr="00CD2B2B" w:rsidRDefault="00756917" w:rsidP="00756917">
            <w:pPr>
              <w:jc w:val="left"/>
              <w:rPr>
                <w:rFonts w:cs="Minion Pro"/>
                <w:sz w:val="18"/>
                <w:szCs w:val="18"/>
              </w:rPr>
            </w:pPr>
            <w:r w:rsidRPr="00CD2B2B">
              <w:rPr>
                <w:rFonts w:cs="Minion Pro"/>
                <w:sz w:val="18"/>
                <w:szCs w:val="18"/>
              </w:rPr>
              <w:t>P=2</w:t>
            </w:r>
          </w:p>
          <w:p w14:paraId="584CEC5E" w14:textId="7B0F69E2" w:rsidR="00756917" w:rsidRPr="00CD2B2B" w:rsidRDefault="00756917" w:rsidP="00756917">
            <w:pPr>
              <w:jc w:val="left"/>
              <w:rPr>
                <w:rFonts w:cs="Minion Pro"/>
                <w:sz w:val="18"/>
                <w:szCs w:val="18"/>
              </w:rPr>
            </w:pPr>
            <w:r w:rsidRPr="00CD2B2B">
              <w:rPr>
                <w:rFonts w:cs="Minion Pro"/>
                <w:sz w:val="18"/>
                <w:szCs w:val="18"/>
              </w:rPr>
              <w:t>I x P = 2</w:t>
            </w:r>
          </w:p>
        </w:tc>
        <w:tc>
          <w:tcPr>
            <w:tcW w:w="2417" w:type="dxa"/>
          </w:tcPr>
          <w:p w14:paraId="1A14B2E2" w14:textId="6F20671B" w:rsidR="00756917" w:rsidRPr="00CD2B2B" w:rsidRDefault="00756917" w:rsidP="00756917">
            <w:pPr>
              <w:jc w:val="left"/>
              <w:rPr>
                <w:sz w:val="18"/>
              </w:rPr>
            </w:pPr>
            <w:r w:rsidRPr="00CD2B2B">
              <w:rPr>
                <w:sz w:val="18"/>
              </w:rPr>
              <w:t xml:space="preserve">The likelihood of a warmer climate in essentially all of Turkmenistan is high, but the probability of its having a measurably significant impact on consumer behavior is lower.  Nevertheless, the project will watch for evidence of possible climate-related effects on its activities and will adjust the activities accordingly.  </w:t>
            </w:r>
          </w:p>
        </w:tc>
        <w:tc>
          <w:tcPr>
            <w:tcW w:w="1611" w:type="dxa"/>
          </w:tcPr>
          <w:p w14:paraId="271F4EB0" w14:textId="4920749D" w:rsidR="00756917" w:rsidRPr="00CD2B2B" w:rsidRDefault="00756917" w:rsidP="00756917">
            <w:pPr>
              <w:jc w:val="left"/>
              <w:rPr>
                <w:sz w:val="18"/>
              </w:rPr>
            </w:pPr>
            <w:r w:rsidRPr="00CD2B2B">
              <w:rPr>
                <w:sz w:val="18"/>
              </w:rPr>
              <w:t>Project Manager and technical staff</w:t>
            </w:r>
          </w:p>
        </w:tc>
        <w:tc>
          <w:tcPr>
            <w:tcW w:w="1160" w:type="dxa"/>
          </w:tcPr>
          <w:p w14:paraId="771A6D75" w14:textId="706B7614" w:rsidR="00756917" w:rsidRPr="00CD2B2B" w:rsidRDefault="00756917" w:rsidP="00756917">
            <w:pPr>
              <w:rPr>
                <w:rFonts w:cs="Arial"/>
                <w:szCs w:val="20"/>
              </w:rPr>
            </w:pPr>
            <w:r w:rsidRPr="00CD2B2B">
              <w:rPr>
                <w:rFonts w:cs="Arial"/>
                <w:szCs w:val="20"/>
              </w:rPr>
              <w:t>UNDP</w:t>
            </w:r>
          </w:p>
        </w:tc>
        <w:tc>
          <w:tcPr>
            <w:tcW w:w="839" w:type="dxa"/>
          </w:tcPr>
          <w:p w14:paraId="4BE61232" w14:textId="77777777" w:rsidR="00756917" w:rsidRPr="00CD2B2B" w:rsidRDefault="00756917" w:rsidP="00756917">
            <w:pPr>
              <w:rPr>
                <w:rFonts w:cs="Arial"/>
                <w:szCs w:val="20"/>
              </w:rPr>
            </w:pPr>
          </w:p>
        </w:tc>
        <w:tc>
          <w:tcPr>
            <w:tcW w:w="736" w:type="dxa"/>
          </w:tcPr>
          <w:p w14:paraId="5454E932" w14:textId="77777777" w:rsidR="00756917" w:rsidRPr="00CD2B2B" w:rsidRDefault="00756917" w:rsidP="00756917">
            <w:pPr>
              <w:rPr>
                <w:rFonts w:cs="Arial"/>
                <w:szCs w:val="20"/>
              </w:rPr>
            </w:pPr>
          </w:p>
        </w:tc>
      </w:tr>
    </w:tbl>
    <w:p w14:paraId="5AADE97B" w14:textId="77777777" w:rsidR="001F1C7D" w:rsidRPr="00CD2B2B" w:rsidRDefault="001F1C7D" w:rsidP="0046439A">
      <w:pPr>
        <w:pStyle w:val="Heading1"/>
        <w:numPr>
          <w:ilvl w:val="0"/>
          <w:numId w:val="0"/>
        </w:numPr>
        <w:sectPr w:rsidR="001F1C7D" w:rsidRPr="00CD2B2B" w:rsidSect="004A2F0C">
          <w:pgSz w:w="15840" w:h="12240" w:orient="landscape"/>
          <w:pgMar w:top="1440" w:right="1440" w:bottom="1440" w:left="1440" w:header="720" w:footer="720" w:gutter="0"/>
          <w:cols w:space="720"/>
          <w:docGrid w:linePitch="360"/>
        </w:sectPr>
      </w:pPr>
    </w:p>
    <w:p w14:paraId="5CE2E787" w14:textId="36C2557F" w:rsidR="0046439A" w:rsidRPr="00CD2B2B" w:rsidRDefault="00AE0FB4" w:rsidP="0065034E">
      <w:pPr>
        <w:pStyle w:val="Heading2"/>
        <w:rPr>
          <w:lang w:val="en-US"/>
        </w:rPr>
      </w:pPr>
      <w:bookmarkStart w:id="83" w:name="_Toc477526222"/>
      <w:bookmarkStart w:id="84" w:name="_Toc478128186"/>
      <w:bookmarkStart w:id="85" w:name="_Toc486516620"/>
      <w:r w:rsidRPr="00CD2B2B">
        <w:rPr>
          <w:lang w:val="en-US"/>
        </w:rPr>
        <w:lastRenderedPageBreak/>
        <w:t>Annex J</w:t>
      </w:r>
      <w:r w:rsidR="0046439A" w:rsidRPr="00CD2B2B">
        <w:rPr>
          <w:lang w:val="en-US"/>
        </w:rPr>
        <w:t xml:space="preserve">.  Calculations of </w:t>
      </w:r>
      <w:r w:rsidR="002B687E" w:rsidRPr="00CD2B2B">
        <w:rPr>
          <w:lang w:val="en-US"/>
        </w:rPr>
        <w:t>P</w:t>
      </w:r>
      <w:r w:rsidR="0046439A" w:rsidRPr="00CD2B2B">
        <w:rPr>
          <w:lang w:val="en-US"/>
        </w:rPr>
        <w:t xml:space="preserve">otential </w:t>
      </w:r>
      <w:r w:rsidR="002B687E" w:rsidRPr="00CD2B2B">
        <w:rPr>
          <w:lang w:val="en-US"/>
        </w:rPr>
        <w:t>E</w:t>
      </w:r>
      <w:r w:rsidR="0046439A" w:rsidRPr="00CD2B2B">
        <w:rPr>
          <w:lang w:val="en-US"/>
        </w:rPr>
        <w:t xml:space="preserve">nergy </w:t>
      </w:r>
      <w:r w:rsidR="002B687E" w:rsidRPr="00CD2B2B">
        <w:rPr>
          <w:lang w:val="en-US"/>
        </w:rPr>
        <w:t>S</w:t>
      </w:r>
      <w:r w:rsidR="0046439A" w:rsidRPr="00CD2B2B">
        <w:rPr>
          <w:lang w:val="en-US"/>
        </w:rPr>
        <w:t xml:space="preserve">avings and GHG </w:t>
      </w:r>
      <w:r w:rsidR="002B687E" w:rsidRPr="00CD2B2B">
        <w:rPr>
          <w:lang w:val="en-US"/>
        </w:rPr>
        <w:t>E</w:t>
      </w:r>
      <w:r w:rsidR="0046439A" w:rsidRPr="00CD2B2B">
        <w:rPr>
          <w:lang w:val="en-US"/>
        </w:rPr>
        <w:t xml:space="preserve">missions </w:t>
      </w:r>
      <w:r w:rsidR="002B687E" w:rsidRPr="00CD2B2B">
        <w:rPr>
          <w:lang w:val="en-US"/>
        </w:rPr>
        <w:t>R</w:t>
      </w:r>
      <w:r w:rsidR="0046439A" w:rsidRPr="00CD2B2B">
        <w:rPr>
          <w:lang w:val="en-US"/>
        </w:rPr>
        <w:t>eduction</w:t>
      </w:r>
      <w:r w:rsidR="002B687E" w:rsidRPr="00CD2B2B">
        <w:rPr>
          <w:lang w:val="en-US"/>
        </w:rPr>
        <w:t>s</w:t>
      </w:r>
      <w:bookmarkEnd w:id="83"/>
      <w:bookmarkEnd w:id="84"/>
      <w:bookmarkEnd w:id="85"/>
    </w:p>
    <w:p w14:paraId="2C55E1D5" w14:textId="77777777" w:rsidR="0046439A" w:rsidRPr="00CD2B2B" w:rsidRDefault="0046439A" w:rsidP="00565110">
      <w:pPr>
        <w:spacing w:after="200"/>
        <w:jc w:val="left"/>
        <w:rPr>
          <w:rFonts w:asciiTheme="minorHAnsi" w:eastAsia="Calibri" w:hAnsiTheme="minorHAnsi"/>
          <w:szCs w:val="20"/>
          <w:lang w:val="en-US"/>
        </w:rPr>
      </w:pPr>
      <w:r w:rsidRPr="00CD2B2B">
        <w:rPr>
          <w:rFonts w:asciiTheme="minorHAnsi" w:eastAsia="Calibri" w:hAnsiTheme="minorHAnsi"/>
          <w:szCs w:val="20"/>
          <w:lang w:val="en-US"/>
        </w:rPr>
        <w:t>The project will lead to avoided GHG emissions in three main ways:</w:t>
      </w:r>
    </w:p>
    <w:p w14:paraId="75C57EFE" w14:textId="77777777" w:rsidR="0046439A" w:rsidRPr="00CD2B2B" w:rsidRDefault="0046439A" w:rsidP="00565110">
      <w:pPr>
        <w:numPr>
          <w:ilvl w:val="0"/>
          <w:numId w:val="50"/>
        </w:numPr>
        <w:spacing w:after="200"/>
        <w:contextualSpacing/>
        <w:jc w:val="left"/>
        <w:rPr>
          <w:rFonts w:asciiTheme="minorHAnsi" w:eastAsia="Calibri" w:hAnsiTheme="minorHAnsi"/>
          <w:szCs w:val="20"/>
        </w:rPr>
      </w:pPr>
      <w:r w:rsidRPr="00CD2B2B">
        <w:rPr>
          <w:rFonts w:asciiTheme="minorHAnsi" w:eastAsia="Calibri" w:hAnsiTheme="minorHAnsi"/>
          <w:szCs w:val="20"/>
        </w:rPr>
        <w:t>Reduction of electricity consumption for street lighting and other public lighting in Ashgabat and Awaza, with replication throughout Turkmenistan</w:t>
      </w:r>
    </w:p>
    <w:p w14:paraId="34A5D594" w14:textId="28911A30" w:rsidR="0046439A" w:rsidRPr="00CD2B2B" w:rsidRDefault="0046439A" w:rsidP="00565110">
      <w:pPr>
        <w:numPr>
          <w:ilvl w:val="0"/>
          <w:numId w:val="50"/>
        </w:numPr>
        <w:spacing w:after="200"/>
        <w:contextualSpacing/>
        <w:jc w:val="left"/>
        <w:rPr>
          <w:rFonts w:asciiTheme="minorHAnsi" w:eastAsia="Calibri" w:hAnsiTheme="minorHAnsi"/>
          <w:szCs w:val="20"/>
        </w:rPr>
      </w:pPr>
      <w:r w:rsidRPr="00CD2B2B">
        <w:rPr>
          <w:rFonts w:asciiTheme="minorHAnsi" w:eastAsia="Calibri" w:hAnsiTheme="minorHAnsi"/>
          <w:szCs w:val="20"/>
        </w:rPr>
        <w:t xml:space="preserve">Reduction in average fuel efficiency of private motor vehicles throughout Turkmenistan, mostly from implementation of standards and incentives </w:t>
      </w:r>
    </w:p>
    <w:p w14:paraId="58FF599E" w14:textId="77777777" w:rsidR="0046439A" w:rsidRPr="00CD2B2B" w:rsidRDefault="0046439A" w:rsidP="00565110">
      <w:pPr>
        <w:numPr>
          <w:ilvl w:val="0"/>
          <w:numId w:val="50"/>
        </w:numPr>
        <w:spacing w:after="200"/>
        <w:contextualSpacing/>
        <w:jc w:val="left"/>
        <w:rPr>
          <w:rFonts w:asciiTheme="minorHAnsi" w:eastAsia="Calibri" w:hAnsiTheme="minorHAnsi"/>
          <w:szCs w:val="20"/>
        </w:rPr>
      </w:pPr>
      <w:r w:rsidRPr="00CD2B2B">
        <w:rPr>
          <w:rFonts w:asciiTheme="minorHAnsi" w:eastAsia="Calibri" w:hAnsiTheme="minorHAnsi"/>
          <w:szCs w:val="20"/>
        </w:rPr>
        <w:t>Reduction of energy consumption in hotels in Awaza via the implementation of improved energy and water management practices</w:t>
      </w:r>
      <w:r w:rsidR="003D04A4" w:rsidRPr="00CD2B2B">
        <w:rPr>
          <w:rFonts w:asciiTheme="minorHAnsi" w:eastAsia="Calibri" w:hAnsiTheme="minorHAnsi"/>
          <w:szCs w:val="20"/>
        </w:rPr>
        <w:t>.</w:t>
      </w:r>
    </w:p>
    <w:p w14:paraId="571DEDD8" w14:textId="77777777" w:rsidR="0046439A" w:rsidRPr="00CD2B2B" w:rsidRDefault="0046439A" w:rsidP="00565110">
      <w:pPr>
        <w:spacing w:after="200"/>
        <w:ind w:left="720"/>
        <w:contextualSpacing/>
        <w:jc w:val="left"/>
        <w:rPr>
          <w:rFonts w:asciiTheme="minorHAnsi" w:eastAsia="Calibri" w:hAnsiTheme="minorHAnsi"/>
          <w:szCs w:val="20"/>
        </w:rPr>
      </w:pPr>
    </w:p>
    <w:p w14:paraId="323A6371" w14:textId="0D151738" w:rsidR="0046439A" w:rsidRPr="00CD2B2B" w:rsidRDefault="0046439A" w:rsidP="00565110">
      <w:pPr>
        <w:keepNext/>
        <w:keepLines/>
        <w:numPr>
          <w:ilvl w:val="0"/>
          <w:numId w:val="51"/>
        </w:numPr>
        <w:spacing w:before="200" w:after="0"/>
        <w:jc w:val="left"/>
        <w:outlineLvl w:val="1"/>
        <w:rPr>
          <w:rFonts w:asciiTheme="minorHAnsi" w:eastAsia="Times New Roman" w:hAnsiTheme="minorHAnsi"/>
          <w:b/>
          <w:bCs/>
          <w:color w:val="4F81BD"/>
          <w:szCs w:val="20"/>
          <w:lang w:val="en-US"/>
        </w:rPr>
      </w:pPr>
      <w:bookmarkStart w:id="86" w:name="_Toc477526223"/>
      <w:bookmarkStart w:id="87" w:name="_Toc478128187"/>
      <w:r w:rsidRPr="00CD2B2B">
        <w:rPr>
          <w:rFonts w:asciiTheme="minorHAnsi" w:eastAsia="Times New Roman" w:hAnsiTheme="minorHAnsi"/>
          <w:b/>
          <w:bCs/>
          <w:color w:val="4F81BD"/>
          <w:szCs w:val="20"/>
          <w:lang w:val="en-US"/>
        </w:rPr>
        <w:t>Lighting</w:t>
      </w:r>
      <w:bookmarkEnd w:id="86"/>
      <w:bookmarkEnd w:id="87"/>
    </w:p>
    <w:p w14:paraId="4726D071" w14:textId="77777777" w:rsidR="0046439A" w:rsidRPr="00CD2B2B" w:rsidRDefault="0046439A" w:rsidP="00565110">
      <w:pPr>
        <w:spacing w:after="200"/>
        <w:jc w:val="left"/>
        <w:rPr>
          <w:rFonts w:asciiTheme="minorHAnsi" w:eastAsia="Calibri" w:hAnsiTheme="minorHAnsi"/>
          <w:szCs w:val="20"/>
          <w:lang w:val="en-US"/>
        </w:rPr>
      </w:pPr>
      <w:r w:rsidRPr="00CD2B2B">
        <w:rPr>
          <w:rFonts w:asciiTheme="minorHAnsi" w:eastAsia="Calibri" w:hAnsiTheme="minorHAnsi"/>
          <w:szCs w:val="20"/>
          <w:lang w:val="en-US"/>
        </w:rPr>
        <w:t xml:space="preserve">Official data on public outdoor lighting inventories from 2013 through 2015, obtained from official regional agencies responsible for lighting, are presented in Supplement 1 to this Annex.  These data indicate a steep increase in the quantity of lighting fixtures, with an accompanying rise in electricity consumption and associated GHG emissions by about 8 percent per year from 2013 through 2015.  </w:t>
      </w:r>
    </w:p>
    <w:p w14:paraId="37175B37" w14:textId="3D2955B9" w:rsidR="0046439A" w:rsidRPr="00CD2B2B" w:rsidRDefault="0046439A" w:rsidP="00565110">
      <w:pPr>
        <w:keepNext/>
        <w:keepLines/>
        <w:spacing w:before="200" w:after="0"/>
        <w:jc w:val="left"/>
        <w:outlineLvl w:val="2"/>
        <w:rPr>
          <w:rFonts w:asciiTheme="minorHAnsi" w:eastAsia="Times New Roman" w:hAnsiTheme="minorHAnsi"/>
          <w:b/>
          <w:bCs/>
          <w:color w:val="4F81BD"/>
          <w:szCs w:val="20"/>
          <w:lang w:val="en-US"/>
        </w:rPr>
      </w:pPr>
      <w:bookmarkStart w:id="88" w:name="_Toc477526224"/>
      <w:bookmarkStart w:id="89" w:name="_Toc478128188"/>
      <w:r w:rsidRPr="00CD2B2B">
        <w:rPr>
          <w:rFonts w:asciiTheme="minorHAnsi" w:eastAsia="Times New Roman" w:hAnsiTheme="minorHAnsi"/>
          <w:b/>
          <w:bCs/>
          <w:color w:val="4F81BD"/>
          <w:szCs w:val="20"/>
          <w:lang w:val="en-US"/>
        </w:rPr>
        <w:t>Baseline scenario</w:t>
      </w:r>
      <w:bookmarkEnd w:id="88"/>
      <w:bookmarkEnd w:id="89"/>
    </w:p>
    <w:p w14:paraId="1613107E" w14:textId="7D985FBF" w:rsidR="0046439A" w:rsidRPr="00CD2B2B" w:rsidRDefault="0046439A" w:rsidP="00565110">
      <w:pPr>
        <w:spacing w:after="200"/>
        <w:jc w:val="left"/>
        <w:rPr>
          <w:rFonts w:asciiTheme="minorHAnsi" w:eastAsia="Calibri" w:hAnsiTheme="minorHAnsi"/>
          <w:szCs w:val="20"/>
          <w:lang w:val="en-US"/>
        </w:rPr>
      </w:pPr>
      <w:r w:rsidRPr="00CD2B2B">
        <w:rPr>
          <w:rFonts w:asciiTheme="minorHAnsi" w:eastAsia="Calibri" w:hAnsiTheme="minorHAnsi"/>
          <w:szCs w:val="20"/>
          <w:lang w:val="en-US"/>
        </w:rPr>
        <w:t>There are no officially-published projections of how Turkmenistan’s lighting inventory will change throughout the six-year project period</w:t>
      </w:r>
      <w:r w:rsidR="001139B7" w:rsidRPr="00CD2B2B">
        <w:rPr>
          <w:rFonts w:asciiTheme="minorHAnsi" w:eastAsia="Calibri" w:hAnsiTheme="minorHAnsi"/>
          <w:szCs w:val="20"/>
          <w:lang w:val="en-US"/>
        </w:rPr>
        <w:t>, b</w:t>
      </w:r>
      <w:r w:rsidRPr="00CD2B2B">
        <w:rPr>
          <w:rFonts w:asciiTheme="minorHAnsi" w:eastAsia="Calibri" w:hAnsiTheme="minorHAnsi"/>
          <w:szCs w:val="20"/>
          <w:lang w:val="en-US"/>
        </w:rPr>
        <w:t>ut it is possible to develop a conservative baseline scenario based on the following assumptions</w:t>
      </w:r>
      <w:r w:rsidR="001139B7" w:rsidRPr="00CD2B2B">
        <w:rPr>
          <w:rFonts w:asciiTheme="minorHAnsi" w:eastAsia="Calibri" w:hAnsiTheme="minorHAnsi"/>
          <w:szCs w:val="20"/>
          <w:lang w:val="en-US"/>
        </w:rPr>
        <w:t>:</w:t>
      </w:r>
    </w:p>
    <w:p w14:paraId="746C7E7F" w14:textId="77777777" w:rsidR="0046439A" w:rsidRPr="00CD2B2B" w:rsidRDefault="0046439A" w:rsidP="00565110">
      <w:pPr>
        <w:numPr>
          <w:ilvl w:val="0"/>
          <w:numId w:val="44"/>
        </w:numPr>
        <w:spacing w:after="200"/>
        <w:contextualSpacing/>
        <w:jc w:val="left"/>
        <w:rPr>
          <w:rFonts w:asciiTheme="minorHAnsi" w:eastAsia="Calibri" w:hAnsiTheme="minorHAnsi"/>
          <w:szCs w:val="20"/>
          <w:lang w:val="en-US"/>
        </w:rPr>
      </w:pPr>
      <w:r w:rsidRPr="00CD2B2B">
        <w:rPr>
          <w:rFonts w:asciiTheme="minorHAnsi" w:eastAsia="Calibri" w:hAnsiTheme="minorHAnsi"/>
          <w:szCs w:val="20"/>
          <w:lang w:val="en-US"/>
        </w:rPr>
        <w:t>Public lighting will continue to expand in Turkmenistan, in a way consistent with the country’s increasing urban population and economic development.</w:t>
      </w:r>
    </w:p>
    <w:p w14:paraId="013DCE58" w14:textId="77777777" w:rsidR="0046439A" w:rsidRPr="00CD2B2B" w:rsidRDefault="0046439A" w:rsidP="00565110">
      <w:pPr>
        <w:numPr>
          <w:ilvl w:val="0"/>
          <w:numId w:val="44"/>
        </w:numPr>
        <w:spacing w:after="200"/>
        <w:contextualSpacing/>
        <w:jc w:val="left"/>
        <w:rPr>
          <w:rFonts w:asciiTheme="minorHAnsi" w:eastAsia="Calibri" w:hAnsiTheme="minorHAnsi"/>
          <w:szCs w:val="20"/>
          <w:lang w:val="en-US"/>
        </w:rPr>
      </w:pPr>
      <w:r w:rsidRPr="00CD2B2B">
        <w:rPr>
          <w:rFonts w:asciiTheme="minorHAnsi" w:eastAsia="Calibri" w:hAnsiTheme="minorHAnsi"/>
          <w:szCs w:val="20"/>
          <w:lang w:val="en-US"/>
        </w:rPr>
        <w:t>Growth in energy consumption in Ashgabat and Awaza will continue, but at a slowing rate, as coverage of unlighted areas becomes filled in, and as energy-efficient light-emitting diodes (LEDs) come into increasing use through routine replacement of spent lamps.  The baseline scenario assumes growth of GHG emissions from public lighting in Ashgabat at 1.4 percent per year, and in Awaza at 1 percent per year, for the duration of the project period.</w:t>
      </w:r>
    </w:p>
    <w:p w14:paraId="3B21B15A" w14:textId="39268BE5" w:rsidR="0046439A" w:rsidRPr="00CD2B2B" w:rsidRDefault="0046439A" w:rsidP="00565110">
      <w:pPr>
        <w:numPr>
          <w:ilvl w:val="0"/>
          <w:numId w:val="44"/>
        </w:numPr>
        <w:spacing w:after="200"/>
        <w:contextualSpacing/>
        <w:jc w:val="left"/>
        <w:rPr>
          <w:rFonts w:asciiTheme="minorHAnsi" w:eastAsia="Calibri" w:hAnsiTheme="minorHAnsi"/>
          <w:szCs w:val="20"/>
          <w:lang w:val="en-US"/>
        </w:rPr>
      </w:pPr>
      <w:r w:rsidRPr="00CD2B2B">
        <w:rPr>
          <w:rFonts w:asciiTheme="minorHAnsi" w:eastAsia="Calibri" w:hAnsiTheme="minorHAnsi"/>
          <w:szCs w:val="20"/>
          <w:lang w:val="en-US"/>
        </w:rPr>
        <w:t>GHG emissions from public lighting in the other regions and cities of Turkmenistan ha</w:t>
      </w:r>
      <w:r w:rsidR="001139B7" w:rsidRPr="00CD2B2B">
        <w:rPr>
          <w:rFonts w:asciiTheme="minorHAnsi" w:eastAsia="Calibri" w:hAnsiTheme="minorHAnsi"/>
          <w:szCs w:val="20"/>
          <w:lang w:val="en-US"/>
        </w:rPr>
        <w:t>ve</w:t>
      </w:r>
      <w:r w:rsidRPr="00CD2B2B">
        <w:rPr>
          <w:rFonts w:asciiTheme="minorHAnsi" w:eastAsia="Calibri" w:hAnsiTheme="minorHAnsi"/>
          <w:szCs w:val="20"/>
          <w:lang w:val="en-US"/>
        </w:rPr>
        <w:t xml:space="preserve"> been growing quickly, including notable spikes in lighting energy consumption in 2015 in the Dashoguz velayat (33 percent increase over 2014), the Mary velayat (29 percent increase over 2014), and the Ahal velayat (13 percent increase over 2014, not including Ashgabat, which is in Ahal but has special separate administrative status).  These increases are occurring because of increasing coverage of unlighted areas, but us</w:t>
      </w:r>
      <w:r w:rsidR="001139B7" w:rsidRPr="00CD2B2B">
        <w:rPr>
          <w:rFonts w:asciiTheme="minorHAnsi" w:eastAsia="Calibri" w:hAnsiTheme="minorHAnsi"/>
          <w:szCs w:val="20"/>
          <w:lang w:val="en-US"/>
        </w:rPr>
        <w:t>ing</w:t>
      </w:r>
      <w:r w:rsidRPr="00CD2B2B">
        <w:rPr>
          <w:rFonts w:asciiTheme="minorHAnsi" w:eastAsia="Calibri" w:hAnsiTheme="minorHAnsi"/>
          <w:szCs w:val="20"/>
          <w:lang w:val="en-US"/>
        </w:rPr>
        <w:t xml:space="preserve"> conventional fixtures with high-pressure sodium and mercury vapor lamps, instead of LEDs.  Such spikes in emissions have not yet occurred in Lebap and Balkan velayats, but are expected.  The baseline scenario conservatively assumes that</w:t>
      </w:r>
      <w:r w:rsidR="001139B7" w:rsidRPr="00CD2B2B">
        <w:rPr>
          <w:rFonts w:asciiTheme="minorHAnsi" w:eastAsia="Calibri" w:hAnsiTheme="minorHAnsi"/>
          <w:szCs w:val="20"/>
          <w:lang w:val="en-US"/>
        </w:rPr>
        <w:t>,</w:t>
      </w:r>
      <w:r w:rsidRPr="00CD2B2B">
        <w:rPr>
          <w:rFonts w:asciiTheme="minorHAnsi" w:eastAsia="Calibri" w:hAnsiTheme="minorHAnsi"/>
          <w:szCs w:val="20"/>
          <w:lang w:val="en-US"/>
        </w:rPr>
        <w:t xml:space="preserve"> during the project period, GHG emissions from lighting will level off gradually at five percent per year in all five velayats, as coverage of unlit areas continues, and as LEDs very gradually penetrate the inventory as replacement lamps.</w:t>
      </w:r>
    </w:p>
    <w:p w14:paraId="169DAA0F" w14:textId="77777777" w:rsidR="0046439A" w:rsidRPr="00CD2B2B" w:rsidRDefault="0046439A" w:rsidP="00565110">
      <w:pPr>
        <w:numPr>
          <w:ilvl w:val="0"/>
          <w:numId w:val="44"/>
        </w:numPr>
        <w:spacing w:after="200"/>
        <w:contextualSpacing/>
        <w:jc w:val="left"/>
        <w:rPr>
          <w:rFonts w:asciiTheme="minorHAnsi" w:eastAsia="Calibri" w:hAnsiTheme="minorHAnsi"/>
          <w:szCs w:val="20"/>
          <w:lang w:val="en-US"/>
        </w:rPr>
      </w:pPr>
      <w:r w:rsidRPr="00CD2B2B">
        <w:rPr>
          <w:rFonts w:asciiTheme="minorHAnsi" w:eastAsia="Calibri" w:hAnsiTheme="minorHAnsi"/>
          <w:szCs w:val="20"/>
          <w:lang w:val="en-US"/>
        </w:rPr>
        <w:t>All of Turkmenistan’s electricity comes from gas-fired power plants, with a mix of older and newer power stations with varying levels of efficiency.  The electricity emissions factor for Turkmenistan is 0.63 tonnes of CO</w:t>
      </w:r>
      <w:r w:rsidRPr="00CD2B2B">
        <w:rPr>
          <w:rFonts w:asciiTheme="minorHAnsi" w:eastAsia="Calibri" w:hAnsiTheme="minorHAnsi"/>
          <w:szCs w:val="20"/>
          <w:vertAlign w:val="subscript"/>
          <w:lang w:val="en-US"/>
        </w:rPr>
        <w:t>2</w:t>
      </w:r>
      <w:r w:rsidRPr="00CD2B2B">
        <w:rPr>
          <w:rFonts w:asciiTheme="minorHAnsi" w:eastAsia="Calibri" w:hAnsiTheme="minorHAnsi"/>
          <w:szCs w:val="20"/>
          <w:lang w:val="en-US"/>
        </w:rPr>
        <w:t xml:space="preserve"> per MWh of end-use electricity.</w:t>
      </w:r>
      <w:r w:rsidRPr="00CD2B2B">
        <w:rPr>
          <w:rFonts w:asciiTheme="minorHAnsi" w:eastAsia="Calibri" w:hAnsiTheme="minorHAnsi"/>
          <w:iCs/>
          <w:szCs w:val="20"/>
          <w:vertAlign w:val="superscript"/>
          <w:lang w:val="en-US"/>
        </w:rPr>
        <w:footnoteReference w:id="6"/>
      </w:r>
    </w:p>
    <w:p w14:paraId="3991B0A8" w14:textId="77777777" w:rsidR="0046439A" w:rsidRPr="00CD2B2B" w:rsidRDefault="0046439A" w:rsidP="00565110">
      <w:pPr>
        <w:numPr>
          <w:ilvl w:val="0"/>
          <w:numId w:val="44"/>
        </w:numPr>
        <w:spacing w:after="200"/>
        <w:contextualSpacing/>
        <w:jc w:val="left"/>
        <w:rPr>
          <w:rFonts w:asciiTheme="minorHAnsi" w:eastAsia="Calibri" w:hAnsiTheme="minorHAnsi"/>
          <w:szCs w:val="20"/>
          <w:lang w:val="en-US"/>
        </w:rPr>
      </w:pPr>
      <w:r w:rsidRPr="00CD2B2B">
        <w:rPr>
          <w:rFonts w:asciiTheme="minorHAnsi" w:eastAsia="Calibri" w:hAnsiTheme="minorHAnsi"/>
          <w:szCs w:val="20"/>
          <w:lang w:val="en-US"/>
        </w:rPr>
        <w:t>Taking Ashgabat, Awaza, and the five velayats together, baseline CO</w:t>
      </w:r>
      <w:r w:rsidRPr="00CD2B2B">
        <w:rPr>
          <w:rFonts w:asciiTheme="minorHAnsi" w:eastAsia="Calibri" w:hAnsiTheme="minorHAnsi"/>
          <w:szCs w:val="20"/>
          <w:vertAlign w:val="subscript"/>
          <w:lang w:val="en-US"/>
        </w:rPr>
        <w:t>2</w:t>
      </w:r>
      <w:r w:rsidRPr="00CD2B2B">
        <w:rPr>
          <w:rFonts w:asciiTheme="minorHAnsi" w:eastAsia="Calibri" w:hAnsiTheme="minorHAnsi"/>
          <w:szCs w:val="20"/>
          <w:lang w:val="en-US"/>
        </w:rPr>
        <w:t xml:space="preserve"> emissions from public lighting are projected to rise from about 82,000 tonnes per year in 2015 to about 121,000 tonnes in 2023, with the annual rate of increase slowing from about 8 percent in 2013-15 to about 3 percent in 2021-23.</w:t>
      </w:r>
    </w:p>
    <w:p w14:paraId="2532E125" w14:textId="77777777" w:rsidR="0046439A" w:rsidRPr="00CD2B2B" w:rsidRDefault="0046439A" w:rsidP="00565110">
      <w:pPr>
        <w:spacing w:after="200"/>
        <w:ind w:left="720"/>
        <w:contextualSpacing/>
        <w:jc w:val="left"/>
        <w:rPr>
          <w:rFonts w:asciiTheme="minorHAnsi" w:eastAsia="Calibri" w:hAnsiTheme="minorHAnsi"/>
          <w:szCs w:val="20"/>
          <w:lang w:val="en-US"/>
        </w:rPr>
      </w:pPr>
    </w:p>
    <w:p w14:paraId="2BF40031" w14:textId="3FE8E3A5" w:rsidR="0046439A" w:rsidRPr="00CD2B2B" w:rsidRDefault="0046439A" w:rsidP="00565110">
      <w:pPr>
        <w:keepNext/>
        <w:keepLines/>
        <w:spacing w:before="200" w:after="0"/>
        <w:jc w:val="left"/>
        <w:outlineLvl w:val="2"/>
        <w:rPr>
          <w:rFonts w:asciiTheme="minorHAnsi" w:eastAsia="Times New Roman" w:hAnsiTheme="minorHAnsi"/>
          <w:b/>
          <w:bCs/>
          <w:color w:val="4F81BD"/>
          <w:szCs w:val="20"/>
          <w:lang w:val="en-US"/>
        </w:rPr>
      </w:pPr>
      <w:bookmarkStart w:id="90" w:name="_Toc477526225"/>
      <w:bookmarkStart w:id="91" w:name="_Toc478128189"/>
      <w:r w:rsidRPr="00CD2B2B">
        <w:rPr>
          <w:rFonts w:asciiTheme="minorHAnsi" w:eastAsia="Times New Roman" w:hAnsiTheme="minorHAnsi"/>
          <w:b/>
          <w:bCs/>
          <w:color w:val="4F81BD"/>
          <w:szCs w:val="20"/>
          <w:lang w:val="en-US"/>
        </w:rPr>
        <w:t>High efficiency (alternative) scenario</w:t>
      </w:r>
      <w:bookmarkEnd w:id="90"/>
      <w:bookmarkEnd w:id="91"/>
    </w:p>
    <w:p w14:paraId="4AB810AC" w14:textId="77777777" w:rsidR="0046439A" w:rsidRPr="00CD2B2B" w:rsidRDefault="0046439A" w:rsidP="00565110">
      <w:pPr>
        <w:spacing w:after="200"/>
        <w:jc w:val="left"/>
        <w:rPr>
          <w:rFonts w:asciiTheme="minorHAnsi" w:eastAsia="Calibri" w:hAnsiTheme="minorHAnsi"/>
          <w:szCs w:val="20"/>
          <w:lang w:val="en-US"/>
        </w:rPr>
      </w:pPr>
      <w:r w:rsidRPr="00CD2B2B">
        <w:rPr>
          <w:rFonts w:asciiTheme="minorHAnsi" w:eastAsia="Calibri" w:hAnsiTheme="minorHAnsi"/>
          <w:szCs w:val="20"/>
          <w:lang w:val="en-US"/>
        </w:rPr>
        <w:t>Under the alternative scenario, accelerated use of LEDs across Turkmenistan, as well as increased use of smart dispatching systems and solar-powered fixtures, will lead to a slowing of growth in energy consumption and GHG emissions from the public lighting sector.  The scenario makes the following assumptions:</w:t>
      </w:r>
    </w:p>
    <w:p w14:paraId="12646B28" w14:textId="77777777" w:rsidR="0046439A" w:rsidRPr="00CD2B2B" w:rsidRDefault="0046439A" w:rsidP="00565110">
      <w:pPr>
        <w:numPr>
          <w:ilvl w:val="0"/>
          <w:numId w:val="45"/>
        </w:numPr>
        <w:spacing w:after="200"/>
        <w:contextualSpacing/>
        <w:jc w:val="left"/>
        <w:rPr>
          <w:rFonts w:asciiTheme="minorHAnsi" w:eastAsia="Calibri" w:hAnsiTheme="minorHAnsi"/>
          <w:szCs w:val="20"/>
          <w:lang w:val="en-US"/>
        </w:rPr>
      </w:pPr>
      <w:r w:rsidRPr="00CD2B2B">
        <w:rPr>
          <w:rFonts w:asciiTheme="minorHAnsi" w:eastAsia="Calibri" w:hAnsiTheme="minorHAnsi"/>
          <w:szCs w:val="20"/>
          <w:lang w:val="en-US"/>
        </w:rPr>
        <w:lastRenderedPageBreak/>
        <w:t>Growth in energy consumption and GHG emissions from lighting in Ashgabat and Awaza in the baseline scenario will slow in Ashgabat and Ashgabat to zero percent per year by the end of the project period, as the slow addition of new lighted areas is offset by increasing use of LEDs, solar lighting, and smart dispatching throughout the two urban zones.</w:t>
      </w:r>
    </w:p>
    <w:p w14:paraId="316F9AC0" w14:textId="6AA35ECD" w:rsidR="0046439A" w:rsidRPr="00CD2B2B" w:rsidRDefault="0046439A" w:rsidP="00565110">
      <w:pPr>
        <w:numPr>
          <w:ilvl w:val="0"/>
          <w:numId w:val="45"/>
        </w:numPr>
        <w:spacing w:after="200"/>
        <w:contextualSpacing/>
        <w:jc w:val="left"/>
        <w:rPr>
          <w:rFonts w:asciiTheme="minorHAnsi" w:eastAsia="Calibri" w:hAnsiTheme="minorHAnsi"/>
          <w:szCs w:val="20"/>
          <w:lang w:val="en-US"/>
        </w:rPr>
      </w:pPr>
      <w:r w:rsidRPr="00CD2B2B">
        <w:rPr>
          <w:rFonts w:asciiTheme="minorHAnsi" w:eastAsia="Calibri" w:hAnsiTheme="minorHAnsi"/>
          <w:szCs w:val="20"/>
          <w:lang w:val="en-US"/>
        </w:rPr>
        <w:t>The accelerated use of LEDs and phase-out of high-pressure sodium and mercury vapor lamps, as well as some replication of solar-powered fixtures and smart dispatching and controls, will lead to a significant reduction in GHG emissions from public lighting in the five velayats</w:t>
      </w:r>
      <w:r w:rsidR="00A019EA" w:rsidRPr="00CD2B2B">
        <w:rPr>
          <w:rFonts w:asciiTheme="minorHAnsi" w:eastAsia="Calibri" w:hAnsiTheme="minorHAnsi"/>
          <w:szCs w:val="20"/>
          <w:lang w:val="en-US"/>
        </w:rPr>
        <w:t xml:space="preserve"> – </w:t>
      </w:r>
      <w:r w:rsidRPr="00CD2B2B">
        <w:rPr>
          <w:rFonts w:asciiTheme="minorHAnsi" w:eastAsia="Calibri" w:hAnsiTheme="minorHAnsi"/>
          <w:szCs w:val="20"/>
          <w:lang w:val="en-US"/>
        </w:rPr>
        <w:t>down to zero percent per year by the project’s end</w:t>
      </w:r>
      <w:r w:rsidR="00A019EA" w:rsidRPr="00CD2B2B">
        <w:rPr>
          <w:rFonts w:asciiTheme="minorHAnsi" w:eastAsia="Calibri" w:hAnsiTheme="minorHAnsi"/>
          <w:szCs w:val="20"/>
          <w:lang w:val="en-US"/>
        </w:rPr>
        <w:t xml:space="preserve"> – </w:t>
      </w:r>
      <w:r w:rsidRPr="00CD2B2B">
        <w:rPr>
          <w:rFonts w:asciiTheme="minorHAnsi" w:eastAsia="Calibri" w:hAnsiTheme="minorHAnsi"/>
          <w:szCs w:val="20"/>
          <w:lang w:val="en-US"/>
        </w:rPr>
        <w:t>when relamping with LEDs will offset the increased lighting loads from the addition of new coverage.</w:t>
      </w:r>
    </w:p>
    <w:p w14:paraId="21907A97" w14:textId="77777777" w:rsidR="0046439A" w:rsidRPr="00CD2B2B" w:rsidRDefault="0046439A" w:rsidP="00565110">
      <w:pPr>
        <w:numPr>
          <w:ilvl w:val="0"/>
          <w:numId w:val="45"/>
        </w:numPr>
        <w:spacing w:after="200"/>
        <w:contextualSpacing/>
        <w:jc w:val="left"/>
        <w:rPr>
          <w:rFonts w:asciiTheme="minorHAnsi" w:eastAsia="Calibri" w:hAnsiTheme="minorHAnsi"/>
          <w:szCs w:val="20"/>
          <w:lang w:val="en-US"/>
        </w:rPr>
      </w:pPr>
      <w:r w:rsidRPr="00CD2B2B">
        <w:rPr>
          <w:rFonts w:asciiTheme="minorHAnsi" w:eastAsia="Calibri" w:hAnsiTheme="minorHAnsi"/>
          <w:szCs w:val="20"/>
          <w:lang w:val="en-US"/>
        </w:rPr>
        <w:t>Taking Ashgabat, Awaza, and the five velayats together, CO</w:t>
      </w:r>
      <w:r w:rsidRPr="00CD2B2B">
        <w:rPr>
          <w:rFonts w:asciiTheme="minorHAnsi" w:eastAsia="Calibri" w:hAnsiTheme="minorHAnsi"/>
          <w:szCs w:val="20"/>
          <w:vertAlign w:val="subscript"/>
          <w:lang w:val="en-US"/>
        </w:rPr>
        <w:t>2</w:t>
      </w:r>
      <w:r w:rsidRPr="00CD2B2B">
        <w:rPr>
          <w:rFonts w:asciiTheme="minorHAnsi" w:eastAsia="Calibri" w:hAnsiTheme="minorHAnsi"/>
          <w:szCs w:val="20"/>
          <w:lang w:val="en-US"/>
        </w:rPr>
        <w:t xml:space="preserve"> emissions from public lighting in the alternative scenario are projected to rise from about 82,000 tonnes per year in 2015 to about 104,000 tonnes in 2023, with the annual rate of increase slowing from about 8 percent in 2013-15 to less than 1 percent in 2021-23.</w:t>
      </w:r>
    </w:p>
    <w:p w14:paraId="3EBBA73B" w14:textId="77777777" w:rsidR="0046439A" w:rsidRPr="00CD2B2B" w:rsidRDefault="0046439A" w:rsidP="00565110">
      <w:pPr>
        <w:numPr>
          <w:ilvl w:val="0"/>
          <w:numId w:val="45"/>
        </w:numPr>
        <w:spacing w:after="200"/>
        <w:contextualSpacing/>
        <w:jc w:val="left"/>
        <w:rPr>
          <w:rFonts w:asciiTheme="minorHAnsi" w:eastAsia="Calibri" w:hAnsiTheme="minorHAnsi"/>
          <w:szCs w:val="20"/>
          <w:lang w:val="en-US"/>
        </w:rPr>
      </w:pPr>
      <w:r w:rsidRPr="00CD2B2B">
        <w:rPr>
          <w:rFonts w:asciiTheme="minorHAnsi" w:eastAsia="Calibri" w:hAnsiTheme="minorHAnsi"/>
          <w:szCs w:val="20"/>
          <w:lang w:val="en-US"/>
        </w:rPr>
        <w:t>The total potential energy savings in Ashgabat are estimated at 2.5 million kWh per year by 2020.  The midterm target for Component/Outcome 1 is set at 60 percent of this level</w:t>
      </w:r>
      <w:r w:rsidRPr="00CD2B2B">
        <w:rPr>
          <w:rFonts w:asciiTheme="minorHAnsi" w:eastAsia="Calibri" w:hAnsiTheme="minorHAnsi"/>
          <w:b/>
          <w:szCs w:val="20"/>
          <w:lang w:val="en-US"/>
        </w:rPr>
        <w:t xml:space="preserve">, </w:t>
      </w:r>
      <w:r w:rsidRPr="00CD2B2B">
        <w:rPr>
          <w:rFonts w:asciiTheme="minorHAnsi" w:eastAsia="Calibri" w:hAnsiTheme="minorHAnsi"/>
          <w:szCs w:val="20"/>
          <w:lang w:val="en-US"/>
        </w:rPr>
        <w:t>or</w:t>
      </w:r>
      <w:r w:rsidRPr="00CD2B2B">
        <w:rPr>
          <w:rFonts w:asciiTheme="minorHAnsi" w:eastAsia="Calibri" w:hAnsiTheme="minorHAnsi"/>
          <w:b/>
          <w:szCs w:val="20"/>
          <w:lang w:val="en-US"/>
        </w:rPr>
        <w:t xml:space="preserve"> 1.5 million kWh</w:t>
      </w:r>
      <w:r w:rsidRPr="00CD2B2B">
        <w:rPr>
          <w:rFonts w:asciiTheme="minorHAnsi" w:eastAsia="Calibri" w:hAnsiTheme="minorHAnsi"/>
          <w:szCs w:val="20"/>
          <w:lang w:val="en-US"/>
        </w:rPr>
        <w:t>.</w:t>
      </w:r>
    </w:p>
    <w:p w14:paraId="400B5B00" w14:textId="77777777" w:rsidR="0046439A" w:rsidRPr="00CD2B2B" w:rsidRDefault="0046439A" w:rsidP="00565110">
      <w:pPr>
        <w:numPr>
          <w:ilvl w:val="0"/>
          <w:numId w:val="45"/>
        </w:numPr>
        <w:spacing w:after="200"/>
        <w:contextualSpacing/>
        <w:jc w:val="left"/>
        <w:rPr>
          <w:rFonts w:asciiTheme="minorHAnsi" w:eastAsia="Calibri" w:hAnsiTheme="minorHAnsi"/>
          <w:szCs w:val="20"/>
          <w:lang w:val="en-US"/>
        </w:rPr>
      </w:pPr>
      <w:r w:rsidRPr="00CD2B2B">
        <w:rPr>
          <w:rFonts w:asciiTheme="minorHAnsi" w:eastAsia="Calibri" w:hAnsiTheme="minorHAnsi"/>
          <w:szCs w:val="20"/>
          <w:lang w:val="en-US"/>
        </w:rPr>
        <w:t xml:space="preserve">The total potential energy savings in Turkmenistan are estimated at 13.6 million kWh per year by 2023.  The final target for Component/Outcome 1 is set at 60 percent of this level, or </w:t>
      </w:r>
      <w:r w:rsidRPr="00CD2B2B">
        <w:rPr>
          <w:rFonts w:asciiTheme="minorHAnsi" w:eastAsia="Calibri" w:hAnsiTheme="minorHAnsi"/>
          <w:b/>
          <w:szCs w:val="20"/>
          <w:lang w:val="en-US"/>
        </w:rPr>
        <w:t>8 million kWh.</w:t>
      </w:r>
    </w:p>
    <w:p w14:paraId="0EAEDD4E" w14:textId="77777777" w:rsidR="0046439A" w:rsidRPr="00CD2B2B" w:rsidRDefault="0046439A" w:rsidP="00565110">
      <w:pPr>
        <w:numPr>
          <w:ilvl w:val="0"/>
          <w:numId w:val="45"/>
        </w:numPr>
        <w:spacing w:after="200"/>
        <w:contextualSpacing/>
        <w:jc w:val="left"/>
        <w:rPr>
          <w:rFonts w:asciiTheme="minorHAnsi" w:eastAsia="Calibri" w:hAnsiTheme="minorHAnsi"/>
          <w:szCs w:val="20"/>
          <w:lang w:val="en-US"/>
        </w:rPr>
      </w:pPr>
      <w:r w:rsidRPr="00CD2B2B">
        <w:rPr>
          <w:rFonts w:asciiTheme="minorHAnsi" w:eastAsia="Calibri" w:hAnsiTheme="minorHAnsi"/>
          <w:szCs w:val="20"/>
          <w:lang w:val="en-US"/>
        </w:rPr>
        <w:t>The total potential amount of avoided CO</w:t>
      </w:r>
      <w:r w:rsidRPr="00CD2B2B">
        <w:rPr>
          <w:rFonts w:asciiTheme="minorHAnsi" w:eastAsia="Calibri" w:hAnsiTheme="minorHAnsi"/>
          <w:szCs w:val="20"/>
          <w:vertAlign w:val="subscript"/>
          <w:lang w:val="en-US"/>
        </w:rPr>
        <w:t>2</w:t>
      </w:r>
      <w:r w:rsidRPr="00CD2B2B">
        <w:rPr>
          <w:rFonts w:asciiTheme="minorHAnsi" w:eastAsia="Calibri" w:hAnsiTheme="minorHAnsi"/>
          <w:szCs w:val="20"/>
          <w:lang w:val="en-US"/>
        </w:rPr>
        <w:t xml:space="preserve"> emissions under the high efficiency scenario during the project period is calculated at 50,000 tonnes. The project’s overall target for GHG emissions reductions includes 60 percent of this potential, or </w:t>
      </w:r>
      <w:r w:rsidRPr="00CD2B2B">
        <w:rPr>
          <w:rFonts w:asciiTheme="minorHAnsi" w:eastAsia="Calibri" w:hAnsiTheme="minorHAnsi"/>
          <w:b/>
          <w:szCs w:val="20"/>
          <w:lang w:val="en-US"/>
        </w:rPr>
        <w:t>30,000 tonnes of avoided CO</w:t>
      </w:r>
      <w:r w:rsidRPr="00CD2B2B">
        <w:rPr>
          <w:rFonts w:asciiTheme="minorHAnsi" w:eastAsia="Calibri" w:hAnsiTheme="minorHAnsi"/>
          <w:b/>
          <w:szCs w:val="20"/>
          <w:vertAlign w:val="subscript"/>
          <w:lang w:val="en-US"/>
        </w:rPr>
        <w:t xml:space="preserve">2 </w:t>
      </w:r>
      <w:r w:rsidRPr="00CD2B2B">
        <w:rPr>
          <w:rFonts w:asciiTheme="minorHAnsi" w:eastAsia="Calibri" w:hAnsiTheme="minorHAnsi"/>
          <w:b/>
          <w:szCs w:val="20"/>
          <w:lang w:val="en-US"/>
        </w:rPr>
        <w:t>emissions from the lighting sector during the project period.</w:t>
      </w:r>
    </w:p>
    <w:p w14:paraId="3CD6A9BA" w14:textId="77777777" w:rsidR="00565110" w:rsidRPr="00CD2B2B" w:rsidRDefault="00565110" w:rsidP="00565110">
      <w:pPr>
        <w:spacing w:after="200"/>
        <w:ind w:left="720"/>
        <w:contextualSpacing/>
        <w:jc w:val="left"/>
        <w:rPr>
          <w:rFonts w:asciiTheme="minorHAnsi" w:eastAsia="Calibri" w:hAnsiTheme="minorHAnsi"/>
          <w:szCs w:val="20"/>
          <w:lang w:val="en-US"/>
        </w:rPr>
      </w:pPr>
    </w:p>
    <w:p w14:paraId="46CC8093" w14:textId="2727CC55" w:rsidR="0046439A" w:rsidRPr="00CD2B2B" w:rsidRDefault="0046439A" w:rsidP="0046439A">
      <w:pPr>
        <w:autoSpaceDE w:val="0"/>
        <w:autoSpaceDN w:val="0"/>
        <w:adjustRightInd w:val="0"/>
        <w:spacing w:after="0"/>
        <w:jc w:val="center"/>
        <w:rPr>
          <w:rFonts w:eastAsia="Calibri"/>
          <w:b/>
          <w:iCs/>
          <w:szCs w:val="20"/>
          <w:lang w:val="en-US"/>
        </w:rPr>
      </w:pPr>
      <w:r w:rsidRPr="00CD2B2B">
        <w:rPr>
          <w:rFonts w:eastAsia="Calibri"/>
          <w:iCs/>
          <w:szCs w:val="20"/>
          <w:lang w:val="en-US"/>
        </w:rPr>
        <w:t xml:space="preserve">Figure </w:t>
      </w:r>
      <w:r w:rsidR="00AE0FB4" w:rsidRPr="00CD2B2B">
        <w:rPr>
          <w:rFonts w:eastAsia="Calibri"/>
          <w:iCs/>
          <w:szCs w:val="20"/>
          <w:lang w:val="en-US"/>
        </w:rPr>
        <w:t>J</w:t>
      </w:r>
      <w:r w:rsidRPr="00CD2B2B">
        <w:rPr>
          <w:rFonts w:eastAsia="Calibri"/>
          <w:iCs/>
          <w:szCs w:val="20"/>
          <w:lang w:val="en-US"/>
        </w:rPr>
        <w:t>.1</w:t>
      </w:r>
      <w:r w:rsidR="00567A14" w:rsidRPr="00CD2B2B">
        <w:rPr>
          <w:rFonts w:eastAsia="Calibri"/>
          <w:iCs/>
          <w:szCs w:val="20"/>
          <w:lang w:val="en-US"/>
        </w:rPr>
        <w:t xml:space="preserve"> </w:t>
      </w:r>
      <w:r w:rsidRPr="00CD2B2B">
        <w:rPr>
          <w:rFonts w:eastAsia="Calibri"/>
          <w:b/>
          <w:iCs/>
          <w:szCs w:val="20"/>
          <w:lang w:val="en-US"/>
        </w:rPr>
        <w:t>Baseline and High Efficiency Scenarios for CO</w:t>
      </w:r>
      <w:r w:rsidRPr="00CD2B2B">
        <w:rPr>
          <w:rFonts w:eastAsia="Calibri"/>
          <w:b/>
          <w:iCs/>
          <w:szCs w:val="20"/>
          <w:vertAlign w:val="subscript"/>
          <w:lang w:val="en-US"/>
        </w:rPr>
        <w:t>2</w:t>
      </w:r>
      <w:r w:rsidRPr="00CD2B2B">
        <w:rPr>
          <w:rFonts w:eastAsia="Calibri"/>
          <w:b/>
          <w:iCs/>
          <w:szCs w:val="20"/>
          <w:lang w:val="en-US"/>
        </w:rPr>
        <w:t xml:space="preserve"> Emissions</w:t>
      </w:r>
    </w:p>
    <w:p w14:paraId="2E6D5867" w14:textId="77777777" w:rsidR="0046439A" w:rsidRPr="00CD2B2B" w:rsidRDefault="0046439A" w:rsidP="0046439A">
      <w:pPr>
        <w:autoSpaceDE w:val="0"/>
        <w:autoSpaceDN w:val="0"/>
        <w:adjustRightInd w:val="0"/>
        <w:spacing w:after="0"/>
        <w:jc w:val="center"/>
        <w:rPr>
          <w:rFonts w:eastAsia="Calibri"/>
          <w:b/>
          <w:iCs/>
          <w:szCs w:val="20"/>
          <w:lang w:val="en-US"/>
        </w:rPr>
      </w:pPr>
      <w:r w:rsidRPr="00CD2B2B">
        <w:rPr>
          <w:rFonts w:eastAsia="Calibri"/>
          <w:b/>
          <w:iCs/>
          <w:szCs w:val="20"/>
          <w:lang w:val="en-US"/>
        </w:rPr>
        <w:t>from Public Outdoor Lighting in Turkmenistan</w:t>
      </w:r>
    </w:p>
    <w:p w14:paraId="794DDD74" w14:textId="77777777" w:rsidR="0046439A" w:rsidRPr="00CD2B2B" w:rsidRDefault="008F3630" w:rsidP="0046439A">
      <w:pPr>
        <w:autoSpaceDE w:val="0"/>
        <w:autoSpaceDN w:val="0"/>
        <w:adjustRightInd w:val="0"/>
        <w:spacing w:after="0"/>
        <w:jc w:val="center"/>
        <w:rPr>
          <w:rFonts w:eastAsia="Calibri"/>
          <w:iCs/>
          <w:szCs w:val="20"/>
          <w:lang w:val="en-US"/>
        </w:rPr>
      </w:pPr>
      <w:r w:rsidRPr="00CD2B2B">
        <w:rPr>
          <w:rFonts w:eastAsia="Calibri"/>
          <w:noProof/>
          <w:szCs w:val="20"/>
          <w:lang w:val="en-US"/>
        </w:rPr>
        <w:drawing>
          <wp:inline distT="0" distB="0" distL="0" distR="0" wp14:anchorId="6419D32C" wp14:editId="55DDE9AE">
            <wp:extent cx="5136299" cy="3105150"/>
            <wp:effectExtent l="0" t="0" r="20320" b="19050"/>
            <wp:docPr id="8"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3B3599E3" w14:textId="77777777" w:rsidR="0046439A" w:rsidRPr="00CD2B2B" w:rsidRDefault="0046439A" w:rsidP="0046439A">
      <w:pPr>
        <w:autoSpaceDE w:val="0"/>
        <w:autoSpaceDN w:val="0"/>
        <w:adjustRightInd w:val="0"/>
        <w:spacing w:after="0"/>
        <w:jc w:val="center"/>
        <w:rPr>
          <w:rFonts w:eastAsia="Calibri"/>
          <w:iCs/>
          <w:szCs w:val="20"/>
          <w:lang w:val="en-US"/>
        </w:rPr>
      </w:pPr>
    </w:p>
    <w:p w14:paraId="3D5A8FBA" w14:textId="77777777" w:rsidR="00565110" w:rsidRPr="00CD2B2B" w:rsidRDefault="00565110" w:rsidP="0046439A">
      <w:pPr>
        <w:autoSpaceDE w:val="0"/>
        <w:autoSpaceDN w:val="0"/>
        <w:adjustRightInd w:val="0"/>
        <w:spacing w:after="0"/>
        <w:jc w:val="center"/>
        <w:rPr>
          <w:rFonts w:eastAsia="Calibri"/>
          <w:iCs/>
          <w:szCs w:val="20"/>
          <w:lang w:val="en-US"/>
        </w:rPr>
      </w:pPr>
    </w:p>
    <w:p w14:paraId="5648B267" w14:textId="77777777" w:rsidR="00565110" w:rsidRPr="00CD2B2B" w:rsidRDefault="00565110" w:rsidP="0046439A">
      <w:pPr>
        <w:autoSpaceDE w:val="0"/>
        <w:autoSpaceDN w:val="0"/>
        <w:adjustRightInd w:val="0"/>
        <w:spacing w:after="0"/>
        <w:jc w:val="center"/>
        <w:rPr>
          <w:rFonts w:eastAsia="Calibri"/>
          <w:iCs/>
          <w:szCs w:val="20"/>
          <w:lang w:val="en-US"/>
        </w:rPr>
      </w:pPr>
    </w:p>
    <w:p w14:paraId="125D5EED" w14:textId="3CEC57C5" w:rsidR="0046439A" w:rsidRPr="00CD2B2B" w:rsidRDefault="0046439A" w:rsidP="0065034E">
      <w:pPr>
        <w:keepNext/>
        <w:keepLines/>
        <w:numPr>
          <w:ilvl w:val="0"/>
          <w:numId w:val="51"/>
        </w:numPr>
        <w:spacing w:before="200" w:after="0"/>
        <w:jc w:val="left"/>
        <w:outlineLvl w:val="1"/>
        <w:rPr>
          <w:rFonts w:asciiTheme="majorHAnsi" w:eastAsia="Times New Roman" w:hAnsiTheme="majorHAnsi"/>
          <w:b/>
          <w:bCs/>
          <w:color w:val="4F81BD"/>
          <w:szCs w:val="20"/>
          <w:lang w:val="en-US"/>
        </w:rPr>
      </w:pPr>
      <w:bookmarkStart w:id="92" w:name="_Toc477526226"/>
      <w:bookmarkStart w:id="93" w:name="_Toc478128190"/>
      <w:r w:rsidRPr="00CD2B2B">
        <w:rPr>
          <w:rFonts w:asciiTheme="majorHAnsi" w:eastAsia="Times New Roman" w:hAnsiTheme="majorHAnsi"/>
          <w:b/>
          <w:bCs/>
          <w:color w:val="4F81BD"/>
          <w:szCs w:val="20"/>
          <w:lang w:val="en-US"/>
        </w:rPr>
        <w:lastRenderedPageBreak/>
        <w:t>Transport</w:t>
      </w:r>
      <w:bookmarkEnd w:id="92"/>
      <w:bookmarkEnd w:id="93"/>
    </w:p>
    <w:p w14:paraId="230F6C30" w14:textId="77777777" w:rsidR="0046439A" w:rsidRPr="00CD2B2B" w:rsidRDefault="0046439A" w:rsidP="00565110">
      <w:pPr>
        <w:keepNext/>
        <w:keepLines/>
        <w:spacing w:after="200"/>
        <w:jc w:val="left"/>
        <w:rPr>
          <w:rFonts w:eastAsia="Calibri"/>
          <w:szCs w:val="20"/>
          <w:lang w:val="en-US"/>
        </w:rPr>
      </w:pPr>
      <w:r w:rsidRPr="00CD2B2B">
        <w:rPr>
          <w:rFonts w:eastAsia="Calibri"/>
          <w:szCs w:val="20"/>
          <w:lang w:val="en-US"/>
        </w:rPr>
        <w:t xml:space="preserve">Project activities in the transport sector will catalyze energy savings and avoided GHG emissions in two broad ways:  </w:t>
      </w:r>
    </w:p>
    <w:p w14:paraId="21B628DC" w14:textId="4F5F6AD3" w:rsidR="0046439A" w:rsidRPr="00CD2B2B" w:rsidRDefault="0046439A" w:rsidP="004A2F0C">
      <w:pPr>
        <w:numPr>
          <w:ilvl w:val="0"/>
          <w:numId w:val="46"/>
        </w:numPr>
        <w:spacing w:after="200"/>
        <w:contextualSpacing/>
        <w:jc w:val="left"/>
        <w:rPr>
          <w:rFonts w:eastAsia="Calibri"/>
          <w:szCs w:val="20"/>
          <w:lang w:val="en-US"/>
        </w:rPr>
      </w:pPr>
      <w:r w:rsidRPr="00CD2B2B">
        <w:rPr>
          <w:rFonts w:eastAsia="Calibri"/>
          <w:b/>
          <w:szCs w:val="20"/>
          <w:lang w:val="en-US"/>
        </w:rPr>
        <w:t>Increasing the fuel efficiency of private vehicles</w:t>
      </w:r>
      <w:r w:rsidRPr="00CD2B2B">
        <w:rPr>
          <w:rFonts w:eastAsia="Calibri"/>
          <w:szCs w:val="20"/>
          <w:lang w:val="en-US"/>
        </w:rPr>
        <w:t>, via Activity 3.2.1 (development and implementation of standards and incentives for fuel efficiency), and to a lesser extent from Activity 1.2.3b (promotion of proper tire inflation);</w:t>
      </w:r>
    </w:p>
    <w:p w14:paraId="0DDEFF04" w14:textId="33B87A85" w:rsidR="001D63CD" w:rsidRPr="00CD2B2B" w:rsidRDefault="0046439A" w:rsidP="0065034E">
      <w:pPr>
        <w:numPr>
          <w:ilvl w:val="0"/>
          <w:numId w:val="46"/>
        </w:numPr>
        <w:spacing w:after="200"/>
        <w:contextualSpacing/>
        <w:jc w:val="left"/>
        <w:rPr>
          <w:rFonts w:eastAsia="Calibri"/>
          <w:szCs w:val="20"/>
          <w:lang w:val="en-US"/>
        </w:rPr>
      </w:pPr>
      <w:r w:rsidRPr="00CD2B2B">
        <w:rPr>
          <w:rFonts w:eastAsia="Calibri"/>
          <w:b/>
          <w:szCs w:val="20"/>
          <w:lang w:val="en-US"/>
        </w:rPr>
        <w:t>Reduction of private vehicle use</w:t>
      </w:r>
      <w:r w:rsidRPr="00CD2B2B">
        <w:rPr>
          <w:rFonts w:eastAsia="Calibri"/>
          <w:szCs w:val="20"/>
          <w:lang w:val="en-US"/>
        </w:rPr>
        <w:t>, via Activity 1.2.1 (planning for bus and bicycle lanes in Ashgabat) and 1.2.2 (development of mobile app, e-pass system, and improved maps for buses in Ashgabat).</w:t>
      </w:r>
    </w:p>
    <w:p w14:paraId="3EE9E5AA" w14:textId="77777777" w:rsidR="001D63CD" w:rsidRPr="00CD2B2B" w:rsidRDefault="001D63CD" w:rsidP="004A2F0C">
      <w:pPr>
        <w:spacing w:after="200"/>
        <w:ind w:left="720"/>
        <w:contextualSpacing/>
        <w:jc w:val="left"/>
        <w:rPr>
          <w:rFonts w:eastAsia="Calibri"/>
          <w:szCs w:val="20"/>
          <w:lang w:val="en-US"/>
        </w:rPr>
      </w:pPr>
    </w:p>
    <w:p w14:paraId="2E1C80DA" w14:textId="77777777" w:rsidR="0046439A" w:rsidRPr="00CD2B2B" w:rsidRDefault="0046439A" w:rsidP="004A2F0C">
      <w:pPr>
        <w:spacing w:after="200"/>
        <w:jc w:val="left"/>
        <w:rPr>
          <w:rFonts w:eastAsia="Calibri"/>
          <w:szCs w:val="20"/>
          <w:lang w:val="en-US"/>
        </w:rPr>
      </w:pPr>
      <w:r w:rsidRPr="00CD2B2B">
        <w:rPr>
          <w:rFonts w:eastAsia="Calibri"/>
          <w:szCs w:val="20"/>
          <w:lang w:val="en-US"/>
        </w:rPr>
        <w:t>The predominant share of projected energy savings and avoided emissions from the transport sector will come from Activity 3.2.1 and Activity 1.2.3.  The other activities are expected to have lesser effects because of later projected time frames for implementation (for example, planning for bike lanes and dedicated bus lanes in Activity 1.2.1), the indirectness of influence on efficiency (bus system enhancements in Activity 1.2.2), and small market share (promotion of electric vehicle infrastructure in Awaza in Activity 2.3.1).  These other activities are included in the project still with the intention of achieving GHG emissions reductions, but also promoting innovation and preparing Turkmenistan for further advances in the post-project period.  Calculations of GHG emissions potential from these latter activities are not included here because of the uncertainty and small scale of expected results.</w:t>
      </w:r>
    </w:p>
    <w:p w14:paraId="1687F9B9" w14:textId="246DCBAA" w:rsidR="0046439A" w:rsidRPr="00CD2B2B" w:rsidRDefault="0046439A" w:rsidP="004A2F0C">
      <w:pPr>
        <w:keepNext/>
        <w:keepLines/>
        <w:spacing w:before="200" w:after="0"/>
        <w:jc w:val="left"/>
        <w:outlineLvl w:val="2"/>
        <w:rPr>
          <w:rFonts w:asciiTheme="minorHAnsi" w:eastAsia="Times New Roman" w:hAnsiTheme="minorHAnsi"/>
          <w:b/>
          <w:bCs/>
          <w:color w:val="4F81BD"/>
          <w:szCs w:val="20"/>
          <w:lang w:val="en-US"/>
        </w:rPr>
      </w:pPr>
      <w:bookmarkStart w:id="94" w:name="_Toc477526227"/>
      <w:bookmarkStart w:id="95" w:name="_Toc478128191"/>
      <w:r w:rsidRPr="00CD2B2B">
        <w:rPr>
          <w:rFonts w:asciiTheme="minorHAnsi" w:eastAsia="Times New Roman" w:hAnsiTheme="minorHAnsi"/>
          <w:b/>
          <w:bCs/>
          <w:color w:val="4F81BD"/>
          <w:szCs w:val="20"/>
          <w:lang w:val="en-US"/>
        </w:rPr>
        <w:t>Emissions reductions from increased vehicle efficiency</w:t>
      </w:r>
      <w:bookmarkEnd w:id="94"/>
      <w:bookmarkEnd w:id="95"/>
    </w:p>
    <w:p w14:paraId="5586B073" w14:textId="4624A830" w:rsidR="0046439A" w:rsidRPr="00CD2B2B" w:rsidRDefault="0046439A" w:rsidP="004A2F0C">
      <w:pPr>
        <w:keepNext/>
        <w:keepLines/>
        <w:spacing w:after="200"/>
        <w:jc w:val="left"/>
        <w:rPr>
          <w:rFonts w:asciiTheme="minorHAnsi" w:eastAsia="Calibri" w:hAnsiTheme="minorHAnsi" w:cs="TimesNewRomanPS-ItalicMT"/>
          <w:szCs w:val="20"/>
          <w:lang w:val="en-US"/>
        </w:rPr>
      </w:pPr>
      <w:r w:rsidRPr="00CD2B2B">
        <w:rPr>
          <w:rFonts w:asciiTheme="minorHAnsi" w:eastAsia="Calibri" w:hAnsiTheme="minorHAnsi"/>
          <w:szCs w:val="20"/>
          <w:lang w:val="en-US"/>
        </w:rPr>
        <w:t xml:space="preserve">The </w:t>
      </w:r>
      <w:r w:rsidRPr="00CD2B2B">
        <w:rPr>
          <w:rFonts w:asciiTheme="minorHAnsi" w:eastAsia="Calibri" w:hAnsiTheme="minorHAnsi"/>
          <w:i/>
          <w:szCs w:val="20"/>
          <w:lang w:val="en-US"/>
        </w:rPr>
        <w:t>Manual for Calculating Greenhouse Gas Benefits of Global Environment Facility Transportation Projects</w:t>
      </w:r>
      <w:r w:rsidRPr="00CD2B2B">
        <w:rPr>
          <w:rFonts w:asciiTheme="minorHAnsi" w:eastAsia="Calibri" w:hAnsiTheme="minorHAnsi"/>
          <w:szCs w:val="20"/>
          <w:lang w:val="en-US"/>
        </w:rPr>
        <w:t xml:space="preserve">, prepared for the Scientific and Technical Advisory Panel of the GEF, provides instructions on how to calculate avoided GHG emissions from transportation projects.  </w:t>
      </w:r>
      <w:r w:rsidRPr="00CD2B2B">
        <w:rPr>
          <w:rFonts w:asciiTheme="minorHAnsi" w:eastAsia="Calibri" w:hAnsiTheme="minorHAnsi" w:cs="TimesNewRomanPS-ItalicMT"/>
          <w:szCs w:val="20"/>
          <w:lang w:val="en-US"/>
        </w:rPr>
        <w:t>The manual opens with a discussion of definitions and general methodological principles.  It then discusses methodological issues for specific types of transportation projects, and explains the use of special accompanying spreadsheet tools, called Transportation Emissions Evaluation Models for Projects (TEEMP).  The calculations provided here are consistent with the instructions in the manual.</w:t>
      </w:r>
    </w:p>
    <w:p w14:paraId="2B2C0E4F" w14:textId="77777777" w:rsidR="0046439A" w:rsidRPr="00CD2B2B" w:rsidRDefault="0046439A" w:rsidP="004A2F0C">
      <w:pPr>
        <w:spacing w:after="200"/>
        <w:jc w:val="left"/>
        <w:rPr>
          <w:rFonts w:asciiTheme="minorHAnsi" w:eastAsia="Calibri" w:hAnsiTheme="minorHAnsi" w:cs="TimesNewRomanPS-ItalicMT"/>
          <w:szCs w:val="20"/>
          <w:lang w:val="en-US"/>
        </w:rPr>
      </w:pPr>
      <w:r w:rsidRPr="00CD2B2B">
        <w:rPr>
          <w:rFonts w:asciiTheme="minorHAnsi" w:eastAsia="Calibri" w:hAnsiTheme="minorHAnsi" w:cs="TimesNewRomanPS-ItalicMT"/>
          <w:szCs w:val="20"/>
          <w:lang w:val="en-US"/>
        </w:rPr>
        <w:t>There are two main ways in which the project will achieve emissions reductions from increased vehicle efficiency:</w:t>
      </w:r>
    </w:p>
    <w:p w14:paraId="542DC111" w14:textId="77777777" w:rsidR="0046439A" w:rsidRPr="00CD2B2B" w:rsidRDefault="0046439A" w:rsidP="004A2F0C">
      <w:pPr>
        <w:numPr>
          <w:ilvl w:val="0"/>
          <w:numId w:val="47"/>
        </w:numPr>
        <w:spacing w:after="200"/>
        <w:contextualSpacing/>
        <w:jc w:val="left"/>
        <w:rPr>
          <w:rFonts w:asciiTheme="minorHAnsi" w:eastAsia="Calibri" w:hAnsiTheme="minorHAnsi" w:cs="TimesNewRomanPS-ItalicMT"/>
          <w:szCs w:val="20"/>
          <w:lang w:val="en-US"/>
        </w:rPr>
      </w:pPr>
      <w:r w:rsidRPr="00CD2B2B">
        <w:rPr>
          <w:rFonts w:asciiTheme="minorHAnsi" w:eastAsia="Calibri" w:hAnsiTheme="minorHAnsi" w:cs="TimesNewRomanPS-ItalicMT"/>
          <w:szCs w:val="20"/>
          <w:lang w:val="en-US"/>
        </w:rPr>
        <w:t>Promotion of proper tire inflation (Activity 1.2.3b)</w:t>
      </w:r>
    </w:p>
    <w:p w14:paraId="7A54973E" w14:textId="77777777" w:rsidR="0046439A" w:rsidRPr="00CD2B2B" w:rsidRDefault="0046439A" w:rsidP="004A2F0C">
      <w:pPr>
        <w:numPr>
          <w:ilvl w:val="0"/>
          <w:numId w:val="47"/>
        </w:numPr>
        <w:spacing w:after="200"/>
        <w:contextualSpacing/>
        <w:jc w:val="left"/>
        <w:rPr>
          <w:rFonts w:asciiTheme="minorHAnsi" w:eastAsia="Calibri" w:hAnsiTheme="minorHAnsi" w:cs="TimesNewRomanPS-ItalicMT"/>
          <w:szCs w:val="20"/>
          <w:lang w:val="en-US"/>
        </w:rPr>
      </w:pPr>
      <w:r w:rsidRPr="00CD2B2B">
        <w:rPr>
          <w:rFonts w:asciiTheme="minorHAnsi" w:eastAsia="Calibri" w:hAnsiTheme="minorHAnsi" w:cs="TimesNewRomanPS-ItalicMT"/>
          <w:szCs w:val="20"/>
          <w:lang w:val="en-US"/>
        </w:rPr>
        <w:t>Development and implementation of standards, incentives, and penalties, regarding fuel efficiency of passenger cars (Activity 3.2.1).</w:t>
      </w:r>
    </w:p>
    <w:p w14:paraId="1A3B1F36" w14:textId="77777777" w:rsidR="00AE48E1" w:rsidRPr="00CD2B2B" w:rsidRDefault="00AE48E1" w:rsidP="004A2F0C">
      <w:pPr>
        <w:spacing w:after="200"/>
        <w:ind w:left="720"/>
        <w:contextualSpacing/>
        <w:jc w:val="left"/>
        <w:rPr>
          <w:rFonts w:asciiTheme="minorHAnsi" w:eastAsia="Calibri" w:hAnsiTheme="minorHAnsi" w:cs="TimesNewRomanPS-ItalicMT"/>
          <w:szCs w:val="20"/>
          <w:lang w:val="en-US"/>
        </w:rPr>
      </w:pPr>
    </w:p>
    <w:p w14:paraId="69290D7E" w14:textId="77777777" w:rsidR="0046439A" w:rsidRPr="00CD2B2B" w:rsidRDefault="0046439A" w:rsidP="004A2F0C">
      <w:pPr>
        <w:spacing w:after="200"/>
        <w:jc w:val="left"/>
        <w:rPr>
          <w:rFonts w:asciiTheme="minorHAnsi" w:eastAsia="Calibri" w:hAnsiTheme="minorHAnsi" w:cs="TimesNewRomanPS-ItalicMT"/>
          <w:szCs w:val="20"/>
          <w:lang w:val="en-US"/>
        </w:rPr>
      </w:pPr>
      <w:r w:rsidRPr="00CD2B2B">
        <w:rPr>
          <w:rFonts w:asciiTheme="minorHAnsi" w:eastAsia="Calibri" w:hAnsiTheme="minorHAnsi" w:cs="TimesNewRomanPS-ItalicMT"/>
          <w:szCs w:val="20"/>
          <w:lang w:val="en-US"/>
        </w:rPr>
        <w:t>Calculated estimates of the potential for avoided emissions from each of these activities are presented below.</w:t>
      </w:r>
    </w:p>
    <w:p w14:paraId="66F7816C" w14:textId="77777777" w:rsidR="0046439A" w:rsidRPr="00CD2B2B" w:rsidRDefault="0046439A" w:rsidP="004A2F0C">
      <w:pPr>
        <w:keepNext/>
        <w:keepLines/>
        <w:spacing w:before="200" w:after="0"/>
        <w:jc w:val="left"/>
        <w:outlineLvl w:val="3"/>
        <w:rPr>
          <w:rFonts w:asciiTheme="minorHAnsi" w:eastAsia="Times New Roman" w:hAnsiTheme="minorHAnsi"/>
          <w:b/>
          <w:bCs/>
          <w:i/>
          <w:iCs/>
          <w:color w:val="4F81BD"/>
          <w:szCs w:val="20"/>
          <w:lang w:val="en-US"/>
        </w:rPr>
      </w:pPr>
      <w:r w:rsidRPr="00CD2B2B">
        <w:rPr>
          <w:rFonts w:asciiTheme="minorHAnsi" w:eastAsia="Times New Roman" w:hAnsiTheme="minorHAnsi"/>
          <w:b/>
          <w:bCs/>
          <w:i/>
          <w:iCs/>
          <w:color w:val="4F81BD"/>
          <w:szCs w:val="20"/>
          <w:lang w:val="en-US"/>
        </w:rPr>
        <w:t>Data limitations and known market conditions</w:t>
      </w:r>
    </w:p>
    <w:p w14:paraId="402D0698" w14:textId="250F8423" w:rsidR="0046439A" w:rsidRPr="00CD2B2B" w:rsidRDefault="0046439A" w:rsidP="004A2F0C">
      <w:pPr>
        <w:spacing w:after="200"/>
        <w:jc w:val="left"/>
        <w:rPr>
          <w:rFonts w:eastAsia="Calibri"/>
          <w:szCs w:val="20"/>
          <w:lang w:val="en-US"/>
        </w:rPr>
      </w:pPr>
      <w:r w:rsidRPr="00CD2B2B">
        <w:rPr>
          <w:rFonts w:asciiTheme="minorHAnsi" w:eastAsia="Calibri" w:hAnsiTheme="minorHAnsi"/>
          <w:szCs w:val="20"/>
          <w:lang w:val="en-US"/>
        </w:rPr>
        <w:t>Official data on the product mix of cars in Turkmenistan are unavailable, but it is widely agreed and easily observed that Turkmenistan’s stock of cars embodies a mix of newer imports from Japanese,</w:t>
      </w:r>
      <w:r w:rsidRPr="00CD2B2B">
        <w:rPr>
          <w:rFonts w:eastAsia="Calibri"/>
          <w:szCs w:val="20"/>
          <w:lang w:val="en-US"/>
        </w:rPr>
        <w:t xml:space="preserve"> Korean, German, and American manufacturers (Toyota, Nissan, Lexus, Hyundai, Daewoo, Mercedes, and Ford), plus older Russian-made cars (Lada/VAZ).  </w:t>
      </w:r>
      <w:r w:rsidR="0082011D" w:rsidRPr="00CD2B2B">
        <w:rPr>
          <w:rFonts w:eastAsia="Calibri"/>
          <w:szCs w:val="20"/>
          <w:lang w:val="en-US"/>
        </w:rPr>
        <w:t xml:space="preserve">While </w:t>
      </w:r>
      <w:r w:rsidRPr="00CD2B2B">
        <w:rPr>
          <w:rFonts w:eastAsia="Calibri"/>
          <w:szCs w:val="20"/>
          <w:lang w:val="en-US"/>
        </w:rPr>
        <w:t>the exact number of private cars on the road in Turkmenistan is not publicly available, the national experts on the project preparation team have estimated, based on known figures from subsets of private vehicle owners, that the total stock of private passenger cars in service in Turkmenistan, including sport utility vehicles</w:t>
      </w:r>
      <w:r w:rsidR="005D2621" w:rsidRPr="00CD2B2B">
        <w:rPr>
          <w:rFonts w:eastAsia="Calibri"/>
          <w:szCs w:val="20"/>
          <w:lang w:val="en-US"/>
        </w:rPr>
        <w:t xml:space="preserve"> (SUVs)</w:t>
      </w:r>
      <w:r w:rsidRPr="00CD2B2B">
        <w:rPr>
          <w:rFonts w:eastAsia="Calibri"/>
          <w:szCs w:val="20"/>
          <w:lang w:val="en-US"/>
        </w:rPr>
        <w:t xml:space="preserve">, stood at 717,000 as of 2015.  </w:t>
      </w:r>
    </w:p>
    <w:p w14:paraId="1A62C073" w14:textId="77777777" w:rsidR="0046439A" w:rsidRPr="00CD2B2B" w:rsidRDefault="0046439A" w:rsidP="004A2F0C">
      <w:pPr>
        <w:spacing w:after="200"/>
        <w:jc w:val="left"/>
        <w:rPr>
          <w:rFonts w:eastAsia="Calibri"/>
          <w:szCs w:val="20"/>
          <w:lang w:val="en-US"/>
        </w:rPr>
      </w:pPr>
      <w:r w:rsidRPr="00CD2B2B">
        <w:rPr>
          <w:rFonts w:eastAsia="Calibri"/>
          <w:szCs w:val="20"/>
          <w:lang w:val="en-US"/>
        </w:rPr>
        <w:t>The new-car market in Turkmenistan is still almost nonexistent, with only a few boutique new-car dealers in Ashgabat.  The most substantive available report indicates that fewer than 500 new cars were purchased in the country in the first nine months of 2015, with Hyundai and Mercedes leading in sales.</w:t>
      </w:r>
      <w:r w:rsidRPr="00CD2B2B">
        <w:rPr>
          <w:rFonts w:eastAsia="Calibri" w:cs="TimesNewRomanPS-ItalicMT"/>
          <w:iCs/>
          <w:szCs w:val="20"/>
          <w:vertAlign w:val="superscript"/>
          <w:lang w:val="en-US"/>
        </w:rPr>
        <w:footnoteReference w:id="7"/>
      </w:r>
      <w:r w:rsidRPr="00CD2B2B">
        <w:rPr>
          <w:rFonts w:eastAsia="Calibri"/>
          <w:szCs w:val="20"/>
          <w:lang w:val="en-US"/>
        </w:rPr>
        <w:t xml:space="preserve"> </w:t>
      </w:r>
    </w:p>
    <w:p w14:paraId="597DBD57" w14:textId="6FE89684" w:rsidR="0046439A" w:rsidRPr="00CD2B2B" w:rsidRDefault="0046439A" w:rsidP="004A2F0C">
      <w:pPr>
        <w:spacing w:after="200"/>
        <w:jc w:val="left"/>
        <w:rPr>
          <w:rFonts w:eastAsia="Calibri"/>
          <w:szCs w:val="20"/>
          <w:lang w:val="en-US"/>
        </w:rPr>
      </w:pPr>
      <w:r w:rsidRPr="00CD2B2B">
        <w:rPr>
          <w:rFonts w:eastAsia="Calibri"/>
          <w:szCs w:val="20"/>
          <w:lang w:val="en-US"/>
        </w:rPr>
        <w:t xml:space="preserve">Given the extremely low volume of new car sales, almost all cars newly purchased in Turkmenistan are previously used, imported from wholesale dealers in the United States and elsewhere, representing top international brands </w:t>
      </w:r>
      <w:r w:rsidRPr="00CD2B2B">
        <w:rPr>
          <w:rFonts w:eastAsia="Calibri"/>
          <w:szCs w:val="20"/>
          <w:lang w:val="en-US"/>
        </w:rPr>
        <w:lastRenderedPageBreak/>
        <w:t>such as Toyota, Hyundai, and Ford.  The Toyota Camry is ubiquitous in the cities of Turkmenistan, along with higher-end models such as the Toyota Avalon and the Mercedes C-class.  The Toyota Prado (known in the United States as the Land Cruiser) is the most popular SUV.</w:t>
      </w:r>
    </w:p>
    <w:p w14:paraId="47D589F9" w14:textId="55294C5C" w:rsidR="0046439A" w:rsidRPr="00CD2B2B" w:rsidRDefault="0046439A" w:rsidP="004A2F0C">
      <w:pPr>
        <w:spacing w:after="200"/>
        <w:jc w:val="left"/>
        <w:rPr>
          <w:rFonts w:eastAsia="Calibri"/>
          <w:szCs w:val="20"/>
          <w:lang w:val="en-US"/>
        </w:rPr>
      </w:pPr>
      <w:r w:rsidRPr="00CD2B2B">
        <w:rPr>
          <w:rFonts w:eastAsia="Calibri"/>
          <w:szCs w:val="20"/>
          <w:lang w:val="en-US"/>
        </w:rPr>
        <w:t>According to current regulations, no cars may be imported into Turkmenistan if their model year is more than three years before the date of purchase.  As a result, most cars are relatively young and accordingly reflect</w:t>
      </w:r>
      <w:r w:rsidR="0082011D" w:rsidRPr="00CD2B2B">
        <w:rPr>
          <w:rFonts w:eastAsia="Calibri"/>
          <w:szCs w:val="20"/>
          <w:lang w:val="en-US"/>
        </w:rPr>
        <w:t xml:space="preserve"> </w:t>
      </w:r>
      <w:r w:rsidRPr="00CD2B2B">
        <w:rPr>
          <w:rFonts w:eastAsia="Calibri"/>
          <w:szCs w:val="20"/>
          <w:lang w:val="en-US"/>
        </w:rPr>
        <w:t>recent advances in fuel efficiency.  Notably, these regulations on the age of cars ensure that the baseline is highly dynamic, such that fuel efficiency of the fleet of Turkmen cars should increase as vehicle fuel efficiency rises with technological improvements over time.</w:t>
      </w:r>
    </w:p>
    <w:p w14:paraId="661AE75A" w14:textId="49C319AC" w:rsidR="0046439A" w:rsidRPr="00CD2B2B" w:rsidRDefault="0046439A" w:rsidP="004A2F0C">
      <w:pPr>
        <w:spacing w:after="200"/>
        <w:jc w:val="left"/>
        <w:rPr>
          <w:rFonts w:eastAsia="Calibri"/>
          <w:szCs w:val="20"/>
          <w:lang w:val="en-US"/>
        </w:rPr>
      </w:pPr>
      <w:r w:rsidRPr="00CD2B2B">
        <w:rPr>
          <w:rFonts w:eastAsia="Calibri"/>
          <w:szCs w:val="20"/>
          <w:lang w:val="en-US"/>
        </w:rPr>
        <w:t xml:space="preserve">The baseline scenario starts with the figure of 717,000 private passenger cars (including sport utility vehicles) in 2015.  As there are no official projections of increased car ownership, </w:t>
      </w:r>
      <w:r w:rsidR="0082011D" w:rsidRPr="00CD2B2B">
        <w:rPr>
          <w:rFonts w:eastAsia="Calibri"/>
          <w:szCs w:val="20"/>
          <w:lang w:val="en-US"/>
        </w:rPr>
        <w:t>the</w:t>
      </w:r>
      <w:r w:rsidRPr="00CD2B2B">
        <w:rPr>
          <w:rFonts w:eastAsia="Calibri"/>
          <w:szCs w:val="20"/>
          <w:lang w:val="en-US"/>
        </w:rPr>
        <w:t xml:space="preserve"> projection of the growth of this vehicle stock </w:t>
      </w:r>
      <w:r w:rsidR="0082011D" w:rsidRPr="00CD2B2B">
        <w:rPr>
          <w:rFonts w:eastAsia="Calibri"/>
          <w:szCs w:val="20"/>
          <w:lang w:val="en-US"/>
        </w:rPr>
        <w:t xml:space="preserve">has been based </w:t>
      </w:r>
      <w:r w:rsidRPr="00CD2B2B">
        <w:rPr>
          <w:rFonts w:eastAsia="Calibri"/>
          <w:szCs w:val="20"/>
          <w:lang w:val="en-US"/>
        </w:rPr>
        <w:t xml:space="preserve">on known trends in the growth of population (steady at about 1 percent per year) and of GDP (more than 10 percent per year annually between 2012 and 2015).  Based on these trends, </w:t>
      </w:r>
      <w:r w:rsidR="00567A14" w:rsidRPr="00CD2B2B">
        <w:rPr>
          <w:rFonts w:eastAsia="Calibri"/>
          <w:szCs w:val="20"/>
          <w:lang w:val="en-US"/>
        </w:rPr>
        <w:t>it is</w:t>
      </w:r>
      <w:r w:rsidRPr="00CD2B2B">
        <w:rPr>
          <w:rFonts w:eastAsia="Calibri"/>
          <w:szCs w:val="20"/>
          <w:lang w:val="en-US"/>
        </w:rPr>
        <w:t xml:space="preserve"> assume</w:t>
      </w:r>
      <w:r w:rsidR="00567A14" w:rsidRPr="00CD2B2B">
        <w:rPr>
          <w:rFonts w:eastAsia="Calibri"/>
          <w:szCs w:val="20"/>
          <w:lang w:val="en-US"/>
        </w:rPr>
        <w:t>d</w:t>
      </w:r>
      <w:r w:rsidRPr="00CD2B2B">
        <w:rPr>
          <w:rFonts w:eastAsia="Calibri"/>
          <w:szCs w:val="20"/>
          <w:lang w:val="en-US"/>
        </w:rPr>
        <w:t xml:space="preserve"> very conservatively for all calculations that the number of privately-owned cars would grow 2 percent per year through 2027.</w:t>
      </w:r>
    </w:p>
    <w:p w14:paraId="312A55FE" w14:textId="77777777" w:rsidR="0046439A" w:rsidRPr="00CD2B2B" w:rsidRDefault="0046439A" w:rsidP="004A2F0C">
      <w:pPr>
        <w:spacing w:after="200"/>
        <w:jc w:val="left"/>
        <w:rPr>
          <w:rFonts w:eastAsia="Calibri"/>
          <w:szCs w:val="20"/>
          <w:lang w:val="en-US"/>
        </w:rPr>
      </w:pPr>
      <w:r w:rsidRPr="00CD2B2B">
        <w:rPr>
          <w:rFonts w:eastAsia="Calibri"/>
          <w:szCs w:val="20"/>
          <w:lang w:val="en-US"/>
        </w:rPr>
        <w:t xml:space="preserve">No data are available on the annual average number of vehicle kilometers traveled in Turkmenistan.  The baseline scenario estimates conservatively that each passenger vehicle in Turkmenistan is driven an average of 16,000 km (about 10,000 miles) in a year.   </w:t>
      </w:r>
    </w:p>
    <w:p w14:paraId="4031B323" w14:textId="3A889ADC" w:rsidR="0046439A" w:rsidRPr="00CD2B2B" w:rsidRDefault="0046439A" w:rsidP="004A2F0C">
      <w:pPr>
        <w:spacing w:after="200"/>
        <w:jc w:val="left"/>
        <w:rPr>
          <w:rFonts w:eastAsia="Calibri"/>
          <w:szCs w:val="20"/>
          <w:lang w:val="en-US"/>
        </w:rPr>
      </w:pPr>
      <w:r w:rsidRPr="00CD2B2B">
        <w:rPr>
          <w:rFonts w:eastAsia="Calibri"/>
          <w:szCs w:val="20"/>
          <w:lang w:val="en-US"/>
        </w:rPr>
        <w:t xml:space="preserve">For all of the calculations below, </w:t>
      </w:r>
      <w:r w:rsidR="00AF1EB1" w:rsidRPr="00CD2B2B">
        <w:rPr>
          <w:rFonts w:eastAsia="Calibri"/>
          <w:szCs w:val="20"/>
          <w:lang w:val="en-US"/>
        </w:rPr>
        <w:t>t</w:t>
      </w:r>
      <w:r w:rsidRPr="00CD2B2B">
        <w:rPr>
          <w:rFonts w:eastAsia="Calibri"/>
          <w:szCs w:val="20"/>
          <w:lang w:val="en-US"/>
        </w:rPr>
        <w:t>he CO</w:t>
      </w:r>
      <w:r w:rsidRPr="00CD2B2B">
        <w:rPr>
          <w:rFonts w:eastAsia="Calibri"/>
          <w:szCs w:val="20"/>
          <w:vertAlign w:val="subscript"/>
          <w:lang w:val="en-US"/>
        </w:rPr>
        <w:t>2</w:t>
      </w:r>
      <w:r w:rsidRPr="00CD2B2B">
        <w:rPr>
          <w:rFonts w:eastAsia="Calibri"/>
          <w:szCs w:val="20"/>
          <w:lang w:val="en-US"/>
        </w:rPr>
        <w:t xml:space="preserve"> emissions factor is taken directly from the GEF Scientific and Technical Advisory Panel’s TEEMP for “eco-driving,” a figure of 2.75 kg of CO</w:t>
      </w:r>
      <w:r w:rsidRPr="00CD2B2B">
        <w:rPr>
          <w:rFonts w:eastAsia="Calibri"/>
          <w:szCs w:val="20"/>
          <w:vertAlign w:val="subscript"/>
          <w:lang w:val="en-US"/>
        </w:rPr>
        <w:t>2</w:t>
      </w:r>
      <w:r w:rsidRPr="00CD2B2B">
        <w:rPr>
          <w:rFonts w:eastAsia="Calibri"/>
          <w:szCs w:val="20"/>
          <w:lang w:val="en-US"/>
        </w:rPr>
        <w:t xml:space="preserve"> emissions per liter of gasoline consumed in a car.</w:t>
      </w:r>
    </w:p>
    <w:p w14:paraId="4DB21297" w14:textId="77777777" w:rsidR="0046439A" w:rsidRPr="00CD2B2B" w:rsidRDefault="0046439A" w:rsidP="004A2F0C">
      <w:pPr>
        <w:keepNext/>
        <w:keepLines/>
        <w:spacing w:before="200" w:after="0"/>
        <w:jc w:val="left"/>
        <w:outlineLvl w:val="3"/>
        <w:rPr>
          <w:rFonts w:asciiTheme="minorHAnsi" w:eastAsia="Times New Roman" w:hAnsiTheme="minorHAnsi"/>
          <w:b/>
          <w:bCs/>
          <w:i/>
          <w:iCs/>
          <w:color w:val="4F81BD"/>
          <w:szCs w:val="20"/>
          <w:lang w:val="en-US"/>
        </w:rPr>
      </w:pPr>
      <w:r w:rsidRPr="00CD2B2B">
        <w:rPr>
          <w:rFonts w:asciiTheme="minorHAnsi" w:eastAsia="Times New Roman" w:hAnsiTheme="minorHAnsi"/>
          <w:b/>
          <w:bCs/>
          <w:i/>
          <w:iCs/>
          <w:color w:val="4F81BD"/>
          <w:szCs w:val="20"/>
          <w:lang w:val="en-US"/>
        </w:rPr>
        <w:t>The rebound effect</w:t>
      </w:r>
    </w:p>
    <w:p w14:paraId="438012A2" w14:textId="77777777" w:rsidR="0046439A" w:rsidRPr="00CD2B2B" w:rsidRDefault="0046439A" w:rsidP="004A2F0C">
      <w:pPr>
        <w:spacing w:after="200"/>
        <w:jc w:val="left"/>
        <w:rPr>
          <w:rFonts w:asciiTheme="minorHAnsi" w:eastAsia="Calibri" w:hAnsiTheme="minorHAnsi"/>
          <w:szCs w:val="20"/>
          <w:lang w:val="en-US"/>
        </w:rPr>
      </w:pPr>
      <w:r w:rsidRPr="00CD2B2B">
        <w:rPr>
          <w:rFonts w:asciiTheme="minorHAnsi" w:eastAsia="Calibri" w:hAnsiTheme="minorHAnsi"/>
          <w:szCs w:val="20"/>
          <w:lang w:val="en-US"/>
        </w:rPr>
        <w:t xml:space="preserve">According to the </w:t>
      </w:r>
      <w:r w:rsidRPr="00CD2B2B">
        <w:rPr>
          <w:rFonts w:asciiTheme="minorHAnsi" w:eastAsia="Calibri" w:hAnsiTheme="minorHAnsi"/>
          <w:i/>
          <w:szCs w:val="20"/>
          <w:lang w:val="en-US"/>
        </w:rPr>
        <w:t>Manual for Calculating Greenhouse Gas Benefits of Global Environment Facility Transportation Projects</w:t>
      </w:r>
      <w:r w:rsidR="0082011D" w:rsidRPr="00CD2B2B">
        <w:rPr>
          <w:rFonts w:asciiTheme="minorHAnsi" w:eastAsia="Calibri" w:hAnsiTheme="minorHAnsi"/>
          <w:szCs w:val="20"/>
          <w:lang w:val="en-US"/>
        </w:rPr>
        <w:t>,</w:t>
      </w:r>
      <w:r w:rsidRPr="00CD2B2B">
        <w:rPr>
          <w:rFonts w:asciiTheme="minorHAnsi" w:eastAsia="Calibri" w:hAnsiTheme="minorHAnsi"/>
          <w:szCs w:val="20"/>
          <w:lang w:val="en-US"/>
        </w:rPr>
        <w:t xml:space="preserve"> GHG emissions reductions from activities to increase average vehicle efficiency are to be calculated as follows:</w:t>
      </w:r>
    </w:p>
    <w:p w14:paraId="23579A49" w14:textId="77777777" w:rsidR="0046439A" w:rsidRPr="00CD2B2B" w:rsidRDefault="0046439A" w:rsidP="004A2F0C">
      <w:pPr>
        <w:spacing w:after="200"/>
        <w:jc w:val="center"/>
        <w:rPr>
          <w:rFonts w:asciiTheme="minorHAnsi" w:eastAsia="Calibri" w:hAnsiTheme="minorHAnsi"/>
          <w:i/>
          <w:szCs w:val="20"/>
          <w:lang w:val="en-US"/>
        </w:rPr>
      </w:pPr>
      <w:r w:rsidRPr="00CD2B2B">
        <w:rPr>
          <w:rFonts w:asciiTheme="minorHAnsi" w:eastAsia="Calibri" w:hAnsiTheme="minorHAnsi"/>
          <w:i/>
          <w:szCs w:val="20"/>
          <w:lang w:val="en-US"/>
        </w:rPr>
        <w:t>CO</w:t>
      </w:r>
      <w:r w:rsidRPr="00CD2B2B">
        <w:rPr>
          <w:rFonts w:asciiTheme="minorHAnsi" w:eastAsia="Calibri" w:hAnsiTheme="minorHAnsi"/>
          <w:i/>
          <w:szCs w:val="20"/>
          <w:vertAlign w:val="subscript"/>
          <w:lang w:val="en-US"/>
        </w:rPr>
        <w:t>2</w:t>
      </w:r>
      <w:r w:rsidRPr="00CD2B2B">
        <w:rPr>
          <w:rFonts w:asciiTheme="minorHAnsi" w:eastAsia="Calibri" w:hAnsiTheme="minorHAnsi"/>
          <w:i/>
          <w:szCs w:val="20"/>
          <w:lang w:val="en-US"/>
        </w:rPr>
        <w:t xml:space="preserve"> reductions for a given fuel = (fuel savings) * (CO</w:t>
      </w:r>
      <w:r w:rsidRPr="00CD2B2B">
        <w:rPr>
          <w:rFonts w:asciiTheme="minorHAnsi" w:eastAsia="Calibri" w:hAnsiTheme="minorHAnsi"/>
          <w:i/>
          <w:szCs w:val="20"/>
          <w:vertAlign w:val="subscript"/>
          <w:lang w:val="en-US"/>
        </w:rPr>
        <w:t>2</w:t>
      </w:r>
      <w:r w:rsidRPr="00CD2B2B">
        <w:rPr>
          <w:rFonts w:asciiTheme="minorHAnsi" w:eastAsia="Calibri" w:hAnsiTheme="minorHAnsi"/>
          <w:i/>
          <w:szCs w:val="20"/>
          <w:lang w:val="en-US"/>
        </w:rPr>
        <w:t xml:space="preserve"> emissions factor) – “rebound effect”</w:t>
      </w:r>
    </w:p>
    <w:p w14:paraId="72C6964B" w14:textId="77777777" w:rsidR="0046439A" w:rsidRPr="00CD2B2B" w:rsidRDefault="0046439A" w:rsidP="004A2F0C">
      <w:pPr>
        <w:spacing w:after="200"/>
        <w:jc w:val="left"/>
        <w:rPr>
          <w:rFonts w:asciiTheme="minorHAnsi" w:eastAsia="Calibri" w:hAnsiTheme="minorHAnsi" w:cs="TimesNewRomanPS-ItalicMT"/>
          <w:i/>
          <w:szCs w:val="20"/>
          <w:lang w:val="en-US"/>
        </w:rPr>
      </w:pPr>
      <w:r w:rsidRPr="00CD2B2B">
        <w:rPr>
          <w:rFonts w:asciiTheme="minorHAnsi" w:eastAsia="Calibri" w:hAnsiTheme="minorHAnsi" w:cs="TimesNewRomanPS-ItalicMT"/>
          <w:i/>
          <w:szCs w:val="20"/>
          <w:lang w:val="en-US"/>
        </w:rPr>
        <w:t>where:</w:t>
      </w:r>
    </w:p>
    <w:p w14:paraId="4780A8CB" w14:textId="04D91509" w:rsidR="0046439A" w:rsidRPr="00CD2B2B" w:rsidRDefault="0046439A" w:rsidP="004A2F0C">
      <w:pPr>
        <w:numPr>
          <w:ilvl w:val="0"/>
          <w:numId w:val="46"/>
        </w:numPr>
        <w:spacing w:after="200"/>
        <w:jc w:val="left"/>
        <w:rPr>
          <w:rFonts w:asciiTheme="minorHAnsi" w:eastAsia="Calibri" w:hAnsiTheme="minorHAnsi" w:cs="TimesNewRomanPS-ItalicMT"/>
          <w:szCs w:val="20"/>
          <w:lang w:val="en-US"/>
        </w:rPr>
      </w:pPr>
      <w:r w:rsidRPr="00CD2B2B">
        <w:rPr>
          <w:rFonts w:asciiTheme="minorHAnsi" w:eastAsia="Calibri" w:hAnsiTheme="minorHAnsi" w:cs="TimesNewRomanPS-ItalicMT"/>
          <w:szCs w:val="20"/>
          <w:lang w:val="en-US"/>
        </w:rPr>
        <w:t>calculated fuel savings take account of a dynamic “baseline shift” – that is, the assumption that some savings would have happened anyway because of improved technology, even without GEF intervention</w:t>
      </w:r>
      <w:r w:rsidR="0082011D" w:rsidRPr="00CD2B2B">
        <w:rPr>
          <w:rFonts w:asciiTheme="minorHAnsi" w:eastAsia="Calibri" w:hAnsiTheme="minorHAnsi" w:cs="TimesNewRomanPS-ItalicMT"/>
          <w:szCs w:val="20"/>
          <w:lang w:val="en-US"/>
        </w:rPr>
        <w:t>;</w:t>
      </w:r>
    </w:p>
    <w:p w14:paraId="2DD83CCD" w14:textId="6B4743A9" w:rsidR="0046439A" w:rsidRPr="00CD2B2B" w:rsidRDefault="0046439A" w:rsidP="004A2F0C">
      <w:pPr>
        <w:numPr>
          <w:ilvl w:val="0"/>
          <w:numId w:val="46"/>
        </w:numPr>
        <w:spacing w:after="200"/>
        <w:jc w:val="left"/>
        <w:rPr>
          <w:rFonts w:asciiTheme="minorHAnsi" w:eastAsia="Calibri" w:hAnsiTheme="minorHAnsi" w:cs="TimesNewRomanPS-ItalicMT"/>
          <w:szCs w:val="20"/>
          <w:lang w:val="en-US"/>
        </w:rPr>
      </w:pPr>
      <w:r w:rsidRPr="00CD2B2B">
        <w:rPr>
          <w:rFonts w:asciiTheme="minorHAnsi" w:eastAsia="Calibri" w:hAnsiTheme="minorHAnsi" w:cs="TimesNewRomanPS-ItalicMT"/>
          <w:szCs w:val="20"/>
          <w:lang w:val="en-US"/>
        </w:rPr>
        <w:t>the rebound effect is the amount of fuel consumed by the increase in travel resulting from the reduced fuel cost of travel</w:t>
      </w:r>
      <w:r w:rsidR="0082011D" w:rsidRPr="00CD2B2B">
        <w:rPr>
          <w:rFonts w:asciiTheme="minorHAnsi" w:eastAsia="Calibri" w:hAnsiTheme="minorHAnsi" w:cs="TimesNewRomanPS-ItalicMT"/>
          <w:szCs w:val="20"/>
          <w:lang w:val="en-US"/>
        </w:rPr>
        <w:t>.</w:t>
      </w:r>
    </w:p>
    <w:p w14:paraId="5BA16222" w14:textId="119A2323" w:rsidR="0046439A" w:rsidRPr="00CD2B2B" w:rsidRDefault="0082011D" w:rsidP="004A2F0C">
      <w:pPr>
        <w:spacing w:after="200"/>
        <w:jc w:val="left"/>
        <w:rPr>
          <w:rFonts w:asciiTheme="minorHAnsi" w:eastAsia="Calibri" w:hAnsiTheme="minorHAnsi" w:cs="TimesNewRomanPS-ItalicMT"/>
          <w:szCs w:val="20"/>
          <w:lang w:val="en-US"/>
        </w:rPr>
      </w:pPr>
      <w:r w:rsidRPr="00CD2B2B">
        <w:rPr>
          <w:rFonts w:asciiTheme="minorHAnsi" w:eastAsia="Calibri" w:hAnsiTheme="minorHAnsi" w:cs="TimesNewRomanPS-ItalicMT"/>
          <w:szCs w:val="20"/>
          <w:lang w:val="en-US"/>
        </w:rPr>
        <w:t>For</w:t>
      </w:r>
      <w:r w:rsidR="005D2621" w:rsidRPr="00CD2B2B">
        <w:rPr>
          <w:rFonts w:asciiTheme="minorHAnsi" w:eastAsia="Calibri" w:hAnsiTheme="minorHAnsi" w:cs="TimesNewRomanPS-ItalicMT"/>
          <w:szCs w:val="20"/>
          <w:lang w:val="en-US"/>
        </w:rPr>
        <w:t xml:space="preserve"> </w:t>
      </w:r>
      <w:r w:rsidR="0046439A" w:rsidRPr="00CD2B2B">
        <w:rPr>
          <w:rFonts w:asciiTheme="minorHAnsi" w:eastAsia="Calibri" w:hAnsiTheme="minorHAnsi" w:cs="TimesNewRomanPS-ItalicMT"/>
          <w:szCs w:val="20"/>
          <w:lang w:val="en-US"/>
        </w:rPr>
        <w:t xml:space="preserve">Turkmenistan, given the rapid growth of private vehicle ownership as well as the extremely low price of fuel (approximately US $0.29 per liter), the rebound effect is most plausibly defined as zero.  </w:t>
      </w:r>
      <w:r w:rsidR="00FE2EC4" w:rsidRPr="00CD2B2B">
        <w:rPr>
          <w:rFonts w:asciiTheme="minorHAnsi" w:eastAsia="Calibri" w:hAnsiTheme="minorHAnsi" w:cs="TimesNewRomanPS-ItalicMT"/>
          <w:szCs w:val="20"/>
          <w:lang w:val="en-US"/>
        </w:rPr>
        <w:t>Therefore,</w:t>
      </w:r>
      <w:r w:rsidR="0046439A" w:rsidRPr="00CD2B2B">
        <w:rPr>
          <w:rFonts w:asciiTheme="minorHAnsi" w:eastAsia="Calibri" w:hAnsiTheme="minorHAnsi" w:cs="TimesNewRomanPS-ItalicMT"/>
          <w:szCs w:val="20"/>
          <w:lang w:val="en-US"/>
        </w:rPr>
        <w:t xml:space="preserve"> the avoided emissions from increased vehicle efficiency simply equal fuel savings multiplied by the emissions factor.  </w:t>
      </w:r>
    </w:p>
    <w:p w14:paraId="593E8E23" w14:textId="7ED72C74" w:rsidR="0046439A" w:rsidRPr="00CD2B2B" w:rsidRDefault="0046439A" w:rsidP="004A2F0C">
      <w:pPr>
        <w:keepNext/>
        <w:keepLines/>
        <w:spacing w:before="200" w:after="0"/>
        <w:jc w:val="left"/>
        <w:outlineLvl w:val="2"/>
        <w:rPr>
          <w:rFonts w:asciiTheme="minorHAnsi" w:eastAsia="Times New Roman" w:hAnsiTheme="minorHAnsi"/>
          <w:b/>
          <w:bCs/>
          <w:color w:val="4F81BD"/>
          <w:szCs w:val="20"/>
          <w:lang w:val="en-US"/>
        </w:rPr>
      </w:pPr>
      <w:bookmarkStart w:id="96" w:name="_Toc477526228"/>
      <w:bookmarkStart w:id="97" w:name="_Toc478128192"/>
      <w:r w:rsidRPr="00CD2B2B">
        <w:rPr>
          <w:rFonts w:asciiTheme="minorHAnsi" w:eastAsia="Times New Roman" w:hAnsiTheme="minorHAnsi"/>
          <w:b/>
          <w:bCs/>
          <w:color w:val="4F81BD"/>
          <w:szCs w:val="20"/>
          <w:lang w:val="en-US"/>
        </w:rPr>
        <w:t>Projected avoided emissions from promotion of proper tire inflation</w:t>
      </w:r>
      <w:bookmarkEnd w:id="96"/>
      <w:bookmarkEnd w:id="97"/>
    </w:p>
    <w:p w14:paraId="4FDFC21C" w14:textId="3CBD77E1" w:rsidR="0046439A" w:rsidRPr="00CD2B2B" w:rsidRDefault="0082011D" w:rsidP="004A2F0C">
      <w:pPr>
        <w:spacing w:after="200"/>
        <w:jc w:val="left"/>
        <w:rPr>
          <w:rFonts w:asciiTheme="minorHAnsi" w:eastAsia="Calibri" w:hAnsiTheme="minorHAnsi"/>
          <w:szCs w:val="20"/>
          <w:lang w:val="en-US"/>
        </w:rPr>
      </w:pPr>
      <w:r w:rsidRPr="00CD2B2B">
        <w:rPr>
          <w:rFonts w:asciiTheme="minorHAnsi" w:eastAsia="Calibri" w:hAnsiTheme="minorHAnsi"/>
          <w:szCs w:val="20"/>
          <w:lang w:val="en-US"/>
        </w:rPr>
        <w:t>T</w:t>
      </w:r>
      <w:r w:rsidR="0046439A" w:rsidRPr="00CD2B2B">
        <w:rPr>
          <w:rFonts w:asciiTheme="minorHAnsi" w:eastAsia="Calibri" w:hAnsiTheme="minorHAnsi"/>
          <w:szCs w:val="20"/>
          <w:lang w:val="en-US"/>
        </w:rPr>
        <w:t xml:space="preserve">he avoided GHG emissions reduction potential from promotion of proper tire inflation (Activity 1.2.3b) </w:t>
      </w:r>
      <w:r w:rsidRPr="00CD2B2B">
        <w:rPr>
          <w:rFonts w:asciiTheme="minorHAnsi" w:eastAsia="Calibri" w:hAnsiTheme="minorHAnsi"/>
          <w:szCs w:val="20"/>
          <w:lang w:val="en-US"/>
        </w:rPr>
        <w:t xml:space="preserve">has been calculated </w:t>
      </w:r>
      <w:r w:rsidR="0046439A" w:rsidRPr="00CD2B2B">
        <w:rPr>
          <w:rFonts w:asciiTheme="minorHAnsi" w:eastAsia="Calibri" w:hAnsiTheme="minorHAnsi"/>
          <w:szCs w:val="20"/>
          <w:lang w:val="en-US"/>
        </w:rPr>
        <w:t xml:space="preserve">via the TEEMP spreadsheet tool for “eco-driving,” using input data for the number of cars and vehicle-kilometers traveled as elaborated above, plus default values provided in the tool.  The result is an estimated cumulative GHG emissions reduction of about </w:t>
      </w:r>
      <w:r w:rsidR="0046439A" w:rsidRPr="00CD2B2B">
        <w:rPr>
          <w:rFonts w:asciiTheme="minorHAnsi" w:eastAsia="Calibri" w:hAnsiTheme="minorHAnsi"/>
          <w:b/>
          <w:szCs w:val="20"/>
          <w:lang w:val="en-US"/>
        </w:rPr>
        <w:t xml:space="preserve">50,000 tonnes between 2017 and 2030, </w:t>
      </w:r>
      <w:r w:rsidR="0046439A" w:rsidRPr="00CD2B2B">
        <w:rPr>
          <w:rFonts w:asciiTheme="minorHAnsi" w:eastAsia="Calibri" w:hAnsiTheme="minorHAnsi"/>
          <w:szCs w:val="20"/>
          <w:lang w:val="en-US"/>
        </w:rPr>
        <w:t>including an estimated</w:t>
      </w:r>
      <w:r w:rsidR="0046439A" w:rsidRPr="00CD2B2B">
        <w:rPr>
          <w:rFonts w:asciiTheme="minorHAnsi" w:eastAsia="Calibri" w:hAnsiTheme="minorHAnsi"/>
          <w:b/>
          <w:szCs w:val="20"/>
          <w:lang w:val="en-US"/>
        </w:rPr>
        <w:t xml:space="preserve"> 20,000 tonnes during the project period of 2017-2023</w:t>
      </w:r>
      <w:r w:rsidR="0046439A" w:rsidRPr="00CD2B2B">
        <w:rPr>
          <w:rFonts w:asciiTheme="minorHAnsi" w:eastAsia="Calibri" w:hAnsiTheme="minorHAnsi"/>
          <w:szCs w:val="20"/>
          <w:lang w:val="en-US"/>
        </w:rPr>
        <w:t>.  The overall project target for GHG emissions reductions includes this full amount.</w:t>
      </w:r>
    </w:p>
    <w:p w14:paraId="56268D81" w14:textId="6E915C50" w:rsidR="0046439A" w:rsidRPr="00CD2B2B" w:rsidRDefault="0046439A" w:rsidP="004A2F0C">
      <w:pPr>
        <w:keepNext/>
        <w:keepLines/>
        <w:spacing w:before="200" w:after="0"/>
        <w:jc w:val="left"/>
        <w:outlineLvl w:val="2"/>
        <w:rPr>
          <w:rFonts w:asciiTheme="minorHAnsi" w:eastAsia="Times New Roman" w:hAnsiTheme="minorHAnsi"/>
          <w:b/>
          <w:bCs/>
          <w:color w:val="4F81BD"/>
          <w:szCs w:val="20"/>
          <w:lang w:val="en-US"/>
        </w:rPr>
      </w:pPr>
      <w:bookmarkStart w:id="98" w:name="_Toc477526229"/>
      <w:bookmarkStart w:id="99" w:name="_Toc478128193"/>
      <w:r w:rsidRPr="00CD2B2B">
        <w:rPr>
          <w:rFonts w:asciiTheme="minorHAnsi" w:eastAsia="Times New Roman" w:hAnsiTheme="minorHAnsi"/>
          <w:b/>
          <w:bCs/>
          <w:color w:val="4F81BD"/>
          <w:szCs w:val="20"/>
          <w:lang w:val="en-US"/>
        </w:rPr>
        <w:t>Projected avoided emissions from standards, incentives, and penalties with regard to vehicle fuel efficiency</w:t>
      </w:r>
      <w:bookmarkEnd w:id="98"/>
      <w:bookmarkEnd w:id="99"/>
    </w:p>
    <w:p w14:paraId="200F65D5" w14:textId="77777777" w:rsidR="0046439A" w:rsidRPr="00CD2B2B" w:rsidRDefault="0046439A" w:rsidP="004A2F0C">
      <w:pPr>
        <w:spacing w:after="200"/>
        <w:jc w:val="left"/>
        <w:rPr>
          <w:rFonts w:eastAsia="Calibri"/>
          <w:szCs w:val="20"/>
          <w:lang w:val="en-US"/>
        </w:rPr>
      </w:pPr>
      <w:r w:rsidRPr="00CD2B2B">
        <w:rPr>
          <w:rFonts w:eastAsia="Calibri"/>
          <w:szCs w:val="20"/>
          <w:lang w:val="en-US"/>
        </w:rPr>
        <w:t xml:space="preserve">Activity 3.2.1 of the project will seek to raise the overall efficiency of the entire vehicle stock in Turkmenistan via standards beyond the existing maximum age requirement for imports.  Specifically, the activity will aim to increase </w:t>
      </w:r>
      <w:r w:rsidRPr="00CD2B2B">
        <w:rPr>
          <w:rFonts w:eastAsia="Calibri"/>
          <w:szCs w:val="20"/>
          <w:lang w:val="en-US"/>
        </w:rPr>
        <w:lastRenderedPageBreak/>
        <w:t>the market for highly efficient cars, including hybrids and electric vehicles, and to create restrictions or disincentives regarding gas-guzzling SUVs.</w:t>
      </w:r>
    </w:p>
    <w:p w14:paraId="09C2594D" w14:textId="655EF7A4" w:rsidR="003E2487" w:rsidRPr="00CD2B2B" w:rsidRDefault="0082011D" w:rsidP="004A2F0C">
      <w:pPr>
        <w:spacing w:after="200"/>
        <w:jc w:val="left"/>
        <w:rPr>
          <w:rFonts w:asciiTheme="minorHAnsi" w:eastAsia="Calibri" w:hAnsiTheme="minorHAnsi"/>
          <w:szCs w:val="20"/>
          <w:lang w:val="en-US"/>
        </w:rPr>
      </w:pPr>
      <w:r w:rsidRPr="00CD2B2B">
        <w:rPr>
          <w:rFonts w:eastAsia="Calibri"/>
          <w:szCs w:val="20"/>
          <w:lang w:val="en-US"/>
        </w:rPr>
        <w:t>T</w:t>
      </w:r>
      <w:r w:rsidR="0046439A" w:rsidRPr="00CD2B2B">
        <w:rPr>
          <w:rFonts w:eastAsia="Calibri"/>
          <w:szCs w:val="20"/>
          <w:lang w:val="en-US"/>
        </w:rPr>
        <w:t xml:space="preserve">he fuel savings </w:t>
      </w:r>
      <w:r w:rsidRPr="00CD2B2B">
        <w:rPr>
          <w:rFonts w:eastAsia="Calibri"/>
          <w:szCs w:val="20"/>
          <w:lang w:val="en-US"/>
        </w:rPr>
        <w:t xml:space="preserve">have been estimated </w:t>
      </w:r>
      <w:r w:rsidR="0046439A" w:rsidRPr="00CD2B2B">
        <w:rPr>
          <w:rFonts w:eastAsia="Calibri"/>
          <w:szCs w:val="20"/>
          <w:lang w:val="en-US"/>
        </w:rPr>
        <w:t xml:space="preserve">from implementation of standards, incentives, and penalties with regard to vehicle fuel efficiency via comparison of a baseline and alternative scenario for the stock of private vehicles in Turkmenistan.  The scenarios and associated estimates of GHG emissions are consistent with the instructions in the </w:t>
      </w:r>
      <w:r w:rsidR="0046439A" w:rsidRPr="00CD2B2B">
        <w:rPr>
          <w:rFonts w:eastAsia="Calibri"/>
          <w:i/>
          <w:szCs w:val="20"/>
          <w:lang w:val="en-US"/>
        </w:rPr>
        <w:t>Manual for Calculating Greenhouse Gas Benefits of Global Environment Facility Transportation Projects</w:t>
      </w:r>
      <w:r w:rsidR="0046439A" w:rsidRPr="00CD2B2B">
        <w:rPr>
          <w:rFonts w:eastAsia="Calibri"/>
          <w:szCs w:val="20"/>
          <w:lang w:val="en-US"/>
        </w:rPr>
        <w:t xml:space="preserve">, but do not make use of any TEEMP spreadsheet tool, beyond use of default values such as the emissions factor, because no TEEMP tool deals directly with </w:t>
      </w:r>
      <w:r w:rsidR="0046439A" w:rsidRPr="00CD2B2B">
        <w:rPr>
          <w:rFonts w:asciiTheme="minorHAnsi" w:eastAsia="Calibri" w:hAnsiTheme="minorHAnsi"/>
          <w:szCs w:val="20"/>
          <w:lang w:val="en-US"/>
        </w:rPr>
        <w:t xml:space="preserve">vehicle fuel efficiency standards and incentives.  </w:t>
      </w:r>
    </w:p>
    <w:p w14:paraId="7FE885EF" w14:textId="77777777" w:rsidR="003E2487" w:rsidRPr="00CD2B2B" w:rsidRDefault="003E2487" w:rsidP="004A2F0C">
      <w:pPr>
        <w:keepNext/>
        <w:keepLines/>
        <w:spacing w:before="200" w:after="0"/>
        <w:jc w:val="left"/>
        <w:outlineLvl w:val="3"/>
        <w:rPr>
          <w:rFonts w:asciiTheme="minorHAnsi" w:eastAsia="Times New Roman" w:hAnsiTheme="minorHAnsi"/>
          <w:b/>
          <w:bCs/>
          <w:i/>
          <w:iCs/>
          <w:color w:val="4F81BD"/>
          <w:szCs w:val="20"/>
          <w:lang w:val="en-US"/>
        </w:rPr>
      </w:pPr>
      <w:r w:rsidRPr="00CD2B2B">
        <w:rPr>
          <w:rFonts w:asciiTheme="minorHAnsi" w:eastAsia="Times New Roman" w:hAnsiTheme="minorHAnsi"/>
          <w:b/>
          <w:bCs/>
          <w:i/>
          <w:iCs/>
          <w:color w:val="4F81BD"/>
          <w:szCs w:val="20"/>
          <w:lang w:val="en-US"/>
        </w:rPr>
        <w:t>Time frame for projected scenarios</w:t>
      </w:r>
    </w:p>
    <w:p w14:paraId="16670D0D" w14:textId="7A0984A2" w:rsidR="0046439A" w:rsidRPr="00CD2B2B" w:rsidRDefault="0046439A" w:rsidP="004A2F0C">
      <w:pPr>
        <w:spacing w:after="200"/>
        <w:jc w:val="left"/>
        <w:rPr>
          <w:rFonts w:asciiTheme="minorHAnsi" w:eastAsia="Calibri" w:hAnsiTheme="minorHAnsi"/>
          <w:szCs w:val="20"/>
          <w:lang w:val="en-US"/>
        </w:rPr>
      </w:pPr>
      <w:r w:rsidRPr="00CD2B2B">
        <w:rPr>
          <w:rFonts w:asciiTheme="minorHAnsi" w:eastAsia="Calibri" w:hAnsiTheme="minorHAnsi"/>
          <w:szCs w:val="20"/>
          <w:lang w:val="en-US"/>
        </w:rPr>
        <w:t>The scenarios extend through 2027, reflecting the ten-year period starting with the first full project year.</w:t>
      </w:r>
      <w:r w:rsidR="003E2487" w:rsidRPr="00CD2B2B">
        <w:rPr>
          <w:rFonts w:asciiTheme="minorHAnsi" w:eastAsia="Calibri" w:hAnsiTheme="minorHAnsi"/>
          <w:szCs w:val="20"/>
          <w:lang w:val="en-US"/>
        </w:rPr>
        <w:t xml:space="preserve">  </w:t>
      </w:r>
      <w:r w:rsidR="00C77814" w:rsidRPr="00CD2B2B">
        <w:rPr>
          <w:rFonts w:asciiTheme="minorHAnsi" w:eastAsia="Calibri" w:hAnsiTheme="minorHAnsi"/>
          <w:szCs w:val="20"/>
          <w:lang w:val="en-US"/>
        </w:rPr>
        <w:t xml:space="preserve">On the one hand, this time frame addresses the need to forecast the project’s impacts both during the project period (defined by GEF as “direct” energy savings and GHG emissions reductions) and after the project period (defined by GEF as “consequential” energy savings and avoided emissions).  </w:t>
      </w:r>
      <w:r w:rsidR="005D2621" w:rsidRPr="00CD2B2B">
        <w:rPr>
          <w:rFonts w:asciiTheme="minorHAnsi" w:eastAsia="Calibri" w:hAnsiTheme="minorHAnsi"/>
          <w:szCs w:val="20"/>
          <w:lang w:val="en-US"/>
        </w:rPr>
        <w:t xml:space="preserve">The </w:t>
      </w:r>
      <w:r w:rsidR="000B26B4" w:rsidRPr="00CD2B2B">
        <w:rPr>
          <w:rFonts w:asciiTheme="minorHAnsi" w:eastAsia="Calibri" w:hAnsiTheme="minorHAnsi"/>
          <w:szCs w:val="20"/>
          <w:lang w:val="en-US"/>
        </w:rPr>
        <w:t xml:space="preserve">projection </w:t>
      </w:r>
      <w:r w:rsidR="005D2621" w:rsidRPr="00CD2B2B">
        <w:rPr>
          <w:rFonts w:asciiTheme="minorHAnsi" w:eastAsia="Calibri" w:hAnsiTheme="minorHAnsi"/>
          <w:szCs w:val="20"/>
          <w:lang w:val="en-US"/>
        </w:rPr>
        <w:t xml:space="preserve">is intentionally restricted </w:t>
      </w:r>
      <w:r w:rsidR="000B26B4" w:rsidRPr="00CD2B2B">
        <w:rPr>
          <w:rFonts w:asciiTheme="minorHAnsi" w:eastAsia="Calibri" w:hAnsiTheme="minorHAnsi"/>
          <w:szCs w:val="20"/>
          <w:lang w:val="en-US"/>
        </w:rPr>
        <w:t>to only four years past the end of the project because of significant uncertainty arising from incomplete data and highly unpredictable national and global dynamics in the automobile market.</w:t>
      </w:r>
    </w:p>
    <w:p w14:paraId="0A6C5C81" w14:textId="77777777" w:rsidR="0046439A" w:rsidRPr="00CD2B2B" w:rsidRDefault="0046439A" w:rsidP="004A2F0C">
      <w:pPr>
        <w:keepNext/>
        <w:keepLines/>
        <w:spacing w:before="200" w:after="0"/>
        <w:jc w:val="left"/>
        <w:outlineLvl w:val="3"/>
        <w:rPr>
          <w:rFonts w:asciiTheme="minorHAnsi" w:eastAsia="Times New Roman" w:hAnsiTheme="minorHAnsi"/>
          <w:b/>
          <w:bCs/>
          <w:i/>
          <w:iCs/>
          <w:color w:val="4F81BD"/>
          <w:szCs w:val="20"/>
          <w:lang w:val="en-US"/>
        </w:rPr>
      </w:pPr>
      <w:r w:rsidRPr="00CD2B2B">
        <w:rPr>
          <w:rFonts w:asciiTheme="minorHAnsi" w:eastAsia="Times New Roman" w:hAnsiTheme="minorHAnsi"/>
          <w:b/>
          <w:bCs/>
          <w:i/>
          <w:iCs/>
          <w:color w:val="4F81BD"/>
          <w:szCs w:val="20"/>
          <w:lang w:val="en-US"/>
        </w:rPr>
        <w:t>Baseline scenario</w:t>
      </w:r>
    </w:p>
    <w:p w14:paraId="7A257DDA" w14:textId="77777777" w:rsidR="0046439A" w:rsidRPr="00CD2B2B" w:rsidRDefault="0046439A" w:rsidP="004A2F0C">
      <w:pPr>
        <w:spacing w:after="200"/>
        <w:jc w:val="left"/>
        <w:rPr>
          <w:rFonts w:eastAsia="Calibri"/>
          <w:szCs w:val="20"/>
          <w:lang w:val="en-US"/>
        </w:rPr>
      </w:pPr>
      <w:r w:rsidRPr="00CD2B2B">
        <w:rPr>
          <w:rFonts w:asciiTheme="minorHAnsi" w:eastAsia="Calibri" w:hAnsiTheme="minorHAnsi"/>
          <w:szCs w:val="20"/>
          <w:lang w:val="en-US"/>
        </w:rPr>
        <w:t>The baseline scenario calculates average fuel efficiency of the stock of private passenger vehicles in</w:t>
      </w:r>
      <w:r w:rsidRPr="00CD2B2B">
        <w:rPr>
          <w:rFonts w:eastAsia="Calibri"/>
          <w:szCs w:val="20"/>
          <w:lang w:val="en-US"/>
        </w:rPr>
        <w:t xml:space="preserve"> Turkmenistan based on a projection of the mix of vehicle types and models on the road in Turkmenistan.  This scenario uses the figures for total number of cars and average vehicle-kilometers traveled as elaborated above.  Further assumptions of this baseline projection are presented in Table </w:t>
      </w:r>
      <w:r w:rsidR="00AE0FB4" w:rsidRPr="00CD2B2B">
        <w:rPr>
          <w:rFonts w:eastAsia="Calibri"/>
          <w:szCs w:val="20"/>
          <w:lang w:val="en-US"/>
        </w:rPr>
        <w:t>J</w:t>
      </w:r>
      <w:r w:rsidRPr="00CD2B2B">
        <w:rPr>
          <w:rFonts w:eastAsia="Calibri"/>
          <w:szCs w:val="20"/>
          <w:lang w:val="en-US"/>
        </w:rPr>
        <w:t>.1.</w:t>
      </w:r>
    </w:p>
    <w:p w14:paraId="18F8A860" w14:textId="035FA554" w:rsidR="0046439A" w:rsidRPr="00CD2B2B" w:rsidRDefault="0046439A" w:rsidP="0065034E">
      <w:pPr>
        <w:spacing w:after="0" w:line="276" w:lineRule="auto"/>
        <w:jc w:val="center"/>
        <w:rPr>
          <w:rFonts w:eastAsia="Calibri" w:cs="TimesNewRomanPS-ItalicMT"/>
          <w:b/>
          <w:iCs/>
          <w:sz w:val="22"/>
          <w:lang w:val="en-US"/>
        </w:rPr>
      </w:pPr>
      <w:r w:rsidRPr="00CD2B2B">
        <w:rPr>
          <w:rFonts w:eastAsia="Calibri" w:cs="TimesNewRomanPS-ItalicMT"/>
          <w:iCs/>
          <w:sz w:val="22"/>
          <w:lang w:val="en-US"/>
        </w:rPr>
        <w:t xml:space="preserve">Table </w:t>
      </w:r>
      <w:r w:rsidR="00FE2EC4" w:rsidRPr="00CD2B2B">
        <w:rPr>
          <w:rFonts w:eastAsia="Calibri" w:cs="TimesNewRomanPS-ItalicMT"/>
          <w:iCs/>
          <w:sz w:val="22"/>
          <w:lang w:val="en-US"/>
        </w:rPr>
        <w:t>J.1 Projected</w:t>
      </w:r>
      <w:r w:rsidRPr="00CD2B2B">
        <w:rPr>
          <w:rFonts w:eastAsia="Calibri" w:cs="TimesNewRomanPS-ItalicMT"/>
          <w:b/>
          <w:iCs/>
          <w:sz w:val="22"/>
          <w:lang w:val="en-US"/>
        </w:rPr>
        <w:t xml:space="preserve"> market share and fuel efficiency of passenger vehicle types in Turkmenistan</w:t>
      </w:r>
    </w:p>
    <w:p w14:paraId="0BA20EDF" w14:textId="0A3A7076" w:rsidR="0046439A" w:rsidRPr="00CD2B2B" w:rsidRDefault="0046439A" w:rsidP="00567A14">
      <w:pPr>
        <w:spacing w:after="0"/>
        <w:jc w:val="center"/>
        <w:rPr>
          <w:rFonts w:eastAsia="Calibri" w:cs="TimesNewRomanPS-ItalicMT"/>
          <w:b/>
          <w:iCs/>
          <w:sz w:val="22"/>
          <w:lang w:val="en-US"/>
        </w:rPr>
      </w:pPr>
      <w:r w:rsidRPr="00CD2B2B">
        <w:rPr>
          <w:rFonts w:eastAsia="Calibri" w:cs="TimesNewRomanPS-ItalicMT"/>
          <w:b/>
          <w:iCs/>
          <w:sz w:val="22"/>
          <w:lang w:val="en-US"/>
        </w:rPr>
        <w:t>(baseline scenario)</w:t>
      </w:r>
      <w:r w:rsidR="005D2621" w:rsidRPr="00CD2B2B">
        <w:rPr>
          <w:rFonts w:eastAsia="Calibri" w:cs="TimesNewRomanPS-ItalicMT"/>
          <w:b/>
          <w:iCs/>
          <w:sz w:val="22"/>
          <w:lang w:val="en-US"/>
        </w:rPr>
        <w:t xml:space="preserve">, </w:t>
      </w:r>
      <w:r w:rsidRPr="00CD2B2B">
        <w:rPr>
          <w:rFonts w:eastAsia="Calibri" w:cs="TimesNewRomanPS-ItalicMT"/>
          <w:b/>
          <w:iCs/>
          <w:sz w:val="22"/>
          <w:lang w:val="en-US"/>
        </w:rPr>
        <w:t>2015-2027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5"/>
        <w:gridCol w:w="1908"/>
        <w:gridCol w:w="1230"/>
        <w:gridCol w:w="1828"/>
        <w:gridCol w:w="1160"/>
        <w:gridCol w:w="1869"/>
      </w:tblGrid>
      <w:tr w:rsidR="0046439A" w:rsidRPr="00CD2B2B" w14:paraId="39D10213" w14:textId="77777777" w:rsidTr="0065034E">
        <w:trPr>
          <w:trHeight w:val="978"/>
        </w:trPr>
        <w:tc>
          <w:tcPr>
            <w:tcW w:w="1368" w:type="dxa"/>
            <w:tcBorders>
              <w:top w:val="single" w:sz="12" w:space="0" w:color="auto"/>
              <w:bottom w:val="single" w:sz="12" w:space="0" w:color="auto"/>
            </w:tcBorders>
            <w:shd w:val="clear" w:color="auto" w:fill="auto"/>
            <w:vAlign w:val="center"/>
          </w:tcPr>
          <w:p w14:paraId="63213FBA" w14:textId="77777777" w:rsidR="0046439A" w:rsidRPr="00CD2B2B" w:rsidRDefault="0046439A" w:rsidP="004A2F0C">
            <w:pPr>
              <w:spacing w:after="0"/>
              <w:jc w:val="center"/>
              <w:rPr>
                <w:rFonts w:eastAsia="Calibri" w:cs="TimesNewRomanPS-ItalicMT"/>
                <w:b/>
                <w:iCs/>
                <w:szCs w:val="22"/>
                <w:lang w:val="en-US"/>
              </w:rPr>
            </w:pPr>
            <w:r w:rsidRPr="00CD2B2B">
              <w:rPr>
                <w:rFonts w:eastAsia="Calibri" w:cs="TimesNewRomanPS-ItalicMT"/>
                <w:b/>
                <w:iCs/>
                <w:szCs w:val="22"/>
                <w:lang w:val="en-US"/>
              </w:rPr>
              <w:t>Type of vehicle</w:t>
            </w:r>
          </w:p>
        </w:tc>
        <w:tc>
          <w:tcPr>
            <w:tcW w:w="1980" w:type="dxa"/>
            <w:tcBorders>
              <w:top w:val="single" w:sz="12" w:space="0" w:color="auto"/>
              <w:bottom w:val="single" w:sz="12" w:space="0" w:color="auto"/>
            </w:tcBorders>
            <w:shd w:val="clear" w:color="auto" w:fill="auto"/>
            <w:vAlign w:val="center"/>
          </w:tcPr>
          <w:p w14:paraId="0D96A930" w14:textId="77777777" w:rsidR="0046439A" w:rsidRPr="00CD2B2B" w:rsidRDefault="0046439A" w:rsidP="004A2F0C">
            <w:pPr>
              <w:spacing w:after="0"/>
              <w:jc w:val="center"/>
              <w:rPr>
                <w:rFonts w:eastAsia="Calibri" w:cs="TimesNewRomanPS-ItalicMT"/>
                <w:b/>
                <w:iCs/>
                <w:szCs w:val="22"/>
                <w:lang w:val="en-US"/>
              </w:rPr>
            </w:pPr>
            <w:r w:rsidRPr="00CD2B2B">
              <w:rPr>
                <w:rFonts w:eastAsia="Calibri" w:cs="TimesNewRomanPS-ItalicMT"/>
                <w:b/>
                <w:iCs/>
                <w:szCs w:val="22"/>
                <w:lang w:val="en-US"/>
              </w:rPr>
              <w:t>Typical models</w:t>
            </w:r>
          </w:p>
        </w:tc>
        <w:tc>
          <w:tcPr>
            <w:tcW w:w="1260" w:type="dxa"/>
            <w:tcBorders>
              <w:top w:val="single" w:sz="12" w:space="0" w:color="auto"/>
              <w:bottom w:val="single" w:sz="12" w:space="0" w:color="auto"/>
            </w:tcBorders>
            <w:shd w:val="clear" w:color="auto" w:fill="auto"/>
            <w:vAlign w:val="center"/>
          </w:tcPr>
          <w:p w14:paraId="67E553BA" w14:textId="77777777" w:rsidR="0046439A" w:rsidRPr="00CD2B2B" w:rsidRDefault="0046439A" w:rsidP="004A2F0C">
            <w:pPr>
              <w:spacing w:after="0"/>
              <w:jc w:val="center"/>
              <w:rPr>
                <w:rFonts w:eastAsia="Calibri" w:cs="TimesNewRomanPS-ItalicMT"/>
                <w:b/>
                <w:iCs/>
                <w:szCs w:val="22"/>
                <w:lang w:val="en-US"/>
              </w:rPr>
            </w:pPr>
            <w:r w:rsidRPr="00CD2B2B">
              <w:rPr>
                <w:rFonts w:eastAsia="Calibri" w:cs="TimesNewRomanPS-ItalicMT"/>
                <w:b/>
                <w:iCs/>
                <w:szCs w:val="22"/>
                <w:lang w:val="en-US"/>
              </w:rPr>
              <w:t>Market share in 2015</w:t>
            </w:r>
            <w:r w:rsidR="005D2621" w:rsidRPr="00CD2B2B">
              <w:rPr>
                <w:rFonts w:eastAsia="Calibri" w:cs="TimesNewRomanPS-ItalicMT"/>
                <w:b/>
                <w:iCs/>
                <w:szCs w:val="22"/>
                <w:lang w:val="en-US"/>
              </w:rPr>
              <w:t xml:space="preserve"> (%)</w:t>
            </w:r>
          </w:p>
        </w:tc>
        <w:tc>
          <w:tcPr>
            <w:tcW w:w="1890" w:type="dxa"/>
            <w:tcBorders>
              <w:top w:val="single" w:sz="12" w:space="0" w:color="auto"/>
              <w:bottom w:val="single" w:sz="12" w:space="0" w:color="auto"/>
            </w:tcBorders>
            <w:shd w:val="clear" w:color="auto" w:fill="auto"/>
            <w:vAlign w:val="center"/>
          </w:tcPr>
          <w:p w14:paraId="63C9F6BC" w14:textId="77777777" w:rsidR="0046439A" w:rsidRPr="00CD2B2B" w:rsidRDefault="0046439A" w:rsidP="004A2F0C">
            <w:pPr>
              <w:spacing w:after="0"/>
              <w:jc w:val="center"/>
              <w:rPr>
                <w:rFonts w:eastAsia="Calibri" w:cs="TimesNewRomanPS-ItalicMT"/>
                <w:b/>
                <w:iCs/>
                <w:szCs w:val="22"/>
                <w:lang w:val="en-US"/>
              </w:rPr>
            </w:pPr>
            <w:r w:rsidRPr="00CD2B2B">
              <w:rPr>
                <w:rFonts w:eastAsia="Calibri" w:cs="TimesNewRomanPS-ItalicMT"/>
                <w:b/>
                <w:iCs/>
                <w:szCs w:val="22"/>
                <w:lang w:val="en-US"/>
              </w:rPr>
              <w:t>Projected trend in market share</w:t>
            </w:r>
          </w:p>
        </w:tc>
        <w:tc>
          <w:tcPr>
            <w:tcW w:w="1170" w:type="dxa"/>
            <w:tcBorders>
              <w:top w:val="single" w:sz="12" w:space="0" w:color="auto"/>
              <w:bottom w:val="single" w:sz="12" w:space="0" w:color="auto"/>
            </w:tcBorders>
            <w:shd w:val="clear" w:color="auto" w:fill="auto"/>
            <w:vAlign w:val="center"/>
          </w:tcPr>
          <w:p w14:paraId="560B8747" w14:textId="77777777" w:rsidR="0046439A" w:rsidRPr="00CD2B2B" w:rsidRDefault="0046439A" w:rsidP="004A2F0C">
            <w:pPr>
              <w:spacing w:after="0"/>
              <w:jc w:val="center"/>
              <w:rPr>
                <w:rFonts w:eastAsia="Calibri" w:cs="TimesNewRomanPS-ItalicMT"/>
                <w:b/>
                <w:iCs/>
                <w:szCs w:val="22"/>
                <w:lang w:val="en-US"/>
              </w:rPr>
            </w:pPr>
            <w:r w:rsidRPr="00CD2B2B">
              <w:rPr>
                <w:rFonts w:eastAsia="Calibri" w:cs="TimesNewRomanPS-ItalicMT"/>
                <w:b/>
                <w:iCs/>
                <w:szCs w:val="22"/>
                <w:lang w:val="en-US"/>
              </w:rPr>
              <w:t>Average fuel economy in 2015</w:t>
            </w:r>
            <w:r w:rsidR="005D2621" w:rsidRPr="00CD2B2B">
              <w:rPr>
                <w:rFonts w:eastAsia="Calibri" w:cs="TimesNewRomanPS-ItalicMT"/>
                <w:b/>
                <w:iCs/>
                <w:szCs w:val="22"/>
                <w:lang w:val="en-US"/>
              </w:rPr>
              <w:t xml:space="preserve"> (km/liter)</w:t>
            </w:r>
          </w:p>
        </w:tc>
        <w:tc>
          <w:tcPr>
            <w:tcW w:w="1908" w:type="dxa"/>
            <w:tcBorders>
              <w:top w:val="single" w:sz="12" w:space="0" w:color="auto"/>
              <w:bottom w:val="single" w:sz="12" w:space="0" w:color="auto"/>
            </w:tcBorders>
            <w:shd w:val="clear" w:color="auto" w:fill="auto"/>
            <w:vAlign w:val="center"/>
          </w:tcPr>
          <w:p w14:paraId="135187BC" w14:textId="77777777" w:rsidR="0046439A" w:rsidRPr="00CD2B2B" w:rsidRDefault="0046439A" w:rsidP="004A2F0C">
            <w:pPr>
              <w:spacing w:after="0"/>
              <w:jc w:val="center"/>
              <w:rPr>
                <w:rFonts w:eastAsia="Calibri" w:cs="TimesNewRomanPS-ItalicMT"/>
                <w:b/>
                <w:iCs/>
                <w:szCs w:val="22"/>
                <w:lang w:val="en-US"/>
              </w:rPr>
            </w:pPr>
            <w:r w:rsidRPr="00CD2B2B">
              <w:rPr>
                <w:rFonts w:eastAsia="Calibri" w:cs="TimesNewRomanPS-ItalicMT"/>
                <w:b/>
                <w:iCs/>
                <w:szCs w:val="22"/>
                <w:lang w:val="en-US"/>
              </w:rPr>
              <w:t>Baseline improvement in fuel economy</w:t>
            </w:r>
          </w:p>
        </w:tc>
      </w:tr>
      <w:tr w:rsidR="0046439A" w:rsidRPr="00CD2B2B" w14:paraId="4B2456D4" w14:textId="77777777" w:rsidTr="0082541C">
        <w:tc>
          <w:tcPr>
            <w:tcW w:w="1368" w:type="dxa"/>
            <w:tcBorders>
              <w:top w:val="single" w:sz="12" w:space="0" w:color="auto"/>
            </w:tcBorders>
            <w:shd w:val="clear" w:color="auto" w:fill="auto"/>
          </w:tcPr>
          <w:p w14:paraId="22497762" w14:textId="77777777" w:rsidR="0046439A" w:rsidRPr="00CD2B2B" w:rsidRDefault="0046439A" w:rsidP="004A2F0C">
            <w:pPr>
              <w:spacing w:after="0"/>
              <w:jc w:val="left"/>
              <w:rPr>
                <w:rFonts w:eastAsia="Calibri" w:cs="TimesNewRomanPS-ItalicMT"/>
                <w:b/>
                <w:iCs/>
                <w:szCs w:val="22"/>
                <w:lang w:val="en-US"/>
              </w:rPr>
            </w:pPr>
            <w:r w:rsidRPr="00CD2B2B">
              <w:rPr>
                <w:rFonts w:eastAsia="Calibri" w:cs="TimesNewRomanPS-ItalicMT"/>
                <w:b/>
                <w:iCs/>
                <w:szCs w:val="22"/>
                <w:lang w:val="en-US"/>
              </w:rPr>
              <w:t>Full-size sedan</w:t>
            </w:r>
          </w:p>
        </w:tc>
        <w:tc>
          <w:tcPr>
            <w:tcW w:w="1980" w:type="dxa"/>
            <w:tcBorders>
              <w:top w:val="single" w:sz="12" w:space="0" w:color="auto"/>
            </w:tcBorders>
            <w:shd w:val="clear" w:color="auto" w:fill="auto"/>
          </w:tcPr>
          <w:p w14:paraId="7775B454" w14:textId="77777777" w:rsidR="0046439A" w:rsidRPr="00CD2B2B" w:rsidRDefault="0046439A" w:rsidP="004A2F0C">
            <w:pPr>
              <w:spacing w:after="0"/>
              <w:jc w:val="left"/>
              <w:rPr>
                <w:rFonts w:eastAsia="Calibri" w:cs="TimesNewRomanPS-ItalicMT"/>
                <w:iCs/>
                <w:szCs w:val="22"/>
                <w:lang w:val="en-US"/>
              </w:rPr>
            </w:pPr>
            <w:r w:rsidRPr="00CD2B2B">
              <w:rPr>
                <w:rFonts w:eastAsia="Calibri" w:cs="TimesNewRomanPS-ItalicMT"/>
                <w:iCs/>
                <w:szCs w:val="22"/>
                <w:lang w:val="en-US"/>
              </w:rPr>
              <w:t>Toyota Camry, Hyundai Sonata, Nissan Altima, other higher-end models</w:t>
            </w:r>
          </w:p>
        </w:tc>
        <w:tc>
          <w:tcPr>
            <w:tcW w:w="1260" w:type="dxa"/>
            <w:tcBorders>
              <w:top w:val="single" w:sz="12" w:space="0" w:color="auto"/>
            </w:tcBorders>
            <w:shd w:val="clear" w:color="auto" w:fill="auto"/>
          </w:tcPr>
          <w:p w14:paraId="7993F086" w14:textId="4284EC58" w:rsidR="0046439A" w:rsidRPr="00CD2B2B" w:rsidRDefault="0046439A" w:rsidP="004A2F0C">
            <w:pPr>
              <w:spacing w:after="0"/>
              <w:jc w:val="center"/>
              <w:rPr>
                <w:rFonts w:eastAsia="Calibri" w:cs="TimesNewRomanPS-ItalicMT"/>
                <w:iCs/>
                <w:szCs w:val="22"/>
                <w:lang w:val="en-US"/>
              </w:rPr>
            </w:pPr>
            <w:r w:rsidRPr="00CD2B2B">
              <w:rPr>
                <w:rFonts w:eastAsia="Calibri" w:cs="TimesNewRomanPS-ItalicMT"/>
                <w:iCs/>
                <w:szCs w:val="22"/>
                <w:lang w:val="en-US"/>
              </w:rPr>
              <w:t>60</w:t>
            </w:r>
          </w:p>
        </w:tc>
        <w:tc>
          <w:tcPr>
            <w:tcW w:w="1890" w:type="dxa"/>
            <w:tcBorders>
              <w:top w:val="single" w:sz="12" w:space="0" w:color="auto"/>
            </w:tcBorders>
            <w:shd w:val="clear" w:color="auto" w:fill="auto"/>
          </w:tcPr>
          <w:p w14:paraId="3B7F482E" w14:textId="77777777" w:rsidR="0046439A" w:rsidRPr="00CD2B2B" w:rsidRDefault="0046439A" w:rsidP="004A2F0C">
            <w:pPr>
              <w:spacing w:after="0"/>
              <w:jc w:val="left"/>
              <w:rPr>
                <w:rFonts w:eastAsia="Calibri" w:cs="TimesNewRomanPS-ItalicMT"/>
                <w:iCs/>
                <w:szCs w:val="22"/>
                <w:lang w:val="en-US"/>
              </w:rPr>
            </w:pPr>
            <w:r w:rsidRPr="00CD2B2B">
              <w:rPr>
                <w:rFonts w:eastAsia="Calibri" w:cs="TimesNewRomanPS-ItalicMT"/>
                <w:iCs/>
                <w:szCs w:val="22"/>
                <w:lang w:val="en-US"/>
              </w:rPr>
              <w:t>Rises by 1 percent per year through 2027</w:t>
            </w:r>
          </w:p>
        </w:tc>
        <w:tc>
          <w:tcPr>
            <w:tcW w:w="1170" w:type="dxa"/>
            <w:tcBorders>
              <w:top w:val="single" w:sz="12" w:space="0" w:color="auto"/>
            </w:tcBorders>
            <w:shd w:val="clear" w:color="auto" w:fill="auto"/>
          </w:tcPr>
          <w:p w14:paraId="1D00DE29" w14:textId="571C6F79" w:rsidR="0046439A" w:rsidRPr="00CD2B2B" w:rsidRDefault="0046439A" w:rsidP="004A2F0C">
            <w:pPr>
              <w:spacing w:after="0"/>
              <w:jc w:val="center"/>
              <w:rPr>
                <w:rFonts w:eastAsia="Calibri" w:cs="TimesNewRomanPS-ItalicMT"/>
                <w:iCs/>
                <w:szCs w:val="22"/>
                <w:lang w:val="en-US"/>
              </w:rPr>
            </w:pPr>
            <w:r w:rsidRPr="00CD2B2B">
              <w:rPr>
                <w:rFonts w:eastAsia="Calibri" w:cs="TimesNewRomanPS-ItalicMT"/>
                <w:iCs/>
                <w:szCs w:val="22"/>
                <w:lang w:val="en-US"/>
              </w:rPr>
              <w:t xml:space="preserve">10.5 </w:t>
            </w:r>
          </w:p>
        </w:tc>
        <w:tc>
          <w:tcPr>
            <w:tcW w:w="1908" w:type="dxa"/>
            <w:tcBorders>
              <w:top w:val="single" w:sz="12" w:space="0" w:color="auto"/>
            </w:tcBorders>
            <w:shd w:val="clear" w:color="auto" w:fill="auto"/>
          </w:tcPr>
          <w:p w14:paraId="45578F61" w14:textId="77777777" w:rsidR="0046439A" w:rsidRPr="00CD2B2B" w:rsidRDefault="0046439A" w:rsidP="004A2F0C">
            <w:pPr>
              <w:spacing w:after="0"/>
              <w:jc w:val="left"/>
              <w:rPr>
                <w:rFonts w:eastAsia="Calibri" w:cs="TimesNewRomanPS-ItalicMT"/>
                <w:iCs/>
                <w:szCs w:val="22"/>
                <w:lang w:val="en-US"/>
              </w:rPr>
            </w:pPr>
            <w:r w:rsidRPr="00CD2B2B">
              <w:rPr>
                <w:rFonts w:eastAsia="Calibri" w:cs="TimesNewRomanPS-ItalicMT"/>
                <w:iCs/>
                <w:szCs w:val="22"/>
                <w:lang w:val="en-US"/>
              </w:rPr>
              <w:t>Rises to 10.8 km/liter in 2021</w:t>
            </w:r>
          </w:p>
        </w:tc>
      </w:tr>
      <w:tr w:rsidR="0046439A" w:rsidRPr="00CD2B2B" w14:paraId="67182A47" w14:textId="77777777" w:rsidTr="0082541C">
        <w:tc>
          <w:tcPr>
            <w:tcW w:w="1368" w:type="dxa"/>
            <w:shd w:val="clear" w:color="auto" w:fill="auto"/>
          </w:tcPr>
          <w:p w14:paraId="4C23CDA5" w14:textId="77777777" w:rsidR="0046439A" w:rsidRPr="00CD2B2B" w:rsidRDefault="0046439A" w:rsidP="004A2F0C">
            <w:pPr>
              <w:spacing w:after="0"/>
              <w:jc w:val="left"/>
              <w:rPr>
                <w:rFonts w:eastAsia="Calibri" w:cs="TimesNewRomanPS-ItalicMT"/>
                <w:b/>
                <w:iCs/>
                <w:szCs w:val="22"/>
                <w:lang w:val="en-US"/>
              </w:rPr>
            </w:pPr>
            <w:r w:rsidRPr="00CD2B2B">
              <w:rPr>
                <w:rFonts w:eastAsia="Calibri" w:cs="TimesNewRomanPS-ItalicMT"/>
                <w:b/>
                <w:iCs/>
                <w:szCs w:val="22"/>
                <w:lang w:val="en-US"/>
              </w:rPr>
              <w:t>Compact sedan (new generation)</w:t>
            </w:r>
          </w:p>
        </w:tc>
        <w:tc>
          <w:tcPr>
            <w:tcW w:w="1980" w:type="dxa"/>
            <w:shd w:val="clear" w:color="auto" w:fill="auto"/>
          </w:tcPr>
          <w:p w14:paraId="1495097D" w14:textId="77777777" w:rsidR="0046439A" w:rsidRPr="00CD2B2B" w:rsidRDefault="0046439A" w:rsidP="004A2F0C">
            <w:pPr>
              <w:spacing w:after="0"/>
              <w:jc w:val="left"/>
              <w:rPr>
                <w:rFonts w:eastAsia="Calibri" w:cs="TimesNewRomanPS-ItalicMT"/>
                <w:iCs/>
                <w:szCs w:val="22"/>
                <w:lang w:val="en-US"/>
              </w:rPr>
            </w:pPr>
            <w:r w:rsidRPr="00CD2B2B">
              <w:rPr>
                <w:rFonts w:eastAsia="Calibri" w:cs="TimesNewRomanPS-ItalicMT"/>
                <w:iCs/>
                <w:szCs w:val="22"/>
                <w:lang w:val="en-US"/>
              </w:rPr>
              <w:t>Hyundai Elantra, Toyota Corolla</w:t>
            </w:r>
          </w:p>
        </w:tc>
        <w:tc>
          <w:tcPr>
            <w:tcW w:w="1260" w:type="dxa"/>
            <w:shd w:val="clear" w:color="auto" w:fill="auto"/>
          </w:tcPr>
          <w:p w14:paraId="3499AC05" w14:textId="2C542E9B" w:rsidR="0046439A" w:rsidRPr="00CD2B2B" w:rsidRDefault="0046439A" w:rsidP="004A2F0C">
            <w:pPr>
              <w:spacing w:after="0"/>
              <w:jc w:val="center"/>
              <w:rPr>
                <w:rFonts w:eastAsia="Calibri" w:cs="TimesNewRomanPS-ItalicMT"/>
                <w:iCs/>
                <w:szCs w:val="22"/>
                <w:lang w:val="en-US"/>
              </w:rPr>
            </w:pPr>
            <w:r w:rsidRPr="00CD2B2B">
              <w:rPr>
                <w:rFonts w:eastAsia="Calibri" w:cs="TimesNewRomanPS-ItalicMT"/>
                <w:iCs/>
                <w:szCs w:val="22"/>
                <w:lang w:val="en-US"/>
              </w:rPr>
              <w:t>10</w:t>
            </w:r>
          </w:p>
        </w:tc>
        <w:tc>
          <w:tcPr>
            <w:tcW w:w="1890" w:type="dxa"/>
            <w:shd w:val="clear" w:color="auto" w:fill="auto"/>
          </w:tcPr>
          <w:p w14:paraId="06690AB8" w14:textId="77777777" w:rsidR="0046439A" w:rsidRPr="00CD2B2B" w:rsidRDefault="0046439A" w:rsidP="004A2F0C">
            <w:pPr>
              <w:spacing w:after="0"/>
              <w:jc w:val="left"/>
              <w:rPr>
                <w:rFonts w:eastAsia="Calibri" w:cs="TimesNewRomanPS-ItalicMT"/>
                <w:iCs/>
                <w:szCs w:val="22"/>
                <w:lang w:val="en-US"/>
              </w:rPr>
            </w:pPr>
            <w:r w:rsidRPr="00CD2B2B">
              <w:rPr>
                <w:rFonts w:eastAsia="Calibri" w:cs="TimesNewRomanPS-ItalicMT"/>
                <w:iCs/>
                <w:szCs w:val="22"/>
                <w:lang w:val="en-US"/>
              </w:rPr>
              <w:t>Rises by 0.5 percent per year through 2027</w:t>
            </w:r>
          </w:p>
        </w:tc>
        <w:tc>
          <w:tcPr>
            <w:tcW w:w="1170" w:type="dxa"/>
            <w:shd w:val="clear" w:color="auto" w:fill="auto"/>
          </w:tcPr>
          <w:p w14:paraId="06CCF297" w14:textId="7362D475" w:rsidR="0046439A" w:rsidRPr="00CD2B2B" w:rsidRDefault="0046439A" w:rsidP="004A2F0C">
            <w:pPr>
              <w:spacing w:after="0"/>
              <w:jc w:val="center"/>
              <w:rPr>
                <w:rFonts w:eastAsia="Calibri" w:cs="TimesNewRomanPS-ItalicMT"/>
                <w:iCs/>
                <w:szCs w:val="22"/>
                <w:lang w:val="en-US"/>
              </w:rPr>
            </w:pPr>
            <w:r w:rsidRPr="00CD2B2B">
              <w:rPr>
                <w:rFonts w:eastAsia="Calibri" w:cs="TimesNewRomanPS-ItalicMT"/>
                <w:iCs/>
                <w:szCs w:val="22"/>
                <w:lang w:val="en-US"/>
              </w:rPr>
              <w:t>14.3</w:t>
            </w:r>
          </w:p>
        </w:tc>
        <w:tc>
          <w:tcPr>
            <w:tcW w:w="1908" w:type="dxa"/>
            <w:shd w:val="clear" w:color="auto" w:fill="auto"/>
          </w:tcPr>
          <w:p w14:paraId="7F8331BD" w14:textId="77777777" w:rsidR="0046439A" w:rsidRPr="00CD2B2B" w:rsidRDefault="0046439A" w:rsidP="004A2F0C">
            <w:pPr>
              <w:spacing w:after="0"/>
              <w:jc w:val="left"/>
              <w:rPr>
                <w:rFonts w:eastAsia="Calibri" w:cs="TimesNewRomanPS-ItalicMT"/>
                <w:iCs/>
                <w:szCs w:val="22"/>
                <w:lang w:val="en-US"/>
              </w:rPr>
            </w:pPr>
            <w:r w:rsidRPr="00CD2B2B">
              <w:rPr>
                <w:rFonts w:eastAsia="Calibri" w:cs="TimesNewRomanPS-ItalicMT"/>
                <w:iCs/>
                <w:szCs w:val="22"/>
                <w:lang w:val="en-US"/>
              </w:rPr>
              <w:t>Rises to 14.7 km/liter in 2021</w:t>
            </w:r>
          </w:p>
        </w:tc>
      </w:tr>
      <w:tr w:rsidR="0046439A" w:rsidRPr="00CD2B2B" w14:paraId="4BEC6228" w14:textId="77777777" w:rsidTr="0082541C">
        <w:tc>
          <w:tcPr>
            <w:tcW w:w="1368" w:type="dxa"/>
            <w:shd w:val="clear" w:color="auto" w:fill="auto"/>
          </w:tcPr>
          <w:p w14:paraId="251AC122" w14:textId="77777777" w:rsidR="0046439A" w:rsidRPr="00CD2B2B" w:rsidRDefault="0046439A" w:rsidP="004A2F0C">
            <w:pPr>
              <w:spacing w:after="0"/>
              <w:jc w:val="left"/>
              <w:rPr>
                <w:rFonts w:eastAsia="Calibri" w:cs="TimesNewRomanPS-ItalicMT"/>
                <w:b/>
                <w:iCs/>
                <w:szCs w:val="22"/>
                <w:lang w:val="en-US"/>
              </w:rPr>
            </w:pPr>
            <w:r w:rsidRPr="00CD2B2B">
              <w:rPr>
                <w:rFonts w:eastAsia="Calibri" w:cs="TimesNewRomanPS-ItalicMT"/>
                <w:b/>
                <w:iCs/>
                <w:szCs w:val="22"/>
                <w:lang w:val="en-US"/>
              </w:rPr>
              <w:t>Compact sedan (older generation)</w:t>
            </w:r>
          </w:p>
        </w:tc>
        <w:tc>
          <w:tcPr>
            <w:tcW w:w="1980" w:type="dxa"/>
            <w:shd w:val="clear" w:color="auto" w:fill="auto"/>
          </w:tcPr>
          <w:p w14:paraId="0E6FF8F1" w14:textId="77777777" w:rsidR="0046439A" w:rsidRPr="00CD2B2B" w:rsidRDefault="0046439A" w:rsidP="004A2F0C">
            <w:pPr>
              <w:spacing w:after="0"/>
              <w:jc w:val="left"/>
              <w:rPr>
                <w:rFonts w:eastAsia="Calibri" w:cs="TimesNewRomanPS-ItalicMT"/>
                <w:iCs/>
                <w:szCs w:val="22"/>
                <w:lang w:val="en-US"/>
              </w:rPr>
            </w:pPr>
            <w:r w:rsidRPr="00CD2B2B">
              <w:rPr>
                <w:rFonts w:eastAsia="Calibri" w:cs="TimesNewRomanPS-ItalicMT"/>
                <w:iCs/>
                <w:szCs w:val="22"/>
                <w:lang w:val="en-US"/>
              </w:rPr>
              <w:t>Lada Samara</w:t>
            </w:r>
          </w:p>
        </w:tc>
        <w:tc>
          <w:tcPr>
            <w:tcW w:w="1260" w:type="dxa"/>
            <w:shd w:val="clear" w:color="auto" w:fill="auto"/>
          </w:tcPr>
          <w:p w14:paraId="78ADE2E1" w14:textId="07D1B170" w:rsidR="0046439A" w:rsidRPr="00CD2B2B" w:rsidRDefault="0046439A" w:rsidP="004A2F0C">
            <w:pPr>
              <w:spacing w:after="0"/>
              <w:jc w:val="center"/>
              <w:rPr>
                <w:rFonts w:eastAsia="Calibri" w:cs="TimesNewRomanPS-ItalicMT"/>
                <w:iCs/>
                <w:szCs w:val="22"/>
                <w:lang w:val="en-US"/>
              </w:rPr>
            </w:pPr>
            <w:r w:rsidRPr="00CD2B2B">
              <w:rPr>
                <w:rFonts w:eastAsia="Calibri" w:cs="TimesNewRomanPS-ItalicMT"/>
                <w:iCs/>
                <w:szCs w:val="22"/>
                <w:lang w:val="en-US"/>
              </w:rPr>
              <w:t>10</w:t>
            </w:r>
          </w:p>
        </w:tc>
        <w:tc>
          <w:tcPr>
            <w:tcW w:w="1890" w:type="dxa"/>
            <w:shd w:val="clear" w:color="auto" w:fill="auto"/>
          </w:tcPr>
          <w:p w14:paraId="41E5CDD2" w14:textId="77777777" w:rsidR="0046439A" w:rsidRPr="00CD2B2B" w:rsidRDefault="0046439A" w:rsidP="004A2F0C">
            <w:pPr>
              <w:spacing w:after="0"/>
              <w:jc w:val="left"/>
              <w:rPr>
                <w:rFonts w:eastAsia="Calibri" w:cs="TimesNewRomanPS-ItalicMT"/>
                <w:iCs/>
                <w:szCs w:val="22"/>
                <w:lang w:val="en-US"/>
              </w:rPr>
            </w:pPr>
            <w:r w:rsidRPr="00CD2B2B">
              <w:rPr>
                <w:rFonts w:eastAsia="Calibri" w:cs="TimesNewRomanPS-ItalicMT"/>
                <w:iCs/>
                <w:szCs w:val="22"/>
                <w:lang w:val="en-US"/>
              </w:rPr>
              <w:t>Declines gradually as older cars are removed from service, reaching zero in 2027</w:t>
            </w:r>
          </w:p>
        </w:tc>
        <w:tc>
          <w:tcPr>
            <w:tcW w:w="1170" w:type="dxa"/>
            <w:shd w:val="clear" w:color="auto" w:fill="auto"/>
          </w:tcPr>
          <w:p w14:paraId="2815C356" w14:textId="241D3C57" w:rsidR="0046439A" w:rsidRPr="00CD2B2B" w:rsidRDefault="0046439A" w:rsidP="004A2F0C">
            <w:pPr>
              <w:spacing w:after="0"/>
              <w:jc w:val="center"/>
              <w:rPr>
                <w:rFonts w:eastAsia="Calibri" w:cs="TimesNewRomanPS-ItalicMT"/>
                <w:iCs/>
                <w:szCs w:val="22"/>
                <w:lang w:val="en-US"/>
              </w:rPr>
            </w:pPr>
            <w:r w:rsidRPr="00CD2B2B">
              <w:rPr>
                <w:rFonts w:eastAsia="Calibri" w:cs="TimesNewRomanPS-ItalicMT"/>
                <w:iCs/>
                <w:szCs w:val="22"/>
                <w:lang w:val="en-US"/>
              </w:rPr>
              <w:t>12.7</w:t>
            </w:r>
          </w:p>
        </w:tc>
        <w:tc>
          <w:tcPr>
            <w:tcW w:w="1908" w:type="dxa"/>
            <w:shd w:val="clear" w:color="auto" w:fill="auto"/>
          </w:tcPr>
          <w:p w14:paraId="65F3901C" w14:textId="77777777" w:rsidR="0046439A" w:rsidRPr="00CD2B2B" w:rsidRDefault="0046439A" w:rsidP="004A2F0C">
            <w:pPr>
              <w:spacing w:after="0"/>
              <w:jc w:val="left"/>
              <w:rPr>
                <w:rFonts w:eastAsia="Calibri" w:cs="TimesNewRomanPS-ItalicMT"/>
                <w:iCs/>
                <w:szCs w:val="22"/>
                <w:lang w:val="en-US"/>
              </w:rPr>
            </w:pPr>
            <w:r w:rsidRPr="00CD2B2B">
              <w:rPr>
                <w:rFonts w:eastAsia="Calibri" w:cs="TimesNewRomanPS-ItalicMT"/>
                <w:iCs/>
                <w:szCs w:val="22"/>
                <w:lang w:val="en-US"/>
              </w:rPr>
              <w:t xml:space="preserve">Declines to 12.5 km/liter in 2022, reflecting reduced performance of older cars </w:t>
            </w:r>
          </w:p>
        </w:tc>
      </w:tr>
      <w:tr w:rsidR="0046439A" w:rsidRPr="00CD2B2B" w14:paraId="1649230D" w14:textId="77777777" w:rsidTr="0082541C">
        <w:tc>
          <w:tcPr>
            <w:tcW w:w="1368" w:type="dxa"/>
            <w:shd w:val="clear" w:color="auto" w:fill="auto"/>
          </w:tcPr>
          <w:p w14:paraId="467E6628" w14:textId="77777777" w:rsidR="0046439A" w:rsidRPr="00CD2B2B" w:rsidRDefault="0046439A" w:rsidP="004A2F0C">
            <w:pPr>
              <w:spacing w:after="0"/>
              <w:jc w:val="left"/>
              <w:rPr>
                <w:rFonts w:eastAsia="Calibri" w:cs="TimesNewRomanPS-ItalicMT"/>
                <w:b/>
                <w:iCs/>
                <w:szCs w:val="22"/>
                <w:lang w:val="en-US"/>
              </w:rPr>
            </w:pPr>
            <w:r w:rsidRPr="00CD2B2B">
              <w:rPr>
                <w:rFonts w:eastAsia="Calibri" w:cs="TimesNewRomanPS-ItalicMT"/>
                <w:b/>
                <w:iCs/>
                <w:szCs w:val="22"/>
                <w:lang w:val="en-US"/>
              </w:rPr>
              <w:t>Full-size SUV</w:t>
            </w:r>
          </w:p>
        </w:tc>
        <w:tc>
          <w:tcPr>
            <w:tcW w:w="1980" w:type="dxa"/>
            <w:shd w:val="clear" w:color="auto" w:fill="auto"/>
          </w:tcPr>
          <w:p w14:paraId="7A21ED43" w14:textId="77777777" w:rsidR="0046439A" w:rsidRPr="00CD2B2B" w:rsidRDefault="0046439A" w:rsidP="004A2F0C">
            <w:pPr>
              <w:spacing w:after="0"/>
              <w:jc w:val="left"/>
              <w:rPr>
                <w:rFonts w:eastAsia="Calibri" w:cs="TimesNewRomanPS-ItalicMT"/>
                <w:iCs/>
                <w:szCs w:val="22"/>
                <w:lang w:val="en-US"/>
              </w:rPr>
            </w:pPr>
            <w:r w:rsidRPr="00CD2B2B">
              <w:rPr>
                <w:rFonts w:eastAsia="Calibri" w:cs="TimesNewRomanPS-ItalicMT"/>
                <w:iCs/>
                <w:szCs w:val="22"/>
                <w:lang w:val="en-US"/>
              </w:rPr>
              <w:t>Toyota Prado and similar</w:t>
            </w:r>
          </w:p>
        </w:tc>
        <w:tc>
          <w:tcPr>
            <w:tcW w:w="1260" w:type="dxa"/>
            <w:shd w:val="clear" w:color="auto" w:fill="auto"/>
          </w:tcPr>
          <w:p w14:paraId="0298104A" w14:textId="22DBA62F" w:rsidR="0046439A" w:rsidRPr="00CD2B2B" w:rsidRDefault="0046439A" w:rsidP="004A2F0C">
            <w:pPr>
              <w:spacing w:after="0"/>
              <w:jc w:val="center"/>
              <w:rPr>
                <w:rFonts w:eastAsia="Calibri" w:cs="TimesNewRomanPS-ItalicMT"/>
                <w:iCs/>
                <w:szCs w:val="22"/>
                <w:lang w:val="en-US"/>
              </w:rPr>
            </w:pPr>
            <w:r w:rsidRPr="00CD2B2B">
              <w:rPr>
                <w:rFonts w:eastAsia="Calibri" w:cs="TimesNewRomanPS-ItalicMT"/>
                <w:iCs/>
                <w:szCs w:val="22"/>
                <w:lang w:val="en-US"/>
              </w:rPr>
              <w:t>10</w:t>
            </w:r>
          </w:p>
        </w:tc>
        <w:tc>
          <w:tcPr>
            <w:tcW w:w="1890" w:type="dxa"/>
            <w:shd w:val="clear" w:color="auto" w:fill="auto"/>
          </w:tcPr>
          <w:p w14:paraId="1EB59E8F" w14:textId="77777777" w:rsidR="0046439A" w:rsidRPr="00CD2B2B" w:rsidRDefault="0046439A" w:rsidP="004A2F0C">
            <w:pPr>
              <w:spacing w:after="0"/>
              <w:jc w:val="left"/>
              <w:rPr>
                <w:rFonts w:eastAsia="Calibri" w:cs="TimesNewRomanPS-ItalicMT"/>
                <w:iCs/>
                <w:szCs w:val="22"/>
                <w:lang w:val="en-US"/>
              </w:rPr>
            </w:pPr>
            <w:r w:rsidRPr="00CD2B2B">
              <w:rPr>
                <w:rFonts w:eastAsia="Calibri" w:cs="TimesNewRomanPS-ItalicMT"/>
                <w:iCs/>
                <w:szCs w:val="22"/>
                <w:lang w:val="en-US"/>
              </w:rPr>
              <w:t>Rises by 0.9 percent per year through 2027</w:t>
            </w:r>
          </w:p>
        </w:tc>
        <w:tc>
          <w:tcPr>
            <w:tcW w:w="1170" w:type="dxa"/>
            <w:shd w:val="clear" w:color="auto" w:fill="auto"/>
          </w:tcPr>
          <w:p w14:paraId="389085DB" w14:textId="2EA8C229" w:rsidR="0046439A" w:rsidRPr="00CD2B2B" w:rsidRDefault="0046439A" w:rsidP="004A2F0C">
            <w:pPr>
              <w:spacing w:after="0"/>
              <w:jc w:val="center"/>
              <w:rPr>
                <w:rFonts w:eastAsia="Calibri" w:cs="TimesNewRomanPS-ItalicMT"/>
                <w:iCs/>
                <w:szCs w:val="22"/>
                <w:lang w:val="en-US"/>
              </w:rPr>
            </w:pPr>
            <w:r w:rsidRPr="00CD2B2B">
              <w:rPr>
                <w:rFonts w:eastAsia="Calibri" w:cs="TimesNewRomanPS-ItalicMT"/>
                <w:iCs/>
                <w:szCs w:val="22"/>
                <w:lang w:val="en-US"/>
              </w:rPr>
              <w:t>6.9</w:t>
            </w:r>
          </w:p>
        </w:tc>
        <w:tc>
          <w:tcPr>
            <w:tcW w:w="1908" w:type="dxa"/>
            <w:shd w:val="clear" w:color="auto" w:fill="auto"/>
          </w:tcPr>
          <w:p w14:paraId="1B6BEBFE" w14:textId="77777777" w:rsidR="0046439A" w:rsidRPr="00CD2B2B" w:rsidRDefault="0046439A" w:rsidP="004A2F0C">
            <w:pPr>
              <w:spacing w:after="0"/>
              <w:jc w:val="left"/>
              <w:rPr>
                <w:rFonts w:eastAsia="Calibri" w:cs="TimesNewRomanPS-ItalicMT"/>
                <w:iCs/>
                <w:szCs w:val="22"/>
                <w:lang w:val="en-US"/>
              </w:rPr>
            </w:pPr>
            <w:r w:rsidRPr="00CD2B2B">
              <w:rPr>
                <w:rFonts w:eastAsia="Calibri" w:cs="TimesNewRomanPS-ItalicMT"/>
                <w:iCs/>
                <w:szCs w:val="22"/>
                <w:lang w:val="en-US"/>
              </w:rPr>
              <w:t>Rises to 7.0 km/liter in 2021</w:t>
            </w:r>
          </w:p>
        </w:tc>
      </w:tr>
      <w:tr w:rsidR="0046439A" w:rsidRPr="00CD2B2B" w14:paraId="0BE7FADA" w14:textId="77777777" w:rsidTr="0082541C">
        <w:tc>
          <w:tcPr>
            <w:tcW w:w="1368" w:type="dxa"/>
            <w:shd w:val="clear" w:color="auto" w:fill="auto"/>
          </w:tcPr>
          <w:p w14:paraId="0ED270E8" w14:textId="77777777" w:rsidR="0046439A" w:rsidRPr="00CD2B2B" w:rsidRDefault="0046439A" w:rsidP="004A2F0C">
            <w:pPr>
              <w:spacing w:after="0"/>
              <w:jc w:val="left"/>
              <w:rPr>
                <w:rFonts w:eastAsia="Calibri" w:cs="TimesNewRomanPS-ItalicMT"/>
                <w:b/>
                <w:iCs/>
                <w:szCs w:val="22"/>
                <w:lang w:val="en-US"/>
              </w:rPr>
            </w:pPr>
            <w:r w:rsidRPr="00CD2B2B">
              <w:rPr>
                <w:rFonts w:eastAsia="Calibri" w:cs="TimesNewRomanPS-ItalicMT"/>
                <w:b/>
                <w:iCs/>
                <w:szCs w:val="22"/>
                <w:lang w:val="en-US"/>
              </w:rPr>
              <w:t>Compact SUV</w:t>
            </w:r>
          </w:p>
        </w:tc>
        <w:tc>
          <w:tcPr>
            <w:tcW w:w="1980" w:type="dxa"/>
            <w:shd w:val="clear" w:color="auto" w:fill="auto"/>
          </w:tcPr>
          <w:p w14:paraId="3A423D30" w14:textId="77777777" w:rsidR="0046439A" w:rsidRPr="00CD2B2B" w:rsidRDefault="0046439A" w:rsidP="004A2F0C">
            <w:pPr>
              <w:spacing w:after="0"/>
              <w:jc w:val="left"/>
              <w:rPr>
                <w:rFonts w:eastAsia="Calibri" w:cs="TimesNewRomanPS-ItalicMT"/>
                <w:iCs/>
                <w:szCs w:val="22"/>
                <w:lang w:val="en-US"/>
              </w:rPr>
            </w:pPr>
            <w:r w:rsidRPr="00CD2B2B">
              <w:rPr>
                <w:rFonts w:eastAsia="Calibri" w:cs="TimesNewRomanPS-ItalicMT"/>
                <w:iCs/>
                <w:szCs w:val="22"/>
                <w:lang w:val="en-US"/>
              </w:rPr>
              <w:t>Toyota RAV-4, Hyundai IX35 (Tucson), and similar</w:t>
            </w:r>
          </w:p>
        </w:tc>
        <w:tc>
          <w:tcPr>
            <w:tcW w:w="1260" w:type="dxa"/>
            <w:shd w:val="clear" w:color="auto" w:fill="auto"/>
          </w:tcPr>
          <w:p w14:paraId="1A322A2A" w14:textId="645978D1" w:rsidR="0046439A" w:rsidRPr="00CD2B2B" w:rsidRDefault="0046439A" w:rsidP="004A2F0C">
            <w:pPr>
              <w:spacing w:after="0"/>
              <w:jc w:val="center"/>
              <w:rPr>
                <w:rFonts w:eastAsia="Calibri" w:cs="TimesNewRomanPS-ItalicMT"/>
                <w:iCs/>
                <w:szCs w:val="22"/>
                <w:lang w:val="en-US"/>
              </w:rPr>
            </w:pPr>
            <w:r w:rsidRPr="00CD2B2B">
              <w:rPr>
                <w:rFonts w:eastAsia="Calibri" w:cs="TimesNewRomanPS-ItalicMT"/>
                <w:iCs/>
                <w:szCs w:val="22"/>
                <w:lang w:val="en-US"/>
              </w:rPr>
              <w:t>10</w:t>
            </w:r>
          </w:p>
        </w:tc>
        <w:tc>
          <w:tcPr>
            <w:tcW w:w="1890" w:type="dxa"/>
            <w:shd w:val="clear" w:color="auto" w:fill="auto"/>
          </w:tcPr>
          <w:p w14:paraId="11884AED" w14:textId="77777777" w:rsidR="0046439A" w:rsidRPr="00CD2B2B" w:rsidRDefault="0046439A" w:rsidP="004A2F0C">
            <w:pPr>
              <w:spacing w:after="0"/>
              <w:jc w:val="left"/>
              <w:rPr>
                <w:rFonts w:eastAsia="Calibri" w:cs="TimesNewRomanPS-ItalicMT"/>
                <w:iCs/>
                <w:szCs w:val="22"/>
                <w:lang w:val="en-US"/>
              </w:rPr>
            </w:pPr>
            <w:r w:rsidRPr="00CD2B2B">
              <w:rPr>
                <w:rFonts w:eastAsia="Calibri" w:cs="TimesNewRomanPS-ItalicMT"/>
                <w:iCs/>
                <w:szCs w:val="22"/>
                <w:lang w:val="en-US"/>
              </w:rPr>
              <w:t>Rises by 0.5 percent per year through 2027</w:t>
            </w:r>
          </w:p>
        </w:tc>
        <w:tc>
          <w:tcPr>
            <w:tcW w:w="1170" w:type="dxa"/>
            <w:shd w:val="clear" w:color="auto" w:fill="auto"/>
          </w:tcPr>
          <w:p w14:paraId="34AF2C62" w14:textId="161957E2" w:rsidR="0046439A" w:rsidRPr="00CD2B2B" w:rsidRDefault="0046439A" w:rsidP="004A2F0C">
            <w:pPr>
              <w:spacing w:after="0"/>
              <w:jc w:val="center"/>
              <w:rPr>
                <w:rFonts w:eastAsia="Calibri" w:cs="TimesNewRomanPS-ItalicMT"/>
                <w:iCs/>
                <w:szCs w:val="22"/>
                <w:lang w:val="en-US"/>
              </w:rPr>
            </w:pPr>
            <w:r w:rsidRPr="00CD2B2B">
              <w:rPr>
                <w:rFonts w:eastAsia="Calibri" w:cs="TimesNewRomanPS-ItalicMT"/>
                <w:iCs/>
                <w:szCs w:val="22"/>
                <w:lang w:val="en-US"/>
              </w:rPr>
              <w:t>10.5</w:t>
            </w:r>
          </w:p>
        </w:tc>
        <w:tc>
          <w:tcPr>
            <w:tcW w:w="1908" w:type="dxa"/>
            <w:shd w:val="clear" w:color="auto" w:fill="auto"/>
          </w:tcPr>
          <w:p w14:paraId="3F466D9D" w14:textId="77777777" w:rsidR="0046439A" w:rsidRPr="00CD2B2B" w:rsidRDefault="0046439A" w:rsidP="004A2F0C">
            <w:pPr>
              <w:spacing w:after="0"/>
              <w:jc w:val="left"/>
              <w:rPr>
                <w:rFonts w:eastAsia="Calibri" w:cs="TimesNewRomanPS-ItalicMT"/>
                <w:iCs/>
                <w:szCs w:val="22"/>
                <w:lang w:val="en-US"/>
              </w:rPr>
            </w:pPr>
            <w:r w:rsidRPr="00CD2B2B">
              <w:rPr>
                <w:rFonts w:eastAsia="Calibri" w:cs="TimesNewRomanPS-ItalicMT"/>
                <w:iCs/>
                <w:szCs w:val="22"/>
                <w:lang w:val="en-US"/>
              </w:rPr>
              <w:t>Rises to 10.8 km/liter in 2021</w:t>
            </w:r>
          </w:p>
        </w:tc>
      </w:tr>
      <w:tr w:rsidR="0046439A" w:rsidRPr="00CD2B2B" w14:paraId="09DF94C9" w14:textId="77777777" w:rsidTr="0082541C">
        <w:tc>
          <w:tcPr>
            <w:tcW w:w="1368" w:type="dxa"/>
            <w:shd w:val="clear" w:color="auto" w:fill="auto"/>
          </w:tcPr>
          <w:p w14:paraId="5D8F365D" w14:textId="77777777" w:rsidR="0046439A" w:rsidRPr="00CD2B2B" w:rsidRDefault="0046439A" w:rsidP="004A2F0C">
            <w:pPr>
              <w:spacing w:after="0"/>
              <w:jc w:val="left"/>
              <w:rPr>
                <w:rFonts w:eastAsia="Calibri" w:cs="TimesNewRomanPS-ItalicMT"/>
                <w:b/>
                <w:iCs/>
                <w:szCs w:val="22"/>
                <w:lang w:val="en-US"/>
              </w:rPr>
            </w:pPr>
            <w:r w:rsidRPr="00CD2B2B">
              <w:rPr>
                <w:rFonts w:eastAsia="Calibri" w:cs="TimesNewRomanPS-ItalicMT"/>
                <w:b/>
                <w:iCs/>
                <w:szCs w:val="22"/>
                <w:lang w:val="en-US"/>
              </w:rPr>
              <w:t>Total stock</w:t>
            </w:r>
          </w:p>
        </w:tc>
        <w:tc>
          <w:tcPr>
            <w:tcW w:w="1980" w:type="dxa"/>
            <w:shd w:val="clear" w:color="auto" w:fill="auto"/>
          </w:tcPr>
          <w:p w14:paraId="5A257E54" w14:textId="77777777" w:rsidR="0046439A" w:rsidRPr="00CD2B2B" w:rsidRDefault="0046439A" w:rsidP="004A2F0C">
            <w:pPr>
              <w:spacing w:after="0"/>
              <w:jc w:val="left"/>
              <w:rPr>
                <w:rFonts w:eastAsia="Calibri" w:cs="TimesNewRomanPS-ItalicMT"/>
                <w:b/>
                <w:iCs/>
                <w:szCs w:val="22"/>
                <w:lang w:val="en-US"/>
              </w:rPr>
            </w:pPr>
          </w:p>
        </w:tc>
        <w:tc>
          <w:tcPr>
            <w:tcW w:w="1260" w:type="dxa"/>
            <w:shd w:val="clear" w:color="auto" w:fill="auto"/>
          </w:tcPr>
          <w:p w14:paraId="6B6C2F9C" w14:textId="13B8603A" w:rsidR="0046439A" w:rsidRPr="00CD2B2B" w:rsidRDefault="0046439A" w:rsidP="004A2F0C">
            <w:pPr>
              <w:spacing w:after="0"/>
              <w:jc w:val="center"/>
              <w:rPr>
                <w:rFonts w:eastAsia="Calibri" w:cs="TimesNewRomanPS-ItalicMT"/>
                <w:b/>
                <w:iCs/>
                <w:szCs w:val="22"/>
                <w:lang w:val="en-US"/>
              </w:rPr>
            </w:pPr>
            <w:r w:rsidRPr="00CD2B2B">
              <w:rPr>
                <w:rFonts w:eastAsia="Calibri" w:cs="TimesNewRomanPS-ItalicMT"/>
                <w:b/>
                <w:iCs/>
                <w:szCs w:val="22"/>
                <w:lang w:val="en-US"/>
              </w:rPr>
              <w:t>100</w:t>
            </w:r>
          </w:p>
        </w:tc>
        <w:tc>
          <w:tcPr>
            <w:tcW w:w="1890" w:type="dxa"/>
            <w:shd w:val="clear" w:color="auto" w:fill="auto"/>
          </w:tcPr>
          <w:p w14:paraId="306B5E5F" w14:textId="77777777" w:rsidR="0046439A" w:rsidRPr="00CD2B2B" w:rsidRDefault="0046439A" w:rsidP="004A2F0C">
            <w:pPr>
              <w:spacing w:after="0"/>
              <w:jc w:val="left"/>
              <w:rPr>
                <w:rFonts w:eastAsia="Calibri" w:cs="TimesNewRomanPS-ItalicMT"/>
                <w:b/>
                <w:iCs/>
                <w:szCs w:val="22"/>
                <w:lang w:val="en-US"/>
              </w:rPr>
            </w:pPr>
            <w:r w:rsidRPr="00CD2B2B">
              <w:rPr>
                <w:rFonts w:eastAsia="Calibri" w:cs="TimesNewRomanPS-ItalicMT"/>
                <w:b/>
                <w:iCs/>
                <w:szCs w:val="22"/>
                <w:lang w:val="en-US"/>
              </w:rPr>
              <w:t>Rises by 2 percent through 2027</w:t>
            </w:r>
          </w:p>
        </w:tc>
        <w:tc>
          <w:tcPr>
            <w:tcW w:w="1170" w:type="dxa"/>
            <w:shd w:val="clear" w:color="auto" w:fill="auto"/>
          </w:tcPr>
          <w:p w14:paraId="22102F2A" w14:textId="61EF67E3" w:rsidR="0046439A" w:rsidRPr="00CD2B2B" w:rsidRDefault="0046439A" w:rsidP="004A2F0C">
            <w:pPr>
              <w:spacing w:after="0"/>
              <w:jc w:val="center"/>
              <w:rPr>
                <w:rFonts w:eastAsia="Calibri" w:cs="TimesNewRomanPS-ItalicMT"/>
                <w:b/>
                <w:iCs/>
                <w:szCs w:val="22"/>
                <w:lang w:val="en-US"/>
              </w:rPr>
            </w:pPr>
            <w:r w:rsidRPr="00CD2B2B">
              <w:rPr>
                <w:rFonts w:eastAsia="Calibri" w:cs="TimesNewRomanPS-ItalicMT"/>
                <w:b/>
                <w:iCs/>
                <w:szCs w:val="22"/>
                <w:lang w:val="en-US"/>
              </w:rPr>
              <w:t>10.75</w:t>
            </w:r>
          </w:p>
        </w:tc>
        <w:tc>
          <w:tcPr>
            <w:tcW w:w="1908" w:type="dxa"/>
            <w:shd w:val="clear" w:color="auto" w:fill="auto"/>
          </w:tcPr>
          <w:p w14:paraId="61EE3120" w14:textId="77777777" w:rsidR="0046439A" w:rsidRPr="00CD2B2B" w:rsidRDefault="0046439A" w:rsidP="004A2F0C">
            <w:pPr>
              <w:spacing w:after="0"/>
              <w:jc w:val="left"/>
              <w:rPr>
                <w:rFonts w:eastAsia="Calibri" w:cs="TimesNewRomanPS-ItalicMT"/>
                <w:b/>
                <w:iCs/>
                <w:szCs w:val="22"/>
                <w:lang w:val="en-US"/>
              </w:rPr>
            </w:pPr>
            <w:r w:rsidRPr="00CD2B2B">
              <w:rPr>
                <w:rFonts w:eastAsia="Calibri" w:cs="TimesNewRomanPS-ItalicMT"/>
                <w:b/>
                <w:iCs/>
                <w:szCs w:val="22"/>
                <w:lang w:val="en-US"/>
              </w:rPr>
              <w:t>Remains essentially steady throughout 2015-2027</w:t>
            </w:r>
          </w:p>
        </w:tc>
      </w:tr>
    </w:tbl>
    <w:p w14:paraId="1189B93C" w14:textId="77777777" w:rsidR="0046439A" w:rsidRPr="00CD2B2B" w:rsidRDefault="0046439A" w:rsidP="004A2F0C">
      <w:pPr>
        <w:spacing w:before="120" w:after="200"/>
        <w:jc w:val="left"/>
        <w:rPr>
          <w:rFonts w:eastAsia="Calibri"/>
          <w:sz w:val="21"/>
          <w:szCs w:val="22"/>
          <w:lang w:val="en-US"/>
        </w:rPr>
      </w:pPr>
      <w:r w:rsidRPr="00CD2B2B">
        <w:rPr>
          <w:rFonts w:eastAsia="Calibri"/>
          <w:sz w:val="21"/>
          <w:szCs w:val="22"/>
          <w:lang w:val="en-US"/>
        </w:rPr>
        <w:lastRenderedPageBreak/>
        <w:t xml:space="preserve">The scenario projects that full-sized sedans, which are already dominant in the market, would become even more prevalent, with market share rising to 68 percent in 2027.  The shares of newer compact sedans, large SUVs, and compact SUVs all rise gradually to about 11 percent each by 2027.  The share of much older small cars such as the Lada Samara gradually declines from 10 percent in 2015 to zero in 2027, as these cars are removed from service. </w:t>
      </w:r>
    </w:p>
    <w:p w14:paraId="6B93ECCA" w14:textId="77777777" w:rsidR="0046439A" w:rsidRPr="00CD2B2B" w:rsidRDefault="0046439A" w:rsidP="004A2F0C">
      <w:pPr>
        <w:spacing w:after="200"/>
        <w:jc w:val="left"/>
        <w:rPr>
          <w:rFonts w:eastAsia="Calibri"/>
          <w:sz w:val="21"/>
          <w:szCs w:val="22"/>
          <w:lang w:val="en-US"/>
        </w:rPr>
      </w:pPr>
      <w:r w:rsidRPr="00CD2B2B">
        <w:rPr>
          <w:rFonts w:eastAsia="Calibri"/>
          <w:sz w:val="21"/>
          <w:szCs w:val="22"/>
          <w:lang w:val="en-US"/>
        </w:rPr>
        <w:t xml:space="preserve">Across all vehicle types except the older small cars, the baseline scenario assumes a highly dynamic baseline, in which fuel economy improves over time even without program intervention, because of Turkmenistan’s maximum age stipulation for imports, as well as the periodic technological improvements expected from major manufacturers.  </w:t>
      </w:r>
    </w:p>
    <w:p w14:paraId="24EFF1DA" w14:textId="77777777" w:rsidR="0046439A" w:rsidRPr="00CD2B2B" w:rsidRDefault="0046439A" w:rsidP="004A2F0C">
      <w:pPr>
        <w:spacing w:after="200"/>
        <w:jc w:val="left"/>
        <w:rPr>
          <w:rFonts w:eastAsia="Calibri"/>
          <w:sz w:val="21"/>
          <w:szCs w:val="22"/>
          <w:lang w:val="en-US"/>
        </w:rPr>
      </w:pPr>
      <w:r w:rsidRPr="00CD2B2B">
        <w:rPr>
          <w:rFonts w:eastAsia="Calibri"/>
          <w:sz w:val="21"/>
          <w:szCs w:val="22"/>
          <w:lang w:val="en-US"/>
        </w:rPr>
        <w:t>Under the baseline scenario, the average fuel economy of the whole stock of private passenger vehicles begins at 10.75 km per liter in 2015.  Then average fuel efficiency fluctuates within a narrow range from 10.66 to 10.87 km per liter, retreating to 10.76 km per liter in 2027.  Factors that tend to increase overall fuel efficiency (technological advances within vehicle categories, increased number of compact sedans) are closely offset by factors that tend to reduce overall fuel efficiency (increased number of large SUVs, decommissioning of small and fuel-thrifty compact Russian-made cars).</w:t>
      </w:r>
    </w:p>
    <w:p w14:paraId="241E0466" w14:textId="77777777" w:rsidR="0046439A" w:rsidRPr="00CD2B2B" w:rsidRDefault="0046439A" w:rsidP="004A2F0C">
      <w:pPr>
        <w:keepNext/>
        <w:keepLines/>
        <w:spacing w:before="200" w:after="0"/>
        <w:jc w:val="left"/>
        <w:outlineLvl w:val="3"/>
        <w:rPr>
          <w:rFonts w:asciiTheme="minorHAnsi" w:eastAsia="Times New Roman" w:hAnsiTheme="minorHAnsi"/>
          <w:b/>
          <w:bCs/>
          <w:i/>
          <w:iCs/>
          <w:color w:val="4F81BD"/>
          <w:sz w:val="21"/>
          <w:szCs w:val="22"/>
          <w:lang w:val="en-US"/>
        </w:rPr>
      </w:pPr>
      <w:r w:rsidRPr="00CD2B2B">
        <w:rPr>
          <w:rFonts w:asciiTheme="minorHAnsi" w:eastAsia="Times New Roman" w:hAnsiTheme="minorHAnsi"/>
          <w:b/>
          <w:bCs/>
          <w:i/>
          <w:iCs/>
          <w:color w:val="4F81BD"/>
          <w:sz w:val="21"/>
          <w:szCs w:val="22"/>
          <w:lang w:val="en-US"/>
        </w:rPr>
        <w:t>High efficiency (alternative) scenario</w:t>
      </w:r>
    </w:p>
    <w:p w14:paraId="2E9B8C7B" w14:textId="2726EB85" w:rsidR="0046439A" w:rsidRPr="00CD2B2B" w:rsidRDefault="0046439A" w:rsidP="004A2F0C">
      <w:pPr>
        <w:spacing w:after="200"/>
        <w:jc w:val="left"/>
        <w:rPr>
          <w:rFonts w:eastAsia="Calibri"/>
          <w:sz w:val="21"/>
          <w:szCs w:val="22"/>
          <w:lang w:val="en-US"/>
        </w:rPr>
      </w:pPr>
      <w:r w:rsidRPr="00CD2B2B">
        <w:rPr>
          <w:rFonts w:eastAsia="Calibri"/>
          <w:sz w:val="21"/>
          <w:szCs w:val="22"/>
          <w:lang w:val="en-US"/>
        </w:rPr>
        <w:t>Even with a dynamic baseline, Turkmenistan would still have much untapped potential for vehicle fuel efficiency under business as usual, for two main reasons, both related to the extremely low price of fuel.  First, the market for highly fuel-efficient cars remains extremely limited.  There are essentially no hybrid or electric vehicles on the road at all in Turkmenistan.  Second, there is a widespread preference for full-size sedans and SUV</w:t>
      </w:r>
      <w:r w:rsidR="005D2621" w:rsidRPr="00CD2B2B">
        <w:rPr>
          <w:rFonts w:eastAsia="Calibri"/>
          <w:sz w:val="21"/>
          <w:szCs w:val="22"/>
          <w:lang w:val="en-US"/>
        </w:rPr>
        <w:t>s</w:t>
      </w:r>
      <w:r w:rsidRPr="00CD2B2B">
        <w:rPr>
          <w:rFonts w:eastAsia="Calibri"/>
          <w:sz w:val="21"/>
          <w:szCs w:val="22"/>
          <w:lang w:val="en-US"/>
        </w:rPr>
        <w:t xml:space="preserve">, as noted above.  </w:t>
      </w:r>
    </w:p>
    <w:p w14:paraId="206912D7" w14:textId="77777777" w:rsidR="0046439A" w:rsidRPr="00CD2B2B" w:rsidRDefault="0046439A" w:rsidP="004A2F0C">
      <w:pPr>
        <w:spacing w:after="200"/>
        <w:jc w:val="left"/>
        <w:rPr>
          <w:rFonts w:eastAsia="Calibri"/>
          <w:sz w:val="21"/>
          <w:szCs w:val="22"/>
          <w:lang w:val="en-US"/>
        </w:rPr>
      </w:pPr>
      <w:r w:rsidRPr="00CD2B2B">
        <w:rPr>
          <w:rFonts w:eastAsia="Calibri"/>
          <w:sz w:val="21"/>
          <w:szCs w:val="22"/>
          <w:lang w:val="en-US"/>
        </w:rPr>
        <w:t>The alternative scenario uses the largely the same parameters and assumptions as the baseline, but with values adjusted based on expected effects of project activity.  These effects include:</w:t>
      </w:r>
    </w:p>
    <w:p w14:paraId="7A0498DF" w14:textId="77777777" w:rsidR="0046439A" w:rsidRPr="00CD2B2B" w:rsidRDefault="0046439A" w:rsidP="004A2F0C">
      <w:pPr>
        <w:numPr>
          <w:ilvl w:val="0"/>
          <w:numId w:val="46"/>
        </w:numPr>
        <w:spacing w:after="200"/>
        <w:contextualSpacing/>
        <w:jc w:val="left"/>
        <w:rPr>
          <w:rFonts w:eastAsia="Calibri"/>
          <w:sz w:val="21"/>
          <w:szCs w:val="22"/>
          <w:lang w:val="en-US"/>
        </w:rPr>
      </w:pPr>
      <w:r w:rsidRPr="00CD2B2B">
        <w:rPr>
          <w:rFonts w:eastAsia="Calibri"/>
          <w:sz w:val="21"/>
          <w:szCs w:val="22"/>
          <w:lang w:val="en-US"/>
        </w:rPr>
        <w:t>Introduction of hybrid full-size sedans</w:t>
      </w:r>
    </w:p>
    <w:p w14:paraId="1D6989E4" w14:textId="77777777" w:rsidR="0046439A" w:rsidRPr="00CD2B2B" w:rsidRDefault="0046439A" w:rsidP="004A2F0C">
      <w:pPr>
        <w:numPr>
          <w:ilvl w:val="0"/>
          <w:numId w:val="46"/>
        </w:numPr>
        <w:spacing w:after="200"/>
        <w:contextualSpacing/>
        <w:jc w:val="left"/>
        <w:rPr>
          <w:rFonts w:eastAsia="Calibri"/>
          <w:sz w:val="21"/>
          <w:szCs w:val="22"/>
          <w:lang w:val="en-US"/>
        </w:rPr>
      </w:pPr>
      <w:r w:rsidRPr="00CD2B2B">
        <w:rPr>
          <w:rFonts w:eastAsia="Calibri"/>
          <w:sz w:val="21"/>
          <w:szCs w:val="22"/>
          <w:lang w:val="en-US"/>
        </w:rPr>
        <w:t>Introduction of hybrid small sedans</w:t>
      </w:r>
    </w:p>
    <w:p w14:paraId="74DBB270" w14:textId="77777777" w:rsidR="0046439A" w:rsidRPr="00CD2B2B" w:rsidRDefault="0046439A" w:rsidP="004A2F0C">
      <w:pPr>
        <w:numPr>
          <w:ilvl w:val="0"/>
          <w:numId w:val="46"/>
        </w:numPr>
        <w:spacing w:after="200"/>
        <w:contextualSpacing/>
        <w:jc w:val="left"/>
        <w:rPr>
          <w:rFonts w:eastAsia="Calibri"/>
          <w:sz w:val="21"/>
          <w:szCs w:val="22"/>
          <w:lang w:val="en-US"/>
        </w:rPr>
      </w:pPr>
      <w:r w:rsidRPr="00CD2B2B">
        <w:rPr>
          <w:rFonts w:eastAsia="Calibri"/>
          <w:sz w:val="21"/>
          <w:szCs w:val="22"/>
          <w:lang w:val="en-US"/>
        </w:rPr>
        <w:t>Reduction in the growth of market share of large SUVs</w:t>
      </w:r>
      <w:r w:rsidR="005D2621" w:rsidRPr="00CD2B2B">
        <w:rPr>
          <w:rFonts w:eastAsia="Calibri"/>
          <w:sz w:val="21"/>
          <w:szCs w:val="22"/>
          <w:lang w:val="en-US"/>
        </w:rPr>
        <w:t>.</w:t>
      </w:r>
    </w:p>
    <w:p w14:paraId="2B595EE3" w14:textId="77777777" w:rsidR="005D2621" w:rsidRPr="00CD2B2B" w:rsidRDefault="005D2621" w:rsidP="004A2F0C">
      <w:pPr>
        <w:spacing w:after="200"/>
        <w:ind w:left="720"/>
        <w:contextualSpacing/>
        <w:jc w:val="left"/>
        <w:rPr>
          <w:rFonts w:eastAsia="Calibri"/>
          <w:sz w:val="21"/>
          <w:szCs w:val="22"/>
          <w:lang w:val="en-US"/>
        </w:rPr>
      </w:pPr>
    </w:p>
    <w:p w14:paraId="118DA516" w14:textId="657F1CDE" w:rsidR="0046439A" w:rsidRPr="00CD2B2B" w:rsidRDefault="0046439A" w:rsidP="004A2F0C">
      <w:pPr>
        <w:spacing w:after="200"/>
        <w:jc w:val="left"/>
        <w:rPr>
          <w:rFonts w:eastAsia="Calibri"/>
          <w:sz w:val="21"/>
          <w:szCs w:val="22"/>
          <w:lang w:val="en-US"/>
        </w:rPr>
      </w:pPr>
      <w:r w:rsidRPr="00CD2B2B">
        <w:rPr>
          <w:rFonts w:eastAsia="Calibri"/>
          <w:sz w:val="21"/>
          <w:szCs w:val="22"/>
          <w:lang w:val="en-US"/>
        </w:rPr>
        <w:t xml:space="preserve">Table </w:t>
      </w:r>
      <w:r w:rsidR="00AE0FB4" w:rsidRPr="00CD2B2B">
        <w:rPr>
          <w:rFonts w:eastAsia="Calibri"/>
          <w:sz w:val="21"/>
          <w:szCs w:val="22"/>
          <w:lang w:val="en-US"/>
        </w:rPr>
        <w:t>J.</w:t>
      </w:r>
      <w:r w:rsidRPr="00CD2B2B">
        <w:rPr>
          <w:rFonts w:eastAsia="Calibri"/>
          <w:sz w:val="21"/>
          <w:szCs w:val="22"/>
          <w:lang w:val="en-US"/>
        </w:rPr>
        <w:t>2 presents the specific assumptions of the alternative scenario.</w:t>
      </w:r>
    </w:p>
    <w:p w14:paraId="46543751" w14:textId="375D6CFF" w:rsidR="0046439A" w:rsidRPr="00CD2B2B" w:rsidRDefault="0046439A" w:rsidP="0065034E">
      <w:pPr>
        <w:spacing w:after="0" w:line="276" w:lineRule="auto"/>
        <w:jc w:val="center"/>
        <w:rPr>
          <w:rFonts w:eastAsia="Calibri" w:cs="TimesNewRomanPS-ItalicMT"/>
          <w:b/>
          <w:iCs/>
          <w:sz w:val="22"/>
          <w:lang w:val="en-US"/>
        </w:rPr>
      </w:pPr>
      <w:r w:rsidRPr="00CD2B2B">
        <w:rPr>
          <w:rFonts w:eastAsia="Calibri" w:cs="TimesNewRomanPS-ItalicMT"/>
          <w:iCs/>
          <w:sz w:val="22"/>
          <w:lang w:val="en-US"/>
        </w:rPr>
        <w:t xml:space="preserve">Table </w:t>
      </w:r>
      <w:r w:rsidR="00FE2EC4" w:rsidRPr="00CD2B2B">
        <w:rPr>
          <w:rFonts w:eastAsia="Calibri" w:cs="TimesNewRomanPS-ItalicMT"/>
          <w:iCs/>
          <w:sz w:val="22"/>
          <w:lang w:val="en-US"/>
        </w:rPr>
        <w:t>J.2 Projected</w:t>
      </w:r>
      <w:r w:rsidRPr="00CD2B2B">
        <w:rPr>
          <w:rFonts w:eastAsia="Calibri" w:cs="TimesNewRomanPS-ItalicMT"/>
          <w:b/>
          <w:iCs/>
          <w:sz w:val="22"/>
          <w:lang w:val="en-US"/>
        </w:rPr>
        <w:t xml:space="preserve"> market share and fuel efficiency of passenger vehicle types in Turkmenistan</w:t>
      </w:r>
    </w:p>
    <w:p w14:paraId="16B82E47" w14:textId="79684760" w:rsidR="0046439A" w:rsidRPr="00CD2B2B" w:rsidRDefault="0046439A" w:rsidP="0046439A">
      <w:pPr>
        <w:spacing w:after="0"/>
        <w:jc w:val="center"/>
        <w:rPr>
          <w:rFonts w:eastAsia="Calibri" w:cs="TimesNewRomanPS-ItalicMT"/>
          <w:b/>
          <w:iCs/>
          <w:sz w:val="22"/>
          <w:lang w:val="en-US"/>
        </w:rPr>
      </w:pPr>
      <w:r w:rsidRPr="00CD2B2B">
        <w:rPr>
          <w:rFonts w:eastAsia="Calibri" w:cs="TimesNewRomanPS-ItalicMT"/>
          <w:b/>
          <w:iCs/>
          <w:sz w:val="22"/>
          <w:lang w:val="en-US"/>
        </w:rPr>
        <w:t>(alternative scenario)</w:t>
      </w:r>
      <w:r w:rsidR="000B5175" w:rsidRPr="00CD2B2B">
        <w:rPr>
          <w:rFonts w:eastAsia="Calibri" w:cs="TimesNewRomanPS-ItalicMT"/>
          <w:b/>
          <w:iCs/>
          <w:sz w:val="22"/>
          <w:lang w:val="en-US"/>
        </w:rPr>
        <w:t xml:space="preserve">, </w:t>
      </w:r>
      <w:r w:rsidRPr="00CD2B2B">
        <w:rPr>
          <w:rFonts w:eastAsia="Calibri" w:cs="TimesNewRomanPS-ItalicMT"/>
          <w:b/>
          <w:iCs/>
          <w:sz w:val="22"/>
          <w:lang w:val="en-US"/>
        </w:rPr>
        <w:t>2015-2027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5"/>
        <w:gridCol w:w="1907"/>
        <w:gridCol w:w="1229"/>
        <w:gridCol w:w="1831"/>
        <w:gridCol w:w="1160"/>
        <w:gridCol w:w="1868"/>
      </w:tblGrid>
      <w:tr w:rsidR="0046439A" w:rsidRPr="00CD2B2B" w14:paraId="3D60C43A" w14:textId="77777777" w:rsidTr="004A2F0C">
        <w:trPr>
          <w:trHeight w:val="1131"/>
          <w:tblHeader/>
        </w:trPr>
        <w:tc>
          <w:tcPr>
            <w:tcW w:w="1368" w:type="dxa"/>
            <w:tcBorders>
              <w:top w:val="single" w:sz="12" w:space="0" w:color="auto"/>
              <w:bottom w:val="single" w:sz="12" w:space="0" w:color="auto"/>
            </w:tcBorders>
            <w:shd w:val="clear" w:color="auto" w:fill="auto"/>
            <w:vAlign w:val="center"/>
          </w:tcPr>
          <w:p w14:paraId="0D0DB63B" w14:textId="77777777" w:rsidR="0046439A" w:rsidRPr="00CD2B2B" w:rsidRDefault="0046439A" w:rsidP="004A2F0C">
            <w:pPr>
              <w:spacing w:after="0"/>
              <w:jc w:val="center"/>
              <w:rPr>
                <w:rFonts w:eastAsia="Calibri" w:cs="TimesNewRomanPS-ItalicMT"/>
                <w:b/>
                <w:iCs/>
                <w:szCs w:val="20"/>
                <w:lang w:val="en-US"/>
              </w:rPr>
            </w:pPr>
            <w:r w:rsidRPr="00CD2B2B">
              <w:rPr>
                <w:rFonts w:eastAsia="Calibri" w:cs="TimesNewRomanPS-ItalicMT"/>
                <w:b/>
                <w:iCs/>
                <w:szCs w:val="20"/>
                <w:lang w:val="en-US"/>
              </w:rPr>
              <w:t>Type of vehicle</w:t>
            </w:r>
          </w:p>
        </w:tc>
        <w:tc>
          <w:tcPr>
            <w:tcW w:w="1980" w:type="dxa"/>
            <w:tcBorders>
              <w:top w:val="single" w:sz="12" w:space="0" w:color="auto"/>
              <w:bottom w:val="single" w:sz="12" w:space="0" w:color="auto"/>
            </w:tcBorders>
            <w:shd w:val="clear" w:color="auto" w:fill="auto"/>
            <w:vAlign w:val="center"/>
          </w:tcPr>
          <w:p w14:paraId="6214B951" w14:textId="77777777" w:rsidR="0046439A" w:rsidRPr="00CD2B2B" w:rsidRDefault="0046439A" w:rsidP="004A2F0C">
            <w:pPr>
              <w:spacing w:after="0"/>
              <w:jc w:val="center"/>
              <w:rPr>
                <w:rFonts w:eastAsia="Calibri" w:cs="TimesNewRomanPS-ItalicMT"/>
                <w:b/>
                <w:iCs/>
                <w:szCs w:val="20"/>
                <w:lang w:val="en-US"/>
              </w:rPr>
            </w:pPr>
            <w:r w:rsidRPr="00CD2B2B">
              <w:rPr>
                <w:rFonts w:eastAsia="Calibri" w:cs="TimesNewRomanPS-ItalicMT"/>
                <w:b/>
                <w:iCs/>
                <w:szCs w:val="20"/>
                <w:lang w:val="en-US"/>
              </w:rPr>
              <w:t>Typical models</w:t>
            </w:r>
          </w:p>
        </w:tc>
        <w:tc>
          <w:tcPr>
            <w:tcW w:w="1260" w:type="dxa"/>
            <w:tcBorders>
              <w:top w:val="single" w:sz="12" w:space="0" w:color="auto"/>
              <w:bottom w:val="single" w:sz="12" w:space="0" w:color="auto"/>
            </w:tcBorders>
            <w:shd w:val="clear" w:color="auto" w:fill="auto"/>
            <w:vAlign w:val="center"/>
          </w:tcPr>
          <w:p w14:paraId="501647FE" w14:textId="77777777" w:rsidR="0046439A" w:rsidRPr="00CD2B2B" w:rsidRDefault="0046439A" w:rsidP="004A2F0C">
            <w:pPr>
              <w:spacing w:after="0"/>
              <w:jc w:val="center"/>
              <w:rPr>
                <w:rFonts w:eastAsia="Calibri" w:cs="TimesNewRomanPS-ItalicMT"/>
                <w:b/>
                <w:iCs/>
                <w:szCs w:val="20"/>
                <w:lang w:val="en-US"/>
              </w:rPr>
            </w:pPr>
            <w:r w:rsidRPr="00CD2B2B">
              <w:rPr>
                <w:rFonts w:eastAsia="Calibri" w:cs="TimesNewRomanPS-ItalicMT"/>
                <w:b/>
                <w:iCs/>
                <w:szCs w:val="20"/>
                <w:lang w:val="en-US"/>
              </w:rPr>
              <w:t>Market share in 2015</w:t>
            </w:r>
            <w:r w:rsidR="000B5175" w:rsidRPr="00CD2B2B">
              <w:rPr>
                <w:rFonts w:eastAsia="Calibri" w:cs="TimesNewRomanPS-ItalicMT"/>
                <w:b/>
                <w:iCs/>
                <w:szCs w:val="20"/>
                <w:lang w:val="en-US"/>
              </w:rPr>
              <w:t xml:space="preserve"> (%)</w:t>
            </w:r>
          </w:p>
        </w:tc>
        <w:tc>
          <w:tcPr>
            <w:tcW w:w="1890" w:type="dxa"/>
            <w:tcBorders>
              <w:top w:val="single" w:sz="12" w:space="0" w:color="auto"/>
              <w:bottom w:val="single" w:sz="12" w:space="0" w:color="auto"/>
            </w:tcBorders>
            <w:shd w:val="clear" w:color="auto" w:fill="auto"/>
            <w:vAlign w:val="center"/>
          </w:tcPr>
          <w:p w14:paraId="01D4C6E0" w14:textId="77777777" w:rsidR="0046439A" w:rsidRPr="00CD2B2B" w:rsidRDefault="0046439A" w:rsidP="004A2F0C">
            <w:pPr>
              <w:spacing w:after="0"/>
              <w:jc w:val="center"/>
              <w:rPr>
                <w:rFonts w:eastAsia="Calibri" w:cs="TimesNewRomanPS-ItalicMT"/>
                <w:b/>
                <w:iCs/>
                <w:szCs w:val="20"/>
                <w:lang w:val="en-US"/>
              </w:rPr>
            </w:pPr>
            <w:r w:rsidRPr="00CD2B2B">
              <w:rPr>
                <w:rFonts w:eastAsia="Calibri" w:cs="TimesNewRomanPS-ItalicMT"/>
                <w:b/>
                <w:iCs/>
                <w:szCs w:val="20"/>
                <w:lang w:val="en-US"/>
              </w:rPr>
              <w:t>Projected trend in market share</w:t>
            </w:r>
          </w:p>
        </w:tc>
        <w:tc>
          <w:tcPr>
            <w:tcW w:w="1170" w:type="dxa"/>
            <w:tcBorders>
              <w:top w:val="single" w:sz="12" w:space="0" w:color="auto"/>
              <w:bottom w:val="single" w:sz="12" w:space="0" w:color="auto"/>
            </w:tcBorders>
            <w:shd w:val="clear" w:color="auto" w:fill="auto"/>
            <w:vAlign w:val="center"/>
          </w:tcPr>
          <w:p w14:paraId="5ADE2C8E" w14:textId="77777777" w:rsidR="0046439A" w:rsidRPr="00CD2B2B" w:rsidRDefault="0046439A" w:rsidP="004A2F0C">
            <w:pPr>
              <w:spacing w:after="0"/>
              <w:jc w:val="center"/>
              <w:rPr>
                <w:rFonts w:eastAsia="Calibri" w:cs="TimesNewRomanPS-ItalicMT"/>
                <w:b/>
                <w:iCs/>
                <w:szCs w:val="20"/>
                <w:lang w:val="en-US"/>
              </w:rPr>
            </w:pPr>
            <w:r w:rsidRPr="00CD2B2B">
              <w:rPr>
                <w:rFonts w:eastAsia="Calibri" w:cs="TimesNewRomanPS-ItalicMT"/>
                <w:b/>
                <w:iCs/>
                <w:szCs w:val="20"/>
                <w:lang w:val="en-US"/>
              </w:rPr>
              <w:t>Average fuel economy in 2015</w:t>
            </w:r>
            <w:r w:rsidR="000B5175" w:rsidRPr="00CD2B2B">
              <w:rPr>
                <w:rFonts w:eastAsia="Calibri" w:cs="TimesNewRomanPS-ItalicMT"/>
                <w:b/>
                <w:iCs/>
                <w:szCs w:val="20"/>
                <w:lang w:val="en-US"/>
              </w:rPr>
              <w:t xml:space="preserve"> (km/liter)</w:t>
            </w:r>
          </w:p>
        </w:tc>
        <w:tc>
          <w:tcPr>
            <w:tcW w:w="1908" w:type="dxa"/>
            <w:tcBorders>
              <w:top w:val="single" w:sz="12" w:space="0" w:color="auto"/>
              <w:bottom w:val="single" w:sz="12" w:space="0" w:color="auto"/>
            </w:tcBorders>
            <w:shd w:val="clear" w:color="auto" w:fill="auto"/>
            <w:vAlign w:val="center"/>
          </w:tcPr>
          <w:p w14:paraId="186031BC" w14:textId="77777777" w:rsidR="0046439A" w:rsidRPr="00CD2B2B" w:rsidRDefault="0046439A" w:rsidP="004A2F0C">
            <w:pPr>
              <w:spacing w:after="0"/>
              <w:jc w:val="center"/>
              <w:rPr>
                <w:rFonts w:eastAsia="Calibri" w:cs="TimesNewRomanPS-ItalicMT"/>
                <w:b/>
                <w:iCs/>
                <w:szCs w:val="20"/>
                <w:lang w:val="en-US"/>
              </w:rPr>
            </w:pPr>
            <w:r w:rsidRPr="00CD2B2B">
              <w:rPr>
                <w:rFonts w:eastAsia="Calibri" w:cs="TimesNewRomanPS-ItalicMT"/>
                <w:b/>
                <w:iCs/>
                <w:szCs w:val="20"/>
                <w:lang w:val="en-US"/>
              </w:rPr>
              <w:t>Baseline improvement in fuel economy</w:t>
            </w:r>
          </w:p>
        </w:tc>
      </w:tr>
      <w:tr w:rsidR="0046439A" w:rsidRPr="00CD2B2B" w14:paraId="67459A99" w14:textId="77777777" w:rsidTr="004A2F0C">
        <w:tc>
          <w:tcPr>
            <w:tcW w:w="1368" w:type="dxa"/>
            <w:tcBorders>
              <w:top w:val="single" w:sz="12" w:space="0" w:color="auto"/>
            </w:tcBorders>
            <w:shd w:val="clear" w:color="auto" w:fill="auto"/>
          </w:tcPr>
          <w:p w14:paraId="4454B11F" w14:textId="77777777" w:rsidR="0046439A" w:rsidRPr="00CD2B2B" w:rsidRDefault="0046439A" w:rsidP="004A2F0C">
            <w:pPr>
              <w:spacing w:after="0"/>
              <w:jc w:val="left"/>
              <w:rPr>
                <w:rFonts w:eastAsia="Calibri" w:cs="TimesNewRomanPS-ItalicMT"/>
                <w:b/>
                <w:iCs/>
                <w:szCs w:val="20"/>
                <w:lang w:val="en-US"/>
              </w:rPr>
            </w:pPr>
            <w:r w:rsidRPr="00CD2B2B">
              <w:rPr>
                <w:rFonts w:eastAsia="Calibri" w:cs="TimesNewRomanPS-ItalicMT"/>
                <w:b/>
                <w:iCs/>
                <w:szCs w:val="20"/>
                <w:lang w:val="en-US"/>
              </w:rPr>
              <w:t>Full-size sedan</w:t>
            </w:r>
          </w:p>
        </w:tc>
        <w:tc>
          <w:tcPr>
            <w:tcW w:w="1980" w:type="dxa"/>
            <w:tcBorders>
              <w:top w:val="single" w:sz="12" w:space="0" w:color="auto"/>
            </w:tcBorders>
            <w:shd w:val="clear" w:color="auto" w:fill="auto"/>
          </w:tcPr>
          <w:p w14:paraId="001BDA1E"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Toyota Camry, Hyundai Sonata, Nissan Altima, other higher-end models</w:t>
            </w:r>
          </w:p>
        </w:tc>
        <w:tc>
          <w:tcPr>
            <w:tcW w:w="1260" w:type="dxa"/>
            <w:tcBorders>
              <w:top w:val="single" w:sz="12" w:space="0" w:color="auto"/>
            </w:tcBorders>
            <w:shd w:val="clear" w:color="auto" w:fill="auto"/>
          </w:tcPr>
          <w:p w14:paraId="478B5AEF" w14:textId="036DD4BD" w:rsidR="0046439A" w:rsidRPr="00CD2B2B" w:rsidRDefault="0046439A" w:rsidP="004A2F0C">
            <w:pPr>
              <w:spacing w:after="0"/>
              <w:jc w:val="center"/>
              <w:rPr>
                <w:rFonts w:eastAsia="Calibri" w:cs="TimesNewRomanPS-ItalicMT"/>
                <w:iCs/>
                <w:szCs w:val="20"/>
                <w:lang w:val="en-US"/>
              </w:rPr>
            </w:pPr>
            <w:r w:rsidRPr="00CD2B2B">
              <w:rPr>
                <w:rFonts w:eastAsia="Calibri" w:cs="TimesNewRomanPS-ItalicMT"/>
                <w:iCs/>
                <w:szCs w:val="20"/>
                <w:lang w:val="en-US"/>
              </w:rPr>
              <w:t>60</w:t>
            </w:r>
          </w:p>
        </w:tc>
        <w:tc>
          <w:tcPr>
            <w:tcW w:w="1890" w:type="dxa"/>
            <w:tcBorders>
              <w:top w:val="single" w:sz="12" w:space="0" w:color="auto"/>
            </w:tcBorders>
            <w:shd w:val="clear" w:color="auto" w:fill="auto"/>
          </w:tcPr>
          <w:p w14:paraId="482C58D8"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Total number of full-sized sedans rises by one percent per year as in baseline, but some are hybrids (see row below)</w:t>
            </w:r>
          </w:p>
          <w:p w14:paraId="68592C69" w14:textId="77777777" w:rsidR="003F26AF" w:rsidRPr="00CD2B2B" w:rsidRDefault="003F26AF" w:rsidP="004A2F0C">
            <w:pPr>
              <w:spacing w:after="0"/>
              <w:jc w:val="left"/>
              <w:rPr>
                <w:rFonts w:eastAsia="Calibri" w:cs="TimesNewRomanPS-ItalicMT"/>
                <w:iCs/>
                <w:szCs w:val="20"/>
                <w:lang w:val="en-US"/>
              </w:rPr>
            </w:pPr>
          </w:p>
        </w:tc>
        <w:tc>
          <w:tcPr>
            <w:tcW w:w="1170" w:type="dxa"/>
            <w:tcBorders>
              <w:top w:val="single" w:sz="12" w:space="0" w:color="auto"/>
            </w:tcBorders>
            <w:shd w:val="clear" w:color="auto" w:fill="auto"/>
          </w:tcPr>
          <w:p w14:paraId="40099F19" w14:textId="72E31476" w:rsidR="0046439A" w:rsidRPr="00CD2B2B" w:rsidRDefault="0046439A" w:rsidP="004A2F0C">
            <w:pPr>
              <w:spacing w:after="0"/>
              <w:jc w:val="center"/>
              <w:rPr>
                <w:rFonts w:eastAsia="Calibri" w:cs="TimesNewRomanPS-ItalicMT"/>
                <w:iCs/>
                <w:szCs w:val="20"/>
                <w:lang w:val="en-US"/>
              </w:rPr>
            </w:pPr>
            <w:r w:rsidRPr="00CD2B2B">
              <w:rPr>
                <w:rFonts w:eastAsia="Calibri" w:cs="TimesNewRomanPS-ItalicMT"/>
                <w:iCs/>
                <w:szCs w:val="20"/>
                <w:lang w:val="en-US"/>
              </w:rPr>
              <w:t>10.5</w:t>
            </w:r>
          </w:p>
        </w:tc>
        <w:tc>
          <w:tcPr>
            <w:tcW w:w="1908" w:type="dxa"/>
            <w:tcBorders>
              <w:top w:val="single" w:sz="12" w:space="0" w:color="auto"/>
            </w:tcBorders>
            <w:shd w:val="clear" w:color="auto" w:fill="auto"/>
          </w:tcPr>
          <w:p w14:paraId="4C294B96"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Rises to 10.8 km/liter in 2021</w:t>
            </w:r>
          </w:p>
        </w:tc>
      </w:tr>
      <w:tr w:rsidR="0046439A" w:rsidRPr="00CD2B2B" w14:paraId="10D19288" w14:textId="77777777" w:rsidTr="004A2F0C">
        <w:tc>
          <w:tcPr>
            <w:tcW w:w="1368" w:type="dxa"/>
            <w:shd w:val="clear" w:color="auto" w:fill="auto"/>
          </w:tcPr>
          <w:p w14:paraId="7448C901" w14:textId="77777777" w:rsidR="0046439A" w:rsidRPr="00CD2B2B" w:rsidRDefault="0046439A" w:rsidP="004A2F0C">
            <w:pPr>
              <w:spacing w:after="0"/>
              <w:jc w:val="left"/>
              <w:rPr>
                <w:rFonts w:eastAsia="Calibri" w:cs="TimesNewRomanPS-ItalicMT"/>
                <w:b/>
                <w:iCs/>
                <w:szCs w:val="20"/>
                <w:lang w:val="en-US"/>
              </w:rPr>
            </w:pPr>
            <w:r w:rsidRPr="00CD2B2B">
              <w:rPr>
                <w:rFonts w:eastAsia="Calibri" w:cs="TimesNewRomanPS-ItalicMT"/>
                <w:b/>
                <w:iCs/>
                <w:szCs w:val="20"/>
                <w:lang w:val="en-US"/>
              </w:rPr>
              <w:t>Hybrid full-size sedan</w:t>
            </w:r>
          </w:p>
        </w:tc>
        <w:tc>
          <w:tcPr>
            <w:tcW w:w="1980" w:type="dxa"/>
            <w:shd w:val="clear" w:color="auto" w:fill="auto"/>
          </w:tcPr>
          <w:p w14:paraId="27541B02"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Toyota Camry hybrid, Hyundai Sonata hybrid</w:t>
            </w:r>
          </w:p>
        </w:tc>
        <w:tc>
          <w:tcPr>
            <w:tcW w:w="1260" w:type="dxa"/>
            <w:shd w:val="clear" w:color="auto" w:fill="auto"/>
          </w:tcPr>
          <w:p w14:paraId="609CE814" w14:textId="77777777" w:rsidR="0046439A" w:rsidRPr="00CD2B2B" w:rsidRDefault="0046439A" w:rsidP="004A2F0C">
            <w:pPr>
              <w:spacing w:after="0"/>
              <w:jc w:val="center"/>
              <w:rPr>
                <w:rFonts w:eastAsia="Calibri" w:cs="TimesNewRomanPS-ItalicMT"/>
                <w:iCs/>
                <w:szCs w:val="20"/>
                <w:lang w:val="en-US"/>
              </w:rPr>
            </w:pPr>
            <w:r w:rsidRPr="00CD2B2B">
              <w:rPr>
                <w:rFonts w:eastAsia="Calibri" w:cs="TimesNewRomanPS-ItalicMT"/>
                <w:iCs/>
                <w:szCs w:val="20"/>
                <w:lang w:val="en-US"/>
              </w:rPr>
              <w:t>Zero</w:t>
            </w:r>
          </w:p>
        </w:tc>
        <w:tc>
          <w:tcPr>
            <w:tcW w:w="1890" w:type="dxa"/>
            <w:shd w:val="clear" w:color="auto" w:fill="auto"/>
          </w:tcPr>
          <w:p w14:paraId="7E80249F"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 xml:space="preserve">Two percent share of all full-size sedans starting in 2017 </w:t>
            </w:r>
          </w:p>
        </w:tc>
        <w:tc>
          <w:tcPr>
            <w:tcW w:w="1170" w:type="dxa"/>
            <w:shd w:val="clear" w:color="auto" w:fill="auto"/>
          </w:tcPr>
          <w:p w14:paraId="1509F468" w14:textId="40075E22" w:rsidR="0046439A" w:rsidRPr="00CD2B2B" w:rsidRDefault="0046439A" w:rsidP="004A2F0C">
            <w:pPr>
              <w:spacing w:after="0"/>
              <w:jc w:val="center"/>
              <w:rPr>
                <w:rFonts w:eastAsia="Calibri" w:cs="TimesNewRomanPS-ItalicMT"/>
                <w:iCs/>
                <w:szCs w:val="20"/>
                <w:lang w:val="en-US"/>
              </w:rPr>
            </w:pPr>
            <w:r w:rsidRPr="00CD2B2B">
              <w:rPr>
                <w:rFonts w:eastAsia="Calibri" w:cs="TimesNewRomanPS-ItalicMT"/>
                <w:iCs/>
                <w:szCs w:val="20"/>
                <w:lang w:val="en-US"/>
              </w:rPr>
              <w:t xml:space="preserve">16.9 </w:t>
            </w:r>
          </w:p>
        </w:tc>
        <w:tc>
          <w:tcPr>
            <w:tcW w:w="1908" w:type="dxa"/>
            <w:shd w:val="clear" w:color="auto" w:fill="auto"/>
          </w:tcPr>
          <w:p w14:paraId="39F1EB03"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Rises to 17.9 km/liter in 2021</w:t>
            </w:r>
          </w:p>
        </w:tc>
      </w:tr>
      <w:tr w:rsidR="0046439A" w:rsidRPr="00CD2B2B" w14:paraId="1E6FBD00" w14:textId="77777777" w:rsidTr="004A2F0C">
        <w:tc>
          <w:tcPr>
            <w:tcW w:w="1368" w:type="dxa"/>
            <w:shd w:val="clear" w:color="auto" w:fill="auto"/>
          </w:tcPr>
          <w:p w14:paraId="52EF26F9" w14:textId="77777777" w:rsidR="0046439A" w:rsidRPr="00CD2B2B" w:rsidRDefault="0046439A" w:rsidP="004A2F0C">
            <w:pPr>
              <w:spacing w:after="0"/>
              <w:jc w:val="left"/>
              <w:rPr>
                <w:rFonts w:eastAsia="Calibri" w:cs="TimesNewRomanPS-ItalicMT"/>
                <w:b/>
                <w:iCs/>
                <w:szCs w:val="20"/>
                <w:lang w:val="en-US"/>
              </w:rPr>
            </w:pPr>
            <w:r w:rsidRPr="00CD2B2B">
              <w:rPr>
                <w:rFonts w:eastAsia="Calibri" w:cs="TimesNewRomanPS-ItalicMT"/>
                <w:b/>
                <w:iCs/>
                <w:szCs w:val="20"/>
                <w:lang w:val="en-US"/>
              </w:rPr>
              <w:t>Compact sedan (new generation)</w:t>
            </w:r>
          </w:p>
        </w:tc>
        <w:tc>
          <w:tcPr>
            <w:tcW w:w="1980" w:type="dxa"/>
            <w:shd w:val="clear" w:color="auto" w:fill="auto"/>
          </w:tcPr>
          <w:p w14:paraId="3BB707CF"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Hyundai Elantra, Toyota Corolla</w:t>
            </w:r>
          </w:p>
        </w:tc>
        <w:tc>
          <w:tcPr>
            <w:tcW w:w="1260" w:type="dxa"/>
            <w:shd w:val="clear" w:color="auto" w:fill="auto"/>
          </w:tcPr>
          <w:p w14:paraId="77B35282" w14:textId="1ED6A6F5" w:rsidR="0046439A" w:rsidRPr="00CD2B2B" w:rsidRDefault="0046439A" w:rsidP="004A2F0C">
            <w:pPr>
              <w:spacing w:after="0"/>
              <w:jc w:val="center"/>
              <w:rPr>
                <w:rFonts w:eastAsia="Calibri" w:cs="TimesNewRomanPS-ItalicMT"/>
                <w:iCs/>
                <w:szCs w:val="20"/>
                <w:lang w:val="en-US"/>
              </w:rPr>
            </w:pPr>
            <w:r w:rsidRPr="00CD2B2B">
              <w:rPr>
                <w:rFonts w:eastAsia="Calibri" w:cs="TimesNewRomanPS-ItalicMT"/>
                <w:iCs/>
                <w:szCs w:val="20"/>
                <w:lang w:val="en-US"/>
              </w:rPr>
              <w:t>10</w:t>
            </w:r>
          </w:p>
        </w:tc>
        <w:tc>
          <w:tcPr>
            <w:tcW w:w="1890" w:type="dxa"/>
            <w:shd w:val="clear" w:color="auto" w:fill="auto"/>
          </w:tcPr>
          <w:p w14:paraId="35713BEA"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Rises by 2.5 percent per year from 2018 through 2027</w:t>
            </w:r>
          </w:p>
        </w:tc>
        <w:tc>
          <w:tcPr>
            <w:tcW w:w="1170" w:type="dxa"/>
            <w:shd w:val="clear" w:color="auto" w:fill="auto"/>
          </w:tcPr>
          <w:p w14:paraId="54144F0E" w14:textId="0F623F1C" w:rsidR="0046439A" w:rsidRPr="00CD2B2B" w:rsidRDefault="0046439A" w:rsidP="004A2F0C">
            <w:pPr>
              <w:spacing w:after="0"/>
              <w:jc w:val="center"/>
              <w:rPr>
                <w:rFonts w:eastAsia="Calibri" w:cs="TimesNewRomanPS-ItalicMT"/>
                <w:iCs/>
                <w:szCs w:val="20"/>
                <w:lang w:val="en-US"/>
              </w:rPr>
            </w:pPr>
            <w:r w:rsidRPr="00CD2B2B">
              <w:rPr>
                <w:rFonts w:eastAsia="Calibri" w:cs="TimesNewRomanPS-ItalicMT"/>
                <w:iCs/>
                <w:szCs w:val="20"/>
                <w:lang w:val="en-US"/>
              </w:rPr>
              <w:t xml:space="preserve">14.3 </w:t>
            </w:r>
          </w:p>
        </w:tc>
        <w:tc>
          <w:tcPr>
            <w:tcW w:w="1908" w:type="dxa"/>
            <w:shd w:val="clear" w:color="auto" w:fill="auto"/>
          </w:tcPr>
          <w:p w14:paraId="2A29BE21"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Rises to 14.7 km/liter in 2021</w:t>
            </w:r>
          </w:p>
        </w:tc>
      </w:tr>
      <w:tr w:rsidR="0046439A" w:rsidRPr="00CD2B2B" w14:paraId="35D70740" w14:textId="77777777" w:rsidTr="004A2F0C">
        <w:tc>
          <w:tcPr>
            <w:tcW w:w="1368" w:type="dxa"/>
            <w:shd w:val="clear" w:color="auto" w:fill="auto"/>
          </w:tcPr>
          <w:p w14:paraId="3FB267A4" w14:textId="77777777" w:rsidR="0046439A" w:rsidRPr="00CD2B2B" w:rsidRDefault="0046439A" w:rsidP="004A2F0C">
            <w:pPr>
              <w:spacing w:after="0"/>
              <w:jc w:val="left"/>
              <w:rPr>
                <w:rFonts w:eastAsia="Calibri" w:cs="TimesNewRomanPS-ItalicMT"/>
                <w:b/>
                <w:iCs/>
                <w:szCs w:val="20"/>
                <w:lang w:val="en-US"/>
              </w:rPr>
            </w:pPr>
            <w:r w:rsidRPr="00CD2B2B">
              <w:rPr>
                <w:rFonts w:eastAsia="Calibri" w:cs="TimesNewRomanPS-ItalicMT"/>
                <w:b/>
                <w:iCs/>
                <w:szCs w:val="20"/>
                <w:lang w:val="en-US"/>
              </w:rPr>
              <w:t>Compact hybrid</w:t>
            </w:r>
          </w:p>
        </w:tc>
        <w:tc>
          <w:tcPr>
            <w:tcW w:w="1980" w:type="dxa"/>
            <w:shd w:val="clear" w:color="auto" w:fill="auto"/>
          </w:tcPr>
          <w:p w14:paraId="3A3ED2B9"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 xml:space="preserve">Toyota Prius </w:t>
            </w:r>
          </w:p>
        </w:tc>
        <w:tc>
          <w:tcPr>
            <w:tcW w:w="1260" w:type="dxa"/>
            <w:shd w:val="clear" w:color="auto" w:fill="auto"/>
          </w:tcPr>
          <w:p w14:paraId="1726DC60" w14:textId="77777777" w:rsidR="0046439A" w:rsidRPr="00CD2B2B" w:rsidRDefault="0046439A" w:rsidP="004A2F0C">
            <w:pPr>
              <w:spacing w:after="0"/>
              <w:jc w:val="center"/>
              <w:rPr>
                <w:rFonts w:eastAsia="Calibri" w:cs="TimesNewRomanPS-ItalicMT"/>
                <w:iCs/>
                <w:szCs w:val="20"/>
                <w:lang w:val="en-US"/>
              </w:rPr>
            </w:pPr>
            <w:r w:rsidRPr="00CD2B2B">
              <w:rPr>
                <w:rFonts w:eastAsia="Calibri" w:cs="TimesNewRomanPS-ItalicMT"/>
                <w:iCs/>
                <w:szCs w:val="20"/>
                <w:lang w:val="en-US"/>
              </w:rPr>
              <w:t>Zero</w:t>
            </w:r>
          </w:p>
        </w:tc>
        <w:tc>
          <w:tcPr>
            <w:tcW w:w="1890" w:type="dxa"/>
            <w:shd w:val="clear" w:color="auto" w:fill="auto"/>
          </w:tcPr>
          <w:p w14:paraId="48E10832"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 xml:space="preserve">Starting at 0.32 percent market share in 2018, rising to 1.1 percent in 2027 </w:t>
            </w:r>
          </w:p>
        </w:tc>
        <w:tc>
          <w:tcPr>
            <w:tcW w:w="1170" w:type="dxa"/>
            <w:shd w:val="clear" w:color="auto" w:fill="auto"/>
          </w:tcPr>
          <w:p w14:paraId="7C043E47" w14:textId="0AB1B9A7" w:rsidR="0046439A" w:rsidRPr="00CD2B2B" w:rsidRDefault="0046439A" w:rsidP="004A2F0C">
            <w:pPr>
              <w:spacing w:after="0"/>
              <w:jc w:val="center"/>
              <w:rPr>
                <w:rFonts w:eastAsia="Calibri" w:cs="TimesNewRomanPS-ItalicMT"/>
                <w:iCs/>
                <w:szCs w:val="20"/>
                <w:lang w:val="en-US"/>
              </w:rPr>
            </w:pPr>
            <w:r w:rsidRPr="00CD2B2B">
              <w:rPr>
                <w:rFonts w:eastAsia="Calibri" w:cs="TimesNewRomanPS-ItalicMT"/>
                <w:iCs/>
                <w:szCs w:val="20"/>
                <w:lang w:val="en-US"/>
              </w:rPr>
              <w:t xml:space="preserve">21.7 </w:t>
            </w:r>
          </w:p>
        </w:tc>
        <w:tc>
          <w:tcPr>
            <w:tcW w:w="1908" w:type="dxa"/>
            <w:shd w:val="clear" w:color="auto" w:fill="auto"/>
          </w:tcPr>
          <w:p w14:paraId="49D61B02"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 xml:space="preserve">Rises to 22.7 km/liter in 2020, and to 25.0 km/liter in 2024 </w:t>
            </w:r>
          </w:p>
        </w:tc>
      </w:tr>
      <w:tr w:rsidR="0046439A" w:rsidRPr="00CD2B2B" w14:paraId="4E4D7B27" w14:textId="77777777" w:rsidTr="004A2F0C">
        <w:tc>
          <w:tcPr>
            <w:tcW w:w="1368" w:type="dxa"/>
            <w:shd w:val="clear" w:color="auto" w:fill="auto"/>
          </w:tcPr>
          <w:p w14:paraId="153DEED4" w14:textId="77777777" w:rsidR="0046439A" w:rsidRPr="00CD2B2B" w:rsidRDefault="0046439A" w:rsidP="004A2F0C">
            <w:pPr>
              <w:spacing w:after="0"/>
              <w:jc w:val="left"/>
              <w:rPr>
                <w:rFonts w:eastAsia="Calibri" w:cs="TimesNewRomanPS-ItalicMT"/>
                <w:b/>
                <w:iCs/>
                <w:szCs w:val="20"/>
                <w:lang w:val="en-US"/>
              </w:rPr>
            </w:pPr>
            <w:r w:rsidRPr="00CD2B2B">
              <w:rPr>
                <w:rFonts w:eastAsia="Calibri" w:cs="TimesNewRomanPS-ItalicMT"/>
                <w:b/>
                <w:iCs/>
                <w:szCs w:val="20"/>
                <w:lang w:val="en-US"/>
              </w:rPr>
              <w:t>Compact sedan (older generation)</w:t>
            </w:r>
          </w:p>
        </w:tc>
        <w:tc>
          <w:tcPr>
            <w:tcW w:w="1980" w:type="dxa"/>
            <w:shd w:val="clear" w:color="auto" w:fill="auto"/>
          </w:tcPr>
          <w:p w14:paraId="040006EC"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Lada Samara</w:t>
            </w:r>
          </w:p>
        </w:tc>
        <w:tc>
          <w:tcPr>
            <w:tcW w:w="1260" w:type="dxa"/>
            <w:shd w:val="clear" w:color="auto" w:fill="auto"/>
          </w:tcPr>
          <w:p w14:paraId="10163F4A" w14:textId="65031A1E" w:rsidR="0046439A" w:rsidRPr="00CD2B2B" w:rsidRDefault="0046439A" w:rsidP="004A2F0C">
            <w:pPr>
              <w:spacing w:after="0"/>
              <w:jc w:val="center"/>
              <w:rPr>
                <w:rFonts w:eastAsia="Calibri" w:cs="TimesNewRomanPS-ItalicMT"/>
                <w:iCs/>
                <w:szCs w:val="20"/>
                <w:lang w:val="en-US"/>
              </w:rPr>
            </w:pPr>
            <w:r w:rsidRPr="00CD2B2B">
              <w:rPr>
                <w:rFonts w:eastAsia="Calibri" w:cs="TimesNewRomanPS-ItalicMT"/>
                <w:iCs/>
                <w:szCs w:val="20"/>
                <w:lang w:val="en-US"/>
              </w:rPr>
              <w:t>10</w:t>
            </w:r>
          </w:p>
        </w:tc>
        <w:tc>
          <w:tcPr>
            <w:tcW w:w="1890" w:type="dxa"/>
            <w:shd w:val="clear" w:color="auto" w:fill="auto"/>
          </w:tcPr>
          <w:p w14:paraId="4086AC29"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Declines gradually as older cars are removed from service, reaching zero percent in 2027</w:t>
            </w:r>
          </w:p>
        </w:tc>
        <w:tc>
          <w:tcPr>
            <w:tcW w:w="1170" w:type="dxa"/>
            <w:shd w:val="clear" w:color="auto" w:fill="auto"/>
          </w:tcPr>
          <w:p w14:paraId="0987762B" w14:textId="06A05505" w:rsidR="0046439A" w:rsidRPr="00CD2B2B" w:rsidRDefault="0046439A" w:rsidP="004A2F0C">
            <w:pPr>
              <w:spacing w:after="0"/>
              <w:jc w:val="center"/>
              <w:rPr>
                <w:rFonts w:eastAsia="Calibri" w:cs="TimesNewRomanPS-ItalicMT"/>
                <w:iCs/>
                <w:szCs w:val="20"/>
                <w:lang w:val="en-US"/>
              </w:rPr>
            </w:pPr>
            <w:r w:rsidRPr="00CD2B2B">
              <w:rPr>
                <w:rFonts w:eastAsia="Calibri" w:cs="TimesNewRomanPS-ItalicMT"/>
                <w:iCs/>
                <w:szCs w:val="20"/>
                <w:lang w:val="en-US"/>
              </w:rPr>
              <w:t xml:space="preserve">12.7 </w:t>
            </w:r>
          </w:p>
        </w:tc>
        <w:tc>
          <w:tcPr>
            <w:tcW w:w="1908" w:type="dxa"/>
            <w:shd w:val="clear" w:color="auto" w:fill="auto"/>
          </w:tcPr>
          <w:p w14:paraId="2CCCF7DC"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 xml:space="preserve">Declines to 12.5 km/liter in 2022, reflecting reduced performance of older cars </w:t>
            </w:r>
          </w:p>
        </w:tc>
      </w:tr>
      <w:tr w:rsidR="0046439A" w:rsidRPr="00CD2B2B" w14:paraId="69DC0957" w14:textId="77777777" w:rsidTr="004A2F0C">
        <w:tc>
          <w:tcPr>
            <w:tcW w:w="1368" w:type="dxa"/>
            <w:shd w:val="clear" w:color="auto" w:fill="auto"/>
          </w:tcPr>
          <w:p w14:paraId="0D7A64E8" w14:textId="77777777" w:rsidR="0046439A" w:rsidRPr="00CD2B2B" w:rsidRDefault="0046439A" w:rsidP="004A2F0C">
            <w:pPr>
              <w:spacing w:after="0"/>
              <w:jc w:val="left"/>
              <w:rPr>
                <w:rFonts w:eastAsia="Calibri" w:cs="TimesNewRomanPS-ItalicMT"/>
                <w:b/>
                <w:iCs/>
                <w:szCs w:val="20"/>
                <w:lang w:val="en-US"/>
              </w:rPr>
            </w:pPr>
            <w:r w:rsidRPr="00CD2B2B">
              <w:rPr>
                <w:rFonts w:eastAsia="Calibri" w:cs="TimesNewRomanPS-ItalicMT"/>
                <w:b/>
                <w:iCs/>
                <w:szCs w:val="20"/>
                <w:lang w:val="en-US"/>
              </w:rPr>
              <w:t>Full-size SUV</w:t>
            </w:r>
          </w:p>
        </w:tc>
        <w:tc>
          <w:tcPr>
            <w:tcW w:w="1980" w:type="dxa"/>
            <w:shd w:val="clear" w:color="auto" w:fill="auto"/>
          </w:tcPr>
          <w:p w14:paraId="2B7DD4AD"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Toyota Prado and similar</w:t>
            </w:r>
          </w:p>
        </w:tc>
        <w:tc>
          <w:tcPr>
            <w:tcW w:w="1260" w:type="dxa"/>
            <w:shd w:val="clear" w:color="auto" w:fill="auto"/>
          </w:tcPr>
          <w:p w14:paraId="1554B3C3" w14:textId="24D7B8DF" w:rsidR="0046439A" w:rsidRPr="00CD2B2B" w:rsidRDefault="0046439A" w:rsidP="004A2F0C">
            <w:pPr>
              <w:spacing w:after="0"/>
              <w:jc w:val="center"/>
              <w:rPr>
                <w:rFonts w:eastAsia="Calibri" w:cs="TimesNewRomanPS-ItalicMT"/>
                <w:iCs/>
                <w:szCs w:val="20"/>
                <w:lang w:val="en-US"/>
              </w:rPr>
            </w:pPr>
            <w:r w:rsidRPr="00CD2B2B">
              <w:rPr>
                <w:rFonts w:eastAsia="Calibri" w:cs="TimesNewRomanPS-ItalicMT"/>
                <w:iCs/>
                <w:szCs w:val="20"/>
                <w:lang w:val="en-US"/>
              </w:rPr>
              <w:t>10</w:t>
            </w:r>
          </w:p>
        </w:tc>
        <w:tc>
          <w:tcPr>
            <w:tcW w:w="1890" w:type="dxa"/>
            <w:shd w:val="clear" w:color="auto" w:fill="auto"/>
          </w:tcPr>
          <w:p w14:paraId="6D80FB2E"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Declines by 5 percent per year starting in 2018</w:t>
            </w:r>
          </w:p>
        </w:tc>
        <w:tc>
          <w:tcPr>
            <w:tcW w:w="1170" w:type="dxa"/>
            <w:shd w:val="clear" w:color="auto" w:fill="auto"/>
          </w:tcPr>
          <w:p w14:paraId="08310E86" w14:textId="6040A70B" w:rsidR="0046439A" w:rsidRPr="00CD2B2B" w:rsidRDefault="0046439A" w:rsidP="004A2F0C">
            <w:pPr>
              <w:spacing w:after="0"/>
              <w:jc w:val="center"/>
              <w:rPr>
                <w:rFonts w:eastAsia="Calibri" w:cs="TimesNewRomanPS-ItalicMT"/>
                <w:iCs/>
                <w:szCs w:val="20"/>
                <w:lang w:val="en-US"/>
              </w:rPr>
            </w:pPr>
            <w:r w:rsidRPr="00CD2B2B">
              <w:rPr>
                <w:rFonts w:eastAsia="Calibri" w:cs="TimesNewRomanPS-ItalicMT"/>
                <w:iCs/>
                <w:szCs w:val="20"/>
                <w:lang w:val="en-US"/>
              </w:rPr>
              <w:t>6.9 r</w:t>
            </w:r>
          </w:p>
        </w:tc>
        <w:tc>
          <w:tcPr>
            <w:tcW w:w="1908" w:type="dxa"/>
            <w:shd w:val="clear" w:color="auto" w:fill="auto"/>
          </w:tcPr>
          <w:p w14:paraId="5D06D311"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Rises to 7.0 km/liter in 2021</w:t>
            </w:r>
          </w:p>
        </w:tc>
      </w:tr>
      <w:tr w:rsidR="0046439A" w:rsidRPr="00CD2B2B" w14:paraId="39016181" w14:textId="77777777" w:rsidTr="004A2F0C">
        <w:tc>
          <w:tcPr>
            <w:tcW w:w="1368" w:type="dxa"/>
            <w:shd w:val="clear" w:color="auto" w:fill="auto"/>
          </w:tcPr>
          <w:p w14:paraId="395F4A76" w14:textId="77777777" w:rsidR="0046439A" w:rsidRPr="00CD2B2B" w:rsidRDefault="0046439A" w:rsidP="004A2F0C">
            <w:pPr>
              <w:spacing w:after="0"/>
              <w:jc w:val="left"/>
              <w:rPr>
                <w:rFonts w:eastAsia="Calibri" w:cs="TimesNewRomanPS-ItalicMT"/>
                <w:b/>
                <w:iCs/>
                <w:szCs w:val="20"/>
                <w:lang w:val="en-US"/>
              </w:rPr>
            </w:pPr>
            <w:r w:rsidRPr="00CD2B2B">
              <w:rPr>
                <w:rFonts w:eastAsia="Calibri" w:cs="TimesNewRomanPS-ItalicMT"/>
                <w:b/>
                <w:iCs/>
                <w:szCs w:val="20"/>
                <w:lang w:val="en-US"/>
              </w:rPr>
              <w:t>Compact SUV</w:t>
            </w:r>
          </w:p>
        </w:tc>
        <w:tc>
          <w:tcPr>
            <w:tcW w:w="1980" w:type="dxa"/>
            <w:shd w:val="clear" w:color="auto" w:fill="auto"/>
          </w:tcPr>
          <w:p w14:paraId="17B87460"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Toyota RAV-4, Hyundai IX35 (Tucson), and similar</w:t>
            </w:r>
          </w:p>
        </w:tc>
        <w:tc>
          <w:tcPr>
            <w:tcW w:w="1260" w:type="dxa"/>
            <w:shd w:val="clear" w:color="auto" w:fill="auto"/>
          </w:tcPr>
          <w:p w14:paraId="1A5542BF" w14:textId="5089D2C8" w:rsidR="0046439A" w:rsidRPr="00CD2B2B" w:rsidRDefault="0046439A" w:rsidP="004A2F0C">
            <w:pPr>
              <w:spacing w:after="0"/>
              <w:jc w:val="center"/>
              <w:rPr>
                <w:rFonts w:eastAsia="Calibri" w:cs="TimesNewRomanPS-ItalicMT"/>
                <w:iCs/>
                <w:szCs w:val="20"/>
                <w:lang w:val="en-US"/>
              </w:rPr>
            </w:pPr>
            <w:r w:rsidRPr="00CD2B2B">
              <w:rPr>
                <w:rFonts w:eastAsia="Calibri" w:cs="TimesNewRomanPS-ItalicMT"/>
                <w:iCs/>
                <w:szCs w:val="20"/>
                <w:lang w:val="en-US"/>
              </w:rPr>
              <w:t>10</w:t>
            </w:r>
          </w:p>
        </w:tc>
        <w:tc>
          <w:tcPr>
            <w:tcW w:w="1890" w:type="dxa"/>
            <w:shd w:val="clear" w:color="auto" w:fill="auto"/>
          </w:tcPr>
          <w:p w14:paraId="53EE51E2"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Rises by 0.5 percent per year through 2027</w:t>
            </w:r>
          </w:p>
        </w:tc>
        <w:tc>
          <w:tcPr>
            <w:tcW w:w="1170" w:type="dxa"/>
            <w:shd w:val="clear" w:color="auto" w:fill="auto"/>
          </w:tcPr>
          <w:p w14:paraId="78C8234A" w14:textId="42799D89" w:rsidR="0046439A" w:rsidRPr="00CD2B2B" w:rsidRDefault="0046439A" w:rsidP="004A2F0C">
            <w:pPr>
              <w:spacing w:after="0"/>
              <w:jc w:val="center"/>
              <w:rPr>
                <w:rFonts w:eastAsia="Calibri" w:cs="TimesNewRomanPS-ItalicMT"/>
                <w:iCs/>
                <w:szCs w:val="20"/>
                <w:lang w:val="en-US"/>
              </w:rPr>
            </w:pPr>
            <w:r w:rsidRPr="00CD2B2B">
              <w:rPr>
                <w:rFonts w:eastAsia="Calibri" w:cs="TimesNewRomanPS-ItalicMT"/>
                <w:iCs/>
                <w:szCs w:val="20"/>
                <w:lang w:val="en-US"/>
              </w:rPr>
              <w:t xml:space="preserve">10.5 </w:t>
            </w:r>
          </w:p>
        </w:tc>
        <w:tc>
          <w:tcPr>
            <w:tcW w:w="1908" w:type="dxa"/>
            <w:shd w:val="clear" w:color="auto" w:fill="auto"/>
          </w:tcPr>
          <w:p w14:paraId="30FEC612" w14:textId="77777777" w:rsidR="0046439A" w:rsidRPr="00CD2B2B" w:rsidRDefault="0046439A" w:rsidP="004A2F0C">
            <w:pPr>
              <w:spacing w:after="0"/>
              <w:jc w:val="left"/>
              <w:rPr>
                <w:rFonts w:eastAsia="Calibri" w:cs="TimesNewRomanPS-ItalicMT"/>
                <w:iCs/>
                <w:szCs w:val="20"/>
                <w:lang w:val="en-US"/>
              </w:rPr>
            </w:pPr>
            <w:r w:rsidRPr="00CD2B2B">
              <w:rPr>
                <w:rFonts w:eastAsia="Calibri" w:cs="TimesNewRomanPS-ItalicMT"/>
                <w:iCs/>
                <w:szCs w:val="20"/>
                <w:lang w:val="en-US"/>
              </w:rPr>
              <w:t>Rises to 10.8 km/liter in 2021</w:t>
            </w:r>
          </w:p>
        </w:tc>
      </w:tr>
      <w:tr w:rsidR="0046439A" w:rsidRPr="00CD2B2B" w14:paraId="5CFEE3E4" w14:textId="77777777" w:rsidTr="004A2F0C">
        <w:tc>
          <w:tcPr>
            <w:tcW w:w="1368" w:type="dxa"/>
            <w:shd w:val="clear" w:color="auto" w:fill="auto"/>
          </w:tcPr>
          <w:p w14:paraId="050657DA" w14:textId="77777777" w:rsidR="0046439A" w:rsidRPr="00CD2B2B" w:rsidRDefault="0046439A" w:rsidP="004A2F0C">
            <w:pPr>
              <w:spacing w:after="0"/>
              <w:jc w:val="left"/>
              <w:rPr>
                <w:rFonts w:eastAsia="Calibri" w:cs="TimesNewRomanPS-ItalicMT"/>
                <w:b/>
                <w:i/>
                <w:iCs/>
                <w:szCs w:val="20"/>
                <w:lang w:val="en-US"/>
              </w:rPr>
            </w:pPr>
            <w:r w:rsidRPr="00CD2B2B">
              <w:rPr>
                <w:rFonts w:eastAsia="Calibri" w:cs="TimesNewRomanPS-ItalicMT"/>
                <w:b/>
                <w:i/>
                <w:iCs/>
                <w:szCs w:val="20"/>
                <w:lang w:val="en-US"/>
              </w:rPr>
              <w:t>Total stock</w:t>
            </w:r>
          </w:p>
        </w:tc>
        <w:tc>
          <w:tcPr>
            <w:tcW w:w="1980" w:type="dxa"/>
            <w:shd w:val="clear" w:color="auto" w:fill="auto"/>
          </w:tcPr>
          <w:p w14:paraId="5F64EC55" w14:textId="77777777" w:rsidR="0046439A" w:rsidRPr="00CD2B2B" w:rsidRDefault="0046439A" w:rsidP="004A2F0C">
            <w:pPr>
              <w:spacing w:after="0"/>
              <w:jc w:val="left"/>
              <w:rPr>
                <w:rFonts w:eastAsia="Calibri" w:cs="TimesNewRomanPS-ItalicMT"/>
                <w:b/>
                <w:i/>
                <w:iCs/>
                <w:szCs w:val="20"/>
                <w:lang w:val="en-US"/>
              </w:rPr>
            </w:pPr>
          </w:p>
        </w:tc>
        <w:tc>
          <w:tcPr>
            <w:tcW w:w="1260" w:type="dxa"/>
            <w:shd w:val="clear" w:color="auto" w:fill="auto"/>
          </w:tcPr>
          <w:p w14:paraId="3DCB642D" w14:textId="6C78C60A" w:rsidR="0046439A" w:rsidRPr="00CD2B2B" w:rsidRDefault="0046439A" w:rsidP="004A2F0C">
            <w:pPr>
              <w:spacing w:after="0"/>
              <w:jc w:val="center"/>
              <w:rPr>
                <w:rFonts w:eastAsia="Calibri" w:cs="TimesNewRomanPS-ItalicMT"/>
                <w:b/>
                <w:i/>
                <w:iCs/>
                <w:szCs w:val="20"/>
                <w:lang w:val="en-US"/>
              </w:rPr>
            </w:pPr>
            <w:r w:rsidRPr="00CD2B2B">
              <w:rPr>
                <w:rFonts w:eastAsia="Calibri" w:cs="TimesNewRomanPS-ItalicMT"/>
                <w:b/>
                <w:i/>
                <w:iCs/>
                <w:szCs w:val="20"/>
                <w:lang w:val="en-US"/>
              </w:rPr>
              <w:t>100</w:t>
            </w:r>
          </w:p>
        </w:tc>
        <w:tc>
          <w:tcPr>
            <w:tcW w:w="1890" w:type="dxa"/>
            <w:shd w:val="clear" w:color="auto" w:fill="auto"/>
          </w:tcPr>
          <w:p w14:paraId="3ECEF062" w14:textId="77777777" w:rsidR="0046439A" w:rsidRPr="00CD2B2B" w:rsidRDefault="0046439A" w:rsidP="004A2F0C">
            <w:pPr>
              <w:spacing w:after="0"/>
              <w:jc w:val="left"/>
              <w:rPr>
                <w:rFonts w:eastAsia="Calibri" w:cs="TimesNewRomanPS-ItalicMT"/>
                <w:b/>
                <w:i/>
                <w:iCs/>
                <w:szCs w:val="20"/>
                <w:lang w:val="en-US"/>
              </w:rPr>
            </w:pPr>
            <w:r w:rsidRPr="00CD2B2B">
              <w:rPr>
                <w:rFonts w:eastAsia="Calibri" w:cs="TimesNewRomanPS-ItalicMT"/>
                <w:b/>
                <w:i/>
                <w:iCs/>
                <w:szCs w:val="20"/>
                <w:lang w:val="en-US"/>
              </w:rPr>
              <w:t>Rises by 3 percent per year 2015-2020, and by 2 percent per year thereafter</w:t>
            </w:r>
          </w:p>
        </w:tc>
        <w:tc>
          <w:tcPr>
            <w:tcW w:w="1170" w:type="dxa"/>
            <w:shd w:val="clear" w:color="auto" w:fill="auto"/>
          </w:tcPr>
          <w:p w14:paraId="23E8B7DE" w14:textId="741DF8AD" w:rsidR="0046439A" w:rsidRPr="00CD2B2B" w:rsidRDefault="0046439A" w:rsidP="004A2F0C">
            <w:pPr>
              <w:spacing w:after="0"/>
              <w:jc w:val="center"/>
              <w:rPr>
                <w:rFonts w:eastAsia="Calibri" w:cs="TimesNewRomanPS-ItalicMT"/>
                <w:b/>
                <w:i/>
                <w:iCs/>
                <w:szCs w:val="20"/>
                <w:lang w:val="en-US"/>
              </w:rPr>
            </w:pPr>
            <w:r w:rsidRPr="00CD2B2B">
              <w:rPr>
                <w:rFonts w:eastAsia="Calibri" w:cs="TimesNewRomanPS-ItalicMT"/>
                <w:b/>
                <w:i/>
                <w:iCs/>
                <w:szCs w:val="20"/>
                <w:lang w:val="en-US"/>
              </w:rPr>
              <w:t xml:space="preserve">10.75 </w:t>
            </w:r>
          </w:p>
        </w:tc>
        <w:tc>
          <w:tcPr>
            <w:tcW w:w="1908" w:type="dxa"/>
            <w:shd w:val="clear" w:color="auto" w:fill="auto"/>
          </w:tcPr>
          <w:p w14:paraId="31E29871" w14:textId="77777777" w:rsidR="0046439A" w:rsidRPr="00CD2B2B" w:rsidRDefault="0046439A" w:rsidP="004A2F0C">
            <w:pPr>
              <w:spacing w:after="0"/>
              <w:jc w:val="left"/>
              <w:rPr>
                <w:rFonts w:eastAsia="Calibri" w:cs="TimesNewRomanPS-ItalicMT"/>
                <w:b/>
                <w:i/>
                <w:iCs/>
                <w:szCs w:val="20"/>
                <w:lang w:val="en-US"/>
              </w:rPr>
            </w:pPr>
            <w:r w:rsidRPr="00CD2B2B">
              <w:rPr>
                <w:rFonts w:eastAsia="Calibri" w:cs="TimesNewRomanPS-ItalicMT"/>
                <w:b/>
                <w:i/>
                <w:iCs/>
                <w:szCs w:val="20"/>
                <w:lang w:val="en-US"/>
              </w:rPr>
              <w:t>Increases steadily throughout period, up to 11.3 km/liter in 2027</w:t>
            </w:r>
          </w:p>
        </w:tc>
      </w:tr>
    </w:tbl>
    <w:p w14:paraId="39798E8D" w14:textId="77777777" w:rsidR="0046439A" w:rsidRPr="00CD2B2B" w:rsidRDefault="0046439A" w:rsidP="004A2F0C">
      <w:pPr>
        <w:spacing w:before="120"/>
        <w:jc w:val="left"/>
        <w:rPr>
          <w:rFonts w:eastAsia="Calibri"/>
          <w:sz w:val="21"/>
          <w:szCs w:val="22"/>
          <w:lang w:val="en-US"/>
        </w:rPr>
      </w:pPr>
      <w:r w:rsidRPr="00CD2B2B">
        <w:rPr>
          <w:rFonts w:eastAsia="Calibri"/>
          <w:sz w:val="21"/>
          <w:szCs w:val="22"/>
          <w:lang w:val="en-US"/>
        </w:rPr>
        <w:t>The alternative scenario foresees the introduction of hybrid full-size and compact sedans into the Turkmen marketplace, as well as expanded purchase of small sedans with conventional but efficient drivetrains.  The scenario further envisions a decline in market share of large SUVs, replaced largely by smaller SUVs or conventional passenger cars.  Overall, these effects cumulatively lead to a gradual increase in overall average fuel efficiency from the starting point of 10.75 km/liter in 2015 up to</w:t>
      </w:r>
      <w:r w:rsidR="000B26B4" w:rsidRPr="00CD2B2B">
        <w:rPr>
          <w:rFonts w:eastAsia="Calibri"/>
          <w:sz w:val="21"/>
          <w:szCs w:val="22"/>
          <w:lang w:val="en-US"/>
        </w:rPr>
        <w:t xml:space="preserve"> 11.3 km/liter in 2027.  </w:t>
      </w:r>
    </w:p>
    <w:p w14:paraId="075E8035" w14:textId="77777777" w:rsidR="0046439A" w:rsidRPr="00CD2B2B" w:rsidRDefault="0046439A" w:rsidP="004A2F0C">
      <w:pPr>
        <w:keepNext/>
        <w:keepLines/>
        <w:spacing w:before="120"/>
        <w:jc w:val="left"/>
        <w:outlineLvl w:val="3"/>
        <w:rPr>
          <w:rFonts w:asciiTheme="minorHAnsi" w:eastAsia="Times New Roman" w:hAnsiTheme="minorHAnsi"/>
          <w:b/>
          <w:bCs/>
          <w:i/>
          <w:iCs/>
          <w:color w:val="4F81BD"/>
          <w:sz w:val="21"/>
          <w:szCs w:val="22"/>
          <w:lang w:val="en-US"/>
        </w:rPr>
      </w:pPr>
      <w:r w:rsidRPr="00CD2B2B">
        <w:rPr>
          <w:rFonts w:asciiTheme="minorHAnsi" w:eastAsia="Times New Roman" w:hAnsiTheme="minorHAnsi"/>
          <w:b/>
          <w:bCs/>
          <w:i/>
          <w:iCs/>
          <w:color w:val="4F81BD"/>
          <w:sz w:val="21"/>
          <w:szCs w:val="22"/>
          <w:lang w:val="en-US"/>
        </w:rPr>
        <w:t>Comparison of scenarios and determination of net avoided emissions potential</w:t>
      </w:r>
    </w:p>
    <w:p w14:paraId="4F692195" w14:textId="06C3662D" w:rsidR="006319F0" w:rsidRPr="00CD2B2B" w:rsidRDefault="0046439A" w:rsidP="004A2F0C">
      <w:pPr>
        <w:spacing w:before="120"/>
        <w:jc w:val="left"/>
        <w:rPr>
          <w:rFonts w:eastAsia="Calibri"/>
          <w:sz w:val="21"/>
          <w:szCs w:val="22"/>
          <w:lang w:val="en-US"/>
        </w:rPr>
      </w:pPr>
      <w:r w:rsidRPr="00CD2B2B">
        <w:rPr>
          <w:rFonts w:eastAsia="Calibri"/>
          <w:sz w:val="21"/>
          <w:szCs w:val="22"/>
          <w:lang w:val="en-US"/>
        </w:rPr>
        <w:t>Though the differences in the two scenarios are small in relative terms, they suggest a significant cumulative effect.  The total avoided CO</w:t>
      </w:r>
      <w:r w:rsidRPr="00CD2B2B">
        <w:rPr>
          <w:rFonts w:eastAsia="Calibri"/>
          <w:sz w:val="21"/>
          <w:szCs w:val="22"/>
          <w:vertAlign w:val="subscript"/>
          <w:lang w:val="en-US"/>
        </w:rPr>
        <w:t>2</w:t>
      </w:r>
      <w:r w:rsidRPr="00CD2B2B">
        <w:rPr>
          <w:rFonts w:eastAsia="Calibri"/>
          <w:sz w:val="21"/>
          <w:szCs w:val="22"/>
          <w:lang w:val="en-US"/>
        </w:rPr>
        <w:t xml:space="preserve"> emissions from standards and incentives adopted during the project period is estimated at 1.1 million tonnes by 2027</w:t>
      </w:r>
      <w:r w:rsidR="003F26AF" w:rsidRPr="00CD2B2B">
        <w:rPr>
          <w:rFonts w:eastAsia="Calibri"/>
          <w:sz w:val="21"/>
          <w:szCs w:val="22"/>
          <w:lang w:val="en-US"/>
        </w:rPr>
        <w:t xml:space="preserve">: </w:t>
      </w:r>
      <w:r w:rsidRPr="00CD2B2B">
        <w:rPr>
          <w:rFonts w:eastAsia="Calibri"/>
          <w:sz w:val="21"/>
          <w:szCs w:val="22"/>
          <w:lang w:val="en-US"/>
        </w:rPr>
        <w:t xml:space="preserve"> 490,000 tonnes of </w:t>
      </w:r>
      <w:r w:rsidR="006D4B4E" w:rsidRPr="00CD2B2B">
        <w:rPr>
          <w:rFonts w:eastAsia="Calibri"/>
          <w:sz w:val="21"/>
          <w:szCs w:val="22"/>
          <w:lang w:val="en-US"/>
        </w:rPr>
        <w:t xml:space="preserve">direct GHG emissions reductions </w:t>
      </w:r>
      <w:r w:rsidRPr="00CD2B2B">
        <w:rPr>
          <w:rFonts w:eastAsia="Calibri"/>
          <w:sz w:val="21"/>
          <w:szCs w:val="22"/>
          <w:lang w:val="en-US"/>
        </w:rPr>
        <w:t>during the project period through 2023</w:t>
      </w:r>
      <w:r w:rsidR="006D4B4E" w:rsidRPr="00CD2B2B">
        <w:rPr>
          <w:rFonts w:eastAsia="Calibri"/>
          <w:sz w:val="21"/>
          <w:szCs w:val="22"/>
          <w:lang w:val="en-US"/>
        </w:rPr>
        <w:t>,</w:t>
      </w:r>
      <w:r w:rsidR="006D4B4E" w:rsidRPr="00CD2B2B">
        <w:rPr>
          <w:rFonts w:eastAsia="Calibri"/>
          <w:b/>
          <w:sz w:val="21"/>
          <w:szCs w:val="22"/>
          <w:lang w:val="en-US"/>
        </w:rPr>
        <w:t xml:space="preserve"> </w:t>
      </w:r>
      <w:r w:rsidR="006D4B4E" w:rsidRPr="00CD2B2B">
        <w:rPr>
          <w:rFonts w:eastAsia="Calibri"/>
          <w:sz w:val="21"/>
          <w:szCs w:val="22"/>
          <w:lang w:val="en-US"/>
        </w:rPr>
        <w:t xml:space="preserve">plus about </w:t>
      </w:r>
      <w:r w:rsidR="007727AE" w:rsidRPr="00CD2B2B">
        <w:rPr>
          <w:rFonts w:eastAsia="Calibri"/>
          <w:sz w:val="21"/>
          <w:szCs w:val="22"/>
          <w:lang w:val="en-US"/>
        </w:rPr>
        <w:t>618</w:t>
      </w:r>
      <w:r w:rsidR="006D4B4E" w:rsidRPr="00CD2B2B">
        <w:rPr>
          <w:rFonts w:eastAsia="Calibri"/>
          <w:sz w:val="21"/>
          <w:szCs w:val="22"/>
          <w:lang w:val="en-US"/>
        </w:rPr>
        <w:t xml:space="preserve">,000 tonnes of consequential </w:t>
      </w:r>
      <w:r w:rsidR="007727AE" w:rsidRPr="00CD2B2B">
        <w:rPr>
          <w:rFonts w:eastAsia="Calibri"/>
          <w:sz w:val="21"/>
          <w:szCs w:val="22"/>
          <w:lang w:val="en-US"/>
        </w:rPr>
        <w:t xml:space="preserve">GHG </w:t>
      </w:r>
      <w:r w:rsidR="006D4B4E" w:rsidRPr="00CD2B2B">
        <w:rPr>
          <w:rFonts w:eastAsia="Calibri"/>
          <w:sz w:val="21"/>
          <w:szCs w:val="22"/>
          <w:lang w:val="en-US"/>
        </w:rPr>
        <w:t>emissions reductions</w:t>
      </w:r>
      <w:r w:rsidRPr="00CD2B2B">
        <w:rPr>
          <w:rFonts w:eastAsia="Calibri"/>
          <w:sz w:val="21"/>
          <w:szCs w:val="22"/>
          <w:lang w:val="en-US"/>
        </w:rPr>
        <w:t xml:space="preserve">.  </w:t>
      </w:r>
    </w:p>
    <w:p w14:paraId="0F3A310A" w14:textId="77777777" w:rsidR="0046439A" w:rsidRPr="00CD2B2B" w:rsidRDefault="0046439A" w:rsidP="004A2F0C">
      <w:pPr>
        <w:spacing w:before="120"/>
        <w:jc w:val="left"/>
        <w:rPr>
          <w:rFonts w:eastAsia="Calibri"/>
          <w:sz w:val="21"/>
          <w:szCs w:val="22"/>
          <w:lang w:val="en-US"/>
        </w:rPr>
      </w:pPr>
      <w:r w:rsidRPr="00CD2B2B">
        <w:rPr>
          <w:rFonts w:eastAsia="Calibri"/>
          <w:sz w:val="21"/>
          <w:szCs w:val="22"/>
          <w:lang w:val="en-US"/>
        </w:rPr>
        <w:t>The overall project target for GHG emissions reduct</w:t>
      </w:r>
      <w:r w:rsidR="006319F0" w:rsidRPr="00CD2B2B">
        <w:rPr>
          <w:rFonts w:eastAsia="Calibri"/>
          <w:sz w:val="21"/>
          <w:szCs w:val="22"/>
          <w:lang w:val="en-US"/>
        </w:rPr>
        <w:t>ions includes 60 percent of the calculated direct GHG emissions</w:t>
      </w:r>
      <w:r w:rsidRPr="00CD2B2B">
        <w:rPr>
          <w:rFonts w:eastAsia="Calibri"/>
          <w:sz w:val="21"/>
          <w:szCs w:val="22"/>
          <w:lang w:val="en-US"/>
        </w:rPr>
        <w:t xml:space="preserve"> potential</w:t>
      </w:r>
      <w:r w:rsidR="006319F0" w:rsidRPr="00CD2B2B">
        <w:rPr>
          <w:rFonts w:eastAsia="Calibri"/>
          <w:sz w:val="21"/>
          <w:szCs w:val="22"/>
          <w:lang w:val="en-US"/>
        </w:rPr>
        <w:t xml:space="preserve"> for the project period</w:t>
      </w:r>
      <w:r w:rsidRPr="00CD2B2B">
        <w:rPr>
          <w:rFonts w:eastAsia="Calibri"/>
          <w:sz w:val="21"/>
          <w:szCs w:val="22"/>
          <w:lang w:val="en-US"/>
        </w:rPr>
        <w:t xml:space="preserve">, or </w:t>
      </w:r>
      <w:r w:rsidRPr="00CD2B2B">
        <w:rPr>
          <w:rFonts w:eastAsia="Calibri"/>
          <w:b/>
          <w:sz w:val="21"/>
          <w:szCs w:val="22"/>
          <w:lang w:val="en-US"/>
        </w:rPr>
        <w:t>294,000 tonnes</w:t>
      </w:r>
      <w:r w:rsidRPr="00CD2B2B">
        <w:rPr>
          <w:rFonts w:eastAsia="Calibri"/>
          <w:sz w:val="21"/>
          <w:szCs w:val="22"/>
          <w:lang w:val="en-US"/>
        </w:rPr>
        <w:t>.</w:t>
      </w:r>
    </w:p>
    <w:p w14:paraId="4678134A" w14:textId="77777777" w:rsidR="0046439A" w:rsidRPr="00CD2B2B" w:rsidRDefault="0046439A" w:rsidP="0046439A">
      <w:pPr>
        <w:spacing w:after="200" w:line="276" w:lineRule="auto"/>
        <w:jc w:val="left"/>
        <w:rPr>
          <w:rFonts w:eastAsia="Calibri"/>
          <w:sz w:val="22"/>
          <w:szCs w:val="22"/>
          <w:lang w:val="en-US"/>
        </w:rPr>
      </w:pPr>
    </w:p>
    <w:p w14:paraId="29FF500F" w14:textId="3159BC62" w:rsidR="0046439A" w:rsidRPr="00CD2B2B" w:rsidRDefault="0046439A" w:rsidP="0065034E">
      <w:pPr>
        <w:spacing w:after="200" w:line="276" w:lineRule="auto"/>
        <w:jc w:val="center"/>
        <w:rPr>
          <w:rFonts w:eastAsia="Calibri"/>
          <w:b/>
          <w:sz w:val="22"/>
          <w:szCs w:val="22"/>
          <w:lang w:val="en-US"/>
        </w:rPr>
      </w:pPr>
      <w:r w:rsidRPr="00CD2B2B">
        <w:rPr>
          <w:rFonts w:eastAsia="Calibri"/>
          <w:sz w:val="22"/>
          <w:szCs w:val="22"/>
          <w:lang w:val="en-US"/>
        </w:rPr>
        <w:t xml:space="preserve">Figure </w:t>
      </w:r>
      <w:r w:rsidR="00AE0FB4" w:rsidRPr="00CD2B2B">
        <w:rPr>
          <w:rFonts w:eastAsia="Calibri"/>
          <w:sz w:val="22"/>
          <w:szCs w:val="22"/>
          <w:lang w:val="en-US"/>
        </w:rPr>
        <w:t>J</w:t>
      </w:r>
      <w:r w:rsidRPr="00CD2B2B">
        <w:rPr>
          <w:rFonts w:eastAsia="Calibri"/>
          <w:sz w:val="22"/>
          <w:szCs w:val="22"/>
          <w:lang w:val="en-US"/>
        </w:rPr>
        <w:t>.2</w:t>
      </w:r>
      <w:r w:rsidR="00567A14" w:rsidRPr="00CD2B2B">
        <w:rPr>
          <w:rFonts w:eastAsia="Calibri"/>
          <w:sz w:val="22"/>
          <w:szCs w:val="22"/>
          <w:lang w:val="en-US"/>
        </w:rPr>
        <w:t xml:space="preserve">. </w:t>
      </w:r>
      <w:r w:rsidRPr="00CD2B2B">
        <w:rPr>
          <w:rFonts w:eastAsia="Calibri"/>
          <w:b/>
          <w:sz w:val="22"/>
          <w:szCs w:val="22"/>
          <w:lang w:val="en-US"/>
        </w:rPr>
        <w:t>Baseline and Alternative Scenarios for CO</w:t>
      </w:r>
      <w:r w:rsidRPr="00CD2B2B">
        <w:rPr>
          <w:rFonts w:eastAsia="Calibri"/>
          <w:b/>
          <w:sz w:val="22"/>
          <w:szCs w:val="22"/>
          <w:vertAlign w:val="subscript"/>
          <w:lang w:val="en-US"/>
        </w:rPr>
        <w:t>2</w:t>
      </w:r>
      <w:r w:rsidRPr="00CD2B2B">
        <w:rPr>
          <w:rFonts w:eastAsia="Calibri"/>
          <w:b/>
          <w:sz w:val="22"/>
          <w:szCs w:val="22"/>
          <w:lang w:val="en-US"/>
        </w:rPr>
        <w:t xml:space="preserve"> Emissions from Private Passenger Cars in Turkmenistan</w:t>
      </w:r>
      <w:r w:rsidR="00567A14" w:rsidRPr="00CD2B2B">
        <w:rPr>
          <w:rFonts w:eastAsia="Calibri"/>
          <w:b/>
          <w:sz w:val="22"/>
          <w:szCs w:val="22"/>
          <w:lang w:val="en-US"/>
        </w:rPr>
        <w:t xml:space="preserve">, </w:t>
      </w:r>
      <w:r w:rsidRPr="00CD2B2B">
        <w:rPr>
          <w:rFonts w:eastAsia="Calibri"/>
          <w:b/>
          <w:sz w:val="22"/>
          <w:szCs w:val="22"/>
          <w:lang w:val="en-US"/>
        </w:rPr>
        <w:t>2017-2027</w:t>
      </w:r>
    </w:p>
    <w:p w14:paraId="4FD386FA" w14:textId="77777777" w:rsidR="0046439A" w:rsidRPr="00CD2B2B" w:rsidRDefault="008F3630" w:rsidP="0046439A">
      <w:pPr>
        <w:spacing w:after="200" w:line="276" w:lineRule="auto"/>
        <w:jc w:val="center"/>
        <w:rPr>
          <w:rFonts w:eastAsia="Calibri"/>
          <w:sz w:val="22"/>
          <w:szCs w:val="22"/>
          <w:lang w:val="en-US"/>
        </w:rPr>
      </w:pPr>
      <w:r w:rsidRPr="00CD2B2B">
        <w:rPr>
          <w:rFonts w:eastAsia="Calibri"/>
          <w:noProof/>
          <w:sz w:val="22"/>
          <w:szCs w:val="22"/>
          <w:lang w:val="en-US"/>
        </w:rPr>
        <w:drawing>
          <wp:inline distT="0" distB="0" distL="0" distR="0" wp14:anchorId="6FAA87CA" wp14:editId="7C2838FB">
            <wp:extent cx="4883150" cy="2461895"/>
            <wp:effectExtent l="0" t="0" r="0" b="0"/>
            <wp:docPr id="5" name="Char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437DC004" w14:textId="77777777" w:rsidR="0046439A" w:rsidRPr="00CD2B2B" w:rsidRDefault="0046439A" w:rsidP="0046439A">
      <w:pPr>
        <w:keepNext/>
        <w:keepLines/>
        <w:spacing w:before="200" w:after="0" w:line="276" w:lineRule="auto"/>
        <w:jc w:val="left"/>
        <w:outlineLvl w:val="3"/>
        <w:rPr>
          <w:rFonts w:asciiTheme="minorHAnsi" w:eastAsia="Times New Roman" w:hAnsiTheme="minorHAnsi"/>
          <w:b/>
          <w:bCs/>
          <w:i/>
          <w:iCs/>
          <w:color w:val="4F81BD"/>
          <w:sz w:val="22"/>
          <w:szCs w:val="22"/>
          <w:lang w:val="en-US"/>
        </w:rPr>
      </w:pPr>
      <w:r w:rsidRPr="00CD2B2B">
        <w:rPr>
          <w:rFonts w:asciiTheme="minorHAnsi" w:eastAsia="Times New Roman" w:hAnsiTheme="minorHAnsi"/>
          <w:b/>
          <w:bCs/>
          <w:i/>
          <w:iCs/>
          <w:color w:val="4F81BD"/>
          <w:sz w:val="22"/>
          <w:szCs w:val="22"/>
          <w:lang w:val="en-US"/>
        </w:rPr>
        <w:t>Measuring savings and avoided emissions during the project period</w:t>
      </w:r>
    </w:p>
    <w:p w14:paraId="4A3C4247" w14:textId="77777777" w:rsidR="0046439A" w:rsidRPr="00CD2B2B" w:rsidRDefault="0046439A" w:rsidP="004A2F0C">
      <w:pPr>
        <w:spacing w:before="120"/>
        <w:jc w:val="left"/>
        <w:rPr>
          <w:rFonts w:asciiTheme="minorHAnsi" w:eastAsia="Calibri" w:hAnsiTheme="minorHAnsi"/>
          <w:sz w:val="21"/>
          <w:szCs w:val="22"/>
          <w:lang w:val="en-US"/>
        </w:rPr>
      </w:pPr>
      <w:r w:rsidRPr="00CD2B2B">
        <w:rPr>
          <w:rFonts w:asciiTheme="minorHAnsi" w:eastAsia="Calibri" w:hAnsiTheme="minorHAnsi"/>
          <w:sz w:val="21"/>
          <w:szCs w:val="22"/>
          <w:lang w:val="en-US"/>
        </w:rPr>
        <w:t>The estimates and calculations presented above are intended to define, as precisely as possible, the potential for energy savings and avoided emissions from project activities in the transport sector.</w:t>
      </w:r>
    </w:p>
    <w:p w14:paraId="04C78785" w14:textId="77777777" w:rsidR="0046439A" w:rsidRPr="00CD2B2B" w:rsidRDefault="0046439A" w:rsidP="004A2F0C">
      <w:pPr>
        <w:spacing w:before="120"/>
        <w:jc w:val="left"/>
        <w:rPr>
          <w:rFonts w:asciiTheme="minorHAnsi" w:eastAsia="Calibri" w:hAnsiTheme="minorHAnsi"/>
          <w:sz w:val="21"/>
          <w:szCs w:val="22"/>
          <w:lang w:val="en-US"/>
        </w:rPr>
      </w:pPr>
      <w:r w:rsidRPr="00CD2B2B">
        <w:rPr>
          <w:rFonts w:asciiTheme="minorHAnsi" w:eastAsia="Calibri" w:hAnsiTheme="minorHAnsi"/>
          <w:sz w:val="21"/>
          <w:szCs w:val="22"/>
          <w:lang w:val="en-US"/>
        </w:rPr>
        <w:t>As noted, however, both the baseline and alternative scenarios carry significant uncertainty because of the absence of sufficiently detailed data on the number, type, and energy performance specifications of private cars.  Both scenarios therefore rely on informal data and assumptions.  Uncertainty is compounded further as the scenarios are projected into the future.</w:t>
      </w:r>
    </w:p>
    <w:p w14:paraId="75A6B81A" w14:textId="77777777" w:rsidR="0046439A" w:rsidRPr="00CD2B2B" w:rsidRDefault="0046439A" w:rsidP="004A2F0C">
      <w:pPr>
        <w:spacing w:before="120"/>
        <w:jc w:val="left"/>
        <w:rPr>
          <w:rFonts w:asciiTheme="minorHAnsi" w:eastAsia="Calibri" w:hAnsiTheme="minorHAnsi"/>
          <w:sz w:val="21"/>
          <w:szCs w:val="22"/>
          <w:lang w:val="en-US"/>
        </w:rPr>
      </w:pPr>
      <w:r w:rsidRPr="00CD2B2B">
        <w:rPr>
          <w:rFonts w:asciiTheme="minorHAnsi" w:eastAsia="Calibri" w:hAnsiTheme="minorHAnsi"/>
          <w:sz w:val="21"/>
          <w:szCs w:val="22"/>
          <w:lang w:val="en-US"/>
        </w:rPr>
        <w:t>Therefore, the project will conduct a comprehensive inventory of cars in service in Turkmenistan at the beginning of the project under Activity 1.2.4.  This research effort will make use of official data from the state motor vehicle registry if they become available, supplemented as needed by observational surveys and other means.  This inventory will be used to update both the baseline and alternative scenarios.</w:t>
      </w:r>
    </w:p>
    <w:p w14:paraId="17F1C5E4" w14:textId="7281E7C4" w:rsidR="0046439A" w:rsidRPr="00CD2B2B" w:rsidRDefault="0046439A" w:rsidP="004A2F0C">
      <w:pPr>
        <w:spacing w:before="120"/>
        <w:jc w:val="left"/>
        <w:rPr>
          <w:rFonts w:asciiTheme="minorHAnsi" w:eastAsia="Calibri" w:hAnsiTheme="minorHAnsi"/>
          <w:sz w:val="22"/>
          <w:szCs w:val="22"/>
          <w:lang w:val="en-US"/>
        </w:rPr>
      </w:pPr>
      <w:r w:rsidRPr="00CD2B2B">
        <w:rPr>
          <w:rFonts w:asciiTheme="minorHAnsi" w:eastAsia="Calibri" w:hAnsiTheme="minorHAnsi"/>
          <w:sz w:val="21"/>
          <w:szCs w:val="22"/>
          <w:lang w:val="en-US"/>
        </w:rPr>
        <w:t xml:space="preserve">Evaluation efforts will focus especially on specific areas – such as the number of hybrid and high-efficiency cars sold in Turkmenistan, or the number of “gas-guzzlers” </w:t>
      </w:r>
      <w:r w:rsidR="00604D43" w:rsidRPr="00CD2B2B">
        <w:rPr>
          <w:rFonts w:asciiTheme="minorHAnsi" w:eastAsia="Calibri" w:hAnsiTheme="minorHAnsi"/>
          <w:sz w:val="21"/>
          <w:szCs w:val="22"/>
          <w:lang w:val="en-US"/>
        </w:rPr>
        <w:t xml:space="preserve">– </w:t>
      </w:r>
      <w:r w:rsidRPr="00CD2B2B">
        <w:rPr>
          <w:rFonts w:asciiTheme="minorHAnsi" w:eastAsia="Calibri" w:hAnsiTheme="minorHAnsi"/>
          <w:sz w:val="21"/>
          <w:szCs w:val="22"/>
          <w:lang w:val="en-US"/>
        </w:rPr>
        <w:t xml:space="preserve">before and after the creation of </w:t>
      </w:r>
      <w:r w:rsidRPr="00CD2B2B">
        <w:rPr>
          <w:rFonts w:asciiTheme="minorHAnsi" w:eastAsia="Calibri" w:hAnsiTheme="minorHAnsi"/>
          <w:sz w:val="22"/>
          <w:szCs w:val="22"/>
          <w:lang w:val="en-US"/>
        </w:rPr>
        <w:t xml:space="preserve">standards, incentives, and penalties introduced by the project.  </w:t>
      </w:r>
    </w:p>
    <w:p w14:paraId="31418CD4" w14:textId="49DFAD91" w:rsidR="0046439A" w:rsidRPr="00CD2B2B" w:rsidRDefault="0046439A" w:rsidP="00303CDC">
      <w:pPr>
        <w:keepNext/>
        <w:keepLines/>
        <w:numPr>
          <w:ilvl w:val="0"/>
          <w:numId w:val="51"/>
        </w:numPr>
        <w:spacing w:before="200" w:after="0"/>
        <w:jc w:val="left"/>
        <w:outlineLvl w:val="1"/>
        <w:rPr>
          <w:rFonts w:asciiTheme="minorHAnsi" w:eastAsia="Times New Roman" w:hAnsiTheme="minorHAnsi"/>
          <w:b/>
          <w:bCs/>
          <w:color w:val="4F81BD"/>
          <w:sz w:val="26"/>
          <w:szCs w:val="26"/>
          <w:lang w:val="en-US"/>
        </w:rPr>
      </w:pPr>
      <w:bookmarkStart w:id="100" w:name="_Toc477526230"/>
      <w:bookmarkStart w:id="101" w:name="_Toc478128194"/>
      <w:r w:rsidRPr="00CD2B2B">
        <w:rPr>
          <w:rFonts w:asciiTheme="minorHAnsi" w:eastAsia="Times New Roman" w:hAnsiTheme="minorHAnsi"/>
          <w:b/>
          <w:bCs/>
          <w:color w:val="4F81BD"/>
          <w:sz w:val="26"/>
          <w:szCs w:val="26"/>
          <w:lang w:val="en-US"/>
        </w:rPr>
        <w:t>Energy savings and avoided emissions from energy audits and implementation of “green” practices at hotels in Awaza</w:t>
      </w:r>
      <w:bookmarkEnd w:id="100"/>
      <w:bookmarkEnd w:id="101"/>
    </w:p>
    <w:p w14:paraId="3AC4620E" w14:textId="18A73D7D" w:rsidR="0046439A" w:rsidRPr="00CD2B2B" w:rsidRDefault="0046439A" w:rsidP="004A2F0C">
      <w:pPr>
        <w:spacing w:before="120"/>
        <w:jc w:val="left"/>
        <w:rPr>
          <w:rFonts w:asciiTheme="minorHAnsi" w:eastAsia="Calibri" w:hAnsiTheme="minorHAnsi"/>
          <w:sz w:val="21"/>
          <w:szCs w:val="22"/>
          <w:lang w:val="en-US"/>
        </w:rPr>
      </w:pPr>
      <w:r w:rsidRPr="00CD2B2B">
        <w:rPr>
          <w:rFonts w:asciiTheme="minorHAnsi" w:eastAsia="Calibri" w:hAnsiTheme="minorHAnsi"/>
          <w:sz w:val="21"/>
          <w:szCs w:val="22"/>
          <w:lang w:val="en-US"/>
        </w:rPr>
        <w:t xml:space="preserve">No detailed data on energy consumption in the hotels, nor on occupancy, have been made available to the project team during the preparatory period.  </w:t>
      </w:r>
      <w:r w:rsidR="00604D43" w:rsidRPr="00CD2B2B">
        <w:rPr>
          <w:rFonts w:asciiTheme="minorHAnsi" w:eastAsia="Calibri" w:hAnsiTheme="minorHAnsi"/>
          <w:sz w:val="21"/>
          <w:szCs w:val="22"/>
          <w:lang w:val="en-US"/>
        </w:rPr>
        <w:t>Therefore,</w:t>
      </w:r>
      <w:r w:rsidRPr="00CD2B2B">
        <w:rPr>
          <w:rFonts w:asciiTheme="minorHAnsi" w:eastAsia="Calibri" w:hAnsiTheme="minorHAnsi"/>
          <w:sz w:val="21"/>
          <w:szCs w:val="22"/>
          <w:lang w:val="en-US"/>
        </w:rPr>
        <w:t xml:space="preserve"> detailed projections of energy savings and avoided emissions from Activity 2.1.1 (standards for “green” hotel management and operations in Awaza) and Activity 2.1.2 (energy and water audits in Awaza hotels) cannot be conducted in advance.  Instead, energy savings and avoided emissions will be calculated individually for each participating hotel during the project period, in conjunction with the audits and associated follow-up implementation and evaluation work of Activity 2.1.2.  Targets in the Project Results Framework have been defined accordingly, not as absolute quantities of avoided emissions, but rather as proportional differences in emissions before and after implementation of audit measures.</w:t>
      </w:r>
    </w:p>
    <w:p w14:paraId="1AF2800A" w14:textId="77777777" w:rsidR="0046439A" w:rsidRPr="00CD2B2B" w:rsidRDefault="0046439A" w:rsidP="004A2F0C">
      <w:pPr>
        <w:spacing w:before="120"/>
        <w:jc w:val="left"/>
        <w:rPr>
          <w:rFonts w:asciiTheme="minorHAnsi" w:eastAsia="Calibri" w:hAnsiTheme="minorHAnsi"/>
          <w:sz w:val="21"/>
          <w:szCs w:val="22"/>
          <w:lang w:val="en-US"/>
        </w:rPr>
      </w:pPr>
      <w:r w:rsidRPr="00CD2B2B">
        <w:rPr>
          <w:rFonts w:asciiTheme="minorHAnsi" w:eastAsia="Calibri" w:hAnsiTheme="minorHAnsi"/>
          <w:sz w:val="21"/>
          <w:szCs w:val="22"/>
          <w:lang w:val="en-US"/>
        </w:rPr>
        <w:t>Meanwhile, it is possible to develop credible indicative projections of the GHG emissions reduction potential from hotels in Awaza via comparisons with international data on hotels.  The Center for Hospitality Research at Cornell University prepares an annual sustainability benchmarking database index</w:t>
      </w:r>
      <w:r w:rsidR="00604D43" w:rsidRPr="00CD2B2B">
        <w:rPr>
          <w:rStyle w:val="FootnoteReference"/>
          <w:rFonts w:asciiTheme="minorHAnsi" w:eastAsia="Calibri" w:hAnsiTheme="minorHAnsi"/>
          <w:sz w:val="16"/>
          <w:szCs w:val="22"/>
          <w:lang w:val="en-US"/>
        </w:rPr>
        <w:footnoteReference w:id="8"/>
      </w:r>
      <w:r w:rsidRPr="00CD2B2B">
        <w:rPr>
          <w:rFonts w:asciiTheme="minorHAnsi" w:eastAsia="Calibri" w:hAnsiTheme="minorHAnsi"/>
          <w:sz w:val="21"/>
          <w:szCs w:val="22"/>
          <w:lang w:val="en-US"/>
        </w:rPr>
        <w:t xml:space="preserve"> for hotels, with data on energy consumption, water consumption, and GHG emissions.  This database is searchable by city, country, and climate zone, and includes data from much of the world, though not for Turkmenistan.</w:t>
      </w:r>
    </w:p>
    <w:p w14:paraId="6426C803" w14:textId="77777777" w:rsidR="0046439A" w:rsidRPr="00CD2B2B" w:rsidRDefault="0046439A" w:rsidP="004A2F0C">
      <w:pPr>
        <w:spacing w:before="120"/>
        <w:jc w:val="left"/>
        <w:rPr>
          <w:rFonts w:asciiTheme="minorHAnsi" w:eastAsia="Calibri" w:hAnsiTheme="minorHAnsi"/>
          <w:sz w:val="21"/>
          <w:szCs w:val="22"/>
          <w:lang w:val="en-US"/>
        </w:rPr>
      </w:pPr>
      <w:r w:rsidRPr="00CD2B2B">
        <w:rPr>
          <w:rFonts w:asciiTheme="minorHAnsi" w:eastAsia="Calibri" w:hAnsiTheme="minorHAnsi"/>
          <w:sz w:val="21"/>
          <w:szCs w:val="22"/>
          <w:lang w:val="en-US"/>
        </w:rPr>
        <w:t xml:space="preserve">The Caspian Sea coast is notable for its hot summers, cold winters, and mostly dry weather.  Awaza’s hotels are also distinctive for their ambitious scale, with bold design and lighting of public spaces, very large temperature-controlled swimming pools, and so on.  There is no single location in the hotel benchmarking database that very closely matches all of these conditions.  The data in Table </w:t>
      </w:r>
      <w:r w:rsidR="00AE0FB4" w:rsidRPr="00CD2B2B">
        <w:rPr>
          <w:rFonts w:asciiTheme="minorHAnsi" w:eastAsia="Calibri" w:hAnsiTheme="minorHAnsi"/>
          <w:sz w:val="21"/>
          <w:szCs w:val="22"/>
          <w:lang w:val="en-US"/>
        </w:rPr>
        <w:t>J</w:t>
      </w:r>
      <w:r w:rsidRPr="00CD2B2B">
        <w:rPr>
          <w:rFonts w:asciiTheme="minorHAnsi" w:eastAsia="Calibri" w:hAnsiTheme="minorHAnsi"/>
          <w:sz w:val="21"/>
          <w:szCs w:val="22"/>
          <w:lang w:val="en-US"/>
        </w:rPr>
        <w:t>.3 present benchmarking data from far-flung locations, representing hotel types and climates similar in various ways to those of Awaza.</w:t>
      </w:r>
    </w:p>
    <w:p w14:paraId="0F1C03B9" w14:textId="1E88D3CF" w:rsidR="0046439A" w:rsidRPr="00CD2B2B" w:rsidRDefault="0046439A" w:rsidP="00303CDC">
      <w:pPr>
        <w:spacing w:after="200" w:line="276" w:lineRule="auto"/>
        <w:jc w:val="center"/>
        <w:rPr>
          <w:rFonts w:asciiTheme="minorHAnsi" w:eastAsia="Calibri" w:hAnsiTheme="minorHAnsi"/>
          <w:b/>
          <w:sz w:val="22"/>
          <w:szCs w:val="22"/>
          <w:lang w:val="en-US"/>
        </w:rPr>
      </w:pPr>
      <w:r w:rsidRPr="00CD2B2B">
        <w:rPr>
          <w:rFonts w:asciiTheme="minorHAnsi" w:eastAsia="Calibri" w:hAnsiTheme="minorHAnsi"/>
          <w:sz w:val="22"/>
          <w:szCs w:val="22"/>
          <w:lang w:val="en-US"/>
        </w:rPr>
        <w:t xml:space="preserve">Table </w:t>
      </w:r>
      <w:r w:rsidR="00FE2EC4" w:rsidRPr="00CD2B2B">
        <w:rPr>
          <w:rFonts w:asciiTheme="minorHAnsi" w:eastAsia="Calibri" w:hAnsiTheme="minorHAnsi"/>
          <w:sz w:val="22"/>
          <w:szCs w:val="22"/>
          <w:lang w:val="en-US"/>
        </w:rPr>
        <w:t>J.3 Mean</w:t>
      </w:r>
      <w:r w:rsidRPr="00CD2B2B">
        <w:rPr>
          <w:rFonts w:asciiTheme="minorHAnsi" w:eastAsia="Calibri" w:hAnsiTheme="minorHAnsi"/>
          <w:b/>
          <w:sz w:val="22"/>
          <w:szCs w:val="22"/>
          <w:lang w:val="en-US"/>
        </w:rPr>
        <w:t xml:space="preserve"> annual energy consumption and GHG emissions per square meter</w:t>
      </w:r>
      <w:r w:rsidR="00567A14" w:rsidRPr="00CD2B2B">
        <w:rPr>
          <w:rFonts w:asciiTheme="minorHAnsi" w:eastAsia="Calibri" w:hAnsiTheme="minorHAnsi"/>
          <w:b/>
          <w:sz w:val="22"/>
          <w:szCs w:val="22"/>
          <w:lang w:val="en-US"/>
        </w:rPr>
        <w:br/>
      </w:r>
      <w:r w:rsidRPr="00CD2B2B">
        <w:rPr>
          <w:rFonts w:asciiTheme="minorHAnsi" w:eastAsia="Calibri" w:hAnsiTheme="minorHAnsi"/>
          <w:b/>
          <w:sz w:val="22"/>
          <w:szCs w:val="22"/>
          <w:lang w:val="en-US"/>
        </w:rPr>
        <w:t xml:space="preserve"> in hotels</w:t>
      </w:r>
      <w:r w:rsidR="00567A14" w:rsidRPr="00CD2B2B">
        <w:rPr>
          <w:rFonts w:asciiTheme="minorHAnsi" w:eastAsia="Calibri" w:hAnsiTheme="minorHAnsi"/>
          <w:b/>
          <w:sz w:val="22"/>
          <w:szCs w:val="22"/>
          <w:lang w:val="en-US"/>
        </w:rPr>
        <w:t xml:space="preserve"> </w:t>
      </w:r>
      <w:r w:rsidRPr="00CD2B2B">
        <w:rPr>
          <w:rFonts w:asciiTheme="minorHAnsi" w:eastAsia="Calibri" w:hAnsiTheme="minorHAnsi"/>
          <w:b/>
          <w:sz w:val="22"/>
          <w:szCs w:val="22"/>
          <w:lang w:val="en-US"/>
        </w:rPr>
        <w:t>in various locations and climate zones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410"/>
      </w:tblGrid>
      <w:tr w:rsidR="0046439A" w:rsidRPr="00CD2B2B" w14:paraId="5A77F83F" w14:textId="77777777" w:rsidTr="00303CDC">
        <w:trPr>
          <w:trHeight w:val="530"/>
        </w:trPr>
        <w:tc>
          <w:tcPr>
            <w:tcW w:w="4788" w:type="dxa"/>
            <w:shd w:val="clear" w:color="auto" w:fill="auto"/>
          </w:tcPr>
          <w:p w14:paraId="413340D3" w14:textId="77777777" w:rsidR="0046439A" w:rsidRPr="00CD2B2B" w:rsidRDefault="0046439A" w:rsidP="004A2F0C">
            <w:pPr>
              <w:spacing w:after="0"/>
              <w:jc w:val="center"/>
              <w:rPr>
                <w:rFonts w:asciiTheme="minorHAnsi" w:eastAsia="Calibri" w:hAnsiTheme="minorHAnsi"/>
                <w:b/>
                <w:szCs w:val="22"/>
                <w:lang w:val="en-US"/>
              </w:rPr>
            </w:pPr>
            <w:r w:rsidRPr="00CD2B2B">
              <w:rPr>
                <w:rFonts w:asciiTheme="minorHAnsi" w:eastAsia="Calibri" w:hAnsiTheme="minorHAnsi"/>
                <w:b/>
                <w:szCs w:val="22"/>
                <w:lang w:val="en-US"/>
              </w:rPr>
              <w:t>Location or zone</w:t>
            </w:r>
          </w:p>
        </w:tc>
        <w:tc>
          <w:tcPr>
            <w:tcW w:w="4410" w:type="dxa"/>
            <w:shd w:val="clear" w:color="auto" w:fill="auto"/>
          </w:tcPr>
          <w:p w14:paraId="664AB112" w14:textId="77777777" w:rsidR="0046439A" w:rsidRPr="00CD2B2B" w:rsidRDefault="0046439A" w:rsidP="004A2F0C">
            <w:pPr>
              <w:spacing w:after="0"/>
              <w:jc w:val="center"/>
              <w:rPr>
                <w:rFonts w:asciiTheme="minorHAnsi" w:eastAsia="Calibri" w:hAnsiTheme="minorHAnsi"/>
                <w:b/>
                <w:szCs w:val="22"/>
                <w:lang w:val="en-US"/>
              </w:rPr>
            </w:pPr>
            <w:r w:rsidRPr="00CD2B2B">
              <w:rPr>
                <w:rFonts w:asciiTheme="minorHAnsi" w:eastAsia="Calibri" w:hAnsiTheme="minorHAnsi"/>
                <w:b/>
                <w:szCs w:val="22"/>
                <w:lang w:val="en-US"/>
              </w:rPr>
              <w:t>Mean energy consumption (kWh/m</w:t>
            </w:r>
            <w:r w:rsidRPr="00CD2B2B">
              <w:rPr>
                <w:rFonts w:asciiTheme="minorHAnsi" w:eastAsia="Calibri" w:hAnsiTheme="minorHAnsi"/>
                <w:b/>
                <w:szCs w:val="22"/>
                <w:vertAlign w:val="superscript"/>
                <w:lang w:val="en-US"/>
              </w:rPr>
              <w:t>2</w:t>
            </w:r>
            <w:r w:rsidRPr="00CD2B2B">
              <w:rPr>
                <w:rFonts w:asciiTheme="minorHAnsi" w:eastAsia="Calibri" w:hAnsiTheme="minorHAnsi"/>
                <w:b/>
                <w:szCs w:val="22"/>
                <w:lang w:val="en-US"/>
              </w:rPr>
              <w:t>)</w:t>
            </w:r>
          </w:p>
        </w:tc>
      </w:tr>
      <w:tr w:rsidR="0046439A" w:rsidRPr="00CD2B2B" w14:paraId="421C5609" w14:textId="77777777" w:rsidTr="0082541C">
        <w:tc>
          <w:tcPr>
            <w:tcW w:w="4788" w:type="dxa"/>
            <w:shd w:val="clear" w:color="auto" w:fill="auto"/>
          </w:tcPr>
          <w:p w14:paraId="477B7AA1" w14:textId="77777777" w:rsidR="0046439A" w:rsidRPr="00CD2B2B" w:rsidRDefault="0046439A" w:rsidP="004A2F0C">
            <w:pPr>
              <w:spacing w:after="0"/>
              <w:jc w:val="left"/>
              <w:rPr>
                <w:rFonts w:asciiTheme="minorHAnsi" w:eastAsia="Calibri" w:hAnsiTheme="minorHAnsi"/>
                <w:szCs w:val="22"/>
                <w:lang w:val="en-US"/>
              </w:rPr>
            </w:pPr>
            <w:r w:rsidRPr="00CD2B2B">
              <w:rPr>
                <w:rFonts w:asciiTheme="minorHAnsi" w:eastAsia="Calibri" w:hAnsiTheme="minorHAnsi"/>
                <w:szCs w:val="22"/>
                <w:lang w:val="en-US"/>
              </w:rPr>
              <w:t>United Kingdom</w:t>
            </w:r>
          </w:p>
        </w:tc>
        <w:tc>
          <w:tcPr>
            <w:tcW w:w="4410" w:type="dxa"/>
            <w:shd w:val="clear" w:color="auto" w:fill="auto"/>
          </w:tcPr>
          <w:p w14:paraId="671C41FC" w14:textId="77777777" w:rsidR="0046439A" w:rsidRPr="00CD2B2B" w:rsidRDefault="0046439A" w:rsidP="004A2F0C">
            <w:pPr>
              <w:spacing w:after="0"/>
              <w:jc w:val="center"/>
              <w:rPr>
                <w:rFonts w:asciiTheme="minorHAnsi" w:eastAsia="Calibri" w:hAnsiTheme="minorHAnsi"/>
                <w:szCs w:val="22"/>
                <w:lang w:val="en-US"/>
              </w:rPr>
            </w:pPr>
            <w:r w:rsidRPr="00CD2B2B">
              <w:rPr>
                <w:rFonts w:asciiTheme="minorHAnsi" w:eastAsia="Calibri" w:hAnsiTheme="minorHAnsi"/>
                <w:szCs w:val="22"/>
                <w:lang w:val="en-US"/>
              </w:rPr>
              <w:t>320</w:t>
            </w:r>
          </w:p>
        </w:tc>
      </w:tr>
      <w:tr w:rsidR="0046439A" w:rsidRPr="00CD2B2B" w14:paraId="32F0525B" w14:textId="77777777" w:rsidTr="0082541C">
        <w:tc>
          <w:tcPr>
            <w:tcW w:w="4788" w:type="dxa"/>
            <w:shd w:val="clear" w:color="auto" w:fill="auto"/>
          </w:tcPr>
          <w:p w14:paraId="541D69EA" w14:textId="77777777" w:rsidR="0046439A" w:rsidRPr="00CD2B2B" w:rsidRDefault="0046439A" w:rsidP="004A2F0C">
            <w:pPr>
              <w:spacing w:after="0"/>
              <w:jc w:val="left"/>
              <w:rPr>
                <w:rFonts w:asciiTheme="minorHAnsi" w:eastAsia="Calibri" w:hAnsiTheme="minorHAnsi"/>
                <w:szCs w:val="22"/>
                <w:lang w:val="en-US"/>
              </w:rPr>
            </w:pPr>
            <w:r w:rsidRPr="00CD2B2B">
              <w:rPr>
                <w:rFonts w:asciiTheme="minorHAnsi" w:eastAsia="Calibri" w:hAnsiTheme="minorHAnsi"/>
                <w:szCs w:val="22"/>
                <w:lang w:val="en-US"/>
              </w:rPr>
              <w:t>United Arab Emirates</w:t>
            </w:r>
          </w:p>
        </w:tc>
        <w:tc>
          <w:tcPr>
            <w:tcW w:w="4410" w:type="dxa"/>
            <w:shd w:val="clear" w:color="auto" w:fill="auto"/>
          </w:tcPr>
          <w:p w14:paraId="07751D43" w14:textId="77777777" w:rsidR="0046439A" w:rsidRPr="00CD2B2B" w:rsidRDefault="0046439A" w:rsidP="004A2F0C">
            <w:pPr>
              <w:spacing w:after="0"/>
              <w:jc w:val="center"/>
              <w:rPr>
                <w:rFonts w:asciiTheme="minorHAnsi" w:eastAsia="Calibri" w:hAnsiTheme="minorHAnsi"/>
                <w:szCs w:val="22"/>
                <w:lang w:val="en-US"/>
              </w:rPr>
            </w:pPr>
            <w:r w:rsidRPr="00CD2B2B">
              <w:rPr>
                <w:rFonts w:asciiTheme="minorHAnsi" w:eastAsia="Calibri" w:hAnsiTheme="minorHAnsi"/>
                <w:szCs w:val="22"/>
                <w:lang w:val="en-US"/>
              </w:rPr>
              <w:t>306</w:t>
            </w:r>
          </w:p>
        </w:tc>
      </w:tr>
      <w:tr w:rsidR="0046439A" w:rsidRPr="00CD2B2B" w14:paraId="325D24E9" w14:textId="77777777" w:rsidTr="0082541C">
        <w:tc>
          <w:tcPr>
            <w:tcW w:w="4788" w:type="dxa"/>
            <w:shd w:val="clear" w:color="auto" w:fill="auto"/>
          </w:tcPr>
          <w:p w14:paraId="48943DAE" w14:textId="77777777" w:rsidR="0046439A" w:rsidRPr="00CD2B2B" w:rsidRDefault="0046439A" w:rsidP="004A2F0C">
            <w:pPr>
              <w:spacing w:after="0"/>
              <w:jc w:val="left"/>
              <w:rPr>
                <w:rFonts w:asciiTheme="minorHAnsi" w:eastAsia="Calibri" w:hAnsiTheme="minorHAnsi"/>
                <w:szCs w:val="22"/>
                <w:lang w:val="en-US"/>
              </w:rPr>
            </w:pPr>
            <w:r w:rsidRPr="00CD2B2B">
              <w:rPr>
                <w:rFonts w:asciiTheme="minorHAnsi" w:eastAsia="Calibri" w:hAnsiTheme="minorHAnsi"/>
                <w:szCs w:val="22"/>
                <w:lang w:val="en-US"/>
              </w:rPr>
              <w:t>Turkey</w:t>
            </w:r>
          </w:p>
        </w:tc>
        <w:tc>
          <w:tcPr>
            <w:tcW w:w="4410" w:type="dxa"/>
            <w:shd w:val="clear" w:color="auto" w:fill="auto"/>
          </w:tcPr>
          <w:p w14:paraId="7A0F2721" w14:textId="77777777" w:rsidR="0046439A" w:rsidRPr="00CD2B2B" w:rsidRDefault="0046439A" w:rsidP="004A2F0C">
            <w:pPr>
              <w:spacing w:after="0"/>
              <w:jc w:val="center"/>
              <w:rPr>
                <w:rFonts w:asciiTheme="minorHAnsi" w:eastAsia="Calibri" w:hAnsiTheme="minorHAnsi"/>
                <w:szCs w:val="22"/>
                <w:lang w:val="en-US"/>
              </w:rPr>
            </w:pPr>
            <w:r w:rsidRPr="00CD2B2B">
              <w:rPr>
                <w:rFonts w:asciiTheme="minorHAnsi" w:eastAsia="Calibri" w:hAnsiTheme="minorHAnsi"/>
                <w:szCs w:val="22"/>
                <w:lang w:val="en-US"/>
              </w:rPr>
              <w:t>300</w:t>
            </w:r>
          </w:p>
        </w:tc>
      </w:tr>
      <w:tr w:rsidR="0046439A" w:rsidRPr="00CD2B2B" w14:paraId="1C712E3A" w14:textId="77777777" w:rsidTr="0082541C">
        <w:tc>
          <w:tcPr>
            <w:tcW w:w="4788" w:type="dxa"/>
            <w:shd w:val="clear" w:color="auto" w:fill="auto"/>
          </w:tcPr>
          <w:p w14:paraId="3A5DC54D" w14:textId="77777777" w:rsidR="0046439A" w:rsidRPr="00CD2B2B" w:rsidRDefault="0046439A" w:rsidP="004A2F0C">
            <w:pPr>
              <w:spacing w:after="0"/>
              <w:jc w:val="left"/>
              <w:rPr>
                <w:rFonts w:asciiTheme="minorHAnsi" w:eastAsia="Calibri" w:hAnsiTheme="minorHAnsi"/>
                <w:szCs w:val="22"/>
                <w:lang w:val="en-US"/>
              </w:rPr>
            </w:pPr>
            <w:r w:rsidRPr="00CD2B2B">
              <w:rPr>
                <w:rFonts w:asciiTheme="minorHAnsi" w:eastAsia="Calibri" w:hAnsiTheme="minorHAnsi"/>
                <w:szCs w:val="22"/>
                <w:lang w:val="en-US"/>
              </w:rPr>
              <w:t>Hot desert, arid, low-latitude</w:t>
            </w:r>
          </w:p>
        </w:tc>
        <w:tc>
          <w:tcPr>
            <w:tcW w:w="4410" w:type="dxa"/>
            <w:shd w:val="clear" w:color="auto" w:fill="auto"/>
          </w:tcPr>
          <w:p w14:paraId="3A66FFD4" w14:textId="77777777" w:rsidR="0046439A" w:rsidRPr="00CD2B2B" w:rsidRDefault="0046439A" w:rsidP="004A2F0C">
            <w:pPr>
              <w:spacing w:after="0"/>
              <w:jc w:val="center"/>
              <w:rPr>
                <w:rFonts w:asciiTheme="minorHAnsi" w:eastAsia="Calibri" w:hAnsiTheme="minorHAnsi"/>
                <w:szCs w:val="22"/>
                <w:lang w:val="en-US"/>
              </w:rPr>
            </w:pPr>
            <w:r w:rsidRPr="00CD2B2B">
              <w:rPr>
                <w:rFonts w:asciiTheme="minorHAnsi" w:eastAsia="Calibri" w:hAnsiTheme="minorHAnsi"/>
                <w:szCs w:val="22"/>
                <w:lang w:val="en-US"/>
              </w:rPr>
              <w:t>293</w:t>
            </w:r>
          </w:p>
        </w:tc>
      </w:tr>
      <w:tr w:rsidR="0046439A" w:rsidRPr="00CD2B2B" w14:paraId="0B3D87C2" w14:textId="77777777" w:rsidTr="0082541C">
        <w:tc>
          <w:tcPr>
            <w:tcW w:w="4788" w:type="dxa"/>
            <w:shd w:val="clear" w:color="auto" w:fill="auto"/>
          </w:tcPr>
          <w:p w14:paraId="3D07221D" w14:textId="77777777" w:rsidR="0046439A" w:rsidRPr="00CD2B2B" w:rsidRDefault="0046439A" w:rsidP="004A2F0C">
            <w:pPr>
              <w:spacing w:after="0"/>
              <w:jc w:val="left"/>
              <w:rPr>
                <w:rFonts w:asciiTheme="minorHAnsi" w:eastAsia="Calibri" w:hAnsiTheme="minorHAnsi"/>
                <w:szCs w:val="22"/>
                <w:lang w:val="en-US"/>
              </w:rPr>
            </w:pPr>
            <w:r w:rsidRPr="00CD2B2B">
              <w:rPr>
                <w:rFonts w:asciiTheme="minorHAnsi" w:eastAsia="Calibri" w:hAnsiTheme="minorHAnsi"/>
                <w:szCs w:val="22"/>
                <w:lang w:val="en-US"/>
              </w:rPr>
              <w:t>Hot steppe, subtropical, semiarid</w:t>
            </w:r>
          </w:p>
        </w:tc>
        <w:tc>
          <w:tcPr>
            <w:tcW w:w="4410" w:type="dxa"/>
            <w:shd w:val="clear" w:color="auto" w:fill="auto"/>
          </w:tcPr>
          <w:p w14:paraId="55B49178" w14:textId="77777777" w:rsidR="0046439A" w:rsidRPr="00CD2B2B" w:rsidRDefault="0046439A" w:rsidP="004A2F0C">
            <w:pPr>
              <w:spacing w:after="0"/>
              <w:jc w:val="center"/>
              <w:rPr>
                <w:rFonts w:asciiTheme="minorHAnsi" w:eastAsia="Calibri" w:hAnsiTheme="minorHAnsi"/>
                <w:szCs w:val="22"/>
                <w:lang w:val="en-US"/>
              </w:rPr>
            </w:pPr>
            <w:r w:rsidRPr="00CD2B2B">
              <w:rPr>
                <w:rFonts w:asciiTheme="minorHAnsi" w:eastAsia="Calibri" w:hAnsiTheme="minorHAnsi"/>
                <w:szCs w:val="22"/>
                <w:lang w:val="en-US"/>
              </w:rPr>
              <w:t>297</w:t>
            </w:r>
          </w:p>
        </w:tc>
      </w:tr>
      <w:tr w:rsidR="0046439A" w:rsidRPr="00CD2B2B" w14:paraId="3BEEBE2A" w14:textId="77777777" w:rsidTr="0082541C">
        <w:tc>
          <w:tcPr>
            <w:tcW w:w="4788" w:type="dxa"/>
            <w:shd w:val="clear" w:color="auto" w:fill="auto"/>
          </w:tcPr>
          <w:p w14:paraId="528DC4D0" w14:textId="77777777" w:rsidR="0046439A" w:rsidRPr="00CD2B2B" w:rsidRDefault="0046439A" w:rsidP="004A2F0C">
            <w:pPr>
              <w:spacing w:after="0"/>
              <w:jc w:val="left"/>
              <w:rPr>
                <w:rFonts w:asciiTheme="minorHAnsi" w:eastAsia="Calibri" w:hAnsiTheme="minorHAnsi"/>
                <w:szCs w:val="22"/>
                <w:lang w:val="en-US"/>
              </w:rPr>
            </w:pPr>
            <w:r w:rsidRPr="00CD2B2B">
              <w:rPr>
                <w:rFonts w:asciiTheme="minorHAnsi" w:eastAsia="Calibri" w:hAnsiTheme="minorHAnsi"/>
                <w:szCs w:val="22"/>
                <w:lang w:val="en-US"/>
              </w:rPr>
              <w:t>Las Vegas</w:t>
            </w:r>
          </w:p>
        </w:tc>
        <w:tc>
          <w:tcPr>
            <w:tcW w:w="4410" w:type="dxa"/>
            <w:shd w:val="clear" w:color="auto" w:fill="auto"/>
          </w:tcPr>
          <w:p w14:paraId="23C44744" w14:textId="77777777" w:rsidR="0046439A" w:rsidRPr="00CD2B2B" w:rsidRDefault="0046439A" w:rsidP="004A2F0C">
            <w:pPr>
              <w:spacing w:after="0"/>
              <w:jc w:val="center"/>
              <w:rPr>
                <w:rFonts w:asciiTheme="minorHAnsi" w:eastAsia="Calibri" w:hAnsiTheme="minorHAnsi"/>
                <w:szCs w:val="22"/>
                <w:lang w:val="en-US"/>
              </w:rPr>
            </w:pPr>
            <w:r w:rsidRPr="00CD2B2B">
              <w:rPr>
                <w:rFonts w:asciiTheme="minorHAnsi" w:eastAsia="Calibri" w:hAnsiTheme="minorHAnsi"/>
                <w:szCs w:val="22"/>
                <w:lang w:val="en-US"/>
              </w:rPr>
              <w:t>282</w:t>
            </w:r>
          </w:p>
        </w:tc>
      </w:tr>
    </w:tbl>
    <w:p w14:paraId="51022F84" w14:textId="77777777" w:rsidR="0046439A" w:rsidRPr="00CD2B2B" w:rsidRDefault="0046439A" w:rsidP="0046439A">
      <w:pPr>
        <w:spacing w:after="200" w:line="276" w:lineRule="auto"/>
        <w:jc w:val="left"/>
        <w:rPr>
          <w:rFonts w:asciiTheme="minorHAnsi" w:eastAsia="Calibri" w:hAnsiTheme="minorHAnsi"/>
          <w:sz w:val="18"/>
          <w:szCs w:val="22"/>
          <w:lang w:val="en-US"/>
        </w:rPr>
      </w:pPr>
      <w:r w:rsidRPr="00CD2B2B">
        <w:rPr>
          <w:rFonts w:asciiTheme="minorHAnsi" w:eastAsia="Calibri" w:hAnsiTheme="minorHAnsi"/>
          <w:sz w:val="18"/>
          <w:szCs w:val="22"/>
          <w:lang w:val="en-US"/>
        </w:rPr>
        <w:t xml:space="preserve">Source:  Cornell Hotel Sustainability Benchmarking Index 2016.  </w:t>
      </w:r>
      <w:hyperlink r:id="rId44" w:history="1">
        <w:r w:rsidRPr="00CD2B2B">
          <w:rPr>
            <w:rFonts w:asciiTheme="minorHAnsi" w:eastAsia="Calibri" w:hAnsiTheme="minorHAnsi"/>
            <w:color w:val="0000FF"/>
            <w:sz w:val="18"/>
            <w:szCs w:val="22"/>
            <w:u w:val="single"/>
            <w:lang w:val="en-US"/>
          </w:rPr>
          <w:t>http://scholarship.sha.cornell.edu/chrreports/17/</w:t>
        </w:r>
      </w:hyperlink>
      <w:r w:rsidRPr="00CD2B2B">
        <w:rPr>
          <w:rFonts w:asciiTheme="minorHAnsi" w:eastAsia="Calibri" w:hAnsiTheme="minorHAnsi"/>
          <w:sz w:val="18"/>
          <w:szCs w:val="22"/>
          <w:lang w:val="en-US"/>
        </w:rPr>
        <w:t xml:space="preserve">.  </w:t>
      </w:r>
    </w:p>
    <w:p w14:paraId="5BE5C81F" w14:textId="0E295088" w:rsidR="0046439A" w:rsidRPr="00CD2B2B" w:rsidRDefault="0046439A" w:rsidP="004A2F0C">
      <w:pPr>
        <w:spacing w:before="120"/>
        <w:jc w:val="left"/>
        <w:rPr>
          <w:rFonts w:asciiTheme="minorHAnsi" w:eastAsia="Calibri" w:hAnsiTheme="minorHAnsi"/>
          <w:sz w:val="21"/>
          <w:szCs w:val="22"/>
          <w:lang w:val="en-US"/>
        </w:rPr>
      </w:pPr>
      <w:r w:rsidRPr="00CD2B2B">
        <w:rPr>
          <w:rFonts w:asciiTheme="minorHAnsi" w:eastAsia="Calibri" w:hAnsiTheme="minorHAnsi"/>
          <w:sz w:val="21"/>
          <w:szCs w:val="22"/>
          <w:lang w:val="en-US"/>
        </w:rPr>
        <w:t xml:space="preserve">Although the chosen locations vary widely, the range of mean figures for energy consumption does not vary very widely across various selected locations and zones.  (GHG emissions do vary more widely, presumably because of differences in primary energy sources.)  </w:t>
      </w:r>
      <w:r w:rsidR="00567A14" w:rsidRPr="00CD2B2B">
        <w:rPr>
          <w:rFonts w:asciiTheme="minorHAnsi" w:eastAsia="Calibri" w:hAnsiTheme="minorHAnsi"/>
          <w:sz w:val="21"/>
          <w:szCs w:val="22"/>
          <w:lang w:val="en-US"/>
        </w:rPr>
        <w:t>It is</w:t>
      </w:r>
      <w:r w:rsidRPr="00CD2B2B">
        <w:rPr>
          <w:rFonts w:asciiTheme="minorHAnsi" w:eastAsia="Calibri" w:hAnsiTheme="minorHAnsi"/>
          <w:sz w:val="21"/>
          <w:szCs w:val="22"/>
          <w:lang w:val="en-US"/>
        </w:rPr>
        <w:t xml:space="preserve"> therefore assume</w:t>
      </w:r>
      <w:r w:rsidR="00567A14" w:rsidRPr="00CD2B2B">
        <w:rPr>
          <w:rFonts w:asciiTheme="minorHAnsi" w:eastAsia="Calibri" w:hAnsiTheme="minorHAnsi"/>
          <w:sz w:val="21"/>
          <w:szCs w:val="22"/>
          <w:lang w:val="en-US"/>
        </w:rPr>
        <w:t>d</w:t>
      </w:r>
      <w:r w:rsidRPr="00CD2B2B">
        <w:rPr>
          <w:rFonts w:asciiTheme="minorHAnsi" w:eastAsia="Calibri" w:hAnsiTheme="minorHAnsi"/>
          <w:sz w:val="21"/>
          <w:szCs w:val="22"/>
          <w:lang w:val="en-US"/>
        </w:rPr>
        <w:t xml:space="preserve">, for the purpose of indicative calculations, an average of 300 kWh per square meter of floor area for energy consumption in Awaza hotels, most of which is used for electricity for lighting and summer air conditioning.  </w:t>
      </w:r>
    </w:p>
    <w:p w14:paraId="193B400E" w14:textId="7747124A" w:rsidR="0046439A" w:rsidRPr="00CD2B2B" w:rsidRDefault="0046439A" w:rsidP="004A2F0C">
      <w:pPr>
        <w:spacing w:before="120"/>
        <w:jc w:val="left"/>
        <w:rPr>
          <w:rFonts w:asciiTheme="minorHAnsi" w:eastAsia="Calibri" w:hAnsiTheme="minorHAnsi"/>
          <w:sz w:val="21"/>
          <w:szCs w:val="22"/>
          <w:lang w:val="en-US"/>
        </w:rPr>
      </w:pPr>
      <w:r w:rsidRPr="00CD2B2B">
        <w:rPr>
          <w:rFonts w:asciiTheme="minorHAnsi" w:eastAsia="Calibri" w:hAnsiTheme="minorHAnsi"/>
          <w:sz w:val="21"/>
          <w:szCs w:val="22"/>
          <w:lang w:val="en-US"/>
        </w:rPr>
        <w:t xml:space="preserve">The hotels of Awaza are all in the range of 12 stories tall.  </w:t>
      </w:r>
      <w:r w:rsidR="00567A14" w:rsidRPr="00CD2B2B">
        <w:rPr>
          <w:rFonts w:asciiTheme="minorHAnsi" w:eastAsia="Calibri" w:hAnsiTheme="minorHAnsi"/>
          <w:sz w:val="21"/>
          <w:szCs w:val="22"/>
          <w:lang w:val="en-US"/>
        </w:rPr>
        <w:t>It is</w:t>
      </w:r>
      <w:r w:rsidRPr="00CD2B2B">
        <w:rPr>
          <w:rFonts w:asciiTheme="minorHAnsi" w:eastAsia="Calibri" w:hAnsiTheme="minorHAnsi"/>
          <w:sz w:val="21"/>
          <w:szCs w:val="22"/>
          <w:lang w:val="en-US"/>
        </w:rPr>
        <w:t xml:space="preserve"> estimate</w:t>
      </w:r>
      <w:r w:rsidR="00567A14" w:rsidRPr="00CD2B2B">
        <w:rPr>
          <w:rFonts w:asciiTheme="minorHAnsi" w:eastAsia="Calibri" w:hAnsiTheme="minorHAnsi"/>
          <w:sz w:val="21"/>
          <w:szCs w:val="22"/>
          <w:lang w:val="en-US"/>
        </w:rPr>
        <w:t>d</w:t>
      </w:r>
      <w:r w:rsidRPr="00CD2B2B">
        <w:rPr>
          <w:rFonts w:asciiTheme="minorHAnsi" w:eastAsia="Calibri" w:hAnsiTheme="minorHAnsi"/>
          <w:sz w:val="21"/>
          <w:szCs w:val="22"/>
          <w:lang w:val="en-US"/>
        </w:rPr>
        <w:t xml:space="preserve"> that each has about 240 rooms, with a total of 72 square meters of floor area per room, including common areas, for a total of about 17,000 square meters per hotel.</w:t>
      </w:r>
      <w:r w:rsidRPr="00CD2B2B">
        <w:rPr>
          <w:rFonts w:asciiTheme="minorHAnsi" w:eastAsia="Calibri" w:hAnsiTheme="minorHAnsi"/>
          <w:sz w:val="21"/>
          <w:szCs w:val="22"/>
          <w:vertAlign w:val="superscript"/>
          <w:lang w:val="en-US"/>
        </w:rPr>
        <w:footnoteReference w:id="9"/>
      </w:r>
      <w:r w:rsidRPr="00CD2B2B">
        <w:rPr>
          <w:rFonts w:asciiTheme="minorHAnsi" w:eastAsia="Calibri" w:hAnsiTheme="minorHAnsi"/>
          <w:sz w:val="21"/>
          <w:szCs w:val="22"/>
          <w:lang w:val="en-US"/>
        </w:rPr>
        <w:t xml:space="preserve">  Using this figure in conjunction with the estimate of 300 kWh/m</w:t>
      </w:r>
      <w:r w:rsidRPr="00CD2B2B">
        <w:rPr>
          <w:rFonts w:asciiTheme="minorHAnsi" w:eastAsia="Calibri" w:hAnsiTheme="minorHAnsi"/>
          <w:sz w:val="21"/>
          <w:szCs w:val="22"/>
          <w:vertAlign w:val="superscript"/>
          <w:lang w:val="en-US"/>
        </w:rPr>
        <w:t>2</w:t>
      </w:r>
      <w:r w:rsidRPr="00CD2B2B">
        <w:rPr>
          <w:rFonts w:asciiTheme="minorHAnsi" w:eastAsia="Calibri" w:hAnsiTheme="minorHAnsi"/>
          <w:sz w:val="21"/>
          <w:szCs w:val="22"/>
          <w:lang w:val="en-US"/>
        </w:rPr>
        <w:t xml:space="preserve"> per year, </w:t>
      </w:r>
      <w:r w:rsidR="00567A14" w:rsidRPr="00CD2B2B">
        <w:rPr>
          <w:rFonts w:asciiTheme="minorHAnsi" w:eastAsia="Calibri" w:hAnsiTheme="minorHAnsi"/>
          <w:sz w:val="21"/>
          <w:szCs w:val="22"/>
          <w:lang w:val="en-US"/>
        </w:rPr>
        <w:t>it is</w:t>
      </w:r>
      <w:r w:rsidRPr="00CD2B2B">
        <w:rPr>
          <w:rFonts w:asciiTheme="minorHAnsi" w:eastAsia="Calibri" w:hAnsiTheme="minorHAnsi"/>
          <w:sz w:val="21"/>
          <w:szCs w:val="22"/>
          <w:lang w:val="en-US"/>
        </w:rPr>
        <w:t xml:space="preserve"> estimate</w:t>
      </w:r>
      <w:r w:rsidR="00567A14" w:rsidRPr="00CD2B2B">
        <w:rPr>
          <w:rFonts w:asciiTheme="minorHAnsi" w:eastAsia="Calibri" w:hAnsiTheme="minorHAnsi"/>
          <w:sz w:val="21"/>
          <w:szCs w:val="22"/>
          <w:lang w:val="en-US"/>
        </w:rPr>
        <w:t>d</w:t>
      </w:r>
      <w:r w:rsidRPr="00CD2B2B">
        <w:rPr>
          <w:rFonts w:asciiTheme="minorHAnsi" w:eastAsia="Calibri" w:hAnsiTheme="minorHAnsi"/>
          <w:sz w:val="21"/>
          <w:szCs w:val="22"/>
          <w:lang w:val="en-US"/>
        </w:rPr>
        <w:t xml:space="preserve"> that each hotel consumes about 5 million kWh of energy per year.</w:t>
      </w:r>
    </w:p>
    <w:p w14:paraId="1115170E" w14:textId="4238504F" w:rsidR="0046439A" w:rsidRPr="00CD2B2B" w:rsidRDefault="0046439A" w:rsidP="004A2F0C">
      <w:pPr>
        <w:spacing w:before="120"/>
        <w:jc w:val="left"/>
        <w:rPr>
          <w:rFonts w:asciiTheme="minorHAnsi" w:eastAsia="Calibri" w:hAnsiTheme="minorHAnsi"/>
          <w:sz w:val="21"/>
          <w:szCs w:val="22"/>
          <w:lang w:val="en-US"/>
        </w:rPr>
      </w:pPr>
      <w:r w:rsidRPr="00CD2B2B">
        <w:rPr>
          <w:rFonts w:asciiTheme="minorHAnsi" w:eastAsia="Calibri" w:hAnsiTheme="minorHAnsi"/>
          <w:sz w:val="21"/>
          <w:szCs w:val="22"/>
          <w:lang w:val="en-US"/>
        </w:rPr>
        <w:t>The project’s target is to reduce energy consumption by 10 percent in 24 hotels, or a total of 12 million kWh per year.  Using a figure of 0.63 kg of CO</w:t>
      </w:r>
      <w:r w:rsidRPr="00CD2B2B">
        <w:rPr>
          <w:rFonts w:asciiTheme="minorHAnsi" w:eastAsia="Calibri" w:hAnsiTheme="minorHAnsi"/>
          <w:sz w:val="21"/>
          <w:szCs w:val="22"/>
          <w:vertAlign w:val="subscript"/>
          <w:lang w:val="en-US"/>
        </w:rPr>
        <w:t>2</w:t>
      </w:r>
      <w:r w:rsidRPr="00CD2B2B">
        <w:rPr>
          <w:rFonts w:asciiTheme="minorHAnsi" w:eastAsia="Calibri" w:hAnsiTheme="minorHAnsi"/>
          <w:sz w:val="21"/>
          <w:szCs w:val="22"/>
          <w:lang w:val="en-US"/>
        </w:rPr>
        <w:t xml:space="preserve">e/kWh, an annual emissions reduction </w:t>
      </w:r>
      <w:r w:rsidR="00567A14" w:rsidRPr="00CD2B2B">
        <w:rPr>
          <w:rFonts w:asciiTheme="minorHAnsi" w:eastAsia="Calibri" w:hAnsiTheme="minorHAnsi"/>
          <w:sz w:val="21"/>
          <w:szCs w:val="22"/>
          <w:lang w:val="en-US"/>
        </w:rPr>
        <w:t xml:space="preserve">is estimated as </w:t>
      </w:r>
      <w:r w:rsidRPr="00CD2B2B">
        <w:rPr>
          <w:rFonts w:asciiTheme="minorHAnsi" w:eastAsia="Calibri" w:hAnsiTheme="minorHAnsi"/>
          <w:sz w:val="21"/>
          <w:szCs w:val="22"/>
          <w:lang w:val="en-US"/>
        </w:rPr>
        <w:t xml:space="preserve">about </w:t>
      </w:r>
      <w:r w:rsidRPr="00CD2B2B">
        <w:rPr>
          <w:rFonts w:asciiTheme="minorHAnsi" w:eastAsia="Calibri" w:hAnsiTheme="minorHAnsi"/>
          <w:b/>
          <w:sz w:val="21"/>
          <w:szCs w:val="22"/>
          <w:lang w:val="en-US"/>
        </w:rPr>
        <w:t>7500 tonnes of avoided CO</w:t>
      </w:r>
      <w:r w:rsidRPr="00CD2B2B">
        <w:rPr>
          <w:rFonts w:asciiTheme="minorHAnsi" w:eastAsia="Calibri" w:hAnsiTheme="minorHAnsi"/>
          <w:b/>
          <w:sz w:val="21"/>
          <w:szCs w:val="22"/>
          <w:vertAlign w:val="subscript"/>
          <w:lang w:val="en-US"/>
        </w:rPr>
        <w:t>2</w:t>
      </w:r>
      <w:r w:rsidRPr="00CD2B2B">
        <w:rPr>
          <w:rFonts w:asciiTheme="minorHAnsi" w:eastAsia="Calibri" w:hAnsiTheme="minorHAnsi"/>
          <w:b/>
          <w:sz w:val="21"/>
          <w:szCs w:val="22"/>
          <w:lang w:val="en-US"/>
        </w:rPr>
        <w:t xml:space="preserve"> emissions per year</w:t>
      </w:r>
      <w:r w:rsidRPr="00CD2B2B">
        <w:rPr>
          <w:rFonts w:asciiTheme="minorHAnsi" w:eastAsia="Calibri" w:hAnsiTheme="minorHAnsi"/>
          <w:sz w:val="21"/>
          <w:szCs w:val="22"/>
          <w:lang w:val="en-US"/>
        </w:rPr>
        <w:t xml:space="preserve"> from successful implementation of energy-conservation measures in the hotels</w:t>
      </w:r>
      <w:r w:rsidR="00055C0F" w:rsidRPr="00CD2B2B">
        <w:rPr>
          <w:rFonts w:asciiTheme="minorHAnsi" w:eastAsia="Calibri" w:hAnsiTheme="minorHAnsi"/>
          <w:sz w:val="21"/>
          <w:szCs w:val="22"/>
          <w:lang w:val="en-US"/>
        </w:rPr>
        <w:t>, or a total of 22,500 tonnes during the project period</w:t>
      </w:r>
      <w:r w:rsidRPr="00CD2B2B">
        <w:rPr>
          <w:rFonts w:asciiTheme="minorHAnsi" w:eastAsia="Calibri" w:hAnsiTheme="minorHAnsi"/>
          <w:sz w:val="21"/>
          <w:szCs w:val="22"/>
          <w:lang w:val="en-US"/>
        </w:rPr>
        <w:t>.  The target for total GHG reductions from the project includes this amount.</w:t>
      </w:r>
    </w:p>
    <w:p w14:paraId="71222FE0" w14:textId="75198B7F" w:rsidR="0046439A" w:rsidRPr="00CD2B2B" w:rsidRDefault="0046439A" w:rsidP="004A2F0C">
      <w:pPr>
        <w:keepNext/>
        <w:keepLines/>
        <w:spacing w:before="120"/>
        <w:jc w:val="left"/>
        <w:outlineLvl w:val="1"/>
        <w:rPr>
          <w:rFonts w:asciiTheme="minorHAnsi" w:eastAsia="Times New Roman" w:hAnsiTheme="minorHAnsi"/>
          <w:b/>
          <w:bCs/>
          <w:color w:val="4F81BD"/>
          <w:sz w:val="24"/>
          <w:szCs w:val="26"/>
          <w:lang w:val="en-US"/>
        </w:rPr>
      </w:pPr>
      <w:bookmarkStart w:id="102" w:name="_Toc477526231"/>
      <w:bookmarkStart w:id="103" w:name="_Toc478128195"/>
      <w:r w:rsidRPr="00CD2B2B">
        <w:rPr>
          <w:rFonts w:asciiTheme="minorHAnsi" w:eastAsia="Times New Roman" w:hAnsiTheme="minorHAnsi"/>
          <w:b/>
          <w:bCs/>
          <w:color w:val="4F81BD"/>
          <w:sz w:val="24"/>
          <w:szCs w:val="26"/>
          <w:lang w:val="en-US"/>
        </w:rPr>
        <w:t>Energy savings and avoided emissions from other areas of the project</w:t>
      </w:r>
      <w:bookmarkEnd w:id="102"/>
      <w:bookmarkEnd w:id="103"/>
      <w:r w:rsidRPr="00CD2B2B">
        <w:rPr>
          <w:rFonts w:asciiTheme="minorHAnsi" w:eastAsia="Times New Roman" w:hAnsiTheme="minorHAnsi"/>
          <w:b/>
          <w:bCs/>
          <w:color w:val="4F81BD"/>
          <w:sz w:val="24"/>
          <w:szCs w:val="26"/>
          <w:lang w:val="en-US"/>
        </w:rPr>
        <w:t xml:space="preserve"> </w:t>
      </w:r>
    </w:p>
    <w:p w14:paraId="4793A2A1" w14:textId="77777777" w:rsidR="0046439A" w:rsidRPr="00CD2B2B" w:rsidRDefault="0046439A" w:rsidP="004A2F0C">
      <w:pPr>
        <w:spacing w:before="120"/>
        <w:jc w:val="left"/>
        <w:rPr>
          <w:rFonts w:asciiTheme="minorHAnsi" w:eastAsia="Calibri" w:hAnsiTheme="minorHAnsi"/>
          <w:sz w:val="21"/>
          <w:szCs w:val="22"/>
          <w:lang w:val="en-US"/>
        </w:rPr>
      </w:pPr>
      <w:r w:rsidRPr="00CD2B2B">
        <w:rPr>
          <w:rFonts w:asciiTheme="minorHAnsi" w:eastAsia="Calibri" w:hAnsiTheme="minorHAnsi"/>
          <w:sz w:val="21"/>
          <w:szCs w:val="22"/>
          <w:lang w:val="en-US"/>
        </w:rPr>
        <w:t>Aside from lighting and transport, the project also includes activities in pr</w:t>
      </w:r>
      <w:r w:rsidR="00E81725" w:rsidRPr="00CD2B2B">
        <w:rPr>
          <w:rFonts w:asciiTheme="minorHAnsi" w:eastAsia="Calibri" w:hAnsiTheme="minorHAnsi"/>
          <w:sz w:val="21"/>
          <w:szCs w:val="22"/>
          <w:lang w:val="en-US"/>
        </w:rPr>
        <w:t>omotion of recycling (Output 1.3</w:t>
      </w:r>
      <w:r w:rsidRPr="00CD2B2B">
        <w:rPr>
          <w:rFonts w:asciiTheme="minorHAnsi" w:eastAsia="Calibri" w:hAnsiTheme="minorHAnsi"/>
          <w:sz w:val="21"/>
          <w:szCs w:val="22"/>
          <w:lang w:val="en-US"/>
        </w:rPr>
        <w:t xml:space="preserve">), as well as urban sustainability planning and policy (Outputs 1.3 and 3.1).  </w:t>
      </w:r>
    </w:p>
    <w:p w14:paraId="05D2D6E1" w14:textId="533C2191" w:rsidR="0046439A" w:rsidRPr="00CD2B2B" w:rsidRDefault="00E81725" w:rsidP="004A2F0C">
      <w:pPr>
        <w:spacing w:before="120"/>
        <w:jc w:val="left"/>
        <w:rPr>
          <w:rFonts w:asciiTheme="minorHAnsi" w:eastAsia="Calibri" w:hAnsiTheme="minorHAnsi"/>
          <w:sz w:val="21"/>
          <w:szCs w:val="22"/>
          <w:lang w:val="en-US"/>
        </w:rPr>
      </w:pPr>
      <w:r w:rsidRPr="00CD2B2B">
        <w:rPr>
          <w:rFonts w:asciiTheme="minorHAnsi" w:eastAsia="Calibri" w:hAnsiTheme="minorHAnsi"/>
          <w:sz w:val="21"/>
          <w:szCs w:val="22"/>
          <w:lang w:val="en-US"/>
        </w:rPr>
        <w:t>Output 1.3</w:t>
      </w:r>
      <w:r w:rsidR="0046439A" w:rsidRPr="00CD2B2B">
        <w:rPr>
          <w:rFonts w:asciiTheme="minorHAnsi" w:eastAsia="Calibri" w:hAnsiTheme="minorHAnsi"/>
          <w:sz w:val="21"/>
          <w:szCs w:val="22"/>
          <w:lang w:val="en-US"/>
        </w:rPr>
        <w:t xml:space="preserve"> is included in the project for several reasons – to reduce landfill burdens; to reduce litter; to promote citizen engagement in sustainability; to promote innovation; to reduce consumption of primary raw materials; and to reduce the energy consumption embodied in the manufacture of products for which recycled materials can be used.  Determining the reduction in energy consumption would be extremely complex, involving detailed study of manufacturing processes, energy inputs, and material inputs, as well as data on product outputs and sales.  Such a study is beyond the scope of the project</w:t>
      </w:r>
      <w:r w:rsidR="00567A14" w:rsidRPr="00CD2B2B">
        <w:rPr>
          <w:rFonts w:asciiTheme="minorHAnsi" w:eastAsia="Calibri" w:hAnsiTheme="minorHAnsi"/>
          <w:sz w:val="21"/>
          <w:szCs w:val="22"/>
          <w:lang w:val="en-US"/>
        </w:rPr>
        <w:t>’s</w:t>
      </w:r>
      <w:r w:rsidR="0046439A" w:rsidRPr="00CD2B2B">
        <w:rPr>
          <w:rFonts w:asciiTheme="minorHAnsi" w:eastAsia="Calibri" w:hAnsiTheme="minorHAnsi"/>
          <w:sz w:val="21"/>
          <w:szCs w:val="22"/>
          <w:lang w:val="en-US"/>
        </w:rPr>
        <w:t xml:space="preserve"> preparat</w:t>
      </w:r>
      <w:r w:rsidR="00567A14" w:rsidRPr="00CD2B2B">
        <w:rPr>
          <w:rFonts w:asciiTheme="minorHAnsi" w:eastAsia="Calibri" w:hAnsiTheme="minorHAnsi"/>
          <w:sz w:val="21"/>
          <w:szCs w:val="22"/>
          <w:lang w:val="en-US"/>
        </w:rPr>
        <w:t>ion</w:t>
      </w:r>
      <w:r w:rsidR="0046439A" w:rsidRPr="00CD2B2B">
        <w:rPr>
          <w:rFonts w:asciiTheme="minorHAnsi" w:eastAsia="Calibri" w:hAnsiTheme="minorHAnsi"/>
          <w:sz w:val="21"/>
          <w:szCs w:val="22"/>
          <w:lang w:val="en-US"/>
        </w:rPr>
        <w:t>.  Therefore, the project sets targets for volumes of recycled material, but not for associated energy savings and avoided emissions.</w:t>
      </w:r>
    </w:p>
    <w:p w14:paraId="048A27CB" w14:textId="635C0CB2" w:rsidR="0046439A" w:rsidRPr="00CD2B2B" w:rsidRDefault="0046439A" w:rsidP="004A2F0C">
      <w:pPr>
        <w:spacing w:before="120"/>
        <w:jc w:val="left"/>
        <w:rPr>
          <w:rFonts w:asciiTheme="minorHAnsi" w:eastAsia="Calibri" w:hAnsiTheme="minorHAnsi"/>
          <w:sz w:val="21"/>
          <w:szCs w:val="22"/>
          <w:lang w:val="en-US"/>
        </w:rPr>
      </w:pPr>
      <w:r w:rsidRPr="00CD2B2B">
        <w:rPr>
          <w:rFonts w:asciiTheme="minorHAnsi" w:eastAsia="Calibri" w:hAnsiTheme="minorHAnsi"/>
          <w:sz w:val="21"/>
          <w:szCs w:val="22"/>
          <w:lang w:val="en-US"/>
        </w:rPr>
        <w:t xml:space="preserve">The project’s work on urban planning and policy is intended to create an enabling environment for achieving the full variety of benefits of sustainability, including reductions in traffic congestion, landfill burdens, and GHG emissions.  The quantitative GHG-reduction impact of successful creation of this enabling environment is not separable from activities conducted within the enabling environment.  Therefore, the calculations presented here do not include any additional savings specifically attributable to planning and policy, beyond what has </w:t>
      </w:r>
      <w:r w:rsidR="00FE2EC4" w:rsidRPr="00CD2B2B">
        <w:rPr>
          <w:rFonts w:asciiTheme="minorHAnsi" w:eastAsia="Calibri" w:hAnsiTheme="minorHAnsi"/>
          <w:sz w:val="21"/>
          <w:szCs w:val="22"/>
          <w:lang w:val="en-US"/>
        </w:rPr>
        <w:t>already been</w:t>
      </w:r>
      <w:r w:rsidRPr="00CD2B2B">
        <w:rPr>
          <w:rFonts w:asciiTheme="minorHAnsi" w:eastAsia="Calibri" w:hAnsiTheme="minorHAnsi"/>
          <w:sz w:val="21"/>
          <w:szCs w:val="22"/>
          <w:lang w:val="en-US"/>
        </w:rPr>
        <w:t xml:space="preserve"> described above in the sections on lighting, transport, and hotels.</w:t>
      </w:r>
    </w:p>
    <w:p w14:paraId="2DB13B64" w14:textId="625A929F" w:rsidR="00A5684E" w:rsidRPr="00CD2B2B" w:rsidRDefault="00A5684E" w:rsidP="00A5684E">
      <w:pPr>
        <w:keepNext/>
        <w:keepLines/>
        <w:spacing w:before="120"/>
        <w:jc w:val="left"/>
        <w:outlineLvl w:val="1"/>
        <w:rPr>
          <w:rFonts w:asciiTheme="minorHAnsi" w:eastAsia="Times New Roman" w:hAnsiTheme="minorHAnsi"/>
          <w:b/>
          <w:bCs/>
          <w:color w:val="4F81BD"/>
          <w:sz w:val="26"/>
          <w:szCs w:val="26"/>
          <w:lang w:val="en-US"/>
        </w:rPr>
      </w:pPr>
      <w:r w:rsidRPr="00CD2B2B">
        <w:rPr>
          <w:rFonts w:asciiTheme="minorHAnsi" w:eastAsia="Times New Roman" w:hAnsiTheme="minorHAnsi"/>
          <w:b/>
          <w:bCs/>
          <w:color w:val="4F81BD"/>
          <w:sz w:val="26"/>
          <w:szCs w:val="26"/>
          <w:lang w:val="en-US"/>
        </w:rPr>
        <w:t>Summary of targeted GHG emissions reductions</w:t>
      </w:r>
    </w:p>
    <w:tbl>
      <w:tblPr>
        <w:tblStyle w:val="TableGrid"/>
        <w:tblW w:w="9715" w:type="dxa"/>
        <w:tblLook w:val="04A0" w:firstRow="1" w:lastRow="0" w:firstColumn="1" w:lastColumn="0" w:noHBand="0" w:noVBand="1"/>
      </w:tblPr>
      <w:tblGrid>
        <w:gridCol w:w="4855"/>
        <w:gridCol w:w="1440"/>
        <w:gridCol w:w="1890"/>
        <w:gridCol w:w="1530"/>
      </w:tblGrid>
      <w:tr w:rsidR="00A5684E" w:rsidRPr="00CD2B2B" w14:paraId="6E2FCE20" w14:textId="77777777" w:rsidTr="0065034E">
        <w:tc>
          <w:tcPr>
            <w:tcW w:w="4855" w:type="dxa"/>
          </w:tcPr>
          <w:p w14:paraId="2499CC62" w14:textId="35085644" w:rsidR="00A5684E" w:rsidRPr="00CD2B2B" w:rsidRDefault="00A5684E" w:rsidP="0065034E">
            <w:pPr>
              <w:spacing w:after="200" w:line="276" w:lineRule="auto"/>
              <w:jc w:val="center"/>
              <w:rPr>
                <w:rFonts w:eastAsia="Calibri"/>
                <w:b/>
                <w:sz w:val="21"/>
                <w:szCs w:val="22"/>
                <w:lang w:val="en-US"/>
              </w:rPr>
            </w:pPr>
            <w:r w:rsidRPr="00CD2B2B">
              <w:rPr>
                <w:rFonts w:eastAsia="Calibri"/>
                <w:b/>
                <w:sz w:val="21"/>
                <w:szCs w:val="22"/>
                <w:lang w:val="en-US"/>
              </w:rPr>
              <w:t>Sector/Activity</w:t>
            </w:r>
          </w:p>
        </w:tc>
        <w:tc>
          <w:tcPr>
            <w:tcW w:w="1440" w:type="dxa"/>
          </w:tcPr>
          <w:p w14:paraId="3B428C91" w14:textId="4187D8B8" w:rsidR="008E737D" w:rsidRPr="00CD2B2B" w:rsidRDefault="00A5684E" w:rsidP="00941E0A">
            <w:pPr>
              <w:spacing w:after="200" w:line="276" w:lineRule="auto"/>
              <w:jc w:val="center"/>
              <w:rPr>
                <w:rFonts w:eastAsia="Calibri"/>
                <w:b/>
                <w:sz w:val="21"/>
                <w:szCs w:val="22"/>
                <w:lang w:val="en-US"/>
              </w:rPr>
            </w:pPr>
            <w:r w:rsidRPr="00CD2B2B">
              <w:rPr>
                <w:rFonts w:eastAsia="Calibri"/>
                <w:b/>
                <w:sz w:val="21"/>
                <w:szCs w:val="22"/>
                <w:lang w:val="en-US"/>
              </w:rPr>
              <w:t>Direct GHG emissions reduction</w:t>
            </w:r>
            <w:r w:rsidR="00941E0A" w:rsidRPr="00CD2B2B">
              <w:rPr>
                <w:rFonts w:eastAsia="Calibri"/>
                <w:b/>
                <w:sz w:val="21"/>
                <w:szCs w:val="22"/>
                <w:lang w:val="en-US"/>
              </w:rPr>
              <w:t xml:space="preserve"> </w:t>
            </w:r>
            <w:r w:rsidR="008E737D" w:rsidRPr="00CD2B2B">
              <w:rPr>
                <w:rFonts w:eastAsia="Calibri"/>
                <w:b/>
                <w:sz w:val="21"/>
                <w:szCs w:val="22"/>
                <w:lang w:val="en-US"/>
              </w:rPr>
              <w:t>(tonnes CO</w:t>
            </w:r>
            <w:r w:rsidR="008E737D" w:rsidRPr="00CD2B2B">
              <w:rPr>
                <w:rFonts w:eastAsia="Calibri"/>
                <w:b/>
                <w:sz w:val="21"/>
                <w:szCs w:val="22"/>
                <w:vertAlign w:val="subscript"/>
                <w:lang w:val="en-US"/>
              </w:rPr>
              <w:t>2</w:t>
            </w:r>
            <w:r w:rsidR="008E737D" w:rsidRPr="00CD2B2B">
              <w:rPr>
                <w:rFonts w:eastAsia="Calibri"/>
                <w:b/>
                <w:sz w:val="21"/>
                <w:szCs w:val="22"/>
                <w:lang w:val="en-US"/>
              </w:rPr>
              <w:t>)</w:t>
            </w:r>
          </w:p>
        </w:tc>
        <w:tc>
          <w:tcPr>
            <w:tcW w:w="1890" w:type="dxa"/>
          </w:tcPr>
          <w:p w14:paraId="03175CAA" w14:textId="1391E5A9" w:rsidR="008E737D" w:rsidRPr="00CD2B2B" w:rsidRDefault="00A5684E" w:rsidP="00941E0A">
            <w:pPr>
              <w:spacing w:after="200" w:line="276" w:lineRule="auto"/>
              <w:jc w:val="center"/>
              <w:rPr>
                <w:rFonts w:eastAsia="Calibri"/>
                <w:b/>
                <w:sz w:val="21"/>
                <w:szCs w:val="22"/>
                <w:lang w:val="en-US"/>
              </w:rPr>
            </w:pPr>
            <w:r w:rsidRPr="00CD2B2B">
              <w:rPr>
                <w:rFonts w:eastAsia="Calibri"/>
                <w:b/>
                <w:sz w:val="21"/>
                <w:szCs w:val="22"/>
                <w:lang w:val="en-US"/>
              </w:rPr>
              <w:t>Consequential GHG emissions reduction</w:t>
            </w:r>
            <w:r w:rsidR="00941E0A" w:rsidRPr="00CD2B2B">
              <w:rPr>
                <w:rFonts w:eastAsia="Calibri"/>
                <w:b/>
                <w:sz w:val="21"/>
                <w:szCs w:val="22"/>
                <w:lang w:val="en-US"/>
              </w:rPr>
              <w:t xml:space="preserve"> </w:t>
            </w:r>
            <w:r w:rsidR="00941E0A" w:rsidRPr="00CD2B2B">
              <w:rPr>
                <w:rFonts w:eastAsia="Calibri"/>
                <w:b/>
                <w:sz w:val="21"/>
                <w:szCs w:val="22"/>
                <w:lang w:val="en-US"/>
              </w:rPr>
              <w:br/>
            </w:r>
            <w:r w:rsidR="008E737D" w:rsidRPr="00CD2B2B">
              <w:rPr>
                <w:rFonts w:eastAsia="Calibri"/>
                <w:b/>
                <w:sz w:val="21"/>
                <w:szCs w:val="22"/>
                <w:lang w:val="en-US"/>
              </w:rPr>
              <w:t>(tonnes CO</w:t>
            </w:r>
            <w:r w:rsidR="008E737D" w:rsidRPr="00CD2B2B">
              <w:rPr>
                <w:rFonts w:eastAsia="Calibri"/>
                <w:b/>
                <w:sz w:val="21"/>
                <w:szCs w:val="22"/>
                <w:vertAlign w:val="subscript"/>
                <w:lang w:val="en-US"/>
              </w:rPr>
              <w:t>2</w:t>
            </w:r>
            <w:r w:rsidR="008E737D" w:rsidRPr="00CD2B2B">
              <w:rPr>
                <w:rFonts w:eastAsia="Calibri"/>
                <w:b/>
                <w:sz w:val="21"/>
                <w:szCs w:val="22"/>
                <w:lang w:val="en-US"/>
              </w:rPr>
              <w:t>)</w:t>
            </w:r>
          </w:p>
        </w:tc>
        <w:tc>
          <w:tcPr>
            <w:tcW w:w="1530" w:type="dxa"/>
          </w:tcPr>
          <w:p w14:paraId="324A8BE6" w14:textId="5F243D90" w:rsidR="008E737D" w:rsidRPr="00CD2B2B" w:rsidRDefault="00A5684E" w:rsidP="00941E0A">
            <w:pPr>
              <w:spacing w:after="200" w:line="276" w:lineRule="auto"/>
              <w:jc w:val="center"/>
              <w:rPr>
                <w:rFonts w:eastAsia="Calibri"/>
                <w:b/>
                <w:sz w:val="21"/>
                <w:szCs w:val="22"/>
                <w:lang w:val="en-US"/>
              </w:rPr>
            </w:pPr>
            <w:r w:rsidRPr="00CD2B2B">
              <w:rPr>
                <w:rFonts w:eastAsia="Calibri"/>
                <w:b/>
                <w:sz w:val="21"/>
                <w:szCs w:val="22"/>
                <w:lang w:val="en-US"/>
              </w:rPr>
              <w:t>Total GHG emissions reduction</w:t>
            </w:r>
            <w:r w:rsidR="00941E0A" w:rsidRPr="00CD2B2B">
              <w:rPr>
                <w:rFonts w:eastAsia="Calibri"/>
                <w:b/>
                <w:sz w:val="21"/>
                <w:szCs w:val="22"/>
                <w:lang w:val="en-US"/>
              </w:rPr>
              <w:t xml:space="preserve"> </w:t>
            </w:r>
            <w:r w:rsidR="008E737D" w:rsidRPr="00CD2B2B">
              <w:rPr>
                <w:rFonts w:eastAsia="Calibri"/>
                <w:b/>
                <w:sz w:val="21"/>
                <w:szCs w:val="22"/>
                <w:lang w:val="en-US"/>
              </w:rPr>
              <w:t>(tonnes CO</w:t>
            </w:r>
            <w:r w:rsidR="008E737D" w:rsidRPr="00CD2B2B">
              <w:rPr>
                <w:rFonts w:eastAsia="Calibri"/>
                <w:b/>
                <w:sz w:val="21"/>
                <w:szCs w:val="22"/>
                <w:vertAlign w:val="subscript"/>
                <w:lang w:val="en-US"/>
              </w:rPr>
              <w:t>2</w:t>
            </w:r>
            <w:r w:rsidR="008E737D" w:rsidRPr="00CD2B2B">
              <w:rPr>
                <w:rFonts w:eastAsia="Calibri"/>
                <w:b/>
                <w:sz w:val="21"/>
                <w:szCs w:val="22"/>
                <w:lang w:val="en-US"/>
              </w:rPr>
              <w:t>)</w:t>
            </w:r>
          </w:p>
        </w:tc>
      </w:tr>
      <w:tr w:rsidR="00A5684E" w:rsidRPr="00CD2B2B" w14:paraId="4C62213E" w14:textId="77777777" w:rsidTr="0065034E">
        <w:tc>
          <w:tcPr>
            <w:tcW w:w="4855" w:type="dxa"/>
          </w:tcPr>
          <w:p w14:paraId="3B03892D" w14:textId="3B360D9F" w:rsidR="00A5684E" w:rsidRPr="00CD2B2B" w:rsidRDefault="008E737D" w:rsidP="0046439A">
            <w:pPr>
              <w:spacing w:after="200" w:line="276" w:lineRule="auto"/>
              <w:jc w:val="left"/>
              <w:rPr>
                <w:rFonts w:eastAsia="Calibri"/>
                <w:sz w:val="21"/>
                <w:szCs w:val="22"/>
                <w:lang w:val="en-US"/>
              </w:rPr>
            </w:pPr>
            <w:r w:rsidRPr="00CD2B2B">
              <w:rPr>
                <w:rFonts w:eastAsia="Calibri"/>
                <w:sz w:val="21"/>
                <w:szCs w:val="22"/>
                <w:lang w:val="en-US"/>
              </w:rPr>
              <w:t>Lighting</w:t>
            </w:r>
          </w:p>
        </w:tc>
        <w:tc>
          <w:tcPr>
            <w:tcW w:w="1440" w:type="dxa"/>
          </w:tcPr>
          <w:p w14:paraId="11B25E64" w14:textId="6045E92F" w:rsidR="00A5684E" w:rsidRPr="00CD2B2B" w:rsidRDefault="008E737D" w:rsidP="0065034E">
            <w:pPr>
              <w:spacing w:after="200" w:line="276" w:lineRule="auto"/>
              <w:jc w:val="right"/>
              <w:rPr>
                <w:rFonts w:eastAsia="Calibri"/>
                <w:sz w:val="21"/>
                <w:szCs w:val="22"/>
                <w:lang w:val="en-US"/>
              </w:rPr>
            </w:pPr>
            <w:r w:rsidRPr="00CD2B2B">
              <w:rPr>
                <w:rFonts w:eastAsia="Calibri"/>
                <w:sz w:val="21"/>
                <w:szCs w:val="22"/>
                <w:lang w:val="en-US"/>
              </w:rPr>
              <w:t>30,000</w:t>
            </w:r>
          </w:p>
        </w:tc>
        <w:tc>
          <w:tcPr>
            <w:tcW w:w="1890" w:type="dxa"/>
          </w:tcPr>
          <w:p w14:paraId="02DBCA0B" w14:textId="46B9579A" w:rsidR="00A5684E" w:rsidRPr="00CD2B2B" w:rsidRDefault="008E737D" w:rsidP="0065034E">
            <w:pPr>
              <w:spacing w:after="200" w:line="276" w:lineRule="auto"/>
              <w:jc w:val="center"/>
              <w:rPr>
                <w:rFonts w:eastAsia="Calibri"/>
                <w:sz w:val="21"/>
                <w:szCs w:val="22"/>
                <w:lang w:val="en-US"/>
              </w:rPr>
            </w:pPr>
            <w:r w:rsidRPr="00CD2B2B">
              <w:rPr>
                <w:rFonts w:eastAsia="Calibri"/>
                <w:sz w:val="21"/>
                <w:szCs w:val="22"/>
                <w:lang w:val="en-US"/>
              </w:rPr>
              <w:t>Not calculated</w:t>
            </w:r>
          </w:p>
        </w:tc>
        <w:tc>
          <w:tcPr>
            <w:tcW w:w="1530" w:type="dxa"/>
          </w:tcPr>
          <w:p w14:paraId="44E2C5D0" w14:textId="107F2686" w:rsidR="00A5684E" w:rsidRPr="00CD2B2B" w:rsidRDefault="008E737D" w:rsidP="0065034E">
            <w:pPr>
              <w:spacing w:after="200" w:line="276" w:lineRule="auto"/>
              <w:jc w:val="right"/>
              <w:rPr>
                <w:rFonts w:eastAsia="Calibri"/>
                <w:sz w:val="21"/>
                <w:szCs w:val="22"/>
                <w:lang w:val="en-US"/>
              </w:rPr>
            </w:pPr>
            <w:r w:rsidRPr="00CD2B2B">
              <w:rPr>
                <w:rFonts w:eastAsia="Calibri"/>
                <w:sz w:val="21"/>
                <w:szCs w:val="22"/>
                <w:lang w:val="en-US"/>
              </w:rPr>
              <w:t>30,000</w:t>
            </w:r>
          </w:p>
        </w:tc>
      </w:tr>
      <w:tr w:rsidR="00A5684E" w:rsidRPr="00CD2B2B" w14:paraId="78985966" w14:textId="77777777" w:rsidTr="0065034E">
        <w:tc>
          <w:tcPr>
            <w:tcW w:w="4855" w:type="dxa"/>
          </w:tcPr>
          <w:p w14:paraId="6BA220E9" w14:textId="15FF9286" w:rsidR="00A5684E" w:rsidRPr="00CD2B2B" w:rsidRDefault="008E737D" w:rsidP="0046439A">
            <w:pPr>
              <w:spacing w:after="200" w:line="276" w:lineRule="auto"/>
              <w:jc w:val="left"/>
              <w:rPr>
                <w:rFonts w:eastAsia="Calibri"/>
                <w:sz w:val="21"/>
                <w:szCs w:val="22"/>
                <w:lang w:val="en-US"/>
              </w:rPr>
            </w:pPr>
            <w:r w:rsidRPr="00CD2B2B">
              <w:rPr>
                <w:rFonts w:eastAsia="Calibri"/>
                <w:sz w:val="21"/>
                <w:szCs w:val="22"/>
                <w:lang w:val="en-US"/>
              </w:rPr>
              <w:t>Transport (promotion of proper tire inflation)</w:t>
            </w:r>
          </w:p>
        </w:tc>
        <w:tc>
          <w:tcPr>
            <w:tcW w:w="1440" w:type="dxa"/>
          </w:tcPr>
          <w:p w14:paraId="45D57F3C" w14:textId="16081486" w:rsidR="00A5684E" w:rsidRPr="00CD2B2B" w:rsidRDefault="008E737D" w:rsidP="0065034E">
            <w:pPr>
              <w:spacing w:after="200" w:line="276" w:lineRule="auto"/>
              <w:jc w:val="right"/>
              <w:rPr>
                <w:rFonts w:eastAsia="Calibri"/>
                <w:sz w:val="21"/>
                <w:szCs w:val="22"/>
                <w:lang w:val="en-US"/>
              </w:rPr>
            </w:pPr>
            <w:r w:rsidRPr="00CD2B2B">
              <w:rPr>
                <w:rFonts w:eastAsia="Calibri"/>
                <w:sz w:val="21"/>
                <w:szCs w:val="22"/>
                <w:lang w:val="en-US"/>
              </w:rPr>
              <w:t>20,000</w:t>
            </w:r>
          </w:p>
        </w:tc>
        <w:tc>
          <w:tcPr>
            <w:tcW w:w="1890" w:type="dxa"/>
          </w:tcPr>
          <w:p w14:paraId="2A7EEC8D" w14:textId="454989A2" w:rsidR="00A5684E" w:rsidRPr="00CD2B2B" w:rsidRDefault="008E737D" w:rsidP="0065034E">
            <w:pPr>
              <w:spacing w:after="200" w:line="276" w:lineRule="auto"/>
              <w:jc w:val="right"/>
              <w:rPr>
                <w:rFonts w:eastAsia="Calibri"/>
                <w:sz w:val="21"/>
                <w:szCs w:val="22"/>
                <w:lang w:val="en-US"/>
              </w:rPr>
            </w:pPr>
            <w:r w:rsidRPr="00CD2B2B">
              <w:rPr>
                <w:rFonts w:eastAsia="Calibri"/>
                <w:sz w:val="21"/>
                <w:szCs w:val="22"/>
                <w:lang w:val="en-US"/>
              </w:rPr>
              <w:t>30,000</w:t>
            </w:r>
          </w:p>
        </w:tc>
        <w:tc>
          <w:tcPr>
            <w:tcW w:w="1530" w:type="dxa"/>
          </w:tcPr>
          <w:p w14:paraId="6245A933" w14:textId="42D305E5" w:rsidR="00A5684E" w:rsidRPr="00CD2B2B" w:rsidRDefault="008E737D" w:rsidP="0065034E">
            <w:pPr>
              <w:spacing w:after="200" w:line="276" w:lineRule="auto"/>
              <w:jc w:val="right"/>
              <w:rPr>
                <w:rFonts w:eastAsia="Calibri"/>
                <w:sz w:val="21"/>
                <w:szCs w:val="22"/>
                <w:lang w:val="en-US"/>
              </w:rPr>
            </w:pPr>
            <w:r w:rsidRPr="00CD2B2B">
              <w:rPr>
                <w:rFonts w:eastAsia="Calibri"/>
                <w:sz w:val="21"/>
                <w:szCs w:val="22"/>
                <w:lang w:val="en-US"/>
              </w:rPr>
              <w:t>50,000</w:t>
            </w:r>
          </w:p>
        </w:tc>
      </w:tr>
      <w:tr w:rsidR="00A5684E" w:rsidRPr="00CD2B2B" w14:paraId="3630C414" w14:textId="77777777" w:rsidTr="0065034E">
        <w:tc>
          <w:tcPr>
            <w:tcW w:w="4855" w:type="dxa"/>
          </w:tcPr>
          <w:p w14:paraId="07AA8F80" w14:textId="7D3F0308" w:rsidR="00A5684E" w:rsidRPr="00CD2B2B" w:rsidRDefault="008E737D" w:rsidP="0046439A">
            <w:pPr>
              <w:spacing w:after="200" w:line="276" w:lineRule="auto"/>
              <w:jc w:val="left"/>
              <w:rPr>
                <w:rFonts w:eastAsia="Calibri"/>
                <w:sz w:val="21"/>
                <w:szCs w:val="22"/>
                <w:lang w:val="en-US"/>
              </w:rPr>
            </w:pPr>
            <w:r w:rsidRPr="00CD2B2B">
              <w:rPr>
                <w:rFonts w:eastAsia="Calibri"/>
                <w:sz w:val="21"/>
                <w:szCs w:val="22"/>
                <w:lang w:val="en-US"/>
              </w:rPr>
              <w:t>Transport (fuel efficiency standards, incentives)</w:t>
            </w:r>
          </w:p>
        </w:tc>
        <w:tc>
          <w:tcPr>
            <w:tcW w:w="1440" w:type="dxa"/>
          </w:tcPr>
          <w:p w14:paraId="354FD547" w14:textId="0D0A6F2A" w:rsidR="00A5684E" w:rsidRPr="00CD2B2B" w:rsidRDefault="008E737D" w:rsidP="0065034E">
            <w:pPr>
              <w:spacing w:after="200" w:line="276" w:lineRule="auto"/>
              <w:jc w:val="right"/>
              <w:rPr>
                <w:rFonts w:eastAsia="Calibri"/>
                <w:sz w:val="21"/>
                <w:szCs w:val="22"/>
                <w:lang w:val="en-US"/>
              </w:rPr>
            </w:pPr>
            <w:r w:rsidRPr="00CD2B2B">
              <w:rPr>
                <w:rFonts w:eastAsia="Calibri"/>
                <w:sz w:val="21"/>
                <w:szCs w:val="22"/>
                <w:lang w:val="en-US"/>
              </w:rPr>
              <w:t>294,000</w:t>
            </w:r>
          </w:p>
        </w:tc>
        <w:tc>
          <w:tcPr>
            <w:tcW w:w="1890" w:type="dxa"/>
          </w:tcPr>
          <w:p w14:paraId="52B5CBF9" w14:textId="331F7109" w:rsidR="00A5684E" w:rsidRPr="00CD2B2B" w:rsidRDefault="008E737D" w:rsidP="0065034E">
            <w:pPr>
              <w:spacing w:after="200" w:line="276" w:lineRule="auto"/>
              <w:jc w:val="right"/>
              <w:rPr>
                <w:rFonts w:eastAsia="Calibri"/>
                <w:sz w:val="21"/>
                <w:szCs w:val="22"/>
                <w:lang w:val="en-US"/>
              </w:rPr>
            </w:pPr>
            <w:r w:rsidRPr="00CD2B2B">
              <w:rPr>
                <w:rFonts w:eastAsia="Calibri"/>
                <w:sz w:val="21"/>
                <w:szCs w:val="22"/>
                <w:lang w:val="en-US"/>
              </w:rPr>
              <w:t>618,000</w:t>
            </w:r>
          </w:p>
        </w:tc>
        <w:tc>
          <w:tcPr>
            <w:tcW w:w="1530" w:type="dxa"/>
          </w:tcPr>
          <w:p w14:paraId="235EFEBA" w14:textId="279703EF" w:rsidR="00A5684E" w:rsidRPr="00CD2B2B" w:rsidRDefault="008E737D" w:rsidP="0065034E">
            <w:pPr>
              <w:spacing w:after="200" w:line="276" w:lineRule="auto"/>
              <w:jc w:val="right"/>
              <w:rPr>
                <w:rFonts w:eastAsia="Calibri"/>
                <w:sz w:val="21"/>
                <w:szCs w:val="22"/>
                <w:lang w:val="en-US"/>
              </w:rPr>
            </w:pPr>
            <w:r w:rsidRPr="00CD2B2B">
              <w:rPr>
                <w:rFonts w:eastAsia="Calibri"/>
                <w:sz w:val="21"/>
                <w:szCs w:val="22"/>
                <w:lang w:val="en-US"/>
              </w:rPr>
              <w:t>912,000</w:t>
            </w:r>
          </w:p>
        </w:tc>
      </w:tr>
      <w:tr w:rsidR="00A5684E" w:rsidRPr="00CD2B2B" w14:paraId="10AB0F14" w14:textId="77777777" w:rsidTr="0065034E">
        <w:tc>
          <w:tcPr>
            <w:tcW w:w="4855" w:type="dxa"/>
          </w:tcPr>
          <w:p w14:paraId="07DEF56E" w14:textId="26CDDBC3" w:rsidR="00A5684E" w:rsidRPr="00CD2B2B" w:rsidRDefault="008E737D" w:rsidP="0046439A">
            <w:pPr>
              <w:spacing w:after="200" w:line="276" w:lineRule="auto"/>
              <w:jc w:val="left"/>
              <w:rPr>
                <w:rFonts w:eastAsia="Calibri"/>
                <w:sz w:val="21"/>
                <w:szCs w:val="22"/>
                <w:lang w:val="en-US"/>
              </w:rPr>
            </w:pPr>
            <w:r w:rsidRPr="00CD2B2B">
              <w:rPr>
                <w:rFonts w:eastAsia="Calibri"/>
                <w:sz w:val="21"/>
                <w:szCs w:val="22"/>
                <w:lang w:val="en-US"/>
              </w:rPr>
              <w:t>Hotel management</w:t>
            </w:r>
          </w:p>
        </w:tc>
        <w:tc>
          <w:tcPr>
            <w:tcW w:w="1440" w:type="dxa"/>
          </w:tcPr>
          <w:p w14:paraId="0F7A3F5A" w14:textId="75C9E806" w:rsidR="00A5684E" w:rsidRPr="00CD2B2B" w:rsidRDefault="006D792E" w:rsidP="0065034E">
            <w:pPr>
              <w:spacing w:after="200" w:line="276" w:lineRule="auto"/>
              <w:jc w:val="right"/>
              <w:rPr>
                <w:rFonts w:eastAsia="Calibri"/>
                <w:sz w:val="21"/>
                <w:szCs w:val="22"/>
                <w:lang w:val="en-US"/>
              </w:rPr>
            </w:pPr>
            <w:r w:rsidRPr="00CD2B2B">
              <w:rPr>
                <w:rFonts w:eastAsia="Calibri"/>
                <w:sz w:val="21"/>
                <w:szCs w:val="22"/>
                <w:lang w:val="en-US"/>
              </w:rPr>
              <w:t>22</w:t>
            </w:r>
            <w:r w:rsidR="008E737D" w:rsidRPr="00CD2B2B">
              <w:rPr>
                <w:rFonts w:eastAsia="Calibri"/>
                <w:sz w:val="21"/>
                <w:szCs w:val="22"/>
                <w:lang w:val="en-US"/>
              </w:rPr>
              <w:t>,500</w:t>
            </w:r>
          </w:p>
        </w:tc>
        <w:tc>
          <w:tcPr>
            <w:tcW w:w="1890" w:type="dxa"/>
          </w:tcPr>
          <w:p w14:paraId="5FDD109F" w14:textId="3599C37B" w:rsidR="00A5684E" w:rsidRPr="00CD2B2B" w:rsidRDefault="008E737D" w:rsidP="0065034E">
            <w:pPr>
              <w:spacing w:after="200" w:line="276" w:lineRule="auto"/>
              <w:jc w:val="center"/>
              <w:rPr>
                <w:rFonts w:eastAsia="Calibri"/>
                <w:sz w:val="21"/>
                <w:szCs w:val="22"/>
                <w:lang w:val="en-US"/>
              </w:rPr>
            </w:pPr>
            <w:r w:rsidRPr="00CD2B2B">
              <w:rPr>
                <w:rFonts w:eastAsia="Calibri"/>
                <w:sz w:val="21"/>
                <w:szCs w:val="22"/>
                <w:lang w:val="en-US"/>
              </w:rPr>
              <w:t>Not calculated</w:t>
            </w:r>
          </w:p>
        </w:tc>
        <w:tc>
          <w:tcPr>
            <w:tcW w:w="1530" w:type="dxa"/>
          </w:tcPr>
          <w:p w14:paraId="3ED3950E" w14:textId="23326041" w:rsidR="00A5684E" w:rsidRPr="00CD2B2B" w:rsidRDefault="00144A1A" w:rsidP="0065034E">
            <w:pPr>
              <w:spacing w:after="200" w:line="276" w:lineRule="auto"/>
              <w:jc w:val="right"/>
              <w:rPr>
                <w:rFonts w:eastAsia="Calibri"/>
                <w:sz w:val="21"/>
                <w:szCs w:val="22"/>
                <w:lang w:val="en-US"/>
              </w:rPr>
            </w:pPr>
            <w:r w:rsidRPr="00CD2B2B">
              <w:rPr>
                <w:rFonts w:eastAsia="Calibri"/>
                <w:sz w:val="21"/>
                <w:szCs w:val="22"/>
                <w:lang w:val="en-US"/>
              </w:rPr>
              <w:t>22</w:t>
            </w:r>
            <w:r w:rsidR="008E737D" w:rsidRPr="00CD2B2B">
              <w:rPr>
                <w:rFonts w:eastAsia="Calibri"/>
                <w:sz w:val="21"/>
                <w:szCs w:val="22"/>
                <w:lang w:val="en-US"/>
              </w:rPr>
              <w:t>,500</w:t>
            </w:r>
          </w:p>
        </w:tc>
      </w:tr>
      <w:tr w:rsidR="00A5684E" w:rsidRPr="00CD2B2B" w14:paraId="78D2E6EC" w14:textId="77777777" w:rsidTr="0065034E">
        <w:tc>
          <w:tcPr>
            <w:tcW w:w="4855" w:type="dxa"/>
          </w:tcPr>
          <w:p w14:paraId="0D6E21EC" w14:textId="108F1EB6" w:rsidR="00A5684E" w:rsidRPr="00CD2B2B" w:rsidRDefault="008E737D" w:rsidP="0046439A">
            <w:pPr>
              <w:spacing w:after="200" w:line="276" w:lineRule="auto"/>
              <w:jc w:val="left"/>
              <w:rPr>
                <w:rFonts w:eastAsia="Calibri"/>
                <w:b/>
                <w:sz w:val="21"/>
                <w:szCs w:val="22"/>
                <w:lang w:val="en-US"/>
              </w:rPr>
            </w:pPr>
            <w:r w:rsidRPr="00CD2B2B">
              <w:rPr>
                <w:rFonts w:eastAsia="Calibri"/>
                <w:b/>
                <w:sz w:val="21"/>
                <w:szCs w:val="22"/>
                <w:lang w:val="en-US"/>
              </w:rPr>
              <w:t>TOTAL</w:t>
            </w:r>
          </w:p>
        </w:tc>
        <w:tc>
          <w:tcPr>
            <w:tcW w:w="1440" w:type="dxa"/>
          </w:tcPr>
          <w:p w14:paraId="5518224A" w14:textId="3531C417" w:rsidR="00A5684E" w:rsidRPr="00CD2B2B" w:rsidRDefault="006D792E" w:rsidP="0065034E">
            <w:pPr>
              <w:spacing w:after="200" w:line="276" w:lineRule="auto"/>
              <w:jc w:val="right"/>
              <w:rPr>
                <w:rFonts w:eastAsia="Calibri"/>
                <w:b/>
                <w:sz w:val="21"/>
                <w:szCs w:val="22"/>
                <w:lang w:val="en-US"/>
              </w:rPr>
            </w:pPr>
            <w:r w:rsidRPr="00CD2B2B">
              <w:rPr>
                <w:rFonts w:eastAsia="Calibri"/>
                <w:b/>
                <w:sz w:val="21"/>
                <w:szCs w:val="22"/>
                <w:lang w:val="en-US"/>
              </w:rPr>
              <w:t>366</w:t>
            </w:r>
            <w:r w:rsidR="008E737D" w:rsidRPr="00CD2B2B">
              <w:rPr>
                <w:rFonts w:eastAsia="Calibri"/>
                <w:b/>
                <w:sz w:val="21"/>
                <w:szCs w:val="22"/>
                <w:lang w:val="en-US"/>
              </w:rPr>
              <w:t>,500</w:t>
            </w:r>
          </w:p>
        </w:tc>
        <w:tc>
          <w:tcPr>
            <w:tcW w:w="1890" w:type="dxa"/>
          </w:tcPr>
          <w:p w14:paraId="19E85CA2" w14:textId="4CB82034" w:rsidR="00A5684E" w:rsidRPr="00CD2B2B" w:rsidRDefault="008E737D" w:rsidP="0065034E">
            <w:pPr>
              <w:spacing w:after="200" w:line="276" w:lineRule="auto"/>
              <w:jc w:val="right"/>
              <w:rPr>
                <w:rFonts w:eastAsia="Calibri"/>
                <w:b/>
                <w:sz w:val="21"/>
                <w:szCs w:val="22"/>
                <w:lang w:val="en-US"/>
              </w:rPr>
            </w:pPr>
            <w:r w:rsidRPr="00CD2B2B">
              <w:rPr>
                <w:rFonts w:eastAsia="Calibri"/>
                <w:b/>
                <w:sz w:val="21"/>
                <w:szCs w:val="22"/>
                <w:lang w:val="en-US"/>
              </w:rPr>
              <w:t>648,000</w:t>
            </w:r>
          </w:p>
        </w:tc>
        <w:tc>
          <w:tcPr>
            <w:tcW w:w="1530" w:type="dxa"/>
          </w:tcPr>
          <w:p w14:paraId="02366DF9" w14:textId="0DAA561B" w:rsidR="00A5684E" w:rsidRPr="00CD2B2B" w:rsidRDefault="006D792E" w:rsidP="0065034E">
            <w:pPr>
              <w:spacing w:after="200" w:line="276" w:lineRule="auto"/>
              <w:jc w:val="right"/>
              <w:rPr>
                <w:rFonts w:eastAsia="Calibri"/>
                <w:b/>
                <w:sz w:val="21"/>
                <w:szCs w:val="22"/>
                <w:lang w:val="en-US"/>
              </w:rPr>
            </w:pPr>
            <w:r w:rsidRPr="00CD2B2B">
              <w:rPr>
                <w:rFonts w:eastAsia="Calibri"/>
                <w:b/>
                <w:sz w:val="21"/>
                <w:szCs w:val="22"/>
                <w:lang w:val="en-US"/>
              </w:rPr>
              <w:t>1,014,500</w:t>
            </w:r>
          </w:p>
        </w:tc>
      </w:tr>
    </w:tbl>
    <w:p w14:paraId="1AA633FC" w14:textId="77777777" w:rsidR="001B3C92" w:rsidRPr="00CD2B2B" w:rsidRDefault="001B3C92" w:rsidP="0046439A">
      <w:pPr>
        <w:spacing w:after="200" w:line="276" w:lineRule="auto"/>
        <w:jc w:val="left"/>
        <w:rPr>
          <w:rFonts w:eastAsia="Calibri" w:cs="TimesNewRomanPS-ItalicMT"/>
          <w:iCs/>
          <w:sz w:val="24"/>
          <w:lang w:val="en-US"/>
        </w:rPr>
      </w:pPr>
    </w:p>
    <w:p w14:paraId="0A8BA823" w14:textId="77777777" w:rsidR="0046439A" w:rsidRPr="00CD2B2B" w:rsidRDefault="0046439A" w:rsidP="0046439A">
      <w:pPr>
        <w:spacing w:after="200" w:line="276" w:lineRule="auto"/>
        <w:jc w:val="left"/>
        <w:rPr>
          <w:rFonts w:eastAsia="Calibri" w:cs="TimesNewRomanPS-ItalicMT"/>
          <w:iCs/>
          <w:sz w:val="24"/>
          <w:lang w:val="en-US"/>
        </w:rPr>
        <w:sectPr w:rsidR="0046439A" w:rsidRPr="00CD2B2B">
          <w:pgSz w:w="12240" w:h="15840"/>
          <w:pgMar w:top="1440" w:right="1440" w:bottom="1440" w:left="1440" w:header="720" w:footer="720" w:gutter="0"/>
          <w:cols w:space="720"/>
          <w:docGrid w:linePitch="360"/>
        </w:sectPr>
      </w:pPr>
    </w:p>
    <w:p w14:paraId="2ABE0DD3" w14:textId="77777777" w:rsidR="0046439A" w:rsidRPr="00CD2B2B" w:rsidRDefault="00AE0FB4" w:rsidP="0046439A">
      <w:pPr>
        <w:pStyle w:val="ListParagraph"/>
        <w:spacing w:after="0"/>
        <w:ind w:left="360"/>
        <w:rPr>
          <w:b/>
          <w:sz w:val="24"/>
          <w:szCs w:val="24"/>
        </w:rPr>
      </w:pPr>
      <w:r w:rsidRPr="00CD2B2B">
        <w:rPr>
          <w:b/>
          <w:sz w:val="24"/>
          <w:szCs w:val="24"/>
        </w:rPr>
        <w:t>Annex J</w:t>
      </w:r>
      <w:r w:rsidR="0046439A" w:rsidRPr="00CD2B2B">
        <w:rPr>
          <w:b/>
          <w:sz w:val="24"/>
          <w:szCs w:val="24"/>
        </w:rPr>
        <w:t>, Supplement 1.  Public Lighting in Turkmenistan by Type and Region</w:t>
      </w:r>
    </w:p>
    <w:p w14:paraId="58251997" w14:textId="77777777" w:rsidR="0046439A" w:rsidRPr="00CD2B2B" w:rsidRDefault="0046439A" w:rsidP="0046439A">
      <w:pPr>
        <w:pStyle w:val="ListParagraph"/>
        <w:spacing w:after="0"/>
        <w:ind w:left="360"/>
        <w:rPr>
          <w:sz w:val="24"/>
          <w:szCs w:val="24"/>
        </w:rPr>
      </w:pPr>
    </w:p>
    <w:p w14:paraId="225389B4" w14:textId="77777777" w:rsidR="0046439A" w:rsidRPr="00CD2B2B" w:rsidRDefault="0046439A" w:rsidP="0046439A">
      <w:pPr>
        <w:pStyle w:val="ListParagraph"/>
        <w:numPr>
          <w:ilvl w:val="1"/>
          <w:numId w:val="39"/>
        </w:numPr>
        <w:spacing w:after="0"/>
        <w:rPr>
          <w:b/>
          <w:szCs w:val="24"/>
        </w:rPr>
      </w:pPr>
      <w:r w:rsidRPr="00CD2B2B">
        <w:rPr>
          <w:b/>
          <w:szCs w:val="24"/>
        </w:rPr>
        <w:t>Inventory of street lighting for Ashgabat</w:t>
      </w:r>
    </w:p>
    <w:p w14:paraId="09EF09EF" w14:textId="6431F9DC" w:rsidR="0046439A" w:rsidRPr="00CD2B2B" w:rsidRDefault="0046439A" w:rsidP="0056771E">
      <w:pPr>
        <w:spacing w:after="0"/>
        <w:rPr>
          <w:szCs w:val="20"/>
        </w:rPr>
      </w:pPr>
      <w:r w:rsidRPr="00CD2B2B">
        <w:rPr>
          <w:szCs w:val="20"/>
        </w:rPr>
        <w:t>Ashgabat consists of six districts.  A dedicated department of street lighting provides for planning and servicing of the whole system of outdoor lighting, including streets, squares, and parks.</w:t>
      </w:r>
    </w:p>
    <w:p w14:paraId="325CCF5F" w14:textId="77777777" w:rsidR="0046439A" w:rsidRPr="00CD2B2B" w:rsidRDefault="0046439A" w:rsidP="0046439A">
      <w:pPr>
        <w:jc w:val="center"/>
        <w:rPr>
          <w:b/>
          <w:sz w:val="24"/>
        </w:rPr>
      </w:pPr>
      <w:r w:rsidRPr="00CD2B2B">
        <w:rPr>
          <w:b/>
          <w:sz w:val="24"/>
        </w:rPr>
        <w:t>Inventory of outdoor lighting in Ashgabat</w:t>
      </w:r>
    </w:p>
    <w:tbl>
      <w:tblPr>
        <w:tblW w:w="46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
        <w:gridCol w:w="1050"/>
        <w:gridCol w:w="541"/>
        <w:gridCol w:w="622"/>
        <w:gridCol w:w="541"/>
        <w:gridCol w:w="622"/>
        <w:gridCol w:w="460"/>
        <w:gridCol w:w="541"/>
        <w:gridCol w:w="460"/>
        <w:gridCol w:w="541"/>
        <w:gridCol w:w="460"/>
        <w:gridCol w:w="460"/>
        <w:gridCol w:w="418"/>
        <w:gridCol w:w="473"/>
        <w:gridCol w:w="418"/>
        <w:gridCol w:w="518"/>
        <w:gridCol w:w="418"/>
        <w:gridCol w:w="455"/>
        <w:gridCol w:w="541"/>
        <w:gridCol w:w="622"/>
        <w:gridCol w:w="614"/>
        <w:gridCol w:w="982"/>
      </w:tblGrid>
      <w:tr w:rsidR="0046439A" w:rsidRPr="00CD2B2B" w14:paraId="2789DA3A" w14:textId="77777777" w:rsidTr="00E07C24">
        <w:trPr>
          <w:trHeight w:val="332"/>
        </w:trPr>
        <w:tc>
          <w:tcPr>
            <w:tcW w:w="154" w:type="pct"/>
            <w:vMerge w:val="restart"/>
            <w:shd w:val="clear" w:color="auto" w:fill="auto"/>
          </w:tcPr>
          <w:p w14:paraId="5C6D7AB2" w14:textId="77777777" w:rsidR="0046439A" w:rsidRPr="00CD2B2B" w:rsidRDefault="0046439A" w:rsidP="00E07C24">
            <w:pPr>
              <w:spacing w:after="0"/>
              <w:rPr>
                <w:sz w:val="16"/>
                <w:szCs w:val="16"/>
                <w:lang w:val="en-US"/>
              </w:rPr>
            </w:pPr>
          </w:p>
          <w:p w14:paraId="6F08E2D7" w14:textId="77777777" w:rsidR="0046439A" w:rsidRPr="00CD2B2B" w:rsidRDefault="0046439A" w:rsidP="00E07C24">
            <w:pPr>
              <w:spacing w:after="0"/>
              <w:jc w:val="center"/>
              <w:rPr>
                <w:sz w:val="16"/>
                <w:szCs w:val="16"/>
                <w:lang w:val="en-US"/>
              </w:rPr>
            </w:pPr>
          </w:p>
          <w:p w14:paraId="42F34CB0" w14:textId="77777777" w:rsidR="0046439A" w:rsidRPr="00CD2B2B" w:rsidRDefault="0046439A" w:rsidP="00E07C24">
            <w:pPr>
              <w:spacing w:after="0"/>
              <w:rPr>
                <w:sz w:val="16"/>
                <w:szCs w:val="16"/>
              </w:rPr>
            </w:pPr>
            <w:r w:rsidRPr="00CD2B2B">
              <w:rPr>
                <w:sz w:val="16"/>
                <w:szCs w:val="16"/>
              </w:rPr>
              <w:t>№</w:t>
            </w:r>
          </w:p>
        </w:tc>
        <w:tc>
          <w:tcPr>
            <w:tcW w:w="432" w:type="pct"/>
            <w:vMerge w:val="restart"/>
            <w:shd w:val="clear" w:color="auto" w:fill="auto"/>
          </w:tcPr>
          <w:p w14:paraId="53CD9228" w14:textId="77777777" w:rsidR="0046439A" w:rsidRPr="00CD2B2B" w:rsidRDefault="0046439A" w:rsidP="00E07C24">
            <w:pPr>
              <w:spacing w:after="0"/>
              <w:rPr>
                <w:sz w:val="16"/>
                <w:szCs w:val="16"/>
              </w:rPr>
            </w:pPr>
          </w:p>
          <w:p w14:paraId="106CF661" w14:textId="77777777" w:rsidR="0046439A" w:rsidRPr="00CD2B2B" w:rsidRDefault="0046439A" w:rsidP="00E07C24">
            <w:pPr>
              <w:spacing w:after="0"/>
              <w:jc w:val="center"/>
              <w:rPr>
                <w:sz w:val="16"/>
                <w:szCs w:val="16"/>
                <w:lang w:val="en-US"/>
              </w:rPr>
            </w:pPr>
            <w:r w:rsidRPr="00CD2B2B">
              <w:rPr>
                <w:sz w:val="16"/>
                <w:szCs w:val="16"/>
                <w:lang w:val="en-US"/>
              </w:rPr>
              <w:t>District</w:t>
            </w:r>
          </w:p>
        </w:tc>
        <w:tc>
          <w:tcPr>
            <w:tcW w:w="3274" w:type="pct"/>
            <w:gridSpan w:val="16"/>
            <w:shd w:val="clear" w:color="auto" w:fill="auto"/>
          </w:tcPr>
          <w:p w14:paraId="3F34A5A7" w14:textId="77777777" w:rsidR="0046439A" w:rsidRPr="00CD2B2B" w:rsidRDefault="0046439A" w:rsidP="00E07C24">
            <w:pPr>
              <w:spacing w:after="0"/>
              <w:jc w:val="center"/>
              <w:rPr>
                <w:sz w:val="16"/>
                <w:szCs w:val="16"/>
              </w:rPr>
            </w:pPr>
          </w:p>
          <w:p w14:paraId="61C3DD45" w14:textId="77777777" w:rsidR="0046439A" w:rsidRPr="00CD2B2B" w:rsidRDefault="0046439A" w:rsidP="00E07C24">
            <w:pPr>
              <w:spacing w:after="0"/>
              <w:jc w:val="center"/>
              <w:rPr>
                <w:sz w:val="16"/>
                <w:szCs w:val="16"/>
                <w:lang w:val="en-US"/>
              </w:rPr>
            </w:pPr>
            <w:r w:rsidRPr="00CD2B2B">
              <w:rPr>
                <w:sz w:val="16"/>
                <w:szCs w:val="16"/>
                <w:lang w:val="en-US"/>
              </w:rPr>
              <w:t>Lamppost (fixture) type</w:t>
            </w:r>
          </w:p>
          <w:p w14:paraId="320C8598" w14:textId="77777777" w:rsidR="0046439A" w:rsidRPr="00CD2B2B" w:rsidRDefault="0046439A" w:rsidP="00E07C24">
            <w:pPr>
              <w:spacing w:after="0"/>
              <w:jc w:val="center"/>
              <w:rPr>
                <w:sz w:val="16"/>
                <w:szCs w:val="16"/>
              </w:rPr>
            </w:pPr>
          </w:p>
        </w:tc>
        <w:tc>
          <w:tcPr>
            <w:tcW w:w="471" w:type="pct"/>
            <w:gridSpan w:val="2"/>
            <w:vMerge w:val="restart"/>
            <w:shd w:val="clear" w:color="auto" w:fill="auto"/>
          </w:tcPr>
          <w:p w14:paraId="06A112FA" w14:textId="77777777" w:rsidR="0046439A" w:rsidRPr="00CD2B2B" w:rsidRDefault="0046439A" w:rsidP="00E07C24">
            <w:pPr>
              <w:spacing w:after="0"/>
              <w:rPr>
                <w:sz w:val="16"/>
                <w:szCs w:val="16"/>
              </w:rPr>
            </w:pPr>
          </w:p>
          <w:p w14:paraId="6C61BCC3" w14:textId="77777777" w:rsidR="0046439A" w:rsidRPr="00CD2B2B" w:rsidRDefault="0046439A" w:rsidP="00E07C24">
            <w:pPr>
              <w:spacing w:after="0"/>
              <w:jc w:val="center"/>
              <w:rPr>
                <w:sz w:val="16"/>
                <w:szCs w:val="16"/>
              </w:rPr>
            </w:pPr>
          </w:p>
          <w:p w14:paraId="7C936AAA" w14:textId="77777777" w:rsidR="0046439A" w:rsidRPr="00CD2B2B" w:rsidRDefault="0046439A" w:rsidP="00E07C24">
            <w:pPr>
              <w:spacing w:after="0"/>
              <w:jc w:val="center"/>
              <w:rPr>
                <w:sz w:val="16"/>
                <w:szCs w:val="16"/>
                <w:lang w:val="en-US"/>
              </w:rPr>
            </w:pPr>
            <w:r w:rsidRPr="00CD2B2B">
              <w:rPr>
                <w:sz w:val="16"/>
                <w:szCs w:val="16"/>
                <w:lang w:val="en-US"/>
              </w:rPr>
              <w:t>Torchieres</w:t>
            </w:r>
          </w:p>
        </w:tc>
        <w:tc>
          <w:tcPr>
            <w:tcW w:w="249" w:type="pct"/>
            <w:vMerge w:val="restart"/>
            <w:shd w:val="clear" w:color="auto" w:fill="auto"/>
            <w:textDirection w:val="btLr"/>
          </w:tcPr>
          <w:p w14:paraId="3E6FF644" w14:textId="77777777" w:rsidR="0046439A" w:rsidRPr="00CD2B2B" w:rsidRDefault="0046439A" w:rsidP="00E07C24">
            <w:pPr>
              <w:spacing w:after="0"/>
              <w:ind w:left="113" w:right="113"/>
              <w:jc w:val="center"/>
              <w:rPr>
                <w:sz w:val="16"/>
                <w:szCs w:val="16"/>
                <w:lang w:val="en-US"/>
              </w:rPr>
            </w:pPr>
            <w:r w:rsidRPr="00CD2B2B">
              <w:rPr>
                <w:sz w:val="16"/>
                <w:szCs w:val="16"/>
                <w:lang w:val="en-US"/>
              </w:rPr>
              <w:t>Suspended lights</w:t>
            </w:r>
          </w:p>
          <w:p w14:paraId="684767F1" w14:textId="77777777" w:rsidR="0046439A" w:rsidRPr="00CD2B2B" w:rsidRDefault="0046439A" w:rsidP="00E07C24">
            <w:pPr>
              <w:spacing w:after="0"/>
              <w:ind w:left="113" w:right="113"/>
              <w:jc w:val="center"/>
              <w:rPr>
                <w:sz w:val="16"/>
                <w:szCs w:val="16"/>
              </w:rPr>
            </w:pPr>
          </w:p>
          <w:p w14:paraId="166B6F35" w14:textId="77777777" w:rsidR="0046439A" w:rsidRPr="00CD2B2B" w:rsidRDefault="0046439A" w:rsidP="00E07C24">
            <w:pPr>
              <w:spacing w:after="0"/>
              <w:ind w:left="113" w:right="113"/>
              <w:jc w:val="center"/>
              <w:rPr>
                <w:sz w:val="16"/>
                <w:szCs w:val="16"/>
              </w:rPr>
            </w:pPr>
          </w:p>
        </w:tc>
        <w:tc>
          <w:tcPr>
            <w:tcW w:w="421" w:type="pct"/>
            <w:vMerge w:val="restart"/>
            <w:shd w:val="clear" w:color="auto" w:fill="auto"/>
            <w:textDirection w:val="btLr"/>
          </w:tcPr>
          <w:p w14:paraId="3295F1E3" w14:textId="77777777" w:rsidR="0046439A" w:rsidRPr="00CD2B2B" w:rsidRDefault="0046439A" w:rsidP="00E07C24">
            <w:pPr>
              <w:spacing w:after="0"/>
              <w:ind w:left="113" w:right="113"/>
              <w:jc w:val="center"/>
              <w:rPr>
                <w:sz w:val="16"/>
                <w:szCs w:val="16"/>
              </w:rPr>
            </w:pPr>
          </w:p>
          <w:p w14:paraId="3D6D5CB1" w14:textId="77777777" w:rsidR="0046439A" w:rsidRPr="00CD2B2B" w:rsidRDefault="0046439A" w:rsidP="00E07C24">
            <w:pPr>
              <w:spacing w:after="0"/>
              <w:ind w:left="113" w:right="113"/>
              <w:jc w:val="center"/>
              <w:rPr>
                <w:sz w:val="16"/>
                <w:szCs w:val="16"/>
                <w:lang w:val="en-US"/>
              </w:rPr>
            </w:pPr>
            <w:r w:rsidRPr="00CD2B2B">
              <w:rPr>
                <w:sz w:val="16"/>
                <w:szCs w:val="16"/>
                <w:lang w:val="en-US"/>
              </w:rPr>
              <w:t>Total light points (lamps)</w:t>
            </w:r>
          </w:p>
        </w:tc>
      </w:tr>
      <w:tr w:rsidR="0046439A" w:rsidRPr="00CD2B2B" w14:paraId="1C7A5190" w14:textId="77777777" w:rsidTr="00E07C24">
        <w:trPr>
          <w:trHeight w:val="521"/>
        </w:trPr>
        <w:tc>
          <w:tcPr>
            <w:tcW w:w="154" w:type="pct"/>
            <w:vMerge/>
            <w:shd w:val="clear" w:color="auto" w:fill="auto"/>
          </w:tcPr>
          <w:p w14:paraId="6E85BA6F" w14:textId="77777777" w:rsidR="0046439A" w:rsidRPr="00CD2B2B" w:rsidRDefault="0046439A" w:rsidP="00E07C24">
            <w:pPr>
              <w:spacing w:after="0"/>
              <w:jc w:val="center"/>
              <w:rPr>
                <w:sz w:val="16"/>
                <w:szCs w:val="16"/>
              </w:rPr>
            </w:pPr>
          </w:p>
        </w:tc>
        <w:tc>
          <w:tcPr>
            <w:tcW w:w="432" w:type="pct"/>
            <w:vMerge/>
            <w:shd w:val="clear" w:color="auto" w:fill="auto"/>
          </w:tcPr>
          <w:p w14:paraId="1B4E2C96" w14:textId="77777777" w:rsidR="0046439A" w:rsidRPr="00CD2B2B" w:rsidRDefault="0046439A" w:rsidP="00E07C24">
            <w:pPr>
              <w:spacing w:after="0"/>
              <w:jc w:val="center"/>
              <w:rPr>
                <w:sz w:val="16"/>
                <w:szCs w:val="16"/>
              </w:rPr>
            </w:pPr>
          </w:p>
        </w:tc>
        <w:tc>
          <w:tcPr>
            <w:tcW w:w="471" w:type="pct"/>
            <w:gridSpan w:val="2"/>
            <w:shd w:val="clear" w:color="auto" w:fill="auto"/>
          </w:tcPr>
          <w:p w14:paraId="21113E80" w14:textId="77777777" w:rsidR="0046439A" w:rsidRPr="00CD2B2B" w:rsidRDefault="0046439A" w:rsidP="00E07C24">
            <w:pPr>
              <w:spacing w:after="0"/>
              <w:jc w:val="center"/>
              <w:rPr>
                <w:sz w:val="16"/>
                <w:szCs w:val="16"/>
                <w:lang w:val="en-US"/>
              </w:rPr>
            </w:pPr>
            <w:r w:rsidRPr="00CD2B2B">
              <w:rPr>
                <w:sz w:val="16"/>
                <w:szCs w:val="16"/>
                <w:lang w:val="en-US"/>
              </w:rPr>
              <w:t>1-socket post</w:t>
            </w:r>
          </w:p>
        </w:tc>
        <w:tc>
          <w:tcPr>
            <w:tcW w:w="471" w:type="pct"/>
            <w:gridSpan w:val="2"/>
            <w:tcBorders>
              <w:top w:val="nil"/>
            </w:tcBorders>
            <w:shd w:val="clear" w:color="auto" w:fill="auto"/>
          </w:tcPr>
          <w:p w14:paraId="2D977D55" w14:textId="77777777" w:rsidR="0046439A" w:rsidRPr="00CD2B2B" w:rsidRDefault="0046439A" w:rsidP="00E07C24">
            <w:pPr>
              <w:spacing w:after="0"/>
              <w:jc w:val="center"/>
              <w:rPr>
                <w:sz w:val="16"/>
                <w:szCs w:val="16"/>
                <w:lang w:val="en-US"/>
              </w:rPr>
            </w:pPr>
            <w:r w:rsidRPr="00CD2B2B">
              <w:rPr>
                <w:sz w:val="16"/>
                <w:szCs w:val="16"/>
              </w:rPr>
              <w:t>2</w:t>
            </w:r>
            <w:r w:rsidRPr="00CD2B2B">
              <w:rPr>
                <w:sz w:val="16"/>
                <w:szCs w:val="16"/>
                <w:lang w:val="en-US"/>
              </w:rPr>
              <w:t>-socket post</w:t>
            </w:r>
          </w:p>
        </w:tc>
        <w:tc>
          <w:tcPr>
            <w:tcW w:w="405" w:type="pct"/>
            <w:gridSpan w:val="2"/>
            <w:shd w:val="clear" w:color="auto" w:fill="auto"/>
          </w:tcPr>
          <w:p w14:paraId="27AFEEA3" w14:textId="77777777" w:rsidR="0046439A" w:rsidRPr="00CD2B2B" w:rsidRDefault="0046439A" w:rsidP="00E07C24">
            <w:pPr>
              <w:spacing w:after="0"/>
              <w:jc w:val="center"/>
              <w:rPr>
                <w:sz w:val="16"/>
                <w:szCs w:val="16"/>
                <w:lang w:val="en-US"/>
              </w:rPr>
            </w:pPr>
            <w:r w:rsidRPr="00CD2B2B">
              <w:rPr>
                <w:sz w:val="16"/>
                <w:szCs w:val="16"/>
              </w:rPr>
              <w:t>3</w:t>
            </w:r>
            <w:r w:rsidRPr="00CD2B2B">
              <w:rPr>
                <w:sz w:val="16"/>
                <w:szCs w:val="16"/>
                <w:lang w:val="en-US"/>
              </w:rPr>
              <w:t>-socket post</w:t>
            </w:r>
          </w:p>
        </w:tc>
        <w:tc>
          <w:tcPr>
            <w:tcW w:w="405" w:type="pct"/>
            <w:gridSpan w:val="2"/>
            <w:shd w:val="clear" w:color="auto" w:fill="auto"/>
          </w:tcPr>
          <w:p w14:paraId="2362A501" w14:textId="77777777" w:rsidR="0046439A" w:rsidRPr="00CD2B2B" w:rsidRDefault="0046439A" w:rsidP="00E07C24">
            <w:pPr>
              <w:spacing w:after="0"/>
              <w:jc w:val="center"/>
              <w:rPr>
                <w:sz w:val="16"/>
                <w:szCs w:val="16"/>
                <w:lang w:val="en-US"/>
              </w:rPr>
            </w:pPr>
            <w:r w:rsidRPr="00CD2B2B">
              <w:rPr>
                <w:sz w:val="16"/>
                <w:szCs w:val="16"/>
              </w:rPr>
              <w:t>4</w:t>
            </w:r>
            <w:r w:rsidRPr="00CD2B2B">
              <w:rPr>
                <w:sz w:val="16"/>
                <w:szCs w:val="16"/>
                <w:lang w:val="en-US"/>
              </w:rPr>
              <w:t>-socket post</w:t>
            </w:r>
          </w:p>
        </w:tc>
        <w:tc>
          <w:tcPr>
            <w:tcW w:w="372" w:type="pct"/>
            <w:gridSpan w:val="2"/>
            <w:shd w:val="clear" w:color="auto" w:fill="auto"/>
          </w:tcPr>
          <w:p w14:paraId="1A60DD46" w14:textId="77777777" w:rsidR="0046439A" w:rsidRPr="00CD2B2B" w:rsidRDefault="0046439A" w:rsidP="00E07C24">
            <w:pPr>
              <w:spacing w:after="0"/>
              <w:jc w:val="center"/>
              <w:rPr>
                <w:sz w:val="16"/>
                <w:szCs w:val="16"/>
                <w:lang w:val="en-US"/>
              </w:rPr>
            </w:pPr>
            <w:r w:rsidRPr="00CD2B2B">
              <w:rPr>
                <w:sz w:val="16"/>
                <w:szCs w:val="16"/>
              </w:rPr>
              <w:t>5</w:t>
            </w:r>
            <w:r w:rsidRPr="00CD2B2B">
              <w:rPr>
                <w:sz w:val="16"/>
                <w:szCs w:val="16"/>
                <w:lang w:val="en-US"/>
              </w:rPr>
              <w:t>-socket post</w:t>
            </w:r>
          </w:p>
        </w:tc>
        <w:tc>
          <w:tcPr>
            <w:tcW w:w="380" w:type="pct"/>
            <w:gridSpan w:val="2"/>
            <w:shd w:val="clear" w:color="auto" w:fill="auto"/>
          </w:tcPr>
          <w:p w14:paraId="11158BF7" w14:textId="77777777" w:rsidR="0046439A" w:rsidRPr="00CD2B2B" w:rsidRDefault="0046439A" w:rsidP="00E07C24">
            <w:pPr>
              <w:spacing w:after="0"/>
              <w:jc w:val="center"/>
              <w:rPr>
                <w:sz w:val="16"/>
                <w:szCs w:val="16"/>
                <w:lang w:val="en-US"/>
              </w:rPr>
            </w:pPr>
            <w:r w:rsidRPr="00CD2B2B">
              <w:rPr>
                <w:sz w:val="16"/>
                <w:szCs w:val="16"/>
                <w:lang w:val="en-US"/>
              </w:rPr>
              <w:t>6-socket post</w:t>
            </w:r>
          </w:p>
        </w:tc>
        <w:tc>
          <w:tcPr>
            <w:tcW w:w="398" w:type="pct"/>
            <w:gridSpan w:val="2"/>
            <w:shd w:val="clear" w:color="auto" w:fill="auto"/>
          </w:tcPr>
          <w:p w14:paraId="02A74BCA" w14:textId="77777777" w:rsidR="0046439A" w:rsidRPr="00CD2B2B" w:rsidRDefault="0046439A" w:rsidP="00E07C24">
            <w:pPr>
              <w:spacing w:after="0"/>
              <w:jc w:val="center"/>
              <w:rPr>
                <w:sz w:val="16"/>
                <w:szCs w:val="16"/>
                <w:lang w:val="en-US"/>
              </w:rPr>
            </w:pPr>
            <w:r w:rsidRPr="00CD2B2B">
              <w:rPr>
                <w:sz w:val="16"/>
                <w:szCs w:val="16"/>
              </w:rPr>
              <w:t xml:space="preserve">16 </w:t>
            </w:r>
            <w:r w:rsidRPr="00CD2B2B">
              <w:rPr>
                <w:sz w:val="16"/>
                <w:szCs w:val="16"/>
                <w:lang w:val="en-US"/>
              </w:rPr>
              <w:t>-socket post</w:t>
            </w:r>
          </w:p>
        </w:tc>
        <w:tc>
          <w:tcPr>
            <w:tcW w:w="371" w:type="pct"/>
            <w:gridSpan w:val="2"/>
            <w:shd w:val="clear" w:color="auto" w:fill="auto"/>
          </w:tcPr>
          <w:p w14:paraId="67133BAE" w14:textId="77777777" w:rsidR="0046439A" w:rsidRPr="00CD2B2B" w:rsidRDefault="0046439A" w:rsidP="00E07C24">
            <w:pPr>
              <w:spacing w:after="0"/>
              <w:jc w:val="center"/>
              <w:rPr>
                <w:sz w:val="16"/>
                <w:szCs w:val="16"/>
                <w:lang w:val="en-US"/>
              </w:rPr>
            </w:pPr>
            <w:r w:rsidRPr="00CD2B2B">
              <w:rPr>
                <w:sz w:val="16"/>
                <w:szCs w:val="16"/>
                <w:lang w:val="en-US"/>
              </w:rPr>
              <w:t>24-socket post</w:t>
            </w:r>
          </w:p>
        </w:tc>
        <w:tc>
          <w:tcPr>
            <w:tcW w:w="471" w:type="pct"/>
            <w:gridSpan w:val="2"/>
            <w:vMerge/>
            <w:shd w:val="clear" w:color="auto" w:fill="auto"/>
          </w:tcPr>
          <w:p w14:paraId="67E55E00" w14:textId="77777777" w:rsidR="0046439A" w:rsidRPr="00CD2B2B" w:rsidRDefault="0046439A" w:rsidP="00E07C24">
            <w:pPr>
              <w:spacing w:after="0"/>
              <w:jc w:val="center"/>
              <w:rPr>
                <w:sz w:val="16"/>
                <w:szCs w:val="16"/>
              </w:rPr>
            </w:pPr>
          </w:p>
        </w:tc>
        <w:tc>
          <w:tcPr>
            <w:tcW w:w="249" w:type="pct"/>
            <w:vMerge/>
            <w:shd w:val="clear" w:color="auto" w:fill="auto"/>
          </w:tcPr>
          <w:p w14:paraId="65540408" w14:textId="77777777" w:rsidR="0046439A" w:rsidRPr="00CD2B2B" w:rsidRDefault="0046439A" w:rsidP="00E07C24">
            <w:pPr>
              <w:spacing w:after="0"/>
              <w:jc w:val="center"/>
              <w:rPr>
                <w:sz w:val="16"/>
                <w:szCs w:val="16"/>
              </w:rPr>
            </w:pPr>
          </w:p>
        </w:tc>
        <w:tc>
          <w:tcPr>
            <w:tcW w:w="421" w:type="pct"/>
            <w:vMerge/>
            <w:shd w:val="clear" w:color="auto" w:fill="auto"/>
          </w:tcPr>
          <w:p w14:paraId="632BA589" w14:textId="77777777" w:rsidR="0046439A" w:rsidRPr="00CD2B2B" w:rsidRDefault="0046439A" w:rsidP="00E07C24">
            <w:pPr>
              <w:spacing w:after="0"/>
              <w:jc w:val="center"/>
              <w:rPr>
                <w:sz w:val="16"/>
                <w:szCs w:val="16"/>
              </w:rPr>
            </w:pPr>
          </w:p>
        </w:tc>
      </w:tr>
      <w:tr w:rsidR="00DE1854" w:rsidRPr="00CD2B2B" w14:paraId="5F9CCA90" w14:textId="77777777" w:rsidTr="00DE1854">
        <w:trPr>
          <w:cantSplit/>
          <w:trHeight w:val="1454"/>
        </w:trPr>
        <w:tc>
          <w:tcPr>
            <w:tcW w:w="154" w:type="pct"/>
            <w:vMerge/>
            <w:shd w:val="clear" w:color="auto" w:fill="auto"/>
          </w:tcPr>
          <w:p w14:paraId="1B97BE28" w14:textId="77777777" w:rsidR="0046439A" w:rsidRPr="00CD2B2B" w:rsidRDefault="0046439A" w:rsidP="00E07C24">
            <w:pPr>
              <w:spacing w:after="0"/>
              <w:jc w:val="center"/>
              <w:rPr>
                <w:sz w:val="16"/>
                <w:szCs w:val="16"/>
              </w:rPr>
            </w:pPr>
          </w:p>
        </w:tc>
        <w:tc>
          <w:tcPr>
            <w:tcW w:w="432" w:type="pct"/>
            <w:vMerge/>
            <w:shd w:val="clear" w:color="auto" w:fill="auto"/>
          </w:tcPr>
          <w:p w14:paraId="2766CAE4" w14:textId="77777777" w:rsidR="0046439A" w:rsidRPr="00CD2B2B" w:rsidRDefault="0046439A" w:rsidP="00E07C24">
            <w:pPr>
              <w:spacing w:after="0"/>
              <w:jc w:val="center"/>
              <w:rPr>
                <w:sz w:val="16"/>
                <w:szCs w:val="16"/>
              </w:rPr>
            </w:pPr>
          </w:p>
        </w:tc>
        <w:tc>
          <w:tcPr>
            <w:tcW w:w="219" w:type="pct"/>
            <w:shd w:val="clear" w:color="auto" w:fill="auto"/>
            <w:textDirection w:val="btLr"/>
          </w:tcPr>
          <w:p w14:paraId="2D8255CF" w14:textId="77777777" w:rsidR="0046439A" w:rsidRPr="00CD2B2B" w:rsidRDefault="0046439A" w:rsidP="00E07C24">
            <w:pPr>
              <w:spacing w:after="0"/>
              <w:ind w:left="113" w:right="113"/>
              <w:jc w:val="center"/>
              <w:rPr>
                <w:sz w:val="16"/>
                <w:szCs w:val="16"/>
                <w:lang w:val="en-US"/>
              </w:rPr>
            </w:pPr>
            <w:r w:rsidRPr="00CD2B2B">
              <w:rPr>
                <w:sz w:val="16"/>
                <w:szCs w:val="16"/>
                <w:lang w:val="en-US"/>
              </w:rPr>
              <w:t>Number of posts</w:t>
            </w:r>
          </w:p>
        </w:tc>
        <w:tc>
          <w:tcPr>
            <w:tcW w:w="252" w:type="pct"/>
            <w:shd w:val="clear" w:color="auto" w:fill="auto"/>
            <w:textDirection w:val="btLr"/>
          </w:tcPr>
          <w:p w14:paraId="7C22BCE3" w14:textId="77777777" w:rsidR="0046439A" w:rsidRPr="00CD2B2B" w:rsidRDefault="0046439A" w:rsidP="00E07C24">
            <w:pPr>
              <w:spacing w:after="0"/>
              <w:ind w:left="113" w:right="113"/>
              <w:jc w:val="center"/>
              <w:rPr>
                <w:sz w:val="16"/>
                <w:szCs w:val="16"/>
                <w:lang w:val="en-US"/>
              </w:rPr>
            </w:pPr>
            <w:r w:rsidRPr="00CD2B2B">
              <w:rPr>
                <w:sz w:val="16"/>
                <w:szCs w:val="16"/>
                <w:lang w:val="en-US"/>
              </w:rPr>
              <w:t>Number of light points (lamps)</w:t>
            </w:r>
          </w:p>
        </w:tc>
        <w:tc>
          <w:tcPr>
            <w:tcW w:w="219" w:type="pct"/>
            <w:shd w:val="clear" w:color="auto" w:fill="auto"/>
            <w:textDirection w:val="btLr"/>
          </w:tcPr>
          <w:p w14:paraId="5BB556BC" w14:textId="77777777" w:rsidR="0046439A" w:rsidRPr="00CD2B2B" w:rsidRDefault="0046439A" w:rsidP="00E07C24">
            <w:pPr>
              <w:spacing w:after="0"/>
              <w:ind w:left="113" w:right="113"/>
              <w:jc w:val="center"/>
              <w:rPr>
                <w:sz w:val="16"/>
                <w:szCs w:val="16"/>
                <w:lang w:val="en-US"/>
              </w:rPr>
            </w:pPr>
            <w:r w:rsidRPr="00CD2B2B">
              <w:rPr>
                <w:sz w:val="16"/>
                <w:szCs w:val="16"/>
                <w:lang w:val="en-US"/>
              </w:rPr>
              <w:t>Number of posts</w:t>
            </w:r>
          </w:p>
        </w:tc>
        <w:tc>
          <w:tcPr>
            <w:tcW w:w="252" w:type="pct"/>
            <w:shd w:val="clear" w:color="auto" w:fill="auto"/>
            <w:textDirection w:val="btLr"/>
          </w:tcPr>
          <w:p w14:paraId="56CD5751" w14:textId="77777777" w:rsidR="0046439A" w:rsidRPr="00CD2B2B" w:rsidRDefault="0046439A" w:rsidP="00E07C24">
            <w:pPr>
              <w:spacing w:after="0"/>
              <w:ind w:left="113" w:right="113"/>
              <w:jc w:val="center"/>
              <w:rPr>
                <w:sz w:val="16"/>
                <w:szCs w:val="16"/>
                <w:lang w:val="en-US"/>
              </w:rPr>
            </w:pPr>
            <w:r w:rsidRPr="00CD2B2B">
              <w:rPr>
                <w:sz w:val="16"/>
                <w:szCs w:val="16"/>
                <w:lang w:val="en-US"/>
              </w:rPr>
              <w:t>Number of light points (lamps)</w:t>
            </w:r>
          </w:p>
        </w:tc>
        <w:tc>
          <w:tcPr>
            <w:tcW w:w="186" w:type="pct"/>
            <w:shd w:val="clear" w:color="auto" w:fill="auto"/>
            <w:textDirection w:val="btLr"/>
          </w:tcPr>
          <w:p w14:paraId="1E9BA348" w14:textId="77777777" w:rsidR="0046439A" w:rsidRPr="00CD2B2B" w:rsidRDefault="0046439A" w:rsidP="00E07C24">
            <w:pPr>
              <w:spacing w:after="0"/>
              <w:ind w:left="113" w:right="113"/>
              <w:jc w:val="center"/>
              <w:rPr>
                <w:sz w:val="16"/>
                <w:szCs w:val="16"/>
                <w:lang w:val="en-US"/>
              </w:rPr>
            </w:pPr>
            <w:r w:rsidRPr="00CD2B2B">
              <w:rPr>
                <w:sz w:val="16"/>
                <w:szCs w:val="16"/>
                <w:lang w:val="en-US"/>
              </w:rPr>
              <w:t>Number of posts</w:t>
            </w:r>
          </w:p>
        </w:tc>
        <w:tc>
          <w:tcPr>
            <w:tcW w:w="219" w:type="pct"/>
            <w:shd w:val="clear" w:color="auto" w:fill="auto"/>
            <w:textDirection w:val="btLr"/>
          </w:tcPr>
          <w:p w14:paraId="53D3C75D" w14:textId="77777777" w:rsidR="0046439A" w:rsidRPr="00CD2B2B" w:rsidRDefault="0046439A" w:rsidP="00E07C24">
            <w:pPr>
              <w:spacing w:after="0"/>
              <w:ind w:left="113" w:right="113"/>
              <w:jc w:val="center"/>
              <w:rPr>
                <w:sz w:val="16"/>
                <w:szCs w:val="16"/>
                <w:lang w:val="en-US"/>
              </w:rPr>
            </w:pPr>
            <w:r w:rsidRPr="00CD2B2B">
              <w:rPr>
                <w:sz w:val="16"/>
                <w:szCs w:val="16"/>
                <w:lang w:val="en-US"/>
              </w:rPr>
              <w:t>Number of light points (lamps)</w:t>
            </w:r>
          </w:p>
        </w:tc>
        <w:tc>
          <w:tcPr>
            <w:tcW w:w="186" w:type="pct"/>
            <w:shd w:val="clear" w:color="auto" w:fill="auto"/>
            <w:textDirection w:val="btLr"/>
          </w:tcPr>
          <w:p w14:paraId="7E941C30" w14:textId="77777777" w:rsidR="0046439A" w:rsidRPr="00CD2B2B" w:rsidRDefault="0046439A" w:rsidP="00E07C24">
            <w:pPr>
              <w:spacing w:after="0"/>
              <w:ind w:left="113" w:right="113"/>
              <w:jc w:val="center"/>
              <w:rPr>
                <w:sz w:val="16"/>
                <w:szCs w:val="16"/>
                <w:lang w:val="en-US"/>
              </w:rPr>
            </w:pPr>
            <w:r w:rsidRPr="00CD2B2B">
              <w:rPr>
                <w:sz w:val="16"/>
                <w:szCs w:val="16"/>
                <w:lang w:val="en-US"/>
              </w:rPr>
              <w:t>Number of posts</w:t>
            </w:r>
          </w:p>
        </w:tc>
        <w:tc>
          <w:tcPr>
            <w:tcW w:w="219" w:type="pct"/>
            <w:shd w:val="clear" w:color="auto" w:fill="auto"/>
            <w:textDirection w:val="btLr"/>
          </w:tcPr>
          <w:p w14:paraId="130A62BD" w14:textId="77777777" w:rsidR="0046439A" w:rsidRPr="00CD2B2B" w:rsidRDefault="0046439A" w:rsidP="00E07C24">
            <w:pPr>
              <w:spacing w:after="0"/>
              <w:ind w:left="113" w:right="113"/>
              <w:jc w:val="center"/>
              <w:rPr>
                <w:sz w:val="16"/>
                <w:szCs w:val="16"/>
                <w:lang w:val="en-US"/>
              </w:rPr>
            </w:pPr>
            <w:r w:rsidRPr="00CD2B2B">
              <w:rPr>
                <w:sz w:val="16"/>
                <w:szCs w:val="16"/>
                <w:lang w:val="en-US"/>
              </w:rPr>
              <w:t>Number of light points (lamps)</w:t>
            </w:r>
          </w:p>
        </w:tc>
        <w:tc>
          <w:tcPr>
            <w:tcW w:w="186" w:type="pct"/>
            <w:shd w:val="clear" w:color="auto" w:fill="auto"/>
            <w:textDirection w:val="btLr"/>
          </w:tcPr>
          <w:p w14:paraId="107AA589" w14:textId="77777777" w:rsidR="0046439A" w:rsidRPr="00CD2B2B" w:rsidRDefault="0046439A" w:rsidP="00E07C24">
            <w:pPr>
              <w:spacing w:after="0"/>
              <w:ind w:left="113" w:right="113"/>
              <w:jc w:val="center"/>
              <w:rPr>
                <w:sz w:val="16"/>
                <w:szCs w:val="16"/>
                <w:lang w:val="en-US"/>
              </w:rPr>
            </w:pPr>
            <w:r w:rsidRPr="00CD2B2B">
              <w:rPr>
                <w:sz w:val="16"/>
                <w:szCs w:val="16"/>
                <w:lang w:val="en-US"/>
              </w:rPr>
              <w:t>Number of posts</w:t>
            </w:r>
          </w:p>
        </w:tc>
        <w:tc>
          <w:tcPr>
            <w:tcW w:w="186" w:type="pct"/>
            <w:shd w:val="clear" w:color="auto" w:fill="auto"/>
            <w:textDirection w:val="btLr"/>
          </w:tcPr>
          <w:p w14:paraId="4C2D2713" w14:textId="77777777" w:rsidR="0046439A" w:rsidRPr="00CD2B2B" w:rsidRDefault="0046439A" w:rsidP="00E07C24">
            <w:pPr>
              <w:spacing w:after="0"/>
              <w:ind w:left="113" w:right="113"/>
              <w:jc w:val="center"/>
              <w:rPr>
                <w:sz w:val="16"/>
                <w:szCs w:val="16"/>
                <w:lang w:val="en-US"/>
              </w:rPr>
            </w:pPr>
            <w:r w:rsidRPr="00CD2B2B">
              <w:rPr>
                <w:sz w:val="16"/>
                <w:szCs w:val="16"/>
                <w:lang w:val="en-US"/>
              </w:rPr>
              <w:t>Number of light points (lamps)</w:t>
            </w:r>
          </w:p>
        </w:tc>
        <w:tc>
          <w:tcPr>
            <w:tcW w:w="169" w:type="pct"/>
            <w:shd w:val="clear" w:color="auto" w:fill="auto"/>
            <w:textDirection w:val="btLr"/>
          </w:tcPr>
          <w:p w14:paraId="7B40E77B" w14:textId="77777777" w:rsidR="0046439A" w:rsidRPr="00CD2B2B" w:rsidRDefault="0046439A" w:rsidP="00E07C24">
            <w:pPr>
              <w:spacing w:after="0"/>
              <w:ind w:left="113" w:right="113"/>
              <w:jc w:val="center"/>
              <w:rPr>
                <w:sz w:val="16"/>
                <w:szCs w:val="16"/>
                <w:lang w:val="en-US"/>
              </w:rPr>
            </w:pPr>
            <w:r w:rsidRPr="00CD2B2B">
              <w:rPr>
                <w:sz w:val="16"/>
                <w:szCs w:val="16"/>
                <w:lang w:val="en-US"/>
              </w:rPr>
              <w:t>Number of posts</w:t>
            </w:r>
          </w:p>
        </w:tc>
        <w:tc>
          <w:tcPr>
            <w:tcW w:w="211" w:type="pct"/>
            <w:shd w:val="clear" w:color="auto" w:fill="auto"/>
            <w:textDirection w:val="btLr"/>
          </w:tcPr>
          <w:p w14:paraId="03FD42E3" w14:textId="77777777" w:rsidR="0046439A" w:rsidRPr="00CD2B2B" w:rsidRDefault="0046439A" w:rsidP="00E07C24">
            <w:pPr>
              <w:spacing w:after="0"/>
              <w:ind w:left="113" w:right="113"/>
              <w:jc w:val="center"/>
              <w:rPr>
                <w:sz w:val="16"/>
                <w:szCs w:val="16"/>
                <w:lang w:val="en-US"/>
              </w:rPr>
            </w:pPr>
            <w:r w:rsidRPr="00CD2B2B">
              <w:rPr>
                <w:sz w:val="16"/>
                <w:szCs w:val="16"/>
                <w:lang w:val="en-US"/>
              </w:rPr>
              <w:t>Number of light points (lamps)</w:t>
            </w:r>
          </w:p>
        </w:tc>
        <w:tc>
          <w:tcPr>
            <w:tcW w:w="169" w:type="pct"/>
            <w:shd w:val="clear" w:color="auto" w:fill="auto"/>
            <w:textDirection w:val="btLr"/>
          </w:tcPr>
          <w:p w14:paraId="25FBB2D7" w14:textId="77777777" w:rsidR="0046439A" w:rsidRPr="00CD2B2B" w:rsidRDefault="0046439A" w:rsidP="00E07C24">
            <w:pPr>
              <w:spacing w:after="0"/>
              <w:ind w:left="113" w:right="113"/>
              <w:jc w:val="center"/>
              <w:rPr>
                <w:sz w:val="16"/>
                <w:szCs w:val="16"/>
                <w:lang w:val="en-US"/>
              </w:rPr>
            </w:pPr>
            <w:r w:rsidRPr="00CD2B2B">
              <w:rPr>
                <w:sz w:val="16"/>
                <w:szCs w:val="16"/>
                <w:lang w:val="en-US"/>
              </w:rPr>
              <w:t>Number of posts</w:t>
            </w:r>
          </w:p>
        </w:tc>
        <w:tc>
          <w:tcPr>
            <w:tcW w:w="229" w:type="pct"/>
            <w:shd w:val="clear" w:color="auto" w:fill="auto"/>
            <w:textDirection w:val="btLr"/>
          </w:tcPr>
          <w:p w14:paraId="4408BAAC" w14:textId="77777777" w:rsidR="0046439A" w:rsidRPr="00CD2B2B" w:rsidRDefault="0046439A" w:rsidP="00E07C24">
            <w:pPr>
              <w:spacing w:after="0"/>
              <w:ind w:left="113" w:right="113"/>
              <w:jc w:val="center"/>
              <w:rPr>
                <w:sz w:val="16"/>
                <w:szCs w:val="16"/>
                <w:lang w:val="en-US"/>
              </w:rPr>
            </w:pPr>
            <w:r w:rsidRPr="00CD2B2B">
              <w:rPr>
                <w:sz w:val="16"/>
                <w:szCs w:val="16"/>
                <w:lang w:val="en-US"/>
              </w:rPr>
              <w:t>Number of light points (lamps)</w:t>
            </w:r>
          </w:p>
        </w:tc>
        <w:tc>
          <w:tcPr>
            <w:tcW w:w="169" w:type="pct"/>
            <w:shd w:val="clear" w:color="auto" w:fill="auto"/>
            <w:textDirection w:val="btLr"/>
          </w:tcPr>
          <w:p w14:paraId="1DEE26C9" w14:textId="77777777" w:rsidR="0046439A" w:rsidRPr="00CD2B2B" w:rsidRDefault="0046439A" w:rsidP="00E07C24">
            <w:pPr>
              <w:spacing w:after="0"/>
              <w:ind w:left="113" w:right="113"/>
              <w:jc w:val="center"/>
              <w:rPr>
                <w:sz w:val="16"/>
                <w:szCs w:val="16"/>
                <w:lang w:val="en-US"/>
              </w:rPr>
            </w:pPr>
            <w:r w:rsidRPr="00CD2B2B">
              <w:rPr>
                <w:sz w:val="16"/>
                <w:szCs w:val="16"/>
                <w:lang w:val="en-US"/>
              </w:rPr>
              <w:t>Number of posts</w:t>
            </w:r>
          </w:p>
        </w:tc>
        <w:tc>
          <w:tcPr>
            <w:tcW w:w="202" w:type="pct"/>
            <w:shd w:val="clear" w:color="auto" w:fill="auto"/>
            <w:textDirection w:val="btLr"/>
          </w:tcPr>
          <w:p w14:paraId="5452BFBD" w14:textId="77777777" w:rsidR="0046439A" w:rsidRPr="00CD2B2B" w:rsidRDefault="0046439A" w:rsidP="00E07C24">
            <w:pPr>
              <w:spacing w:after="0"/>
              <w:ind w:left="113" w:right="113"/>
              <w:jc w:val="center"/>
              <w:rPr>
                <w:sz w:val="16"/>
                <w:szCs w:val="16"/>
                <w:lang w:val="en-US"/>
              </w:rPr>
            </w:pPr>
            <w:r w:rsidRPr="00CD2B2B">
              <w:rPr>
                <w:sz w:val="16"/>
                <w:szCs w:val="16"/>
                <w:lang w:val="en-US"/>
              </w:rPr>
              <w:t>Number of light points (lamps)</w:t>
            </w:r>
          </w:p>
        </w:tc>
        <w:tc>
          <w:tcPr>
            <w:tcW w:w="219" w:type="pct"/>
            <w:shd w:val="clear" w:color="auto" w:fill="auto"/>
            <w:textDirection w:val="btLr"/>
          </w:tcPr>
          <w:p w14:paraId="0592A3E2" w14:textId="77777777" w:rsidR="0046439A" w:rsidRPr="00CD2B2B" w:rsidRDefault="0046439A" w:rsidP="00E07C24">
            <w:pPr>
              <w:spacing w:after="0"/>
              <w:ind w:left="113" w:right="113"/>
              <w:jc w:val="center"/>
              <w:rPr>
                <w:sz w:val="16"/>
                <w:szCs w:val="16"/>
                <w:lang w:val="en-US"/>
              </w:rPr>
            </w:pPr>
            <w:r w:rsidRPr="00CD2B2B">
              <w:rPr>
                <w:sz w:val="16"/>
                <w:szCs w:val="16"/>
                <w:lang w:val="en-US"/>
              </w:rPr>
              <w:t>Number of posts</w:t>
            </w:r>
          </w:p>
        </w:tc>
        <w:tc>
          <w:tcPr>
            <w:tcW w:w="252" w:type="pct"/>
            <w:shd w:val="clear" w:color="auto" w:fill="auto"/>
            <w:textDirection w:val="btLr"/>
          </w:tcPr>
          <w:p w14:paraId="65A5CFFE" w14:textId="77777777" w:rsidR="0046439A" w:rsidRPr="00CD2B2B" w:rsidRDefault="0046439A" w:rsidP="00E07C24">
            <w:pPr>
              <w:spacing w:after="0"/>
              <w:ind w:left="113" w:right="113"/>
              <w:jc w:val="center"/>
              <w:rPr>
                <w:sz w:val="16"/>
                <w:szCs w:val="16"/>
                <w:lang w:val="en-US"/>
              </w:rPr>
            </w:pPr>
            <w:r w:rsidRPr="00CD2B2B">
              <w:rPr>
                <w:sz w:val="16"/>
                <w:szCs w:val="16"/>
                <w:lang w:val="en-US"/>
              </w:rPr>
              <w:t>Number of light points (lamps)</w:t>
            </w:r>
          </w:p>
        </w:tc>
        <w:tc>
          <w:tcPr>
            <w:tcW w:w="249" w:type="pct"/>
            <w:vMerge/>
            <w:shd w:val="clear" w:color="auto" w:fill="auto"/>
            <w:textDirection w:val="btLr"/>
          </w:tcPr>
          <w:p w14:paraId="25293AA3" w14:textId="77777777" w:rsidR="0046439A" w:rsidRPr="00CD2B2B" w:rsidRDefault="0046439A" w:rsidP="00E07C24">
            <w:pPr>
              <w:spacing w:after="0"/>
              <w:ind w:left="113" w:right="113"/>
              <w:jc w:val="center"/>
              <w:rPr>
                <w:sz w:val="16"/>
                <w:szCs w:val="16"/>
                <w:lang w:val="en-US"/>
              </w:rPr>
            </w:pPr>
          </w:p>
        </w:tc>
        <w:tc>
          <w:tcPr>
            <w:tcW w:w="421" w:type="pct"/>
            <w:vMerge/>
            <w:shd w:val="clear" w:color="auto" w:fill="auto"/>
          </w:tcPr>
          <w:p w14:paraId="39BB4041" w14:textId="77777777" w:rsidR="0046439A" w:rsidRPr="00CD2B2B" w:rsidRDefault="0046439A" w:rsidP="00E07C24">
            <w:pPr>
              <w:spacing w:after="0"/>
              <w:jc w:val="center"/>
              <w:rPr>
                <w:sz w:val="16"/>
                <w:szCs w:val="16"/>
                <w:lang w:val="en-US"/>
              </w:rPr>
            </w:pPr>
          </w:p>
        </w:tc>
      </w:tr>
      <w:tr w:rsidR="00DE1854" w:rsidRPr="00CD2B2B" w14:paraId="761117D9" w14:textId="77777777" w:rsidTr="00DE1854">
        <w:tc>
          <w:tcPr>
            <w:tcW w:w="154" w:type="pct"/>
            <w:shd w:val="clear" w:color="auto" w:fill="auto"/>
          </w:tcPr>
          <w:p w14:paraId="1D13E50F" w14:textId="77777777" w:rsidR="0046439A" w:rsidRPr="00CD2B2B" w:rsidRDefault="0046439A" w:rsidP="00E07C24">
            <w:pPr>
              <w:spacing w:after="0"/>
              <w:jc w:val="center"/>
              <w:rPr>
                <w:sz w:val="16"/>
                <w:szCs w:val="16"/>
                <w:lang w:val="en-US"/>
              </w:rPr>
            </w:pPr>
          </w:p>
          <w:p w14:paraId="1F4735C3" w14:textId="77777777" w:rsidR="0046439A" w:rsidRPr="00CD2B2B" w:rsidRDefault="0046439A" w:rsidP="00E07C24">
            <w:pPr>
              <w:spacing w:after="0"/>
              <w:jc w:val="center"/>
              <w:rPr>
                <w:sz w:val="16"/>
                <w:szCs w:val="16"/>
              </w:rPr>
            </w:pPr>
            <w:r w:rsidRPr="00CD2B2B">
              <w:rPr>
                <w:sz w:val="16"/>
                <w:szCs w:val="16"/>
              </w:rPr>
              <w:t>1</w:t>
            </w:r>
          </w:p>
          <w:p w14:paraId="09E62DFE" w14:textId="77777777" w:rsidR="0046439A" w:rsidRPr="00CD2B2B" w:rsidRDefault="0046439A" w:rsidP="00E07C24">
            <w:pPr>
              <w:spacing w:after="0"/>
              <w:rPr>
                <w:sz w:val="16"/>
                <w:szCs w:val="16"/>
              </w:rPr>
            </w:pPr>
          </w:p>
        </w:tc>
        <w:tc>
          <w:tcPr>
            <w:tcW w:w="432" w:type="pct"/>
            <w:shd w:val="clear" w:color="auto" w:fill="auto"/>
          </w:tcPr>
          <w:p w14:paraId="5E7F2CEF" w14:textId="77777777" w:rsidR="0046439A" w:rsidRPr="00CD2B2B" w:rsidRDefault="0046439A" w:rsidP="00E07C24">
            <w:pPr>
              <w:spacing w:after="0"/>
              <w:jc w:val="center"/>
              <w:rPr>
                <w:sz w:val="16"/>
                <w:szCs w:val="16"/>
                <w:lang w:val="en-US"/>
              </w:rPr>
            </w:pPr>
            <w:r w:rsidRPr="00CD2B2B">
              <w:rPr>
                <w:sz w:val="16"/>
                <w:szCs w:val="16"/>
                <w:lang w:val="en-US"/>
              </w:rPr>
              <w:t>Bakhtyyarlyk</w:t>
            </w:r>
          </w:p>
        </w:tc>
        <w:tc>
          <w:tcPr>
            <w:tcW w:w="219" w:type="pct"/>
            <w:shd w:val="clear" w:color="auto" w:fill="auto"/>
          </w:tcPr>
          <w:p w14:paraId="4FEBA77D" w14:textId="77777777" w:rsidR="0046439A" w:rsidRPr="00CD2B2B" w:rsidRDefault="0046439A" w:rsidP="00E07C24">
            <w:pPr>
              <w:spacing w:after="0"/>
              <w:jc w:val="center"/>
              <w:rPr>
                <w:sz w:val="16"/>
                <w:szCs w:val="16"/>
              </w:rPr>
            </w:pPr>
          </w:p>
          <w:p w14:paraId="1E853802" w14:textId="77777777" w:rsidR="0046439A" w:rsidRPr="00CD2B2B" w:rsidRDefault="0046439A" w:rsidP="00E07C24">
            <w:pPr>
              <w:spacing w:after="0"/>
              <w:jc w:val="center"/>
              <w:rPr>
                <w:sz w:val="16"/>
                <w:szCs w:val="16"/>
              </w:rPr>
            </w:pPr>
            <w:r w:rsidRPr="00CD2B2B">
              <w:rPr>
                <w:sz w:val="16"/>
                <w:szCs w:val="16"/>
              </w:rPr>
              <w:t>2798</w:t>
            </w:r>
          </w:p>
        </w:tc>
        <w:tc>
          <w:tcPr>
            <w:tcW w:w="252" w:type="pct"/>
            <w:shd w:val="clear" w:color="auto" w:fill="auto"/>
          </w:tcPr>
          <w:p w14:paraId="77C27725" w14:textId="77777777" w:rsidR="0046439A" w:rsidRPr="00CD2B2B" w:rsidRDefault="0046439A" w:rsidP="00E07C24">
            <w:pPr>
              <w:spacing w:after="0"/>
              <w:jc w:val="center"/>
              <w:rPr>
                <w:sz w:val="16"/>
                <w:szCs w:val="16"/>
              </w:rPr>
            </w:pPr>
          </w:p>
          <w:p w14:paraId="7A61BF26" w14:textId="77777777" w:rsidR="0046439A" w:rsidRPr="00CD2B2B" w:rsidRDefault="0046439A" w:rsidP="00E07C24">
            <w:pPr>
              <w:spacing w:after="0"/>
              <w:jc w:val="center"/>
              <w:rPr>
                <w:sz w:val="16"/>
                <w:szCs w:val="16"/>
              </w:rPr>
            </w:pPr>
            <w:r w:rsidRPr="00CD2B2B">
              <w:rPr>
                <w:sz w:val="16"/>
                <w:szCs w:val="16"/>
              </w:rPr>
              <w:t>2798</w:t>
            </w:r>
          </w:p>
        </w:tc>
        <w:tc>
          <w:tcPr>
            <w:tcW w:w="219" w:type="pct"/>
            <w:shd w:val="clear" w:color="auto" w:fill="auto"/>
          </w:tcPr>
          <w:p w14:paraId="12EF06A0" w14:textId="77777777" w:rsidR="0046439A" w:rsidRPr="00CD2B2B" w:rsidRDefault="0046439A" w:rsidP="00E07C24">
            <w:pPr>
              <w:spacing w:after="0"/>
              <w:jc w:val="center"/>
              <w:rPr>
                <w:sz w:val="16"/>
                <w:szCs w:val="16"/>
              </w:rPr>
            </w:pPr>
          </w:p>
          <w:p w14:paraId="76DDD84D" w14:textId="77777777" w:rsidR="0046439A" w:rsidRPr="00CD2B2B" w:rsidRDefault="0046439A" w:rsidP="00E07C24">
            <w:pPr>
              <w:spacing w:after="0"/>
              <w:jc w:val="center"/>
              <w:rPr>
                <w:sz w:val="16"/>
                <w:szCs w:val="16"/>
              </w:rPr>
            </w:pPr>
            <w:r w:rsidRPr="00CD2B2B">
              <w:rPr>
                <w:sz w:val="16"/>
                <w:szCs w:val="16"/>
              </w:rPr>
              <w:t>2196</w:t>
            </w:r>
          </w:p>
        </w:tc>
        <w:tc>
          <w:tcPr>
            <w:tcW w:w="252" w:type="pct"/>
            <w:shd w:val="clear" w:color="auto" w:fill="auto"/>
          </w:tcPr>
          <w:p w14:paraId="37BFFA4F" w14:textId="77777777" w:rsidR="0046439A" w:rsidRPr="00CD2B2B" w:rsidRDefault="0046439A" w:rsidP="00E07C24">
            <w:pPr>
              <w:spacing w:after="0"/>
              <w:jc w:val="center"/>
              <w:rPr>
                <w:sz w:val="16"/>
                <w:szCs w:val="16"/>
              </w:rPr>
            </w:pPr>
          </w:p>
          <w:p w14:paraId="5AF277BF" w14:textId="77777777" w:rsidR="0046439A" w:rsidRPr="00CD2B2B" w:rsidRDefault="0046439A" w:rsidP="00E07C24">
            <w:pPr>
              <w:spacing w:after="0"/>
              <w:jc w:val="center"/>
              <w:rPr>
                <w:sz w:val="16"/>
                <w:szCs w:val="16"/>
              </w:rPr>
            </w:pPr>
            <w:r w:rsidRPr="00CD2B2B">
              <w:rPr>
                <w:sz w:val="16"/>
                <w:szCs w:val="16"/>
              </w:rPr>
              <w:t>4392</w:t>
            </w:r>
          </w:p>
        </w:tc>
        <w:tc>
          <w:tcPr>
            <w:tcW w:w="186" w:type="pct"/>
            <w:shd w:val="clear" w:color="auto" w:fill="auto"/>
          </w:tcPr>
          <w:p w14:paraId="22E8CC6E" w14:textId="77777777" w:rsidR="0046439A" w:rsidRPr="00CD2B2B" w:rsidRDefault="0046439A" w:rsidP="00E07C24">
            <w:pPr>
              <w:spacing w:after="0"/>
              <w:jc w:val="center"/>
              <w:rPr>
                <w:sz w:val="16"/>
                <w:szCs w:val="16"/>
              </w:rPr>
            </w:pPr>
          </w:p>
          <w:p w14:paraId="57F75CF8" w14:textId="77777777" w:rsidR="0046439A" w:rsidRPr="00CD2B2B" w:rsidRDefault="0046439A" w:rsidP="00E07C24">
            <w:pPr>
              <w:spacing w:after="0"/>
              <w:jc w:val="center"/>
              <w:rPr>
                <w:sz w:val="16"/>
                <w:szCs w:val="16"/>
              </w:rPr>
            </w:pPr>
            <w:r w:rsidRPr="00CD2B2B">
              <w:rPr>
                <w:sz w:val="16"/>
                <w:szCs w:val="16"/>
              </w:rPr>
              <w:t>51</w:t>
            </w:r>
          </w:p>
        </w:tc>
        <w:tc>
          <w:tcPr>
            <w:tcW w:w="219" w:type="pct"/>
            <w:shd w:val="clear" w:color="auto" w:fill="auto"/>
          </w:tcPr>
          <w:p w14:paraId="47B67B19" w14:textId="77777777" w:rsidR="0046439A" w:rsidRPr="00CD2B2B" w:rsidRDefault="0046439A" w:rsidP="00E07C24">
            <w:pPr>
              <w:spacing w:after="0"/>
              <w:jc w:val="center"/>
              <w:rPr>
                <w:sz w:val="16"/>
                <w:szCs w:val="16"/>
              </w:rPr>
            </w:pPr>
          </w:p>
          <w:p w14:paraId="3E9D423A" w14:textId="77777777" w:rsidR="0046439A" w:rsidRPr="00CD2B2B" w:rsidRDefault="0046439A" w:rsidP="00E07C24">
            <w:pPr>
              <w:spacing w:after="0"/>
              <w:jc w:val="center"/>
              <w:rPr>
                <w:sz w:val="16"/>
                <w:szCs w:val="16"/>
              </w:rPr>
            </w:pPr>
            <w:r w:rsidRPr="00CD2B2B">
              <w:rPr>
                <w:sz w:val="16"/>
                <w:szCs w:val="16"/>
              </w:rPr>
              <w:t>153</w:t>
            </w:r>
          </w:p>
        </w:tc>
        <w:tc>
          <w:tcPr>
            <w:tcW w:w="186" w:type="pct"/>
            <w:shd w:val="clear" w:color="auto" w:fill="auto"/>
          </w:tcPr>
          <w:p w14:paraId="3202843C" w14:textId="77777777" w:rsidR="0046439A" w:rsidRPr="00CD2B2B" w:rsidRDefault="0046439A" w:rsidP="00E07C24">
            <w:pPr>
              <w:spacing w:after="0"/>
              <w:jc w:val="center"/>
              <w:rPr>
                <w:sz w:val="16"/>
                <w:szCs w:val="16"/>
              </w:rPr>
            </w:pPr>
          </w:p>
          <w:p w14:paraId="2597D17B" w14:textId="77777777" w:rsidR="0046439A" w:rsidRPr="00CD2B2B" w:rsidRDefault="0046439A" w:rsidP="00E07C24">
            <w:pPr>
              <w:spacing w:after="0"/>
              <w:jc w:val="center"/>
              <w:rPr>
                <w:sz w:val="16"/>
                <w:szCs w:val="16"/>
              </w:rPr>
            </w:pPr>
            <w:r w:rsidRPr="00CD2B2B">
              <w:rPr>
                <w:sz w:val="16"/>
                <w:szCs w:val="16"/>
              </w:rPr>
              <w:t>60</w:t>
            </w:r>
          </w:p>
        </w:tc>
        <w:tc>
          <w:tcPr>
            <w:tcW w:w="219" w:type="pct"/>
            <w:shd w:val="clear" w:color="auto" w:fill="auto"/>
          </w:tcPr>
          <w:p w14:paraId="4C4C33CD" w14:textId="77777777" w:rsidR="0046439A" w:rsidRPr="00CD2B2B" w:rsidRDefault="0046439A" w:rsidP="00E07C24">
            <w:pPr>
              <w:spacing w:after="0"/>
              <w:jc w:val="center"/>
              <w:rPr>
                <w:sz w:val="16"/>
                <w:szCs w:val="16"/>
              </w:rPr>
            </w:pPr>
          </w:p>
          <w:p w14:paraId="226C0A54" w14:textId="77777777" w:rsidR="0046439A" w:rsidRPr="00CD2B2B" w:rsidRDefault="0046439A" w:rsidP="00E07C24">
            <w:pPr>
              <w:spacing w:after="0"/>
              <w:jc w:val="center"/>
              <w:rPr>
                <w:sz w:val="16"/>
                <w:szCs w:val="16"/>
              </w:rPr>
            </w:pPr>
            <w:r w:rsidRPr="00CD2B2B">
              <w:rPr>
                <w:sz w:val="16"/>
                <w:szCs w:val="16"/>
              </w:rPr>
              <w:t>240</w:t>
            </w:r>
          </w:p>
        </w:tc>
        <w:tc>
          <w:tcPr>
            <w:tcW w:w="186" w:type="pct"/>
            <w:shd w:val="clear" w:color="auto" w:fill="auto"/>
          </w:tcPr>
          <w:p w14:paraId="25D4FD9A" w14:textId="77777777" w:rsidR="0046439A" w:rsidRPr="00CD2B2B" w:rsidRDefault="0046439A" w:rsidP="00E07C24">
            <w:pPr>
              <w:spacing w:after="0"/>
              <w:jc w:val="center"/>
              <w:rPr>
                <w:sz w:val="16"/>
                <w:szCs w:val="16"/>
              </w:rPr>
            </w:pPr>
          </w:p>
        </w:tc>
        <w:tc>
          <w:tcPr>
            <w:tcW w:w="186" w:type="pct"/>
            <w:shd w:val="clear" w:color="auto" w:fill="auto"/>
          </w:tcPr>
          <w:p w14:paraId="7711C28D" w14:textId="77777777" w:rsidR="0046439A" w:rsidRPr="00CD2B2B" w:rsidRDefault="0046439A" w:rsidP="00E07C24">
            <w:pPr>
              <w:spacing w:after="0"/>
              <w:jc w:val="center"/>
              <w:rPr>
                <w:sz w:val="16"/>
                <w:szCs w:val="16"/>
              </w:rPr>
            </w:pPr>
          </w:p>
        </w:tc>
        <w:tc>
          <w:tcPr>
            <w:tcW w:w="169" w:type="pct"/>
            <w:shd w:val="clear" w:color="auto" w:fill="auto"/>
          </w:tcPr>
          <w:p w14:paraId="7F61919B" w14:textId="77777777" w:rsidR="0046439A" w:rsidRPr="00CD2B2B" w:rsidRDefault="0046439A" w:rsidP="00E07C24">
            <w:pPr>
              <w:spacing w:after="0"/>
              <w:jc w:val="center"/>
              <w:rPr>
                <w:sz w:val="16"/>
                <w:szCs w:val="16"/>
              </w:rPr>
            </w:pPr>
          </w:p>
        </w:tc>
        <w:tc>
          <w:tcPr>
            <w:tcW w:w="211" w:type="pct"/>
            <w:shd w:val="clear" w:color="auto" w:fill="auto"/>
          </w:tcPr>
          <w:p w14:paraId="5D1BE736" w14:textId="77777777" w:rsidR="0046439A" w:rsidRPr="00CD2B2B" w:rsidRDefault="0046439A" w:rsidP="00E07C24">
            <w:pPr>
              <w:spacing w:after="0"/>
              <w:jc w:val="center"/>
              <w:rPr>
                <w:sz w:val="16"/>
                <w:szCs w:val="16"/>
              </w:rPr>
            </w:pPr>
          </w:p>
        </w:tc>
        <w:tc>
          <w:tcPr>
            <w:tcW w:w="169" w:type="pct"/>
            <w:shd w:val="clear" w:color="auto" w:fill="auto"/>
          </w:tcPr>
          <w:p w14:paraId="1281DEDB" w14:textId="77777777" w:rsidR="0046439A" w:rsidRPr="00CD2B2B" w:rsidRDefault="0046439A" w:rsidP="00E07C24">
            <w:pPr>
              <w:spacing w:after="0"/>
              <w:rPr>
                <w:sz w:val="16"/>
                <w:szCs w:val="16"/>
              </w:rPr>
            </w:pPr>
          </w:p>
        </w:tc>
        <w:tc>
          <w:tcPr>
            <w:tcW w:w="229" w:type="pct"/>
            <w:shd w:val="clear" w:color="auto" w:fill="auto"/>
          </w:tcPr>
          <w:p w14:paraId="1B4F420A" w14:textId="77777777" w:rsidR="0046439A" w:rsidRPr="00CD2B2B" w:rsidRDefault="0046439A" w:rsidP="00E07C24">
            <w:pPr>
              <w:spacing w:after="0"/>
              <w:jc w:val="center"/>
              <w:rPr>
                <w:sz w:val="16"/>
                <w:szCs w:val="16"/>
              </w:rPr>
            </w:pPr>
          </w:p>
        </w:tc>
        <w:tc>
          <w:tcPr>
            <w:tcW w:w="169" w:type="pct"/>
            <w:shd w:val="clear" w:color="auto" w:fill="auto"/>
          </w:tcPr>
          <w:p w14:paraId="4AA5423D" w14:textId="77777777" w:rsidR="0046439A" w:rsidRPr="00CD2B2B" w:rsidRDefault="0046439A" w:rsidP="00E07C24">
            <w:pPr>
              <w:spacing w:after="0"/>
              <w:jc w:val="center"/>
              <w:rPr>
                <w:sz w:val="16"/>
                <w:szCs w:val="16"/>
              </w:rPr>
            </w:pPr>
          </w:p>
        </w:tc>
        <w:tc>
          <w:tcPr>
            <w:tcW w:w="202" w:type="pct"/>
            <w:shd w:val="clear" w:color="auto" w:fill="auto"/>
          </w:tcPr>
          <w:p w14:paraId="40EAF860" w14:textId="77777777" w:rsidR="0046439A" w:rsidRPr="00CD2B2B" w:rsidRDefault="0046439A" w:rsidP="00E07C24">
            <w:pPr>
              <w:spacing w:after="0"/>
              <w:jc w:val="center"/>
              <w:rPr>
                <w:sz w:val="16"/>
                <w:szCs w:val="16"/>
              </w:rPr>
            </w:pPr>
          </w:p>
        </w:tc>
        <w:tc>
          <w:tcPr>
            <w:tcW w:w="219" w:type="pct"/>
            <w:shd w:val="clear" w:color="auto" w:fill="auto"/>
          </w:tcPr>
          <w:p w14:paraId="11474907" w14:textId="77777777" w:rsidR="0046439A" w:rsidRPr="00CD2B2B" w:rsidRDefault="0046439A" w:rsidP="00E07C24">
            <w:pPr>
              <w:spacing w:after="0"/>
              <w:jc w:val="center"/>
              <w:rPr>
                <w:sz w:val="16"/>
                <w:szCs w:val="16"/>
              </w:rPr>
            </w:pPr>
          </w:p>
          <w:p w14:paraId="76C95653" w14:textId="77777777" w:rsidR="0046439A" w:rsidRPr="00CD2B2B" w:rsidRDefault="0046439A" w:rsidP="00E07C24">
            <w:pPr>
              <w:spacing w:after="0"/>
              <w:jc w:val="center"/>
              <w:rPr>
                <w:sz w:val="16"/>
                <w:szCs w:val="16"/>
              </w:rPr>
            </w:pPr>
            <w:r w:rsidRPr="00CD2B2B">
              <w:rPr>
                <w:sz w:val="16"/>
                <w:szCs w:val="16"/>
              </w:rPr>
              <w:t>239</w:t>
            </w:r>
          </w:p>
        </w:tc>
        <w:tc>
          <w:tcPr>
            <w:tcW w:w="252" w:type="pct"/>
            <w:shd w:val="clear" w:color="auto" w:fill="auto"/>
          </w:tcPr>
          <w:p w14:paraId="2501A49E" w14:textId="77777777" w:rsidR="0046439A" w:rsidRPr="00CD2B2B" w:rsidRDefault="0046439A" w:rsidP="00E07C24">
            <w:pPr>
              <w:spacing w:after="0"/>
              <w:jc w:val="center"/>
              <w:rPr>
                <w:sz w:val="16"/>
                <w:szCs w:val="16"/>
              </w:rPr>
            </w:pPr>
          </w:p>
          <w:p w14:paraId="4B14FB9E" w14:textId="77777777" w:rsidR="0046439A" w:rsidRPr="00CD2B2B" w:rsidRDefault="0046439A" w:rsidP="00E07C24">
            <w:pPr>
              <w:spacing w:after="0"/>
              <w:jc w:val="center"/>
              <w:rPr>
                <w:sz w:val="16"/>
                <w:szCs w:val="16"/>
              </w:rPr>
            </w:pPr>
            <w:r w:rsidRPr="00CD2B2B">
              <w:rPr>
                <w:sz w:val="16"/>
                <w:szCs w:val="16"/>
              </w:rPr>
              <w:t>928</w:t>
            </w:r>
          </w:p>
        </w:tc>
        <w:tc>
          <w:tcPr>
            <w:tcW w:w="249" w:type="pct"/>
            <w:shd w:val="clear" w:color="auto" w:fill="auto"/>
          </w:tcPr>
          <w:p w14:paraId="7F05BB67" w14:textId="77777777" w:rsidR="0046439A" w:rsidRPr="00CD2B2B" w:rsidRDefault="0046439A" w:rsidP="00E07C24">
            <w:pPr>
              <w:spacing w:after="0"/>
              <w:jc w:val="center"/>
              <w:rPr>
                <w:sz w:val="16"/>
                <w:szCs w:val="16"/>
              </w:rPr>
            </w:pPr>
          </w:p>
          <w:p w14:paraId="19F36AE9" w14:textId="77777777" w:rsidR="0046439A" w:rsidRPr="00CD2B2B" w:rsidRDefault="0046439A" w:rsidP="00E07C24">
            <w:pPr>
              <w:spacing w:after="0"/>
              <w:jc w:val="center"/>
              <w:rPr>
                <w:sz w:val="16"/>
                <w:szCs w:val="16"/>
              </w:rPr>
            </w:pPr>
            <w:r w:rsidRPr="00CD2B2B">
              <w:rPr>
                <w:sz w:val="16"/>
                <w:szCs w:val="16"/>
              </w:rPr>
              <w:t>298</w:t>
            </w:r>
          </w:p>
        </w:tc>
        <w:tc>
          <w:tcPr>
            <w:tcW w:w="421" w:type="pct"/>
            <w:shd w:val="clear" w:color="auto" w:fill="auto"/>
          </w:tcPr>
          <w:p w14:paraId="2A59364D" w14:textId="77777777" w:rsidR="0046439A" w:rsidRPr="00CD2B2B" w:rsidRDefault="0046439A" w:rsidP="00E07C24">
            <w:pPr>
              <w:spacing w:after="0"/>
              <w:jc w:val="center"/>
              <w:rPr>
                <w:sz w:val="16"/>
                <w:szCs w:val="16"/>
              </w:rPr>
            </w:pPr>
          </w:p>
          <w:p w14:paraId="3B84F0A7" w14:textId="77777777" w:rsidR="0046439A" w:rsidRPr="00CD2B2B" w:rsidRDefault="0046439A" w:rsidP="00E07C24">
            <w:pPr>
              <w:spacing w:after="0"/>
              <w:jc w:val="center"/>
              <w:rPr>
                <w:sz w:val="16"/>
                <w:szCs w:val="16"/>
              </w:rPr>
            </w:pPr>
            <w:r w:rsidRPr="00CD2B2B">
              <w:rPr>
                <w:sz w:val="16"/>
                <w:szCs w:val="16"/>
              </w:rPr>
              <w:t>8809</w:t>
            </w:r>
          </w:p>
        </w:tc>
      </w:tr>
      <w:tr w:rsidR="00DE1854" w:rsidRPr="00CD2B2B" w14:paraId="0B8BBC17" w14:textId="77777777" w:rsidTr="00DE1854">
        <w:tc>
          <w:tcPr>
            <w:tcW w:w="154" w:type="pct"/>
            <w:shd w:val="clear" w:color="auto" w:fill="auto"/>
          </w:tcPr>
          <w:p w14:paraId="08CCD03A" w14:textId="77777777" w:rsidR="0046439A" w:rsidRPr="00CD2B2B" w:rsidRDefault="0046439A" w:rsidP="00E07C24">
            <w:pPr>
              <w:spacing w:after="0"/>
              <w:jc w:val="center"/>
              <w:rPr>
                <w:sz w:val="16"/>
                <w:szCs w:val="16"/>
              </w:rPr>
            </w:pPr>
          </w:p>
          <w:p w14:paraId="345D063B" w14:textId="77777777" w:rsidR="0046439A" w:rsidRPr="00CD2B2B" w:rsidRDefault="0046439A" w:rsidP="00E07C24">
            <w:pPr>
              <w:spacing w:after="0"/>
              <w:jc w:val="center"/>
              <w:rPr>
                <w:sz w:val="16"/>
                <w:szCs w:val="16"/>
              </w:rPr>
            </w:pPr>
            <w:r w:rsidRPr="00CD2B2B">
              <w:rPr>
                <w:sz w:val="16"/>
                <w:szCs w:val="16"/>
              </w:rPr>
              <w:t>2</w:t>
            </w:r>
          </w:p>
          <w:p w14:paraId="6FC4D202" w14:textId="77777777" w:rsidR="0046439A" w:rsidRPr="00CD2B2B" w:rsidRDefault="0046439A" w:rsidP="00E07C24">
            <w:pPr>
              <w:spacing w:after="0"/>
              <w:jc w:val="center"/>
              <w:rPr>
                <w:sz w:val="16"/>
                <w:szCs w:val="16"/>
              </w:rPr>
            </w:pPr>
          </w:p>
        </w:tc>
        <w:tc>
          <w:tcPr>
            <w:tcW w:w="432" w:type="pct"/>
            <w:shd w:val="clear" w:color="auto" w:fill="auto"/>
          </w:tcPr>
          <w:p w14:paraId="6CB988FD" w14:textId="77777777" w:rsidR="0046439A" w:rsidRPr="00CD2B2B" w:rsidRDefault="0046439A" w:rsidP="00E07C24">
            <w:pPr>
              <w:spacing w:after="0"/>
              <w:jc w:val="center"/>
              <w:rPr>
                <w:sz w:val="16"/>
                <w:szCs w:val="16"/>
                <w:lang w:val="en-US"/>
              </w:rPr>
            </w:pPr>
            <w:r w:rsidRPr="00CD2B2B">
              <w:rPr>
                <w:sz w:val="16"/>
                <w:szCs w:val="16"/>
                <w:lang w:val="en-US"/>
              </w:rPr>
              <w:t>Kopetdag</w:t>
            </w:r>
          </w:p>
        </w:tc>
        <w:tc>
          <w:tcPr>
            <w:tcW w:w="219" w:type="pct"/>
            <w:shd w:val="clear" w:color="auto" w:fill="auto"/>
          </w:tcPr>
          <w:p w14:paraId="24C95244" w14:textId="77777777" w:rsidR="0046439A" w:rsidRPr="00CD2B2B" w:rsidRDefault="0046439A" w:rsidP="00E07C24">
            <w:pPr>
              <w:spacing w:after="0"/>
              <w:jc w:val="center"/>
              <w:rPr>
                <w:sz w:val="16"/>
                <w:szCs w:val="16"/>
              </w:rPr>
            </w:pPr>
          </w:p>
          <w:p w14:paraId="5A65B406" w14:textId="77777777" w:rsidR="0046439A" w:rsidRPr="00CD2B2B" w:rsidRDefault="0046439A" w:rsidP="00E07C24">
            <w:pPr>
              <w:spacing w:after="0"/>
              <w:jc w:val="center"/>
              <w:rPr>
                <w:sz w:val="16"/>
                <w:szCs w:val="16"/>
              </w:rPr>
            </w:pPr>
            <w:r w:rsidRPr="00CD2B2B">
              <w:rPr>
                <w:sz w:val="16"/>
                <w:szCs w:val="16"/>
              </w:rPr>
              <w:t>3766</w:t>
            </w:r>
          </w:p>
        </w:tc>
        <w:tc>
          <w:tcPr>
            <w:tcW w:w="252" w:type="pct"/>
            <w:shd w:val="clear" w:color="auto" w:fill="auto"/>
          </w:tcPr>
          <w:p w14:paraId="0AB8224D" w14:textId="77777777" w:rsidR="0046439A" w:rsidRPr="00CD2B2B" w:rsidRDefault="0046439A" w:rsidP="00E07C24">
            <w:pPr>
              <w:spacing w:after="0"/>
              <w:jc w:val="center"/>
              <w:rPr>
                <w:sz w:val="16"/>
                <w:szCs w:val="16"/>
              </w:rPr>
            </w:pPr>
          </w:p>
          <w:p w14:paraId="55088876" w14:textId="77777777" w:rsidR="0046439A" w:rsidRPr="00CD2B2B" w:rsidRDefault="0046439A" w:rsidP="00E07C24">
            <w:pPr>
              <w:spacing w:after="0"/>
              <w:jc w:val="center"/>
              <w:rPr>
                <w:sz w:val="16"/>
                <w:szCs w:val="16"/>
              </w:rPr>
            </w:pPr>
            <w:r w:rsidRPr="00CD2B2B">
              <w:rPr>
                <w:sz w:val="16"/>
                <w:szCs w:val="16"/>
              </w:rPr>
              <w:t>3766</w:t>
            </w:r>
          </w:p>
        </w:tc>
        <w:tc>
          <w:tcPr>
            <w:tcW w:w="219" w:type="pct"/>
            <w:shd w:val="clear" w:color="auto" w:fill="auto"/>
          </w:tcPr>
          <w:p w14:paraId="43680251" w14:textId="77777777" w:rsidR="0046439A" w:rsidRPr="00CD2B2B" w:rsidRDefault="0046439A" w:rsidP="00E07C24">
            <w:pPr>
              <w:spacing w:after="0"/>
              <w:jc w:val="center"/>
              <w:rPr>
                <w:sz w:val="16"/>
                <w:szCs w:val="16"/>
              </w:rPr>
            </w:pPr>
          </w:p>
          <w:p w14:paraId="082DA30A" w14:textId="77777777" w:rsidR="0046439A" w:rsidRPr="00CD2B2B" w:rsidRDefault="0046439A" w:rsidP="00E07C24">
            <w:pPr>
              <w:spacing w:after="0"/>
              <w:jc w:val="center"/>
              <w:rPr>
                <w:sz w:val="16"/>
                <w:szCs w:val="16"/>
              </w:rPr>
            </w:pPr>
            <w:r w:rsidRPr="00CD2B2B">
              <w:rPr>
                <w:sz w:val="16"/>
                <w:szCs w:val="16"/>
              </w:rPr>
              <w:t>2362</w:t>
            </w:r>
          </w:p>
        </w:tc>
        <w:tc>
          <w:tcPr>
            <w:tcW w:w="252" w:type="pct"/>
            <w:shd w:val="clear" w:color="auto" w:fill="auto"/>
          </w:tcPr>
          <w:p w14:paraId="59D4604B" w14:textId="77777777" w:rsidR="0046439A" w:rsidRPr="00CD2B2B" w:rsidRDefault="0046439A" w:rsidP="00E07C24">
            <w:pPr>
              <w:spacing w:after="0"/>
              <w:jc w:val="center"/>
              <w:rPr>
                <w:sz w:val="16"/>
                <w:szCs w:val="16"/>
              </w:rPr>
            </w:pPr>
          </w:p>
          <w:p w14:paraId="437EF6C9" w14:textId="77777777" w:rsidR="0046439A" w:rsidRPr="00CD2B2B" w:rsidRDefault="0046439A" w:rsidP="00E07C24">
            <w:pPr>
              <w:spacing w:after="0"/>
              <w:jc w:val="center"/>
              <w:rPr>
                <w:sz w:val="16"/>
                <w:szCs w:val="16"/>
              </w:rPr>
            </w:pPr>
            <w:r w:rsidRPr="00CD2B2B">
              <w:rPr>
                <w:sz w:val="16"/>
                <w:szCs w:val="16"/>
              </w:rPr>
              <w:t>4724</w:t>
            </w:r>
          </w:p>
        </w:tc>
        <w:tc>
          <w:tcPr>
            <w:tcW w:w="186" w:type="pct"/>
            <w:shd w:val="clear" w:color="auto" w:fill="auto"/>
          </w:tcPr>
          <w:p w14:paraId="78CE592E" w14:textId="77777777" w:rsidR="0046439A" w:rsidRPr="00CD2B2B" w:rsidRDefault="0046439A" w:rsidP="00E07C24">
            <w:pPr>
              <w:spacing w:after="0"/>
              <w:jc w:val="center"/>
              <w:rPr>
                <w:sz w:val="16"/>
                <w:szCs w:val="16"/>
              </w:rPr>
            </w:pPr>
          </w:p>
          <w:p w14:paraId="1F402396" w14:textId="77777777" w:rsidR="0046439A" w:rsidRPr="00CD2B2B" w:rsidRDefault="0046439A" w:rsidP="00E07C24">
            <w:pPr>
              <w:spacing w:after="0"/>
              <w:jc w:val="center"/>
              <w:rPr>
                <w:sz w:val="16"/>
                <w:szCs w:val="16"/>
              </w:rPr>
            </w:pPr>
            <w:r w:rsidRPr="00CD2B2B">
              <w:rPr>
                <w:sz w:val="16"/>
                <w:szCs w:val="16"/>
              </w:rPr>
              <w:t>325</w:t>
            </w:r>
          </w:p>
        </w:tc>
        <w:tc>
          <w:tcPr>
            <w:tcW w:w="219" w:type="pct"/>
            <w:shd w:val="clear" w:color="auto" w:fill="auto"/>
          </w:tcPr>
          <w:p w14:paraId="7AA1FE4A" w14:textId="77777777" w:rsidR="0046439A" w:rsidRPr="00CD2B2B" w:rsidRDefault="0046439A" w:rsidP="00E07C24">
            <w:pPr>
              <w:spacing w:after="0"/>
              <w:jc w:val="center"/>
              <w:rPr>
                <w:sz w:val="16"/>
                <w:szCs w:val="16"/>
              </w:rPr>
            </w:pPr>
          </w:p>
          <w:p w14:paraId="33A5640E" w14:textId="77777777" w:rsidR="0046439A" w:rsidRPr="00CD2B2B" w:rsidRDefault="0046439A" w:rsidP="00E07C24">
            <w:pPr>
              <w:spacing w:after="0"/>
              <w:jc w:val="center"/>
              <w:rPr>
                <w:sz w:val="16"/>
                <w:szCs w:val="16"/>
              </w:rPr>
            </w:pPr>
            <w:r w:rsidRPr="00CD2B2B">
              <w:rPr>
                <w:sz w:val="16"/>
                <w:szCs w:val="16"/>
              </w:rPr>
              <w:t>975</w:t>
            </w:r>
          </w:p>
        </w:tc>
        <w:tc>
          <w:tcPr>
            <w:tcW w:w="186" w:type="pct"/>
            <w:shd w:val="clear" w:color="auto" w:fill="auto"/>
          </w:tcPr>
          <w:p w14:paraId="6AFC3AA2" w14:textId="77777777" w:rsidR="0046439A" w:rsidRPr="00CD2B2B" w:rsidRDefault="0046439A" w:rsidP="00E07C24">
            <w:pPr>
              <w:spacing w:after="0"/>
              <w:jc w:val="center"/>
              <w:rPr>
                <w:sz w:val="16"/>
                <w:szCs w:val="16"/>
              </w:rPr>
            </w:pPr>
          </w:p>
          <w:p w14:paraId="696258FA" w14:textId="77777777" w:rsidR="0046439A" w:rsidRPr="00CD2B2B" w:rsidRDefault="0046439A" w:rsidP="00E07C24">
            <w:pPr>
              <w:spacing w:after="0"/>
              <w:jc w:val="center"/>
              <w:rPr>
                <w:sz w:val="16"/>
                <w:szCs w:val="16"/>
              </w:rPr>
            </w:pPr>
            <w:r w:rsidRPr="00CD2B2B">
              <w:rPr>
                <w:sz w:val="16"/>
                <w:szCs w:val="16"/>
              </w:rPr>
              <w:t>123</w:t>
            </w:r>
          </w:p>
        </w:tc>
        <w:tc>
          <w:tcPr>
            <w:tcW w:w="219" w:type="pct"/>
            <w:shd w:val="clear" w:color="auto" w:fill="auto"/>
          </w:tcPr>
          <w:p w14:paraId="7CFC6009" w14:textId="77777777" w:rsidR="0046439A" w:rsidRPr="00CD2B2B" w:rsidRDefault="0046439A" w:rsidP="00E07C24">
            <w:pPr>
              <w:spacing w:after="0"/>
              <w:jc w:val="center"/>
              <w:rPr>
                <w:sz w:val="16"/>
                <w:szCs w:val="16"/>
              </w:rPr>
            </w:pPr>
          </w:p>
          <w:p w14:paraId="78FD24B7" w14:textId="77777777" w:rsidR="0046439A" w:rsidRPr="00CD2B2B" w:rsidRDefault="0046439A" w:rsidP="00E07C24">
            <w:pPr>
              <w:spacing w:after="0"/>
              <w:jc w:val="center"/>
              <w:rPr>
                <w:sz w:val="16"/>
                <w:szCs w:val="16"/>
              </w:rPr>
            </w:pPr>
            <w:r w:rsidRPr="00CD2B2B">
              <w:rPr>
                <w:sz w:val="16"/>
                <w:szCs w:val="16"/>
              </w:rPr>
              <w:t>492</w:t>
            </w:r>
          </w:p>
        </w:tc>
        <w:tc>
          <w:tcPr>
            <w:tcW w:w="186" w:type="pct"/>
            <w:shd w:val="clear" w:color="auto" w:fill="auto"/>
          </w:tcPr>
          <w:p w14:paraId="22766C9B" w14:textId="77777777" w:rsidR="0046439A" w:rsidRPr="00CD2B2B" w:rsidRDefault="0046439A" w:rsidP="00E07C24">
            <w:pPr>
              <w:spacing w:after="0"/>
              <w:jc w:val="center"/>
              <w:rPr>
                <w:sz w:val="16"/>
                <w:szCs w:val="16"/>
              </w:rPr>
            </w:pPr>
          </w:p>
          <w:p w14:paraId="34312DFB" w14:textId="77777777" w:rsidR="0046439A" w:rsidRPr="00CD2B2B" w:rsidRDefault="0046439A" w:rsidP="00E07C24">
            <w:pPr>
              <w:spacing w:after="0"/>
              <w:jc w:val="center"/>
              <w:rPr>
                <w:sz w:val="16"/>
                <w:szCs w:val="16"/>
              </w:rPr>
            </w:pPr>
            <w:r w:rsidRPr="00CD2B2B">
              <w:rPr>
                <w:sz w:val="16"/>
                <w:szCs w:val="16"/>
              </w:rPr>
              <w:t>135</w:t>
            </w:r>
          </w:p>
        </w:tc>
        <w:tc>
          <w:tcPr>
            <w:tcW w:w="186" w:type="pct"/>
            <w:shd w:val="clear" w:color="auto" w:fill="auto"/>
          </w:tcPr>
          <w:p w14:paraId="5DBDCE73" w14:textId="77777777" w:rsidR="0046439A" w:rsidRPr="00CD2B2B" w:rsidRDefault="0046439A" w:rsidP="00E07C24">
            <w:pPr>
              <w:spacing w:after="0"/>
              <w:jc w:val="center"/>
              <w:rPr>
                <w:sz w:val="16"/>
                <w:szCs w:val="16"/>
              </w:rPr>
            </w:pPr>
          </w:p>
          <w:p w14:paraId="55A5EA91" w14:textId="77777777" w:rsidR="0046439A" w:rsidRPr="00CD2B2B" w:rsidRDefault="0046439A" w:rsidP="00E07C24">
            <w:pPr>
              <w:spacing w:after="0"/>
              <w:jc w:val="center"/>
              <w:rPr>
                <w:sz w:val="16"/>
                <w:szCs w:val="16"/>
              </w:rPr>
            </w:pPr>
            <w:r w:rsidRPr="00CD2B2B">
              <w:rPr>
                <w:sz w:val="16"/>
                <w:szCs w:val="16"/>
              </w:rPr>
              <w:t>675</w:t>
            </w:r>
          </w:p>
        </w:tc>
        <w:tc>
          <w:tcPr>
            <w:tcW w:w="169" w:type="pct"/>
            <w:shd w:val="clear" w:color="auto" w:fill="auto"/>
          </w:tcPr>
          <w:p w14:paraId="59249FE1" w14:textId="77777777" w:rsidR="0046439A" w:rsidRPr="00CD2B2B" w:rsidRDefault="0046439A" w:rsidP="00E07C24">
            <w:pPr>
              <w:spacing w:after="0"/>
              <w:jc w:val="center"/>
              <w:rPr>
                <w:sz w:val="16"/>
                <w:szCs w:val="16"/>
              </w:rPr>
            </w:pPr>
          </w:p>
          <w:p w14:paraId="6D166775" w14:textId="77777777" w:rsidR="0046439A" w:rsidRPr="00CD2B2B" w:rsidRDefault="0046439A" w:rsidP="00E07C24">
            <w:pPr>
              <w:spacing w:after="0"/>
              <w:jc w:val="center"/>
              <w:rPr>
                <w:sz w:val="16"/>
                <w:szCs w:val="16"/>
              </w:rPr>
            </w:pPr>
            <w:r w:rsidRPr="00CD2B2B">
              <w:rPr>
                <w:sz w:val="16"/>
                <w:szCs w:val="16"/>
              </w:rPr>
              <w:t>47</w:t>
            </w:r>
          </w:p>
        </w:tc>
        <w:tc>
          <w:tcPr>
            <w:tcW w:w="211" w:type="pct"/>
            <w:shd w:val="clear" w:color="auto" w:fill="auto"/>
          </w:tcPr>
          <w:p w14:paraId="0F8BE2DA" w14:textId="77777777" w:rsidR="0046439A" w:rsidRPr="00CD2B2B" w:rsidRDefault="0046439A" w:rsidP="00E07C24">
            <w:pPr>
              <w:spacing w:after="0"/>
              <w:jc w:val="center"/>
              <w:rPr>
                <w:sz w:val="16"/>
                <w:szCs w:val="16"/>
              </w:rPr>
            </w:pPr>
          </w:p>
          <w:p w14:paraId="048A75AE" w14:textId="77777777" w:rsidR="0046439A" w:rsidRPr="00CD2B2B" w:rsidRDefault="0046439A" w:rsidP="00E07C24">
            <w:pPr>
              <w:spacing w:after="0"/>
              <w:jc w:val="center"/>
              <w:rPr>
                <w:sz w:val="16"/>
                <w:szCs w:val="16"/>
              </w:rPr>
            </w:pPr>
            <w:r w:rsidRPr="00CD2B2B">
              <w:rPr>
                <w:sz w:val="16"/>
                <w:szCs w:val="16"/>
              </w:rPr>
              <w:t>282</w:t>
            </w:r>
          </w:p>
        </w:tc>
        <w:tc>
          <w:tcPr>
            <w:tcW w:w="169" w:type="pct"/>
            <w:shd w:val="clear" w:color="auto" w:fill="auto"/>
          </w:tcPr>
          <w:p w14:paraId="4ED13554" w14:textId="77777777" w:rsidR="0046439A" w:rsidRPr="00CD2B2B" w:rsidRDefault="0046439A" w:rsidP="00E07C24">
            <w:pPr>
              <w:spacing w:after="0"/>
              <w:jc w:val="center"/>
              <w:rPr>
                <w:sz w:val="16"/>
                <w:szCs w:val="16"/>
              </w:rPr>
            </w:pPr>
          </w:p>
          <w:p w14:paraId="4AF7BC4B" w14:textId="77777777" w:rsidR="0046439A" w:rsidRPr="00CD2B2B" w:rsidRDefault="0046439A" w:rsidP="00E07C24">
            <w:pPr>
              <w:spacing w:after="0"/>
              <w:jc w:val="center"/>
              <w:rPr>
                <w:sz w:val="16"/>
                <w:szCs w:val="16"/>
              </w:rPr>
            </w:pPr>
            <w:r w:rsidRPr="00CD2B2B">
              <w:rPr>
                <w:sz w:val="16"/>
                <w:szCs w:val="16"/>
              </w:rPr>
              <w:t>14</w:t>
            </w:r>
          </w:p>
        </w:tc>
        <w:tc>
          <w:tcPr>
            <w:tcW w:w="229" w:type="pct"/>
            <w:shd w:val="clear" w:color="auto" w:fill="auto"/>
          </w:tcPr>
          <w:p w14:paraId="1CFF6EDA" w14:textId="77777777" w:rsidR="0046439A" w:rsidRPr="00CD2B2B" w:rsidRDefault="0046439A" w:rsidP="00E07C24">
            <w:pPr>
              <w:spacing w:after="0"/>
              <w:jc w:val="center"/>
              <w:rPr>
                <w:sz w:val="16"/>
                <w:szCs w:val="16"/>
              </w:rPr>
            </w:pPr>
          </w:p>
          <w:p w14:paraId="0E4C605D" w14:textId="77777777" w:rsidR="0046439A" w:rsidRPr="00CD2B2B" w:rsidRDefault="0046439A" w:rsidP="00E07C24">
            <w:pPr>
              <w:spacing w:after="0"/>
              <w:jc w:val="center"/>
              <w:rPr>
                <w:sz w:val="16"/>
                <w:szCs w:val="16"/>
              </w:rPr>
            </w:pPr>
            <w:r w:rsidRPr="00CD2B2B">
              <w:rPr>
                <w:sz w:val="16"/>
                <w:szCs w:val="16"/>
              </w:rPr>
              <w:t>224</w:t>
            </w:r>
          </w:p>
        </w:tc>
        <w:tc>
          <w:tcPr>
            <w:tcW w:w="169" w:type="pct"/>
            <w:shd w:val="clear" w:color="auto" w:fill="auto"/>
          </w:tcPr>
          <w:p w14:paraId="231987FC" w14:textId="77777777" w:rsidR="0046439A" w:rsidRPr="00CD2B2B" w:rsidRDefault="0046439A" w:rsidP="00E07C24">
            <w:pPr>
              <w:spacing w:after="0"/>
              <w:jc w:val="center"/>
              <w:rPr>
                <w:sz w:val="16"/>
                <w:szCs w:val="16"/>
              </w:rPr>
            </w:pPr>
          </w:p>
          <w:p w14:paraId="25828ADE" w14:textId="77777777" w:rsidR="0046439A" w:rsidRPr="00CD2B2B" w:rsidRDefault="0046439A" w:rsidP="00E07C24">
            <w:pPr>
              <w:spacing w:after="0"/>
              <w:jc w:val="center"/>
              <w:rPr>
                <w:sz w:val="16"/>
                <w:szCs w:val="16"/>
              </w:rPr>
            </w:pPr>
            <w:r w:rsidRPr="00CD2B2B">
              <w:rPr>
                <w:sz w:val="16"/>
                <w:szCs w:val="16"/>
              </w:rPr>
              <w:t>3</w:t>
            </w:r>
          </w:p>
        </w:tc>
        <w:tc>
          <w:tcPr>
            <w:tcW w:w="202" w:type="pct"/>
            <w:shd w:val="clear" w:color="auto" w:fill="auto"/>
          </w:tcPr>
          <w:p w14:paraId="1C162298" w14:textId="77777777" w:rsidR="0046439A" w:rsidRPr="00CD2B2B" w:rsidRDefault="0046439A" w:rsidP="00E07C24">
            <w:pPr>
              <w:spacing w:after="0"/>
              <w:jc w:val="center"/>
              <w:rPr>
                <w:sz w:val="16"/>
                <w:szCs w:val="16"/>
              </w:rPr>
            </w:pPr>
          </w:p>
          <w:p w14:paraId="1839E0B0" w14:textId="77777777" w:rsidR="0046439A" w:rsidRPr="00CD2B2B" w:rsidRDefault="0046439A" w:rsidP="00E07C24">
            <w:pPr>
              <w:spacing w:after="0"/>
              <w:jc w:val="center"/>
              <w:rPr>
                <w:sz w:val="16"/>
                <w:szCs w:val="16"/>
              </w:rPr>
            </w:pPr>
            <w:r w:rsidRPr="00CD2B2B">
              <w:rPr>
                <w:sz w:val="16"/>
                <w:szCs w:val="16"/>
              </w:rPr>
              <w:t>72</w:t>
            </w:r>
          </w:p>
        </w:tc>
        <w:tc>
          <w:tcPr>
            <w:tcW w:w="219" w:type="pct"/>
            <w:shd w:val="clear" w:color="auto" w:fill="auto"/>
          </w:tcPr>
          <w:p w14:paraId="7F6D6DA4" w14:textId="77777777" w:rsidR="0046439A" w:rsidRPr="00CD2B2B" w:rsidRDefault="0046439A" w:rsidP="00E07C24">
            <w:pPr>
              <w:spacing w:after="0"/>
              <w:jc w:val="center"/>
              <w:rPr>
                <w:sz w:val="16"/>
                <w:szCs w:val="16"/>
              </w:rPr>
            </w:pPr>
          </w:p>
          <w:p w14:paraId="24142524" w14:textId="77777777" w:rsidR="0046439A" w:rsidRPr="00CD2B2B" w:rsidRDefault="0046439A" w:rsidP="00E07C24">
            <w:pPr>
              <w:spacing w:after="0"/>
              <w:jc w:val="center"/>
              <w:rPr>
                <w:sz w:val="16"/>
                <w:szCs w:val="16"/>
              </w:rPr>
            </w:pPr>
            <w:r w:rsidRPr="00CD2B2B">
              <w:rPr>
                <w:sz w:val="16"/>
                <w:szCs w:val="16"/>
              </w:rPr>
              <w:t>2698</w:t>
            </w:r>
          </w:p>
        </w:tc>
        <w:tc>
          <w:tcPr>
            <w:tcW w:w="252" w:type="pct"/>
            <w:shd w:val="clear" w:color="auto" w:fill="auto"/>
          </w:tcPr>
          <w:p w14:paraId="33E19398" w14:textId="77777777" w:rsidR="0046439A" w:rsidRPr="00CD2B2B" w:rsidRDefault="0046439A" w:rsidP="00E07C24">
            <w:pPr>
              <w:spacing w:after="0"/>
              <w:jc w:val="center"/>
              <w:rPr>
                <w:sz w:val="16"/>
                <w:szCs w:val="16"/>
              </w:rPr>
            </w:pPr>
          </w:p>
          <w:p w14:paraId="6FE80CED" w14:textId="77777777" w:rsidR="0046439A" w:rsidRPr="00CD2B2B" w:rsidRDefault="0046439A" w:rsidP="00E07C24">
            <w:pPr>
              <w:spacing w:after="0"/>
              <w:jc w:val="center"/>
              <w:rPr>
                <w:sz w:val="16"/>
                <w:szCs w:val="16"/>
              </w:rPr>
            </w:pPr>
            <w:r w:rsidRPr="00CD2B2B">
              <w:rPr>
                <w:sz w:val="16"/>
                <w:szCs w:val="16"/>
              </w:rPr>
              <w:t>9344</w:t>
            </w:r>
          </w:p>
        </w:tc>
        <w:tc>
          <w:tcPr>
            <w:tcW w:w="249" w:type="pct"/>
            <w:shd w:val="clear" w:color="auto" w:fill="auto"/>
          </w:tcPr>
          <w:p w14:paraId="3444D0B7" w14:textId="77777777" w:rsidR="0046439A" w:rsidRPr="00CD2B2B" w:rsidRDefault="0046439A" w:rsidP="00E07C24">
            <w:pPr>
              <w:spacing w:after="0"/>
              <w:jc w:val="center"/>
              <w:rPr>
                <w:sz w:val="16"/>
                <w:szCs w:val="16"/>
              </w:rPr>
            </w:pPr>
          </w:p>
          <w:p w14:paraId="4F07D69E" w14:textId="77777777" w:rsidR="0046439A" w:rsidRPr="00CD2B2B" w:rsidRDefault="0046439A" w:rsidP="00E07C24">
            <w:pPr>
              <w:spacing w:after="0"/>
              <w:jc w:val="center"/>
              <w:rPr>
                <w:sz w:val="16"/>
                <w:szCs w:val="16"/>
              </w:rPr>
            </w:pPr>
            <w:r w:rsidRPr="00CD2B2B">
              <w:rPr>
                <w:sz w:val="16"/>
                <w:szCs w:val="16"/>
              </w:rPr>
              <w:t>881</w:t>
            </w:r>
          </w:p>
        </w:tc>
        <w:tc>
          <w:tcPr>
            <w:tcW w:w="421" w:type="pct"/>
            <w:shd w:val="clear" w:color="auto" w:fill="auto"/>
          </w:tcPr>
          <w:p w14:paraId="7AC158F1" w14:textId="77777777" w:rsidR="0046439A" w:rsidRPr="00CD2B2B" w:rsidRDefault="0046439A" w:rsidP="00E07C24">
            <w:pPr>
              <w:spacing w:after="0"/>
              <w:jc w:val="center"/>
              <w:rPr>
                <w:sz w:val="16"/>
                <w:szCs w:val="16"/>
              </w:rPr>
            </w:pPr>
          </w:p>
          <w:p w14:paraId="667E04D1" w14:textId="77777777" w:rsidR="0046439A" w:rsidRPr="00CD2B2B" w:rsidRDefault="0046439A" w:rsidP="00E07C24">
            <w:pPr>
              <w:spacing w:after="0"/>
              <w:jc w:val="center"/>
              <w:rPr>
                <w:sz w:val="16"/>
                <w:szCs w:val="16"/>
              </w:rPr>
            </w:pPr>
            <w:r w:rsidRPr="00CD2B2B">
              <w:rPr>
                <w:sz w:val="16"/>
                <w:szCs w:val="16"/>
              </w:rPr>
              <w:t>21435</w:t>
            </w:r>
          </w:p>
        </w:tc>
      </w:tr>
      <w:tr w:rsidR="00DE1854" w:rsidRPr="00CD2B2B" w14:paraId="013327B9" w14:textId="77777777" w:rsidTr="00DE1854">
        <w:tc>
          <w:tcPr>
            <w:tcW w:w="154" w:type="pct"/>
            <w:shd w:val="clear" w:color="auto" w:fill="auto"/>
          </w:tcPr>
          <w:p w14:paraId="0ABB82FE" w14:textId="77777777" w:rsidR="0046439A" w:rsidRPr="00CD2B2B" w:rsidRDefault="0046439A" w:rsidP="00E07C24">
            <w:pPr>
              <w:spacing w:after="0"/>
              <w:jc w:val="center"/>
              <w:rPr>
                <w:sz w:val="16"/>
                <w:szCs w:val="16"/>
              </w:rPr>
            </w:pPr>
          </w:p>
          <w:p w14:paraId="569D0C6F" w14:textId="77777777" w:rsidR="0046439A" w:rsidRPr="00CD2B2B" w:rsidRDefault="0046439A" w:rsidP="00E07C24">
            <w:pPr>
              <w:spacing w:after="0"/>
              <w:jc w:val="center"/>
              <w:rPr>
                <w:sz w:val="16"/>
                <w:szCs w:val="16"/>
              </w:rPr>
            </w:pPr>
            <w:r w:rsidRPr="00CD2B2B">
              <w:rPr>
                <w:sz w:val="16"/>
                <w:szCs w:val="16"/>
              </w:rPr>
              <w:t>3</w:t>
            </w:r>
          </w:p>
          <w:p w14:paraId="61F2E712" w14:textId="77777777" w:rsidR="0046439A" w:rsidRPr="00CD2B2B" w:rsidRDefault="0046439A" w:rsidP="00E07C24">
            <w:pPr>
              <w:spacing w:after="0"/>
              <w:jc w:val="center"/>
              <w:rPr>
                <w:sz w:val="16"/>
                <w:szCs w:val="16"/>
              </w:rPr>
            </w:pPr>
          </w:p>
        </w:tc>
        <w:tc>
          <w:tcPr>
            <w:tcW w:w="432" w:type="pct"/>
            <w:shd w:val="clear" w:color="auto" w:fill="auto"/>
          </w:tcPr>
          <w:p w14:paraId="3E979B32" w14:textId="77777777" w:rsidR="0046439A" w:rsidRPr="00CD2B2B" w:rsidRDefault="0046439A" w:rsidP="00E07C24">
            <w:pPr>
              <w:spacing w:after="0"/>
              <w:jc w:val="center"/>
              <w:rPr>
                <w:sz w:val="16"/>
                <w:szCs w:val="16"/>
                <w:lang w:val="en-US"/>
              </w:rPr>
            </w:pPr>
            <w:r w:rsidRPr="00CD2B2B">
              <w:rPr>
                <w:sz w:val="16"/>
                <w:szCs w:val="16"/>
                <w:lang w:val="en-US"/>
              </w:rPr>
              <w:t>Berkarar</w:t>
            </w:r>
          </w:p>
        </w:tc>
        <w:tc>
          <w:tcPr>
            <w:tcW w:w="219" w:type="pct"/>
            <w:shd w:val="clear" w:color="auto" w:fill="auto"/>
          </w:tcPr>
          <w:p w14:paraId="59299817" w14:textId="77777777" w:rsidR="0046439A" w:rsidRPr="00CD2B2B" w:rsidRDefault="0046439A" w:rsidP="00E07C24">
            <w:pPr>
              <w:spacing w:after="0"/>
              <w:jc w:val="center"/>
              <w:rPr>
                <w:sz w:val="16"/>
                <w:szCs w:val="16"/>
              </w:rPr>
            </w:pPr>
          </w:p>
          <w:p w14:paraId="2BBC9CC6" w14:textId="77777777" w:rsidR="0046439A" w:rsidRPr="00CD2B2B" w:rsidRDefault="0046439A" w:rsidP="00E07C24">
            <w:pPr>
              <w:spacing w:after="0"/>
              <w:jc w:val="center"/>
              <w:rPr>
                <w:sz w:val="16"/>
                <w:szCs w:val="16"/>
              </w:rPr>
            </w:pPr>
            <w:r w:rsidRPr="00CD2B2B">
              <w:rPr>
                <w:sz w:val="16"/>
                <w:szCs w:val="16"/>
              </w:rPr>
              <w:t>3431</w:t>
            </w:r>
          </w:p>
        </w:tc>
        <w:tc>
          <w:tcPr>
            <w:tcW w:w="252" w:type="pct"/>
            <w:shd w:val="clear" w:color="auto" w:fill="auto"/>
          </w:tcPr>
          <w:p w14:paraId="7DD7196A" w14:textId="77777777" w:rsidR="0046439A" w:rsidRPr="00CD2B2B" w:rsidRDefault="0046439A" w:rsidP="00E07C24">
            <w:pPr>
              <w:spacing w:after="0"/>
              <w:jc w:val="center"/>
              <w:rPr>
                <w:sz w:val="16"/>
                <w:szCs w:val="16"/>
              </w:rPr>
            </w:pPr>
          </w:p>
          <w:p w14:paraId="3FF6EE45" w14:textId="77777777" w:rsidR="0046439A" w:rsidRPr="00CD2B2B" w:rsidRDefault="0046439A" w:rsidP="00E07C24">
            <w:pPr>
              <w:spacing w:after="0"/>
              <w:jc w:val="center"/>
              <w:rPr>
                <w:sz w:val="16"/>
                <w:szCs w:val="16"/>
              </w:rPr>
            </w:pPr>
            <w:r w:rsidRPr="00CD2B2B">
              <w:rPr>
                <w:sz w:val="16"/>
                <w:szCs w:val="16"/>
              </w:rPr>
              <w:t>3431</w:t>
            </w:r>
          </w:p>
        </w:tc>
        <w:tc>
          <w:tcPr>
            <w:tcW w:w="219" w:type="pct"/>
            <w:shd w:val="clear" w:color="auto" w:fill="auto"/>
          </w:tcPr>
          <w:p w14:paraId="7F1FA328" w14:textId="77777777" w:rsidR="0046439A" w:rsidRPr="00CD2B2B" w:rsidRDefault="0046439A" w:rsidP="00E07C24">
            <w:pPr>
              <w:spacing w:after="0"/>
              <w:jc w:val="center"/>
              <w:rPr>
                <w:sz w:val="16"/>
                <w:szCs w:val="16"/>
              </w:rPr>
            </w:pPr>
          </w:p>
          <w:p w14:paraId="7BC32A6B" w14:textId="77777777" w:rsidR="0046439A" w:rsidRPr="00CD2B2B" w:rsidRDefault="0046439A" w:rsidP="00E07C24">
            <w:pPr>
              <w:spacing w:after="0"/>
              <w:jc w:val="center"/>
              <w:rPr>
                <w:sz w:val="16"/>
                <w:szCs w:val="16"/>
              </w:rPr>
            </w:pPr>
            <w:r w:rsidRPr="00CD2B2B">
              <w:rPr>
                <w:sz w:val="16"/>
                <w:szCs w:val="16"/>
              </w:rPr>
              <w:t>635</w:t>
            </w:r>
          </w:p>
        </w:tc>
        <w:tc>
          <w:tcPr>
            <w:tcW w:w="252" w:type="pct"/>
            <w:shd w:val="clear" w:color="auto" w:fill="auto"/>
          </w:tcPr>
          <w:p w14:paraId="093F3280" w14:textId="77777777" w:rsidR="0046439A" w:rsidRPr="00CD2B2B" w:rsidRDefault="0046439A" w:rsidP="00E07C24">
            <w:pPr>
              <w:spacing w:after="0"/>
              <w:jc w:val="center"/>
              <w:rPr>
                <w:sz w:val="16"/>
                <w:szCs w:val="16"/>
              </w:rPr>
            </w:pPr>
          </w:p>
          <w:p w14:paraId="58811411" w14:textId="77777777" w:rsidR="0046439A" w:rsidRPr="00CD2B2B" w:rsidRDefault="0046439A" w:rsidP="00E07C24">
            <w:pPr>
              <w:spacing w:after="0"/>
              <w:jc w:val="center"/>
              <w:rPr>
                <w:sz w:val="16"/>
                <w:szCs w:val="16"/>
              </w:rPr>
            </w:pPr>
            <w:r w:rsidRPr="00CD2B2B">
              <w:rPr>
                <w:sz w:val="16"/>
                <w:szCs w:val="16"/>
              </w:rPr>
              <w:t>1270</w:t>
            </w:r>
          </w:p>
        </w:tc>
        <w:tc>
          <w:tcPr>
            <w:tcW w:w="186" w:type="pct"/>
            <w:shd w:val="clear" w:color="auto" w:fill="auto"/>
          </w:tcPr>
          <w:p w14:paraId="6AEBB986" w14:textId="77777777" w:rsidR="0046439A" w:rsidRPr="00CD2B2B" w:rsidRDefault="0046439A" w:rsidP="00E07C24">
            <w:pPr>
              <w:spacing w:after="0"/>
              <w:jc w:val="center"/>
              <w:rPr>
                <w:sz w:val="16"/>
                <w:szCs w:val="16"/>
              </w:rPr>
            </w:pPr>
          </w:p>
        </w:tc>
        <w:tc>
          <w:tcPr>
            <w:tcW w:w="219" w:type="pct"/>
            <w:shd w:val="clear" w:color="auto" w:fill="auto"/>
          </w:tcPr>
          <w:p w14:paraId="7039325A" w14:textId="77777777" w:rsidR="0046439A" w:rsidRPr="00CD2B2B" w:rsidRDefault="0046439A" w:rsidP="00E07C24">
            <w:pPr>
              <w:spacing w:after="0"/>
              <w:jc w:val="center"/>
              <w:rPr>
                <w:sz w:val="16"/>
                <w:szCs w:val="16"/>
              </w:rPr>
            </w:pPr>
          </w:p>
        </w:tc>
        <w:tc>
          <w:tcPr>
            <w:tcW w:w="186" w:type="pct"/>
            <w:shd w:val="clear" w:color="auto" w:fill="auto"/>
          </w:tcPr>
          <w:p w14:paraId="5D4D9D75" w14:textId="77777777" w:rsidR="0046439A" w:rsidRPr="00CD2B2B" w:rsidRDefault="0046439A" w:rsidP="00E07C24">
            <w:pPr>
              <w:spacing w:after="0"/>
              <w:jc w:val="center"/>
              <w:rPr>
                <w:sz w:val="16"/>
                <w:szCs w:val="16"/>
              </w:rPr>
            </w:pPr>
          </w:p>
          <w:p w14:paraId="059E679A" w14:textId="77777777" w:rsidR="0046439A" w:rsidRPr="00CD2B2B" w:rsidRDefault="0046439A" w:rsidP="00E07C24">
            <w:pPr>
              <w:spacing w:after="0"/>
              <w:jc w:val="center"/>
              <w:rPr>
                <w:sz w:val="16"/>
                <w:szCs w:val="16"/>
              </w:rPr>
            </w:pPr>
            <w:r w:rsidRPr="00CD2B2B">
              <w:rPr>
                <w:sz w:val="16"/>
                <w:szCs w:val="16"/>
              </w:rPr>
              <w:t>62</w:t>
            </w:r>
          </w:p>
        </w:tc>
        <w:tc>
          <w:tcPr>
            <w:tcW w:w="219" w:type="pct"/>
            <w:shd w:val="clear" w:color="auto" w:fill="auto"/>
          </w:tcPr>
          <w:p w14:paraId="28F9271C" w14:textId="77777777" w:rsidR="0046439A" w:rsidRPr="00CD2B2B" w:rsidRDefault="0046439A" w:rsidP="00E07C24">
            <w:pPr>
              <w:spacing w:after="0"/>
              <w:jc w:val="center"/>
              <w:rPr>
                <w:sz w:val="16"/>
                <w:szCs w:val="16"/>
              </w:rPr>
            </w:pPr>
          </w:p>
          <w:p w14:paraId="795E1E6E" w14:textId="77777777" w:rsidR="0046439A" w:rsidRPr="00CD2B2B" w:rsidRDefault="0046439A" w:rsidP="00E07C24">
            <w:pPr>
              <w:spacing w:after="0"/>
              <w:jc w:val="center"/>
              <w:rPr>
                <w:sz w:val="16"/>
                <w:szCs w:val="16"/>
              </w:rPr>
            </w:pPr>
            <w:r w:rsidRPr="00CD2B2B">
              <w:rPr>
                <w:sz w:val="16"/>
                <w:szCs w:val="16"/>
              </w:rPr>
              <w:t>248</w:t>
            </w:r>
          </w:p>
        </w:tc>
        <w:tc>
          <w:tcPr>
            <w:tcW w:w="186" w:type="pct"/>
            <w:shd w:val="clear" w:color="auto" w:fill="auto"/>
          </w:tcPr>
          <w:p w14:paraId="2AC26A2F" w14:textId="77777777" w:rsidR="0046439A" w:rsidRPr="00CD2B2B" w:rsidRDefault="0046439A" w:rsidP="00E07C24">
            <w:pPr>
              <w:spacing w:after="0"/>
              <w:jc w:val="center"/>
              <w:rPr>
                <w:sz w:val="16"/>
                <w:szCs w:val="16"/>
              </w:rPr>
            </w:pPr>
          </w:p>
          <w:p w14:paraId="7F70493D" w14:textId="77777777" w:rsidR="0046439A" w:rsidRPr="00CD2B2B" w:rsidRDefault="0046439A" w:rsidP="00E07C24">
            <w:pPr>
              <w:spacing w:after="0"/>
              <w:jc w:val="center"/>
              <w:rPr>
                <w:sz w:val="16"/>
                <w:szCs w:val="16"/>
              </w:rPr>
            </w:pPr>
            <w:r w:rsidRPr="00CD2B2B">
              <w:rPr>
                <w:sz w:val="16"/>
                <w:szCs w:val="16"/>
              </w:rPr>
              <w:t>28</w:t>
            </w:r>
          </w:p>
        </w:tc>
        <w:tc>
          <w:tcPr>
            <w:tcW w:w="186" w:type="pct"/>
            <w:shd w:val="clear" w:color="auto" w:fill="auto"/>
          </w:tcPr>
          <w:p w14:paraId="11B6A3E5" w14:textId="77777777" w:rsidR="0046439A" w:rsidRPr="00CD2B2B" w:rsidRDefault="0046439A" w:rsidP="00E07C24">
            <w:pPr>
              <w:spacing w:after="0"/>
              <w:jc w:val="center"/>
              <w:rPr>
                <w:sz w:val="16"/>
                <w:szCs w:val="16"/>
              </w:rPr>
            </w:pPr>
          </w:p>
          <w:p w14:paraId="26BA500D" w14:textId="77777777" w:rsidR="0046439A" w:rsidRPr="00CD2B2B" w:rsidRDefault="0046439A" w:rsidP="00E07C24">
            <w:pPr>
              <w:spacing w:after="0"/>
              <w:jc w:val="center"/>
              <w:rPr>
                <w:sz w:val="16"/>
                <w:szCs w:val="16"/>
              </w:rPr>
            </w:pPr>
            <w:r w:rsidRPr="00CD2B2B">
              <w:rPr>
                <w:sz w:val="16"/>
                <w:szCs w:val="16"/>
              </w:rPr>
              <w:t>140</w:t>
            </w:r>
          </w:p>
        </w:tc>
        <w:tc>
          <w:tcPr>
            <w:tcW w:w="169" w:type="pct"/>
            <w:shd w:val="clear" w:color="auto" w:fill="auto"/>
          </w:tcPr>
          <w:p w14:paraId="549DBD9E" w14:textId="77777777" w:rsidR="0046439A" w:rsidRPr="00CD2B2B" w:rsidRDefault="0046439A" w:rsidP="00E07C24">
            <w:pPr>
              <w:spacing w:after="0"/>
              <w:jc w:val="center"/>
              <w:rPr>
                <w:sz w:val="16"/>
                <w:szCs w:val="16"/>
              </w:rPr>
            </w:pPr>
          </w:p>
          <w:p w14:paraId="42802765" w14:textId="77777777" w:rsidR="0046439A" w:rsidRPr="00CD2B2B" w:rsidRDefault="0046439A" w:rsidP="00E07C24">
            <w:pPr>
              <w:spacing w:after="0"/>
              <w:jc w:val="center"/>
              <w:rPr>
                <w:sz w:val="16"/>
                <w:szCs w:val="16"/>
              </w:rPr>
            </w:pPr>
            <w:r w:rsidRPr="00CD2B2B">
              <w:rPr>
                <w:sz w:val="16"/>
                <w:szCs w:val="16"/>
              </w:rPr>
              <w:t>4</w:t>
            </w:r>
          </w:p>
        </w:tc>
        <w:tc>
          <w:tcPr>
            <w:tcW w:w="211" w:type="pct"/>
            <w:shd w:val="clear" w:color="auto" w:fill="auto"/>
          </w:tcPr>
          <w:p w14:paraId="49743518" w14:textId="77777777" w:rsidR="0046439A" w:rsidRPr="00CD2B2B" w:rsidRDefault="0046439A" w:rsidP="00E07C24">
            <w:pPr>
              <w:spacing w:after="0"/>
              <w:jc w:val="center"/>
              <w:rPr>
                <w:sz w:val="16"/>
                <w:szCs w:val="16"/>
              </w:rPr>
            </w:pPr>
          </w:p>
          <w:p w14:paraId="0A25A6AC" w14:textId="77777777" w:rsidR="0046439A" w:rsidRPr="00CD2B2B" w:rsidRDefault="0046439A" w:rsidP="00E07C24">
            <w:pPr>
              <w:spacing w:after="0"/>
              <w:jc w:val="center"/>
              <w:rPr>
                <w:sz w:val="16"/>
                <w:szCs w:val="16"/>
              </w:rPr>
            </w:pPr>
            <w:r w:rsidRPr="00CD2B2B">
              <w:rPr>
                <w:sz w:val="16"/>
                <w:szCs w:val="16"/>
              </w:rPr>
              <w:t>24</w:t>
            </w:r>
          </w:p>
        </w:tc>
        <w:tc>
          <w:tcPr>
            <w:tcW w:w="169" w:type="pct"/>
            <w:shd w:val="clear" w:color="auto" w:fill="auto"/>
          </w:tcPr>
          <w:p w14:paraId="6177DCDD" w14:textId="77777777" w:rsidR="0046439A" w:rsidRPr="00CD2B2B" w:rsidRDefault="0046439A" w:rsidP="00E07C24">
            <w:pPr>
              <w:spacing w:after="0"/>
              <w:jc w:val="center"/>
              <w:rPr>
                <w:sz w:val="16"/>
                <w:szCs w:val="16"/>
              </w:rPr>
            </w:pPr>
          </w:p>
        </w:tc>
        <w:tc>
          <w:tcPr>
            <w:tcW w:w="229" w:type="pct"/>
            <w:shd w:val="clear" w:color="auto" w:fill="auto"/>
          </w:tcPr>
          <w:p w14:paraId="4E60F5F5" w14:textId="77777777" w:rsidR="0046439A" w:rsidRPr="00CD2B2B" w:rsidRDefault="0046439A" w:rsidP="00E07C24">
            <w:pPr>
              <w:spacing w:after="0"/>
              <w:jc w:val="center"/>
              <w:rPr>
                <w:sz w:val="16"/>
                <w:szCs w:val="16"/>
              </w:rPr>
            </w:pPr>
          </w:p>
        </w:tc>
        <w:tc>
          <w:tcPr>
            <w:tcW w:w="169" w:type="pct"/>
            <w:shd w:val="clear" w:color="auto" w:fill="auto"/>
          </w:tcPr>
          <w:p w14:paraId="78C89284" w14:textId="77777777" w:rsidR="0046439A" w:rsidRPr="00CD2B2B" w:rsidRDefault="0046439A" w:rsidP="00E07C24">
            <w:pPr>
              <w:spacing w:after="0"/>
              <w:jc w:val="center"/>
              <w:rPr>
                <w:sz w:val="16"/>
                <w:szCs w:val="16"/>
              </w:rPr>
            </w:pPr>
          </w:p>
        </w:tc>
        <w:tc>
          <w:tcPr>
            <w:tcW w:w="202" w:type="pct"/>
            <w:shd w:val="clear" w:color="auto" w:fill="auto"/>
          </w:tcPr>
          <w:p w14:paraId="41A9BBFA" w14:textId="77777777" w:rsidR="0046439A" w:rsidRPr="00CD2B2B" w:rsidRDefault="0046439A" w:rsidP="00E07C24">
            <w:pPr>
              <w:spacing w:after="0"/>
              <w:jc w:val="center"/>
              <w:rPr>
                <w:sz w:val="16"/>
                <w:szCs w:val="16"/>
              </w:rPr>
            </w:pPr>
          </w:p>
        </w:tc>
        <w:tc>
          <w:tcPr>
            <w:tcW w:w="219" w:type="pct"/>
            <w:shd w:val="clear" w:color="auto" w:fill="auto"/>
          </w:tcPr>
          <w:p w14:paraId="279D408F" w14:textId="77777777" w:rsidR="0046439A" w:rsidRPr="00CD2B2B" w:rsidRDefault="0046439A" w:rsidP="00E07C24">
            <w:pPr>
              <w:spacing w:after="0"/>
              <w:jc w:val="center"/>
              <w:rPr>
                <w:sz w:val="16"/>
                <w:szCs w:val="16"/>
              </w:rPr>
            </w:pPr>
          </w:p>
          <w:p w14:paraId="56C28683" w14:textId="77777777" w:rsidR="0046439A" w:rsidRPr="00CD2B2B" w:rsidRDefault="0046439A" w:rsidP="00E07C24">
            <w:pPr>
              <w:spacing w:after="0"/>
              <w:jc w:val="center"/>
              <w:rPr>
                <w:sz w:val="16"/>
                <w:szCs w:val="16"/>
              </w:rPr>
            </w:pPr>
            <w:r w:rsidRPr="00CD2B2B">
              <w:rPr>
                <w:sz w:val="16"/>
                <w:szCs w:val="16"/>
              </w:rPr>
              <w:t>487</w:t>
            </w:r>
          </w:p>
        </w:tc>
        <w:tc>
          <w:tcPr>
            <w:tcW w:w="252" w:type="pct"/>
            <w:shd w:val="clear" w:color="auto" w:fill="auto"/>
          </w:tcPr>
          <w:p w14:paraId="7FAF4440" w14:textId="77777777" w:rsidR="0046439A" w:rsidRPr="00CD2B2B" w:rsidRDefault="0046439A" w:rsidP="00E07C24">
            <w:pPr>
              <w:spacing w:after="0"/>
              <w:jc w:val="center"/>
              <w:rPr>
                <w:sz w:val="16"/>
                <w:szCs w:val="16"/>
              </w:rPr>
            </w:pPr>
          </w:p>
          <w:p w14:paraId="01DA4457" w14:textId="77777777" w:rsidR="0046439A" w:rsidRPr="00CD2B2B" w:rsidRDefault="0046439A" w:rsidP="00E07C24">
            <w:pPr>
              <w:spacing w:after="0"/>
              <w:jc w:val="center"/>
              <w:rPr>
                <w:sz w:val="16"/>
                <w:szCs w:val="16"/>
              </w:rPr>
            </w:pPr>
            <w:r w:rsidRPr="00CD2B2B">
              <w:rPr>
                <w:sz w:val="16"/>
                <w:szCs w:val="16"/>
              </w:rPr>
              <w:t>1044</w:t>
            </w:r>
          </w:p>
        </w:tc>
        <w:tc>
          <w:tcPr>
            <w:tcW w:w="249" w:type="pct"/>
            <w:shd w:val="clear" w:color="auto" w:fill="auto"/>
          </w:tcPr>
          <w:p w14:paraId="2D7C5F1A" w14:textId="77777777" w:rsidR="0046439A" w:rsidRPr="00CD2B2B" w:rsidRDefault="0046439A" w:rsidP="00E07C24">
            <w:pPr>
              <w:spacing w:after="0"/>
              <w:jc w:val="center"/>
              <w:rPr>
                <w:sz w:val="16"/>
                <w:szCs w:val="16"/>
              </w:rPr>
            </w:pPr>
          </w:p>
          <w:p w14:paraId="17592358" w14:textId="77777777" w:rsidR="0046439A" w:rsidRPr="00CD2B2B" w:rsidRDefault="0046439A" w:rsidP="00E07C24">
            <w:pPr>
              <w:spacing w:after="0"/>
              <w:jc w:val="center"/>
              <w:rPr>
                <w:sz w:val="16"/>
                <w:szCs w:val="16"/>
              </w:rPr>
            </w:pPr>
            <w:r w:rsidRPr="00CD2B2B">
              <w:rPr>
                <w:sz w:val="16"/>
                <w:szCs w:val="16"/>
              </w:rPr>
              <w:t>725</w:t>
            </w:r>
          </w:p>
        </w:tc>
        <w:tc>
          <w:tcPr>
            <w:tcW w:w="421" w:type="pct"/>
            <w:shd w:val="clear" w:color="auto" w:fill="auto"/>
          </w:tcPr>
          <w:p w14:paraId="51ADA89B" w14:textId="77777777" w:rsidR="0046439A" w:rsidRPr="00CD2B2B" w:rsidRDefault="0046439A" w:rsidP="00E07C24">
            <w:pPr>
              <w:spacing w:after="0"/>
              <w:jc w:val="center"/>
              <w:rPr>
                <w:sz w:val="16"/>
                <w:szCs w:val="16"/>
              </w:rPr>
            </w:pPr>
          </w:p>
          <w:p w14:paraId="0E2A20A6" w14:textId="77777777" w:rsidR="0046439A" w:rsidRPr="00CD2B2B" w:rsidRDefault="0046439A" w:rsidP="00E07C24">
            <w:pPr>
              <w:spacing w:after="0"/>
              <w:jc w:val="center"/>
              <w:rPr>
                <w:sz w:val="16"/>
                <w:szCs w:val="16"/>
              </w:rPr>
            </w:pPr>
            <w:r w:rsidRPr="00CD2B2B">
              <w:rPr>
                <w:sz w:val="16"/>
                <w:szCs w:val="16"/>
              </w:rPr>
              <w:t>6882</w:t>
            </w:r>
          </w:p>
        </w:tc>
      </w:tr>
      <w:tr w:rsidR="00DE1854" w:rsidRPr="00CD2B2B" w14:paraId="719B9BC1" w14:textId="77777777" w:rsidTr="00DE1854">
        <w:tc>
          <w:tcPr>
            <w:tcW w:w="154" w:type="pct"/>
            <w:shd w:val="clear" w:color="auto" w:fill="auto"/>
          </w:tcPr>
          <w:p w14:paraId="22878627" w14:textId="77777777" w:rsidR="0046439A" w:rsidRPr="00CD2B2B" w:rsidRDefault="0046439A" w:rsidP="00E07C24">
            <w:pPr>
              <w:spacing w:after="0"/>
              <w:jc w:val="center"/>
              <w:rPr>
                <w:sz w:val="16"/>
                <w:szCs w:val="16"/>
              </w:rPr>
            </w:pPr>
          </w:p>
          <w:p w14:paraId="44324482" w14:textId="77777777" w:rsidR="0046439A" w:rsidRPr="00CD2B2B" w:rsidRDefault="0046439A" w:rsidP="00E07C24">
            <w:pPr>
              <w:spacing w:after="0"/>
              <w:jc w:val="center"/>
              <w:rPr>
                <w:sz w:val="16"/>
                <w:szCs w:val="16"/>
              </w:rPr>
            </w:pPr>
            <w:r w:rsidRPr="00CD2B2B">
              <w:rPr>
                <w:sz w:val="16"/>
                <w:szCs w:val="16"/>
              </w:rPr>
              <w:t>4</w:t>
            </w:r>
          </w:p>
          <w:p w14:paraId="577B195D" w14:textId="77777777" w:rsidR="0046439A" w:rsidRPr="00CD2B2B" w:rsidRDefault="0046439A" w:rsidP="00E07C24">
            <w:pPr>
              <w:spacing w:after="0"/>
              <w:jc w:val="center"/>
              <w:rPr>
                <w:sz w:val="16"/>
                <w:szCs w:val="16"/>
              </w:rPr>
            </w:pPr>
          </w:p>
        </w:tc>
        <w:tc>
          <w:tcPr>
            <w:tcW w:w="432" w:type="pct"/>
            <w:shd w:val="clear" w:color="auto" w:fill="auto"/>
          </w:tcPr>
          <w:p w14:paraId="2888D6C2" w14:textId="77777777" w:rsidR="0046439A" w:rsidRPr="00CD2B2B" w:rsidRDefault="0046439A" w:rsidP="00E07C24">
            <w:pPr>
              <w:spacing w:after="0"/>
              <w:jc w:val="center"/>
              <w:rPr>
                <w:sz w:val="16"/>
                <w:szCs w:val="16"/>
                <w:lang w:val="en-US"/>
              </w:rPr>
            </w:pPr>
            <w:r w:rsidRPr="00CD2B2B">
              <w:rPr>
                <w:sz w:val="16"/>
                <w:szCs w:val="16"/>
                <w:lang w:val="en-US"/>
              </w:rPr>
              <w:t>Archabil</w:t>
            </w:r>
          </w:p>
        </w:tc>
        <w:tc>
          <w:tcPr>
            <w:tcW w:w="219" w:type="pct"/>
            <w:shd w:val="clear" w:color="auto" w:fill="auto"/>
          </w:tcPr>
          <w:p w14:paraId="24A39F61" w14:textId="77777777" w:rsidR="0046439A" w:rsidRPr="00CD2B2B" w:rsidRDefault="0046439A" w:rsidP="00E07C24">
            <w:pPr>
              <w:spacing w:after="0"/>
              <w:jc w:val="center"/>
              <w:rPr>
                <w:sz w:val="16"/>
                <w:szCs w:val="16"/>
              </w:rPr>
            </w:pPr>
          </w:p>
          <w:p w14:paraId="342609FB" w14:textId="77777777" w:rsidR="0046439A" w:rsidRPr="00CD2B2B" w:rsidRDefault="0046439A" w:rsidP="00E07C24">
            <w:pPr>
              <w:spacing w:after="0"/>
              <w:jc w:val="center"/>
              <w:rPr>
                <w:sz w:val="16"/>
                <w:szCs w:val="16"/>
              </w:rPr>
            </w:pPr>
            <w:r w:rsidRPr="00CD2B2B">
              <w:rPr>
                <w:sz w:val="16"/>
                <w:szCs w:val="16"/>
              </w:rPr>
              <w:t>3923</w:t>
            </w:r>
          </w:p>
        </w:tc>
        <w:tc>
          <w:tcPr>
            <w:tcW w:w="252" w:type="pct"/>
            <w:shd w:val="clear" w:color="auto" w:fill="auto"/>
          </w:tcPr>
          <w:p w14:paraId="3259AF70" w14:textId="77777777" w:rsidR="0046439A" w:rsidRPr="00CD2B2B" w:rsidRDefault="0046439A" w:rsidP="00E07C24">
            <w:pPr>
              <w:spacing w:after="0"/>
              <w:jc w:val="center"/>
              <w:rPr>
                <w:sz w:val="16"/>
                <w:szCs w:val="16"/>
              </w:rPr>
            </w:pPr>
          </w:p>
          <w:p w14:paraId="35AC1994" w14:textId="77777777" w:rsidR="0046439A" w:rsidRPr="00CD2B2B" w:rsidRDefault="0046439A" w:rsidP="00E07C24">
            <w:pPr>
              <w:spacing w:after="0"/>
              <w:jc w:val="center"/>
              <w:rPr>
                <w:sz w:val="16"/>
                <w:szCs w:val="16"/>
              </w:rPr>
            </w:pPr>
            <w:r w:rsidRPr="00CD2B2B">
              <w:rPr>
                <w:sz w:val="16"/>
                <w:szCs w:val="16"/>
              </w:rPr>
              <w:t>3923</w:t>
            </w:r>
          </w:p>
        </w:tc>
        <w:tc>
          <w:tcPr>
            <w:tcW w:w="219" w:type="pct"/>
            <w:shd w:val="clear" w:color="auto" w:fill="auto"/>
          </w:tcPr>
          <w:p w14:paraId="265E1DF5" w14:textId="77777777" w:rsidR="0046439A" w:rsidRPr="00CD2B2B" w:rsidRDefault="0046439A" w:rsidP="00E07C24">
            <w:pPr>
              <w:spacing w:after="0"/>
              <w:jc w:val="center"/>
              <w:rPr>
                <w:sz w:val="16"/>
                <w:szCs w:val="16"/>
              </w:rPr>
            </w:pPr>
          </w:p>
          <w:p w14:paraId="03AFF5A8" w14:textId="77777777" w:rsidR="0046439A" w:rsidRPr="00CD2B2B" w:rsidRDefault="0046439A" w:rsidP="00E07C24">
            <w:pPr>
              <w:spacing w:after="0"/>
              <w:jc w:val="center"/>
              <w:rPr>
                <w:sz w:val="16"/>
                <w:szCs w:val="16"/>
              </w:rPr>
            </w:pPr>
            <w:r w:rsidRPr="00CD2B2B">
              <w:rPr>
                <w:sz w:val="16"/>
                <w:szCs w:val="16"/>
              </w:rPr>
              <w:t>4938</w:t>
            </w:r>
          </w:p>
        </w:tc>
        <w:tc>
          <w:tcPr>
            <w:tcW w:w="252" w:type="pct"/>
            <w:shd w:val="clear" w:color="auto" w:fill="auto"/>
          </w:tcPr>
          <w:p w14:paraId="106FE39C" w14:textId="77777777" w:rsidR="0046439A" w:rsidRPr="00CD2B2B" w:rsidRDefault="0046439A" w:rsidP="00E07C24">
            <w:pPr>
              <w:spacing w:after="0"/>
              <w:jc w:val="center"/>
              <w:rPr>
                <w:sz w:val="16"/>
                <w:szCs w:val="16"/>
              </w:rPr>
            </w:pPr>
          </w:p>
          <w:p w14:paraId="2F7B8647" w14:textId="77777777" w:rsidR="0046439A" w:rsidRPr="00CD2B2B" w:rsidRDefault="0046439A" w:rsidP="00E07C24">
            <w:pPr>
              <w:spacing w:after="0"/>
              <w:jc w:val="center"/>
              <w:rPr>
                <w:sz w:val="16"/>
                <w:szCs w:val="16"/>
              </w:rPr>
            </w:pPr>
            <w:r w:rsidRPr="00CD2B2B">
              <w:rPr>
                <w:sz w:val="16"/>
                <w:szCs w:val="16"/>
              </w:rPr>
              <w:t>9876</w:t>
            </w:r>
          </w:p>
        </w:tc>
        <w:tc>
          <w:tcPr>
            <w:tcW w:w="186" w:type="pct"/>
            <w:shd w:val="clear" w:color="auto" w:fill="auto"/>
          </w:tcPr>
          <w:p w14:paraId="30DB2AE2" w14:textId="77777777" w:rsidR="0046439A" w:rsidRPr="00CD2B2B" w:rsidRDefault="0046439A" w:rsidP="00E07C24">
            <w:pPr>
              <w:spacing w:after="0"/>
              <w:jc w:val="center"/>
              <w:rPr>
                <w:sz w:val="16"/>
                <w:szCs w:val="16"/>
              </w:rPr>
            </w:pPr>
          </w:p>
        </w:tc>
        <w:tc>
          <w:tcPr>
            <w:tcW w:w="219" w:type="pct"/>
            <w:shd w:val="clear" w:color="auto" w:fill="auto"/>
          </w:tcPr>
          <w:p w14:paraId="6308F8D1" w14:textId="77777777" w:rsidR="0046439A" w:rsidRPr="00CD2B2B" w:rsidRDefault="0046439A" w:rsidP="00E07C24">
            <w:pPr>
              <w:spacing w:after="0"/>
              <w:jc w:val="center"/>
              <w:rPr>
                <w:sz w:val="16"/>
                <w:szCs w:val="16"/>
              </w:rPr>
            </w:pPr>
          </w:p>
        </w:tc>
        <w:tc>
          <w:tcPr>
            <w:tcW w:w="186" w:type="pct"/>
            <w:shd w:val="clear" w:color="auto" w:fill="auto"/>
          </w:tcPr>
          <w:p w14:paraId="6A3E4629" w14:textId="77777777" w:rsidR="0046439A" w:rsidRPr="00CD2B2B" w:rsidRDefault="0046439A" w:rsidP="00E07C24">
            <w:pPr>
              <w:spacing w:after="0"/>
              <w:jc w:val="center"/>
              <w:rPr>
                <w:sz w:val="16"/>
                <w:szCs w:val="16"/>
              </w:rPr>
            </w:pPr>
          </w:p>
          <w:p w14:paraId="721683BC" w14:textId="77777777" w:rsidR="0046439A" w:rsidRPr="00CD2B2B" w:rsidRDefault="0046439A" w:rsidP="00E07C24">
            <w:pPr>
              <w:spacing w:after="0"/>
              <w:jc w:val="center"/>
              <w:rPr>
                <w:sz w:val="16"/>
                <w:szCs w:val="16"/>
              </w:rPr>
            </w:pPr>
            <w:r w:rsidRPr="00CD2B2B">
              <w:rPr>
                <w:sz w:val="16"/>
                <w:szCs w:val="16"/>
              </w:rPr>
              <w:t>23</w:t>
            </w:r>
          </w:p>
        </w:tc>
        <w:tc>
          <w:tcPr>
            <w:tcW w:w="219" w:type="pct"/>
            <w:shd w:val="clear" w:color="auto" w:fill="auto"/>
          </w:tcPr>
          <w:p w14:paraId="64C8B244" w14:textId="77777777" w:rsidR="0046439A" w:rsidRPr="00CD2B2B" w:rsidRDefault="0046439A" w:rsidP="00E07C24">
            <w:pPr>
              <w:spacing w:after="0"/>
              <w:jc w:val="center"/>
              <w:rPr>
                <w:sz w:val="16"/>
                <w:szCs w:val="16"/>
              </w:rPr>
            </w:pPr>
          </w:p>
          <w:p w14:paraId="026BB4FF" w14:textId="77777777" w:rsidR="0046439A" w:rsidRPr="00CD2B2B" w:rsidRDefault="0046439A" w:rsidP="00E07C24">
            <w:pPr>
              <w:spacing w:after="0"/>
              <w:jc w:val="center"/>
              <w:rPr>
                <w:sz w:val="16"/>
                <w:szCs w:val="16"/>
              </w:rPr>
            </w:pPr>
            <w:r w:rsidRPr="00CD2B2B">
              <w:rPr>
                <w:sz w:val="16"/>
                <w:szCs w:val="16"/>
              </w:rPr>
              <w:t>92</w:t>
            </w:r>
          </w:p>
        </w:tc>
        <w:tc>
          <w:tcPr>
            <w:tcW w:w="186" w:type="pct"/>
            <w:shd w:val="clear" w:color="auto" w:fill="auto"/>
          </w:tcPr>
          <w:p w14:paraId="790B4964" w14:textId="77777777" w:rsidR="0046439A" w:rsidRPr="00CD2B2B" w:rsidRDefault="0046439A" w:rsidP="00E07C24">
            <w:pPr>
              <w:spacing w:after="0"/>
              <w:jc w:val="center"/>
              <w:rPr>
                <w:sz w:val="16"/>
                <w:szCs w:val="16"/>
              </w:rPr>
            </w:pPr>
          </w:p>
        </w:tc>
        <w:tc>
          <w:tcPr>
            <w:tcW w:w="186" w:type="pct"/>
            <w:shd w:val="clear" w:color="auto" w:fill="auto"/>
          </w:tcPr>
          <w:p w14:paraId="410B685B" w14:textId="77777777" w:rsidR="0046439A" w:rsidRPr="00CD2B2B" w:rsidRDefault="0046439A" w:rsidP="00E07C24">
            <w:pPr>
              <w:spacing w:after="0"/>
              <w:jc w:val="center"/>
              <w:rPr>
                <w:sz w:val="16"/>
                <w:szCs w:val="16"/>
              </w:rPr>
            </w:pPr>
          </w:p>
        </w:tc>
        <w:tc>
          <w:tcPr>
            <w:tcW w:w="169" w:type="pct"/>
            <w:shd w:val="clear" w:color="auto" w:fill="auto"/>
          </w:tcPr>
          <w:p w14:paraId="6DAF5288" w14:textId="77777777" w:rsidR="0046439A" w:rsidRPr="00CD2B2B" w:rsidRDefault="0046439A" w:rsidP="00E07C24">
            <w:pPr>
              <w:spacing w:after="0"/>
              <w:jc w:val="center"/>
              <w:rPr>
                <w:sz w:val="16"/>
                <w:szCs w:val="16"/>
              </w:rPr>
            </w:pPr>
          </w:p>
          <w:p w14:paraId="79FE25B0" w14:textId="77777777" w:rsidR="0046439A" w:rsidRPr="00CD2B2B" w:rsidRDefault="0046439A" w:rsidP="00E07C24">
            <w:pPr>
              <w:spacing w:after="0"/>
              <w:jc w:val="center"/>
              <w:rPr>
                <w:sz w:val="16"/>
                <w:szCs w:val="16"/>
              </w:rPr>
            </w:pPr>
            <w:r w:rsidRPr="00CD2B2B">
              <w:rPr>
                <w:sz w:val="16"/>
                <w:szCs w:val="16"/>
              </w:rPr>
              <w:t>2</w:t>
            </w:r>
          </w:p>
        </w:tc>
        <w:tc>
          <w:tcPr>
            <w:tcW w:w="211" w:type="pct"/>
            <w:shd w:val="clear" w:color="auto" w:fill="auto"/>
          </w:tcPr>
          <w:p w14:paraId="25F8BB90" w14:textId="77777777" w:rsidR="0046439A" w:rsidRPr="00CD2B2B" w:rsidRDefault="0046439A" w:rsidP="00E07C24">
            <w:pPr>
              <w:spacing w:after="0"/>
              <w:jc w:val="center"/>
              <w:rPr>
                <w:sz w:val="16"/>
                <w:szCs w:val="16"/>
              </w:rPr>
            </w:pPr>
          </w:p>
          <w:p w14:paraId="52404912" w14:textId="77777777" w:rsidR="0046439A" w:rsidRPr="00CD2B2B" w:rsidRDefault="0046439A" w:rsidP="00E07C24">
            <w:pPr>
              <w:spacing w:after="0"/>
              <w:jc w:val="center"/>
              <w:rPr>
                <w:sz w:val="16"/>
                <w:szCs w:val="16"/>
              </w:rPr>
            </w:pPr>
            <w:r w:rsidRPr="00CD2B2B">
              <w:rPr>
                <w:sz w:val="16"/>
                <w:szCs w:val="16"/>
              </w:rPr>
              <w:t>12</w:t>
            </w:r>
          </w:p>
        </w:tc>
        <w:tc>
          <w:tcPr>
            <w:tcW w:w="169" w:type="pct"/>
            <w:shd w:val="clear" w:color="auto" w:fill="auto"/>
          </w:tcPr>
          <w:p w14:paraId="07401581" w14:textId="77777777" w:rsidR="0046439A" w:rsidRPr="00CD2B2B" w:rsidRDefault="0046439A" w:rsidP="00E07C24">
            <w:pPr>
              <w:spacing w:after="0"/>
              <w:jc w:val="center"/>
              <w:rPr>
                <w:sz w:val="16"/>
                <w:szCs w:val="16"/>
              </w:rPr>
            </w:pPr>
          </w:p>
        </w:tc>
        <w:tc>
          <w:tcPr>
            <w:tcW w:w="229" w:type="pct"/>
            <w:shd w:val="clear" w:color="auto" w:fill="auto"/>
          </w:tcPr>
          <w:p w14:paraId="4085A0CC" w14:textId="77777777" w:rsidR="0046439A" w:rsidRPr="00CD2B2B" w:rsidRDefault="0046439A" w:rsidP="00E07C24">
            <w:pPr>
              <w:spacing w:after="0"/>
              <w:jc w:val="center"/>
              <w:rPr>
                <w:sz w:val="16"/>
                <w:szCs w:val="16"/>
              </w:rPr>
            </w:pPr>
          </w:p>
        </w:tc>
        <w:tc>
          <w:tcPr>
            <w:tcW w:w="169" w:type="pct"/>
            <w:shd w:val="clear" w:color="auto" w:fill="auto"/>
          </w:tcPr>
          <w:p w14:paraId="61768F05" w14:textId="77777777" w:rsidR="0046439A" w:rsidRPr="00CD2B2B" w:rsidRDefault="0046439A" w:rsidP="00E07C24">
            <w:pPr>
              <w:spacing w:after="0"/>
              <w:jc w:val="center"/>
              <w:rPr>
                <w:sz w:val="16"/>
                <w:szCs w:val="16"/>
              </w:rPr>
            </w:pPr>
          </w:p>
        </w:tc>
        <w:tc>
          <w:tcPr>
            <w:tcW w:w="202" w:type="pct"/>
            <w:shd w:val="clear" w:color="auto" w:fill="auto"/>
          </w:tcPr>
          <w:p w14:paraId="1C5995A6" w14:textId="77777777" w:rsidR="0046439A" w:rsidRPr="00CD2B2B" w:rsidRDefault="0046439A" w:rsidP="00E07C24">
            <w:pPr>
              <w:spacing w:after="0"/>
              <w:jc w:val="center"/>
              <w:rPr>
                <w:sz w:val="16"/>
                <w:szCs w:val="16"/>
              </w:rPr>
            </w:pPr>
          </w:p>
        </w:tc>
        <w:tc>
          <w:tcPr>
            <w:tcW w:w="219" w:type="pct"/>
            <w:shd w:val="clear" w:color="auto" w:fill="auto"/>
          </w:tcPr>
          <w:p w14:paraId="33CECB2F" w14:textId="77777777" w:rsidR="0046439A" w:rsidRPr="00CD2B2B" w:rsidRDefault="0046439A" w:rsidP="00E07C24">
            <w:pPr>
              <w:spacing w:after="0"/>
              <w:jc w:val="center"/>
              <w:rPr>
                <w:sz w:val="16"/>
                <w:szCs w:val="16"/>
              </w:rPr>
            </w:pPr>
          </w:p>
          <w:p w14:paraId="1F55A7A9" w14:textId="77777777" w:rsidR="0046439A" w:rsidRPr="00CD2B2B" w:rsidRDefault="0046439A" w:rsidP="00E07C24">
            <w:pPr>
              <w:spacing w:after="0"/>
              <w:jc w:val="center"/>
              <w:rPr>
                <w:sz w:val="16"/>
                <w:szCs w:val="16"/>
              </w:rPr>
            </w:pPr>
            <w:r w:rsidRPr="00CD2B2B">
              <w:rPr>
                <w:sz w:val="16"/>
                <w:szCs w:val="16"/>
              </w:rPr>
              <w:t>2963</w:t>
            </w:r>
          </w:p>
        </w:tc>
        <w:tc>
          <w:tcPr>
            <w:tcW w:w="252" w:type="pct"/>
            <w:shd w:val="clear" w:color="auto" w:fill="auto"/>
          </w:tcPr>
          <w:p w14:paraId="340DD337" w14:textId="77777777" w:rsidR="0046439A" w:rsidRPr="00CD2B2B" w:rsidRDefault="0046439A" w:rsidP="00E07C24">
            <w:pPr>
              <w:spacing w:after="0"/>
              <w:jc w:val="center"/>
              <w:rPr>
                <w:sz w:val="16"/>
                <w:szCs w:val="16"/>
              </w:rPr>
            </w:pPr>
          </w:p>
          <w:p w14:paraId="116CB023" w14:textId="77777777" w:rsidR="0046439A" w:rsidRPr="00CD2B2B" w:rsidRDefault="0046439A" w:rsidP="00E07C24">
            <w:pPr>
              <w:spacing w:after="0"/>
              <w:jc w:val="center"/>
              <w:rPr>
                <w:sz w:val="16"/>
                <w:szCs w:val="16"/>
              </w:rPr>
            </w:pPr>
            <w:r w:rsidRPr="00CD2B2B">
              <w:rPr>
                <w:sz w:val="16"/>
                <w:szCs w:val="16"/>
              </w:rPr>
              <w:t>3923</w:t>
            </w:r>
          </w:p>
        </w:tc>
        <w:tc>
          <w:tcPr>
            <w:tcW w:w="249" w:type="pct"/>
            <w:shd w:val="clear" w:color="auto" w:fill="auto"/>
          </w:tcPr>
          <w:p w14:paraId="11ADE950" w14:textId="77777777" w:rsidR="0046439A" w:rsidRPr="00CD2B2B" w:rsidRDefault="0046439A" w:rsidP="00E07C24">
            <w:pPr>
              <w:spacing w:after="0"/>
              <w:jc w:val="center"/>
              <w:rPr>
                <w:sz w:val="16"/>
                <w:szCs w:val="16"/>
              </w:rPr>
            </w:pPr>
          </w:p>
          <w:p w14:paraId="57DC572F" w14:textId="77777777" w:rsidR="0046439A" w:rsidRPr="00CD2B2B" w:rsidRDefault="0046439A" w:rsidP="00E07C24">
            <w:pPr>
              <w:spacing w:after="0"/>
              <w:jc w:val="center"/>
              <w:rPr>
                <w:sz w:val="16"/>
                <w:szCs w:val="16"/>
              </w:rPr>
            </w:pPr>
            <w:r w:rsidRPr="00CD2B2B">
              <w:rPr>
                <w:sz w:val="16"/>
                <w:szCs w:val="16"/>
              </w:rPr>
              <w:t>2110</w:t>
            </w:r>
          </w:p>
        </w:tc>
        <w:tc>
          <w:tcPr>
            <w:tcW w:w="421" w:type="pct"/>
            <w:shd w:val="clear" w:color="auto" w:fill="auto"/>
          </w:tcPr>
          <w:p w14:paraId="3B099DF6" w14:textId="77777777" w:rsidR="0046439A" w:rsidRPr="00CD2B2B" w:rsidRDefault="0046439A" w:rsidP="00E07C24">
            <w:pPr>
              <w:spacing w:after="0"/>
              <w:jc w:val="center"/>
              <w:rPr>
                <w:sz w:val="16"/>
                <w:szCs w:val="16"/>
              </w:rPr>
            </w:pPr>
          </w:p>
          <w:p w14:paraId="7AFDB1D1" w14:textId="77777777" w:rsidR="0046439A" w:rsidRPr="00CD2B2B" w:rsidRDefault="0046439A" w:rsidP="00E07C24">
            <w:pPr>
              <w:spacing w:after="0"/>
              <w:jc w:val="center"/>
              <w:rPr>
                <w:sz w:val="16"/>
                <w:szCs w:val="16"/>
              </w:rPr>
            </w:pPr>
            <w:r w:rsidRPr="00CD2B2B">
              <w:rPr>
                <w:sz w:val="16"/>
                <w:szCs w:val="16"/>
              </w:rPr>
              <w:t>19936</w:t>
            </w:r>
          </w:p>
        </w:tc>
      </w:tr>
      <w:tr w:rsidR="00DE1854" w:rsidRPr="00CD2B2B" w14:paraId="711C0313" w14:textId="77777777" w:rsidTr="00DE1854">
        <w:tc>
          <w:tcPr>
            <w:tcW w:w="154" w:type="pct"/>
            <w:shd w:val="clear" w:color="auto" w:fill="auto"/>
          </w:tcPr>
          <w:p w14:paraId="79B32CA0" w14:textId="77777777" w:rsidR="0046439A" w:rsidRPr="00CD2B2B" w:rsidRDefault="0046439A" w:rsidP="00E07C24">
            <w:pPr>
              <w:spacing w:after="0"/>
              <w:jc w:val="center"/>
              <w:rPr>
                <w:sz w:val="16"/>
                <w:szCs w:val="16"/>
              </w:rPr>
            </w:pPr>
          </w:p>
          <w:p w14:paraId="69C3FD85" w14:textId="77777777" w:rsidR="0046439A" w:rsidRPr="00CD2B2B" w:rsidRDefault="0046439A" w:rsidP="00E07C24">
            <w:pPr>
              <w:spacing w:after="0"/>
              <w:jc w:val="center"/>
              <w:rPr>
                <w:sz w:val="16"/>
                <w:szCs w:val="16"/>
              </w:rPr>
            </w:pPr>
            <w:r w:rsidRPr="00CD2B2B">
              <w:rPr>
                <w:sz w:val="16"/>
                <w:szCs w:val="16"/>
              </w:rPr>
              <w:t>5</w:t>
            </w:r>
          </w:p>
          <w:p w14:paraId="1EE1B9D9" w14:textId="77777777" w:rsidR="0046439A" w:rsidRPr="00CD2B2B" w:rsidRDefault="0046439A" w:rsidP="00E07C24">
            <w:pPr>
              <w:spacing w:after="0"/>
              <w:jc w:val="center"/>
              <w:rPr>
                <w:sz w:val="16"/>
                <w:szCs w:val="16"/>
              </w:rPr>
            </w:pPr>
          </w:p>
        </w:tc>
        <w:tc>
          <w:tcPr>
            <w:tcW w:w="432" w:type="pct"/>
            <w:shd w:val="clear" w:color="auto" w:fill="auto"/>
          </w:tcPr>
          <w:p w14:paraId="54A38E33" w14:textId="77777777" w:rsidR="0046439A" w:rsidRPr="00CD2B2B" w:rsidRDefault="0046439A" w:rsidP="00E07C24">
            <w:pPr>
              <w:spacing w:after="0"/>
              <w:jc w:val="center"/>
              <w:rPr>
                <w:sz w:val="16"/>
                <w:szCs w:val="16"/>
                <w:lang w:val="en-US"/>
              </w:rPr>
            </w:pPr>
            <w:r w:rsidRPr="00CD2B2B">
              <w:rPr>
                <w:sz w:val="16"/>
                <w:szCs w:val="16"/>
                <w:lang w:val="en-US"/>
              </w:rPr>
              <w:t>Abadan</w:t>
            </w:r>
          </w:p>
        </w:tc>
        <w:tc>
          <w:tcPr>
            <w:tcW w:w="219" w:type="pct"/>
            <w:shd w:val="clear" w:color="auto" w:fill="auto"/>
          </w:tcPr>
          <w:p w14:paraId="21932899" w14:textId="77777777" w:rsidR="0046439A" w:rsidRPr="00CD2B2B" w:rsidRDefault="0046439A" w:rsidP="00E07C24">
            <w:pPr>
              <w:spacing w:after="0"/>
              <w:jc w:val="center"/>
              <w:rPr>
                <w:sz w:val="16"/>
                <w:szCs w:val="16"/>
              </w:rPr>
            </w:pPr>
          </w:p>
          <w:p w14:paraId="258948E7" w14:textId="77777777" w:rsidR="0046439A" w:rsidRPr="00CD2B2B" w:rsidRDefault="0046439A" w:rsidP="00E07C24">
            <w:pPr>
              <w:spacing w:after="0"/>
              <w:jc w:val="center"/>
              <w:rPr>
                <w:sz w:val="16"/>
                <w:szCs w:val="16"/>
              </w:rPr>
            </w:pPr>
            <w:r w:rsidRPr="00CD2B2B">
              <w:rPr>
                <w:sz w:val="16"/>
                <w:szCs w:val="16"/>
              </w:rPr>
              <w:t>776</w:t>
            </w:r>
          </w:p>
        </w:tc>
        <w:tc>
          <w:tcPr>
            <w:tcW w:w="252" w:type="pct"/>
            <w:shd w:val="clear" w:color="auto" w:fill="auto"/>
          </w:tcPr>
          <w:p w14:paraId="1EBE9F29" w14:textId="77777777" w:rsidR="0046439A" w:rsidRPr="00CD2B2B" w:rsidRDefault="0046439A" w:rsidP="00E07C24">
            <w:pPr>
              <w:spacing w:after="0"/>
              <w:jc w:val="center"/>
              <w:rPr>
                <w:sz w:val="16"/>
                <w:szCs w:val="16"/>
              </w:rPr>
            </w:pPr>
          </w:p>
          <w:p w14:paraId="11ECA830" w14:textId="77777777" w:rsidR="0046439A" w:rsidRPr="00CD2B2B" w:rsidRDefault="0046439A" w:rsidP="00E07C24">
            <w:pPr>
              <w:spacing w:after="0"/>
              <w:jc w:val="center"/>
              <w:rPr>
                <w:sz w:val="16"/>
                <w:szCs w:val="16"/>
              </w:rPr>
            </w:pPr>
            <w:r w:rsidRPr="00CD2B2B">
              <w:rPr>
                <w:sz w:val="16"/>
                <w:szCs w:val="16"/>
              </w:rPr>
              <w:t>776</w:t>
            </w:r>
          </w:p>
        </w:tc>
        <w:tc>
          <w:tcPr>
            <w:tcW w:w="219" w:type="pct"/>
            <w:shd w:val="clear" w:color="auto" w:fill="auto"/>
          </w:tcPr>
          <w:p w14:paraId="3EFCE712" w14:textId="77777777" w:rsidR="0046439A" w:rsidRPr="00CD2B2B" w:rsidRDefault="0046439A" w:rsidP="00E07C24">
            <w:pPr>
              <w:spacing w:after="0"/>
              <w:jc w:val="center"/>
              <w:rPr>
                <w:sz w:val="16"/>
                <w:szCs w:val="16"/>
              </w:rPr>
            </w:pPr>
          </w:p>
          <w:p w14:paraId="073968C5" w14:textId="77777777" w:rsidR="0046439A" w:rsidRPr="00CD2B2B" w:rsidRDefault="0046439A" w:rsidP="00E07C24">
            <w:pPr>
              <w:spacing w:after="0"/>
              <w:jc w:val="center"/>
              <w:rPr>
                <w:sz w:val="16"/>
                <w:szCs w:val="16"/>
              </w:rPr>
            </w:pPr>
            <w:r w:rsidRPr="00CD2B2B">
              <w:rPr>
                <w:sz w:val="16"/>
                <w:szCs w:val="16"/>
              </w:rPr>
              <w:t>137</w:t>
            </w:r>
          </w:p>
        </w:tc>
        <w:tc>
          <w:tcPr>
            <w:tcW w:w="252" w:type="pct"/>
            <w:shd w:val="clear" w:color="auto" w:fill="auto"/>
          </w:tcPr>
          <w:p w14:paraId="40750F21" w14:textId="77777777" w:rsidR="0046439A" w:rsidRPr="00CD2B2B" w:rsidRDefault="0046439A" w:rsidP="00E07C24">
            <w:pPr>
              <w:spacing w:after="0"/>
              <w:jc w:val="center"/>
              <w:rPr>
                <w:sz w:val="16"/>
                <w:szCs w:val="16"/>
              </w:rPr>
            </w:pPr>
          </w:p>
          <w:p w14:paraId="65D23C5A" w14:textId="77777777" w:rsidR="0046439A" w:rsidRPr="00CD2B2B" w:rsidRDefault="0046439A" w:rsidP="00E07C24">
            <w:pPr>
              <w:spacing w:after="0"/>
              <w:jc w:val="center"/>
              <w:rPr>
                <w:sz w:val="16"/>
                <w:szCs w:val="16"/>
              </w:rPr>
            </w:pPr>
            <w:r w:rsidRPr="00CD2B2B">
              <w:rPr>
                <w:sz w:val="16"/>
                <w:szCs w:val="16"/>
              </w:rPr>
              <w:t>274</w:t>
            </w:r>
          </w:p>
        </w:tc>
        <w:tc>
          <w:tcPr>
            <w:tcW w:w="186" w:type="pct"/>
            <w:shd w:val="clear" w:color="auto" w:fill="auto"/>
          </w:tcPr>
          <w:p w14:paraId="4D6240F4" w14:textId="77777777" w:rsidR="0046439A" w:rsidRPr="00CD2B2B" w:rsidRDefault="0046439A" w:rsidP="00E07C24">
            <w:pPr>
              <w:spacing w:after="0"/>
              <w:jc w:val="center"/>
              <w:rPr>
                <w:sz w:val="16"/>
                <w:szCs w:val="16"/>
              </w:rPr>
            </w:pPr>
          </w:p>
        </w:tc>
        <w:tc>
          <w:tcPr>
            <w:tcW w:w="219" w:type="pct"/>
            <w:shd w:val="clear" w:color="auto" w:fill="auto"/>
          </w:tcPr>
          <w:p w14:paraId="4D62BEEF" w14:textId="77777777" w:rsidR="0046439A" w:rsidRPr="00CD2B2B" w:rsidRDefault="0046439A" w:rsidP="00E07C24">
            <w:pPr>
              <w:spacing w:after="0"/>
              <w:jc w:val="center"/>
              <w:rPr>
                <w:sz w:val="16"/>
                <w:szCs w:val="16"/>
              </w:rPr>
            </w:pPr>
          </w:p>
        </w:tc>
        <w:tc>
          <w:tcPr>
            <w:tcW w:w="186" w:type="pct"/>
            <w:shd w:val="clear" w:color="auto" w:fill="auto"/>
          </w:tcPr>
          <w:p w14:paraId="6043BF0C" w14:textId="77777777" w:rsidR="0046439A" w:rsidRPr="00CD2B2B" w:rsidRDefault="0046439A" w:rsidP="00E07C24">
            <w:pPr>
              <w:spacing w:after="0"/>
              <w:jc w:val="center"/>
              <w:rPr>
                <w:sz w:val="16"/>
                <w:szCs w:val="16"/>
              </w:rPr>
            </w:pPr>
          </w:p>
        </w:tc>
        <w:tc>
          <w:tcPr>
            <w:tcW w:w="219" w:type="pct"/>
            <w:shd w:val="clear" w:color="auto" w:fill="auto"/>
          </w:tcPr>
          <w:p w14:paraId="2205229A" w14:textId="77777777" w:rsidR="0046439A" w:rsidRPr="00CD2B2B" w:rsidRDefault="0046439A" w:rsidP="00E07C24">
            <w:pPr>
              <w:spacing w:after="0"/>
              <w:jc w:val="center"/>
              <w:rPr>
                <w:sz w:val="16"/>
                <w:szCs w:val="16"/>
              </w:rPr>
            </w:pPr>
          </w:p>
        </w:tc>
        <w:tc>
          <w:tcPr>
            <w:tcW w:w="186" w:type="pct"/>
            <w:shd w:val="clear" w:color="auto" w:fill="auto"/>
          </w:tcPr>
          <w:p w14:paraId="3A0D2F5C" w14:textId="77777777" w:rsidR="0046439A" w:rsidRPr="00CD2B2B" w:rsidRDefault="0046439A" w:rsidP="00E07C24">
            <w:pPr>
              <w:spacing w:after="0"/>
              <w:jc w:val="center"/>
              <w:rPr>
                <w:sz w:val="16"/>
                <w:szCs w:val="16"/>
              </w:rPr>
            </w:pPr>
          </w:p>
        </w:tc>
        <w:tc>
          <w:tcPr>
            <w:tcW w:w="186" w:type="pct"/>
            <w:shd w:val="clear" w:color="auto" w:fill="auto"/>
          </w:tcPr>
          <w:p w14:paraId="26DEA5DA" w14:textId="77777777" w:rsidR="0046439A" w:rsidRPr="00CD2B2B" w:rsidRDefault="0046439A" w:rsidP="00E07C24">
            <w:pPr>
              <w:spacing w:after="0"/>
              <w:jc w:val="center"/>
              <w:rPr>
                <w:sz w:val="16"/>
                <w:szCs w:val="16"/>
              </w:rPr>
            </w:pPr>
          </w:p>
        </w:tc>
        <w:tc>
          <w:tcPr>
            <w:tcW w:w="169" w:type="pct"/>
            <w:shd w:val="clear" w:color="auto" w:fill="auto"/>
          </w:tcPr>
          <w:p w14:paraId="468D7655" w14:textId="77777777" w:rsidR="0046439A" w:rsidRPr="00CD2B2B" w:rsidRDefault="0046439A" w:rsidP="00E07C24">
            <w:pPr>
              <w:spacing w:after="0"/>
              <w:jc w:val="center"/>
              <w:rPr>
                <w:sz w:val="16"/>
                <w:szCs w:val="16"/>
              </w:rPr>
            </w:pPr>
          </w:p>
        </w:tc>
        <w:tc>
          <w:tcPr>
            <w:tcW w:w="211" w:type="pct"/>
            <w:shd w:val="clear" w:color="auto" w:fill="auto"/>
          </w:tcPr>
          <w:p w14:paraId="3C01886D" w14:textId="77777777" w:rsidR="0046439A" w:rsidRPr="00CD2B2B" w:rsidRDefault="0046439A" w:rsidP="00E07C24">
            <w:pPr>
              <w:spacing w:after="0"/>
              <w:jc w:val="center"/>
              <w:rPr>
                <w:sz w:val="16"/>
                <w:szCs w:val="16"/>
              </w:rPr>
            </w:pPr>
          </w:p>
        </w:tc>
        <w:tc>
          <w:tcPr>
            <w:tcW w:w="169" w:type="pct"/>
            <w:shd w:val="clear" w:color="auto" w:fill="auto"/>
          </w:tcPr>
          <w:p w14:paraId="21DB8681" w14:textId="77777777" w:rsidR="0046439A" w:rsidRPr="00CD2B2B" w:rsidRDefault="0046439A" w:rsidP="00E07C24">
            <w:pPr>
              <w:spacing w:after="0"/>
              <w:jc w:val="center"/>
              <w:rPr>
                <w:sz w:val="16"/>
                <w:szCs w:val="16"/>
              </w:rPr>
            </w:pPr>
          </w:p>
        </w:tc>
        <w:tc>
          <w:tcPr>
            <w:tcW w:w="229" w:type="pct"/>
            <w:shd w:val="clear" w:color="auto" w:fill="auto"/>
          </w:tcPr>
          <w:p w14:paraId="7DC3D295" w14:textId="77777777" w:rsidR="0046439A" w:rsidRPr="00CD2B2B" w:rsidRDefault="0046439A" w:rsidP="00E07C24">
            <w:pPr>
              <w:spacing w:after="0"/>
              <w:jc w:val="center"/>
              <w:rPr>
                <w:sz w:val="16"/>
                <w:szCs w:val="16"/>
              </w:rPr>
            </w:pPr>
          </w:p>
        </w:tc>
        <w:tc>
          <w:tcPr>
            <w:tcW w:w="169" w:type="pct"/>
            <w:shd w:val="clear" w:color="auto" w:fill="auto"/>
          </w:tcPr>
          <w:p w14:paraId="5C72A885" w14:textId="77777777" w:rsidR="0046439A" w:rsidRPr="00CD2B2B" w:rsidRDefault="0046439A" w:rsidP="00E07C24">
            <w:pPr>
              <w:spacing w:after="0"/>
              <w:jc w:val="center"/>
              <w:rPr>
                <w:sz w:val="16"/>
                <w:szCs w:val="16"/>
              </w:rPr>
            </w:pPr>
          </w:p>
        </w:tc>
        <w:tc>
          <w:tcPr>
            <w:tcW w:w="202" w:type="pct"/>
            <w:shd w:val="clear" w:color="auto" w:fill="auto"/>
          </w:tcPr>
          <w:p w14:paraId="35B7E30A" w14:textId="77777777" w:rsidR="0046439A" w:rsidRPr="00CD2B2B" w:rsidRDefault="0046439A" w:rsidP="00E07C24">
            <w:pPr>
              <w:spacing w:after="0"/>
              <w:jc w:val="center"/>
              <w:rPr>
                <w:sz w:val="16"/>
                <w:szCs w:val="16"/>
              </w:rPr>
            </w:pPr>
          </w:p>
        </w:tc>
        <w:tc>
          <w:tcPr>
            <w:tcW w:w="219" w:type="pct"/>
            <w:shd w:val="clear" w:color="auto" w:fill="auto"/>
          </w:tcPr>
          <w:p w14:paraId="6A8DBF9C" w14:textId="77777777" w:rsidR="0046439A" w:rsidRPr="00CD2B2B" w:rsidRDefault="0046439A" w:rsidP="00E07C24">
            <w:pPr>
              <w:spacing w:after="0"/>
              <w:jc w:val="center"/>
              <w:rPr>
                <w:sz w:val="16"/>
                <w:szCs w:val="16"/>
              </w:rPr>
            </w:pPr>
          </w:p>
        </w:tc>
        <w:tc>
          <w:tcPr>
            <w:tcW w:w="252" w:type="pct"/>
            <w:shd w:val="clear" w:color="auto" w:fill="auto"/>
          </w:tcPr>
          <w:p w14:paraId="5AFCC0BA" w14:textId="77777777" w:rsidR="0046439A" w:rsidRPr="00CD2B2B" w:rsidRDefault="0046439A" w:rsidP="00E07C24">
            <w:pPr>
              <w:spacing w:after="0"/>
              <w:jc w:val="center"/>
              <w:rPr>
                <w:sz w:val="16"/>
                <w:szCs w:val="16"/>
              </w:rPr>
            </w:pPr>
          </w:p>
        </w:tc>
        <w:tc>
          <w:tcPr>
            <w:tcW w:w="249" w:type="pct"/>
            <w:shd w:val="clear" w:color="auto" w:fill="auto"/>
          </w:tcPr>
          <w:p w14:paraId="2D7A7F7B" w14:textId="77777777" w:rsidR="0046439A" w:rsidRPr="00CD2B2B" w:rsidRDefault="0046439A" w:rsidP="00E07C24">
            <w:pPr>
              <w:spacing w:after="0"/>
              <w:jc w:val="center"/>
              <w:rPr>
                <w:sz w:val="16"/>
                <w:szCs w:val="16"/>
              </w:rPr>
            </w:pPr>
          </w:p>
        </w:tc>
        <w:tc>
          <w:tcPr>
            <w:tcW w:w="421" w:type="pct"/>
            <w:shd w:val="clear" w:color="auto" w:fill="auto"/>
          </w:tcPr>
          <w:p w14:paraId="4F795857" w14:textId="77777777" w:rsidR="0046439A" w:rsidRPr="00CD2B2B" w:rsidRDefault="0046439A" w:rsidP="00E07C24">
            <w:pPr>
              <w:spacing w:after="0"/>
              <w:jc w:val="center"/>
              <w:rPr>
                <w:sz w:val="16"/>
                <w:szCs w:val="16"/>
              </w:rPr>
            </w:pPr>
          </w:p>
          <w:p w14:paraId="7D3EE675" w14:textId="77777777" w:rsidR="0046439A" w:rsidRPr="00CD2B2B" w:rsidRDefault="0046439A" w:rsidP="00E07C24">
            <w:pPr>
              <w:spacing w:after="0"/>
              <w:jc w:val="center"/>
              <w:rPr>
                <w:sz w:val="16"/>
                <w:szCs w:val="16"/>
              </w:rPr>
            </w:pPr>
            <w:r w:rsidRPr="00CD2B2B">
              <w:rPr>
                <w:sz w:val="16"/>
                <w:szCs w:val="16"/>
              </w:rPr>
              <w:t>1050</w:t>
            </w:r>
          </w:p>
        </w:tc>
      </w:tr>
      <w:tr w:rsidR="00DE1854" w:rsidRPr="00CD2B2B" w14:paraId="0323FC13" w14:textId="77777777" w:rsidTr="00DE1854">
        <w:tc>
          <w:tcPr>
            <w:tcW w:w="154" w:type="pct"/>
            <w:shd w:val="clear" w:color="auto" w:fill="auto"/>
          </w:tcPr>
          <w:p w14:paraId="5AAED162" w14:textId="77777777" w:rsidR="0046439A" w:rsidRPr="00CD2B2B" w:rsidRDefault="0046439A" w:rsidP="00E07C24">
            <w:pPr>
              <w:spacing w:after="0"/>
              <w:jc w:val="center"/>
              <w:rPr>
                <w:sz w:val="16"/>
                <w:szCs w:val="16"/>
              </w:rPr>
            </w:pPr>
          </w:p>
          <w:p w14:paraId="7FA38293" w14:textId="77777777" w:rsidR="0046439A" w:rsidRPr="00CD2B2B" w:rsidRDefault="0046439A" w:rsidP="00E07C24">
            <w:pPr>
              <w:spacing w:after="0"/>
              <w:jc w:val="center"/>
              <w:rPr>
                <w:sz w:val="16"/>
                <w:szCs w:val="16"/>
              </w:rPr>
            </w:pPr>
            <w:r w:rsidRPr="00CD2B2B">
              <w:rPr>
                <w:sz w:val="16"/>
                <w:szCs w:val="16"/>
              </w:rPr>
              <w:t>6</w:t>
            </w:r>
          </w:p>
          <w:p w14:paraId="3ED549C6" w14:textId="77777777" w:rsidR="0046439A" w:rsidRPr="00CD2B2B" w:rsidRDefault="0046439A" w:rsidP="00E07C24">
            <w:pPr>
              <w:spacing w:after="0"/>
              <w:jc w:val="center"/>
              <w:rPr>
                <w:sz w:val="16"/>
                <w:szCs w:val="16"/>
              </w:rPr>
            </w:pPr>
          </w:p>
        </w:tc>
        <w:tc>
          <w:tcPr>
            <w:tcW w:w="432" w:type="pct"/>
            <w:shd w:val="clear" w:color="auto" w:fill="auto"/>
          </w:tcPr>
          <w:p w14:paraId="177BFAE3" w14:textId="77777777" w:rsidR="0046439A" w:rsidRPr="00CD2B2B" w:rsidRDefault="0046439A" w:rsidP="00E07C24">
            <w:pPr>
              <w:spacing w:after="0"/>
              <w:jc w:val="center"/>
              <w:rPr>
                <w:sz w:val="16"/>
                <w:szCs w:val="16"/>
                <w:lang w:val="en-US"/>
              </w:rPr>
            </w:pPr>
            <w:r w:rsidRPr="00CD2B2B">
              <w:rPr>
                <w:sz w:val="16"/>
                <w:szCs w:val="16"/>
                <w:lang w:val="en-US"/>
              </w:rPr>
              <w:t>Rukhabat</w:t>
            </w:r>
          </w:p>
        </w:tc>
        <w:tc>
          <w:tcPr>
            <w:tcW w:w="219" w:type="pct"/>
            <w:shd w:val="clear" w:color="auto" w:fill="auto"/>
          </w:tcPr>
          <w:p w14:paraId="0A5494A9" w14:textId="77777777" w:rsidR="0046439A" w:rsidRPr="00CD2B2B" w:rsidRDefault="0046439A" w:rsidP="00E07C24">
            <w:pPr>
              <w:spacing w:after="0"/>
              <w:jc w:val="center"/>
              <w:rPr>
                <w:sz w:val="16"/>
                <w:szCs w:val="16"/>
              </w:rPr>
            </w:pPr>
          </w:p>
          <w:p w14:paraId="69D7C1BA" w14:textId="77777777" w:rsidR="0046439A" w:rsidRPr="00CD2B2B" w:rsidRDefault="0046439A" w:rsidP="00E07C24">
            <w:pPr>
              <w:spacing w:after="0"/>
              <w:jc w:val="center"/>
              <w:rPr>
                <w:sz w:val="16"/>
                <w:szCs w:val="16"/>
              </w:rPr>
            </w:pPr>
            <w:r w:rsidRPr="00CD2B2B">
              <w:rPr>
                <w:sz w:val="16"/>
                <w:szCs w:val="16"/>
              </w:rPr>
              <w:t>1215</w:t>
            </w:r>
          </w:p>
        </w:tc>
        <w:tc>
          <w:tcPr>
            <w:tcW w:w="252" w:type="pct"/>
            <w:shd w:val="clear" w:color="auto" w:fill="auto"/>
          </w:tcPr>
          <w:p w14:paraId="152FEE77" w14:textId="77777777" w:rsidR="0046439A" w:rsidRPr="00CD2B2B" w:rsidRDefault="0046439A" w:rsidP="00E07C24">
            <w:pPr>
              <w:spacing w:after="0"/>
              <w:jc w:val="center"/>
              <w:rPr>
                <w:sz w:val="16"/>
                <w:szCs w:val="16"/>
              </w:rPr>
            </w:pPr>
          </w:p>
          <w:p w14:paraId="6ADC024D" w14:textId="77777777" w:rsidR="0046439A" w:rsidRPr="00CD2B2B" w:rsidRDefault="0046439A" w:rsidP="00E07C24">
            <w:pPr>
              <w:spacing w:after="0"/>
              <w:jc w:val="center"/>
              <w:rPr>
                <w:sz w:val="16"/>
                <w:szCs w:val="16"/>
              </w:rPr>
            </w:pPr>
            <w:r w:rsidRPr="00CD2B2B">
              <w:rPr>
                <w:sz w:val="16"/>
                <w:szCs w:val="16"/>
              </w:rPr>
              <w:t>1215</w:t>
            </w:r>
          </w:p>
        </w:tc>
        <w:tc>
          <w:tcPr>
            <w:tcW w:w="219" w:type="pct"/>
            <w:shd w:val="clear" w:color="auto" w:fill="auto"/>
          </w:tcPr>
          <w:p w14:paraId="15513139" w14:textId="77777777" w:rsidR="0046439A" w:rsidRPr="00CD2B2B" w:rsidRDefault="0046439A" w:rsidP="00E07C24">
            <w:pPr>
              <w:spacing w:after="0"/>
              <w:jc w:val="center"/>
              <w:rPr>
                <w:sz w:val="16"/>
                <w:szCs w:val="16"/>
              </w:rPr>
            </w:pPr>
          </w:p>
          <w:p w14:paraId="66DA04E3" w14:textId="77777777" w:rsidR="0046439A" w:rsidRPr="00CD2B2B" w:rsidRDefault="0046439A" w:rsidP="00E07C24">
            <w:pPr>
              <w:spacing w:after="0"/>
              <w:jc w:val="center"/>
              <w:rPr>
                <w:sz w:val="16"/>
                <w:szCs w:val="16"/>
              </w:rPr>
            </w:pPr>
            <w:r w:rsidRPr="00CD2B2B">
              <w:rPr>
                <w:sz w:val="16"/>
                <w:szCs w:val="16"/>
              </w:rPr>
              <w:t>235</w:t>
            </w:r>
          </w:p>
        </w:tc>
        <w:tc>
          <w:tcPr>
            <w:tcW w:w="252" w:type="pct"/>
            <w:shd w:val="clear" w:color="auto" w:fill="auto"/>
          </w:tcPr>
          <w:p w14:paraId="54FA669C" w14:textId="77777777" w:rsidR="0046439A" w:rsidRPr="00CD2B2B" w:rsidRDefault="0046439A" w:rsidP="00E07C24">
            <w:pPr>
              <w:spacing w:after="0"/>
              <w:jc w:val="center"/>
              <w:rPr>
                <w:sz w:val="16"/>
                <w:szCs w:val="16"/>
              </w:rPr>
            </w:pPr>
          </w:p>
          <w:p w14:paraId="253F48F6" w14:textId="77777777" w:rsidR="0046439A" w:rsidRPr="00CD2B2B" w:rsidRDefault="0046439A" w:rsidP="00E07C24">
            <w:pPr>
              <w:spacing w:after="0"/>
              <w:jc w:val="center"/>
              <w:rPr>
                <w:sz w:val="16"/>
                <w:szCs w:val="16"/>
              </w:rPr>
            </w:pPr>
            <w:r w:rsidRPr="00CD2B2B">
              <w:rPr>
                <w:sz w:val="16"/>
                <w:szCs w:val="16"/>
              </w:rPr>
              <w:t>470</w:t>
            </w:r>
          </w:p>
        </w:tc>
        <w:tc>
          <w:tcPr>
            <w:tcW w:w="186" w:type="pct"/>
            <w:shd w:val="clear" w:color="auto" w:fill="auto"/>
          </w:tcPr>
          <w:p w14:paraId="07DEDA7D" w14:textId="77777777" w:rsidR="0046439A" w:rsidRPr="00CD2B2B" w:rsidRDefault="0046439A" w:rsidP="00E07C24">
            <w:pPr>
              <w:spacing w:after="0"/>
              <w:jc w:val="center"/>
              <w:rPr>
                <w:sz w:val="16"/>
                <w:szCs w:val="16"/>
              </w:rPr>
            </w:pPr>
          </w:p>
        </w:tc>
        <w:tc>
          <w:tcPr>
            <w:tcW w:w="219" w:type="pct"/>
            <w:shd w:val="clear" w:color="auto" w:fill="auto"/>
          </w:tcPr>
          <w:p w14:paraId="0B70AE14" w14:textId="77777777" w:rsidR="0046439A" w:rsidRPr="00CD2B2B" w:rsidRDefault="0046439A" w:rsidP="00E07C24">
            <w:pPr>
              <w:spacing w:after="0"/>
              <w:jc w:val="center"/>
              <w:rPr>
                <w:sz w:val="16"/>
                <w:szCs w:val="16"/>
              </w:rPr>
            </w:pPr>
          </w:p>
        </w:tc>
        <w:tc>
          <w:tcPr>
            <w:tcW w:w="186" w:type="pct"/>
            <w:shd w:val="clear" w:color="auto" w:fill="auto"/>
          </w:tcPr>
          <w:p w14:paraId="7CD2DF5F" w14:textId="77777777" w:rsidR="0046439A" w:rsidRPr="00CD2B2B" w:rsidRDefault="0046439A" w:rsidP="00E07C24">
            <w:pPr>
              <w:spacing w:after="0"/>
              <w:jc w:val="center"/>
              <w:rPr>
                <w:sz w:val="16"/>
                <w:szCs w:val="16"/>
              </w:rPr>
            </w:pPr>
          </w:p>
        </w:tc>
        <w:tc>
          <w:tcPr>
            <w:tcW w:w="219" w:type="pct"/>
            <w:shd w:val="clear" w:color="auto" w:fill="auto"/>
          </w:tcPr>
          <w:p w14:paraId="40D042DC" w14:textId="77777777" w:rsidR="0046439A" w:rsidRPr="00CD2B2B" w:rsidRDefault="0046439A" w:rsidP="00E07C24">
            <w:pPr>
              <w:spacing w:after="0"/>
              <w:jc w:val="center"/>
              <w:rPr>
                <w:sz w:val="16"/>
                <w:szCs w:val="16"/>
              </w:rPr>
            </w:pPr>
          </w:p>
        </w:tc>
        <w:tc>
          <w:tcPr>
            <w:tcW w:w="186" w:type="pct"/>
            <w:shd w:val="clear" w:color="auto" w:fill="auto"/>
          </w:tcPr>
          <w:p w14:paraId="10A1DBCC" w14:textId="77777777" w:rsidR="0046439A" w:rsidRPr="00CD2B2B" w:rsidRDefault="0046439A" w:rsidP="00E07C24">
            <w:pPr>
              <w:spacing w:after="0"/>
              <w:jc w:val="center"/>
              <w:rPr>
                <w:sz w:val="16"/>
                <w:szCs w:val="16"/>
              </w:rPr>
            </w:pPr>
          </w:p>
        </w:tc>
        <w:tc>
          <w:tcPr>
            <w:tcW w:w="186" w:type="pct"/>
            <w:shd w:val="clear" w:color="auto" w:fill="auto"/>
          </w:tcPr>
          <w:p w14:paraId="2C79EDD6" w14:textId="77777777" w:rsidR="0046439A" w:rsidRPr="00CD2B2B" w:rsidRDefault="0046439A" w:rsidP="00E07C24">
            <w:pPr>
              <w:spacing w:after="0"/>
              <w:jc w:val="center"/>
              <w:rPr>
                <w:sz w:val="16"/>
                <w:szCs w:val="16"/>
              </w:rPr>
            </w:pPr>
          </w:p>
        </w:tc>
        <w:tc>
          <w:tcPr>
            <w:tcW w:w="169" w:type="pct"/>
            <w:shd w:val="clear" w:color="auto" w:fill="auto"/>
          </w:tcPr>
          <w:p w14:paraId="5CA60494" w14:textId="77777777" w:rsidR="0046439A" w:rsidRPr="00CD2B2B" w:rsidRDefault="0046439A" w:rsidP="00E07C24">
            <w:pPr>
              <w:spacing w:after="0"/>
              <w:jc w:val="center"/>
              <w:rPr>
                <w:sz w:val="16"/>
                <w:szCs w:val="16"/>
              </w:rPr>
            </w:pPr>
          </w:p>
        </w:tc>
        <w:tc>
          <w:tcPr>
            <w:tcW w:w="211" w:type="pct"/>
            <w:shd w:val="clear" w:color="auto" w:fill="auto"/>
          </w:tcPr>
          <w:p w14:paraId="680A99CC" w14:textId="77777777" w:rsidR="0046439A" w:rsidRPr="00CD2B2B" w:rsidRDefault="0046439A" w:rsidP="00E07C24">
            <w:pPr>
              <w:spacing w:after="0"/>
              <w:jc w:val="center"/>
              <w:rPr>
                <w:sz w:val="16"/>
                <w:szCs w:val="16"/>
              </w:rPr>
            </w:pPr>
          </w:p>
        </w:tc>
        <w:tc>
          <w:tcPr>
            <w:tcW w:w="169" w:type="pct"/>
            <w:shd w:val="clear" w:color="auto" w:fill="auto"/>
          </w:tcPr>
          <w:p w14:paraId="79BB26DC" w14:textId="77777777" w:rsidR="0046439A" w:rsidRPr="00CD2B2B" w:rsidRDefault="0046439A" w:rsidP="00E07C24">
            <w:pPr>
              <w:spacing w:after="0"/>
              <w:jc w:val="center"/>
              <w:rPr>
                <w:sz w:val="16"/>
                <w:szCs w:val="16"/>
              </w:rPr>
            </w:pPr>
          </w:p>
        </w:tc>
        <w:tc>
          <w:tcPr>
            <w:tcW w:w="229" w:type="pct"/>
            <w:shd w:val="clear" w:color="auto" w:fill="auto"/>
          </w:tcPr>
          <w:p w14:paraId="1BCEBA83" w14:textId="77777777" w:rsidR="0046439A" w:rsidRPr="00CD2B2B" w:rsidRDefault="0046439A" w:rsidP="00E07C24">
            <w:pPr>
              <w:spacing w:after="0"/>
              <w:jc w:val="center"/>
              <w:rPr>
                <w:sz w:val="16"/>
                <w:szCs w:val="16"/>
              </w:rPr>
            </w:pPr>
          </w:p>
        </w:tc>
        <w:tc>
          <w:tcPr>
            <w:tcW w:w="169" w:type="pct"/>
            <w:shd w:val="clear" w:color="auto" w:fill="auto"/>
          </w:tcPr>
          <w:p w14:paraId="64D5FF57" w14:textId="77777777" w:rsidR="0046439A" w:rsidRPr="00CD2B2B" w:rsidRDefault="0046439A" w:rsidP="00E07C24">
            <w:pPr>
              <w:spacing w:after="0"/>
              <w:jc w:val="center"/>
              <w:rPr>
                <w:sz w:val="16"/>
                <w:szCs w:val="16"/>
              </w:rPr>
            </w:pPr>
          </w:p>
        </w:tc>
        <w:tc>
          <w:tcPr>
            <w:tcW w:w="202" w:type="pct"/>
            <w:shd w:val="clear" w:color="auto" w:fill="auto"/>
          </w:tcPr>
          <w:p w14:paraId="00B19EF3" w14:textId="77777777" w:rsidR="0046439A" w:rsidRPr="00CD2B2B" w:rsidRDefault="0046439A" w:rsidP="00E07C24">
            <w:pPr>
              <w:spacing w:after="0"/>
              <w:jc w:val="center"/>
              <w:rPr>
                <w:sz w:val="16"/>
                <w:szCs w:val="16"/>
              </w:rPr>
            </w:pPr>
          </w:p>
        </w:tc>
        <w:tc>
          <w:tcPr>
            <w:tcW w:w="219" w:type="pct"/>
            <w:shd w:val="clear" w:color="auto" w:fill="auto"/>
          </w:tcPr>
          <w:p w14:paraId="392B8ACC" w14:textId="77777777" w:rsidR="0046439A" w:rsidRPr="00CD2B2B" w:rsidRDefault="0046439A" w:rsidP="00E07C24">
            <w:pPr>
              <w:spacing w:after="0"/>
              <w:jc w:val="center"/>
              <w:rPr>
                <w:sz w:val="16"/>
                <w:szCs w:val="16"/>
              </w:rPr>
            </w:pPr>
          </w:p>
        </w:tc>
        <w:tc>
          <w:tcPr>
            <w:tcW w:w="252" w:type="pct"/>
            <w:shd w:val="clear" w:color="auto" w:fill="auto"/>
          </w:tcPr>
          <w:p w14:paraId="567888A1" w14:textId="77777777" w:rsidR="0046439A" w:rsidRPr="00CD2B2B" w:rsidRDefault="0046439A" w:rsidP="00E07C24">
            <w:pPr>
              <w:spacing w:after="0"/>
              <w:jc w:val="center"/>
              <w:rPr>
                <w:sz w:val="16"/>
                <w:szCs w:val="16"/>
              </w:rPr>
            </w:pPr>
          </w:p>
        </w:tc>
        <w:tc>
          <w:tcPr>
            <w:tcW w:w="249" w:type="pct"/>
            <w:shd w:val="clear" w:color="auto" w:fill="auto"/>
          </w:tcPr>
          <w:p w14:paraId="691E6998" w14:textId="77777777" w:rsidR="0046439A" w:rsidRPr="00CD2B2B" w:rsidRDefault="0046439A" w:rsidP="00E07C24">
            <w:pPr>
              <w:spacing w:after="0"/>
              <w:jc w:val="center"/>
              <w:rPr>
                <w:sz w:val="16"/>
                <w:szCs w:val="16"/>
              </w:rPr>
            </w:pPr>
          </w:p>
          <w:p w14:paraId="4EC5D5A4" w14:textId="77777777" w:rsidR="0046439A" w:rsidRPr="00CD2B2B" w:rsidRDefault="0046439A" w:rsidP="00E07C24">
            <w:pPr>
              <w:spacing w:after="0"/>
              <w:jc w:val="center"/>
              <w:rPr>
                <w:sz w:val="16"/>
                <w:szCs w:val="16"/>
              </w:rPr>
            </w:pPr>
            <w:r w:rsidRPr="00CD2B2B">
              <w:rPr>
                <w:sz w:val="16"/>
                <w:szCs w:val="16"/>
              </w:rPr>
              <w:t>75</w:t>
            </w:r>
          </w:p>
        </w:tc>
        <w:tc>
          <w:tcPr>
            <w:tcW w:w="421" w:type="pct"/>
            <w:shd w:val="clear" w:color="auto" w:fill="auto"/>
          </w:tcPr>
          <w:p w14:paraId="16A1E439" w14:textId="77777777" w:rsidR="0046439A" w:rsidRPr="00CD2B2B" w:rsidRDefault="0046439A" w:rsidP="00E07C24">
            <w:pPr>
              <w:spacing w:after="0"/>
              <w:jc w:val="center"/>
              <w:rPr>
                <w:sz w:val="16"/>
                <w:szCs w:val="16"/>
              </w:rPr>
            </w:pPr>
          </w:p>
          <w:p w14:paraId="5BBD2AE8" w14:textId="77777777" w:rsidR="0046439A" w:rsidRPr="00CD2B2B" w:rsidRDefault="0046439A" w:rsidP="00E07C24">
            <w:pPr>
              <w:spacing w:after="0"/>
              <w:jc w:val="center"/>
              <w:rPr>
                <w:sz w:val="16"/>
                <w:szCs w:val="16"/>
              </w:rPr>
            </w:pPr>
            <w:r w:rsidRPr="00CD2B2B">
              <w:rPr>
                <w:sz w:val="16"/>
                <w:szCs w:val="16"/>
              </w:rPr>
              <w:t>1760</w:t>
            </w:r>
          </w:p>
        </w:tc>
      </w:tr>
      <w:tr w:rsidR="00DE1854" w:rsidRPr="00CD2B2B" w14:paraId="4AD76F21" w14:textId="77777777" w:rsidTr="00DE1854">
        <w:tc>
          <w:tcPr>
            <w:tcW w:w="154" w:type="pct"/>
            <w:shd w:val="clear" w:color="auto" w:fill="auto"/>
          </w:tcPr>
          <w:p w14:paraId="168A06B3" w14:textId="77777777" w:rsidR="0046439A" w:rsidRPr="00CD2B2B" w:rsidRDefault="0046439A" w:rsidP="00E07C24">
            <w:pPr>
              <w:spacing w:after="0"/>
              <w:jc w:val="center"/>
              <w:rPr>
                <w:sz w:val="16"/>
                <w:szCs w:val="16"/>
              </w:rPr>
            </w:pPr>
          </w:p>
          <w:p w14:paraId="482FB16F" w14:textId="77777777" w:rsidR="0046439A" w:rsidRPr="00CD2B2B" w:rsidRDefault="0046439A" w:rsidP="00E07C24">
            <w:pPr>
              <w:spacing w:after="0"/>
              <w:jc w:val="center"/>
              <w:rPr>
                <w:sz w:val="16"/>
                <w:szCs w:val="16"/>
              </w:rPr>
            </w:pPr>
            <w:r w:rsidRPr="00CD2B2B">
              <w:rPr>
                <w:sz w:val="16"/>
                <w:szCs w:val="16"/>
              </w:rPr>
              <w:t>7</w:t>
            </w:r>
          </w:p>
          <w:p w14:paraId="68B6C6D7" w14:textId="77777777" w:rsidR="0046439A" w:rsidRPr="00CD2B2B" w:rsidRDefault="0046439A" w:rsidP="00E07C24">
            <w:pPr>
              <w:spacing w:after="0"/>
              <w:jc w:val="center"/>
              <w:rPr>
                <w:sz w:val="16"/>
                <w:szCs w:val="16"/>
              </w:rPr>
            </w:pPr>
          </w:p>
        </w:tc>
        <w:tc>
          <w:tcPr>
            <w:tcW w:w="432" w:type="pct"/>
            <w:shd w:val="clear" w:color="auto" w:fill="auto"/>
          </w:tcPr>
          <w:p w14:paraId="46F705F0" w14:textId="77777777" w:rsidR="0046439A" w:rsidRPr="00CD2B2B" w:rsidRDefault="0046439A" w:rsidP="00E07C24">
            <w:pPr>
              <w:spacing w:after="0"/>
              <w:jc w:val="center"/>
              <w:rPr>
                <w:sz w:val="16"/>
                <w:szCs w:val="16"/>
                <w:lang w:val="en-US"/>
              </w:rPr>
            </w:pPr>
            <w:r w:rsidRPr="00CD2B2B">
              <w:rPr>
                <w:sz w:val="16"/>
                <w:szCs w:val="16"/>
                <w:lang w:val="en-US"/>
              </w:rPr>
              <w:t>Ahal Velayat</w:t>
            </w:r>
          </w:p>
        </w:tc>
        <w:tc>
          <w:tcPr>
            <w:tcW w:w="219" w:type="pct"/>
            <w:shd w:val="clear" w:color="auto" w:fill="auto"/>
          </w:tcPr>
          <w:p w14:paraId="0DABAE3E" w14:textId="77777777" w:rsidR="0046439A" w:rsidRPr="00CD2B2B" w:rsidRDefault="0046439A" w:rsidP="00E07C24">
            <w:pPr>
              <w:spacing w:after="0"/>
              <w:jc w:val="center"/>
              <w:rPr>
                <w:sz w:val="16"/>
                <w:szCs w:val="16"/>
              </w:rPr>
            </w:pPr>
          </w:p>
          <w:p w14:paraId="0E484323" w14:textId="77777777" w:rsidR="0046439A" w:rsidRPr="00CD2B2B" w:rsidRDefault="0046439A" w:rsidP="00E07C24">
            <w:pPr>
              <w:spacing w:after="0"/>
              <w:jc w:val="center"/>
              <w:rPr>
                <w:sz w:val="16"/>
                <w:szCs w:val="16"/>
              </w:rPr>
            </w:pPr>
            <w:r w:rsidRPr="00CD2B2B">
              <w:rPr>
                <w:sz w:val="16"/>
                <w:szCs w:val="16"/>
              </w:rPr>
              <w:t>444</w:t>
            </w:r>
          </w:p>
        </w:tc>
        <w:tc>
          <w:tcPr>
            <w:tcW w:w="252" w:type="pct"/>
            <w:shd w:val="clear" w:color="auto" w:fill="auto"/>
          </w:tcPr>
          <w:p w14:paraId="05445B8D" w14:textId="77777777" w:rsidR="0046439A" w:rsidRPr="00CD2B2B" w:rsidRDefault="0046439A" w:rsidP="00E07C24">
            <w:pPr>
              <w:spacing w:after="0"/>
              <w:jc w:val="center"/>
              <w:rPr>
                <w:sz w:val="16"/>
                <w:szCs w:val="16"/>
              </w:rPr>
            </w:pPr>
          </w:p>
          <w:p w14:paraId="2A78EECA" w14:textId="77777777" w:rsidR="0046439A" w:rsidRPr="00CD2B2B" w:rsidRDefault="0046439A" w:rsidP="00E07C24">
            <w:pPr>
              <w:spacing w:after="0"/>
              <w:jc w:val="center"/>
              <w:rPr>
                <w:sz w:val="16"/>
                <w:szCs w:val="16"/>
              </w:rPr>
            </w:pPr>
            <w:r w:rsidRPr="00CD2B2B">
              <w:rPr>
                <w:sz w:val="16"/>
                <w:szCs w:val="16"/>
              </w:rPr>
              <w:t>444</w:t>
            </w:r>
          </w:p>
        </w:tc>
        <w:tc>
          <w:tcPr>
            <w:tcW w:w="219" w:type="pct"/>
            <w:shd w:val="clear" w:color="auto" w:fill="auto"/>
          </w:tcPr>
          <w:p w14:paraId="7C6D888E" w14:textId="77777777" w:rsidR="0046439A" w:rsidRPr="00CD2B2B" w:rsidRDefault="0046439A" w:rsidP="00E07C24">
            <w:pPr>
              <w:spacing w:after="0"/>
              <w:jc w:val="center"/>
              <w:rPr>
                <w:sz w:val="16"/>
                <w:szCs w:val="16"/>
              </w:rPr>
            </w:pPr>
          </w:p>
          <w:p w14:paraId="111CB33D" w14:textId="77777777" w:rsidR="0046439A" w:rsidRPr="00CD2B2B" w:rsidRDefault="0046439A" w:rsidP="00E07C24">
            <w:pPr>
              <w:spacing w:after="0"/>
              <w:jc w:val="center"/>
              <w:rPr>
                <w:sz w:val="16"/>
                <w:szCs w:val="16"/>
              </w:rPr>
            </w:pPr>
            <w:r w:rsidRPr="00CD2B2B">
              <w:rPr>
                <w:sz w:val="16"/>
                <w:szCs w:val="16"/>
              </w:rPr>
              <w:t>1028</w:t>
            </w:r>
          </w:p>
        </w:tc>
        <w:tc>
          <w:tcPr>
            <w:tcW w:w="252" w:type="pct"/>
            <w:shd w:val="clear" w:color="auto" w:fill="auto"/>
          </w:tcPr>
          <w:p w14:paraId="1514E42F" w14:textId="77777777" w:rsidR="0046439A" w:rsidRPr="00CD2B2B" w:rsidRDefault="0046439A" w:rsidP="00E07C24">
            <w:pPr>
              <w:spacing w:after="0"/>
              <w:jc w:val="center"/>
              <w:rPr>
                <w:sz w:val="16"/>
                <w:szCs w:val="16"/>
              </w:rPr>
            </w:pPr>
          </w:p>
          <w:p w14:paraId="5D829B51" w14:textId="77777777" w:rsidR="0046439A" w:rsidRPr="00CD2B2B" w:rsidRDefault="0046439A" w:rsidP="00E07C24">
            <w:pPr>
              <w:spacing w:after="0"/>
              <w:jc w:val="center"/>
              <w:rPr>
                <w:sz w:val="16"/>
                <w:szCs w:val="16"/>
              </w:rPr>
            </w:pPr>
            <w:r w:rsidRPr="00CD2B2B">
              <w:rPr>
                <w:sz w:val="16"/>
                <w:szCs w:val="16"/>
              </w:rPr>
              <w:t>2056</w:t>
            </w:r>
          </w:p>
        </w:tc>
        <w:tc>
          <w:tcPr>
            <w:tcW w:w="186" w:type="pct"/>
            <w:shd w:val="clear" w:color="auto" w:fill="auto"/>
          </w:tcPr>
          <w:p w14:paraId="768D4DC3" w14:textId="77777777" w:rsidR="0046439A" w:rsidRPr="00CD2B2B" w:rsidRDefault="0046439A" w:rsidP="00E07C24">
            <w:pPr>
              <w:spacing w:after="0"/>
              <w:jc w:val="center"/>
              <w:rPr>
                <w:sz w:val="16"/>
                <w:szCs w:val="16"/>
              </w:rPr>
            </w:pPr>
          </w:p>
        </w:tc>
        <w:tc>
          <w:tcPr>
            <w:tcW w:w="219" w:type="pct"/>
            <w:shd w:val="clear" w:color="auto" w:fill="auto"/>
          </w:tcPr>
          <w:p w14:paraId="25ED1BCA" w14:textId="77777777" w:rsidR="0046439A" w:rsidRPr="00CD2B2B" w:rsidRDefault="0046439A" w:rsidP="00E07C24">
            <w:pPr>
              <w:spacing w:after="0"/>
              <w:jc w:val="center"/>
              <w:rPr>
                <w:sz w:val="16"/>
                <w:szCs w:val="16"/>
              </w:rPr>
            </w:pPr>
          </w:p>
        </w:tc>
        <w:tc>
          <w:tcPr>
            <w:tcW w:w="186" w:type="pct"/>
            <w:shd w:val="clear" w:color="auto" w:fill="auto"/>
          </w:tcPr>
          <w:p w14:paraId="144FE83B" w14:textId="77777777" w:rsidR="0046439A" w:rsidRPr="00CD2B2B" w:rsidRDefault="0046439A" w:rsidP="00E07C24">
            <w:pPr>
              <w:spacing w:after="0"/>
              <w:jc w:val="center"/>
              <w:rPr>
                <w:sz w:val="16"/>
                <w:szCs w:val="16"/>
              </w:rPr>
            </w:pPr>
          </w:p>
        </w:tc>
        <w:tc>
          <w:tcPr>
            <w:tcW w:w="219" w:type="pct"/>
            <w:shd w:val="clear" w:color="auto" w:fill="auto"/>
          </w:tcPr>
          <w:p w14:paraId="588CDCB9" w14:textId="77777777" w:rsidR="0046439A" w:rsidRPr="00CD2B2B" w:rsidRDefault="0046439A" w:rsidP="00E07C24">
            <w:pPr>
              <w:spacing w:after="0"/>
              <w:jc w:val="center"/>
              <w:rPr>
                <w:sz w:val="16"/>
                <w:szCs w:val="16"/>
              </w:rPr>
            </w:pPr>
          </w:p>
        </w:tc>
        <w:tc>
          <w:tcPr>
            <w:tcW w:w="186" w:type="pct"/>
            <w:shd w:val="clear" w:color="auto" w:fill="auto"/>
          </w:tcPr>
          <w:p w14:paraId="2EFC9560" w14:textId="77777777" w:rsidR="0046439A" w:rsidRPr="00CD2B2B" w:rsidRDefault="0046439A" w:rsidP="00E07C24">
            <w:pPr>
              <w:spacing w:after="0"/>
              <w:jc w:val="center"/>
              <w:rPr>
                <w:sz w:val="16"/>
                <w:szCs w:val="16"/>
              </w:rPr>
            </w:pPr>
          </w:p>
        </w:tc>
        <w:tc>
          <w:tcPr>
            <w:tcW w:w="186" w:type="pct"/>
            <w:shd w:val="clear" w:color="auto" w:fill="auto"/>
          </w:tcPr>
          <w:p w14:paraId="2AFB5A7E" w14:textId="77777777" w:rsidR="0046439A" w:rsidRPr="00CD2B2B" w:rsidRDefault="0046439A" w:rsidP="00E07C24">
            <w:pPr>
              <w:spacing w:after="0"/>
              <w:jc w:val="center"/>
              <w:rPr>
                <w:sz w:val="16"/>
                <w:szCs w:val="16"/>
              </w:rPr>
            </w:pPr>
          </w:p>
        </w:tc>
        <w:tc>
          <w:tcPr>
            <w:tcW w:w="169" w:type="pct"/>
            <w:shd w:val="clear" w:color="auto" w:fill="auto"/>
          </w:tcPr>
          <w:p w14:paraId="07CB6CB8" w14:textId="77777777" w:rsidR="0046439A" w:rsidRPr="00CD2B2B" w:rsidRDefault="0046439A" w:rsidP="00E07C24">
            <w:pPr>
              <w:spacing w:after="0"/>
              <w:jc w:val="center"/>
              <w:rPr>
                <w:sz w:val="16"/>
                <w:szCs w:val="16"/>
              </w:rPr>
            </w:pPr>
          </w:p>
        </w:tc>
        <w:tc>
          <w:tcPr>
            <w:tcW w:w="211" w:type="pct"/>
            <w:shd w:val="clear" w:color="auto" w:fill="auto"/>
          </w:tcPr>
          <w:p w14:paraId="22167343" w14:textId="77777777" w:rsidR="0046439A" w:rsidRPr="00CD2B2B" w:rsidRDefault="0046439A" w:rsidP="00E07C24">
            <w:pPr>
              <w:spacing w:after="0"/>
              <w:jc w:val="center"/>
              <w:rPr>
                <w:sz w:val="16"/>
                <w:szCs w:val="16"/>
              </w:rPr>
            </w:pPr>
          </w:p>
        </w:tc>
        <w:tc>
          <w:tcPr>
            <w:tcW w:w="169" w:type="pct"/>
            <w:shd w:val="clear" w:color="auto" w:fill="auto"/>
          </w:tcPr>
          <w:p w14:paraId="52508F74" w14:textId="77777777" w:rsidR="0046439A" w:rsidRPr="00CD2B2B" w:rsidRDefault="0046439A" w:rsidP="00E07C24">
            <w:pPr>
              <w:spacing w:after="0"/>
              <w:jc w:val="center"/>
              <w:rPr>
                <w:sz w:val="16"/>
                <w:szCs w:val="16"/>
              </w:rPr>
            </w:pPr>
          </w:p>
        </w:tc>
        <w:tc>
          <w:tcPr>
            <w:tcW w:w="229" w:type="pct"/>
            <w:shd w:val="clear" w:color="auto" w:fill="auto"/>
          </w:tcPr>
          <w:p w14:paraId="779C453B" w14:textId="77777777" w:rsidR="0046439A" w:rsidRPr="00CD2B2B" w:rsidRDefault="0046439A" w:rsidP="00E07C24">
            <w:pPr>
              <w:spacing w:after="0"/>
              <w:jc w:val="center"/>
              <w:rPr>
                <w:sz w:val="16"/>
                <w:szCs w:val="16"/>
              </w:rPr>
            </w:pPr>
          </w:p>
        </w:tc>
        <w:tc>
          <w:tcPr>
            <w:tcW w:w="169" w:type="pct"/>
            <w:shd w:val="clear" w:color="auto" w:fill="auto"/>
          </w:tcPr>
          <w:p w14:paraId="4118DE72" w14:textId="77777777" w:rsidR="0046439A" w:rsidRPr="00CD2B2B" w:rsidRDefault="0046439A" w:rsidP="00E07C24">
            <w:pPr>
              <w:spacing w:after="0"/>
              <w:jc w:val="center"/>
              <w:rPr>
                <w:sz w:val="16"/>
                <w:szCs w:val="16"/>
              </w:rPr>
            </w:pPr>
          </w:p>
        </w:tc>
        <w:tc>
          <w:tcPr>
            <w:tcW w:w="202" w:type="pct"/>
            <w:shd w:val="clear" w:color="auto" w:fill="auto"/>
          </w:tcPr>
          <w:p w14:paraId="721A988C" w14:textId="77777777" w:rsidR="0046439A" w:rsidRPr="00CD2B2B" w:rsidRDefault="0046439A" w:rsidP="00E07C24">
            <w:pPr>
              <w:spacing w:after="0"/>
              <w:jc w:val="center"/>
              <w:rPr>
                <w:sz w:val="16"/>
                <w:szCs w:val="16"/>
              </w:rPr>
            </w:pPr>
          </w:p>
        </w:tc>
        <w:tc>
          <w:tcPr>
            <w:tcW w:w="219" w:type="pct"/>
            <w:shd w:val="clear" w:color="auto" w:fill="auto"/>
          </w:tcPr>
          <w:p w14:paraId="015B2A99" w14:textId="77777777" w:rsidR="0046439A" w:rsidRPr="00CD2B2B" w:rsidRDefault="0046439A" w:rsidP="00E07C24">
            <w:pPr>
              <w:spacing w:after="0"/>
              <w:jc w:val="center"/>
              <w:rPr>
                <w:sz w:val="16"/>
                <w:szCs w:val="16"/>
              </w:rPr>
            </w:pPr>
          </w:p>
        </w:tc>
        <w:tc>
          <w:tcPr>
            <w:tcW w:w="252" w:type="pct"/>
            <w:shd w:val="clear" w:color="auto" w:fill="auto"/>
          </w:tcPr>
          <w:p w14:paraId="217DED40" w14:textId="77777777" w:rsidR="0046439A" w:rsidRPr="00CD2B2B" w:rsidRDefault="0046439A" w:rsidP="00E07C24">
            <w:pPr>
              <w:spacing w:after="0"/>
              <w:jc w:val="center"/>
              <w:rPr>
                <w:sz w:val="16"/>
                <w:szCs w:val="16"/>
              </w:rPr>
            </w:pPr>
          </w:p>
        </w:tc>
        <w:tc>
          <w:tcPr>
            <w:tcW w:w="249" w:type="pct"/>
            <w:shd w:val="clear" w:color="auto" w:fill="auto"/>
          </w:tcPr>
          <w:p w14:paraId="77037688" w14:textId="77777777" w:rsidR="0046439A" w:rsidRPr="00CD2B2B" w:rsidRDefault="0046439A" w:rsidP="00E07C24">
            <w:pPr>
              <w:spacing w:after="0"/>
              <w:jc w:val="center"/>
              <w:rPr>
                <w:sz w:val="16"/>
                <w:szCs w:val="16"/>
              </w:rPr>
            </w:pPr>
          </w:p>
          <w:p w14:paraId="5AE73348" w14:textId="77777777" w:rsidR="0046439A" w:rsidRPr="00CD2B2B" w:rsidRDefault="0046439A" w:rsidP="00E07C24">
            <w:pPr>
              <w:spacing w:after="0"/>
              <w:jc w:val="center"/>
              <w:rPr>
                <w:sz w:val="16"/>
                <w:szCs w:val="16"/>
              </w:rPr>
            </w:pPr>
            <w:r w:rsidRPr="00CD2B2B">
              <w:rPr>
                <w:sz w:val="16"/>
                <w:szCs w:val="16"/>
              </w:rPr>
              <w:t>1398</w:t>
            </w:r>
          </w:p>
        </w:tc>
        <w:tc>
          <w:tcPr>
            <w:tcW w:w="421" w:type="pct"/>
            <w:shd w:val="clear" w:color="auto" w:fill="auto"/>
          </w:tcPr>
          <w:p w14:paraId="72A73ABA" w14:textId="77777777" w:rsidR="0046439A" w:rsidRPr="00CD2B2B" w:rsidRDefault="0046439A" w:rsidP="00E07C24">
            <w:pPr>
              <w:spacing w:after="0"/>
              <w:jc w:val="center"/>
              <w:rPr>
                <w:sz w:val="16"/>
                <w:szCs w:val="16"/>
              </w:rPr>
            </w:pPr>
          </w:p>
          <w:p w14:paraId="1484EF27" w14:textId="77777777" w:rsidR="0046439A" w:rsidRPr="00CD2B2B" w:rsidRDefault="0046439A" w:rsidP="00E07C24">
            <w:pPr>
              <w:spacing w:after="0"/>
              <w:jc w:val="center"/>
              <w:rPr>
                <w:sz w:val="16"/>
                <w:szCs w:val="16"/>
              </w:rPr>
            </w:pPr>
            <w:r w:rsidRPr="00CD2B2B">
              <w:rPr>
                <w:sz w:val="16"/>
                <w:szCs w:val="16"/>
              </w:rPr>
              <w:t>3898</w:t>
            </w:r>
          </w:p>
        </w:tc>
      </w:tr>
      <w:tr w:rsidR="00DE1854" w:rsidRPr="00CD2B2B" w14:paraId="5E656B19" w14:textId="77777777" w:rsidTr="00DE1854">
        <w:tc>
          <w:tcPr>
            <w:tcW w:w="585" w:type="pct"/>
            <w:gridSpan w:val="2"/>
            <w:shd w:val="clear" w:color="auto" w:fill="auto"/>
          </w:tcPr>
          <w:p w14:paraId="45CF1529" w14:textId="77777777" w:rsidR="0046439A" w:rsidRPr="00CD2B2B" w:rsidRDefault="0046439A" w:rsidP="00E07C24">
            <w:pPr>
              <w:spacing w:after="0"/>
              <w:jc w:val="center"/>
              <w:rPr>
                <w:b/>
                <w:sz w:val="16"/>
                <w:szCs w:val="16"/>
                <w:lang w:val="en-US"/>
              </w:rPr>
            </w:pPr>
            <w:r w:rsidRPr="00CD2B2B">
              <w:rPr>
                <w:b/>
                <w:sz w:val="16"/>
                <w:szCs w:val="16"/>
                <w:lang w:val="en-US"/>
              </w:rPr>
              <w:t>Total</w:t>
            </w:r>
          </w:p>
          <w:p w14:paraId="346BAD5F" w14:textId="77777777" w:rsidR="0046439A" w:rsidRPr="00CD2B2B" w:rsidRDefault="0046439A" w:rsidP="00E07C24">
            <w:pPr>
              <w:spacing w:after="0"/>
              <w:jc w:val="center"/>
              <w:rPr>
                <w:b/>
                <w:sz w:val="16"/>
                <w:szCs w:val="16"/>
              </w:rPr>
            </w:pPr>
          </w:p>
        </w:tc>
        <w:tc>
          <w:tcPr>
            <w:tcW w:w="219" w:type="pct"/>
            <w:shd w:val="clear" w:color="auto" w:fill="auto"/>
          </w:tcPr>
          <w:p w14:paraId="21E6E96F" w14:textId="77777777" w:rsidR="0046439A" w:rsidRPr="00CD2B2B" w:rsidRDefault="0046439A" w:rsidP="00E07C24">
            <w:pPr>
              <w:spacing w:after="0"/>
              <w:jc w:val="center"/>
              <w:rPr>
                <w:b/>
                <w:sz w:val="12"/>
                <w:szCs w:val="12"/>
              </w:rPr>
            </w:pPr>
          </w:p>
          <w:p w14:paraId="32960B96" w14:textId="77777777" w:rsidR="0046439A" w:rsidRPr="00CD2B2B" w:rsidRDefault="0046439A" w:rsidP="00E07C24">
            <w:pPr>
              <w:spacing w:after="0"/>
              <w:jc w:val="center"/>
              <w:rPr>
                <w:b/>
                <w:sz w:val="12"/>
                <w:szCs w:val="12"/>
              </w:rPr>
            </w:pPr>
            <w:r w:rsidRPr="00CD2B2B">
              <w:rPr>
                <w:b/>
                <w:sz w:val="12"/>
                <w:szCs w:val="12"/>
              </w:rPr>
              <w:t>16353</w:t>
            </w:r>
          </w:p>
        </w:tc>
        <w:tc>
          <w:tcPr>
            <w:tcW w:w="252" w:type="pct"/>
            <w:shd w:val="clear" w:color="auto" w:fill="auto"/>
          </w:tcPr>
          <w:p w14:paraId="41473F2D" w14:textId="77777777" w:rsidR="0046439A" w:rsidRPr="00CD2B2B" w:rsidRDefault="0046439A" w:rsidP="00E07C24">
            <w:pPr>
              <w:spacing w:after="0"/>
              <w:jc w:val="center"/>
              <w:rPr>
                <w:b/>
                <w:sz w:val="16"/>
                <w:szCs w:val="16"/>
              </w:rPr>
            </w:pPr>
          </w:p>
          <w:p w14:paraId="654F7856" w14:textId="77777777" w:rsidR="0046439A" w:rsidRPr="00CD2B2B" w:rsidRDefault="0046439A" w:rsidP="00E07C24">
            <w:pPr>
              <w:spacing w:after="0"/>
              <w:jc w:val="center"/>
              <w:rPr>
                <w:b/>
                <w:sz w:val="16"/>
                <w:szCs w:val="16"/>
              </w:rPr>
            </w:pPr>
            <w:r w:rsidRPr="00CD2B2B">
              <w:rPr>
                <w:b/>
                <w:sz w:val="16"/>
                <w:szCs w:val="16"/>
              </w:rPr>
              <w:t>16353</w:t>
            </w:r>
          </w:p>
        </w:tc>
        <w:tc>
          <w:tcPr>
            <w:tcW w:w="219" w:type="pct"/>
            <w:shd w:val="clear" w:color="auto" w:fill="auto"/>
          </w:tcPr>
          <w:p w14:paraId="34C87706" w14:textId="77777777" w:rsidR="0046439A" w:rsidRPr="00CD2B2B" w:rsidRDefault="0046439A" w:rsidP="00E07C24">
            <w:pPr>
              <w:spacing w:after="0"/>
              <w:jc w:val="center"/>
              <w:rPr>
                <w:b/>
                <w:sz w:val="12"/>
                <w:szCs w:val="12"/>
              </w:rPr>
            </w:pPr>
          </w:p>
          <w:p w14:paraId="098AFDB8" w14:textId="77777777" w:rsidR="0046439A" w:rsidRPr="00CD2B2B" w:rsidRDefault="0046439A" w:rsidP="00E07C24">
            <w:pPr>
              <w:spacing w:after="0"/>
              <w:jc w:val="center"/>
              <w:rPr>
                <w:b/>
                <w:sz w:val="12"/>
                <w:szCs w:val="12"/>
              </w:rPr>
            </w:pPr>
            <w:r w:rsidRPr="00CD2B2B">
              <w:rPr>
                <w:b/>
                <w:sz w:val="12"/>
                <w:szCs w:val="12"/>
              </w:rPr>
              <w:t>11531</w:t>
            </w:r>
          </w:p>
        </w:tc>
        <w:tc>
          <w:tcPr>
            <w:tcW w:w="252" w:type="pct"/>
            <w:shd w:val="clear" w:color="auto" w:fill="auto"/>
          </w:tcPr>
          <w:p w14:paraId="34343BD5" w14:textId="77777777" w:rsidR="0046439A" w:rsidRPr="00CD2B2B" w:rsidRDefault="0046439A" w:rsidP="00E07C24">
            <w:pPr>
              <w:spacing w:after="0"/>
              <w:jc w:val="center"/>
              <w:rPr>
                <w:b/>
                <w:sz w:val="16"/>
                <w:szCs w:val="16"/>
              </w:rPr>
            </w:pPr>
          </w:p>
          <w:p w14:paraId="52E838DD" w14:textId="77777777" w:rsidR="0046439A" w:rsidRPr="00CD2B2B" w:rsidRDefault="0046439A" w:rsidP="00E07C24">
            <w:pPr>
              <w:spacing w:after="0"/>
              <w:jc w:val="center"/>
              <w:rPr>
                <w:b/>
                <w:sz w:val="16"/>
                <w:szCs w:val="16"/>
              </w:rPr>
            </w:pPr>
            <w:r w:rsidRPr="00CD2B2B">
              <w:rPr>
                <w:b/>
                <w:sz w:val="16"/>
                <w:szCs w:val="16"/>
              </w:rPr>
              <w:t>23062</w:t>
            </w:r>
          </w:p>
        </w:tc>
        <w:tc>
          <w:tcPr>
            <w:tcW w:w="186" w:type="pct"/>
            <w:shd w:val="clear" w:color="auto" w:fill="auto"/>
          </w:tcPr>
          <w:p w14:paraId="31DA5200" w14:textId="77777777" w:rsidR="0046439A" w:rsidRPr="00CD2B2B" w:rsidRDefault="0046439A" w:rsidP="00E07C24">
            <w:pPr>
              <w:spacing w:after="0"/>
              <w:jc w:val="center"/>
              <w:rPr>
                <w:b/>
                <w:sz w:val="16"/>
                <w:szCs w:val="16"/>
              </w:rPr>
            </w:pPr>
          </w:p>
          <w:p w14:paraId="1F888A11" w14:textId="77777777" w:rsidR="0046439A" w:rsidRPr="00CD2B2B" w:rsidRDefault="0046439A" w:rsidP="00E07C24">
            <w:pPr>
              <w:spacing w:after="0"/>
              <w:jc w:val="center"/>
              <w:rPr>
                <w:b/>
                <w:sz w:val="16"/>
                <w:szCs w:val="16"/>
              </w:rPr>
            </w:pPr>
            <w:r w:rsidRPr="00CD2B2B">
              <w:rPr>
                <w:b/>
                <w:sz w:val="16"/>
                <w:szCs w:val="16"/>
              </w:rPr>
              <w:t>376</w:t>
            </w:r>
          </w:p>
        </w:tc>
        <w:tc>
          <w:tcPr>
            <w:tcW w:w="219" w:type="pct"/>
            <w:shd w:val="clear" w:color="auto" w:fill="auto"/>
          </w:tcPr>
          <w:p w14:paraId="54256D44" w14:textId="77777777" w:rsidR="0046439A" w:rsidRPr="00CD2B2B" w:rsidRDefault="0046439A" w:rsidP="00E07C24">
            <w:pPr>
              <w:spacing w:after="0"/>
              <w:jc w:val="center"/>
              <w:rPr>
                <w:b/>
                <w:sz w:val="16"/>
                <w:szCs w:val="16"/>
              </w:rPr>
            </w:pPr>
          </w:p>
          <w:p w14:paraId="3ADDA14C" w14:textId="77777777" w:rsidR="0046439A" w:rsidRPr="00CD2B2B" w:rsidRDefault="0046439A" w:rsidP="00E07C24">
            <w:pPr>
              <w:spacing w:after="0"/>
              <w:jc w:val="center"/>
              <w:rPr>
                <w:b/>
                <w:sz w:val="16"/>
                <w:szCs w:val="16"/>
              </w:rPr>
            </w:pPr>
            <w:r w:rsidRPr="00CD2B2B">
              <w:rPr>
                <w:b/>
                <w:sz w:val="16"/>
                <w:szCs w:val="16"/>
              </w:rPr>
              <w:t>1128</w:t>
            </w:r>
          </w:p>
        </w:tc>
        <w:tc>
          <w:tcPr>
            <w:tcW w:w="186" w:type="pct"/>
            <w:shd w:val="clear" w:color="auto" w:fill="auto"/>
          </w:tcPr>
          <w:p w14:paraId="6381A10C" w14:textId="77777777" w:rsidR="0046439A" w:rsidRPr="00CD2B2B" w:rsidRDefault="0046439A" w:rsidP="00E07C24">
            <w:pPr>
              <w:spacing w:after="0"/>
              <w:jc w:val="center"/>
              <w:rPr>
                <w:b/>
                <w:sz w:val="16"/>
                <w:szCs w:val="16"/>
              </w:rPr>
            </w:pPr>
          </w:p>
          <w:p w14:paraId="7F0C2B4A" w14:textId="77777777" w:rsidR="0046439A" w:rsidRPr="00CD2B2B" w:rsidRDefault="0046439A" w:rsidP="00E07C24">
            <w:pPr>
              <w:spacing w:after="0"/>
              <w:jc w:val="center"/>
              <w:rPr>
                <w:b/>
                <w:sz w:val="16"/>
                <w:szCs w:val="16"/>
              </w:rPr>
            </w:pPr>
            <w:r w:rsidRPr="00CD2B2B">
              <w:rPr>
                <w:b/>
                <w:sz w:val="16"/>
                <w:szCs w:val="16"/>
              </w:rPr>
              <w:t>268</w:t>
            </w:r>
          </w:p>
        </w:tc>
        <w:tc>
          <w:tcPr>
            <w:tcW w:w="219" w:type="pct"/>
            <w:shd w:val="clear" w:color="auto" w:fill="auto"/>
          </w:tcPr>
          <w:p w14:paraId="10E59F3C" w14:textId="77777777" w:rsidR="0046439A" w:rsidRPr="00CD2B2B" w:rsidRDefault="0046439A" w:rsidP="00E07C24">
            <w:pPr>
              <w:spacing w:after="0"/>
              <w:jc w:val="center"/>
              <w:rPr>
                <w:b/>
                <w:sz w:val="16"/>
                <w:szCs w:val="16"/>
              </w:rPr>
            </w:pPr>
          </w:p>
          <w:p w14:paraId="541A8342" w14:textId="77777777" w:rsidR="0046439A" w:rsidRPr="00CD2B2B" w:rsidRDefault="0046439A" w:rsidP="00E07C24">
            <w:pPr>
              <w:spacing w:after="0"/>
              <w:jc w:val="center"/>
              <w:rPr>
                <w:b/>
                <w:sz w:val="16"/>
                <w:szCs w:val="16"/>
              </w:rPr>
            </w:pPr>
            <w:r w:rsidRPr="00CD2B2B">
              <w:rPr>
                <w:b/>
                <w:sz w:val="16"/>
                <w:szCs w:val="16"/>
              </w:rPr>
              <w:t>1072</w:t>
            </w:r>
          </w:p>
        </w:tc>
        <w:tc>
          <w:tcPr>
            <w:tcW w:w="186" w:type="pct"/>
            <w:shd w:val="clear" w:color="auto" w:fill="auto"/>
          </w:tcPr>
          <w:p w14:paraId="182A593D" w14:textId="77777777" w:rsidR="0046439A" w:rsidRPr="00CD2B2B" w:rsidRDefault="0046439A" w:rsidP="00E07C24">
            <w:pPr>
              <w:spacing w:after="0"/>
              <w:jc w:val="center"/>
              <w:rPr>
                <w:b/>
                <w:sz w:val="16"/>
                <w:szCs w:val="16"/>
              </w:rPr>
            </w:pPr>
          </w:p>
          <w:p w14:paraId="2BAE3FF8" w14:textId="77777777" w:rsidR="0046439A" w:rsidRPr="00CD2B2B" w:rsidRDefault="0046439A" w:rsidP="00E07C24">
            <w:pPr>
              <w:spacing w:after="0"/>
              <w:jc w:val="center"/>
              <w:rPr>
                <w:b/>
                <w:sz w:val="16"/>
                <w:szCs w:val="16"/>
              </w:rPr>
            </w:pPr>
            <w:r w:rsidRPr="00CD2B2B">
              <w:rPr>
                <w:b/>
                <w:sz w:val="16"/>
                <w:szCs w:val="16"/>
              </w:rPr>
              <w:t>163</w:t>
            </w:r>
          </w:p>
        </w:tc>
        <w:tc>
          <w:tcPr>
            <w:tcW w:w="186" w:type="pct"/>
            <w:shd w:val="clear" w:color="auto" w:fill="auto"/>
          </w:tcPr>
          <w:p w14:paraId="56D8D985" w14:textId="77777777" w:rsidR="0046439A" w:rsidRPr="00CD2B2B" w:rsidRDefault="0046439A" w:rsidP="00E07C24">
            <w:pPr>
              <w:spacing w:after="0"/>
              <w:jc w:val="center"/>
              <w:rPr>
                <w:b/>
                <w:sz w:val="16"/>
                <w:szCs w:val="16"/>
              </w:rPr>
            </w:pPr>
          </w:p>
          <w:p w14:paraId="581DA7A5" w14:textId="77777777" w:rsidR="0046439A" w:rsidRPr="00CD2B2B" w:rsidRDefault="0046439A" w:rsidP="00E07C24">
            <w:pPr>
              <w:spacing w:after="0"/>
              <w:jc w:val="center"/>
              <w:rPr>
                <w:b/>
                <w:sz w:val="16"/>
                <w:szCs w:val="16"/>
              </w:rPr>
            </w:pPr>
            <w:r w:rsidRPr="00CD2B2B">
              <w:rPr>
                <w:b/>
                <w:sz w:val="16"/>
                <w:szCs w:val="16"/>
              </w:rPr>
              <w:t>815</w:t>
            </w:r>
          </w:p>
        </w:tc>
        <w:tc>
          <w:tcPr>
            <w:tcW w:w="169" w:type="pct"/>
            <w:shd w:val="clear" w:color="auto" w:fill="auto"/>
          </w:tcPr>
          <w:p w14:paraId="04B5471A" w14:textId="77777777" w:rsidR="0046439A" w:rsidRPr="00CD2B2B" w:rsidRDefault="0046439A" w:rsidP="00E07C24">
            <w:pPr>
              <w:spacing w:after="0"/>
              <w:jc w:val="center"/>
              <w:rPr>
                <w:b/>
                <w:sz w:val="16"/>
                <w:szCs w:val="16"/>
              </w:rPr>
            </w:pPr>
          </w:p>
          <w:p w14:paraId="397561F9" w14:textId="77777777" w:rsidR="0046439A" w:rsidRPr="00CD2B2B" w:rsidRDefault="0046439A" w:rsidP="00E07C24">
            <w:pPr>
              <w:spacing w:after="0"/>
              <w:jc w:val="center"/>
              <w:rPr>
                <w:b/>
                <w:sz w:val="16"/>
                <w:szCs w:val="16"/>
              </w:rPr>
            </w:pPr>
            <w:r w:rsidRPr="00CD2B2B">
              <w:rPr>
                <w:b/>
                <w:sz w:val="16"/>
                <w:szCs w:val="16"/>
              </w:rPr>
              <w:t>53</w:t>
            </w:r>
          </w:p>
        </w:tc>
        <w:tc>
          <w:tcPr>
            <w:tcW w:w="211" w:type="pct"/>
            <w:shd w:val="clear" w:color="auto" w:fill="auto"/>
          </w:tcPr>
          <w:p w14:paraId="673C69C4" w14:textId="77777777" w:rsidR="0046439A" w:rsidRPr="00CD2B2B" w:rsidRDefault="0046439A" w:rsidP="00E07C24">
            <w:pPr>
              <w:spacing w:after="0"/>
              <w:jc w:val="center"/>
              <w:rPr>
                <w:b/>
                <w:sz w:val="16"/>
                <w:szCs w:val="16"/>
              </w:rPr>
            </w:pPr>
          </w:p>
          <w:p w14:paraId="13B27C04" w14:textId="77777777" w:rsidR="0046439A" w:rsidRPr="00CD2B2B" w:rsidRDefault="0046439A" w:rsidP="00E07C24">
            <w:pPr>
              <w:spacing w:after="0"/>
              <w:jc w:val="center"/>
              <w:rPr>
                <w:b/>
                <w:sz w:val="16"/>
                <w:szCs w:val="16"/>
              </w:rPr>
            </w:pPr>
            <w:r w:rsidRPr="00CD2B2B">
              <w:rPr>
                <w:b/>
                <w:sz w:val="16"/>
                <w:szCs w:val="16"/>
              </w:rPr>
              <w:t>318</w:t>
            </w:r>
          </w:p>
        </w:tc>
        <w:tc>
          <w:tcPr>
            <w:tcW w:w="169" w:type="pct"/>
            <w:shd w:val="clear" w:color="auto" w:fill="auto"/>
          </w:tcPr>
          <w:p w14:paraId="414C69F0" w14:textId="77777777" w:rsidR="0046439A" w:rsidRPr="00CD2B2B" w:rsidRDefault="0046439A" w:rsidP="00E07C24">
            <w:pPr>
              <w:spacing w:after="0"/>
              <w:jc w:val="center"/>
              <w:rPr>
                <w:b/>
                <w:sz w:val="16"/>
                <w:szCs w:val="16"/>
              </w:rPr>
            </w:pPr>
          </w:p>
          <w:p w14:paraId="2B88F6C7" w14:textId="77777777" w:rsidR="0046439A" w:rsidRPr="00CD2B2B" w:rsidRDefault="0046439A" w:rsidP="00E07C24">
            <w:pPr>
              <w:spacing w:after="0"/>
              <w:jc w:val="center"/>
              <w:rPr>
                <w:b/>
                <w:sz w:val="16"/>
                <w:szCs w:val="16"/>
              </w:rPr>
            </w:pPr>
            <w:r w:rsidRPr="00CD2B2B">
              <w:rPr>
                <w:b/>
                <w:sz w:val="16"/>
                <w:szCs w:val="16"/>
              </w:rPr>
              <w:t>14</w:t>
            </w:r>
          </w:p>
        </w:tc>
        <w:tc>
          <w:tcPr>
            <w:tcW w:w="229" w:type="pct"/>
            <w:shd w:val="clear" w:color="auto" w:fill="auto"/>
          </w:tcPr>
          <w:p w14:paraId="406FFAEC" w14:textId="77777777" w:rsidR="0046439A" w:rsidRPr="00CD2B2B" w:rsidRDefault="0046439A" w:rsidP="00E07C24">
            <w:pPr>
              <w:spacing w:after="0"/>
              <w:jc w:val="center"/>
              <w:rPr>
                <w:b/>
                <w:sz w:val="16"/>
                <w:szCs w:val="16"/>
              </w:rPr>
            </w:pPr>
          </w:p>
          <w:p w14:paraId="22FA0647" w14:textId="77777777" w:rsidR="0046439A" w:rsidRPr="00CD2B2B" w:rsidRDefault="0046439A" w:rsidP="00E07C24">
            <w:pPr>
              <w:spacing w:after="0"/>
              <w:jc w:val="center"/>
              <w:rPr>
                <w:b/>
                <w:sz w:val="16"/>
                <w:szCs w:val="16"/>
              </w:rPr>
            </w:pPr>
            <w:r w:rsidRPr="00CD2B2B">
              <w:rPr>
                <w:b/>
                <w:sz w:val="16"/>
                <w:szCs w:val="16"/>
              </w:rPr>
              <w:t>224</w:t>
            </w:r>
          </w:p>
        </w:tc>
        <w:tc>
          <w:tcPr>
            <w:tcW w:w="169" w:type="pct"/>
            <w:shd w:val="clear" w:color="auto" w:fill="auto"/>
          </w:tcPr>
          <w:p w14:paraId="6CCFA3C3" w14:textId="77777777" w:rsidR="0046439A" w:rsidRPr="00CD2B2B" w:rsidRDefault="0046439A" w:rsidP="00E07C24">
            <w:pPr>
              <w:spacing w:after="0"/>
              <w:jc w:val="center"/>
              <w:rPr>
                <w:b/>
                <w:sz w:val="16"/>
                <w:szCs w:val="16"/>
              </w:rPr>
            </w:pPr>
          </w:p>
          <w:p w14:paraId="74CA651A" w14:textId="77777777" w:rsidR="0046439A" w:rsidRPr="00CD2B2B" w:rsidRDefault="0046439A" w:rsidP="00E07C24">
            <w:pPr>
              <w:spacing w:after="0"/>
              <w:jc w:val="center"/>
              <w:rPr>
                <w:b/>
                <w:sz w:val="16"/>
                <w:szCs w:val="16"/>
              </w:rPr>
            </w:pPr>
            <w:r w:rsidRPr="00CD2B2B">
              <w:rPr>
                <w:b/>
                <w:sz w:val="16"/>
                <w:szCs w:val="16"/>
              </w:rPr>
              <w:t>3</w:t>
            </w:r>
          </w:p>
        </w:tc>
        <w:tc>
          <w:tcPr>
            <w:tcW w:w="202" w:type="pct"/>
            <w:shd w:val="clear" w:color="auto" w:fill="auto"/>
          </w:tcPr>
          <w:p w14:paraId="13957AA1" w14:textId="77777777" w:rsidR="0046439A" w:rsidRPr="00CD2B2B" w:rsidRDefault="0046439A" w:rsidP="00E07C24">
            <w:pPr>
              <w:spacing w:after="0"/>
              <w:jc w:val="center"/>
              <w:rPr>
                <w:b/>
                <w:sz w:val="16"/>
                <w:szCs w:val="16"/>
              </w:rPr>
            </w:pPr>
          </w:p>
          <w:p w14:paraId="688E206B" w14:textId="77777777" w:rsidR="0046439A" w:rsidRPr="00CD2B2B" w:rsidRDefault="0046439A" w:rsidP="00E07C24">
            <w:pPr>
              <w:spacing w:after="0"/>
              <w:jc w:val="center"/>
              <w:rPr>
                <w:b/>
                <w:sz w:val="16"/>
                <w:szCs w:val="16"/>
              </w:rPr>
            </w:pPr>
            <w:r w:rsidRPr="00CD2B2B">
              <w:rPr>
                <w:b/>
                <w:sz w:val="16"/>
                <w:szCs w:val="16"/>
              </w:rPr>
              <w:t>72</w:t>
            </w:r>
          </w:p>
        </w:tc>
        <w:tc>
          <w:tcPr>
            <w:tcW w:w="219" w:type="pct"/>
            <w:shd w:val="clear" w:color="auto" w:fill="auto"/>
          </w:tcPr>
          <w:p w14:paraId="2F7E8FF9" w14:textId="77777777" w:rsidR="0046439A" w:rsidRPr="00CD2B2B" w:rsidRDefault="0046439A" w:rsidP="00E07C24">
            <w:pPr>
              <w:spacing w:after="0"/>
              <w:jc w:val="center"/>
              <w:rPr>
                <w:b/>
                <w:sz w:val="16"/>
                <w:szCs w:val="16"/>
              </w:rPr>
            </w:pPr>
          </w:p>
          <w:p w14:paraId="25661AE6" w14:textId="77777777" w:rsidR="0046439A" w:rsidRPr="00CD2B2B" w:rsidRDefault="0046439A" w:rsidP="00E07C24">
            <w:pPr>
              <w:spacing w:after="0"/>
              <w:jc w:val="center"/>
              <w:rPr>
                <w:b/>
                <w:sz w:val="16"/>
                <w:szCs w:val="16"/>
              </w:rPr>
            </w:pPr>
            <w:r w:rsidRPr="00CD2B2B">
              <w:rPr>
                <w:b/>
                <w:sz w:val="16"/>
                <w:szCs w:val="16"/>
              </w:rPr>
              <w:t>6387</w:t>
            </w:r>
          </w:p>
        </w:tc>
        <w:tc>
          <w:tcPr>
            <w:tcW w:w="252" w:type="pct"/>
            <w:shd w:val="clear" w:color="auto" w:fill="auto"/>
          </w:tcPr>
          <w:p w14:paraId="5922C26B" w14:textId="77777777" w:rsidR="0046439A" w:rsidRPr="00CD2B2B" w:rsidRDefault="0046439A" w:rsidP="00E07C24">
            <w:pPr>
              <w:spacing w:after="0"/>
              <w:jc w:val="center"/>
              <w:rPr>
                <w:b/>
                <w:sz w:val="16"/>
                <w:szCs w:val="16"/>
              </w:rPr>
            </w:pPr>
          </w:p>
          <w:p w14:paraId="25896D0C" w14:textId="77777777" w:rsidR="0046439A" w:rsidRPr="00CD2B2B" w:rsidRDefault="0046439A" w:rsidP="00E07C24">
            <w:pPr>
              <w:spacing w:after="0"/>
              <w:jc w:val="center"/>
              <w:rPr>
                <w:b/>
                <w:sz w:val="16"/>
                <w:szCs w:val="16"/>
              </w:rPr>
            </w:pPr>
            <w:r w:rsidRPr="00CD2B2B">
              <w:rPr>
                <w:b/>
                <w:sz w:val="16"/>
                <w:szCs w:val="16"/>
              </w:rPr>
              <w:t>15239</w:t>
            </w:r>
          </w:p>
        </w:tc>
        <w:tc>
          <w:tcPr>
            <w:tcW w:w="249" w:type="pct"/>
            <w:shd w:val="clear" w:color="auto" w:fill="auto"/>
          </w:tcPr>
          <w:p w14:paraId="24292799" w14:textId="77777777" w:rsidR="0046439A" w:rsidRPr="00CD2B2B" w:rsidRDefault="0046439A" w:rsidP="00E07C24">
            <w:pPr>
              <w:spacing w:after="0"/>
              <w:jc w:val="center"/>
              <w:rPr>
                <w:b/>
                <w:sz w:val="16"/>
                <w:szCs w:val="16"/>
              </w:rPr>
            </w:pPr>
          </w:p>
          <w:p w14:paraId="59E0E1F0" w14:textId="77777777" w:rsidR="0046439A" w:rsidRPr="00CD2B2B" w:rsidRDefault="0046439A" w:rsidP="00E07C24">
            <w:pPr>
              <w:spacing w:after="0"/>
              <w:jc w:val="center"/>
              <w:rPr>
                <w:b/>
                <w:sz w:val="16"/>
                <w:szCs w:val="16"/>
              </w:rPr>
            </w:pPr>
            <w:r w:rsidRPr="00CD2B2B">
              <w:rPr>
                <w:b/>
                <w:sz w:val="16"/>
                <w:szCs w:val="16"/>
              </w:rPr>
              <w:t>5487</w:t>
            </w:r>
          </w:p>
        </w:tc>
        <w:tc>
          <w:tcPr>
            <w:tcW w:w="421" w:type="pct"/>
            <w:shd w:val="clear" w:color="auto" w:fill="auto"/>
          </w:tcPr>
          <w:p w14:paraId="2348875C" w14:textId="77777777" w:rsidR="0046439A" w:rsidRPr="00CD2B2B" w:rsidRDefault="0046439A" w:rsidP="00E07C24">
            <w:pPr>
              <w:spacing w:after="0"/>
              <w:jc w:val="center"/>
              <w:rPr>
                <w:b/>
                <w:sz w:val="16"/>
                <w:szCs w:val="16"/>
              </w:rPr>
            </w:pPr>
          </w:p>
          <w:p w14:paraId="307D9FBA" w14:textId="77777777" w:rsidR="0046439A" w:rsidRPr="00CD2B2B" w:rsidRDefault="0046439A" w:rsidP="00E07C24">
            <w:pPr>
              <w:spacing w:after="0"/>
              <w:jc w:val="center"/>
              <w:rPr>
                <w:b/>
                <w:sz w:val="16"/>
                <w:szCs w:val="16"/>
              </w:rPr>
            </w:pPr>
            <w:r w:rsidRPr="00CD2B2B">
              <w:rPr>
                <w:b/>
                <w:sz w:val="16"/>
                <w:szCs w:val="16"/>
              </w:rPr>
              <w:t>63770</w:t>
            </w:r>
          </w:p>
        </w:tc>
      </w:tr>
    </w:tbl>
    <w:p w14:paraId="57CD5F12" w14:textId="77777777" w:rsidR="00E07C24" w:rsidRPr="00CD2B2B" w:rsidRDefault="00E07C24" w:rsidP="0046439A">
      <w:pPr>
        <w:rPr>
          <w:b/>
          <w:sz w:val="24"/>
        </w:rPr>
      </w:pPr>
    </w:p>
    <w:p w14:paraId="3E2A3393" w14:textId="17CE1376" w:rsidR="0046439A" w:rsidRPr="00CD2B2B" w:rsidRDefault="0046439A" w:rsidP="0046439A">
      <w:pPr>
        <w:rPr>
          <w:b/>
          <w:sz w:val="24"/>
        </w:rPr>
      </w:pPr>
      <w:r w:rsidRPr="00CD2B2B">
        <w:rPr>
          <w:b/>
          <w:sz w:val="24"/>
        </w:rPr>
        <w:t>1.2 Inventory of street lighting in Awaza</w:t>
      </w:r>
    </w:p>
    <w:p w14:paraId="24C088ED" w14:textId="2F7D43D3" w:rsidR="0046439A" w:rsidRPr="00CD2B2B" w:rsidRDefault="0046439A" w:rsidP="0046439A">
      <w:pPr>
        <w:rPr>
          <w:szCs w:val="20"/>
        </w:rPr>
      </w:pPr>
      <w:r w:rsidRPr="00CD2B2B">
        <w:rPr>
          <w:szCs w:val="20"/>
        </w:rPr>
        <w:t xml:space="preserve">In Awaza, there is no specialized enterprise for technical servicing of street lighting.  Technical servicing is </w:t>
      </w:r>
      <w:r w:rsidR="008F3630" w:rsidRPr="00CD2B2B">
        <w:rPr>
          <w:szCs w:val="20"/>
        </w:rPr>
        <w:t>carried</w:t>
      </w:r>
      <w:r w:rsidRPr="00CD2B2B">
        <w:rPr>
          <w:szCs w:val="20"/>
        </w:rPr>
        <w:t xml:space="preserve"> out via the effort of specialists of agencies to whom the given street lighting belongs -- in particular, the Awaza committee, the municipal administration, the Ministry of Communal Services, and enterprises that operate the electric network.</w:t>
      </w:r>
    </w:p>
    <w:p w14:paraId="0951B2C2" w14:textId="77777777" w:rsidR="0046439A" w:rsidRPr="00CD2B2B" w:rsidRDefault="0046439A" w:rsidP="0046439A">
      <w:pPr>
        <w:jc w:val="center"/>
        <w:rPr>
          <w:b/>
          <w:sz w:val="24"/>
        </w:rPr>
      </w:pPr>
      <w:r w:rsidRPr="00CD2B2B">
        <w:rPr>
          <w:b/>
          <w:sz w:val="24"/>
        </w:rPr>
        <w:t>Inventory of street lighting in Awaza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3"/>
        <w:gridCol w:w="2400"/>
        <w:gridCol w:w="1516"/>
        <w:gridCol w:w="1522"/>
        <w:gridCol w:w="1660"/>
        <w:gridCol w:w="1742"/>
        <w:gridCol w:w="1742"/>
        <w:gridCol w:w="1725"/>
      </w:tblGrid>
      <w:tr w:rsidR="0046439A" w:rsidRPr="00CD2B2B" w14:paraId="61B2413B" w14:textId="77777777" w:rsidTr="00E07C24">
        <w:trPr>
          <w:tblHeader/>
        </w:trPr>
        <w:tc>
          <w:tcPr>
            <w:tcW w:w="643" w:type="dxa"/>
            <w:shd w:val="clear" w:color="auto" w:fill="auto"/>
            <w:vAlign w:val="center"/>
          </w:tcPr>
          <w:p w14:paraId="7FE96560" w14:textId="77777777" w:rsidR="0046439A" w:rsidRPr="00CD2B2B" w:rsidRDefault="0046439A" w:rsidP="00E07C24">
            <w:pPr>
              <w:spacing w:after="0"/>
              <w:jc w:val="left"/>
              <w:rPr>
                <w:szCs w:val="20"/>
              </w:rPr>
            </w:pPr>
            <w:r w:rsidRPr="00CD2B2B">
              <w:rPr>
                <w:szCs w:val="20"/>
              </w:rPr>
              <w:t>№</w:t>
            </w:r>
          </w:p>
        </w:tc>
        <w:tc>
          <w:tcPr>
            <w:tcW w:w="2400" w:type="dxa"/>
            <w:shd w:val="clear" w:color="auto" w:fill="auto"/>
            <w:vAlign w:val="center"/>
          </w:tcPr>
          <w:p w14:paraId="2053F7AC" w14:textId="6B5FDAA2" w:rsidR="0046439A" w:rsidRPr="00CD2B2B" w:rsidRDefault="0046439A" w:rsidP="00E07C24">
            <w:pPr>
              <w:spacing w:after="0"/>
              <w:jc w:val="left"/>
              <w:rPr>
                <w:szCs w:val="20"/>
              </w:rPr>
            </w:pPr>
            <w:r w:rsidRPr="00CD2B2B">
              <w:rPr>
                <w:szCs w:val="20"/>
                <w:lang w:val="en-US"/>
              </w:rPr>
              <w:t>Street</w:t>
            </w:r>
          </w:p>
        </w:tc>
        <w:tc>
          <w:tcPr>
            <w:tcW w:w="1516" w:type="dxa"/>
            <w:shd w:val="clear" w:color="auto" w:fill="auto"/>
            <w:vAlign w:val="center"/>
          </w:tcPr>
          <w:p w14:paraId="50514452" w14:textId="77777777" w:rsidR="0046439A" w:rsidRPr="00CD2B2B" w:rsidRDefault="0046439A" w:rsidP="00E07C24">
            <w:pPr>
              <w:spacing w:after="0"/>
              <w:jc w:val="left"/>
              <w:rPr>
                <w:szCs w:val="20"/>
                <w:lang w:val="en-US"/>
              </w:rPr>
            </w:pPr>
            <w:r w:rsidRPr="00CD2B2B">
              <w:rPr>
                <w:szCs w:val="20"/>
                <w:lang w:val="en-US"/>
              </w:rPr>
              <w:t>1-socket post (12 meters tall)</w:t>
            </w:r>
          </w:p>
        </w:tc>
        <w:tc>
          <w:tcPr>
            <w:tcW w:w="1522" w:type="dxa"/>
            <w:shd w:val="clear" w:color="auto" w:fill="auto"/>
            <w:vAlign w:val="center"/>
          </w:tcPr>
          <w:p w14:paraId="58B6D887" w14:textId="77777777" w:rsidR="0046439A" w:rsidRPr="00CD2B2B" w:rsidRDefault="0046439A" w:rsidP="00E07C24">
            <w:pPr>
              <w:spacing w:after="0"/>
              <w:jc w:val="left"/>
              <w:rPr>
                <w:szCs w:val="20"/>
                <w:lang w:val="en-US"/>
              </w:rPr>
            </w:pPr>
            <w:r w:rsidRPr="00CD2B2B">
              <w:rPr>
                <w:szCs w:val="20"/>
                <w:lang w:val="en-US"/>
              </w:rPr>
              <w:t>2-socket post (12 meters tall)</w:t>
            </w:r>
          </w:p>
        </w:tc>
        <w:tc>
          <w:tcPr>
            <w:tcW w:w="1660" w:type="dxa"/>
            <w:shd w:val="clear" w:color="auto" w:fill="auto"/>
            <w:vAlign w:val="center"/>
          </w:tcPr>
          <w:p w14:paraId="2C01ADF9" w14:textId="77777777" w:rsidR="0046439A" w:rsidRPr="00CD2B2B" w:rsidRDefault="0046439A" w:rsidP="00E07C24">
            <w:pPr>
              <w:spacing w:after="0"/>
              <w:jc w:val="left"/>
              <w:rPr>
                <w:szCs w:val="20"/>
                <w:lang w:val="en-US"/>
              </w:rPr>
            </w:pPr>
            <w:r w:rsidRPr="00CD2B2B">
              <w:rPr>
                <w:szCs w:val="20"/>
                <w:lang w:val="en-US"/>
              </w:rPr>
              <w:t>4-socket torchiere</w:t>
            </w:r>
          </w:p>
        </w:tc>
        <w:tc>
          <w:tcPr>
            <w:tcW w:w="1742" w:type="dxa"/>
            <w:shd w:val="clear" w:color="auto" w:fill="auto"/>
            <w:vAlign w:val="center"/>
          </w:tcPr>
          <w:p w14:paraId="4A891870" w14:textId="77777777" w:rsidR="0046439A" w:rsidRPr="00CD2B2B" w:rsidRDefault="0046439A" w:rsidP="00E07C24">
            <w:pPr>
              <w:spacing w:after="0"/>
              <w:jc w:val="left"/>
              <w:rPr>
                <w:szCs w:val="20"/>
              </w:rPr>
            </w:pPr>
            <w:r w:rsidRPr="00CD2B2B">
              <w:rPr>
                <w:szCs w:val="20"/>
                <w:lang w:val="en-US"/>
              </w:rPr>
              <w:t>5-socket torchiere</w:t>
            </w:r>
            <w:r w:rsidRPr="00CD2B2B">
              <w:rPr>
                <w:szCs w:val="20"/>
              </w:rPr>
              <w:t xml:space="preserve"> (4</w:t>
            </w:r>
            <w:r w:rsidRPr="00CD2B2B">
              <w:rPr>
                <w:szCs w:val="20"/>
                <w:lang w:val="en-US"/>
              </w:rPr>
              <w:t xml:space="preserve"> meters tall</w:t>
            </w:r>
            <w:r w:rsidRPr="00CD2B2B">
              <w:rPr>
                <w:szCs w:val="20"/>
              </w:rPr>
              <w:t>)</w:t>
            </w:r>
          </w:p>
        </w:tc>
        <w:tc>
          <w:tcPr>
            <w:tcW w:w="1742" w:type="dxa"/>
            <w:shd w:val="clear" w:color="auto" w:fill="auto"/>
            <w:vAlign w:val="center"/>
          </w:tcPr>
          <w:p w14:paraId="7FCB3905" w14:textId="77777777" w:rsidR="0046439A" w:rsidRPr="00CD2B2B" w:rsidRDefault="0046439A" w:rsidP="00E07C24">
            <w:pPr>
              <w:spacing w:after="0"/>
              <w:jc w:val="left"/>
              <w:rPr>
                <w:szCs w:val="20"/>
                <w:lang w:val="en-US"/>
              </w:rPr>
            </w:pPr>
            <w:r w:rsidRPr="00CD2B2B">
              <w:rPr>
                <w:szCs w:val="20"/>
                <w:lang w:val="en-US"/>
              </w:rPr>
              <w:t>6-socket torchiere</w:t>
            </w:r>
          </w:p>
        </w:tc>
        <w:tc>
          <w:tcPr>
            <w:tcW w:w="1725" w:type="dxa"/>
            <w:shd w:val="clear" w:color="auto" w:fill="auto"/>
            <w:vAlign w:val="center"/>
          </w:tcPr>
          <w:p w14:paraId="32577F0F" w14:textId="77777777" w:rsidR="0046439A" w:rsidRPr="00CD2B2B" w:rsidRDefault="0046439A" w:rsidP="00E07C24">
            <w:pPr>
              <w:spacing w:after="0"/>
              <w:jc w:val="left"/>
              <w:rPr>
                <w:szCs w:val="20"/>
                <w:lang w:val="en-US"/>
              </w:rPr>
            </w:pPr>
            <w:r w:rsidRPr="00CD2B2B">
              <w:rPr>
                <w:szCs w:val="20"/>
                <w:lang w:val="en-US"/>
              </w:rPr>
              <w:t>Total light points (lamps)</w:t>
            </w:r>
          </w:p>
        </w:tc>
      </w:tr>
      <w:tr w:rsidR="0046439A" w:rsidRPr="00CD2B2B" w14:paraId="49FF3139" w14:textId="77777777" w:rsidTr="00E07C24">
        <w:tc>
          <w:tcPr>
            <w:tcW w:w="643" w:type="dxa"/>
            <w:shd w:val="clear" w:color="auto" w:fill="auto"/>
          </w:tcPr>
          <w:p w14:paraId="0E7D6C06" w14:textId="77777777" w:rsidR="0046439A" w:rsidRPr="00CD2B2B" w:rsidRDefault="0046439A" w:rsidP="00E07C24">
            <w:pPr>
              <w:spacing w:after="0"/>
              <w:jc w:val="center"/>
              <w:rPr>
                <w:szCs w:val="20"/>
              </w:rPr>
            </w:pPr>
            <w:r w:rsidRPr="00CD2B2B">
              <w:rPr>
                <w:szCs w:val="20"/>
              </w:rPr>
              <w:t>1</w:t>
            </w:r>
          </w:p>
        </w:tc>
        <w:tc>
          <w:tcPr>
            <w:tcW w:w="2400" w:type="dxa"/>
            <w:shd w:val="clear" w:color="auto" w:fill="auto"/>
          </w:tcPr>
          <w:p w14:paraId="7CA5D1C1" w14:textId="77777777" w:rsidR="0046439A" w:rsidRPr="00CD2B2B" w:rsidRDefault="0046439A" w:rsidP="00E07C24">
            <w:pPr>
              <w:spacing w:after="0"/>
              <w:jc w:val="left"/>
              <w:rPr>
                <w:szCs w:val="20"/>
              </w:rPr>
            </w:pPr>
            <w:r w:rsidRPr="00CD2B2B">
              <w:rPr>
                <w:szCs w:val="20"/>
                <w:lang w:val="en-US"/>
              </w:rPr>
              <w:t>Ashgabat Street</w:t>
            </w:r>
            <w:r w:rsidRPr="00CD2B2B">
              <w:rPr>
                <w:szCs w:val="20"/>
              </w:rPr>
              <w:t xml:space="preserve"> </w:t>
            </w:r>
          </w:p>
        </w:tc>
        <w:tc>
          <w:tcPr>
            <w:tcW w:w="1516" w:type="dxa"/>
            <w:shd w:val="clear" w:color="auto" w:fill="auto"/>
          </w:tcPr>
          <w:p w14:paraId="006CE66F" w14:textId="77777777" w:rsidR="0046439A" w:rsidRPr="00CD2B2B" w:rsidRDefault="0046439A" w:rsidP="00E07C24">
            <w:pPr>
              <w:spacing w:after="0"/>
              <w:jc w:val="center"/>
              <w:rPr>
                <w:szCs w:val="20"/>
              </w:rPr>
            </w:pPr>
            <w:r w:rsidRPr="00CD2B2B">
              <w:rPr>
                <w:szCs w:val="20"/>
              </w:rPr>
              <w:t>24</w:t>
            </w:r>
          </w:p>
        </w:tc>
        <w:tc>
          <w:tcPr>
            <w:tcW w:w="1522" w:type="dxa"/>
            <w:shd w:val="clear" w:color="auto" w:fill="auto"/>
          </w:tcPr>
          <w:p w14:paraId="6CD0D39D" w14:textId="77777777" w:rsidR="0046439A" w:rsidRPr="00CD2B2B" w:rsidRDefault="0046439A" w:rsidP="00E07C24">
            <w:pPr>
              <w:spacing w:after="0"/>
              <w:jc w:val="center"/>
              <w:rPr>
                <w:szCs w:val="20"/>
              </w:rPr>
            </w:pPr>
            <w:r w:rsidRPr="00CD2B2B">
              <w:rPr>
                <w:szCs w:val="20"/>
              </w:rPr>
              <w:t>60</w:t>
            </w:r>
          </w:p>
        </w:tc>
        <w:tc>
          <w:tcPr>
            <w:tcW w:w="1660" w:type="dxa"/>
            <w:shd w:val="clear" w:color="auto" w:fill="auto"/>
          </w:tcPr>
          <w:p w14:paraId="22531D15" w14:textId="77777777" w:rsidR="0046439A" w:rsidRPr="00CD2B2B" w:rsidRDefault="0046439A" w:rsidP="00E07C24">
            <w:pPr>
              <w:spacing w:after="0"/>
              <w:jc w:val="center"/>
              <w:rPr>
                <w:szCs w:val="20"/>
              </w:rPr>
            </w:pPr>
          </w:p>
        </w:tc>
        <w:tc>
          <w:tcPr>
            <w:tcW w:w="1742" w:type="dxa"/>
            <w:shd w:val="clear" w:color="auto" w:fill="auto"/>
          </w:tcPr>
          <w:p w14:paraId="698F74FC" w14:textId="77777777" w:rsidR="0046439A" w:rsidRPr="00CD2B2B" w:rsidRDefault="0046439A" w:rsidP="00E07C24">
            <w:pPr>
              <w:spacing w:after="0"/>
              <w:jc w:val="center"/>
              <w:rPr>
                <w:szCs w:val="20"/>
              </w:rPr>
            </w:pPr>
            <w:r w:rsidRPr="00CD2B2B">
              <w:rPr>
                <w:szCs w:val="20"/>
              </w:rPr>
              <w:t>226</w:t>
            </w:r>
          </w:p>
        </w:tc>
        <w:tc>
          <w:tcPr>
            <w:tcW w:w="1742" w:type="dxa"/>
            <w:shd w:val="clear" w:color="auto" w:fill="auto"/>
          </w:tcPr>
          <w:p w14:paraId="3F87D6E4" w14:textId="77777777" w:rsidR="0046439A" w:rsidRPr="00CD2B2B" w:rsidRDefault="0046439A" w:rsidP="00E07C24">
            <w:pPr>
              <w:spacing w:after="0"/>
              <w:jc w:val="center"/>
              <w:rPr>
                <w:szCs w:val="20"/>
              </w:rPr>
            </w:pPr>
          </w:p>
        </w:tc>
        <w:tc>
          <w:tcPr>
            <w:tcW w:w="1725" w:type="dxa"/>
            <w:shd w:val="clear" w:color="auto" w:fill="auto"/>
          </w:tcPr>
          <w:p w14:paraId="594BBF85" w14:textId="77777777" w:rsidR="0046439A" w:rsidRPr="00CD2B2B" w:rsidRDefault="0046439A" w:rsidP="00E07C24">
            <w:pPr>
              <w:spacing w:after="0"/>
              <w:jc w:val="center"/>
              <w:rPr>
                <w:szCs w:val="20"/>
              </w:rPr>
            </w:pPr>
            <w:r w:rsidRPr="00CD2B2B">
              <w:rPr>
                <w:szCs w:val="20"/>
              </w:rPr>
              <w:t>1274</w:t>
            </w:r>
          </w:p>
        </w:tc>
      </w:tr>
      <w:tr w:rsidR="0046439A" w:rsidRPr="00CD2B2B" w14:paraId="1B6852D1" w14:textId="77777777" w:rsidTr="00E07C24">
        <w:trPr>
          <w:trHeight w:val="365"/>
        </w:trPr>
        <w:tc>
          <w:tcPr>
            <w:tcW w:w="643" w:type="dxa"/>
            <w:shd w:val="clear" w:color="auto" w:fill="auto"/>
          </w:tcPr>
          <w:p w14:paraId="5E1044BA" w14:textId="77777777" w:rsidR="0046439A" w:rsidRPr="00CD2B2B" w:rsidRDefault="0046439A" w:rsidP="00E07C24">
            <w:pPr>
              <w:spacing w:after="0"/>
              <w:jc w:val="center"/>
              <w:rPr>
                <w:szCs w:val="20"/>
              </w:rPr>
            </w:pPr>
            <w:r w:rsidRPr="00CD2B2B">
              <w:rPr>
                <w:szCs w:val="20"/>
              </w:rPr>
              <w:t>2</w:t>
            </w:r>
          </w:p>
        </w:tc>
        <w:tc>
          <w:tcPr>
            <w:tcW w:w="2400" w:type="dxa"/>
            <w:shd w:val="clear" w:color="auto" w:fill="auto"/>
          </w:tcPr>
          <w:p w14:paraId="3129786D" w14:textId="77777777" w:rsidR="0046439A" w:rsidRPr="00CD2B2B" w:rsidRDefault="0046439A" w:rsidP="00E07C24">
            <w:pPr>
              <w:spacing w:after="0"/>
              <w:jc w:val="left"/>
              <w:rPr>
                <w:szCs w:val="20"/>
                <w:lang w:val="en-US"/>
              </w:rPr>
            </w:pPr>
            <w:r w:rsidRPr="00CD2B2B">
              <w:rPr>
                <w:szCs w:val="20"/>
                <w:lang w:val="en-US"/>
              </w:rPr>
              <w:t>Arkadag Avenue</w:t>
            </w:r>
            <w:r w:rsidRPr="00CD2B2B">
              <w:rPr>
                <w:szCs w:val="20"/>
              </w:rPr>
              <w:t>-</w:t>
            </w:r>
            <w:r w:rsidRPr="00CD2B2B">
              <w:rPr>
                <w:szCs w:val="20"/>
                <w:lang w:val="en-US"/>
              </w:rPr>
              <w:t>Deizchiler Street</w:t>
            </w:r>
          </w:p>
        </w:tc>
        <w:tc>
          <w:tcPr>
            <w:tcW w:w="1516" w:type="dxa"/>
            <w:shd w:val="clear" w:color="auto" w:fill="auto"/>
          </w:tcPr>
          <w:p w14:paraId="1EFDB3CF" w14:textId="77777777" w:rsidR="0046439A" w:rsidRPr="00CD2B2B" w:rsidRDefault="0046439A" w:rsidP="00E07C24">
            <w:pPr>
              <w:spacing w:after="0"/>
              <w:jc w:val="center"/>
              <w:rPr>
                <w:szCs w:val="20"/>
              </w:rPr>
            </w:pPr>
          </w:p>
          <w:p w14:paraId="05E7C73F" w14:textId="77777777" w:rsidR="0046439A" w:rsidRPr="00CD2B2B" w:rsidRDefault="0046439A" w:rsidP="00E07C24">
            <w:pPr>
              <w:spacing w:after="0"/>
              <w:jc w:val="center"/>
              <w:rPr>
                <w:szCs w:val="20"/>
              </w:rPr>
            </w:pPr>
            <w:r w:rsidRPr="00CD2B2B">
              <w:rPr>
                <w:szCs w:val="20"/>
              </w:rPr>
              <w:t>12</w:t>
            </w:r>
          </w:p>
        </w:tc>
        <w:tc>
          <w:tcPr>
            <w:tcW w:w="1522" w:type="dxa"/>
            <w:shd w:val="clear" w:color="auto" w:fill="auto"/>
          </w:tcPr>
          <w:p w14:paraId="27D37476" w14:textId="77777777" w:rsidR="0046439A" w:rsidRPr="00CD2B2B" w:rsidRDefault="0046439A" w:rsidP="00E07C24">
            <w:pPr>
              <w:spacing w:after="0"/>
              <w:jc w:val="center"/>
              <w:rPr>
                <w:szCs w:val="20"/>
              </w:rPr>
            </w:pPr>
          </w:p>
          <w:p w14:paraId="76278BA9" w14:textId="77777777" w:rsidR="0046439A" w:rsidRPr="00CD2B2B" w:rsidRDefault="0046439A" w:rsidP="00E07C24">
            <w:pPr>
              <w:spacing w:after="0"/>
              <w:jc w:val="center"/>
              <w:rPr>
                <w:szCs w:val="20"/>
              </w:rPr>
            </w:pPr>
            <w:r w:rsidRPr="00CD2B2B">
              <w:rPr>
                <w:szCs w:val="20"/>
              </w:rPr>
              <w:t>14</w:t>
            </w:r>
          </w:p>
        </w:tc>
        <w:tc>
          <w:tcPr>
            <w:tcW w:w="1660" w:type="dxa"/>
            <w:shd w:val="clear" w:color="auto" w:fill="auto"/>
          </w:tcPr>
          <w:p w14:paraId="6625C675" w14:textId="77777777" w:rsidR="0046439A" w:rsidRPr="00CD2B2B" w:rsidRDefault="0046439A" w:rsidP="00E07C24">
            <w:pPr>
              <w:spacing w:after="0"/>
              <w:jc w:val="center"/>
              <w:rPr>
                <w:szCs w:val="20"/>
              </w:rPr>
            </w:pPr>
          </w:p>
        </w:tc>
        <w:tc>
          <w:tcPr>
            <w:tcW w:w="1742" w:type="dxa"/>
            <w:shd w:val="clear" w:color="auto" w:fill="auto"/>
          </w:tcPr>
          <w:p w14:paraId="523B5E47" w14:textId="77777777" w:rsidR="0046439A" w:rsidRPr="00CD2B2B" w:rsidRDefault="0046439A" w:rsidP="00E07C24">
            <w:pPr>
              <w:spacing w:after="0"/>
              <w:jc w:val="center"/>
              <w:rPr>
                <w:szCs w:val="20"/>
              </w:rPr>
            </w:pPr>
          </w:p>
          <w:p w14:paraId="4A9CB996" w14:textId="77777777" w:rsidR="0046439A" w:rsidRPr="00CD2B2B" w:rsidRDefault="0046439A" w:rsidP="00E07C24">
            <w:pPr>
              <w:spacing w:after="0"/>
              <w:jc w:val="center"/>
              <w:rPr>
                <w:szCs w:val="20"/>
              </w:rPr>
            </w:pPr>
            <w:r w:rsidRPr="00CD2B2B">
              <w:rPr>
                <w:szCs w:val="20"/>
              </w:rPr>
              <w:t>86</w:t>
            </w:r>
          </w:p>
        </w:tc>
        <w:tc>
          <w:tcPr>
            <w:tcW w:w="1742" w:type="dxa"/>
            <w:shd w:val="clear" w:color="auto" w:fill="auto"/>
          </w:tcPr>
          <w:p w14:paraId="798889A1" w14:textId="77777777" w:rsidR="0046439A" w:rsidRPr="00CD2B2B" w:rsidRDefault="0046439A" w:rsidP="00E07C24">
            <w:pPr>
              <w:spacing w:after="0"/>
              <w:jc w:val="center"/>
              <w:rPr>
                <w:szCs w:val="20"/>
              </w:rPr>
            </w:pPr>
          </w:p>
        </w:tc>
        <w:tc>
          <w:tcPr>
            <w:tcW w:w="1725" w:type="dxa"/>
            <w:shd w:val="clear" w:color="auto" w:fill="auto"/>
          </w:tcPr>
          <w:p w14:paraId="0614D30A" w14:textId="77777777" w:rsidR="0046439A" w:rsidRPr="00CD2B2B" w:rsidRDefault="0046439A" w:rsidP="00E07C24">
            <w:pPr>
              <w:spacing w:after="0"/>
              <w:jc w:val="center"/>
              <w:rPr>
                <w:szCs w:val="20"/>
              </w:rPr>
            </w:pPr>
          </w:p>
          <w:p w14:paraId="67F0C953" w14:textId="77777777" w:rsidR="0046439A" w:rsidRPr="00CD2B2B" w:rsidRDefault="0046439A" w:rsidP="00E07C24">
            <w:pPr>
              <w:spacing w:after="0"/>
              <w:jc w:val="center"/>
              <w:rPr>
                <w:szCs w:val="20"/>
              </w:rPr>
            </w:pPr>
            <w:r w:rsidRPr="00CD2B2B">
              <w:rPr>
                <w:szCs w:val="20"/>
              </w:rPr>
              <w:t>470</w:t>
            </w:r>
          </w:p>
        </w:tc>
      </w:tr>
      <w:tr w:rsidR="0046439A" w:rsidRPr="00CD2B2B" w14:paraId="46BA2D0A" w14:textId="77777777" w:rsidTr="00E07C24">
        <w:tc>
          <w:tcPr>
            <w:tcW w:w="643" w:type="dxa"/>
            <w:shd w:val="clear" w:color="auto" w:fill="auto"/>
          </w:tcPr>
          <w:p w14:paraId="0C3DD15A" w14:textId="77777777" w:rsidR="0046439A" w:rsidRPr="00CD2B2B" w:rsidRDefault="0046439A" w:rsidP="00E07C24">
            <w:pPr>
              <w:spacing w:after="0"/>
              <w:jc w:val="center"/>
              <w:rPr>
                <w:szCs w:val="20"/>
              </w:rPr>
            </w:pPr>
            <w:r w:rsidRPr="00CD2B2B">
              <w:rPr>
                <w:szCs w:val="20"/>
              </w:rPr>
              <w:t>3</w:t>
            </w:r>
          </w:p>
        </w:tc>
        <w:tc>
          <w:tcPr>
            <w:tcW w:w="2400" w:type="dxa"/>
            <w:shd w:val="clear" w:color="auto" w:fill="auto"/>
          </w:tcPr>
          <w:p w14:paraId="3A9530BA" w14:textId="77777777" w:rsidR="0046439A" w:rsidRPr="00CD2B2B" w:rsidRDefault="0046439A" w:rsidP="00E07C24">
            <w:pPr>
              <w:spacing w:after="0"/>
              <w:jc w:val="left"/>
              <w:rPr>
                <w:szCs w:val="20"/>
                <w:lang w:val="en-US"/>
              </w:rPr>
            </w:pPr>
            <w:r w:rsidRPr="00CD2B2B">
              <w:rPr>
                <w:szCs w:val="20"/>
                <w:lang w:val="en-US"/>
              </w:rPr>
              <w:t>Arkadag Avenue</w:t>
            </w:r>
          </w:p>
        </w:tc>
        <w:tc>
          <w:tcPr>
            <w:tcW w:w="1516" w:type="dxa"/>
            <w:shd w:val="clear" w:color="auto" w:fill="auto"/>
          </w:tcPr>
          <w:p w14:paraId="087B30E8" w14:textId="77777777" w:rsidR="0046439A" w:rsidRPr="00CD2B2B" w:rsidRDefault="0046439A" w:rsidP="00E07C24">
            <w:pPr>
              <w:spacing w:after="0"/>
              <w:jc w:val="center"/>
              <w:rPr>
                <w:szCs w:val="20"/>
              </w:rPr>
            </w:pPr>
            <w:r w:rsidRPr="00CD2B2B">
              <w:rPr>
                <w:szCs w:val="20"/>
              </w:rPr>
              <w:t>54</w:t>
            </w:r>
          </w:p>
        </w:tc>
        <w:tc>
          <w:tcPr>
            <w:tcW w:w="1522" w:type="dxa"/>
            <w:shd w:val="clear" w:color="auto" w:fill="auto"/>
          </w:tcPr>
          <w:p w14:paraId="790FE5E1" w14:textId="77777777" w:rsidR="0046439A" w:rsidRPr="00CD2B2B" w:rsidRDefault="0046439A" w:rsidP="00E07C24">
            <w:pPr>
              <w:spacing w:after="0"/>
              <w:jc w:val="center"/>
              <w:rPr>
                <w:szCs w:val="20"/>
              </w:rPr>
            </w:pPr>
            <w:r w:rsidRPr="00CD2B2B">
              <w:rPr>
                <w:szCs w:val="20"/>
              </w:rPr>
              <w:t>61</w:t>
            </w:r>
          </w:p>
        </w:tc>
        <w:tc>
          <w:tcPr>
            <w:tcW w:w="1660" w:type="dxa"/>
            <w:shd w:val="clear" w:color="auto" w:fill="auto"/>
          </w:tcPr>
          <w:p w14:paraId="71F2F261" w14:textId="77777777" w:rsidR="0046439A" w:rsidRPr="00CD2B2B" w:rsidRDefault="0046439A" w:rsidP="00E07C24">
            <w:pPr>
              <w:spacing w:after="0"/>
              <w:jc w:val="center"/>
              <w:rPr>
                <w:szCs w:val="20"/>
              </w:rPr>
            </w:pPr>
          </w:p>
        </w:tc>
        <w:tc>
          <w:tcPr>
            <w:tcW w:w="1742" w:type="dxa"/>
            <w:shd w:val="clear" w:color="auto" w:fill="auto"/>
          </w:tcPr>
          <w:p w14:paraId="10496701" w14:textId="77777777" w:rsidR="0046439A" w:rsidRPr="00CD2B2B" w:rsidRDefault="0046439A" w:rsidP="00E07C24">
            <w:pPr>
              <w:spacing w:after="0"/>
              <w:jc w:val="center"/>
              <w:rPr>
                <w:szCs w:val="20"/>
              </w:rPr>
            </w:pPr>
            <w:r w:rsidRPr="00CD2B2B">
              <w:rPr>
                <w:szCs w:val="20"/>
              </w:rPr>
              <w:t>150</w:t>
            </w:r>
          </w:p>
        </w:tc>
        <w:tc>
          <w:tcPr>
            <w:tcW w:w="1742" w:type="dxa"/>
            <w:shd w:val="clear" w:color="auto" w:fill="auto"/>
          </w:tcPr>
          <w:p w14:paraId="6B015D43" w14:textId="77777777" w:rsidR="0046439A" w:rsidRPr="00CD2B2B" w:rsidRDefault="0046439A" w:rsidP="00E07C24">
            <w:pPr>
              <w:spacing w:after="0"/>
              <w:jc w:val="center"/>
              <w:rPr>
                <w:szCs w:val="20"/>
              </w:rPr>
            </w:pPr>
          </w:p>
        </w:tc>
        <w:tc>
          <w:tcPr>
            <w:tcW w:w="1725" w:type="dxa"/>
            <w:shd w:val="clear" w:color="auto" w:fill="auto"/>
          </w:tcPr>
          <w:p w14:paraId="2E63D39E" w14:textId="77777777" w:rsidR="0046439A" w:rsidRPr="00CD2B2B" w:rsidRDefault="0046439A" w:rsidP="00E07C24">
            <w:pPr>
              <w:spacing w:after="0"/>
              <w:jc w:val="center"/>
              <w:rPr>
                <w:szCs w:val="20"/>
              </w:rPr>
            </w:pPr>
            <w:r w:rsidRPr="00CD2B2B">
              <w:rPr>
                <w:szCs w:val="20"/>
              </w:rPr>
              <w:t>926</w:t>
            </w:r>
          </w:p>
        </w:tc>
      </w:tr>
      <w:tr w:rsidR="0046439A" w:rsidRPr="00CD2B2B" w14:paraId="2156A5CE" w14:textId="77777777" w:rsidTr="00E07C24">
        <w:tc>
          <w:tcPr>
            <w:tcW w:w="643" w:type="dxa"/>
            <w:shd w:val="clear" w:color="auto" w:fill="auto"/>
          </w:tcPr>
          <w:p w14:paraId="6F5EADE6" w14:textId="77777777" w:rsidR="0046439A" w:rsidRPr="00CD2B2B" w:rsidRDefault="0046439A" w:rsidP="00E07C24">
            <w:pPr>
              <w:spacing w:after="0"/>
              <w:jc w:val="center"/>
              <w:rPr>
                <w:szCs w:val="20"/>
              </w:rPr>
            </w:pPr>
            <w:r w:rsidRPr="00CD2B2B">
              <w:rPr>
                <w:szCs w:val="20"/>
              </w:rPr>
              <w:t>4</w:t>
            </w:r>
          </w:p>
        </w:tc>
        <w:tc>
          <w:tcPr>
            <w:tcW w:w="2400" w:type="dxa"/>
            <w:shd w:val="clear" w:color="auto" w:fill="auto"/>
          </w:tcPr>
          <w:p w14:paraId="1E424585" w14:textId="77777777" w:rsidR="0046439A" w:rsidRPr="00CD2B2B" w:rsidRDefault="0046439A" w:rsidP="00E07C24">
            <w:pPr>
              <w:spacing w:after="0"/>
              <w:jc w:val="left"/>
              <w:rPr>
                <w:szCs w:val="20"/>
                <w:lang w:val="en-US"/>
              </w:rPr>
            </w:pPr>
            <w:r w:rsidRPr="00CD2B2B">
              <w:rPr>
                <w:szCs w:val="20"/>
                <w:lang w:val="en-US"/>
              </w:rPr>
              <w:t xml:space="preserve">Arkadag Avenue – Oguzkhan Avenue – Khazar Street </w:t>
            </w:r>
          </w:p>
        </w:tc>
        <w:tc>
          <w:tcPr>
            <w:tcW w:w="1516" w:type="dxa"/>
            <w:shd w:val="clear" w:color="auto" w:fill="auto"/>
          </w:tcPr>
          <w:p w14:paraId="6F71C79F" w14:textId="77777777" w:rsidR="0046439A" w:rsidRPr="00CD2B2B" w:rsidRDefault="0046439A" w:rsidP="00E07C24">
            <w:pPr>
              <w:spacing w:after="0"/>
              <w:jc w:val="center"/>
              <w:rPr>
                <w:szCs w:val="20"/>
                <w:lang w:val="en-US"/>
              </w:rPr>
            </w:pPr>
          </w:p>
          <w:p w14:paraId="7B040376" w14:textId="77777777" w:rsidR="0046439A" w:rsidRPr="00CD2B2B" w:rsidRDefault="0046439A" w:rsidP="00E07C24">
            <w:pPr>
              <w:spacing w:after="0"/>
              <w:rPr>
                <w:szCs w:val="20"/>
                <w:lang w:val="en-US"/>
              </w:rPr>
            </w:pPr>
          </w:p>
        </w:tc>
        <w:tc>
          <w:tcPr>
            <w:tcW w:w="1522" w:type="dxa"/>
            <w:shd w:val="clear" w:color="auto" w:fill="auto"/>
          </w:tcPr>
          <w:p w14:paraId="6405CADD" w14:textId="77777777" w:rsidR="0046439A" w:rsidRPr="00CD2B2B" w:rsidRDefault="0046439A" w:rsidP="00E07C24">
            <w:pPr>
              <w:spacing w:after="0"/>
              <w:jc w:val="center"/>
              <w:rPr>
                <w:szCs w:val="20"/>
                <w:lang w:val="en-US"/>
              </w:rPr>
            </w:pPr>
          </w:p>
          <w:p w14:paraId="4D446A02" w14:textId="77777777" w:rsidR="0046439A" w:rsidRPr="00CD2B2B" w:rsidRDefault="0046439A" w:rsidP="00E07C24">
            <w:pPr>
              <w:spacing w:after="0"/>
              <w:jc w:val="center"/>
              <w:rPr>
                <w:szCs w:val="20"/>
              </w:rPr>
            </w:pPr>
            <w:r w:rsidRPr="00CD2B2B">
              <w:rPr>
                <w:szCs w:val="20"/>
              </w:rPr>
              <w:t>41</w:t>
            </w:r>
          </w:p>
        </w:tc>
        <w:tc>
          <w:tcPr>
            <w:tcW w:w="1660" w:type="dxa"/>
            <w:shd w:val="clear" w:color="auto" w:fill="auto"/>
          </w:tcPr>
          <w:p w14:paraId="54A3B3E1" w14:textId="77777777" w:rsidR="0046439A" w:rsidRPr="00CD2B2B" w:rsidRDefault="0046439A" w:rsidP="00E07C24">
            <w:pPr>
              <w:spacing w:after="0"/>
              <w:jc w:val="center"/>
              <w:rPr>
                <w:szCs w:val="20"/>
              </w:rPr>
            </w:pPr>
          </w:p>
        </w:tc>
        <w:tc>
          <w:tcPr>
            <w:tcW w:w="1742" w:type="dxa"/>
            <w:shd w:val="clear" w:color="auto" w:fill="auto"/>
          </w:tcPr>
          <w:p w14:paraId="2738A0D2" w14:textId="77777777" w:rsidR="0046439A" w:rsidRPr="00CD2B2B" w:rsidRDefault="0046439A" w:rsidP="00E07C24">
            <w:pPr>
              <w:spacing w:after="0"/>
              <w:jc w:val="center"/>
              <w:rPr>
                <w:szCs w:val="20"/>
              </w:rPr>
            </w:pPr>
          </w:p>
          <w:p w14:paraId="427E6936" w14:textId="77777777" w:rsidR="0046439A" w:rsidRPr="00CD2B2B" w:rsidRDefault="0046439A" w:rsidP="00E07C24">
            <w:pPr>
              <w:spacing w:after="0"/>
              <w:jc w:val="center"/>
              <w:rPr>
                <w:szCs w:val="20"/>
              </w:rPr>
            </w:pPr>
            <w:r w:rsidRPr="00CD2B2B">
              <w:rPr>
                <w:szCs w:val="20"/>
              </w:rPr>
              <w:t>79</w:t>
            </w:r>
          </w:p>
        </w:tc>
        <w:tc>
          <w:tcPr>
            <w:tcW w:w="1742" w:type="dxa"/>
            <w:shd w:val="clear" w:color="auto" w:fill="auto"/>
          </w:tcPr>
          <w:p w14:paraId="06971D0E" w14:textId="77777777" w:rsidR="0046439A" w:rsidRPr="00CD2B2B" w:rsidRDefault="0046439A" w:rsidP="00E07C24">
            <w:pPr>
              <w:spacing w:after="0"/>
              <w:jc w:val="center"/>
              <w:rPr>
                <w:szCs w:val="20"/>
              </w:rPr>
            </w:pPr>
          </w:p>
        </w:tc>
        <w:tc>
          <w:tcPr>
            <w:tcW w:w="1725" w:type="dxa"/>
            <w:shd w:val="clear" w:color="auto" w:fill="auto"/>
          </w:tcPr>
          <w:p w14:paraId="6E424CCB" w14:textId="77777777" w:rsidR="0046439A" w:rsidRPr="00CD2B2B" w:rsidRDefault="0046439A" w:rsidP="00E07C24">
            <w:pPr>
              <w:spacing w:after="0"/>
              <w:jc w:val="center"/>
              <w:rPr>
                <w:szCs w:val="20"/>
              </w:rPr>
            </w:pPr>
          </w:p>
          <w:p w14:paraId="0088F61F" w14:textId="77777777" w:rsidR="0046439A" w:rsidRPr="00CD2B2B" w:rsidRDefault="0046439A" w:rsidP="00E07C24">
            <w:pPr>
              <w:spacing w:after="0"/>
              <w:jc w:val="center"/>
              <w:rPr>
                <w:szCs w:val="20"/>
              </w:rPr>
            </w:pPr>
            <w:r w:rsidRPr="00CD2B2B">
              <w:rPr>
                <w:szCs w:val="20"/>
              </w:rPr>
              <w:t>477</w:t>
            </w:r>
          </w:p>
        </w:tc>
      </w:tr>
      <w:tr w:rsidR="0046439A" w:rsidRPr="00CD2B2B" w14:paraId="02C35C96" w14:textId="77777777" w:rsidTr="00E07C24">
        <w:trPr>
          <w:trHeight w:val="548"/>
        </w:trPr>
        <w:tc>
          <w:tcPr>
            <w:tcW w:w="643" w:type="dxa"/>
            <w:shd w:val="clear" w:color="auto" w:fill="auto"/>
          </w:tcPr>
          <w:p w14:paraId="14239F90" w14:textId="77777777" w:rsidR="0046439A" w:rsidRPr="00CD2B2B" w:rsidRDefault="0046439A" w:rsidP="00E07C24">
            <w:pPr>
              <w:spacing w:after="0"/>
              <w:jc w:val="center"/>
              <w:rPr>
                <w:szCs w:val="20"/>
              </w:rPr>
            </w:pPr>
            <w:r w:rsidRPr="00CD2B2B">
              <w:rPr>
                <w:szCs w:val="20"/>
              </w:rPr>
              <w:t>5</w:t>
            </w:r>
          </w:p>
        </w:tc>
        <w:tc>
          <w:tcPr>
            <w:tcW w:w="2400" w:type="dxa"/>
            <w:shd w:val="clear" w:color="auto" w:fill="auto"/>
          </w:tcPr>
          <w:p w14:paraId="35AD207B" w14:textId="77777777" w:rsidR="0046439A" w:rsidRPr="00CD2B2B" w:rsidRDefault="0046439A" w:rsidP="00E07C24">
            <w:pPr>
              <w:spacing w:after="0"/>
              <w:jc w:val="left"/>
              <w:rPr>
                <w:szCs w:val="20"/>
                <w:lang w:val="en-US"/>
              </w:rPr>
            </w:pPr>
            <w:r w:rsidRPr="00CD2B2B">
              <w:rPr>
                <w:szCs w:val="20"/>
                <w:lang w:val="en-US"/>
              </w:rPr>
              <w:t>Arkadag Avenue – Shagadam Street</w:t>
            </w:r>
          </w:p>
        </w:tc>
        <w:tc>
          <w:tcPr>
            <w:tcW w:w="1516" w:type="dxa"/>
            <w:shd w:val="clear" w:color="auto" w:fill="auto"/>
          </w:tcPr>
          <w:p w14:paraId="4DC3E39D" w14:textId="77777777" w:rsidR="0046439A" w:rsidRPr="00CD2B2B" w:rsidRDefault="0046439A" w:rsidP="00E07C24">
            <w:pPr>
              <w:spacing w:after="0"/>
              <w:jc w:val="center"/>
              <w:rPr>
                <w:szCs w:val="20"/>
                <w:lang w:val="en-US"/>
              </w:rPr>
            </w:pPr>
          </w:p>
          <w:p w14:paraId="6EFFE6C8" w14:textId="77777777" w:rsidR="0046439A" w:rsidRPr="00CD2B2B" w:rsidRDefault="0046439A" w:rsidP="00E07C24">
            <w:pPr>
              <w:spacing w:after="0"/>
              <w:jc w:val="center"/>
              <w:rPr>
                <w:szCs w:val="20"/>
                <w:lang w:val="en-US"/>
              </w:rPr>
            </w:pPr>
          </w:p>
        </w:tc>
        <w:tc>
          <w:tcPr>
            <w:tcW w:w="1522" w:type="dxa"/>
            <w:shd w:val="clear" w:color="auto" w:fill="auto"/>
          </w:tcPr>
          <w:p w14:paraId="6A45844F" w14:textId="77777777" w:rsidR="0046439A" w:rsidRPr="00CD2B2B" w:rsidRDefault="0046439A" w:rsidP="00E07C24">
            <w:pPr>
              <w:spacing w:after="0"/>
              <w:jc w:val="center"/>
              <w:rPr>
                <w:szCs w:val="20"/>
                <w:lang w:val="en-US"/>
              </w:rPr>
            </w:pPr>
          </w:p>
          <w:p w14:paraId="07F1BC12" w14:textId="77777777" w:rsidR="0046439A" w:rsidRPr="00CD2B2B" w:rsidRDefault="0046439A" w:rsidP="00E07C24">
            <w:pPr>
              <w:spacing w:after="0"/>
              <w:jc w:val="center"/>
              <w:rPr>
                <w:szCs w:val="20"/>
              </w:rPr>
            </w:pPr>
            <w:r w:rsidRPr="00CD2B2B">
              <w:rPr>
                <w:szCs w:val="20"/>
              </w:rPr>
              <w:t>12</w:t>
            </w:r>
          </w:p>
        </w:tc>
        <w:tc>
          <w:tcPr>
            <w:tcW w:w="1660" w:type="dxa"/>
            <w:shd w:val="clear" w:color="auto" w:fill="auto"/>
          </w:tcPr>
          <w:p w14:paraId="5FC8AB32" w14:textId="77777777" w:rsidR="0046439A" w:rsidRPr="00CD2B2B" w:rsidRDefault="0046439A" w:rsidP="00E07C24">
            <w:pPr>
              <w:spacing w:after="0"/>
              <w:jc w:val="center"/>
              <w:rPr>
                <w:szCs w:val="20"/>
              </w:rPr>
            </w:pPr>
          </w:p>
        </w:tc>
        <w:tc>
          <w:tcPr>
            <w:tcW w:w="1742" w:type="dxa"/>
            <w:shd w:val="clear" w:color="auto" w:fill="auto"/>
          </w:tcPr>
          <w:p w14:paraId="305C80E5" w14:textId="77777777" w:rsidR="0046439A" w:rsidRPr="00CD2B2B" w:rsidRDefault="0046439A" w:rsidP="00E07C24">
            <w:pPr>
              <w:spacing w:after="0"/>
              <w:jc w:val="center"/>
              <w:rPr>
                <w:szCs w:val="20"/>
              </w:rPr>
            </w:pPr>
          </w:p>
          <w:p w14:paraId="67C9A1F6" w14:textId="77777777" w:rsidR="0046439A" w:rsidRPr="00CD2B2B" w:rsidRDefault="0046439A" w:rsidP="00E07C24">
            <w:pPr>
              <w:spacing w:after="0"/>
              <w:jc w:val="center"/>
              <w:rPr>
                <w:szCs w:val="20"/>
              </w:rPr>
            </w:pPr>
            <w:r w:rsidRPr="00CD2B2B">
              <w:rPr>
                <w:szCs w:val="20"/>
              </w:rPr>
              <w:t>82</w:t>
            </w:r>
          </w:p>
        </w:tc>
        <w:tc>
          <w:tcPr>
            <w:tcW w:w="1742" w:type="dxa"/>
            <w:shd w:val="clear" w:color="auto" w:fill="auto"/>
          </w:tcPr>
          <w:p w14:paraId="3D57533A" w14:textId="77777777" w:rsidR="0046439A" w:rsidRPr="00CD2B2B" w:rsidRDefault="0046439A" w:rsidP="00E07C24">
            <w:pPr>
              <w:spacing w:after="0"/>
              <w:jc w:val="center"/>
              <w:rPr>
                <w:szCs w:val="20"/>
              </w:rPr>
            </w:pPr>
          </w:p>
        </w:tc>
        <w:tc>
          <w:tcPr>
            <w:tcW w:w="1725" w:type="dxa"/>
            <w:shd w:val="clear" w:color="auto" w:fill="auto"/>
          </w:tcPr>
          <w:p w14:paraId="5A20B162" w14:textId="77777777" w:rsidR="0046439A" w:rsidRPr="00CD2B2B" w:rsidRDefault="0046439A" w:rsidP="00E07C24">
            <w:pPr>
              <w:spacing w:after="0"/>
              <w:jc w:val="center"/>
              <w:rPr>
                <w:szCs w:val="20"/>
              </w:rPr>
            </w:pPr>
          </w:p>
          <w:p w14:paraId="3341EA39" w14:textId="77777777" w:rsidR="0046439A" w:rsidRPr="00CD2B2B" w:rsidRDefault="0046439A" w:rsidP="00E07C24">
            <w:pPr>
              <w:spacing w:after="0"/>
              <w:jc w:val="center"/>
              <w:rPr>
                <w:szCs w:val="20"/>
              </w:rPr>
            </w:pPr>
            <w:r w:rsidRPr="00CD2B2B">
              <w:rPr>
                <w:szCs w:val="20"/>
              </w:rPr>
              <w:t>434</w:t>
            </w:r>
          </w:p>
        </w:tc>
      </w:tr>
      <w:tr w:rsidR="0046439A" w:rsidRPr="00CD2B2B" w14:paraId="11CAA532" w14:textId="77777777" w:rsidTr="00E07C24">
        <w:tc>
          <w:tcPr>
            <w:tcW w:w="643" w:type="dxa"/>
            <w:shd w:val="clear" w:color="auto" w:fill="auto"/>
          </w:tcPr>
          <w:p w14:paraId="1BC38BBC" w14:textId="77777777" w:rsidR="0046439A" w:rsidRPr="00CD2B2B" w:rsidRDefault="0046439A" w:rsidP="00E07C24">
            <w:pPr>
              <w:spacing w:after="0"/>
              <w:jc w:val="center"/>
              <w:rPr>
                <w:szCs w:val="20"/>
              </w:rPr>
            </w:pPr>
            <w:r w:rsidRPr="00CD2B2B">
              <w:rPr>
                <w:szCs w:val="20"/>
              </w:rPr>
              <w:t>6</w:t>
            </w:r>
          </w:p>
        </w:tc>
        <w:tc>
          <w:tcPr>
            <w:tcW w:w="2400" w:type="dxa"/>
            <w:shd w:val="clear" w:color="auto" w:fill="auto"/>
          </w:tcPr>
          <w:p w14:paraId="37D46957" w14:textId="77777777" w:rsidR="0046439A" w:rsidRPr="00CD2B2B" w:rsidRDefault="0046439A" w:rsidP="00E07C24">
            <w:pPr>
              <w:spacing w:after="0"/>
              <w:jc w:val="left"/>
              <w:rPr>
                <w:szCs w:val="20"/>
                <w:lang w:val="en-US"/>
              </w:rPr>
            </w:pPr>
            <w:r w:rsidRPr="00CD2B2B">
              <w:rPr>
                <w:szCs w:val="20"/>
                <w:lang w:val="en-US"/>
              </w:rPr>
              <w:t>Makhtumkuly Avenue – Shagadam Street – Dekhistan Street</w:t>
            </w:r>
          </w:p>
        </w:tc>
        <w:tc>
          <w:tcPr>
            <w:tcW w:w="1516" w:type="dxa"/>
            <w:shd w:val="clear" w:color="auto" w:fill="auto"/>
          </w:tcPr>
          <w:p w14:paraId="6ADA085E" w14:textId="77777777" w:rsidR="0046439A" w:rsidRPr="00CD2B2B" w:rsidRDefault="0046439A" w:rsidP="00E07C24">
            <w:pPr>
              <w:spacing w:after="0"/>
              <w:jc w:val="center"/>
              <w:rPr>
                <w:szCs w:val="20"/>
                <w:lang w:val="en-US"/>
              </w:rPr>
            </w:pPr>
          </w:p>
          <w:p w14:paraId="497FEF37" w14:textId="77777777" w:rsidR="0046439A" w:rsidRPr="00CD2B2B" w:rsidRDefault="0046439A" w:rsidP="00E07C24">
            <w:pPr>
              <w:spacing w:after="0"/>
              <w:jc w:val="center"/>
              <w:rPr>
                <w:szCs w:val="20"/>
              </w:rPr>
            </w:pPr>
            <w:r w:rsidRPr="00CD2B2B">
              <w:rPr>
                <w:szCs w:val="20"/>
              </w:rPr>
              <w:t>28</w:t>
            </w:r>
          </w:p>
        </w:tc>
        <w:tc>
          <w:tcPr>
            <w:tcW w:w="1522" w:type="dxa"/>
            <w:shd w:val="clear" w:color="auto" w:fill="auto"/>
          </w:tcPr>
          <w:p w14:paraId="4C08EE91" w14:textId="77777777" w:rsidR="0046439A" w:rsidRPr="00CD2B2B" w:rsidRDefault="0046439A" w:rsidP="00E07C24">
            <w:pPr>
              <w:spacing w:after="0"/>
              <w:jc w:val="center"/>
              <w:rPr>
                <w:szCs w:val="20"/>
              </w:rPr>
            </w:pPr>
          </w:p>
          <w:p w14:paraId="0DB5057F" w14:textId="77777777" w:rsidR="0046439A" w:rsidRPr="00CD2B2B" w:rsidRDefault="0046439A" w:rsidP="00E07C24">
            <w:pPr>
              <w:spacing w:after="0"/>
              <w:jc w:val="center"/>
              <w:rPr>
                <w:szCs w:val="20"/>
              </w:rPr>
            </w:pPr>
          </w:p>
        </w:tc>
        <w:tc>
          <w:tcPr>
            <w:tcW w:w="1660" w:type="dxa"/>
            <w:shd w:val="clear" w:color="auto" w:fill="auto"/>
          </w:tcPr>
          <w:p w14:paraId="74A0A449" w14:textId="77777777" w:rsidR="0046439A" w:rsidRPr="00CD2B2B" w:rsidRDefault="0046439A" w:rsidP="00E07C24">
            <w:pPr>
              <w:spacing w:after="0"/>
              <w:jc w:val="center"/>
              <w:rPr>
                <w:szCs w:val="20"/>
              </w:rPr>
            </w:pPr>
          </w:p>
        </w:tc>
        <w:tc>
          <w:tcPr>
            <w:tcW w:w="1742" w:type="dxa"/>
            <w:shd w:val="clear" w:color="auto" w:fill="auto"/>
          </w:tcPr>
          <w:p w14:paraId="51CB8BD7" w14:textId="77777777" w:rsidR="0046439A" w:rsidRPr="00CD2B2B" w:rsidRDefault="0046439A" w:rsidP="00E07C24">
            <w:pPr>
              <w:spacing w:after="0"/>
              <w:jc w:val="center"/>
              <w:rPr>
                <w:szCs w:val="20"/>
              </w:rPr>
            </w:pPr>
          </w:p>
        </w:tc>
        <w:tc>
          <w:tcPr>
            <w:tcW w:w="1742" w:type="dxa"/>
            <w:shd w:val="clear" w:color="auto" w:fill="auto"/>
          </w:tcPr>
          <w:p w14:paraId="08C092BF" w14:textId="77777777" w:rsidR="0046439A" w:rsidRPr="00CD2B2B" w:rsidRDefault="0046439A" w:rsidP="00E07C24">
            <w:pPr>
              <w:spacing w:after="0"/>
              <w:jc w:val="center"/>
              <w:rPr>
                <w:szCs w:val="20"/>
              </w:rPr>
            </w:pPr>
          </w:p>
        </w:tc>
        <w:tc>
          <w:tcPr>
            <w:tcW w:w="1725" w:type="dxa"/>
            <w:shd w:val="clear" w:color="auto" w:fill="auto"/>
          </w:tcPr>
          <w:p w14:paraId="5ECA627B" w14:textId="77777777" w:rsidR="0046439A" w:rsidRPr="00CD2B2B" w:rsidRDefault="0046439A" w:rsidP="00E07C24">
            <w:pPr>
              <w:spacing w:after="0"/>
              <w:jc w:val="center"/>
              <w:rPr>
                <w:szCs w:val="20"/>
              </w:rPr>
            </w:pPr>
          </w:p>
          <w:p w14:paraId="1530F243" w14:textId="77777777" w:rsidR="0046439A" w:rsidRPr="00CD2B2B" w:rsidRDefault="0046439A" w:rsidP="00E07C24">
            <w:pPr>
              <w:spacing w:after="0"/>
              <w:jc w:val="center"/>
              <w:rPr>
                <w:szCs w:val="20"/>
              </w:rPr>
            </w:pPr>
            <w:r w:rsidRPr="00CD2B2B">
              <w:rPr>
                <w:szCs w:val="20"/>
              </w:rPr>
              <w:t>28</w:t>
            </w:r>
          </w:p>
        </w:tc>
      </w:tr>
      <w:tr w:rsidR="0046439A" w:rsidRPr="00CD2B2B" w14:paraId="497C3451" w14:textId="77777777" w:rsidTr="00E07C24">
        <w:tc>
          <w:tcPr>
            <w:tcW w:w="643" w:type="dxa"/>
            <w:shd w:val="clear" w:color="auto" w:fill="auto"/>
          </w:tcPr>
          <w:p w14:paraId="26303320" w14:textId="77777777" w:rsidR="0046439A" w:rsidRPr="00CD2B2B" w:rsidRDefault="0046439A" w:rsidP="00E07C24">
            <w:pPr>
              <w:spacing w:after="0"/>
              <w:jc w:val="center"/>
              <w:rPr>
                <w:szCs w:val="20"/>
              </w:rPr>
            </w:pPr>
            <w:r w:rsidRPr="00CD2B2B">
              <w:rPr>
                <w:szCs w:val="20"/>
              </w:rPr>
              <w:t>7</w:t>
            </w:r>
          </w:p>
        </w:tc>
        <w:tc>
          <w:tcPr>
            <w:tcW w:w="2400" w:type="dxa"/>
            <w:shd w:val="clear" w:color="auto" w:fill="auto"/>
          </w:tcPr>
          <w:p w14:paraId="222622CD" w14:textId="77777777" w:rsidR="0046439A" w:rsidRPr="00CD2B2B" w:rsidRDefault="0046439A" w:rsidP="00E07C24">
            <w:pPr>
              <w:spacing w:after="0"/>
              <w:jc w:val="left"/>
              <w:rPr>
                <w:szCs w:val="20"/>
                <w:lang w:val="en-US"/>
              </w:rPr>
            </w:pPr>
            <w:r w:rsidRPr="00CD2B2B">
              <w:rPr>
                <w:szCs w:val="20"/>
                <w:lang w:val="en-US"/>
              </w:rPr>
              <w:t>Oguzkhan Avenue – Tolkun Street – Dekhistan Street</w:t>
            </w:r>
          </w:p>
        </w:tc>
        <w:tc>
          <w:tcPr>
            <w:tcW w:w="1516" w:type="dxa"/>
            <w:shd w:val="clear" w:color="auto" w:fill="auto"/>
          </w:tcPr>
          <w:p w14:paraId="2C11D396" w14:textId="77777777" w:rsidR="0046439A" w:rsidRPr="00CD2B2B" w:rsidRDefault="0046439A" w:rsidP="00E07C24">
            <w:pPr>
              <w:spacing w:after="0"/>
              <w:jc w:val="center"/>
              <w:rPr>
                <w:szCs w:val="20"/>
                <w:lang w:val="en-US"/>
              </w:rPr>
            </w:pPr>
          </w:p>
          <w:p w14:paraId="42EEF569" w14:textId="77777777" w:rsidR="0046439A" w:rsidRPr="00CD2B2B" w:rsidRDefault="0046439A" w:rsidP="00E07C24">
            <w:pPr>
              <w:spacing w:after="0"/>
              <w:jc w:val="center"/>
              <w:rPr>
                <w:szCs w:val="20"/>
                <w:lang w:val="en-US"/>
              </w:rPr>
            </w:pPr>
          </w:p>
        </w:tc>
        <w:tc>
          <w:tcPr>
            <w:tcW w:w="1522" w:type="dxa"/>
            <w:shd w:val="clear" w:color="auto" w:fill="auto"/>
          </w:tcPr>
          <w:p w14:paraId="6449A7C4" w14:textId="77777777" w:rsidR="0046439A" w:rsidRPr="00CD2B2B" w:rsidRDefault="0046439A" w:rsidP="00E07C24">
            <w:pPr>
              <w:spacing w:after="0"/>
              <w:jc w:val="center"/>
              <w:rPr>
                <w:szCs w:val="20"/>
                <w:lang w:val="en-US"/>
              </w:rPr>
            </w:pPr>
          </w:p>
        </w:tc>
        <w:tc>
          <w:tcPr>
            <w:tcW w:w="1660" w:type="dxa"/>
            <w:shd w:val="clear" w:color="auto" w:fill="auto"/>
          </w:tcPr>
          <w:p w14:paraId="78B5F63F" w14:textId="77777777" w:rsidR="0046439A" w:rsidRPr="00CD2B2B" w:rsidRDefault="0046439A" w:rsidP="00E07C24">
            <w:pPr>
              <w:spacing w:after="0"/>
              <w:jc w:val="center"/>
              <w:rPr>
                <w:szCs w:val="20"/>
                <w:lang w:val="en-US"/>
              </w:rPr>
            </w:pPr>
          </w:p>
        </w:tc>
        <w:tc>
          <w:tcPr>
            <w:tcW w:w="1742" w:type="dxa"/>
            <w:shd w:val="clear" w:color="auto" w:fill="auto"/>
          </w:tcPr>
          <w:p w14:paraId="77B4CC3D" w14:textId="77777777" w:rsidR="0046439A" w:rsidRPr="00CD2B2B" w:rsidRDefault="0046439A" w:rsidP="00E07C24">
            <w:pPr>
              <w:spacing w:after="0"/>
              <w:jc w:val="center"/>
              <w:rPr>
                <w:szCs w:val="20"/>
                <w:lang w:val="en-US"/>
              </w:rPr>
            </w:pPr>
          </w:p>
          <w:p w14:paraId="6E0C3C04" w14:textId="77777777" w:rsidR="0046439A" w:rsidRPr="00CD2B2B" w:rsidRDefault="0046439A" w:rsidP="00E07C24">
            <w:pPr>
              <w:spacing w:after="0"/>
              <w:jc w:val="center"/>
              <w:rPr>
                <w:szCs w:val="20"/>
              </w:rPr>
            </w:pPr>
            <w:r w:rsidRPr="00CD2B2B">
              <w:rPr>
                <w:szCs w:val="20"/>
              </w:rPr>
              <w:t>89</w:t>
            </w:r>
          </w:p>
        </w:tc>
        <w:tc>
          <w:tcPr>
            <w:tcW w:w="1742" w:type="dxa"/>
            <w:shd w:val="clear" w:color="auto" w:fill="auto"/>
          </w:tcPr>
          <w:p w14:paraId="66674908" w14:textId="77777777" w:rsidR="0046439A" w:rsidRPr="00CD2B2B" w:rsidRDefault="0046439A" w:rsidP="00E07C24">
            <w:pPr>
              <w:spacing w:after="0"/>
              <w:jc w:val="center"/>
              <w:rPr>
                <w:szCs w:val="20"/>
              </w:rPr>
            </w:pPr>
          </w:p>
        </w:tc>
        <w:tc>
          <w:tcPr>
            <w:tcW w:w="1725" w:type="dxa"/>
            <w:shd w:val="clear" w:color="auto" w:fill="auto"/>
          </w:tcPr>
          <w:p w14:paraId="2369A12F" w14:textId="77777777" w:rsidR="0046439A" w:rsidRPr="00CD2B2B" w:rsidRDefault="0046439A" w:rsidP="00E07C24">
            <w:pPr>
              <w:spacing w:after="0"/>
              <w:jc w:val="center"/>
              <w:rPr>
                <w:szCs w:val="20"/>
              </w:rPr>
            </w:pPr>
          </w:p>
          <w:p w14:paraId="2659436B" w14:textId="77777777" w:rsidR="0046439A" w:rsidRPr="00CD2B2B" w:rsidRDefault="0046439A" w:rsidP="00E07C24">
            <w:pPr>
              <w:spacing w:after="0"/>
              <w:jc w:val="center"/>
              <w:rPr>
                <w:szCs w:val="20"/>
              </w:rPr>
            </w:pPr>
            <w:r w:rsidRPr="00CD2B2B">
              <w:rPr>
                <w:szCs w:val="20"/>
              </w:rPr>
              <w:t>445</w:t>
            </w:r>
          </w:p>
        </w:tc>
      </w:tr>
      <w:tr w:rsidR="0046439A" w:rsidRPr="00CD2B2B" w14:paraId="152C46D5" w14:textId="77777777" w:rsidTr="00E07C24">
        <w:tc>
          <w:tcPr>
            <w:tcW w:w="643" w:type="dxa"/>
            <w:shd w:val="clear" w:color="auto" w:fill="auto"/>
          </w:tcPr>
          <w:p w14:paraId="3CEFD61A" w14:textId="77777777" w:rsidR="0046439A" w:rsidRPr="00CD2B2B" w:rsidRDefault="0046439A" w:rsidP="00E07C24">
            <w:pPr>
              <w:spacing w:after="0"/>
              <w:jc w:val="center"/>
              <w:rPr>
                <w:szCs w:val="20"/>
              </w:rPr>
            </w:pPr>
            <w:r w:rsidRPr="00CD2B2B">
              <w:rPr>
                <w:szCs w:val="20"/>
              </w:rPr>
              <w:t>8</w:t>
            </w:r>
          </w:p>
        </w:tc>
        <w:tc>
          <w:tcPr>
            <w:tcW w:w="2400" w:type="dxa"/>
            <w:shd w:val="clear" w:color="auto" w:fill="auto"/>
          </w:tcPr>
          <w:p w14:paraId="57F572A5" w14:textId="77777777" w:rsidR="0046439A" w:rsidRPr="00CD2B2B" w:rsidRDefault="0046439A" w:rsidP="00E07C24">
            <w:pPr>
              <w:spacing w:after="0"/>
              <w:jc w:val="left"/>
              <w:rPr>
                <w:szCs w:val="20"/>
                <w:lang w:val="en-US"/>
              </w:rPr>
            </w:pPr>
            <w:r w:rsidRPr="00CD2B2B">
              <w:rPr>
                <w:szCs w:val="20"/>
                <w:lang w:val="en-US"/>
              </w:rPr>
              <w:t>Oguzkhan Avenue – Dekhistan Street</w:t>
            </w:r>
          </w:p>
        </w:tc>
        <w:tc>
          <w:tcPr>
            <w:tcW w:w="1516" w:type="dxa"/>
            <w:shd w:val="clear" w:color="auto" w:fill="auto"/>
          </w:tcPr>
          <w:p w14:paraId="7E3BFD8D" w14:textId="77777777" w:rsidR="0046439A" w:rsidRPr="00CD2B2B" w:rsidRDefault="0046439A" w:rsidP="00E07C24">
            <w:pPr>
              <w:spacing w:after="0"/>
              <w:jc w:val="center"/>
              <w:rPr>
                <w:szCs w:val="20"/>
                <w:lang w:val="en-US"/>
              </w:rPr>
            </w:pPr>
          </w:p>
          <w:p w14:paraId="5E7B13B7" w14:textId="77777777" w:rsidR="0046439A" w:rsidRPr="00CD2B2B" w:rsidRDefault="0046439A" w:rsidP="00E07C24">
            <w:pPr>
              <w:spacing w:after="0"/>
              <w:jc w:val="center"/>
              <w:rPr>
                <w:szCs w:val="20"/>
              </w:rPr>
            </w:pPr>
            <w:r w:rsidRPr="00CD2B2B">
              <w:rPr>
                <w:szCs w:val="20"/>
              </w:rPr>
              <w:t>9</w:t>
            </w:r>
          </w:p>
        </w:tc>
        <w:tc>
          <w:tcPr>
            <w:tcW w:w="1522" w:type="dxa"/>
            <w:shd w:val="clear" w:color="auto" w:fill="auto"/>
          </w:tcPr>
          <w:p w14:paraId="32B0394F" w14:textId="77777777" w:rsidR="0046439A" w:rsidRPr="00CD2B2B" w:rsidRDefault="0046439A" w:rsidP="00E07C24">
            <w:pPr>
              <w:spacing w:after="0"/>
              <w:jc w:val="center"/>
              <w:rPr>
                <w:szCs w:val="20"/>
              </w:rPr>
            </w:pPr>
          </w:p>
          <w:p w14:paraId="2D935FC5" w14:textId="77777777" w:rsidR="0046439A" w:rsidRPr="00CD2B2B" w:rsidRDefault="0046439A" w:rsidP="00E07C24">
            <w:pPr>
              <w:spacing w:after="0"/>
              <w:jc w:val="center"/>
              <w:rPr>
                <w:szCs w:val="20"/>
              </w:rPr>
            </w:pPr>
            <w:r w:rsidRPr="00CD2B2B">
              <w:rPr>
                <w:szCs w:val="20"/>
              </w:rPr>
              <w:t>23</w:t>
            </w:r>
          </w:p>
        </w:tc>
        <w:tc>
          <w:tcPr>
            <w:tcW w:w="1660" w:type="dxa"/>
            <w:shd w:val="clear" w:color="auto" w:fill="auto"/>
          </w:tcPr>
          <w:p w14:paraId="09CDDAC4" w14:textId="77777777" w:rsidR="0046439A" w:rsidRPr="00CD2B2B" w:rsidRDefault="0046439A" w:rsidP="00E07C24">
            <w:pPr>
              <w:spacing w:after="0"/>
              <w:jc w:val="center"/>
              <w:rPr>
                <w:szCs w:val="20"/>
              </w:rPr>
            </w:pPr>
          </w:p>
        </w:tc>
        <w:tc>
          <w:tcPr>
            <w:tcW w:w="1742" w:type="dxa"/>
            <w:shd w:val="clear" w:color="auto" w:fill="auto"/>
          </w:tcPr>
          <w:p w14:paraId="394E4EA5" w14:textId="77777777" w:rsidR="0046439A" w:rsidRPr="00CD2B2B" w:rsidRDefault="0046439A" w:rsidP="00E07C24">
            <w:pPr>
              <w:spacing w:after="0"/>
              <w:jc w:val="center"/>
              <w:rPr>
                <w:szCs w:val="20"/>
              </w:rPr>
            </w:pPr>
          </w:p>
        </w:tc>
        <w:tc>
          <w:tcPr>
            <w:tcW w:w="1742" w:type="dxa"/>
            <w:shd w:val="clear" w:color="auto" w:fill="auto"/>
          </w:tcPr>
          <w:p w14:paraId="0C2BE7B0" w14:textId="77777777" w:rsidR="0046439A" w:rsidRPr="00CD2B2B" w:rsidRDefault="0046439A" w:rsidP="00E07C24">
            <w:pPr>
              <w:spacing w:after="0"/>
              <w:jc w:val="center"/>
              <w:rPr>
                <w:szCs w:val="20"/>
              </w:rPr>
            </w:pPr>
          </w:p>
        </w:tc>
        <w:tc>
          <w:tcPr>
            <w:tcW w:w="1725" w:type="dxa"/>
            <w:shd w:val="clear" w:color="auto" w:fill="auto"/>
          </w:tcPr>
          <w:p w14:paraId="0B63F2F4" w14:textId="77777777" w:rsidR="0046439A" w:rsidRPr="00CD2B2B" w:rsidRDefault="0046439A" w:rsidP="00E07C24">
            <w:pPr>
              <w:spacing w:after="0"/>
              <w:jc w:val="center"/>
              <w:rPr>
                <w:szCs w:val="20"/>
              </w:rPr>
            </w:pPr>
          </w:p>
          <w:p w14:paraId="146C2DF8" w14:textId="77777777" w:rsidR="0046439A" w:rsidRPr="00CD2B2B" w:rsidRDefault="0046439A" w:rsidP="00E07C24">
            <w:pPr>
              <w:spacing w:after="0"/>
              <w:jc w:val="center"/>
              <w:rPr>
                <w:szCs w:val="20"/>
              </w:rPr>
            </w:pPr>
            <w:r w:rsidRPr="00CD2B2B">
              <w:rPr>
                <w:szCs w:val="20"/>
              </w:rPr>
              <w:t>55</w:t>
            </w:r>
          </w:p>
        </w:tc>
      </w:tr>
      <w:tr w:rsidR="0046439A" w:rsidRPr="00CD2B2B" w14:paraId="2C28D4CF" w14:textId="77777777" w:rsidTr="00E07C24">
        <w:tc>
          <w:tcPr>
            <w:tcW w:w="643" w:type="dxa"/>
            <w:shd w:val="clear" w:color="auto" w:fill="auto"/>
          </w:tcPr>
          <w:p w14:paraId="5EA614A5" w14:textId="77777777" w:rsidR="0046439A" w:rsidRPr="00CD2B2B" w:rsidRDefault="0046439A" w:rsidP="00E07C24">
            <w:pPr>
              <w:spacing w:after="0"/>
              <w:jc w:val="center"/>
              <w:rPr>
                <w:szCs w:val="20"/>
              </w:rPr>
            </w:pPr>
            <w:r w:rsidRPr="00CD2B2B">
              <w:rPr>
                <w:szCs w:val="20"/>
              </w:rPr>
              <w:t>9</w:t>
            </w:r>
          </w:p>
        </w:tc>
        <w:tc>
          <w:tcPr>
            <w:tcW w:w="2400" w:type="dxa"/>
            <w:shd w:val="clear" w:color="auto" w:fill="auto"/>
          </w:tcPr>
          <w:p w14:paraId="2472F1C8" w14:textId="77777777" w:rsidR="0046439A" w:rsidRPr="00CD2B2B" w:rsidRDefault="0046439A" w:rsidP="00E07C24">
            <w:pPr>
              <w:spacing w:after="0"/>
              <w:jc w:val="left"/>
              <w:rPr>
                <w:szCs w:val="20"/>
                <w:lang w:val="en-US"/>
              </w:rPr>
            </w:pPr>
            <w:r w:rsidRPr="00CD2B2B">
              <w:rPr>
                <w:szCs w:val="20"/>
                <w:lang w:val="en-US"/>
              </w:rPr>
              <w:t>Berkarar Avenue – Oguzkhan Avenue – Karakum Street</w:t>
            </w:r>
          </w:p>
        </w:tc>
        <w:tc>
          <w:tcPr>
            <w:tcW w:w="1516" w:type="dxa"/>
            <w:shd w:val="clear" w:color="auto" w:fill="auto"/>
          </w:tcPr>
          <w:p w14:paraId="68B25873" w14:textId="77777777" w:rsidR="0046439A" w:rsidRPr="00CD2B2B" w:rsidRDefault="0046439A" w:rsidP="00E07C24">
            <w:pPr>
              <w:spacing w:after="0"/>
              <w:rPr>
                <w:szCs w:val="20"/>
                <w:lang w:val="en-US"/>
              </w:rPr>
            </w:pPr>
          </w:p>
          <w:p w14:paraId="1CF828F8" w14:textId="77777777" w:rsidR="0046439A" w:rsidRPr="00CD2B2B" w:rsidRDefault="0046439A" w:rsidP="00E07C24">
            <w:pPr>
              <w:spacing w:after="0"/>
              <w:jc w:val="center"/>
              <w:rPr>
                <w:szCs w:val="20"/>
              </w:rPr>
            </w:pPr>
            <w:r w:rsidRPr="00CD2B2B">
              <w:rPr>
                <w:szCs w:val="20"/>
              </w:rPr>
              <w:t>13</w:t>
            </w:r>
          </w:p>
        </w:tc>
        <w:tc>
          <w:tcPr>
            <w:tcW w:w="1522" w:type="dxa"/>
            <w:shd w:val="clear" w:color="auto" w:fill="auto"/>
          </w:tcPr>
          <w:p w14:paraId="774868DD" w14:textId="77777777" w:rsidR="0046439A" w:rsidRPr="00CD2B2B" w:rsidRDefault="0046439A" w:rsidP="00E07C24">
            <w:pPr>
              <w:spacing w:after="0"/>
              <w:jc w:val="center"/>
              <w:rPr>
                <w:szCs w:val="20"/>
              </w:rPr>
            </w:pPr>
          </w:p>
          <w:p w14:paraId="2FEBDE06" w14:textId="77777777" w:rsidR="0046439A" w:rsidRPr="00CD2B2B" w:rsidRDefault="0046439A" w:rsidP="00E07C24">
            <w:pPr>
              <w:spacing w:after="0"/>
              <w:jc w:val="center"/>
              <w:rPr>
                <w:szCs w:val="20"/>
              </w:rPr>
            </w:pPr>
            <w:r w:rsidRPr="00CD2B2B">
              <w:rPr>
                <w:szCs w:val="20"/>
              </w:rPr>
              <w:t>20</w:t>
            </w:r>
          </w:p>
        </w:tc>
        <w:tc>
          <w:tcPr>
            <w:tcW w:w="1660" w:type="dxa"/>
            <w:shd w:val="clear" w:color="auto" w:fill="auto"/>
          </w:tcPr>
          <w:p w14:paraId="06B149D9" w14:textId="77777777" w:rsidR="0046439A" w:rsidRPr="00CD2B2B" w:rsidRDefault="0046439A" w:rsidP="00E07C24">
            <w:pPr>
              <w:spacing w:after="0"/>
              <w:jc w:val="center"/>
              <w:rPr>
                <w:szCs w:val="20"/>
              </w:rPr>
            </w:pPr>
          </w:p>
        </w:tc>
        <w:tc>
          <w:tcPr>
            <w:tcW w:w="1742" w:type="dxa"/>
            <w:shd w:val="clear" w:color="auto" w:fill="auto"/>
          </w:tcPr>
          <w:p w14:paraId="5A6AD01D" w14:textId="77777777" w:rsidR="0046439A" w:rsidRPr="00CD2B2B" w:rsidRDefault="0046439A" w:rsidP="00E07C24">
            <w:pPr>
              <w:spacing w:after="0"/>
              <w:jc w:val="center"/>
              <w:rPr>
                <w:szCs w:val="20"/>
              </w:rPr>
            </w:pPr>
          </w:p>
          <w:p w14:paraId="4EBED0E9" w14:textId="77777777" w:rsidR="0046439A" w:rsidRPr="00CD2B2B" w:rsidRDefault="0046439A" w:rsidP="00E07C24">
            <w:pPr>
              <w:spacing w:after="0"/>
              <w:jc w:val="center"/>
              <w:rPr>
                <w:szCs w:val="20"/>
              </w:rPr>
            </w:pPr>
            <w:r w:rsidRPr="00CD2B2B">
              <w:rPr>
                <w:szCs w:val="20"/>
              </w:rPr>
              <w:t>93</w:t>
            </w:r>
          </w:p>
        </w:tc>
        <w:tc>
          <w:tcPr>
            <w:tcW w:w="1742" w:type="dxa"/>
            <w:shd w:val="clear" w:color="auto" w:fill="auto"/>
          </w:tcPr>
          <w:p w14:paraId="09615576" w14:textId="77777777" w:rsidR="0046439A" w:rsidRPr="00CD2B2B" w:rsidRDefault="0046439A" w:rsidP="00E07C24">
            <w:pPr>
              <w:spacing w:after="0"/>
              <w:jc w:val="center"/>
              <w:rPr>
                <w:szCs w:val="20"/>
              </w:rPr>
            </w:pPr>
          </w:p>
        </w:tc>
        <w:tc>
          <w:tcPr>
            <w:tcW w:w="1725" w:type="dxa"/>
            <w:shd w:val="clear" w:color="auto" w:fill="auto"/>
          </w:tcPr>
          <w:p w14:paraId="76184909" w14:textId="77777777" w:rsidR="0046439A" w:rsidRPr="00CD2B2B" w:rsidRDefault="0046439A" w:rsidP="00E07C24">
            <w:pPr>
              <w:spacing w:after="0"/>
              <w:jc w:val="center"/>
              <w:rPr>
                <w:szCs w:val="20"/>
              </w:rPr>
            </w:pPr>
          </w:p>
          <w:p w14:paraId="1CB6CED0" w14:textId="77777777" w:rsidR="0046439A" w:rsidRPr="00CD2B2B" w:rsidRDefault="0046439A" w:rsidP="00E07C24">
            <w:pPr>
              <w:spacing w:after="0"/>
              <w:jc w:val="center"/>
              <w:rPr>
                <w:szCs w:val="20"/>
              </w:rPr>
            </w:pPr>
            <w:r w:rsidRPr="00CD2B2B">
              <w:rPr>
                <w:szCs w:val="20"/>
              </w:rPr>
              <w:t>518</w:t>
            </w:r>
          </w:p>
        </w:tc>
      </w:tr>
      <w:tr w:rsidR="0046439A" w:rsidRPr="00CD2B2B" w14:paraId="16755436" w14:textId="77777777" w:rsidTr="00E07C24">
        <w:tc>
          <w:tcPr>
            <w:tcW w:w="643" w:type="dxa"/>
            <w:shd w:val="clear" w:color="auto" w:fill="auto"/>
          </w:tcPr>
          <w:p w14:paraId="3578DB79" w14:textId="77777777" w:rsidR="0046439A" w:rsidRPr="00CD2B2B" w:rsidRDefault="0046439A" w:rsidP="00E07C24">
            <w:pPr>
              <w:spacing w:after="0"/>
              <w:jc w:val="center"/>
              <w:rPr>
                <w:szCs w:val="20"/>
              </w:rPr>
            </w:pPr>
            <w:r w:rsidRPr="00CD2B2B">
              <w:rPr>
                <w:szCs w:val="20"/>
              </w:rPr>
              <w:t>10</w:t>
            </w:r>
          </w:p>
        </w:tc>
        <w:tc>
          <w:tcPr>
            <w:tcW w:w="2400" w:type="dxa"/>
            <w:shd w:val="clear" w:color="auto" w:fill="auto"/>
          </w:tcPr>
          <w:p w14:paraId="7888755D" w14:textId="77777777" w:rsidR="0046439A" w:rsidRPr="00CD2B2B" w:rsidRDefault="0046439A" w:rsidP="00E07C24">
            <w:pPr>
              <w:spacing w:after="0"/>
              <w:jc w:val="left"/>
              <w:rPr>
                <w:szCs w:val="20"/>
                <w:lang w:val="en-US"/>
              </w:rPr>
            </w:pPr>
            <w:r w:rsidRPr="00CD2B2B">
              <w:rPr>
                <w:szCs w:val="20"/>
                <w:lang w:val="en-US"/>
              </w:rPr>
              <w:t>Karakum Street</w:t>
            </w:r>
          </w:p>
        </w:tc>
        <w:tc>
          <w:tcPr>
            <w:tcW w:w="1516" w:type="dxa"/>
            <w:shd w:val="clear" w:color="auto" w:fill="auto"/>
          </w:tcPr>
          <w:p w14:paraId="260B6AC5" w14:textId="77777777" w:rsidR="0046439A" w:rsidRPr="00CD2B2B" w:rsidRDefault="0046439A" w:rsidP="00E07C24">
            <w:pPr>
              <w:spacing w:after="0"/>
              <w:jc w:val="center"/>
              <w:rPr>
                <w:szCs w:val="20"/>
              </w:rPr>
            </w:pPr>
            <w:r w:rsidRPr="00CD2B2B">
              <w:rPr>
                <w:szCs w:val="20"/>
              </w:rPr>
              <w:t>18</w:t>
            </w:r>
          </w:p>
        </w:tc>
        <w:tc>
          <w:tcPr>
            <w:tcW w:w="1522" w:type="dxa"/>
            <w:shd w:val="clear" w:color="auto" w:fill="auto"/>
          </w:tcPr>
          <w:p w14:paraId="1F0BD652" w14:textId="77777777" w:rsidR="0046439A" w:rsidRPr="00CD2B2B" w:rsidRDefault="0046439A" w:rsidP="00E07C24">
            <w:pPr>
              <w:spacing w:after="0"/>
              <w:jc w:val="center"/>
              <w:rPr>
                <w:szCs w:val="20"/>
              </w:rPr>
            </w:pPr>
            <w:r w:rsidRPr="00CD2B2B">
              <w:rPr>
                <w:szCs w:val="20"/>
              </w:rPr>
              <w:t>8</w:t>
            </w:r>
          </w:p>
        </w:tc>
        <w:tc>
          <w:tcPr>
            <w:tcW w:w="1660" w:type="dxa"/>
            <w:shd w:val="clear" w:color="auto" w:fill="auto"/>
          </w:tcPr>
          <w:p w14:paraId="2429B798" w14:textId="77777777" w:rsidR="0046439A" w:rsidRPr="00CD2B2B" w:rsidRDefault="0046439A" w:rsidP="00E07C24">
            <w:pPr>
              <w:spacing w:after="0"/>
              <w:jc w:val="center"/>
              <w:rPr>
                <w:szCs w:val="20"/>
              </w:rPr>
            </w:pPr>
          </w:p>
        </w:tc>
        <w:tc>
          <w:tcPr>
            <w:tcW w:w="1742" w:type="dxa"/>
            <w:shd w:val="clear" w:color="auto" w:fill="auto"/>
          </w:tcPr>
          <w:p w14:paraId="6F7517B6" w14:textId="77777777" w:rsidR="0046439A" w:rsidRPr="00CD2B2B" w:rsidRDefault="0046439A" w:rsidP="00E07C24">
            <w:pPr>
              <w:spacing w:after="0"/>
              <w:jc w:val="center"/>
              <w:rPr>
                <w:szCs w:val="20"/>
              </w:rPr>
            </w:pPr>
            <w:r w:rsidRPr="00CD2B2B">
              <w:rPr>
                <w:szCs w:val="20"/>
              </w:rPr>
              <w:t>76</w:t>
            </w:r>
          </w:p>
        </w:tc>
        <w:tc>
          <w:tcPr>
            <w:tcW w:w="1742" w:type="dxa"/>
            <w:shd w:val="clear" w:color="auto" w:fill="auto"/>
          </w:tcPr>
          <w:p w14:paraId="7A1B849E" w14:textId="77777777" w:rsidR="0046439A" w:rsidRPr="00CD2B2B" w:rsidRDefault="0046439A" w:rsidP="00E07C24">
            <w:pPr>
              <w:spacing w:after="0"/>
              <w:jc w:val="center"/>
              <w:rPr>
                <w:szCs w:val="20"/>
              </w:rPr>
            </w:pPr>
          </w:p>
        </w:tc>
        <w:tc>
          <w:tcPr>
            <w:tcW w:w="1725" w:type="dxa"/>
            <w:shd w:val="clear" w:color="auto" w:fill="auto"/>
          </w:tcPr>
          <w:p w14:paraId="0CBBA9FF" w14:textId="77777777" w:rsidR="0046439A" w:rsidRPr="00CD2B2B" w:rsidRDefault="0046439A" w:rsidP="00E07C24">
            <w:pPr>
              <w:spacing w:after="0"/>
              <w:jc w:val="center"/>
              <w:rPr>
                <w:szCs w:val="20"/>
              </w:rPr>
            </w:pPr>
            <w:r w:rsidRPr="00CD2B2B">
              <w:rPr>
                <w:szCs w:val="20"/>
              </w:rPr>
              <w:t>414</w:t>
            </w:r>
          </w:p>
        </w:tc>
      </w:tr>
      <w:tr w:rsidR="0046439A" w:rsidRPr="00CD2B2B" w14:paraId="7F3C35D0" w14:textId="77777777" w:rsidTr="00E07C24">
        <w:tc>
          <w:tcPr>
            <w:tcW w:w="643" w:type="dxa"/>
            <w:shd w:val="clear" w:color="auto" w:fill="auto"/>
          </w:tcPr>
          <w:p w14:paraId="2E2C546A" w14:textId="77777777" w:rsidR="0046439A" w:rsidRPr="00CD2B2B" w:rsidRDefault="0046439A" w:rsidP="00E07C24">
            <w:pPr>
              <w:spacing w:after="0"/>
              <w:jc w:val="center"/>
              <w:rPr>
                <w:szCs w:val="20"/>
              </w:rPr>
            </w:pPr>
            <w:r w:rsidRPr="00CD2B2B">
              <w:rPr>
                <w:szCs w:val="20"/>
              </w:rPr>
              <w:t>11</w:t>
            </w:r>
          </w:p>
        </w:tc>
        <w:tc>
          <w:tcPr>
            <w:tcW w:w="2400" w:type="dxa"/>
            <w:shd w:val="clear" w:color="auto" w:fill="auto"/>
          </w:tcPr>
          <w:p w14:paraId="75AF3435" w14:textId="77777777" w:rsidR="0046439A" w:rsidRPr="00CD2B2B" w:rsidRDefault="0046439A" w:rsidP="00E07C24">
            <w:pPr>
              <w:spacing w:after="0"/>
              <w:jc w:val="left"/>
              <w:rPr>
                <w:szCs w:val="20"/>
              </w:rPr>
            </w:pPr>
            <w:r w:rsidRPr="00CD2B2B">
              <w:rPr>
                <w:szCs w:val="20"/>
                <w:lang w:val="en-US"/>
              </w:rPr>
              <w:t>Shagadam Street – Dekhistan Street</w:t>
            </w:r>
          </w:p>
        </w:tc>
        <w:tc>
          <w:tcPr>
            <w:tcW w:w="1516" w:type="dxa"/>
            <w:shd w:val="clear" w:color="auto" w:fill="auto"/>
          </w:tcPr>
          <w:p w14:paraId="5D72BCF4" w14:textId="77777777" w:rsidR="0046439A" w:rsidRPr="00CD2B2B" w:rsidRDefault="0046439A" w:rsidP="00E07C24">
            <w:pPr>
              <w:spacing w:after="0"/>
              <w:jc w:val="center"/>
              <w:rPr>
                <w:szCs w:val="20"/>
              </w:rPr>
            </w:pPr>
          </w:p>
          <w:p w14:paraId="15C7C578" w14:textId="77777777" w:rsidR="0046439A" w:rsidRPr="00CD2B2B" w:rsidRDefault="0046439A" w:rsidP="00E07C24">
            <w:pPr>
              <w:spacing w:after="0"/>
              <w:jc w:val="center"/>
              <w:rPr>
                <w:szCs w:val="20"/>
              </w:rPr>
            </w:pPr>
            <w:r w:rsidRPr="00CD2B2B">
              <w:rPr>
                <w:szCs w:val="20"/>
              </w:rPr>
              <w:t>64</w:t>
            </w:r>
          </w:p>
        </w:tc>
        <w:tc>
          <w:tcPr>
            <w:tcW w:w="1522" w:type="dxa"/>
            <w:shd w:val="clear" w:color="auto" w:fill="auto"/>
          </w:tcPr>
          <w:p w14:paraId="2BEF447E" w14:textId="77777777" w:rsidR="0046439A" w:rsidRPr="00CD2B2B" w:rsidRDefault="0046439A" w:rsidP="00E07C24">
            <w:pPr>
              <w:spacing w:after="0"/>
              <w:jc w:val="center"/>
              <w:rPr>
                <w:szCs w:val="20"/>
              </w:rPr>
            </w:pPr>
          </w:p>
          <w:p w14:paraId="15235C95" w14:textId="77777777" w:rsidR="0046439A" w:rsidRPr="00CD2B2B" w:rsidRDefault="0046439A" w:rsidP="00E07C24">
            <w:pPr>
              <w:spacing w:after="0"/>
              <w:jc w:val="center"/>
              <w:rPr>
                <w:szCs w:val="20"/>
              </w:rPr>
            </w:pPr>
          </w:p>
        </w:tc>
        <w:tc>
          <w:tcPr>
            <w:tcW w:w="1660" w:type="dxa"/>
            <w:shd w:val="clear" w:color="auto" w:fill="auto"/>
          </w:tcPr>
          <w:p w14:paraId="08A38C8F" w14:textId="77777777" w:rsidR="0046439A" w:rsidRPr="00CD2B2B" w:rsidRDefault="0046439A" w:rsidP="00E07C24">
            <w:pPr>
              <w:spacing w:after="0"/>
              <w:jc w:val="center"/>
              <w:rPr>
                <w:szCs w:val="20"/>
              </w:rPr>
            </w:pPr>
          </w:p>
        </w:tc>
        <w:tc>
          <w:tcPr>
            <w:tcW w:w="1742" w:type="dxa"/>
            <w:shd w:val="clear" w:color="auto" w:fill="auto"/>
          </w:tcPr>
          <w:p w14:paraId="055407EB" w14:textId="77777777" w:rsidR="0046439A" w:rsidRPr="00CD2B2B" w:rsidRDefault="0046439A" w:rsidP="00E07C24">
            <w:pPr>
              <w:spacing w:after="0"/>
              <w:jc w:val="center"/>
              <w:rPr>
                <w:szCs w:val="20"/>
              </w:rPr>
            </w:pPr>
          </w:p>
          <w:p w14:paraId="03C07E2B" w14:textId="77777777" w:rsidR="0046439A" w:rsidRPr="00CD2B2B" w:rsidRDefault="0046439A" w:rsidP="00E07C24">
            <w:pPr>
              <w:spacing w:after="0"/>
              <w:jc w:val="center"/>
              <w:rPr>
                <w:szCs w:val="20"/>
              </w:rPr>
            </w:pPr>
            <w:r w:rsidRPr="00CD2B2B">
              <w:rPr>
                <w:szCs w:val="20"/>
              </w:rPr>
              <w:t>215</w:t>
            </w:r>
          </w:p>
        </w:tc>
        <w:tc>
          <w:tcPr>
            <w:tcW w:w="1742" w:type="dxa"/>
            <w:shd w:val="clear" w:color="auto" w:fill="auto"/>
          </w:tcPr>
          <w:p w14:paraId="0AB4E927" w14:textId="77777777" w:rsidR="0046439A" w:rsidRPr="00CD2B2B" w:rsidRDefault="0046439A" w:rsidP="00E07C24">
            <w:pPr>
              <w:spacing w:after="0"/>
              <w:jc w:val="center"/>
              <w:rPr>
                <w:szCs w:val="20"/>
              </w:rPr>
            </w:pPr>
          </w:p>
        </w:tc>
        <w:tc>
          <w:tcPr>
            <w:tcW w:w="1725" w:type="dxa"/>
            <w:shd w:val="clear" w:color="auto" w:fill="auto"/>
          </w:tcPr>
          <w:p w14:paraId="5961331D" w14:textId="77777777" w:rsidR="0046439A" w:rsidRPr="00CD2B2B" w:rsidRDefault="0046439A" w:rsidP="00E07C24">
            <w:pPr>
              <w:spacing w:after="0"/>
              <w:jc w:val="center"/>
              <w:rPr>
                <w:szCs w:val="20"/>
              </w:rPr>
            </w:pPr>
          </w:p>
          <w:p w14:paraId="00F2D75A" w14:textId="77777777" w:rsidR="0046439A" w:rsidRPr="00CD2B2B" w:rsidRDefault="0046439A" w:rsidP="00E07C24">
            <w:pPr>
              <w:spacing w:after="0"/>
              <w:jc w:val="center"/>
              <w:rPr>
                <w:szCs w:val="20"/>
              </w:rPr>
            </w:pPr>
            <w:r w:rsidRPr="00CD2B2B">
              <w:rPr>
                <w:szCs w:val="20"/>
              </w:rPr>
              <w:t>1139</w:t>
            </w:r>
          </w:p>
        </w:tc>
      </w:tr>
      <w:tr w:rsidR="0046439A" w:rsidRPr="00CD2B2B" w14:paraId="1AACBE91" w14:textId="77777777" w:rsidTr="00E07C24">
        <w:tc>
          <w:tcPr>
            <w:tcW w:w="643" w:type="dxa"/>
            <w:shd w:val="clear" w:color="auto" w:fill="auto"/>
          </w:tcPr>
          <w:p w14:paraId="43E96D84" w14:textId="77777777" w:rsidR="0046439A" w:rsidRPr="00CD2B2B" w:rsidRDefault="0046439A" w:rsidP="00E07C24">
            <w:pPr>
              <w:spacing w:after="0"/>
              <w:jc w:val="center"/>
              <w:rPr>
                <w:szCs w:val="20"/>
              </w:rPr>
            </w:pPr>
            <w:r w:rsidRPr="00CD2B2B">
              <w:rPr>
                <w:szCs w:val="20"/>
              </w:rPr>
              <w:t>12</w:t>
            </w:r>
          </w:p>
        </w:tc>
        <w:tc>
          <w:tcPr>
            <w:tcW w:w="2400" w:type="dxa"/>
            <w:shd w:val="clear" w:color="auto" w:fill="auto"/>
          </w:tcPr>
          <w:p w14:paraId="6D1B3731" w14:textId="77777777" w:rsidR="0046439A" w:rsidRPr="00CD2B2B" w:rsidRDefault="0046439A" w:rsidP="00E07C24">
            <w:pPr>
              <w:spacing w:after="0"/>
              <w:jc w:val="left"/>
              <w:rPr>
                <w:szCs w:val="20"/>
                <w:lang w:val="en-US"/>
              </w:rPr>
            </w:pPr>
            <w:r w:rsidRPr="00CD2B2B">
              <w:rPr>
                <w:szCs w:val="20"/>
                <w:lang w:val="en-US"/>
              </w:rPr>
              <w:t>Makhtumkuly Avenue</w:t>
            </w:r>
          </w:p>
        </w:tc>
        <w:tc>
          <w:tcPr>
            <w:tcW w:w="1516" w:type="dxa"/>
            <w:shd w:val="clear" w:color="auto" w:fill="auto"/>
          </w:tcPr>
          <w:p w14:paraId="482155A0" w14:textId="77777777" w:rsidR="0046439A" w:rsidRPr="00CD2B2B" w:rsidRDefault="0046439A" w:rsidP="00E07C24">
            <w:pPr>
              <w:spacing w:after="0"/>
              <w:jc w:val="center"/>
              <w:rPr>
                <w:szCs w:val="20"/>
              </w:rPr>
            </w:pPr>
            <w:r w:rsidRPr="00CD2B2B">
              <w:rPr>
                <w:szCs w:val="20"/>
              </w:rPr>
              <w:t>11</w:t>
            </w:r>
          </w:p>
        </w:tc>
        <w:tc>
          <w:tcPr>
            <w:tcW w:w="1522" w:type="dxa"/>
            <w:shd w:val="clear" w:color="auto" w:fill="auto"/>
          </w:tcPr>
          <w:p w14:paraId="41DEBAA9" w14:textId="77777777" w:rsidR="0046439A" w:rsidRPr="00CD2B2B" w:rsidRDefault="0046439A" w:rsidP="00E07C24">
            <w:pPr>
              <w:spacing w:after="0"/>
              <w:jc w:val="center"/>
              <w:rPr>
                <w:szCs w:val="20"/>
              </w:rPr>
            </w:pPr>
            <w:r w:rsidRPr="00CD2B2B">
              <w:rPr>
                <w:szCs w:val="20"/>
              </w:rPr>
              <w:t>17</w:t>
            </w:r>
          </w:p>
        </w:tc>
        <w:tc>
          <w:tcPr>
            <w:tcW w:w="1660" w:type="dxa"/>
            <w:shd w:val="clear" w:color="auto" w:fill="auto"/>
          </w:tcPr>
          <w:p w14:paraId="18ABAF94" w14:textId="77777777" w:rsidR="0046439A" w:rsidRPr="00CD2B2B" w:rsidRDefault="0046439A" w:rsidP="00E07C24">
            <w:pPr>
              <w:spacing w:after="0"/>
              <w:jc w:val="center"/>
              <w:rPr>
                <w:szCs w:val="20"/>
              </w:rPr>
            </w:pPr>
          </w:p>
        </w:tc>
        <w:tc>
          <w:tcPr>
            <w:tcW w:w="1742" w:type="dxa"/>
            <w:shd w:val="clear" w:color="auto" w:fill="auto"/>
          </w:tcPr>
          <w:p w14:paraId="0D7B6D80" w14:textId="77777777" w:rsidR="0046439A" w:rsidRPr="00CD2B2B" w:rsidRDefault="0046439A" w:rsidP="00E07C24">
            <w:pPr>
              <w:spacing w:after="0"/>
              <w:jc w:val="center"/>
              <w:rPr>
                <w:szCs w:val="20"/>
              </w:rPr>
            </w:pPr>
          </w:p>
        </w:tc>
        <w:tc>
          <w:tcPr>
            <w:tcW w:w="1742" w:type="dxa"/>
            <w:shd w:val="clear" w:color="auto" w:fill="auto"/>
          </w:tcPr>
          <w:p w14:paraId="53248BD5" w14:textId="77777777" w:rsidR="0046439A" w:rsidRPr="00CD2B2B" w:rsidRDefault="0046439A" w:rsidP="00E07C24">
            <w:pPr>
              <w:spacing w:after="0"/>
              <w:jc w:val="center"/>
              <w:rPr>
                <w:szCs w:val="20"/>
              </w:rPr>
            </w:pPr>
          </w:p>
        </w:tc>
        <w:tc>
          <w:tcPr>
            <w:tcW w:w="1725" w:type="dxa"/>
            <w:shd w:val="clear" w:color="auto" w:fill="auto"/>
          </w:tcPr>
          <w:p w14:paraId="3C155D65" w14:textId="77777777" w:rsidR="0046439A" w:rsidRPr="00CD2B2B" w:rsidRDefault="0046439A" w:rsidP="00E07C24">
            <w:pPr>
              <w:spacing w:after="0"/>
              <w:jc w:val="center"/>
              <w:rPr>
                <w:szCs w:val="20"/>
              </w:rPr>
            </w:pPr>
            <w:r w:rsidRPr="00CD2B2B">
              <w:rPr>
                <w:szCs w:val="20"/>
              </w:rPr>
              <w:t>45</w:t>
            </w:r>
          </w:p>
        </w:tc>
      </w:tr>
      <w:tr w:rsidR="0046439A" w:rsidRPr="00CD2B2B" w14:paraId="2DC51FBE" w14:textId="77777777" w:rsidTr="00E07C24">
        <w:tc>
          <w:tcPr>
            <w:tcW w:w="643" w:type="dxa"/>
            <w:shd w:val="clear" w:color="auto" w:fill="auto"/>
          </w:tcPr>
          <w:p w14:paraId="7017701A" w14:textId="77777777" w:rsidR="0046439A" w:rsidRPr="00CD2B2B" w:rsidRDefault="0046439A" w:rsidP="00E07C24">
            <w:pPr>
              <w:spacing w:after="0"/>
              <w:jc w:val="center"/>
              <w:rPr>
                <w:szCs w:val="20"/>
              </w:rPr>
            </w:pPr>
            <w:r w:rsidRPr="00CD2B2B">
              <w:rPr>
                <w:szCs w:val="20"/>
              </w:rPr>
              <w:t>13</w:t>
            </w:r>
          </w:p>
        </w:tc>
        <w:tc>
          <w:tcPr>
            <w:tcW w:w="2400" w:type="dxa"/>
            <w:shd w:val="clear" w:color="auto" w:fill="auto"/>
          </w:tcPr>
          <w:p w14:paraId="4E3494D3" w14:textId="77777777" w:rsidR="0046439A" w:rsidRPr="00CD2B2B" w:rsidRDefault="0046439A" w:rsidP="00E07C24">
            <w:pPr>
              <w:spacing w:after="0"/>
              <w:jc w:val="left"/>
              <w:rPr>
                <w:szCs w:val="20"/>
                <w:lang w:val="en-US"/>
              </w:rPr>
            </w:pPr>
            <w:r w:rsidRPr="00CD2B2B">
              <w:rPr>
                <w:szCs w:val="20"/>
                <w:lang w:val="en-US"/>
              </w:rPr>
              <w:t>Berkarar Avenue</w:t>
            </w:r>
          </w:p>
        </w:tc>
        <w:tc>
          <w:tcPr>
            <w:tcW w:w="1516" w:type="dxa"/>
            <w:shd w:val="clear" w:color="auto" w:fill="auto"/>
          </w:tcPr>
          <w:p w14:paraId="523E3466" w14:textId="77777777" w:rsidR="0046439A" w:rsidRPr="00CD2B2B" w:rsidRDefault="0046439A" w:rsidP="00E07C24">
            <w:pPr>
              <w:spacing w:after="0"/>
              <w:jc w:val="center"/>
              <w:rPr>
                <w:szCs w:val="20"/>
              </w:rPr>
            </w:pPr>
          </w:p>
        </w:tc>
        <w:tc>
          <w:tcPr>
            <w:tcW w:w="1522" w:type="dxa"/>
            <w:shd w:val="clear" w:color="auto" w:fill="auto"/>
          </w:tcPr>
          <w:p w14:paraId="376D0D6A" w14:textId="77777777" w:rsidR="0046439A" w:rsidRPr="00CD2B2B" w:rsidRDefault="0046439A" w:rsidP="00E07C24">
            <w:pPr>
              <w:spacing w:after="0"/>
              <w:jc w:val="center"/>
              <w:rPr>
                <w:szCs w:val="20"/>
              </w:rPr>
            </w:pPr>
            <w:r w:rsidRPr="00CD2B2B">
              <w:rPr>
                <w:szCs w:val="20"/>
              </w:rPr>
              <w:t>12</w:t>
            </w:r>
          </w:p>
        </w:tc>
        <w:tc>
          <w:tcPr>
            <w:tcW w:w="1660" w:type="dxa"/>
            <w:shd w:val="clear" w:color="auto" w:fill="auto"/>
          </w:tcPr>
          <w:p w14:paraId="6DA8659C" w14:textId="77777777" w:rsidR="0046439A" w:rsidRPr="00CD2B2B" w:rsidRDefault="0046439A" w:rsidP="00E07C24">
            <w:pPr>
              <w:spacing w:after="0"/>
              <w:jc w:val="center"/>
              <w:rPr>
                <w:szCs w:val="20"/>
              </w:rPr>
            </w:pPr>
          </w:p>
        </w:tc>
        <w:tc>
          <w:tcPr>
            <w:tcW w:w="1742" w:type="dxa"/>
            <w:shd w:val="clear" w:color="auto" w:fill="auto"/>
          </w:tcPr>
          <w:p w14:paraId="704F0429" w14:textId="77777777" w:rsidR="0046439A" w:rsidRPr="00CD2B2B" w:rsidRDefault="0046439A" w:rsidP="00E07C24">
            <w:pPr>
              <w:spacing w:after="0"/>
              <w:jc w:val="center"/>
              <w:rPr>
                <w:szCs w:val="20"/>
              </w:rPr>
            </w:pPr>
            <w:r w:rsidRPr="00CD2B2B">
              <w:rPr>
                <w:szCs w:val="20"/>
              </w:rPr>
              <w:t>45</w:t>
            </w:r>
          </w:p>
        </w:tc>
        <w:tc>
          <w:tcPr>
            <w:tcW w:w="1742" w:type="dxa"/>
            <w:shd w:val="clear" w:color="auto" w:fill="auto"/>
          </w:tcPr>
          <w:p w14:paraId="225F87B7" w14:textId="77777777" w:rsidR="0046439A" w:rsidRPr="00CD2B2B" w:rsidRDefault="0046439A" w:rsidP="00E07C24">
            <w:pPr>
              <w:spacing w:after="0"/>
              <w:jc w:val="center"/>
              <w:rPr>
                <w:szCs w:val="20"/>
              </w:rPr>
            </w:pPr>
          </w:p>
        </w:tc>
        <w:tc>
          <w:tcPr>
            <w:tcW w:w="1725" w:type="dxa"/>
            <w:shd w:val="clear" w:color="auto" w:fill="auto"/>
          </w:tcPr>
          <w:p w14:paraId="45E643D5" w14:textId="77777777" w:rsidR="0046439A" w:rsidRPr="00CD2B2B" w:rsidRDefault="0046439A" w:rsidP="00E07C24">
            <w:pPr>
              <w:spacing w:after="0"/>
              <w:jc w:val="center"/>
              <w:rPr>
                <w:szCs w:val="20"/>
              </w:rPr>
            </w:pPr>
            <w:r w:rsidRPr="00CD2B2B">
              <w:rPr>
                <w:szCs w:val="20"/>
              </w:rPr>
              <w:t>249</w:t>
            </w:r>
          </w:p>
        </w:tc>
      </w:tr>
      <w:tr w:rsidR="0046439A" w:rsidRPr="00CD2B2B" w14:paraId="7DE0E65C" w14:textId="77777777" w:rsidTr="00E07C24">
        <w:tc>
          <w:tcPr>
            <w:tcW w:w="643" w:type="dxa"/>
            <w:shd w:val="clear" w:color="auto" w:fill="auto"/>
          </w:tcPr>
          <w:p w14:paraId="7E5F7BEF" w14:textId="77777777" w:rsidR="0046439A" w:rsidRPr="00CD2B2B" w:rsidRDefault="0046439A" w:rsidP="00E07C24">
            <w:pPr>
              <w:spacing w:after="0"/>
              <w:jc w:val="center"/>
              <w:rPr>
                <w:szCs w:val="20"/>
              </w:rPr>
            </w:pPr>
            <w:r w:rsidRPr="00CD2B2B">
              <w:rPr>
                <w:szCs w:val="20"/>
              </w:rPr>
              <w:t>14</w:t>
            </w:r>
          </w:p>
        </w:tc>
        <w:tc>
          <w:tcPr>
            <w:tcW w:w="2400" w:type="dxa"/>
            <w:shd w:val="clear" w:color="auto" w:fill="auto"/>
          </w:tcPr>
          <w:p w14:paraId="30227DB4" w14:textId="77777777" w:rsidR="0046439A" w:rsidRPr="00CD2B2B" w:rsidRDefault="0046439A" w:rsidP="00E07C24">
            <w:pPr>
              <w:spacing w:after="0"/>
              <w:jc w:val="left"/>
              <w:rPr>
                <w:szCs w:val="20"/>
                <w:lang w:val="en-US"/>
              </w:rPr>
            </w:pPr>
            <w:r w:rsidRPr="00CD2B2B">
              <w:rPr>
                <w:szCs w:val="20"/>
                <w:lang w:val="en-US"/>
              </w:rPr>
              <w:t>Oguzkhan Avenue</w:t>
            </w:r>
          </w:p>
        </w:tc>
        <w:tc>
          <w:tcPr>
            <w:tcW w:w="1516" w:type="dxa"/>
            <w:shd w:val="clear" w:color="auto" w:fill="auto"/>
          </w:tcPr>
          <w:p w14:paraId="363D423A" w14:textId="77777777" w:rsidR="0046439A" w:rsidRPr="00CD2B2B" w:rsidRDefault="0046439A" w:rsidP="00E07C24">
            <w:pPr>
              <w:spacing w:after="0"/>
              <w:jc w:val="center"/>
              <w:rPr>
                <w:szCs w:val="20"/>
              </w:rPr>
            </w:pPr>
            <w:r w:rsidRPr="00CD2B2B">
              <w:rPr>
                <w:szCs w:val="20"/>
              </w:rPr>
              <w:t>27</w:t>
            </w:r>
          </w:p>
        </w:tc>
        <w:tc>
          <w:tcPr>
            <w:tcW w:w="1522" w:type="dxa"/>
            <w:shd w:val="clear" w:color="auto" w:fill="auto"/>
          </w:tcPr>
          <w:p w14:paraId="67226AC2" w14:textId="77777777" w:rsidR="0046439A" w:rsidRPr="00CD2B2B" w:rsidRDefault="0046439A" w:rsidP="00E07C24">
            <w:pPr>
              <w:spacing w:after="0"/>
              <w:jc w:val="center"/>
              <w:rPr>
                <w:szCs w:val="20"/>
              </w:rPr>
            </w:pPr>
            <w:r w:rsidRPr="00CD2B2B">
              <w:rPr>
                <w:szCs w:val="20"/>
              </w:rPr>
              <w:t>22</w:t>
            </w:r>
          </w:p>
        </w:tc>
        <w:tc>
          <w:tcPr>
            <w:tcW w:w="1660" w:type="dxa"/>
            <w:shd w:val="clear" w:color="auto" w:fill="auto"/>
          </w:tcPr>
          <w:p w14:paraId="2E667D74" w14:textId="77777777" w:rsidR="0046439A" w:rsidRPr="00CD2B2B" w:rsidRDefault="0046439A" w:rsidP="00E07C24">
            <w:pPr>
              <w:spacing w:after="0"/>
              <w:jc w:val="center"/>
              <w:rPr>
                <w:szCs w:val="20"/>
              </w:rPr>
            </w:pPr>
          </w:p>
        </w:tc>
        <w:tc>
          <w:tcPr>
            <w:tcW w:w="1742" w:type="dxa"/>
            <w:shd w:val="clear" w:color="auto" w:fill="auto"/>
          </w:tcPr>
          <w:p w14:paraId="2CE790FA" w14:textId="77777777" w:rsidR="0046439A" w:rsidRPr="00CD2B2B" w:rsidRDefault="0046439A" w:rsidP="00E07C24">
            <w:pPr>
              <w:spacing w:after="0"/>
              <w:jc w:val="center"/>
              <w:rPr>
                <w:szCs w:val="20"/>
              </w:rPr>
            </w:pPr>
            <w:r w:rsidRPr="00CD2B2B">
              <w:rPr>
                <w:szCs w:val="20"/>
              </w:rPr>
              <w:t>167</w:t>
            </w:r>
          </w:p>
        </w:tc>
        <w:tc>
          <w:tcPr>
            <w:tcW w:w="1742" w:type="dxa"/>
            <w:shd w:val="clear" w:color="auto" w:fill="auto"/>
          </w:tcPr>
          <w:p w14:paraId="4AB18563" w14:textId="77777777" w:rsidR="0046439A" w:rsidRPr="00CD2B2B" w:rsidRDefault="0046439A" w:rsidP="00E07C24">
            <w:pPr>
              <w:spacing w:after="0"/>
              <w:jc w:val="center"/>
              <w:rPr>
                <w:szCs w:val="20"/>
              </w:rPr>
            </w:pPr>
          </w:p>
        </w:tc>
        <w:tc>
          <w:tcPr>
            <w:tcW w:w="1725" w:type="dxa"/>
            <w:shd w:val="clear" w:color="auto" w:fill="auto"/>
          </w:tcPr>
          <w:p w14:paraId="1756F425" w14:textId="77777777" w:rsidR="0046439A" w:rsidRPr="00CD2B2B" w:rsidRDefault="0046439A" w:rsidP="00E07C24">
            <w:pPr>
              <w:spacing w:after="0"/>
              <w:jc w:val="center"/>
              <w:rPr>
                <w:szCs w:val="20"/>
              </w:rPr>
            </w:pPr>
            <w:r w:rsidRPr="00CD2B2B">
              <w:rPr>
                <w:szCs w:val="20"/>
              </w:rPr>
              <w:t>906</w:t>
            </w:r>
          </w:p>
        </w:tc>
      </w:tr>
      <w:tr w:rsidR="0046439A" w:rsidRPr="00CD2B2B" w14:paraId="63C15F56" w14:textId="77777777" w:rsidTr="00E07C24">
        <w:tc>
          <w:tcPr>
            <w:tcW w:w="643" w:type="dxa"/>
            <w:shd w:val="clear" w:color="auto" w:fill="auto"/>
          </w:tcPr>
          <w:p w14:paraId="37F25D18" w14:textId="77777777" w:rsidR="0046439A" w:rsidRPr="00CD2B2B" w:rsidRDefault="0046439A" w:rsidP="00E07C24">
            <w:pPr>
              <w:spacing w:after="0"/>
              <w:jc w:val="center"/>
              <w:rPr>
                <w:szCs w:val="20"/>
              </w:rPr>
            </w:pPr>
            <w:r w:rsidRPr="00CD2B2B">
              <w:rPr>
                <w:szCs w:val="20"/>
              </w:rPr>
              <w:t>15</w:t>
            </w:r>
          </w:p>
        </w:tc>
        <w:tc>
          <w:tcPr>
            <w:tcW w:w="2400" w:type="dxa"/>
            <w:shd w:val="clear" w:color="auto" w:fill="auto"/>
          </w:tcPr>
          <w:p w14:paraId="67EA3D5B" w14:textId="77777777" w:rsidR="0046439A" w:rsidRPr="00CD2B2B" w:rsidRDefault="0046439A" w:rsidP="00E07C24">
            <w:pPr>
              <w:spacing w:after="0"/>
              <w:jc w:val="left"/>
              <w:rPr>
                <w:szCs w:val="20"/>
              </w:rPr>
            </w:pPr>
            <w:r w:rsidRPr="00CD2B2B">
              <w:rPr>
                <w:szCs w:val="20"/>
                <w:lang w:val="en-US"/>
              </w:rPr>
              <w:t>Oguzkhan Avenue – Dekhistan Street</w:t>
            </w:r>
          </w:p>
        </w:tc>
        <w:tc>
          <w:tcPr>
            <w:tcW w:w="1516" w:type="dxa"/>
            <w:shd w:val="clear" w:color="auto" w:fill="auto"/>
          </w:tcPr>
          <w:p w14:paraId="2040AB85" w14:textId="77777777" w:rsidR="0046439A" w:rsidRPr="00CD2B2B" w:rsidRDefault="0046439A" w:rsidP="00E07C24">
            <w:pPr>
              <w:spacing w:after="0"/>
              <w:jc w:val="center"/>
              <w:rPr>
                <w:szCs w:val="20"/>
              </w:rPr>
            </w:pPr>
          </w:p>
          <w:p w14:paraId="6C00D086" w14:textId="77777777" w:rsidR="0046439A" w:rsidRPr="00CD2B2B" w:rsidRDefault="0046439A" w:rsidP="00E07C24">
            <w:pPr>
              <w:spacing w:after="0"/>
              <w:jc w:val="center"/>
              <w:rPr>
                <w:szCs w:val="20"/>
              </w:rPr>
            </w:pPr>
            <w:r w:rsidRPr="00CD2B2B">
              <w:rPr>
                <w:szCs w:val="20"/>
              </w:rPr>
              <w:t>7</w:t>
            </w:r>
          </w:p>
        </w:tc>
        <w:tc>
          <w:tcPr>
            <w:tcW w:w="1522" w:type="dxa"/>
            <w:shd w:val="clear" w:color="auto" w:fill="auto"/>
          </w:tcPr>
          <w:p w14:paraId="764CA242" w14:textId="77777777" w:rsidR="0046439A" w:rsidRPr="00CD2B2B" w:rsidRDefault="0046439A" w:rsidP="00E07C24">
            <w:pPr>
              <w:spacing w:after="0"/>
              <w:jc w:val="center"/>
              <w:rPr>
                <w:szCs w:val="20"/>
              </w:rPr>
            </w:pPr>
          </w:p>
          <w:p w14:paraId="74F9A84C" w14:textId="77777777" w:rsidR="0046439A" w:rsidRPr="00CD2B2B" w:rsidRDefault="0046439A" w:rsidP="00E07C24">
            <w:pPr>
              <w:spacing w:after="0"/>
              <w:jc w:val="center"/>
              <w:rPr>
                <w:szCs w:val="20"/>
              </w:rPr>
            </w:pPr>
            <w:r w:rsidRPr="00CD2B2B">
              <w:rPr>
                <w:szCs w:val="20"/>
              </w:rPr>
              <w:t>24</w:t>
            </w:r>
          </w:p>
        </w:tc>
        <w:tc>
          <w:tcPr>
            <w:tcW w:w="1660" w:type="dxa"/>
            <w:shd w:val="clear" w:color="auto" w:fill="auto"/>
          </w:tcPr>
          <w:p w14:paraId="28BA6239" w14:textId="77777777" w:rsidR="0046439A" w:rsidRPr="00CD2B2B" w:rsidRDefault="0046439A" w:rsidP="00E07C24">
            <w:pPr>
              <w:spacing w:after="0"/>
              <w:jc w:val="center"/>
              <w:rPr>
                <w:szCs w:val="20"/>
              </w:rPr>
            </w:pPr>
          </w:p>
          <w:p w14:paraId="1156ECDE" w14:textId="77777777" w:rsidR="0046439A" w:rsidRPr="00CD2B2B" w:rsidRDefault="0046439A" w:rsidP="00E07C24">
            <w:pPr>
              <w:spacing w:after="0"/>
              <w:jc w:val="center"/>
              <w:rPr>
                <w:szCs w:val="20"/>
              </w:rPr>
            </w:pPr>
          </w:p>
        </w:tc>
        <w:tc>
          <w:tcPr>
            <w:tcW w:w="1742" w:type="dxa"/>
            <w:shd w:val="clear" w:color="auto" w:fill="auto"/>
          </w:tcPr>
          <w:p w14:paraId="4EC9B10D" w14:textId="77777777" w:rsidR="0046439A" w:rsidRPr="00CD2B2B" w:rsidRDefault="0046439A" w:rsidP="00E07C24">
            <w:pPr>
              <w:spacing w:after="0"/>
              <w:jc w:val="center"/>
              <w:rPr>
                <w:szCs w:val="20"/>
              </w:rPr>
            </w:pPr>
          </w:p>
          <w:p w14:paraId="2A9A269A" w14:textId="77777777" w:rsidR="0046439A" w:rsidRPr="00CD2B2B" w:rsidRDefault="0046439A" w:rsidP="00E07C24">
            <w:pPr>
              <w:spacing w:after="0"/>
              <w:jc w:val="center"/>
              <w:rPr>
                <w:szCs w:val="20"/>
              </w:rPr>
            </w:pPr>
            <w:r w:rsidRPr="00CD2B2B">
              <w:rPr>
                <w:szCs w:val="20"/>
              </w:rPr>
              <w:t>87</w:t>
            </w:r>
          </w:p>
        </w:tc>
        <w:tc>
          <w:tcPr>
            <w:tcW w:w="1742" w:type="dxa"/>
            <w:shd w:val="clear" w:color="auto" w:fill="auto"/>
          </w:tcPr>
          <w:p w14:paraId="76C7A47B" w14:textId="77777777" w:rsidR="0046439A" w:rsidRPr="00CD2B2B" w:rsidRDefault="0046439A" w:rsidP="00E07C24">
            <w:pPr>
              <w:spacing w:after="0"/>
              <w:jc w:val="center"/>
              <w:rPr>
                <w:szCs w:val="20"/>
              </w:rPr>
            </w:pPr>
          </w:p>
        </w:tc>
        <w:tc>
          <w:tcPr>
            <w:tcW w:w="1725" w:type="dxa"/>
            <w:shd w:val="clear" w:color="auto" w:fill="auto"/>
          </w:tcPr>
          <w:p w14:paraId="63FDE7E9" w14:textId="77777777" w:rsidR="0046439A" w:rsidRPr="00CD2B2B" w:rsidRDefault="0046439A" w:rsidP="00E07C24">
            <w:pPr>
              <w:spacing w:after="0"/>
              <w:jc w:val="center"/>
              <w:rPr>
                <w:szCs w:val="20"/>
              </w:rPr>
            </w:pPr>
          </w:p>
          <w:p w14:paraId="1EB6BEC5" w14:textId="77777777" w:rsidR="0046439A" w:rsidRPr="00CD2B2B" w:rsidRDefault="0046439A" w:rsidP="00E07C24">
            <w:pPr>
              <w:spacing w:after="0"/>
              <w:jc w:val="center"/>
              <w:rPr>
                <w:szCs w:val="20"/>
              </w:rPr>
            </w:pPr>
            <w:r w:rsidRPr="00CD2B2B">
              <w:rPr>
                <w:szCs w:val="20"/>
              </w:rPr>
              <w:t>490</w:t>
            </w:r>
          </w:p>
        </w:tc>
      </w:tr>
      <w:tr w:rsidR="0046439A" w:rsidRPr="00CD2B2B" w14:paraId="49AA3134" w14:textId="77777777" w:rsidTr="00E07C24">
        <w:tc>
          <w:tcPr>
            <w:tcW w:w="643" w:type="dxa"/>
            <w:shd w:val="clear" w:color="auto" w:fill="auto"/>
          </w:tcPr>
          <w:p w14:paraId="0C7342EF" w14:textId="77777777" w:rsidR="0046439A" w:rsidRPr="00CD2B2B" w:rsidRDefault="0046439A" w:rsidP="00E07C24">
            <w:pPr>
              <w:spacing w:after="0"/>
              <w:jc w:val="center"/>
              <w:rPr>
                <w:szCs w:val="20"/>
              </w:rPr>
            </w:pPr>
            <w:r w:rsidRPr="00CD2B2B">
              <w:rPr>
                <w:szCs w:val="20"/>
              </w:rPr>
              <w:t>16</w:t>
            </w:r>
          </w:p>
        </w:tc>
        <w:tc>
          <w:tcPr>
            <w:tcW w:w="2400" w:type="dxa"/>
            <w:shd w:val="clear" w:color="auto" w:fill="auto"/>
          </w:tcPr>
          <w:p w14:paraId="3CDB7263" w14:textId="77777777" w:rsidR="0046439A" w:rsidRPr="00CD2B2B" w:rsidRDefault="0046439A" w:rsidP="00E07C24">
            <w:pPr>
              <w:spacing w:after="0"/>
              <w:jc w:val="left"/>
              <w:rPr>
                <w:szCs w:val="20"/>
                <w:lang w:val="en-US"/>
              </w:rPr>
            </w:pPr>
            <w:r w:rsidRPr="00CD2B2B">
              <w:rPr>
                <w:szCs w:val="20"/>
                <w:lang w:val="en-US"/>
              </w:rPr>
              <w:t>Berkarar Avenue – Makhtumkuly Avenue – Dekhistan Avenue</w:t>
            </w:r>
          </w:p>
        </w:tc>
        <w:tc>
          <w:tcPr>
            <w:tcW w:w="1516" w:type="dxa"/>
            <w:shd w:val="clear" w:color="auto" w:fill="auto"/>
          </w:tcPr>
          <w:p w14:paraId="49C01635" w14:textId="77777777" w:rsidR="0046439A" w:rsidRPr="00CD2B2B" w:rsidRDefault="0046439A" w:rsidP="00E07C24">
            <w:pPr>
              <w:spacing w:after="0"/>
              <w:jc w:val="center"/>
              <w:rPr>
                <w:szCs w:val="20"/>
                <w:lang w:val="en-US"/>
              </w:rPr>
            </w:pPr>
          </w:p>
          <w:p w14:paraId="6920CBB7" w14:textId="77777777" w:rsidR="0046439A" w:rsidRPr="00CD2B2B" w:rsidRDefault="0046439A" w:rsidP="00E07C24">
            <w:pPr>
              <w:spacing w:after="0"/>
              <w:rPr>
                <w:szCs w:val="20"/>
                <w:lang w:val="en-US"/>
              </w:rPr>
            </w:pPr>
          </w:p>
        </w:tc>
        <w:tc>
          <w:tcPr>
            <w:tcW w:w="1522" w:type="dxa"/>
            <w:shd w:val="clear" w:color="auto" w:fill="auto"/>
          </w:tcPr>
          <w:p w14:paraId="2A340ADE" w14:textId="77777777" w:rsidR="0046439A" w:rsidRPr="00CD2B2B" w:rsidRDefault="0046439A" w:rsidP="00E07C24">
            <w:pPr>
              <w:spacing w:after="0"/>
              <w:jc w:val="center"/>
              <w:rPr>
                <w:szCs w:val="20"/>
                <w:lang w:val="en-US"/>
              </w:rPr>
            </w:pPr>
          </w:p>
        </w:tc>
        <w:tc>
          <w:tcPr>
            <w:tcW w:w="1660" w:type="dxa"/>
            <w:shd w:val="clear" w:color="auto" w:fill="auto"/>
          </w:tcPr>
          <w:p w14:paraId="2991A2E4" w14:textId="77777777" w:rsidR="0046439A" w:rsidRPr="00CD2B2B" w:rsidRDefault="0046439A" w:rsidP="00E07C24">
            <w:pPr>
              <w:spacing w:after="0"/>
              <w:jc w:val="center"/>
              <w:rPr>
                <w:szCs w:val="20"/>
                <w:lang w:val="en-US"/>
              </w:rPr>
            </w:pPr>
          </w:p>
        </w:tc>
        <w:tc>
          <w:tcPr>
            <w:tcW w:w="1742" w:type="dxa"/>
            <w:shd w:val="clear" w:color="auto" w:fill="auto"/>
          </w:tcPr>
          <w:p w14:paraId="5322E02A" w14:textId="77777777" w:rsidR="0046439A" w:rsidRPr="00CD2B2B" w:rsidRDefault="0046439A" w:rsidP="00E07C24">
            <w:pPr>
              <w:spacing w:after="0"/>
              <w:jc w:val="center"/>
              <w:rPr>
                <w:szCs w:val="20"/>
                <w:lang w:val="en-US"/>
              </w:rPr>
            </w:pPr>
          </w:p>
          <w:p w14:paraId="7BFE9534" w14:textId="77777777" w:rsidR="0046439A" w:rsidRPr="00CD2B2B" w:rsidRDefault="0046439A" w:rsidP="00E07C24">
            <w:pPr>
              <w:spacing w:after="0"/>
              <w:jc w:val="center"/>
              <w:rPr>
                <w:szCs w:val="20"/>
              </w:rPr>
            </w:pPr>
            <w:r w:rsidRPr="00CD2B2B">
              <w:rPr>
                <w:szCs w:val="20"/>
              </w:rPr>
              <w:t>74</w:t>
            </w:r>
          </w:p>
        </w:tc>
        <w:tc>
          <w:tcPr>
            <w:tcW w:w="1742" w:type="dxa"/>
            <w:shd w:val="clear" w:color="auto" w:fill="auto"/>
          </w:tcPr>
          <w:p w14:paraId="70AEE5F2" w14:textId="77777777" w:rsidR="0046439A" w:rsidRPr="00CD2B2B" w:rsidRDefault="0046439A" w:rsidP="00E07C24">
            <w:pPr>
              <w:spacing w:after="0"/>
              <w:jc w:val="center"/>
              <w:rPr>
                <w:szCs w:val="20"/>
              </w:rPr>
            </w:pPr>
          </w:p>
        </w:tc>
        <w:tc>
          <w:tcPr>
            <w:tcW w:w="1725" w:type="dxa"/>
            <w:shd w:val="clear" w:color="auto" w:fill="auto"/>
          </w:tcPr>
          <w:p w14:paraId="00B87113" w14:textId="77777777" w:rsidR="0046439A" w:rsidRPr="00CD2B2B" w:rsidRDefault="0046439A" w:rsidP="00E07C24">
            <w:pPr>
              <w:spacing w:after="0"/>
              <w:jc w:val="center"/>
              <w:rPr>
                <w:szCs w:val="20"/>
              </w:rPr>
            </w:pPr>
          </w:p>
          <w:p w14:paraId="3ED698A1" w14:textId="77777777" w:rsidR="0046439A" w:rsidRPr="00CD2B2B" w:rsidRDefault="0046439A" w:rsidP="00E07C24">
            <w:pPr>
              <w:spacing w:after="0"/>
              <w:jc w:val="center"/>
              <w:rPr>
                <w:szCs w:val="20"/>
              </w:rPr>
            </w:pPr>
            <w:r w:rsidRPr="00CD2B2B">
              <w:rPr>
                <w:szCs w:val="20"/>
              </w:rPr>
              <w:t>370</w:t>
            </w:r>
          </w:p>
        </w:tc>
      </w:tr>
      <w:tr w:rsidR="0046439A" w:rsidRPr="00CD2B2B" w14:paraId="16C7C3AD" w14:textId="77777777" w:rsidTr="00E07C24">
        <w:tc>
          <w:tcPr>
            <w:tcW w:w="643" w:type="dxa"/>
            <w:shd w:val="clear" w:color="auto" w:fill="auto"/>
          </w:tcPr>
          <w:p w14:paraId="212E7F98" w14:textId="77777777" w:rsidR="0046439A" w:rsidRPr="00CD2B2B" w:rsidRDefault="0046439A" w:rsidP="00E07C24">
            <w:pPr>
              <w:spacing w:after="0"/>
              <w:jc w:val="center"/>
              <w:rPr>
                <w:szCs w:val="20"/>
              </w:rPr>
            </w:pPr>
            <w:r w:rsidRPr="00CD2B2B">
              <w:rPr>
                <w:szCs w:val="20"/>
              </w:rPr>
              <w:t>17</w:t>
            </w:r>
          </w:p>
        </w:tc>
        <w:tc>
          <w:tcPr>
            <w:tcW w:w="2400" w:type="dxa"/>
            <w:shd w:val="clear" w:color="auto" w:fill="auto"/>
          </w:tcPr>
          <w:p w14:paraId="0FE1ACAF" w14:textId="77777777" w:rsidR="0046439A" w:rsidRPr="00CD2B2B" w:rsidRDefault="0046439A" w:rsidP="00E07C24">
            <w:pPr>
              <w:spacing w:after="0"/>
              <w:jc w:val="left"/>
              <w:rPr>
                <w:szCs w:val="20"/>
              </w:rPr>
            </w:pPr>
            <w:r w:rsidRPr="00CD2B2B">
              <w:rPr>
                <w:szCs w:val="20"/>
                <w:lang w:val="en-US"/>
              </w:rPr>
              <w:t>Arkadag</w:t>
            </w:r>
            <w:r w:rsidRPr="00CD2B2B">
              <w:rPr>
                <w:szCs w:val="20"/>
              </w:rPr>
              <w:t xml:space="preserve"> </w:t>
            </w:r>
            <w:r w:rsidRPr="00CD2B2B">
              <w:rPr>
                <w:szCs w:val="20"/>
                <w:lang w:val="en-US"/>
              </w:rPr>
              <w:t>Avenue</w:t>
            </w:r>
            <w:r w:rsidRPr="00CD2B2B">
              <w:rPr>
                <w:szCs w:val="20"/>
              </w:rPr>
              <w:t xml:space="preserve"> – </w:t>
            </w:r>
            <w:r w:rsidRPr="00CD2B2B">
              <w:rPr>
                <w:szCs w:val="20"/>
                <w:lang w:val="en-US"/>
              </w:rPr>
              <w:t>Deizchiler</w:t>
            </w:r>
            <w:r w:rsidRPr="00CD2B2B">
              <w:rPr>
                <w:szCs w:val="20"/>
              </w:rPr>
              <w:t xml:space="preserve"> </w:t>
            </w:r>
            <w:r w:rsidRPr="00CD2B2B">
              <w:rPr>
                <w:szCs w:val="20"/>
                <w:lang w:val="en-US"/>
              </w:rPr>
              <w:t>Street</w:t>
            </w:r>
          </w:p>
        </w:tc>
        <w:tc>
          <w:tcPr>
            <w:tcW w:w="1516" w:type="dxa"/>
            <w:shd w:val="clear" w:color="auto" w:fill="auto"/>
          </w:tcPr>
          <w:p w14:paraId="5FAA6D78" w14:textId="77777777" w:rsidR="0046439A" w:rsidRPr="00CD2B2B" w:rsidRDefault="0046439A" w:rsidP="00E07C24">
            <w:pPr>
              <w:spacing w:after="0"/>
              <w:jc w:val="center"/>
              <w:rPr>
                <w:szCs w:val="20"/>
              </w:rPr>
            </w:pPr>
          </w:p>
        </w:tc>
        <w:tc>
          <w:tcPr>
            <w:tcW w:w="1522" w:type="dxa"/>
            <w:shd w:val="clear" w:color="auto" w:fill="auto"/>
          </w:tcPr>
          <w:p w14:paraId="283681C4" w14:textId="77777777" w:rsidR="0046439A" w:rsidRPr="00CD2B2B" w:rsidRDefault="0046439A" w:rsidP="00E07C24">
            <w:pPr>
              <w:spacing w:after="0"/>
              <w:jc w:val="center"/>
              <w:rPr>
                <w:szCs w:val="20"/>
              </w:rPr>
            </w:pPr>
          </w:p>
        </w:tc>
        <w:tc>
          <w:tcPr>
            <w:tcW w:w="1660" w:type="dxa"/>
            <w:shd w:val="clear" w:color="auto" w:fill="auto"/>
          </w:tcPr>
          <w:p w14:paraId="4E1D08A1" w14:textId="77777777" w:rsidR="0046439A" w:rsidRPr="00CD2B2B" w:rsidRDefault="0046439A" w:rsidP="00E07C24">
            <w:pPr>
              <w:spacing w:after="0"/>
              <w:jc w:val="center"/>
              <w:rPr>
                <w:szCs w:val="20"/>
              </w:rPr>
            </w:pPr>
          </w:p>
        </w:tc>
        <w:tc>
          <w:tcPr>
            <w:tcW w:w="1742" w:type="dxa"/>
            <w:shd w:val="clear" w:color="auto" w:fill="auto"/>
          </w:tcPr>
          <w:p w14:paraId="4AE0ECD1" w14:textId="77777777" w:rsidR="0046439A" w:rsidRPr="00CD2B2B" w:rsidRDefault="0046439A" w:rsidP="00E07C24">
            <w:pPr>
              <w:spacing w:after="0"/>
              <w:jc w:val="center"/>
              <w:rPr>
                <w:szCs w:val="20"/>
              </w:rPr>
            </w:pPr>
          </w:p>
          <w:p w14:paraId="31E9F015" w14:textId="77777777" w:rsidR="0046439A" w:rsidRPr="00CD2B2B" w:rsidRDefault="0046439A" w:rsidP="00E07C24">
            <w:pPr>
              <w:spacing w:after="0"/>
              <w:jc w:val="center"/>
              <w:rPr>
                <w:szCs w:val="20"/>
              </w:rPr>
            </w:pPr>
            <w:r w:rsidRPr="00CD2B2B">
              <w:rPr>
                <w:szCs w:val="20"/>
              </w:rPr>
              <w:t>75</w:t>
            </w:r>
          </w:p>
        </w:tc>
        <w:tc>
          <w:tcPr>
            <w:tcW w:w="1742" w:type="dxa"/>
            <w:shd w:val="clear" w:color="auto" w:fill="auto"/>
          </w:tcPr>
          <w:p w14:paraId="76AC2D84" w14:textId="77777777" w:rsidR="0046439A" w:rsidRPr="00CD2B2B" w:rsidRDefault="0046439A" w:rsidP="00E07C24">
            <w:pPr>
              <w:spacing w:after="0"/>
              <w:jc w:val="center"/>
              <w:rPr>
                <w:szCs w:val="20"/>
              </w:rPr>
            </w:pPr>
          </w:p>
        </w:tc>
        <w:tc>
          <w:tcPr>
            <w:tcW w:w="1725" w:type="dxa"/>
            <w:shd w:val="clear" w:color="auto" w:fill="auto"/>
          </w:tcPr>
          <w:p w14:paraId="465B23A1" w14:textId="77777777" w:rsidR="0046439A" w:rsidRPr="00CD2B2B" w:rsidRDefault="0046439A" w:rsidP="00E07C24">
            <w:pPr>
              <w:spacing w:after="0"/>
              <w:jc w:val="center"/>
              <w:rPr>
                <w:szCs w:val="20"/>
              </w:rPr>
            </w:pPr>
          </w:p>
          <w:p w14:paraId="3172A8F0" w14:textId="77777777" w:rsidR="0046439A" w:rsidRPr="00CD2B2B" w:rsidRDefault="0046439A" w:rsidP="00E07C24">
            <w:pPr>
              <w:spacing w:after="0"/>
              <w:jc w:val="center"/>
              <w:rPr>
                <w:szCs w:val="20"/>
              </w:rPr>
            </w:pPr>
            <w:r w:rsidRPr="00CD2B2B">
              <w:rPr>
                <w:szCs w:val="20"/>
              </w:rPr>
              <w:t>375</w:t>
            </w:r>
          </w:p>
        </w:tc>
      </w:tr>
      <w:tr w:rsidR="0046439A" w:rsidRPr="00CD2B2B" w14:paraId="442A6B00" w14:textId="77777777" w:rsidTr="00E07C24">
        <w:tc>
          <w:tcPr>
            <w:tcW w:w="643" w:type="dxa"/>
            <w:shd w:val="clear" w:color="auto" w:fill="auto"/>
          </w:tcPr>
          <w:p w14:paraId="08AA7814" w14:textId="77777777" w:rsidR="0046439A" w:rsidRPr="00CD2B2B" w:rsidRDefault="0046439A" w:rsidP="00E07C24">
            <w:pPr>
              <w:spacing w:after="0"/>
              <w:jc w:val="center"/>
              <w:rPr>
                <w:szCs w:val="20"/>
              </w:rPr>
            </w:pPr>
            <w:r w:rsidRPr="00CD2B2B">
              <w:rPr>
                <w:szCs w:val="20"/>
              </w:rPr>
              <w:t>18</w:t>
            </w:r>
          </w:p>
        </w:tc>
        <w:tc>
          <w:tcPr>
            <w:tcW w:w="2400" w:type="dxa"/>
            <w:shd w:val="clear" w:color="auto" w:fill="auto"/>
          </w:tcPr>
          <w:p w14:paraId="0ECD3B89" w14:textId="77777777" w:rsidR="0046439A" w:rsidRPr="00CD2B2B" w:rsidRDefault="0046439A" w:rsidP="00E07C24">
            <w:pPr>
              <w:spacing w:after="0"/>
              <w:jc w:val="left"/>
              <w:rPr>
                <w:szCs w:val="20"/>
              </w:rPr>
            </w:pPr>
            <w:r w:rsidRPr="00CD2B2B">
              <w:rPr>
                <w:szCs w:val="20"/>
                <w:lang w:val="en-US"/>
              </w:rPr>
              <w:t>Oguzkhan</w:t>
            </w:r>
            <w:r w:rsidRPr="00CD2B2B">
              <w:rPr>
                <w:szCs w:val="20"/>
              </w:rPr>
              <w:t xml:space="preserve"> </w:t>
            </w:r>
            <w:r w:rsidRPr="00CD2B2B">
              <w:rPr>
                <w:szCs w:val="20"/>
                <w:lang w:val="en-US"/>
              </w:rPr>
              <w:t>Avenue</w:t>
            </w:r>
            <w:r w:rsidRPr="00CD2B2B">
              <w:rPr>
                <w:szCs w:val="20"/>
              </w:rPr>
              <w:t xml:space="preserve"> – </w:t>
            </w:r>
            <w:r w:rsidRPr="00CD2B2B">
              <w:rPr>
                <w:szCs w:val="20"/>
                <w:lang w:val="en-US"/>
              </w:rPr>
              <w:t>Deizchiler</w:t>
            </w:r>
            <w:r w:rsidRPr="00CD2B2B">
              <w:rPr>
                <w:szCs w:val="20"/>
              </w:rPr>
              <w:t xml:space="preserve"> </w:t>
            </w:r>
            <w:r w:rsidRPr="00CD2B2B">
              <w:rPr>
                <w:szCs w:val="20"/>
                <w:lang w:val="en-US"/>
              </w:rPr>
              <w:t>Street</w:t>
            </w:r>
          </w:p>
        </w:tc>
        <w:tc>
          <w:tcPr>
            <w:tcW w:w="1516" w:type="dxa"/>
            <w:shd w:val="clear" w:color="auto" w:fill="auto"/>
          </w:tcPr>
          <w:p w14:paraId="7271A6F2" w14:textId="77777777" w:rsidR="0046439A" w:rsidRPr="00CD2B2B" w:rsidRDefault="0046439A" w:rsidP="00E07C24">
            <w:pPr>
              <w:spacing w:after="0"/>
              <w:jc w:val="center"/>
              <w:rPr>
                <w:szCs w:val="20"/>
              </w:rPr>
            </w:pPr>
          </w:p>
          <w:p w14:paraId="0D1E8A41" w14:textId="77777777" w:rsidR="0046439A" w:rsidRPr="00CD2B2B" w:rsidRDefault="0046439A" w:rsidP="00E07C24">
            <w:pPr>
              <w:spacing w:after="0"/>
              <w:jc w:val="center"/>
              <w:rPr>
                <w:szCs w:val="20"/>
              </w:rPr>
            </w:pPr>
            <w:r w:rsidRPr="00CD2B2B">
              <w:rPr>
                <w:szCs w:val="20"/>
              </w:rPr>
              <w:t>15</w:t>
            </w:r>
          </w:p>
        </w:tc>
        <w:tc>
          <w:tcPr>
            <w:tcW w:w="1522" w:type="dxa"/>
            <w:shd w:val="clear" w:color="auto" w:fill="auto"/>
          </w:tcPr>
          <w:p w14:paraId="67AA884C" w14:textId="77777777" w:rsidR="0046439A" w:rsidRPr="00CD2B2B" w:rsidRDefault="0046439A" w:rsidP="00E07C24">
            <w:pPr>
              <w:spacing w:after="0"/>
              <w:jc w:val="center"/>
              <w:rPr>
                <w:szCs w:val="20"/>
              </w:rPr>
            </w:pPr>
          </w:p>
          <w:p w14:paraId="143BBDA7" w14:textId="77777777" w:rsidR="0046439A" w:rsidRPr="00CD2B2B" w:rsidRDefault="0046439A" w:rsidP="00E07C24">
            <w:pPr>
              <w:spacing w:after="0"/>
              <w:jc w:val="center"/>
              <w:rPr>
                <w:szCs w:val="20"/>
              </w:rPr>
            </w:pPr>
            <w:r w:rsidRPr="00CD2B2B">
              <w:rPr>
                <w:szCs w:val="20"/>
              </w:rPr>
              <w:t>10</w:t>
            </w:r>
          </w:p>
        </w:tc>
        <w:tc>
          <w:tcPr>
            <w:tcW w:w="1660" w:type="dxa"/>
            <w:shd w:val="clear" w:color="auto" w:fill="auto"/>
          </w:tcPr>
          <w:p w14:paraId="52E774AD" w14:textId="77777777" w:rsidR="0046439A" w:rsidRPr="00CD2B2B" w:rsidRDefault="0046439A" w:rsidP="00E07C24">
            <w:pPr>
              <w:spacing w:after="0"/>
              <w:jc w:val="center"/>
              <w:rPr>
                <w:szCs w:val="20"/>
              </w:rPr>
            </w:pPr>
          </w:p>
        </w:tc>
        <w:tc>
          <w:tcPr>
            <w:tcW w:w="1742" w:type="dxa"/>
            <w:shd w:val="clear" w:color="auto" w:fill="auto"/>
          </w:tcPr>
          <w:p w14:paraId="1473F5DB" w14:textId="77777777" w:rsidR="0046439A" w:rsidRPr="00CD2B2B" w:rsidRDefault="0046439A" w:rsidP="00E07C24">
            <w:pPr>
              <w:spacing w:after="0"/>
              <w:jc w:val="center"/>
              <w:rPr>
                <w:szCs w:val="20"/>
              </w:rPr>
            </w:pPr>
          </w:p>
          <w:p w14:paraId="3FAB8057" w14:textId="77777777" w:rsidR="0046439A" w:rsidRPr="00CD2B2B" w:rsidRDefault="0046439A" w:rsidP="00E07C24">
            <w:pPr>
              <w:spacing w:after="0"/>
              <w:jc w:val="center"/>
              <w:rPr>
                <w:szCs w:val="20"/>
              </w:rPr>
            </w:pPr>
            <w:r w:rsidRPr="00CD2B2B">
              <w:rPr>
                <w:szCs w:val="20"/>
              </w:rPr>
              <w:t>68</w:t>
            </w:r>
          </w:p>
        </w:tc>
        <w:tc>
          <w:tcPr>
            <w:tcW w:w="1742" w:type="dxa"/>
            <w:shd w:val="clear" w:color="auto" w:fill="auto"/>
          </w:tcPr>
          <w:p w14:paraId="316762C5" w14:textId="77777777" w:rsidR="0046439A" w:rsidRPr="00CD2B2B" w:rsidRDefault="0046439A" w:rsidP="00E07C24">
            <w:pPr>
              <w:spacing w:after="0"/>
              <w:jc w:val="center"/>
              <w:rPr>
                <w:szCs w:val="20"/>
              </w:rPr>
            </w:pPr>
          </w:p>
        </w:tc>
        <w:tc>
          <w:tcPr>
            <w:tcW w:w="1725" w:type="dxa"/>
            <w:shd w:val="clear" w:color="auto" w:fill="auto"/>
          </w:tcPr>
          <w:p w14:paraId="6644FF3F" w14:textId="77777777" w:rsidR="0046439A" w:rsidRPr="00CD2B2B" w:rsidRDefault="0046439A" w:rsidP="00E07C24">
            <w:pPr>
              <w:spacing w:after="0"/>
              <w:jc w:val="center"/>
              <w:rPr>
                <w:szCs w:val="20"/>
              </w:rPr>
            </w:pPr>
          </w:p>
          <w:p w14:paraId="0001125F" w14:textId="77777777" w:rsidR="0046439A" w:rsidRPr="00CD2B2B" w:rsidRDefault="0046439A" w:rsidP="00E07C24">
            <w:pPr>
              <w:spacing w:after="0"/>
              <w:jc w:val="center"/>
              <w:rPr>
                <w:szCs w:val="20"/>
              </w:rPr>
            </w:pPr>
            <w:r w:rsidRPr="00CD2B2B">
              <w:rPr>
                <w:szCs w:val="20"/>
              </w:rPr>
              <w:t>375</w:t>
            </w:r>
          </w:p>
        </w:tc>
      </w:tr>
      <w:tr w:rsidR="0046439A" w:rsidRPr="00CD2B2B" w14:paraId="34A06404" w14:textId="77777777" w:rsidTr="00E07C24">
        <w:tc>
          <w:tcPr>
            <w:tcW w:w="643" w:type="dxa"/>
            <w:shd w:val="clear" w:color="auto" w:fill="auto"/>
          </w:tcPr>
          <w:p w14:paraId="2A57CA73" w14:textId="77777777" w:rsidR="0046439A" w:rsidRPr="00CD2B2B" w:rsidRDefault="0046439A" w:rsidP="00E07C24">
            <w:pPr>
              <w:spacing w:after="0"/>
              <w:jc w:val="center"/>
              <w:rPr>
                <w:szCs w:val="20"/>
              </w:rPr>
            </w:pPr>
            <w:r w:rsidRPr="00CD2B2B">
              <w:rPr>
                <w:szCs w:val="20"/>
              </w:rPr>
              <w:t>19</w:t>
            </w:r>
          </w:p>
        </w:tc>
        <w:tc>
          <w:tcPr>
            <w:tcW w:w="2400" w:type="dxa"/>
            <w:shd w:val="clear" w:color="auto" w:fill="auto"/>
          </w:tcPr>
          <w:p w14:paraId="04FE7140" w14:textId="77777777" w:rsidR="0046439A" w:rsidRPr="00CD2B2B" w:rsidRDefault="0046439A" w:rsidP="00E07C24">
            <w:pPr>
              <w:spacing w:after="0"/>
              <w:jc w:val="left"/>
              <w:rPr>
                <w:szCs w:val="20"/>
              </w:rPr>
            </w:pPr>
            <w:r w:rsidRPr="00CD2B2B">
              <w:rPr>
                <w:szCs w:val="20"/>
                <w:lang w:val="en-US"/>
              </w:rPr>
              <w:t>Arkadag</w:t>
            </w:r>
            <w:r w:rsidRPr="00CD2B2B">
              <w:rPr>
                <w:szCs w:val="20"/>
              </w:rPr>
              <w:t xml:space="preserve"> </w:t>
            </w:r>
            <w:r w:rsidRPr="00CD2B2B">
              <w:rPr>
                <w:szCs w:val="20"/>
                <w:lang w:val="en-US"/>
              </w:rPr>
              <w:t>Avenue</w:t>
            </w:r>
            <w:r w:rsidRPr="00CD2B2B">
              <w:rPr>
                <w:szCs w:val="20"/>
              </w:rPr>
              <w:t xml:space="preserve"> – </w:t>
            </w:r>
            <w:r w:rsidRPr="00CD2B2B">
              <w:rPr>
                <w:szCs w:val="20"/>
                <w:lang w:val="en-US"/>
              </w:rPr>
              <w:t>Tolkun</w:t>
            </w:r>
            <w:r w:rsidRPr="00CD2B2B">
              <w:rPr>
                <w:szCs w:val="20"/>
              </w:rPr>
              <w:t xml:space="preserve"> </w:t>
            </w:r>
            <w:r w:rsidRPr="00CD2B2B">
              <w:rPr>
                <w:szCs w:val="20"/>
                <w:lang w:val="en-US"/>
              </w:rPr>
              <w:t>Street</w:t>
            </w:r>
          </w:p>
        </w:tc>
        <w:tc>
          <w:tcPr>
            <w:tcW w:w="1516" w:type="dxa"/>
            <w:shd w:val="clear" w:color="auto" w:fill="auto"/>
          </w:tcPr>
          <w:p w14:paraId="304B6510" w14:textId="77777777" w:rsidR="0046439A" w:rsidRPr="00CD2B2B" w:rsidRDefault="0046439A" w:rsidP="00E07C24">
            <w:pPr>
              <w:spacing w:after="0"/>
              <w:jc w:val="center"/>
              <w:rPr>
                <w:szCs w:val="20"/>
              </w:rPr>
            </w:pPr>
          </w:p>
          <w:p w14:paraId="5770F539" w14:textId="77777777" w:rsidR="0046439A" w:rsidRPr="00CD2B2B" w:rsidRDefault="0046439A" w:rsidP="00E07C24">
            <w:pPr>
              <w:spacing w:after="0"/>
              <w:jc w:val="center"/>
              <w:rPr>
                <w:szCs w:val="20"/>
              </w:rPr>
            </w:pPr>
            <w:r w:rsidRPr="00CD2B2B">
              <w:rPr>
                <w:szCs w:val="20"/>
              </w:rPr>
              <w:t>9</w:t>
            </w:r>
          </w:p>
        </w:tc>
        <w:tc>
          <w:tcPr>
            <w:tcW w:w="1522" w:type="dxa"/>
            <w:shd w:val="clear" w:color="auto" w:fill="auto"/>
          </w:tcPr>
          <w:p w14:paraId="237C6074" w14:textId="77777777" w:rsidR="0046439A" w:rsidRPr="00CD2B2B" w:rsidRDefault="0046439A" w:rsidP="00E07C24">
            <w:pPr>
              <w:spacing w:after="0"/>
              <w:jc w:val="center"/>
              <w:rPr>
                <w:szCs w:val="20"/>
              </w:rPr>
            </w:pPr>
          </w:p>
          <w:p w14:paraId="758D0653" w14:textId="77777777" w:rsidR="0046439A" w:rsidRPr="00CD2B2B" w:rsidRDefault="0046439A" w:rsidP="00E07C24">
            <w:pPr>
              <w:spacing w:after="0"/>
              <w:jc w:val="center"/>
              <w:rPr>
                <w:szCs w:val="20"/>
              </w:rPr>
            </w:pPr>
            <w:r w:rsidRPr="00CD2B2B">
              <w:rPr>
                <w:szCs w:val="20"/>
              </w:rPr>
              <w:t>13</w:t>
            </w:r>
          </w:p>
        </w:tc>
        <w:tc>
          <w:tcPr>
            <w:tcW w:w="1660" w:type="dxa"/>
            <w:shd w:val="clear" w:color="auto" w:fill="auto"/>
          </w:tcPr>
          <w:p w14:paraId="3E38833B" w14:textId="77777777" w:rsidR="0046439A" w:rsidRPr="00CD2B2B" w:rsidRDefault="0046439A" w:rsidP="00E07C24">
            <w:pPr>
              <w:spacing w:after="0"/>
              <w:jc w:val="center"/>
              <w:rPr>
                <w:szCs w:val="20"/>
              </w:rPr>
            </w:pPr>
          </w:p>
        </w:tc>
        <w:tc>
          <w:tcPr>
            <w:tcW w:w="1742" w:type="dxa"/>
            <w:shd w:val="clear" w:color="auto" w:fill="auto"/>
          </w:tcPr>
          <w:p w14:paraId="190F49A0" w14:textId="77777777" w:rsidR="0046439A" w:rsidRPr="00CD2B2B" w:rsidRDefault="0046439A" w:rsidP="00E07C24">
            <w:pPr>
              <w:spacing w:after="0"/>
              <w:jc w:val="center"/>
              <w:rPr>
                <w:szCs w:val="20"/>
              </w:rPr>
            </w:pPr>
          </w:p>
          <w:p w14:paraId="7A8834C5" w14:textId="77777777" w:rsidR="0046439A" w:rsidRPr="00CD2B2B" w:rsidRDefault="0046439A" w:rsidP="00E07C24">
            <w:pPr>
              <w:spacing w:after="0"/>
              <w:jc w:val="center"/>
              <w:rPr>
                <w:szCs w:val="20"/>
              </w:rPr>
            </w:pPr>
            <w:r w:rsidRPr="00CD2B2B">
              <w:rPr>
                <w:szCs w:val="20"/>
              </w:rPr>
              <w:t>76</w:t>
            </w:r>
          </w:p>
        </w:tc>
        <w:tc>
          <w:tcPr>
            <w:tcW w:w="1742" w:type="dxa"/>
            <w:shd w:val="clear" w:color="auto" w:fill="auto"/>
          </w:tcPr>
          <w:p w14:paraId="565D6BDE" w14:textId="77777777" w:rsidR="0046439A" w:rsidRPr="00CD2B2B" w:rsidRDefault="0046439A" w:rsidP="00E07C24">
            <w:pPr>
              <w:spacing w:after="0"/>
              <w:jc w:val="center"/>
              <w:rPr>
                <w:szCs w:val="20"/>
              </w:rPr>
            </w:pPr>
          </w:p>
        </w:tc>
        <w:tc>
          <w:tcPr>
            <w:tcW w:w="1725" w:type="dxa"/>
            <w:shd w:val="clear" w:color="auto" w:fill="auto"/>
          </w:tcPr>
          <w:p w14:paraId="58FFF8B1" w14:textId="77777777" w:rsidR="0046439A" w:rsidRPr="00CD2B2B" w:rsidRDefault="0046439A" w:rsidP="00E07C24">
            <w:pPr>
              <w:spacing w:after="0"/>
              <w:jc w:val="center"/>
              <w:rPr>
                <w:szCs w:val="20"/>
              </w:rPr>
            </w:pPr>
          </w:p>
          <w:p w14:paraId="6EF47E5B" w14:textId="77777777" w:rsidR="0046439A" w:rsidRPr="00CD2B2B" w:rsidRDefault="0046439A" w:rsidP="00E07C24">
            <w:pPr>
              <w:spacing w:after="0"/>
              <w:jc w:val="center"/>
              <w:rPr>
                <w:szCs w:val="20"/>
              </w:rPr>
            </w:pPr>
            <w:r w:rsidRPr="00CD2B2B">
              <w:rPr>
                <w:szCs w:val="20"/>
              </w:rPr>
              <w:t>415</w:t>
            </w:r>
          </w:p>
        </w:tc>
      </w:tr>
      <w:tr w:rsidR="0046439A" w:rsidRPr="00CD2B2B" w14:paraId="412B439C" w14:textId="77777777" w:rsidTr="00E07C24">
        <w:tc>
          <w:tcPr>
            <w:tcW w:w="643" w:type="dxa"/>
            <w:shd w:val="clear" w:color="auto" w:fill="auto"/>
          </w:tcPr>
          <w:p w14:paraId="0829CA25" w14:textId="77777777" w:rsidR="0046439A" w:rsidRPr="00CD2B2B" w:rsidRDefault="0046439A" w:rsidP="00E07C24">
            <w:pPr>
              <w:spacing w:after="0"/>
              <w:jc w:val="center"/>
              <w:rPr>
                <w:szCs w:val="20"/>
              </w:rPr>
            </w:pPr>
            <w:r w:rsidRPr="00CD2B2B">
              <w:rPr>
                <w:szCs w:val="20"/>
              </w:rPr>
              <w:t>20</w:t>
            </w:r>
          </w:p>
        </w:tc>
        <w:tc>
          <w:tcPr>
            <w:tcW w:w="2400" w:type="dxa"/>
            <w:shd w:val="clear" w:color="auto" w:fill="auto"/>
          </w:tcPr>
          <w:p w14:paraId="463C9501" w14:textId="77777777" w:rsidR="0046439A" w:rsidRPr="00CD2B2B" w:rsidRDefault="0046439A" w:rsidP="00E07C24">
            <w:pPr>
              <w:spacing w:after="0"/>
              <w:jc w:val="left"/>
              <w:rPr>
                <w:szCs w:val="20"/>
              </w:rPr>
            </w:pPr>
            <w:r w:rsidRPr="00CD2B2B">
              <w:rPr>
                <w:szCs w:val="20"/>
                <w:lang w:val="en-US"/>
              </w:rPr>
              <w:t>Oguzkhan</w:t>
            </w:r>
            <w:r w:rsidRPr="00CD2B2B">
              <w:rPr>
                <w:szCs w:val="20"/>
              </w:rPr>
              <w:t xml:space="preserve"> </w:t>
            </w:r>
            <w:r w:rsidRPr="00CD2B2B">
              <w:rPr>
                <w:szCs w:val="20"/>
                <w:lang w:val="en-US"/>
              </w:rPr>
              <w:t>Avenue</w:t>
            </w:r>
            <w:r w:rsidRPr="00CD2B2B">
              <w:rPr>
                <w:szCs w:val="20"/>
              </w:rPr>
              <w:t xml:space="preserve"> – </w:t>
            </w:r>
            <w:r w:rsidRPr="00CD2B2B">
              <w:rPr>
                <w:szCs w:val="20"/>
                <w:lang w:val="en-US"/>
              </w:rPr>
              <w:t>Tolkun</w:t>
            </w:r>
            <w:r w:rsidRPr="00CD2B2B">
              <w:rPr>
                <w:szCs w:val="20"/>
              </w:rPr>
              <w:t xml:space="preserve"> </w:t>
            </w:r>
            <w:r w:rsidRPr="00CD2B2B">
              <w:rPr>
                <w:szCs w:val="20"/>
                <w:lang w:val="en-US"/>
              </w:rPr>
              <w:t>Street</w:t>
            </w:r>
          </w:p>
        </w:tc>
        <w:tc>
          <w:tcPr>
            <w:tcW w:w="1516" w:type="dxa"/>
            <w:shd w:val="clear" w:color="auto" w:fill="auto"/>
          </w:tcPr>
          <w:p w14:paraId="1D2D1D9C" w14:textId="77777777" w:rsidR="0046439A" w:rsidRPr="00CD2B2B" w:rsidRDefault="0046439A" w:rsidP="00E07C24">
            <w:pPr>
              <w:spacing w:after="0"/>
              <w:jc w:val="center"/>
              <w:rPr>
                <w:szCs w:val="20"/>
              </w:rPr>
            </w:pPr>
          </w:p>
          <w:p w14:paraId="66D59FC5" w14:textId="77777777" w:rsidR="0046439A" w:rsidRPr="00CD2B2B" w:rsidRDefault="0046439A" w:rsidP="00E07C24">
            <w:pPr>
              <w:spacing w:after="0"/>
              <w:jc w:val="center"/>
              <w:rPr>
                <w:szCs w:val="20"/>
              </w:rPr>
            </w:pPr>
            <w:r w:rsidRPr="00CD2B2B">
              <w:rPr>
                <w:szCs w:val="20"/>
              </w:rPr>
              <w:t>15</w:t>
            </w:r>
          </w:p>
        </w:tc>
        <w:tc>
          <w:tcPr>
            <w:tcW w:w="1522" w:type="dxa"/>
            <w:shd w:val="clear" w:color="auto" w:fill="auto"/>
          </w:tcPr>
          <w:p w14:paraId="2C5F27F4" w14:textId="77777777" w:rsidR="0046439A" w:rsidRPr="00CD2B2B" w:rsidRDefault="0046439A" w:rsidP="00E07C24">
            <w:pPr>
              <w:spacing w:after="0"/>
              <w:jc w:val="center"/>
              <w:rPr>
                <w:szCs w:val="20"/>
              </w:rPr>
            </w:pPr>
          </w:p>
          <w:p w14:paraId="598C77E2" w14:textId="77777777" w:rsidR="0046439A" w:rsidRPr="00CD2B2B" w:rsidRDefault="0046439A" w:rsidP="00E07C24">
            <w:pPr>
              <w:spacing w:after="0"/>
              <w:jc w:val="center"/>
              <w:rPr>
                <w:szCs w:val="20"/>
              </w:rPr>
            </w:pPr>
            <w:r w:rsidRPr="00CD2B2B">
              <w:rPr>
                <w:szCs w:val="20"/>
              </w:rPr>
              <w:t>14</w:t>
            </w:r>
          </w:p>
        </w:tc>
        <w:tc>
          <w:tcPr>
            <w:tcW w:w="1660" w:type="dxa"/>
            <w:shd w:val="clear" w:color="auto" w:fill="auto"/>
          </w:tcPr>
          <w:p w14:paraId="7CDFF470" w14:textId="77777777" w:rsidR="0046439A" w:rsidRPr="00CD2B2B" w:rsidRDefault="0046439A" w:rsidP="00E07C24">
            <w:pPr>
              <w:spacing w:after="0"/>
              <w:jc w:val="center"/>
              <w:rPr>
                <w:szCs w:val="20"/>
              </w:rPr>
            </w:pPr>
          </w:p>
        </w:tc>
        <w:tc>
          <w:tcPr>
            <w:tcW w:w="1742" w:type="dxa"/>
            <w:shd w:val="clear" w:color="auto" w:fill="auto"/>
          </w:tcPr>
          <w:p w14:paraId="36B156A3" w14:textId="77777777" w:rsidR="0046439A" w:rsidRPr="00CD2B2B" w:rsidRDefault="0046439A" w:rsidP="00E07C24">
            <w:pPr>
              <w:spacing w:after="0"/>
              <w:jc w:val="center"/>
              <w:rPr>
                <w:szCs w:val="20"/>
              </w:rPr>
            </w:pPr>
          </w:p>
          <w:p w14:paraId="4C557F0F" w14:textId="77777777" w:rsidR="0046439A" w:rsidRPr="00CD2B2B" w:rsidRDefault="0046439A" w:rsidP="00E07C24">
            <w:pPr>
              <w:spacing w:after="0"/>
              <w:jc w:val="center"/>
              <w:rPr>
                <w:szCs w:val="20"/>
              </w:rPr>
            </w:pPr>
            <w:r w:rsidRPr="00CD2B2B">
              <w:rPr>
                <w:szCs w:val="20"/>
              </w:rPr>
              <w:t>81</w:t>
            </w:r>
          </w:p>
        </w:tc>
        <w:tc>
          <w:tcPr>
            <w:tcW w:w="1742" w:type="dxa"/>
            <w:shd w:val="clear" w:color="auto" w:fill="auto"/>
          </w:tcPr>
          <w:p w14:paraId="06F8461C" w14:textId="77777777" w:rsidR="0046439A" w:rsidRPr="00CD2B2B" w:rsidRDefault="0046439A" w:rsidP="00E07C24">
            <w:pPr>
              <w:spacing w:after="0"/>
              <w:jc w:val="center"/>
              <w:rPr>
                <w:szCs w:val="20"/>
              </w:rPr>
            </w:pPr>
          </w:p>
        </w:tc>
        <w:tc>
          <w:tcPr>
            <w:tcW w:w="1725" w:type="dxa"/>
            <w:shd w:val="clear" w:color="auto" w:fill="auto"/>
          </w:tcPr>
          <w:p w14:paraId="7DA6439C" w14:textId="77777777" w:rsidR="0046439A" w:rsidRPr="00CD2B2B" w:rsidRDefault="0046439A" w:rsidP="00E07C24">
            <w:pPr>
              <w:spacing w:after="0"/>
              <w:jc w:val="center"/>
              <w:rPr>
                <w:szCs w:val="20"/>
              </w:rPr>
            </w:pPr>
          </w:p>
          <w:p w14:paraId="6E7CB4A6" w14:textId="77777777" w:rsidR="0046439A" w:rsidRPr="00CD2B2B" w:rsidRDefault="0046439A" w:rsidP="00E07C24">
            <w:pPr>
              <w:spacing w:after="0"/>
              <w:jc w:val="center"/>
              <w:rPr>
                <w:szCs w:val="20"/>
              </w:rPr>
            </w:pPr>
            <w:r w:rsidRPr="00CD2B2B">
              <w:rPr>
                <w:szCs w:val="20"/>
              </w:rPr>
              <w:t>448</w:t>
            </w:r>
          </w:p>
        </w:tc>
      </w:tr>
      <w:tr w:rsidR="0046439A" w:rsidRPr="00CD2B2B" w14:paraId="35BD6FAF" w14:textId="77777777" w:rsidTr="00E07C24">
        <w:tc>
          <w:tcPr>
            <w:tcW w:w="643" w:type="dxa"/>
            <w:shd w:val="clear" w:color="auto" w:fill="auto"/>
          </w:tcPr>
          <w:p w14:paraId="33CD8287" w14:textId="77777777" w:rsidR="0046439A" w:rsidRPr="00CD2B2B" w:rsidRDefault="0046439A" w:rsidP="00E07C24">
            <w:pPr>
              <w:spacing w:after="0"/>
              <w:jc w:val="center"/>
              <w:rPr>
                <w:szCs w:val="20"/>
              </w:rPr>
            </w:pPr>
            <w:r w:rsidRPr="00CD2B2B">
              <w:rPr>
                <w:szCs w:val="20"/>
              </w:rPr>
              <w:t>21</w:t>
            </w:r>
          </w:p>
        </w:tc>
        <w:tc>
          <w:tcPr>
            <w:tcW w:w="2400" w:type="dxa"/>
            <w:shd w:val="clear" w:color="auto" w:fill="auto"/>
          </w:tcPr>
          <w:p w14:paraId="6E153A20" w14:textId="77777777" w:rsidR="0046439A" w:rsidRPr="00CD2B2B" w:rsidRDefault="0046439A" w:rsidP="00E07C24">
            <w:pPr>
              <w:spacing w:after="0"/>
              <w:jc w:val="left"/>
              <w:rPr>
                <w:szCs w:val="20"/>
              </w:rPr>
            </w:pPr>
            <w:r w:rsidRPr="00CD2B2B">
              <w:rPr>
                <w:szCs w:val="20"/>
                <w:lang w:val="en-US"/>
              </w:rPr>
              <w:t>Arkadag</w:t>
            </w:r>
            <w:r w:rsidRPr="00CD2B2B">
              <w:rPr>
                <w:szCs w:val="20"/>
              </w:rPr>
              <w:t xml:space="preserve"> </w:t>
            </w:r>
            <w:r w:rsidRPr="00CD2B2B">
              <w:rPr>
                <w:szCs w:val="20"/>
                <w:lang w:val="en-US"/>
              </w:rPr>
              <w:t>Avenue</w:t>
            </w:r>
            <w:r w:rsidRPr="00CD2B2B">
              <w:rPr>
                <w:szCs w:val="20"/>
              </w:rPr>
              <w:t xml:space="preserve"> – </w:t>
            </w:r>
            <w:r w:rsidRPr="00CD2B2B">
              <w:rPr>
                <w:szCs w:val="20"/>
                <w:lang w:val="en-US"/>
              </w:rPr>
              <w:t>Makhtumkuly</w:t>
            </w:r>
            <w:r w:rsidRPr="00CD2B2B">
              <w:rPr>
                <w:szCs w:val="20"/>
              </w:rPr>
              <w:t xml:space="preserve"> </w:t>
            </w:r>
            <w:r w:rsidRPr="00CD2B2B">
              <w:rPr>
                <w:szCs w:val="20"/>
                <w:lang w:val="en-US"/>
              </w:rPr>
              <w:t>Avenue</w:t>
            </w:r>
          </w:p>
        </w:tc>
        <w:tc>
          <w:tcPr>
            <w:tcW w:w="1516" w:type="dxa"/>
            <w:shd w:val="clear" w:color="auto" w:fill="auto"/>
          </w:tcPr>
          <w:p w14:paraId="3F63C999" w14:textId="77777777" w:rsidR="0046439A" w:rsidRPr="00CD2B2B" w:rsidRDefault="0046439A" w:rsidP="00E07C24">
            <w:pPr>
              <w:spacing w:after="0"/>
              <w:jc w:val="center"/>
              <w:rPr>
                <w:szCs w:val="20"/>
              </w:rPr>
            </w:pPr>
          </w:p>
          <w:p w14:paraId="7239C2AD" w14:textId="77777777" w:rsidR="0046439A" w:rsidRPr="00CD2B2B" w:rsidRDefault="0046439A" w:rsidP="00E07C24">
            <w:pPr>
              <w:spacing w:after="0"/>
              <w:jc w:val="center"/>
              <w:rPr>
                <w:szCs w:val="20"/>
              </w:rPr>
            </w:pPr>
            <w:r w:rsidRPr="00CD2B2B">
              <w:rPr>
                <w:szCs w:val="20"/>
              </w:rPr>
              <w:t>4</w:t>
            </w:r>
          </w:p>
        </w:tc>
        <w:tc>
          <w:tcPr>
            <w:tcW w:w="1522" w:type="dxa"/>
            <w:shd w:val="clear" w:color="auto" w:fill="auto"/>
          </w:tcPr>
          <w:p w14:paraId="2CEE6DB8" w14:textId="77777777" w:rsidR="0046439A" w:rsidRPr="00CD2B2B" w:rsidRDefault="0046439A" w:rsidP="00E07C24">
            <w:pPr>
              <w:spacing w:after="0"/>
              <w:jc w:val="center"/>
              <w:rPr>
                <w:szCs w:val="20"/>
              </w:rPr>
            </w:pPr>
          </w:p>
          <w:p w14:paraId="51F403E2" w14:textId="77777777" w:rsidR="0046439A" w:rsidRPr="00CD2B2B" w:rsidRDefault="0046439A" w:rsidP="00E07C24">
            <w:pPr>
              <w:spacing w:after="0"/>
              <w:jc w:val="center"/>
              <w:rPr>
                <w:szCs w:val="20"/>
              </w:rPr>
            </w:pPr>
            <w:r w:rsidRPr="00CD2B2B">
              <w:rPr>
                <w:szCs w:val="20"/>
              </w:rPr>
              <w:t>38</w:t>
            </w:r>
          </w:p>
        </w:tc>
        <w:tc>
          <w:tcPr>
            <w:tcW w:w="1660" w:type="dxa"/>
            <w:shd w:val="clear" w:color="auto" w:fill="auto"/>
          </w:tcPr>
          <w:p w14:paraId="1945DF5A" w14:textId="77777777" w:rsidR="0046439A" w:rsidRPr="00CD2B2B" w:rsidRDefault="0046439A" w:rsidP="00E07C24">
            <w:pPr>
              <w:spacing w:after="0"/>
              <w:jc w:val="center"/>
              <w:rPr>
                <w:szCs w:val="20"/>
              </w:rPr>
            </w:pPr>
          </w:p>
        </w:tc>
        <w:tc>
          <w:tcPr>
            <w:tcW w:w="1742" w:type="dxa"/>
            <w:shd w:val="clear" w:color="auto" w:fill="auto"/>
          </w:tcPr>
          <w:p w14:paraId="289648E7" w14:textId="77777777" w:rsidR="0046439A" w:rsidRPr="00CD2B2B" w:rsidRDefault="0046439A" w:rsidP="00E07C24">
            <w:pPr>
              <w:spacing w:after="0"/>
              <w:jc w:val="center"/>
              <w:rPr>
                <w:szCs w:val="20"/>
              </w:rPr>
            </w:pPr>
          </w:p>
          <w:p w14:paraId="28778B27" w14:textId="77777777" w:rsidR="0046439A" w:rsidRPr="00CD2B2B" w:rsidRDefault="0046439A" w:rsidP="00E07C24">
            <w:pPr>
              <w:spacing w:after="0"/>
              <w:jc w:val="center"/>
              <w:rPr>
                <w:szCs w:val="20"/>
              </w:rPr>
            </w:pPr>
            <w:r w:rsidRPr="00CD2B2B">
              <w:rPr>
                <w:szCs w:val="20"/>
              </w:rPr>
              <w:t>97</w:t>
            </w:r>
          </w:p>
        </w:tc>
        <w:tc>
          <w:tcPr>
            <w:tcW w:w="1742" w:type="dxa"/>
            <w:shd w:val="clear" w:color="auto" w:fill="auto"/>
          </w:tcPr>
          <w:p w14:paraId="0D222AB7" w14:textId="77777777" w:rsidR="0046439A" w:rsidRPr="00CD2B2B" w:rsidRDefault="0046439A" w:rsidP="00E07C24">
            <w:pPr>
              <w:spacing w:after="0"/>
              <w:jc w:val="center"/>
              <w:rPr>
                <w:szCs w:val="20"/>
              </w:rPr>
            </w:pPr>
          </w:p>
        </w:tc>
        <w:tc>
          <w:tcPr>
            <w:tcW w:w="1725" w:type="dxa"/>
            <w:shd w:val="clear" w:color="auto" w:fill="auto"/>
          </w:tcPr>
          <w:p w14:paraId="72CD7642" w14:textId="77777777" w:rsidR="0046439A" w:rsidRPr="00CD2B2B" w:rsidRDefault="0046439A" w:rsidP="00E07C24">
            <w:pPr>
              <w:spacing w:after="0"/>
              <w:jc w:val="center"/>
              <w:rPr>
                <w:szCs w:val="20"/>
              </w:rPr>
            </w:pPr>
          </w:p>
          <w:p w14:paraId="4F3EC2A1" w14:textId="77777777" w:rsidR="0046439A" w:rsidRPr="00CD2B2B" w:rsidRDefault="0046439A" w:rsidP="00E07C24">
            <w:pPr>
              <w:spacing w:after="0"/>
              <w:jc w:val="center"/>
              <w:rPr>
                <w:szCs w:val="20"/>
              </w:rPr>
            </w:pPr>
            <w:r w:rsidRPr="00CD2B2B">
              <w:rPr>
                <w:szCs w:val="20"/>
              </w:rPr>
              <w:t>565</w:t>
            </w:r>
          </w:p>
        </w:tc>
      </w:tr>
      <w:tr w:rsidR="0046439A" w:rsidRPr="00CD2B2B" w14:paraId="25625CB7" w14:textId="77777777" w:rsidTr="00E07C24">
        <w:tc>
          <w:tcPr>
            <w:tcW w:w="643" w:type="dxa"/>
            <w:shd w:val="clear" w:color="auto" w:fill="auto"/>
          </w:tcPr>
          <w:p w14:paraId="3F725435" w14:textId="77777777" w:rsidR="0046439A" w:rsidRPr="00CD2B2B" w:rsidRDefault="0046439A" w:rsidP="00E07C24">
            <w:pPr>
              <w:spacing w:after="0"/>
              <w:jc w:val="center"/>
              <w:rPr>
                <w:szCs w:val="20"/>
              </w:rPr>
            </w:pPr>
            <w:r w:rsidRPr="00CD2B2B">
              <w:rPr>
                <w:szCs w:val="20"/>
              </w:rPr>
              <w:t>22</w:t>
            </w:r>
          </w:p>
        </w:tc>
        <w:tc>
          <w:tcPr>
            <w:tcW w:w="2400" w:type="dxa"/>
            <w:shd w:val="clear" w:color="auto" w:fill="auto"/>
          </w:tcPr>
          <w:p w14:paraId="2015419C" w14:textId="77777777" w:rsidR="0046439A" w:rsidRPr="00CD2B2B" w:rsidRDefault="0046439A" w:rsidP="00E07C24">
            <w:pPr>
              <w:spacing w:after="0"/>
              <w:jc w:val="left"/>
              <w:rPr>
                <w:szCs w:val="20"/>
              </w:rPr>
            </w:pPr>
            <w:r w:rsidRPr="00CD2B2B">
              <w:rPr>
                <w:szCs w:val="20"/>
                <w:lang w:val="en-US"/>
              </w:rPr>
              <w:t>Makhtumkuly</w:t>
            </w:r>
            <w:r w:rsidRPr="00CD2B2B">
              <w:rPr>
                <w:szCs w:val="20"/>
              </w:rPr>
              <w:t xml:space="preserve"> </w:t>
            </w:r>
            <w:r w:rsidRPr="00CD2B2B">
              <w:rPr>
                <w:szCs w:val="20"/>
                <w:lang w:val="en-US"/>
              </w:rPr>
              <w:t>Avenue</w:t>
            </w:r>
            <w:r w:rsidRPr="00CD2B2B">
              <w:rPr>
                <w:szCs w:val="20"/>
              </w:rPr>
              <w:t xml:space="preserve"> – </w:t>
            </w:r>
            <w:r w:rsidRPr="00CD2B2B">
              <w:rPr>
                <w:szCs w:val="20"/>
                <w:lang w:val="en-US"/>
              </w:rPr>
              <w:t>Dekhistan</w:t>
            </w:r>
            <w:r w:rsidRPr="00CD2B2B">
              <w:rPr>
                <w:szCs w:val="20"/>
              </w:rPr>
              <w:t xml:space="preserve"> </w:t>
            </w:r>
            <w:r w:rsidRPr="00CD2B2B">
              <w:rPr>
                <w:szCs w:val="20"/>
                <w:lang w:val="en-US"/>
              </w:rPr>
              <w:t>Street</w:t>
            </w:r>
          </w:p>
        </w:tc>
        <w:tc>
          <w:tcPr>
            <w:tcW w:w="1516" w:type="dxa"/>
            <w:shd w:val="clear" w:color="auto" w:fill="auto"/>
          </w:tcPr>
          <w:p w14:paraId="6A82B4AB" w14:textId="77777777" w:rsidR="0046439A" w:rsidRPr="00CD2B2B" w:rsidRDefault="0046439A" w:rsidP="00E07C24">
            <w:pPr>
              <w:spacing w:after="0"/>
              <w:jc w:val="center"/>
              <w:rPr>
                <w:szCs w:val="20"/>
              </w:rPr>
            </w:pPr>
          </w:p>
          <w:p w14:paraId="3359EA66" w14:textId="77777777" w:rsidR="0046439A" w:rsidRPr="00CD2B2B" w:rsidRDefault="0046439A" w:rsidP="00E07C24">
            <w:pPr>
              <w:spacing w:after="0"/>
              <w:jc w:val="center"/>
              <w:rPr>
                <w:szCs w:val="20"/>
              </w:rPr>
            </w:pPr>
            <w:r w:rsidRPr="00CD2B2B">
              <w:rPr>
                <w:szCs w:val="20"/>
              </w:rPr>
              <w:t>11</w:t>
            </w:r>
          </w:p>
        </w:tc>
        <w:tc>
          <w:tcPr>
            <w:tcW w:w="1522" w:type="dxa"/>
            <w:shd w:val="clear" w:color="auto" w:fill="auto"/>
          </w:tcPr>
          <w:p w14:paraId="1B822293" w14:textId="77777777" w:rsidR="0046439A" w:rsidRPr="00CD2B2B" w:rsidRDefault="0046439A" w:rsidP="00E07C24">
            <w:pPr>
              <w:spacing w:after="0"/>
              <w:jc w:val="center"/>
              <w:rPr>
                <w:szCs w:val="20"/>
              </w:rPr>
            </w:pPr>
          </w:p>
          <w:p w14:paraId="6A751ADF" w14:textId="77777777" w:rsidR="0046439A" w:rsidRPr="00CD2B2B" w:rsidRDefault="0046439A" w:rsidP="00E07C24">
            <w:pPr>
              <w:spacing w:after="0"/>
              <w:jc w:val="center"/>
              <w:rPr>
                <w:szCs w:val="20"/>
              </w:rPr>
            </w:pPr>
            <w:r w:rsidRPr="00CD2B2B">
              <w:rPr>
                <w:szCs w:val="20"/>
              </w:rPr>
              <w:t>16</w:t>
            </w:r>
          </w:p>
        </w:tc>
        <w:tc>
          <w:tcPr>
            <w:tcW w:w="1660" w:type="dxa"/>
            <w:shd w:val="clear" w:color="auto" w:fill="auto"/>
          </w:tcPr>
          <w:p w14:paraId="2994C311" w14:textId="77777777" w:rsidR="0046439A" w:rsidRPr="00CD2B2B" w:rsidRDefault="0046439A" w:rsidP="00E07C24">
            <w:pPr>
              <w:spacing w:after="0"/>
              <w:jc w:val="center"/>
              <w:rPr>
                <w:szCs w:val="20"/>
              </w:rPr>
            </w:pPr>
          </w:p>
        </w:tc>
        <w:tc>
          <w:tcPr>
            <w:tcW w:w="1742" w:type="dxa"/>
            <w:shd w:val="clear" w:color="auto" w:fill="auto"/>
          </w:tcPr>
          <w:p w14:paraId="4B0C25C9" w14:textId="77777777" w:rsidR="0046439A" w:rsidRPr="00CD2B2B" w:rsidRDefault="0046439A" w:rsidP="00E07C24">
            <w:pPr>
              <w:spacing w:after="0"/>
              <w:jc w:val="center"/>
              <w:rPr>
                <w:szCs w:val="20"/>
              </w:rPr>
            </w:pPr>
          </w:p>
          <w:p w14:paraId="2C127C38" w14:textId="77777777" w:rsidR="0046439A" w:rsidRPr="00CD2B2B" w:rsidRDefault="0046439A" w:rsidP="00E07C24">
            <w:pPr>
              <w:spacing w:after="0"/>
              <w:jc w:val="center"/>
              <w:rPr>
                <w:szCs w:val="20"/>
              </w:rPr>
            </w:pPr>
            <w:r w:rsidRPr="00CD2B2B">
              <w:rPr>
                <w:szCs w:val="20"/>
              </w:rPr>
              <w:t>89</w:t>
            </w:r>
          </w:p>
        </w:tc>
        <w:tc>
          <w:tcPr>
            <w:tcW w:w="1742" w:type="dxa"/>
            <w:shd w:val="clear" w:color="auto" w:fill="auto"/>
          </w:tcPr>
          <w:p w14:paraId="5C342EE8" w14:textId="77777777" w:rsidR="0046439A" w:rsidRPr="00CD2B2B" w:rsidRDefault="0046439A" w:rsidP="00E07C24">
            <w:pPr>
              <w:spacing w:after="0"/>
              <w:jc w:val="center"/>
              <w:rPr>
                <w:szCs w:val="20"/>
              </w:rPr>
            </w:pPr>
          </w:p>
        </w:tc>
        <w:tc>
          <w:tcPr>
            <w:tcW w:w="1725" w:type="dxa"/>
            <w:shd w:val="clear" w:color="auto" w:fill="auto"/>
          </w:tcPr>
          <w:p w14:paraId="58F86DD2" w14:textId="77777777" w:rsidR="0046439A" w:rsidRPr="00CD2B2B" w:rsidRDefault="0046439A" w:rsidP="00E07C24">
            <w:pPr>
              <w:spacing w:after="0"/>
              <w:jc w:val="center"/>
              <w:rPr>
                <w:szCs w:val="20"/>
              </w:rPr>
            </w:pPr>
          </w:p>
          <w:p w14:paraId="4D99EE93" w14:textId="77777777" w:rsidR="0046439A" w:rsidRPr="00CD2B2B" w:rsidRDefault="0046439A" w:rsidP="00E07C24">
            <w:pPr>
              <w:spacing w:after="0"/>
              <w:jc w:val="center"/>
              <w:rPr>
                <w:szCs w:val="20"/>
              </w:rPr>
            </w:pPr>
            <w:r w:rsidRPr="00CD2B2B">
              <w:rPr>
                <w:szCs w:val="20"/>
              </w:rPr>
              <w:t>488</w:t>
            </w:r>
          </w:p>
        </w:tc>
      </w:tr>
      <w:tr w:rsidR="0046439A" w:rsidRPr="00CD2B2B" w14:paraId="0C135CDC" w14:textId="77777777" w:rsidTr="00E07C24">
        <w:tc>
          <w:tcPr>
            <w:tcW w:w="643" w:type="dxa"/>
            <w:shd w:val="clear" w:color="auto" w:fill="auto"/>
          </w:tcPr>
          <w:p w14:paraId="498B8DC1" w14:textId="77777777" w:rsidR="0046439A" w:rsidRPr="00CD2B2B" w:rsidRDefault="0046439A" w:rsidP="00E07C24">
            <w:pPr>
              <w:spacing w:after="0"/>
              <w:jc w:val="center"/>
              <w:rPr>
                <w:szCs w:val="20"/>
              </w:rPr>
            </w:pPr>
            <w:r w:rsidRPr="00CD2B2B">
              <w:rPr>
                <w:szCs w:val="20"/>
              </w:rPr>
              <w:t>23</w:t>
            </w:r>
          </w:p>
        </w:tc>
        <w:tc>
          <w:tcPr>
            <w:tcW w:w="2400" w:type="dxa"/>
            <w:shd w:val="clear" w:color="auto" w:fill="auto"/>
          </w:tcPr>
          <w:p w14:paraId="09CA0493" w14:textId="77777777" w:rsidR="0046439A" w:rsidRPr="00CD2B2B" w:rsidRDefault="0046439A" w:rsidP="00E07C24">
            <w:pPr>
              <w:spacing w:after="0"/>
              <w:jc w:val="left"/>
              <w:rPr>
                <w:szCs w:val="20"/>
              </w:rPr>
            </w:pPr>
            <w:r w:rsidRPr="00CD2B2B">
              <w:rPr>
                <w:szCs w:val="20"/>
                <w:lang w:val="en-US"/>
              </w:rPr>
              <w:t>Ashgabat Street</w:t>
            </w:r>
            <w:r w:rsidRPr="00CD2B2B">
              <w:rPr>
                <w:szCs w:val="20"/>
              </w:rPr>
              <w:t xml:space="preserve"> </w:t>
            </w:r>
          </w:p>
        </w:tc>
        <w:tc>
          <w:tcPr>
            <w:tcW w:w="1516" w:type="dxa"/>
            <w:shd w:val="clear" w:color="auto" w:fill="auto"/>
          </w:tcPr>
          <w:p w14:paraId="261E3E9D" w14:textId="77777777" w:rsidR="0046439A" w:rsidRPr="00CD2B2B" w:rsidRDefault="0046439A" w:rsidP="00E07C24">
            <w:pPr>
              <w:spacing w:after="0"/>
              <w:jc w:val="center"/>
              <w:rPr>
                <w:szCs w:val="20"/>
              </w:rPr>
            </w:pPr>
            <w:r w:rsidRPr="00CD2B2B">
              <w:rPr>
                <w:szCs w:val="20"/>
              </w:rPr>
              <w:t>7</w:t>
            </w:r>
          </w:p>
        </w:tc>
        <w:tc>
          <w:tcPr>
            <w:tcW w:w="1522" w:type="dxa"/>
            <w:shd w:val="clear" w:color="auto" w:fill="auto"/>
          </w:tcPr>
          <w:p w14:paraId="7154E440" w14:textId="77777777" w:rsidR="0046439A" w:rsidRPr="00CD2B2B" w:rsidRDefault="0046439A" w:rsidP="00E07C24">
            <w:pPr>
              <w:spacing w:after="0"/>
              <w:jc w:val="center"/>
              <w:rPr>
                <w:szCs w:val="20"/>
              </w:rPr>
            </w:pPr>
          </w:p>
        </w:tc>
        <w:tc>
          <w:tcPr>
            <w:tcW w:w="1660" w:type="dxa"/>
            <w:shd w:val="clear" w:color="auto" w:fill="auto"/>
          </w:tcPr>
          <w:p w14:paraId="60C55592" w14:textId="77777777" w:rsidR="0046439A" w:rsidRPr="00CD2B2B" w:rsidRDefault="0046439A" w:rsidP="00E07C24">
            <w:pPr>
              <w:spacing w:after="0"/>
              <w:jc w:val="center"/>
              <w:rPr>
                <w:szCs w:val="20"/>
              </w:rPr>
            </w:pPr>
          </w:p>
        </w:tc>
        <w:tc>
          <w:tcPr>
            <w:tcW w:w="1742" w:type="dxa"/>
            <w:shd w:val="clear" w:color="auto" w:fill="auto"/>
          </w:tcPr>
          <w:p w14:paraId="0D70B8A7" w14:textId="77777777" w:rsidR="0046439A" w:rsidRPr="00CD2B2B" w:rsidRDefault="0046439A" w:rsidP="00E07C24">
            <w:pPr>
              <w:spacing w:after="0"/>
              <w:jc w:val="center"/>
              <w:rPr>
                <w:szCs w:val="20"/>
              </w:rPr>
            </w:pPr>
            <w:r w:rsidRPr="00CD2B2B">
              <w:rPr>
                <w:szCs w:val="20"/>
              </w:rPr>
              <w:t>105</w:t>
            </w:r>
          </w:p>
        </w:tc>
        <w:tc>
          <w:tcPr>
            <w:tcW w:w="1742" w:type="dxa"/>
            <w:shd w:val="clear" w:color="auto" w:fill="auto"/>
          </w:tcPr>
          <w:p w14:paraId="3868A6C0" w14:textId="77777777" w:rsidR="0046439A" w:rsidRPr="00CD2B2B" w:rsidRDefault="0046439A" w:rsidP="00E07C24">
            <w:pPr>
              <w:spacing w:after="0"/>
              <w:jc w:val="center"/>
              <w:rPr>
                <w:szCs w:val="20"/>
              </w:rPr>
            </w:pPr>
          </w:p>
        </w:tc>
        <w:tc>
          <w:tcPr>
            <w:tcW w:w="1725" w:type="dxa"/>
            <w:shd w:val="clear" w:color="auto" w:fill="auto"/>
          </w:tcPr>
          <w:p w14:paraId="21D1E38D" w14:textId="77777777" w:rsidR="0046439A" w:rsidRPr="00CD2B2B" w:rsidRDefault="0046439A" w:rsidP="00E07C24">
            <w:pPr>
              <w:spacing w:after="0"/>
              <w:jc w:val="center"/>
              <w:rPr>
                <w:szCs w:val="20"/>
              </w:rPr>
            </w:pPr>
            <w:r w:rsidRPr="00CD2B2B">
              <w:rPr>
                <w:szCs w:val="20"/>
              </w:rPr>
              <w:t>532</w:t>
            </w:r>
          </w:p>
        </w:tc>
      </w:tr>
      <w:tr w:rsidR="0046439A" w:rsidRPr="00CD2B2B" w14:paraId="7E0B7BF2" w14:textId="77777777" w:rsidTr="00E07C24">
        <w:tc>
          <w:tcPr>
            <w:tcW w:w="643" w:type="dxa"/>
            <w:shd w:val="clear" w:color="auto" w:fill="auto"/>
          </w:tcPr>
          <w:p w14:paraId="5DDE2615" w14:textId="77777777" w:rsidR="0046439A" w:rsidRPr="00CD2B2B" w:rsidRDefault="0046439A" w:rsidP="00E07C24">
            <w:pPr>
              <w:spacing w:after="0"/>
              <w:jc w:val="center"/>
              <w:rPr>
                <w:szCs w:val="20"/>
              </w:rPr>
            </w:pPr>
            <w:r w:rsidRPr="00CD2B2B">
              <w:rPr>
                <w:szCs w:val="20"/>
              </w:rPr>
              <w:t>24</w:t>
            </w:r>
          </w:p>
        </w:tc>
        <w:tc>
          <w:tcPr>
            <w:tcW w:w="2400" w:type="dxa"/>
            <w:shd w:val="clear" w:color="auto" w:fill="auto"/>
          </w:tcPr>
          <w:p w14:paraId="2E67DC61" w14:textId="77777777" w:rsidR="0046439A" w:rsidRPr="00CD2B2B" w:rsidRDefault="0046439A" w:rsidP="00E07C24">
            <w:pPr>
              <w:spacing w:after="0"/>
              <w:jc w:val="left"/>
              <w:rPr>
                <w:szCs w:val="20"/>
                <w:lang w:val="en-US"/>
              </w:rPr>
            </w:pPr>
            <w:r w:rsidRPr="00CD2B2B">
              <w:rPr>
                <w:szCs w:val="20"/>
                <w:lang w:val="en-US"/>
              </w:rPr>
              <w:t>Dostluk Street</w:t>
            </w:r>
          </w:p>
        </w:tc>
        <w:tc>
          <w:tcPr>
            <w:tcW w:w="1516" w:type="dxa"/>
            <w:shd w:val="clear" w:color="auto" w:fill="auto"/>
          </w:tcPr>
          <w:p w14:paraId="617E4C87" w14:textId="77777777" w:rsidR="0046439A" w:rsidRPr="00CD2B2B" w:rsidRDefault="0046439A" w:rsidP="00E07C24">
            <w:pPr>
              <w:spacing w:after="0"/>
              <w:jc w:val="center"/>
              <w:rPr>
                <w:szCs w:val="20"/>
              </w:rPr>
            </w:pPr>
          </w:p>
        </w:tc>
        <w:tc>
          <w:tcPr>
            <w:tcW w:w="1522" w:type="dxa"/>
            <w:shd w:val="clear" w:color="auto" w:fill="auto"/>
          </w:tcPr>
          <w:p w14:paraId="454AC856" w14:textId="77777777" w:rsidR="0046439A" w:rsidRPr="00CD2B2B" w:rsidRDefault="0046439A" w:rsidP="00E07C24">
            <w:pPr>
              <w:spacing w:after="0"/>
              <w:jc w:val="center"/>
              <w:rPr>
                <w:szCs w:val="20"/>
              </w:rPr>
            </w:pPr>
            <w:r w:rsidRPr="00CD2B2B">
              <w:rPr>
                <w:szCs w:val="20"/>
              </w:rPr>
              <w:t>18</w:t>
            </w:r>
          </w:p>
        </w:tc>
        <w:tc>
          <w:tcPr>
            <w:tcW w:w="1660" w:type="dxa"/>
            <w:shd w:val="clear" w:color="auto" w:fill="auto"/>
          </w:tcPr>
          <w:p w14:paraId="60F4574B" w14:textId="77777777" w:rsidR="0046439A" w:rsidRPr="00CD2B2B" w:rsidRDefault="0046439A" w:rsidP="00E07C24">
            <w:pPr>
              <w:spacing w:after="0"/>
              <w:jc w:val="center"/>
              <w:rPr>
                <w:szCs w:val="20"/>
              </w:rPr>
            </w:pPr>
          </w:p>
        </w:tc>
        <w:tc>
          <w:tcPr>
            <w:tcW w:w="1742" w:type="dxa"/>
            <w:shd w:val="clear" w:color="auto" w:fill="auto"/>
          </w:tcPr>
          <w:p w14:paraId="18C5C019" w14:textId="77777777" w:rsidR="0046439A" w:rsidRPr="00CD2B2B" w:rsidRDefault="0046439A" w:rsidP="00E07C24">
            <w:pPr>
              <w:spacing w:after="0"/>
              <w:jc w:val="center"/>
              <w:rPr>
                <w:szCs w:val="20"/>
              </w:rPr>
            </w:pPr>
            <w:r w:rsidRPr="00CD2B2B">
              <w:rPr>
                <w:szCs w:val="20"/>
              </w:rPr>
              <w:t>112</w:t>
            </w:r>
          </w:p>
        </w:tc>
        <w:tc>
          <w:tcPr>
            <w:tcW w:w="1742" w:type="dxa"/>
            <w:shd w:val="clear" w:color="auto" w:fill="auto"/>
          </w:tcPr>
          <w:p w14:paraId="75674F7A" w14:textId="77777777" w:rsidR="0046439A" w:rsidRPr="00CD2B2B" w:rsidRDefault="0046439A" w:rsidP="00E07C24">
            <w:pPr>
              <w:spacing w:after="0"/>
              <w:jc w:val="center"/>
              <w:rPr>
                <w:szCs w:val="20"/>
              </w:rPr>
            </w:pPr>
          </w:p>
        </w:tc>
        <w:tc>
          <w:tcPr>
            <w:tcW w:w="1725" w:type="dxa"/>
            <w:shd w:val="clear" w:color="auto" w:fill="auto"/>
          </w:tcPr>
          <w:p w14:paraId="1760F7B4" w14:textId="77777777" w:rsidR="0046439A" w:rsidRPr="00CD2B2B" w:rsidRDefault="0046439A" w:rsidP="00E07C24">
            <w:pPr>
              <w:spacing w:after="0"/>
              <w:jc w:val="center"/>
              <w:rPr>
                <w:szCs w:val="20"/>
              </w:rPr>
            </w:pPr>
            <w:r w:rsidRPr="00CD2B2B">
              <w:rPr>
                <w:szCs w:val="20"/>
              </w:rPr>
              <w:t>596</w:t>
            </w:r>
          </w:p>
        </w:tc>
      </w:tr>
      <w:tr w:rsidR="0046439A" w:rsidRPr="00CD2B2B" w14:paraId="7B6BCB24" w14:textId="77777777" w:rsidTr="00E07C24">
        <w:tc>
          <w:tcPr>
            <w:tcW w:w="643" w:type="dxa"/>
            <w:shd w:val="clear" w:color="auto" w:fill="auto"/>
          </w:tcPr>
          <w:p w14:paraId="199EDEAA" w14:textId="77777777" w:rsidR="0046439A" w:rsidRPr="00CD2B2B" w:rsidRDefault="0046439A" w:rsidP="00E07C24">
            <w:pPr>
              <w:spacing w:after="0"/>
              <w:jc w:val="center"/>
              <w:rPr>
                <w:szCs w:val="20"/>
              </w:rPr>
            </w:pPr>
            <w:r w:rsidRPr="00CD2B2B">
              <w:rPr>
                <w:szCs w:val="20"/>
              </w:rPr>
              <w:t>25</w:t>
            </w:r>
          </w:p>
        </w:tc>
        <w:tc>
          <w:tcPr>
            <w:tcW w:w="2400" w:type="dxa"/>
            <w:shd w:val="clear" w:color="auto" w:fill="auto"/>
          </w:tcPr>
          <w:p w14:paraId="7ED0DB06" w14:textId="77777777" w:rsidR="0046439A" w:rsidRPr="00CD2B2B" w:rsidRDefault="0046439A" w:rsidP="00E07C24">
            <w:pPr>
              <w:spacing w:after="0"/>
              <w:jc w:val="left"/>
              <w:rPr>
                <w:szCs w:val="20"/>
                <w:lang w:val="en-US"/>
              </w:rPr>
            </w:pPr>
            <w:r w:rsidRPr="00CD2B2B">
              <w:rPr>
                <w:szCs w:val="20"/>
                <w:lang w:val="en-US"/>
              </w:rPr>
              <w:t>Charlakly Street</w:t>
            </w:r>
          </w:p>
        </w:tc>
        <w:tc>
          <w:tcPr>
            <w:tcW w:w="1516" w:type="dxa"/>
            <w:shd w:val="clear" w:color="auto" w:fill="auto"/>
          </w:tcPr>
          <w:p w14:paraId="2D6F6905" w14:textId="77777777" w:rsidR="0046439A" w:rsidRPr="00CD2B2B" w:rsidRDefault="0046439A" w:rsidP="00E07C24">
            <w:pPr>
              <w:spacing w:after="0"/>
              <w:jc w:val="center"/>
              <w:rPr>
                <w:szCs w:val="20"/>
              </w:rPr>
            </w:pPr>
            <w:r w:rsidRPr="00CD2B2B">
              <w:rPr>
                <w:szCs w:val="20"/>
              </w:rPr>
              <w:t>49</w:t>
            </w:r>
          </w:p>
        </w:tc>
        <w:tc>
          <w:tcPr>
            <w:tcW w:w="1522" w:type="dxa"/>
            <w:shd w:val="clear" w:color="auto" w:fill="auto"/>
          </w:tcPr>
          <w:p w14:paraId="261CB7C4" w14:textId="77777777" w:rsidR="0046439A" w:rsidRPr="00CD2B2B" w:rsidRDefault="0046439A" w:rsidP="00E07C24">
            <w:pPr>
              <w:spacing w:after="0"/>
              <w:jc w:val="center"/>
              <w:rPr>
                <w:szCs w:val="20"/>
              </w:rPr>
            </w:pPr>
            <w:r w:rsidRPr="00CD2B2B">
              <w:rPr>
                <w:szCs w:val="20"/>
              </w:rPr>
              <w:t>22</w:t>
            </w:r>
          </w:p>
        </w:tc>
        <w:tc>
          <w:tcPr>
            <w:tcW w:w="1660" w:type="dxa"/>
            <w:shd w:val="clear" w:color="auto" w:fill="auto"/>
          </w:tcPr>
          <w:p w14:paraId="36C2909A" w14:textId="77777777" w:rsidR="0046439A" w:rsidRPr="00CD2B2B" w:rsidRDefault="0046439A" w:rsidP="00E07C24">
            <w:pPr>
              <w:spacing w:after="0"/>
              <w:jc w:val="center"/>
              <w:rPr>
                <w:szCs w:val="20"/>
              </w:rPr>
            </w:pPr>
          </w:p>
        </w:tc>
        <w:tc>
          <w:tcPr>
            <w:tcW w:w="1742" w:type="dxa"/>
            <w:shd w:val="clear" w:color="auto" w:fill="auto"/>
          </w:tcPr>
          <w:p w14:paraId="613238D6" w14:textId="77777777" w:rsidR="0046439A" w:rsidRPr="00CD2B2B" w:rsidRDefault="0046439A" w:rsidP="00E07C24">
            <w:pPr>
              <w:spacing w:after="0"/>
              <w:jc w:val="center"/>
              <w:rPr>
                <w:szCs w:val="20"/>
              </w:rPr>
            </w:pPr>
            <w:r w:rsidRPr="00CD2B2B">
              <w:rPr>
                <w:szCs w:val="20"/>
              </w:rPr>
              <w:t>107</w:t>
            </w:r>
          </w:p>
        </w:tc>
        <w:tc>
          <w:tcPr>
            <w:tcW w:w="1742" w:type="dxa"/>
            <w:shd w:val="clear" w:color="auto" w:fill="auto"/>
          </w:tcPr>
          <w:p w14:paraId="5EBB623A" w14:textId="77777777" w:rsidR="0046439A" w:rsidRPr="00CD2B2B" w:rsidRDefault="0046439A" w:rsidP="00E07C24">
            <w:pPr>
              <w:spacing w:after="0"/>
              <w:jc w:val="center"/>
              <w:rPr>
                <w:szCs w:val="20"/>
              </w:rPr>
            </w:pPr>
          </w:p>
        </w:tc>
        <w:tc>
          <w:tcPr>
            <w:tcW w:w="1725" w:type="dxa"/>
            <w:shd w:val="clear" w:color="auto" w:fill="auto"/>
          </w:tcPr>
          <w:p w14:paraId="55B427E8" w14:textId="77777777" w:rsidR="0046439A" w:rsidRPr="00CD2B2B" w:rsidRDefault="0046439A" w:rsidP="00E07C24">
            <w:pPr>
              <w:spacing w:after="0"/>
              <w:jc w:val="center"/>
              <w:rPr>
                <w:szCs w:val="20"/>
              </w:rPr>
            </w:pPr>
            <w:r w:rsidRPr="00CD2B2B">
              <w:rPr>
                <w:szCs w:val="20"/>
              </w:rPr>
              <w:t>630</w:t>
            </w:r>
          </w:p>
        </w:tc>
      </w:tr>
      <w:tr w:rsidR="0046439A" w:rsidRPr="00CD2B2B" w14:paraId="53A4BFE6" w14:textId="77777777" w:rsidTr="00E07C24">
        <w:tc>
          <w:tcPr>
            <w:tcW w:w="643" w:type="dxa"/>
            <w:shd w:val="clear" w:color="auto" w:fill="auto"/>
          </w:tcPr>
          <w:p w14:paraId="715D1870" w14:textId="77777777" w:rsidR="0046439A" w:rsidRPr="00CD2B2B" w:rsidRDefault="0046439A" w:rsidP="00E07C24">
            <w:pPr>
              <w:spacing w:after="0"/>
              <w:jc w:val="center"/>
              <w:rPr>
                <w:szCs w:val="20"/>
              </w:rPr>
            </w:pPr>
            <w:r w:rsidRPr="00CD2B2B">
              <w:rPr>
                <w:szCs w:val="20"/>
              </w:rPr>
              <w:t>26</w:t>
            </w:r>
          </w:p>
        </w:tc>
        <w:tc>
          <w:tcPr>
            <w:tcW w:w="2400" w:type="dxa"/>
            <w:shd w:val="clear" w:color="auto" w:fill="auto"/>
          </w:tcPr>
          <w:p w14:paraId="1B7F8457" w14:textId="77777777" w:rsidR="0046439A" w:rsidRPr="00CD2B2B" w:rsidRDefault="0046439A" w:rsidP="00E07C24">
            <w:pPr>
              <w:spacing w:after="0"/>
              <w:jc w:val="left"/>
              <w:rPr>
                <w:szCs w:val="20"/>
                <w:lang w:val="en-US"/>
              </w:rPr>
            </w:pPr>
            <w:r w:rsidRPr="00CD2B2B">
              <w:rPr>
                <w:szCs w:val="20"/>
                <w:lang w:val="en-US"/>
              </w:rPr>
              <w:t>Yelkenly Street</w:t>
            </w:r>
          </w:p>
        </w:tc>
        <w:tc>
          <w:tcPr>
            <w:tcW w:w="1516" w:type="dxa"/>
            <w:shd w:val="clear" w:color="auto" w:fill="auto"/>
          </w:tcPr>
          <w:p w14:paraId="0604B6A1" w14:textId="77777777" w:rsidR="0046439A" w:rsidRPr="00CD2B2B" w:rsidRDefault="0046439A" w:rsidP="00E07C24">
            <w:pPr>
              <w:spacing w:after="0"/>
              <w:jc w:val="center"/>
              <w:rPr>
                <w:szCs w:val="20"/>
              </w:rPr>
            </w:pPr>
            <w:r w:rsidRPr="00CD2B2B">
              <w:rPr>
                <w:szCs w:val="20"/>
              </w:rPr>
              <w:t>43</w:t>
            </w:r>
          </w:p>
        </w:tc>
        <w:tc>
          <w:tcPr>
            <w:tcW w:w="1522" w:type="dxa"/>
            <w:shd w:val="clear" w:color="auto" w:fill="auto"/>
          </w:tcPr>
          <w:p w14:paraId="7DDEFABA" w14:textId="77777777" w:rsidR="0046439A" w:rsidRPr="00CD2B2B" w:rsidRDefault="0046439A" w:rsidP="00E07C24">
            <w:pPr>
              <w:spacing w:after="0"/>
              <w:jc w:val="center"/>
              <w:rPr>
                <w:szCs w:val="20"/>
              </w:rPr>
            </w:pPr>
            <w:r w:rsidRPr="00CD2B2B">
              <w:rPr>
                <w:szCs w:val="20"/>
              </w:rPr>
              <w:t>17</w:t>
            </w:r>
          </w:p>
        </w:tc>
        <w:tc>
          <w:tcPr>
            <w:tcW w:w="1660" w:type="dxa"/>
            <w:shd w:val="clear" w:color="auto" w:fill="auto"/>
          </w:tcPr>
          <w:p w14:paraId="6E45B345" w14:textId="77777777" w:rsidR="0046439A" w:rsidRPr="00CD2B2B" w:rsidRDefault="0046439A" w:rsidP="00E07C24">
            <w:pPr>
              <w:spacing w:after="0"/>
              <w:jc w:val="center"/>
              <w:rPr>
                <w:szCs w:val="20"/>
              </w:rPr>
            </w:pPr>
          </w:p>
        </w:tc>
        <w:tc>
          <w:tcPr>
            <w:tcW w:w="1742" w:type="dxa"/>
            <w:shd w:val="clear" w:color="auto" w:fill="auto"/>
          </w:tcPr>
          <w:p w14:paraId="02FB4818" w14:textId="77777777" w:rsidR="0046439A" w:rsidRPr="00CD2B2B" w:rsidRDefault="0046439A" w:rsidP="00E07C24">
            <w:pPr>
              <w:spacing w:after="0"/>
              <w:jc w:val="center"/>
              <w:rPr>
                <w:szCs w:val="20"/>
              </w:rPr>
            </w:pPr>
            <w:r w:rsidRPr="00CD2B2B">
              <w:rPr>
                <w:szCs w:val="20"/>
              </w:rPr>
              <w:t>117</w:t>
            </w:r>
          </w:p>
        </w:tc>
        <w:tc>
          <w:tcPr>
            <w:tcW w:w="1742" w:type="dxa"/>
            <w:shd w:val="clear" w:color="auto" w:fill="auto"/>
          </w:tcPr>
          <w:p w14:paraId="7D097517" w14:textId="77777777" w:rsidR="0046439A" w:rsidRPr="00CD2B2B" w:rsidRDefault="0046439A" w:rsidP="00E07C24">
            <w:pPr>
              <w:spacing w:after="0"/>
              <w:jc w:val="center"/>
              <w:rPr>
                <w:szCs w:val="20"/>
              </w:rPr>
            </w:pPr>
          </w:p>
        </w:tc>
        <w:tc>
          <w:tcPr>
            <w:tcW w:w="1725" w:type="dxa"/>
            <w:shd w:val="clear" w:color="auto" w:fill="auto"/>
          </w:tcPr>
          <w:p w14:paraId="6EDDF249" w14:textId="77777777" w:rsidR="0046439A" w:rsidRPr="00CD2B2B" w:rsidRDefault="0046439A" w:rsidP="00E07C24">
            <w:pPr>
              <w:spacing w:after="0"/>
              <w:jc w:val="center"/>
              <w:rPr>
                <w:szCs w:val="20"/>
              </w:rPr>
            </w:pPr>
            <w:r w:rsidRPr="00CD2B2B">
              <w:rPr>
                <w:szCs w:val="20"/>
              </w:rPr>
              <w:t>662</w:t>
            </w:r>
          </w:p>
        </w:tc>
      </w:tr>
      <w:tr w:rsidR="0046439A" w:rsidRPr="00CD2B2B" w14:paraId="32194517" w14:textId="77777777" w:rsidTr="00E07C24">
        <w:tc>
          <w:tcPr>
            <w:tcW w:w="643" w:type="dxa"/>
            <w:shd w:val="clear" w:color="auto" w:fill="auto"/>
          </w:tcPr>
          <w:p w14:paraId="7262AB40" w14:textId="77777777" w:rsidR="0046439A" w:rsidRPr="00CD2B2B" w:rsidRDefault="0046439A" w:rsidP="00E07C24">
            <w:pPr>
              <w:spacing w:after="0"/>
              <w:jc w:val="center"/>
              <w:rPr>
                <w:szCs w:val="20"/>
              </w:rPr>
            </w:pPr>
            <w:r w:rsidRPr="00CD2B2B">
              <w:rPr>
                <w:szCs w:val="20"/>
              </w:rPr>
              <w:t>27</w:t>
            </w:r>
          </w:p>
        </w:tc>
        <w:tc>
          <w:tcPr>
            <w:tcW w:w="2400" w:type="dxa"/>
            <w:shd w:val="clear" w:color="auto" w:fill="auto"/>
          </w:tcPr>
          <w:p w14:paraId="4E50A824" w14:textId="77777777" w:rsidR="0046439A" w:rsidRPr="00CD2B2B" w:rsidRDefault="0046439A" w:rsidP="00E07C24">
            <w:pPr>
              <w:spacing w:after="0"/>
              <w:jc w:val="left"/>
              <w:rPr>
                <w:szCs w:val="20"/>
              </w:rPr>
            </w:pPr>
            <w:r w:rsidRPr="00CD2B2B">
              <w:rPr>
                <w:szCs w:val="20"/>
                <w:lang w:val="en-US"/>
              </w:rPr>
              <w:t>Artificial bridges</w:t>
            </w:r>
            <w:r w:rsidRPr="00CD2B2B">
              <w:rPr>
                <w:szCs w:val="20"/>
              </w:rPr>
              <w:t xml:space="preserve"> </w:t>
            </w:r>
          </w:p>
        </w:tc>
        <w:tc>
          <w:tcPr>
            <w:tcW w:w="1516" w:type="dxa"/>
            <w:shd w:val="clear" w:color="auto" w:fill="auto"/>
          </w:tcPr>
          <w:p w14:paraId="074F4A84" w14:textId="77777777" w:rsidR="0046439A" w:rsidRPr="00CD2B2B" w:rsidRDefault="0046439A" w:rsidP="00E07C24">
            <w:pPr>
              <w:spacing w:after="0"/>
              <w:jc w:val="center"/>
              <w:rPr>
                <w:szCs w:val="20"/>
              </w:rPr>
            </w:pPr>
          </w:p>
        </w:tc>
        <w:tc>
          <w:tcPr>
            <w:tcW w:w="1522" w:type="dxa"/>
            <w:shd w:val="clear" w:color="auto" w:fill="auto"/>
          </w:tcPr>
          <w:p w14:paraId="07EA70D7" w14:textId="77777777" w:rsidR="0046439A" w:rsidRPr="00CD2B2B" w:rsidRDefault="0046439A" w:rsidP="00E07C24">
            <w:pPr>
              <w:spacing w:after="0"/>
              <w:jc w:val="center"/>
              <w:rPr>
                <w:szCs w:val="20"/>
              </w:rPr>
            </w:pPr>
          </w:p>
        </w:tc>
        <w:tc>
          <w:tcPr>
            <w:tcW w:w="1660" w:type="dxa"/>
            <w:shd w:val="clear" w:color="auto" w:fill="auto"/>
          </w:tcPr>
          <w:p w14:paraId="00213FED" w14:textId="77777777" w:rsidR="0046439A" w:rsidRPr="00CD2B2B" w:rsidRDefault="0046439A" w:rsidP="00E07C24">
            <w:pPr>
              <w:spacing w:after="0"/>
              <w:jc w:val="center"/>
              <w:rPr>
                <w:szCs w:val="20"/>
              </w:rPr>
            </w:pPr>
            <w:r w:rsidRPr="00CD2B2B">
              <w:rPr>
                <w:szCs w:val="20"/>
              </w:rPr>
              <w:t>288</w:t>
            </w:r>
          </w:p>
        </w:tc>
        <w:tc>
          <w:tcPr>
            <w:tcW w:w="1742" w:type="dxa"/>
            <w:shd w:val="clear" w:color="auto" w:fill="auto"/>
          </w:tcPr>
          <w:p w14:paraId="169E2345" w14:textId="77777777" w:rsidR="0046439A" w:rsidRPr="00CD2B2B" w:rsidRDefault="0046439A" w:rsidP="00E07C24">
            <w:pPr>
              <w:spacing w:after="0"/>
              <w:jc w:val="center"/>
              <w:rPr>
                <w:szCs w:val="20"/>
              </w:rPr>
            </w:pPr>
          </w:p>
        </w:tc>
        <w:tc>
          <w:tcPr>
            <w:tcW w:w="1742" w:type="dxa"/>
            <w:shd w:val="clear" w:color="auto" w:fill="auto"/>
          </w:tcPr>
          <w:p w14:paraId="4BBBBC13" w14:textId="77777777" w:rsidR="0046439A" w:rsidRPr="00CD2B2B" w:rsidRDefault="0046439A" w:rsidP="00E07C24">
            <w:pPr>
              <w:spacing w:after="0"/>
              <w:jc w:val="center"/>
              <w:rPr>
                <w:szCs w:val="20"/>
              </w:rPr>
            </w:pPr>
          </w:p>
        </w:tc>
        <w:tc>
          <w:tcPr>
            <w:tcW w:w="1725" w:type="dxa"/>
            <w:shd w:val="clear" w:color="auto" w:fill="auto"/>
          </w:tcPr>
          <w:p w14:paraId="17EB1F37" w14:textId="77777777" w:rsidR="0046439A" w:rsidRPr="00CD2B2B" w:rsidRDefault="0046439A" w:rsidP="00E07C24">
            <w:pPr>
              <w:spacing w:after="0"/>
              <w:jc w:val="center"/>
              <w:rPr>
                <w:szCs w:val="20"/>
              </w:rPr>
            </w:pPr>
            <w:r w:rsidRPr="00CD2B2B">
              <w:rPr>
                <w:szCs w:val="20"/>
              </w:rPr>
              <w:t>4320</w:t>
            </w:r>
          </w:p>
        </w:tc>
      </w:tr>
      <w:tr w:rsidR="0046439A" w:rsidRPr="00CD2B2B" w14:paraId="72A53CA9" w14:textId="77777777" w:rsidTr="00E07C24">
        <w:tc>
          <w:tcPr>
            <w:tcW w:w="643" w:type="dxa"/>
            <w:shd w:val="clear" w:color="auto" w:fill="auto"/>
          </w:tcPr>
          <w:p w14:paraId="0E7C6178" w14:textId="77777777" w:rsidR="0046439A" w:rsidRPr="00CD2B2B" w:rsidRDefault="0046439A" w:rsidP="00E07C24">
            <w:pPr>
              <w:spacing w:after="0"/>
              <w:jc w:val="center"/>
              <w:rPr>
                <w:szCs w:val="20"/>
              </w:rPr>
            </w:pPr>
            <w:r w:rsidRPr="00CD2B2B">
              <w:rPr>
                <w:szCs w:val="20"/>
              </w:rPr>
              <w:t>28</w:t>
            </w:r>
          </w:p>
        </w:tc>
        <w:tc>
          <w:tcPr>
            <w:tcW w:w="2400" w:type="dxa"/>
            <w:shd w:val="clear" w:color="auto" w:fill="auto"/>
          </w:tcPr>
          <w:p w14:paraId="54B3F177" w14:textId="77777777" w:rsidR="0046439A" w:rsidRPr="00CD2B2B" w:rsidRDefault="0046439A" w:rsidP="00E07C24">
            <w:pPr>
              <w:spacing w:after="0"/>
              <w:jc w:val="left"/>
              <w:rPr>
                <w:szCs w:val="20"/>
              </w:rPr>
            </w:pPr>
            <w:r w:rsidRPr="00CD2B2B">
              <w:rPr>
                <w:szCs w:val="20"/>
                <w:lang w:val="en-US"/>
              </w:rPr>
              <w:t>Embankment lighting</w:t>
            </w:r>
            <w:r w:rsidRPr="00CD2B2B">
              <w:rPr>
                <w:szCs w:val="20"/>
              </w:rPr>
              <w:t xml:space="preserve"> </w:t>
            </w:r>
          </w:p>
        </w:tc>
        <w:tc>
          <w:tcPr>
            <w:tcW w:w="1516" w:type="dxa"/>
            <w:shd w:val="clear" w:color="auto" w:fill="auto"/>
          </w:tcPr>
          <w:p w14:paraId="164336E7" w14:textId="77777777" w:rsidR="0046439A" w:rsidRPr="00CD2B2B" w:rsidRDefault="0046439A" w:rsidP="00E07C24">
            <w:pPr>
              <w:spacing w:after="0"/>
              <w:jc w:val="center"/>
              <w:rPr>
                <w:szCs w:val="20"/>
              </w:rPr>
            </w:pPr>
          </w:p>
          <w:p w14:paraId="2B9DF923" w14:textId="77777777" w:rsidR="0046439A" w:rsidRPr="00CD2B2B" w:rsidRDefault="0046439A" w:rsidP="00E07C24">
            <w:pPr>
              <w:spacing w:after="0"/>
              <w:jc w:val="center"/>
              <w:rPr>
                <w:szCs w:val="20"/>
              </w:rPr>
            </w:pPr>
          </w:p>
        </w:tc>
        <w:tc>
          <w:tcPr>
            <w:tcW w:w="1522" w:type="dxa"/>
            <w:shd w:val="clear" w:color="auto" w:fill="auto"/>
          </w:tcPr>
          <w:p w14:paraId="666B768D" w14:textId="77777777" w:rsidR="0046439A" w:rsidRPr="00CD2B2B" w:rsidRDefault="0046439A" w:rsidP="00E07C24">
            <w:pPr>
              <w:spacing w:after="0"/>
              <w:jc w:val="center"/>
              <w:rPr>
                <w:szCs w:val="20"/>
              </w:rPr>
            </w:pPr>
          </w:p>
        </w:tc>
        <w:tc>
          <w:tcPr>
            <w:tcW w:w="1660" w:type="dxa"/>
            <w:shd w:val="clear" w:color="auto" w:fill="auto"/>
          </w:tcPr>
          <w:p w14:paraId="4C498AEF" w14:textId="77777777" w:rsidR="0046439A" w:rsidRPr="00CD2B2B" w:rsidRDefault="0046439A" w:rsidP="00E07C24">
            <w:pPr>
              <w:spacing w:after="0"/>
              <w:jc w:val="center"/>
              <w:rPr>
                <w:szCs w:val="20"/>
              </w:rPr>
            </w:pPr>
            <w:r w:rsidRPr="00CD2B2B">
              <w:rPr>
                <w:szCs w:val="20"/>
              </w:rPr>
              <w:t>1452</w:t>
            </w:r>
          </w:p>
        </w:tc>
        <w:tc>
          <w:tcPr>
            <w:tcW w:w="1742" w:type="dxa"/>
            <w:shd w:val="clear" w:color="auto" w:fill="auto"/>
          </w:tcPr>
          <w:p w14:paraId="3C63C120" w14:textId="77777777" w:rsidR="0046439A" w:rsidRPr="00CD2B2B" w:rsidRDefault="0046439A" w:rsidP="00E07C24">
            <w:pPr>
              <w:spacing w:after="0"/>
              <w:jc w:val="center"/>
              <w:rPr>
                <w:szCs w:val="20"/>
              </w:rPr>
            </w:pPr>
          </w:p>
        </w:tc>
        <w:tc>
          <w:tcPr>
            <w:tcW w:w="1742" w:type="dxa"/>
            <w:shd w:val="clear" w:color="auto" w:fill="auto"/>
          </w:tcPr>
          <w:p w14:paraId="59F4BB58" w14:textId="77777777" w:rsidR="0046439A" w:rsidRPr="00CD2B2B" w:rsidRDefault="0046439A" w:rsidP="00E07C24">
            <w:pPr>
              <w:spacing w:after="0"/>
              <w:jc w:val="center"/>
              <w:rPr>
                <w:szCs w:val="20"/>
              </w:rPr>
            </w:pPr>
          </w:p>
        </w:tc>
        <w:tc>
          <w:tcPr>
            <w:tcW w:w="1725" w:type="dxa"/>
            <w:shd w:val="clear" w:color="auto" w:fill="auto"/>
          </w:tcPr>
          <w:p w14:paraId="283ACBB2" w14:textId="77777777" w:rsidR="0046439A" w:rsidRPr="00CD2B2B" w:rsidRDefault="0046439A" w:rsidP="00E07C24">
            <w:pPr>
              <w:spacing w:after="0"/>
              <w:jc w:val="center"/>
              <w:rPr>
                <w:szCs w:val="20"/>
              </w:rPr>
            </w:pPr>
            <w:r w:rsidRPr="00CD2B2B">
              <w:rPr>
                <w:szCs w:val="20"/>
              </w:rPr>
              <w:t>16520</w:t>
            </w:r>
          </w:p>
        </w:tc>
      </w:tr>
      <w:tr w:rsidR="0046439A" w:rsidRPr="00CD2B2B" w14:paraId="26CE1FB6" w14:textId="77777777" w:rsidTr="00E07C24">
        <w:tc>
          <w:tcPr>
            <w:tcW w:w="643" w:type="dxa"/>
            <w:shd w:val="clear" w:color="auto" w:fill="auto"/>
          </w:tcPr>
          <w:p w14:paraId="481506CC" w14:textId="77777777" w:rsidR="0046439A" w:rsidRPr="00CD2B2B" w:rsidRDefault="0046439A" w:rsidP="00E07C24">
            <w:pPr>
              <w:spacing w:after="0"/>
              <w:jc w:val="center"/>
              <w:rPr>
                <w:szCs w:val="20"/>
              </w:rPr>
            </w:pPr>
            <w:r w:rsidRPr="00CD2B2B">
              <w:rPr>
                <w:szCs w:val="20"/>
              </w:rPr>
              <w:t>29</w:t>
            </w:r>
          </w:p>
        </w:tc>
        <w:tc>
          <w:tcPr>
            <w:tcW w:w="2400" w:type="dxa"/>
            <w:shd w:val="clear" w:color="auto" w:fill="auto"/>
          </w:tcPr>
          <w:p w14:paraId="69B28D0F" w14:textId="77777777" w:rsidR="0046439A" w:rsidRPr="00CD2B2B" w:rsidRDefault="0046439A" w:rsidP="00E07C24">
            <w:pPr>
              <w:spacing w:after="0"/>
              <w:jc w:val="left"/>
              <w:rPr>
                <w:szCs w:val="20"/>
                <w:lang w:val="en-US"/>
              </w:rPr>
            </w:pPr>
            <w:r w:rsidRPr="00CD2B2B">
              <w:rPr>
                <w:szCs w:val="20"/>
                <w:lang w:val="en-US"/>
              </w:rPr>
              <w:t>Eastern platinum [?]</w:t>
            </w:r>
          </w:p>
        </w:tc>
        <w:tc>
          <w:tcPr>
            <w:tcW w:w="1516" w:type="dxa"/>
            <w:shd w:val="clear" w:color="auto" w:fill="auto"/>
          </w:tcPr>
          <w:p w14:paraId="01DA6733" w14:textId="77777777" w:rsidR="0046439A" w:rsidRPr="00CD2B2B" w:rsidRDefault="0046439A" w:rsidP="00E07C24">
            <w:pPr>
              <w:spacing w:after="0"/>
              <w:jc w:val="center"/>
              <w:rPr>
                <w:szCs w:val="20"/>
              </w:rPr>
            </w:pPr>
          </w:p>
        </w:tc>
        <w:tc>
          <w:tcPr>
            <w:tcW w:w="1522" w:type="dxa"/>
            <w:shd w:val="clear" w:color="auto" w:fill="auto"/>
          </w:tcPr>
          <w:p w14:paraId="32B5AE79" w14:textId="77777777" w:rsidR="0046439A" w:rsidRPr="00CD2B2B" w:rsidRDefault="0046439A" w:rsidP="00E07C24">
            <w:pPr>
              <w:spacing w:after="0"/>
              <w:jc w:val="center"/>
              <w:rPr>
                <w:szCs w:val="20"/>
              </w:rPr>
            </w:pPr>
          </w:p>
        </w:tc>
        <w:tc>
          <w:tcPr>
            <w:tcW w:w="1660" w:type="dxa"/>
            <w:shd w:val="clear" w:color="auto" w:fill="auto"/>
          </w:tcPr>
          <w:p w14:paraId="7EF33278" w14:textId="77777777" w:rsidR="0046439A" w:rsidRPr="00CD2B2B" w:rsidRDefault="0046439A" w:rsidP="00E07C24">
            <w:pPr>
              <w:spacing w:after="0"/>
              <w:jc w:val="center"/>
              <w:rPr>
                <w:szCs w:val="20"/>
              </w:rPr>
            </w:pPr>
          </w:p>
        </w:tc>
        <w:tc>
          <w:tcPr>
            <w:tcW w:w="1742" w:type="dxa"/>
            <w:shd w:val="clear" w:color="auto" w:fill="auto"/>
          </w:tcPr>
          <w:p w14:paraId="52E4269F" w14:textId="77777777" w:rsidR="0046439A" w:rsidRPr="00CD2B2B" w:rsidRDefault="0046439A" w:rsidP="00E07C24">
            <w:pPr>
              <w:spacing w:after="0"/>
              <w:jc w:val="center"/>
              <w:rPr>
                <w:szCs w:val="20"/>
              </w:rPr>
            </w:pPr>
          </w:p>
        </w:tc>
        <w:tc>
          <w:tcPr>
            <w:tcW w:w="1742" w:type="dxa"/>
            <w:shd w:val="clear" w:color="auto" w:fill="auto"/>
          </w:tcPr>
          <w:p w14:paraId="15AA7383" w14:textId="77777777" w:rsidR="0046439A" w:rsidRPr="00CD2B2B" w:rsidRDefault="0046439A" w:rsidP="00E07C24">
            <w:pPr>
              <w:spacing w:after="0"/>
              <w:jc w:val="center"/>
              <w:rPr>
                <w:szCs w:val="20"/>
              </w:rPr>
            </w:pPr>
          </w:p>
        </w:tc>
        <w:tc>
          <w:tcPr>
            <w:tcW w:w="1725" w:type="dxa"/>
            <w:shd w:val="clear" w:color="auto" w:fill="auto"/>
          </w:tcPr>
          <w:p w14:paraId="6A219E98" w14:textId="77777777" w:rsidR="0046439A" w:rsidRPr="00CD2B2B" w:rsidRDefault="0046439A" w:rsidP="00E07C24">
            <w:pPr>
              <w:spacing w:after="0"/>
              <w:jc w:val="center"/>
              <w:rPr>
                <w:szCs w:val="20"/>
              </w:rPr>
            </w:pPr>
            <w:r w:rsidRPr="00CD2B2B">
              <w:rPr>
                <w:szCs w:val="20"/>
              </w:rPr>
              <w:t>103</w:t>
            </w:r>
          </w:p>
        </w:tc>
      </w:tr>
      <w:tr w:rsidR="0046439A" w:rsidRPr="00CD2B2B" w14:paraId="7A477769" w14:textId="77777777" w:rsidTr="00E07C24">
        <w:tc>
          <w:tcPr>
            <w:tcW w:w="643" w:type="dxa"/>
            <w:shd w:val="clear" w:color="auto" w:fill="auto"/>
          </w:tcPr>
          <w:p w14:paraId="4CA35193" w14:textId="77777777" w:rsidR="0046439A" w:rsidRPr="00CD2B2B" w:rsidRDefault="0046439A" w:rsidP="00E07C24">
            <w:pPr>
              <w:spacing w:after="0"/>
              <w:jc w:val="center"/>
              <w:rPr>
                <w:szCs w:val="20"/>
              </w:rPr>
            </w:pPr>
            <w:r w:rsidRPr="00CD2B2B">
              <w:rPr>
                <w:szCs w:val="20"/>
              </w:rPr>
              <w:t>30</w:t>
            </w:r>
          </w:p>
        </w:tc>
        <w:tc>
          <w:tcPr>
            <w:tcW w:w="2400" w:type="dxa"/>
            <w:shd w:val="clear" w:color="auto" w:fill="auto"/>
          </w:tcPr>
          <w:p w14:paraId="307D40AE" w14:textId="77777777" w:rsidR="0046439A" w:rsidRPr="00CD2B2B" w:rsidRDefault="0046439A" w:rsidP="00E07C24">
            <w:pPr>
              <w:spacing w:after="0"/>
              <w:jc w:val="left"/>
              <w:rPr>
                <w:szCs w:val="20"/>
                <w:lang w:val="en-US"/>
              </w:rPr>
            </w:pPr>
            <w:r w:rsidRPr="00CD2B2B">
              <w:rPr>
                <w:szCs w:val="20"/>
                <w:lang w:val="en-US"/>
              </w:rPr>
              <w:t>Small bridge</w:t>
            </w:r>
          </w:p>
        </w:tc>
        <w:tc>
          <w:tcPr>
            <w:tcW w:w="1516" w:type="dxa"/>
            <w:shd w:val="clear" w:color="auto" w:fill="auto"/>
          </w:tcPr>
          <w:p w14:paraId="5027299A" w14:textId="77777777" w:rsidR="0046439A" w:rsidRPr="00CD2B2B" w:rsidRDefault="0046439A" w:rsidP="00E07C24">
            <w:pPr>
              <w:spacing w:after="0"/>
              <w:jc w:val="center"/>
              <w:rPr>
                <w:szCs w:val="20"/>
              </w:rPr>
            </w:pPr>
          </w:p>
        </w:tc>
        <w:tc>
          <w:tcPr>
            <w:tcW w:w="1522" w:type="dxa"/>
            <w:shd w:val="clear" w:color="auto" w:fill="auto"/>
          </w:tcPr>
          <w:p w14:paraId="0973E359" w14:textId="77777777" w:rsidR="0046439A" w:rsidRPr="00CD2B2B" w:rsidRDefault="0046439A" w:rsidP="00E07C24">
            <w:pPr>
              <w:spacing w:after="0"/>
              <w:jc w:val="center"/>
              <w:rPr>
                <w:szCs w:val="20"/>
              </w:rPr>
            </w:pPr>
          </w:p>
        </w:tc>
        <w:tc>
          <w:tcPr>
            <w:tcW w:w="1660" w:type="dxa"/>
            <w:shd w:val="clear" w:color="auto" w:fill="auto"/>
          </w:tcPr>
          <w:p w14:paraId="3DE57E1C" w14:textId="77777777" w:rsidR="0046439A" w:rsidRPr="00CD2B2B" w:rsidRDefault="0046439A" w:rsidP="00E07C24">
            <w:pPr>
              <w:spacing w:after="0"/>
              <w:jc w:val="center"/>
              <w:rPr>
                <w:szCs w:val="20"/>
              </w:rPr>
            </w:pPr>
          </w:p>
        </w:tc>
        <w:tc>
          <w:tcPr>
            <w:tcW w:w="1742" w:type="dxa"/>
            <w:shd w:val="clear" w:color="auto" w:fill="auto"/>
          </w:tcPr>
          <w:p w14:paraId="2823DB87" w14:textId="77777777" w:rsidR="0046439A" w:rsidRPr="00CD2B2B" w:rsidRDefault="0046439A" w:rsidP="00E07C24">
            <w:pPr>
              <w:spacing w:after="0"/>
              <w:jc w:val="center"/>
              <w:rPr>
                <w:szCs w:val="20"/>
              </w:rPr>
            </w:pPr>
          </w:p>
        </w:tc>
        <w:tc>
          <w:tcPr>
            <w:tcW w:w="1742" w:type="dxa"/>
            <w:shd w:val="clear" w:color="auto" w:fill="auto"/>
          </w:tcPr>
          <w:p w14:paraId="02A99E57" w14:textId="77777777" w:rsidR="0046439A" w:rsidRPr="00CD2B2B" w:rsidRDefault="0046439A" w:rsidP="00E07C24">
            <w:pPr>
              <w:spacing w:after="0"/>
              <w:jc w:val="center"/>
              <w:rPr>
                <w:szCs w:val="20"/>
              </w:rPr>
            </w:pPr>
            <w:r w:rsidRPr="00CD2B2B">
              <w:rPr>
                <w:szCs w:val="20"/>
              </w:rPr>
              <w:t>16</w:t>
            </w:r>
          </w:p>
        </w:tc>
        <w:tc>
          <w:tcPr>
            <w:tcW w:w="1725" w:type="dxa"/>
            <w:shd w:val="clear" w:color="auto" w:fill="auto"/>
          </w:tcPr>
          <w:p w14:paraId="402C3058" w14:textId="77777777" w:rsidR="0046439A" w:rsidRPr="00CD2B2B" w:rsidRDefault="0046439A" w:rsidP="00E07C24">
            <w:pPr>
              <w:spacing w:after="0"/>
              <w:jc w:val="center"/>
              <w:rPr>
                <w:szCs w:val="20"/>
              </w:rPr>
            </w:pPr>
            <w:r w:rsidRPr="00CD2B2B">
              <w:rPr>
                <w:szCs w:val="20"/>
              </w:rPr>
              <w:t>96</w:t>
            </w:r>
          </w:p>
        </w:tc>
      </w:tr>
      <w:tr w:rsidR="0046439A" w:rsidRPr="00CD2B2B" w14:paraId="0F1B3FC4" w14:textId="77777777" w:rsidTr="00E07C24">
        <w:tc>
          <w:tcPr>
            <w:tcW w:w="643" w:type="dxa"/>
            <w:shd w:val="clear" w:color="auto" w:fill="auto"/>
          </w:tcPr>
          <w:p w14:paraId="22BCE704" w14:textId="77777777" w:rsidR="0046439A" w:rsidRPr="00CD2B2B" w:rsidRDefault="0046439A" w:rsidP="00E07C24">
            <w:pPr>
              <w:spacing w:after="0"/>
              <w:jc w:val="center"/>
              <w:rPr>
                <w:szCs w:val="20"/>
              </w:rPr>
            </w:pPr>
            <w:r w:rsidRPr="00CD2B2B">
              <w:rPr>
                <w:szCs w:val="20"/>
              </w:rPr>
              <w:t>31</w:t>
            </w:r>
          </w:p>
        </w:tc>
        <w:tc>
          <w:tcPr>
            <w:tcW w:w="2400" w:type="dxa"/>
            <w:shd w:val="clear" w:color="auto" w:fill="auto"/>
          </w:tcPr>
          <w:p w14:paraId="43F73F46" w14:textId="77777777" w:rsidR="0046439A" w:rsidRPr="00CD2B2B" w:rsidRDefault="0046439A" w:rsidP="00E07C24">
            <w:pPr>
              <w:spacing w:after="0"/>
              <w:jc w:val="left"/>
              <w:rPr>
                <w:szCs w:val="20"/>
              </w:rPr>
            </w:pPr>
            <w:r w:rsidRPr="00CD2B2B">
              <w:rPr>
                <w:szCs w:val="20"/>
                <w:lang w:val="en-US"/>
              </w:rPr>
              <w:t>Fountain park</w:t>
            </w:r>
            <w:r w:rsidRPr="00CD2B2B">
              <w:rPr>
                <w:szCs w:val="20"/>
              </w:rPr>
              <w:t xml:space="preserve"> </w:t>
            </w:r>
          </w:p>
        </w:tc>
        <w:tc>
          <w:tcPr>
            <w:tcW w:w="1516" w:type="dxa"/>
            <w:shd w:val="clear" w:color="auto" w:fill="auto"/>
          </w:tcPr>
          <w:p w14:paraId="7F432A75" w14:textId="77777777" w:rsidR="0046439A" w:rsidRPr="00CD2B2B" w:rsidRDefault="0046439A" w:rsidP="00E07C24">
            <w:pPr>
              <w:spacing w:after="0"/>
              <w:jc w:val="center"/>
              <w:rPr>
                <w:szCs w:val="20"/>
              </w:rPr>
            </w:pPr>
            <w:r w:rsidRPr="00CD2B2B">
              <w:rPr>
                <w:szCs w:val="20"/>
              </w:rPr>
              <w:t>215</w:t>
            </w:r>
          </w:p>
        </w:tc>
        <w:tc>
          <w:tcPr>
            <w:tcW w:w="1522" w:type="dxa"/>
            <w:shd w:val="clear" w:color="auto" w:fill="auto"/>
          </w:tcPr>
          <w:p w14:paraId="4EC0B607" w14:textId="77777777" w:rsidR="0046439A" w:rsidRPr="00CD2B2B" w:rsidRDefault="0046439A" w:rsidP="00E07C24">
            <w:pPr>
              <w:spacing w:after="0"/>
              <w:jc w:val="center"/>
              <w:rPr>
                <w:szCs w:val="20"/>
              </w:rPr>
            </w:pPr>
          </w:p>
        </w:tc>
        <w:tc>
          <w:tcPr>
            <w:tcW w:w="1660" w:type="dxa"/>
            <w:shd w:val="clear" w:color="auto" w:fill="auto"/>
          </w:tcPr>
          <w:p w14:paraId="5213F732" w14:textId="77777777" w:rsidR="0046439A" w:rsidRPr="00CD2B2B" w:rsidRDefault="0046439A" w:rsidP="00E07C24">
            <w:pPr>
              <w:spacing w:after="0"/>
              <w:jc w:val="center"/>
              <w:rPr>
                <w:szCs w:val="20"/>
              </w:rPr>
            </w:pPr>
          </w:p>
        </w:tc>
        <w:tc>
          <w:tcPr>
            <w:tcW w:w="1742" w:type="dxa"/>
            <w:shd w:val="clear" w:color="auto" w:fill="auto"/>
          </w:tcPr>
          <w:p w14:paraId="62FF0C08" w14:textId="77777777" w:rsidR="0046439A" w:rsidRPr="00CD2B2B" w:rsidRDefault="0046439A" w:rsidP="00E07C24">
            <w:pPr>
              <w:spacing w:after="0"/>
              <w:jc w:val="center"/>
              <w:rPr>
                <w:szCs w:val="20"/>
              </w:rPr>
            </w:pPr>
          </w:p>
        </w:tc>
        <w:tc>
          <w:tcPr>
            <w:tcW w:w="1742" w:type="dxa"/>
            <w:shd w:val="clear" w:color="auto" w:fill="auto"/>
          </w:tcPr>
          <w:p w14:paraId="6D7D8B0F" w14:textId="77777777" w:rsidR="0046439A" w:rsidRPr="00CD2B2B" w:rsidRDefault="0046439A" w:rsidP="00E07C24">
            <w:pPr>
              <w:spacing w:after="0"/>
              <w:jc w:val="center"/>
              <w:rPr>
                <w:szCs w:val="20"/>
              </w:rPr>
            </w:pPr>
          </w:p>
        </w:tc>
        <w:tc>
          <w:tcPr>
            <w:tcW w:w="1725" w:type="dxa"/>
            <w:shd w:val="clear" w:color="auto" w:fill="auto"/>
          </w:tcPr>
          <w:p w14:paraId="044CBDD5" w14:textId="77777777" w:rsidR="0046439A" w:rsidRPr="00CD2B2B" w:rsidRDefault="0046439A" w:rsidP="00E07C24">
            <w:pPr>
              <w:spacing w:after="0"/>
              <w:jc w:val="center"/>
              <w:rPr>
                <w:szCs w:val="20"/>
              </w:rPr>
            </w:pPr>
            <w:r w:rsidRPr="00CD2B2B">
              <w:rPr>
                <w:szCs w:val="20"/>
              </w:rPr>
              <w:t>215</w:t>
            </w:r>
          </w:p>
        </w:tc>
      </w:tr>
      <w:tr w:rsidR="0046439A" w:rsidRPr="00CD2B2B" w14:paraId="0B1078BE" w14:textId="77777777" w:rsidTr="00E07C24">
        <w:tc>
          <w:tcPr>
            <w:tcW w:w="643" w:type="dxa"/>
            <w:shd w:val="clear" w:color="auto" w:fill="auto"/>
          </w:tcPr>
          <w:p w14:paraId="2369FC33" w14:textId="77777777" w:rsidR="0046439A" w:rsidRPr="00CD2B2B" w:rsidRDefault="0046439A" w:rsidP="00E07C24">
            <w:pPr>
              <w:spacing w:after="0"/>
              <w:jc w:val="center"/>
              <w:rPr>
                <w:szCs w:val="20"/>
              </w:rPr>
            </w:pPr>
            <w:r w:rsidRPr="00CD2B2B">
              <w:rPr>
                <w:szCs w:val="20"/>
              </w:rPr>
              <w:t>32</w:t>
            </w:r>
          </w:p>
        </w:tc>
        <w:tc>
          <w:tcPr>
            <w:tcW w:w="2400" w:type="dxa"/>
            <w:shd w:val="clear" w:color="auto" w:fill="auto"/>
          </w:tcPr>
          <w:p w14:paraId="33FCFAA2" w14:textId="77777777" w:rsidR="0046439A" w:rsidRPr="00CD2B2B" w:rsidRDefault="0046439A" w:rsidP="00E07C24">
            <w:pPr>
              <w:spacing w:after="0"/>
              <w:jc w:val="left"/>
              <w:rPr>
                <w:szCs w:val="20"/>
                <w:lang w:val="en-US"/>
              </w:rPr>
            </w:pPr>
            <w:r w:rsidRPr="00CD2B2B">
              <w:rPr>
                <w:szCs w:val="20"/>
                <w:lang w:val="en-US"/>
              </w:rPr>
              <w:t xml:space="preserve">Territory of park of Hotels Serdar and Nebitschi </w:t>
            </w:r>
          </w:p>
        </w:tc>
        <w:tc>
          <w:tcPr>
            <w:tcW w:w="1516" w:type="dxa"/>
            <w:shd w:val="clear" w:color="auto" w:fill="auto"/>
          </w:tcPr>
          <w:p w14:paraId="0B27E4FB" w14:textId="77777777" w:rsidR="0046439A" w:rsidRPr="00CD2B2B" w:rsidRDefault="0046439A" w:rsidP="00E07C24">
            <w:pPr>
              <w:spacing w:after="0"/>
              <w:jc w:val="center"/>
              <w:rPr>
                <w:szCs w:val="20"/>
                <w:lang w:val="en-US"/>
              </w:rPr>
            </w:pPr>
          </w:p>
          <w:p w14:paraId="148839A4" w14:textId="77777777" w:rsidR="0046439A" w:rsidRPr="00CD2B2B" w:rsidRDefault="0046439A" w:rsidP="00E07C24">
            <w:pPr>
              <w:spacing w:after="0"/>
              <w:jc w:val="center"/>
              <w:rPr>
                <w:szCs w:val="20"/>
              </w:rPr>
            </w:pPr>
            <w:r w:rsidRPr="00CD2B2B">
              <w:rPr>
                <w:szCs w:val="20"/>
              </w:rPr>
              <w:t>96</w:t>
            </w:r>
          </w:p>
        </w:tc>
        <w:tc>
          <w:tcPr>
            <w:tcW w:w="1522" w:type="dxa"/>
            <w:shd w:val="clear" w:color="auto" w:fill="auto"/>
          </w:tcPr>
          <w:p w14:paraId="491814DB" w14:textId="77777777" w:rsidR="0046439A" w:rsidRPr="00CD2B2B" w:rsidRDefault="0046439A" w:rsidP="00E07C24">
            <w:pPr>
              <w:spacing w:after="0"/>
              <w:jc w:val="center"/>
              <w:rPr>
                <w:szCs w:val="20"/>
              </w:rPr>
            </w:pPr>
          </w:p>
        </w:tc>
        <w:tc>
          <w:tcPr>
            <w:tcW w:w="1660" w:type="dxa"/>
            <w:shd w:val="clear" w:color="auto" w:fill="auto"/>
          </w:tcPr>
          <w:p w14:paraId="3BE4EBF4" w14:textId="77777777" w:rsidR="0046439A" w:rsidRPr="00CD2B2B" w:rsidRDefault="0046439A" w:rsidP="00E07C24">
            <w:pPr>
              <w:spacing w:after="0"/>
              <w:jc w:val="center"/>
              <w:rPr>
                <w:szCs w:val="20"/>
              </w:rPr>
            </w:pPr>
          </w:p>
        </w:tc>
        <w:tc>
          <w:tcPr>
            <w:tcW w:w="1742" w:type="dxa"/>
            <w:shd w:val="clear" w:color="auto" w:fill="auto"/>
          </w:tcPr>
          <w:p w14:paraId="583CB3AD" w14:textId="77777777" w:rsidR="0046439A" w:rsidRPr="00CD2B2B" w:rsidRDefault="0046439A" w:rsidP="00E07C24">
            <w:pPr>
              <w:spacing w:after="0"/>
              <w:jc w:val="center"/>
              <w:rPr>
                <w:szCs w:val="20"/>
              </w:rPr>
            </w:pPr>
          </w:p>
        </w:tc>
        <w:tc>
          <w:tcPr>
            <w:tcW w:w="1742" w:type="dxa"/>
            <w:shd w:val="clear" w:color="auto" w:fill="auto"/>
          </w:tcPr>
          <w:p w14:paraId="2BC5CAFE" w14:textId="77777777" w:rsidR="0046439A" w:rsidRPr="00CD2B2B" w:rsidRDefault="0046439A" w:rsidP="00E07C24">
            <w:pPr>
              <w:spacing w:after="0"/>
              <w:jc w:val="center"/>
              <w:rPr>
                <w:szCs w:val="20"/>
              </w:rPr>
            </w:pPr>
          </w:p>
        </w:tc>
        <w:tc>
          <w:tcPr>
            <w:tcW w:w="1725" w:type="dxa"/>
            <w:shd w:val="clear" w:color="auto" w:fill="auto"/>
          </w:tcPr>
          <w:p w14:paraId="5E092F43" w14:textId="77777777" w:rsidR="0046439A" w:rsidRPr="00CD2B2B" w:rsidRDefault="0046439A" w:rsidP="00E07C24">
            <w:pPr>
              <w:spacing w:after="0"/>
              <w:jc w:val="center"/>
              <w:rPr>
                <w:szCs w:val="20"/>
              </w:rPr>
            </w:pPr>
          </w:p>
          <w:p w14:paraId="21671800" w14:textId="77777777" w:rsidR="0046439A" w:rsidRPr="00CD2B2B" w:rsidRDefault="0046439A" w:rsidP="00E07C24">
            <w:pPr>
              <w:spacing w:after="0"/>
              <w:jc w:val="center"/>
              <w:rPr>
                <w:szCs w:val="20"/>
              </w:rPr>
            </w:pPr>
            <w:r w:rsidRPr="00CD2B2B">
              <w:rPr>
                <w:szCs w:val="20"/>
              </w:rPr>
              <w:t>96</w:t>
            </w:r>
          </w:p>
        </w:tc>
      </w:tr>
      <w:tr w:rsidR="0046439A" w:rsidRPr="00CD2B2B" w14:paraId="55FD09F2" w14:textId="77777777" w:rsidTr="00E07C24">
        <w:tc>
          <w:tcPr>
            <w:tcW w:w="643" w:type="dxa"/>
            <w:shd w:val="clear" w:color="auto" w:fill="auto"/>
          </w:tcPr>
          <w:p w14:paraId="11F4C21B" w14:textId="77777777" w:rsidR="0046439A" w:rsidRPr="00CD2B2B" w:rsidRDefault="0046439A" w:rsidP="00E07C24">
            <w:pPr>
              <w:spacing w:after="0"/>
              <w:jc w:val="center"/>
              <w:rPr>
                <w:szCs w:val="20"/>
              </w:rPr>
            </w:pPr>
            <w:r w:rsidRPr="00CD2B2B">
              <w:rPr>
                <w:szCs w:val="20"/>
              </w:rPr>
              <w:t>33</w:t>
            </w:r>
          </w:p>
        </w:tc>
        <w:tc>
          <w:tcPr>
            <w:tcW w:w="2400" w:type="dxa"/>
            <w:shd w:val="clear" w:color="auto" w:fill="auto"/>
          </w:tcPr>
          <w:p w14:paraId="75C7384F" w14:textId="77777777" w:rsidR="0046439A" w:rsidRPr="00CD2B2B" w:rsidRDefault="0046439A" w:rsidP="00E07C24">
            <w:pPr>
              <w:spacing w:after="0"/>
              <w:jc w:val="left"/>
              <w:rPr>
                <w:szCs w:val="20"/>
                <w:lang w:val="en-US"/>
              </w:rPr>
            </w:pPr>
            <w:r w:rsidRPr="00CD2B2B">
              <w:rPr>
                <w:szCs w:val="20"/>
                <w:lang w:val="en-US"/>
              </w:rPr>
              <w:t>Flag Square</w:t>
            </w:r>
          </w:p>
        </w:tc>
        <w:tc>
          <w:tcPr>
            <w:tcW w:w="1516" w:type="dxa"/>
            <w:shd w:val="clear" w:color="auto" w:fill="auto"/>
          </w:tcPr>
          <w:p w14:paraId="76C818DF" w14:textId="77777777" w:rsidR="0046439A" w:rsidRPr="00CD2B2B" w:rsidRDefault="0046439A" w:rsidP="00E07C24">
            <w:pPr>
              <w:spacing w:after="0"/>
              <w:jc w:val="center"/>
              <w:rPr>
                <w:szCs w:val="20"/>
              </w:rPr>
            </w:pPr>
          </w:p>
        </w:tc>
        <w:tc>
          <w:tcPr>
            <w:tcW w:w="1522" w:type="dxa"/>
            <w:shd w:val="clear" w:color="auto" w:fill="auto"/>
          </w:tcPr>
          <w:p w14:paraId="756F0BAF" w14:textId="77777777" w:rsidR="0046439A" w:rsidRPr="00CD2B2B" w:rsidRDefault="0046439A" w:rsidP="00E07C24">
            <w:pPr>
              <w:spacing w:after="0"/>
              <w:jc w:val="center"/>
              <w:rPr>
                <w:szCs w:val="20"/>
              </w:rPr>
            </w:pPr>
          </w:p>
        </w:tc>
        <w:tc>
          <w:tcPr>
            <w:tcW w:w="1660" w:type="dxa"/>
            <w:shd w:val="clear" w:color="auto" w:fill="auto"/>
          </w:tcPr>
          <w:p w14:paraId="40202F56" w14:textId="77777777" w:rsidR="0046439A" w:rsidRPr="00CD2B2B" w:rsidRDefault="0046439A" w:rsidP="00E07C24">
            <w:pPr>
              <w:spacing w:after="0"/>
              <w:jc w:val="center"/>
              <w:rPr>
                <w:szCs w:val="20"/>
              </w:rPr>
            </w:pPr>
            <w:r w:rsidRPr="00CD2B2B">
              <w:rPr>
                <w:szCs w:val="20"/>
              </w:rPr>
              <w:t>14</w:t>
            </w:r>
          </w:p>
        </w:tc>
        <w:tc>
          <w:tcPr>
            <w:tcW w:w="1742" w:type="dxa"/>
            <w:shd w:val="clear" w:color="auto" w:fill="auto"/>
          </w:tcPr>
          <w:p w14:paraId="2DC4CC56" w14:textId="77777777" w:rsidR="0046439A" w:rsidRPr="00CD2B2B" w:rsidRDefault="0046439A" w:rsidP="00E07C24">
            <w:pPr>
              <w:spacing w:after="0"/>
              <w:jc w:val="center"/>
              <w:rPr>
                <w:szCs w:val="20"/>
              </w:rPr>
            </w:pPr>
          </w:p>
        </w:tc>
        <w:tc>
          <w:tcPr>
            <w:tcW w:w="1742" w:type="dxa"/>
            <w:shd w:val="clear" w:color="auto" w:fill="auto"/>
          </w:tcPr>
          <w:p w14:paraId="71DFCDC4" w14:textId="77777777" w:rsidR="0046439A" w:rsidRPr="00CD2B2B" w:rsidRDefault="0046439A" w:rsidP="00E07C24">
            <w:pPr>
              <w:spacing w:after="0"/>
              <w:jc w:val="center"/>
              <w:rPr>
                <w:szCs w:val="20"/>
              </w:rPr>
            </w:pPr>
          </w:p>
        </w:tc>
        <w:tc>
          <w:tcPr>
            <w:tcW w:w="1725" w:type="dxa"/>
            <w:shd w:val="clear" w:color="auto" w:fill="auto"/>
          </w:tcPr>
          <w:p w14:paraId="31E5BFD5" w14:textId="77777777" w:rsidR="0046439A" w:rsidRPr="00CD2B2B" w:rsidRDefault="0046439A" w:rsidP="00E07C24">
            <w:pPr>
              <w:spacing w:after="0"/>
              <w:jc w:val="center"/>
              <w:rPr>
                <w:szCs w:val="20"/>
              </w:rPr>
            </w:pPr>
            <w:r w:rsidRPr="00CD2B2B">
              <w:rPr>
                <w:szCs w:val="20"/>
              </w:rPr>
              <w:t>56</w:t>
            </w:r>
          </w:p>
        </w:tc>
      </w:tr>
      <w:tr w:rsidR="0046439A" w:rsidRPr="00CD2B2B" w14:paraId="7ADD7B78" w14:textId="77777777" w:rsidTr="00E07C24">
        <w:trPr>
          <w:trHeight w:val="341"/>
        </w:trPr>
        <w:tc>
          <w:tcPr>
            <w:tcW w:w="643" w:type="dxa"/>
            <w:shd w:val="clear" w:color="auto" w:fill="auto"/>
          </w:tcPr>
          <w:p w14:paraId="67737243" w14:textId="77777777" w:rsidR="0046439A" w:rsidRPr="00CD2B2B" w:rsidRDefault="0046439A" w:rsidP="00E07C24">
            <w:pPr>
              <w:spacing w:after="0"/>
              <w:jc w:val="center"/>
              <w:rPr>
                <w:szCs w:val="20"/>
              </w:rPr>
            </w:pPr>
            <w:r w:rsidRPr="00CD2B2B">
              <w:rPr>
                <w:szCs w:val="20"/>
              </w:rPr>
              <w:t>34</w:t>
            </w:r>
          </w:p>
        </w:tc>
        <w:tc>
          <w:tcPr>
            <w:tcW w:w="2400" w:type="dxa"/>
            <w:shd w:val="clear" w:color="auto" w:fill="auto"/>
          </w:tcPr>
          <w:p w14:paraId="52F35D04" w14:textId="77777777" w:rsidR="0046439A" w:rsidRPr="00CD2B2B" w:rsidRDefault="0046439A" w:rsidP="00E07C24">
            <w:pPr>
              <w:spacing w:after="0"/>
              <w:jc w:val="left"/>
              <w:rPr>
                <w:szCs w:val="20"/>
              </w:rPr>
            </w:pPr>
            <w:r w:rsidRPr="00CD2B2B">
              <w:rPr>
                <w:szCs w:val="20"/>
                <w:lang w:val="en-US"/>
              </w:rPr>
              <w:t>Perimeter lighting</w:t>
            </w:r>
            <w:r w:rsidRPr="00CD2B2B">
              <w:rPr>
                <w:szCs w:val="20"/>
              </w:rPr>
              <w:t xml:space="preserve"> </w:t>
            </w:r>
          </w:p>
        </w:tc>
        <w:tc>
          <w:tcPr>
            <w:tcW w:w="1516" w:type="dxa"/>
            <w:shd w:val="clear" w:color="auto" w:fill="auto"/>
          </w:tcPr>
          <w:p w14:paraId="5D4432C6" w14:textId="77777777" w:rsidR="0046439A" w:rsidRPr="00CD2B2B" w:rsidRDefault="0046439A" w:rsidP="00E07C24">
            <w:pPr>
              <w:spacing w:after="0"/>
              <w:jc w:val="center"/>
              <w:rPr>
                <w:szCs w:val="20"/>
              </w:rPr>
            </w:pPr>
          </w:p>
        </w:tc>
        <w:tc>
          <w:tcPr>
            <w:tcW w:w="1522" w:type="dxa"/>
            <w:shd w:val="clear" w:color="auto" w:fill="auto"/>
          </w:tcPr>
          <w:p w14:paraId="1C5CCB58" w14:textId="77777777" w:rsidR="0046439A" w:rsidRPr="00CD2B2B" w:rsidRDefault="0046439A" w:rsidP="00E07C24">
            <w:pPr>
              <w:spacing w:after="0"/>
              <w:jc w:val="center"/>
              <w:rPr>
                <w:szCs w:val="20"/>
              </w:rPr>
            </w:pPr>
          </w:p>
        </w:tc>
        <w:tc>
          <w:tcPr>
            <w:tcW w:w="1660" w:type="dxa"/>
            <w:shd w:val="clear" w:color="auto" w:fill="auto"/>
          </w:tcPr>
          <w:p w14:paraId="2EF1BAA6" w14:textId="77777777" w:rsidR="0046439A" w:rsidRPr="00CD2B2B" w:rsidRDefault="0046439A" w:rsidP="00E07C24">
            <w:pPr>
              <w:spacing w:after="0"/>
              <w:jc w:val="center"/>
              <w:rPr>
                <w:szCs w:val="20"/>
              </w:rPr>
            </w:pPr>
          </w:p>
        </w:tc>
        <w:tc>
          <w:tcPr>
            <w:tcW w:w="1742" w:type="dxa"/>
            <w:shd w:val="clear" w:color="auto" w:fill="auto"/>
          </w:tcPr>
          <w:p w14:paraId="0A923751" w14:textId="77777777" w:rsidR="0046439A" w:rsidRPr="00CD2B2B" w:rsidRDefault="0046439A" w:rsidP="00E07C24">
            <w:pPr>
              <w:spacing w:after="0"/>
              <w:jc w:val="center"/>
              <w:rPr>
                <w:szCs w:val="20"/>
              </w:rPr>
            </w:pPr>
          </w:p>
        </w:tc>
        <w:tc>
          <w:tcPr>
            <w:tcW w:w="1742" w:type="dxa"/>
            <w:shd w:val="clear" w:color="auto" w:fill="auto"/>
          </w:tcPr>
          <w:p w14:paraId="2660DD11" w14:textId="77777777" w:rsidR="0046439A" w:rsidRPr="00CD2B2B" w:rsidRDefault="0046439A" w:rsidP="00E07C24">
            <w:pPr>
              <w:spacing w:after="0"/>
              <w:jc w:val="center"/>
              <w:rPr>
                <w:szCs w:val="20"/>
              </w:rPr>
            </w:pPr>
          </w:p>
        </w:tc>
        <w:tc>
          <w:tcPr>
            <w:tcW w:w="1725" w:type="dxa"/>
            <w:shd w:val="clear" w:color="auto" w:fill="auto"/>
          </w:tcPr>
          <w:p w14:paraId="402587F4" w14:textId="77777777" w:rsidR="0046439A" w:rsidRPr="00CD2B2B" w:rsidRDefault="0046439A" w:rsidP="00E07C24">
            <w:pPr>
              <w:spacing w:after="0"/>
              <w:jc w:val="center"/>
              <w:rPr>
                <w:szCs w:val="20"/>
              </w:rPr>
            </w:pPr>
            <w:r w:rsidRPr="00CD2B2B">
              <w:rPr>
                <w:szCs w:val="20"/>
              </w:rPr>
              <w:t>128</w:t>
            </w:r>
          </w:p>
        </w:tc>
      </w:tr>
      <w:tr w:rsidR="0046439A" w:rsidRPr="00CD2B2B" w14:paraId="7BE06D2E" w14:textId="77777777" w:rsidTr="00E07C24">
        <w:trPr>
          <w:trHeight w:val="278"/>
        </w:trPr>
        <w:tc>
          <w:tcPr>
            <w:tcW w:w="643" w:type="dxa"/>
            <w:shd w:val="clear" w:color="auto" w:fill="auto"/>
          </w:tcPr>
          <w:p w14:paraId="5137B0DA" w14:textId="77777777" w:rsidR="0046439A" w:rsidRPr="00CD2B2B" w:rsidRDefault="0046439A" w:rsidP="00E07C24">
            <w:pPr>
              <w:spacing w:after="0"/>
              <w:jc w:val="center"/>
              <w:rPr>
                <w:szCs w:val="20"/>
              </w:rPr>
            </w:pPr>
            <w:r w:rsidRPr="00CD2B2B">
              <w:rPr>
                <w:szCs w:val="20"/>
              </w:rPr>
              <w:t>35</w:t>
            </w:r>
          </w:p>
        </w:tc>
        <w:tc>
          <w:tcPr>
            <w:tcW w:w="2400" w:type="dxa"/>
            <w:shd w:val="clear" w:color="auto" w:fill="auto"/>
          </w:tcPr>
          <w:p w14:paraId="60886EF7" w14:textId="77777777" w:rsidR="0046439A" w:rsidRPr="00CD2B2B" w:rsidRDefault="0046439A" w:rsidP="00E07C24">
            <w:pPr>
              <w:spacing w:after="0"/>
              <w:jc w:val="left"/>
              <w:rPr>
                <w:szCs w:val="20"/>
              </w:rPr>
            </w:pPr>
            <w:r w:rsidRPr="00CD2B2B">
              <w:rPr>
                <w:szCs w:val="20"/>
                <w:lang w:val="en-US"/>
              </w:rPr>
              <w:t>Green plantings</w:t>
            </w:r>
            <w:r w:rsidRPr="00CD2B2B">
              <w:rPr>
                <w:szCs w:val="20"/>
              </w:rPr>
              <w:t xml:space="preserve"> </w:t>
            </w:r>
          </w:p>
        </w:tc>
        <w:tc>
          <w:tcPr>
            <w:tcW w:w="1516" w:type="dxa"/>
            <w:shd w:val="clear" w:color="auto" w:fill="auto"/>
          </w:tcPr>
          <w:p w14:paraId="79CF94CB" w14:textId="77777777" w:rsidR="0046439A" w:rsidRPr="00CD2B2B" w:rsidRDefault="0046439A" w:rsidP="00E07C24">
            <w:pPr>
              <w:spacing w:after="0"/>
              <w:jc w:val="center"/>
              <w:rPr>
                <w:szCs w:val="20"/>
              </w:rPr>
            </w:pPr>
            <w:r w:rsidRPr="00CD2B2B">
              <w:rPr>
                <w:szCs w:val="20"/>
              </w:rPr>
              <w:t>170</w:t>
            </w:r>
          </w:p>
        </w:tc>
        <w:tc>
          <w:tcPr>
            <w:tcW w:w="1522" w:type="dxa"/>
            <w:shd w:val="clear" w:color="auto" w:fill="auto"/>
          </w:tcPr>
          <w:p w14:paraId="2B8C2C5A" w14:textId="77777777" w:rsidR="0046439A" w:rsidRPr="00CD2B2B" w:rsidRDefault="0046439A" w:rsidP="00E07C24">
            <w:pPr>
              <w:spacing w:after="0"/>
              <w:jc w:val="center"/>
              <w:rPr>
                <w:szCs w:val="20"/>
              </w:rPr>
            </w:pPr>
          </w:p>
        </w:tc>
        <w:tc>
          <w:tcPr>
            <w:tcW w:w="1660" w:type="dxa"/>
            <w:shd w:val="clear" w:color="auto" w:fill="auto"/>
          </w:tcPr>
          <w:p w14:paraId="3B8E553B" w14:textId="77777777" w:rsidR="0046439A" w:rsidRPr="00CD2B2B" w:rsidRDefault="0046439A" w:rsidP="00E07C24">
            <w:pPr>
              <w:spacing w:after="0"/>
              <w:jc w:val="center"/>
              <w:rPr>
                <w:szCs w:val="20"/>
              </w:rPr>
            </w:pPr>
          </w:p>
        </w:tc>
        <w:tc>
          <w:tcPr>
            <w:tcW w:w="1742" w:type="dxa"/>
            <w:shd w:val="clear" w:color="auto" w:fill="auto"/>
          </w:tcPr>
          <w:p w14:paraId="6EA06380" w14:textId="77777777" w:rsidR="0046439A" w:rsidRPr="00CD2B2B" w:rsidRDefault="0046439A" w:rsidP="00E07C24">
            <w:pPr>
              <w:spacing w:after="0"/>
              <w:jc w:val="center"/>
              <w:rPr>
                <w:szCs w:val="20"/>
              </w:rPr>
            </w:pPr>
            <w:r w:rsidRPr="00CD2B2B">
              <w:rPr>
                <w:szCs w:val="20"/>
              </w:rPr>
              <w:t>217</w:t>
            </w:r>
          </w:p>
        </w:tc>
        <w:tc>
          <w:tcPr>
            <w:tcW w:w="1742" w:type="dxa"/>
            <w:shd w:val="clear" w:color="auto" w:fill="auto"/>
          </w:tcPr>
          <w:p w14:paraId="1A162794" w14:textId="77777777" w:rsidR="0046439A" w:rsidRPr="00CD2B2B" w:rsidRDefault="0046439A" w:rsidP="00E07C24">
            <w:pPr>
              <w:spacing w:after="0"/>
              <w:jc w:val="center"/>
              <w:rPr>
                <w:szCs w:val="20"/>
              </w:rPr>
            </w:pPr>
          </w:p>
        </w:tc>
        <w:tc>
          <w:tcPr>
            <w:tcW w:w="1725" w:type="dxa"/>
            <w:shd w:val="clear" w:color="auto" w:fill="auto"/>
          </w:tcPr>
          <w:p w14:paraId="153A6279" w14:textId="77777777" w:rsidR="0046439A" w:rsidRPr="00CD2B2B" w:rsidRDefault="0046439A" w:rsidP="00E07C24">
            <w:pPr>
              <w:spacing w:after="0"/>
              <w:jc w:val="center"/>
              <w:rPr>
                <w:szCs w:val="20"/>
              </w:rPr>
            </w:pPr>
            <w:r w:rsidRPr="00CD2B2B">
              <w:rPr>
                <w:szCs w:val="20"/>
              </w:rPr>
              <w:t>1255</w:t>
            </w:r>
          </w:p>
        </w:tc>
      </w:tr>
      <w:tr w:rsidR="0046439A" w:rsidRPr="00CD2B2B" w14:paraId="5050D634" w14:textId="77777777" w:rsidTr="00E07C24">
        <w:tc>
          <w:tcPr>
            <w:tcW w:w="3043" w:type="dxa"/>
            <w:gridSpan w:val="2"/>
            <w:shd w:val="clear" w:color="auto" w:fill="auto"/>
          </w:tcPr>
          <w:p w14:paraId="6BC98AE0" w14:textId="77777777" w:rsidR="0046439A" w:rsidRPr="00CD2B2B" w:rsidRDefault="0046439A" w:rsidP="00E07C24">
            <w:pPr>
              <w:spacing w:after="0"/>
              <w:jc w:val="left"/>
              <w:rPr>
                <w:b/>
                <w:szCs w:val="20"/>
                <w:lang w:val="en-US"/>
              </w:rPr>
            </w:pPr>
            <w:r w:rsidRPr="00CD2B2B">
              <w:rPr>
                <w:b/>
                <w:szCs w:val="20"/>
                <w:lang w:val="en-US"/>
              </w:rPr>
              <w:t>Total</w:t>
            </w:r>
          </w:p>
        </w:tc>
        <w:tc>
          <w:tcPr>
            <w:tcW w:w="1516" w:type="dxa"/>
            <w:shd w:val="clear" w:color="auto" w:fill="auto"/>
          </w:tcPr>
          <w:p w14:paraId="2DE1954F" w14:textId="77777777" w:rsidR="0046439A" w:rsidRPr="00CD2B2B" w:rsidRDefault="0046439A" w:rsidP="00E07C24">
            <w:pPr>
              <w:spacing w:after="0"/>
              <w:jc w:val="center"/>
              <w:rPr>
                <w:b/>
                <w:szCs w:val="20"/>
              </w:rPr>
            </w:pPr>
            <w:r w:rsidRPr="00CD2B2B">
              <w:rPr>
                <w:b/>
                <w:szCs w:val="20"/>
              </w:rPr>
              <w:t>901</w:t>
            </w:r>
          </w:p>
        </w:tc>
        <w:tc>
          <w:tcPr>
            <w:tcW w:w="1522" w:type="dxa"/>
            <w:shd w:val="clear" w:color="auto" w:fill="auto"/>
          </w:tcPr>
          <w:p w14:paraId="4229BAC3" w14:textId="77777777" w:rsidR="0046439A" w:rsidRPr="00CD2B2B" w:rsidRDefault="0046439A" w:rsidP="00E07C24">
            <w:pPr>
              <w:spacing w:after="0"/>
              <w:jc w:val="center"/>
              <w:rPr>
                <w:b/>
                <w:szCs w:val="20"/>
              </w:rPr>
            </w:pPr>
            <w:r w:rsidRPr="00CD2B2B">
              <w:rPr>
                <w:b/>
                <w:szCs w:val="20"/>
              </w:rPr>
              <w:t>463</w:t>
            </w:r>
          </w:p>
        </w:tc>
        <w:tc>
          <w:tcPr>
            <w:tcW w:w="1660" w:type="dxa"/>
            <w:shd w:val="clear" w:color="auto" w:fill="auto"/>
          </w:tcPr>
          <w:p w14:paraId="55EE941E" w14:textId="77777777" w:rsidR="0046439A" w:rsidRPr="00CD2B2B" w:rsidRDefault="0046439A" w:rsidP="00E07C24">
            <w:pPr>
              <w:spacing w:after="0"/>
              <w:jc w:val="center"/>
              <w:rPr>
                <w:b/>
                <w:szCs w:val="20"/>
              </w:rPr>
            </w:pPr>
            <w:r w:rsidRPr="00CD2B2B">
              <w:rPr>
                <w:b/>
                <w:szCs w:val="20"/>
              </w:rPr>
              <w:t>1754</w:t>
            </w:r>
          </w:p>
        </w:tc>
        <w:tc>
          <w:tcPr>
            <w:tcW w:w="1742" w:type="dxa"/>
            <w:shd w:val="clear" w:color="auto" w:fill="auto"/>
          </w:tcPr>
          <w:p w14:paraId="3CB53577" w14:textId="77777777" w:rsidR="0046439A" w:rsidRPr="00CD2B2B" w:rsidRDefault="0046439A" w:rsidP="00E07C24">
            <w:pPr>
              <w:spacing w:after="0"/>
              <w:jc w:val="center"/>
              <w:rPr>
                <w:b/>
                <w:szCs w:val="20"/>
              </w:rPr>
            </w:pPr>
            <w:r w:rsidRPr="00CD2B2B">
              <w:rPr>
                <w:b/>
                <w:szCs w:val="20"/>
              </w:rPr>
              <w:t>2613</w:t>
            </w:r>
          </w:p>
        </w:tc>
        <w:tc>
          <w:tcPr>
            <w:tcW w:w="1742" w:type="dxa"/>
            <w:shd w:val="clear" w:color="auto" w:fill="auto"/>
          </w:tcPr>
          <w:p w14:paraId="0ED0E5A8" w14:textId="77777777" w:rsidR="0046439A" w:rsidRPr="00CD2B2B" w:rsidRDefault="0046439A" w:rsidP="00E07C24">
            <w:pPr>
              <w:spacing w:after="0"/>
              <w:jc w:val="center"/>
              <w:rPr>
                <w:b/>
                <w:szCs w:val="20"/>
              </w:rPr>
            </w:pPr>
            <w:r w:rsidRPr="00CD2B2B">
              <w:rPr>
                <w:b/>
                <w:szCs w:val="20"/>
              </w:rPr>
              <w:t>16</w:t>
            </w:r>
          </w:p>
        </w:tc>
        <w:tc>
          <w:tcPr>
            <w:tcW w:w="1725" w:type="dxa"/>
            <w:shd w:val="clear" w:color="auto" w:fill="auto"/>
          </w:tcPr>
          <w:p w14:paraId="7F07262F" w14:textId="77777777" w:rsidR="0046439A" w:rsidRPr="00CD2B2B" w:rsidRDefault="0046439A" w:rsidP="00E07C24">
            <w:pPr>
              <w:spacing w:after="0"/>
              <w:jc w:val="center"/>
              <w:rPr>
                <w:b/>
                <w:szCs w:val="20"/>
              </w:rPr>
            </w:pPr>
            <w:r w:rsidRPr="00CD2B2B">
              <w:rPr>
                <w:b/>
                <w:szCs w:val="20"/>
              </w:rPr>
              <w:t>22235</w:t>
            </w:r>
          </w:p>
        </w:tc>
      </w:tr>
    </w:tbl>
    <w:p w14:paraId="48366FEB" w14:textId="77777777" w:rsidR="0046439A" w:rsidRPr="00CD2B2B" w:rsidRDefault="0046439A" w:rsidP="0046439A">
      <w:pPr>
        <w:rPr>
          <w:sz w:val="24"/>
        </w:rPr>
      </w:pPr>
    </w:p>
    <w:p w14:paraId="7A17D801" w14:textId="77777777" w:rsidR="00565110" w:rsidRPr="00CD2B2B" w:rsidRDefault="00565110" w:rsidP="0046439A">
      <w:pPr>
        <w:rPr>
          <w:sz w:val="24"/>
        </w:rPr>
      </w:pPr>
    </w:p>
    <w:p w14:paraId="6B705AD7" w14:textId="1515C09F" w:rsidR="008F3630" w:rsidRPr="00CD2B2B" w:rsidRDefault="0046439A" w:rsidP="00E07C24">
      <w:pPr>
        <w:pStyle w:val="ListParagraph"/>
        <w:numPr>
          <w:ilvl w:val="1"/>
          <w:numId w:val="53"/>
        </w:numPr>
        <w:rPr>
          <w:b/>
          <w:sz w:val="24"/>
        </w:rPr>
      </w:pPr>
      <w:r w:rsidRPr="00CD2B2B">
        <w:rPr>
          <w:b/>
          <w:sz w:val="24"/>
        </w:rPr>
        <w:t>Street lighting in each district of each velayat</w:t>
      </w:r>
    </w:p>
    <w:p w14:paraId="5059ED74" w14:textId="467DC9A1" w:rsidR="0046439A" w:rsidRPr="00CD2B2B" w:rsidRDefault="0046439A" w:rsidP="0056771E">
      <w:pPr>
        <w:rPr>
          <w:szCs w:val="20"/>
        </w:rPr>
      </w:pPr>
      <w:r w:rsidRPr="00CD2B2B">
        <w:rPr>
          <w:szCs w:val="20"/>
        </w:rPr>
        <w:t xml:space="preserve">In districts, the inventory is broken down by site type (street, park, etc.).  All of the data are summarized in one summary table.  In the velayats as in Awaza, there is no specialized agency for technical servicing of street lighting.  Technical servicing of street lighting is </w:t>
      </w:r>
      <w:r w:rsidR="00FE2EC4" w:rsidRPr="00CD2B2B">
        <w:rPr>
          <w:szCs w:val="20"/>
        </w:rPr>
        <w:t>carried</w:t>
      </w:r>
      <w:r w:rsidRPr="00CD2B2B">
        <w:rPr>
          <w:szCs w:val="20"/>
        </w:rPr>
        <w:t xml:space="preserve"> out by enterprises to which the given street lighting belongs – especially the communal services agency of the municipal administration, and enterprises responsible for electric networks.</w:t>
      </w:r>
    </w:p>
    <w:p w14:paraId="41EB172E" w14:textId="77777777" w:rsidR="0046439A" w:rsidRPr="00CD2B2B" w:rsidRDefault="0046439A" w:rsidP="0046439A">
      <w:pPr>
        <w:jc w:val="center"/>
        <w:rPr>
          <w:sz w:val="24"/>
        </w:rPr>
      </w:pPr>
      <w:r w:rsidRPr="00CD2B2B">
        <w:rPr>
          <w:b/>
          <w:sz w:val="24"/>
        </w:rPr>
        <w:t>Street lighting inventory for the velayats (regions) of Turkmenistan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
        <w:gridCol w:w="2194"/>
        <w:gridCol w:w="1448"/>
        <w:gridCol w:w="1453"/>
        <w:gridCol w:w="1448"/>
        <w:gridCol w:w="1453"/>
        <w:gridCol w:w="1449"/>
        <w:gridCol w:w="1453"/>
        <w:gridCol w:w="1435"/>
      </w:tblGrid>
      <w:tr w:rsidR="0046439A" w:rsidRPr="00CD2B2B" w14:paraId="4DFF980E" w14:textId="77777777" w:rsidTr="0082541C">
        <w:trPr>
          <w:trHeight w:val="395"/>
        </w:trPr>
        <w:tc>
          <w:tcPr>
            <w:tcW w:w="673" w:type="dxa"/>
            <w:vMerge w:val="restart"/>
            <w:shd w:val="clear" w:color="auto" w:fill="auto"/>
          </w:tcPr>
          <w:p w14:paraId="72E5198C" w14:textId="77777777" w:rsidR="0046439A" w:rsidRPr="00CD2B2B" w:rsidRDefault="0046439A" w:rsidP="00E07C24">
            <w:pPr>
              <w:spacing w:after="0"/>
              <w:jc w:val="center"/>
              <w:rPr>
                <w:szCs w:val="20"/>
              </w:rPr>
            </w:pPr>
            <w:r w:rsidRPr="00CD2B2B">
              <w:rPr>
                <w:szCs w:val="20"/>
              </w:rPr>
              <w:t>№</w:t>
            </w:r>
          </w:p>
        </w:tc>
        <w:tc>
          <w:tcPr>
            <w:tcW w:w="2537" w:type="dxa"/>
            <w:vMerge w:val="restart"/>
            <w:shd w:val="clear" w:color="auto" w:fill="auto"/>
          </w:tcPr>
          <w:p w14:paraId="5A1207E5" w14:textId="77777777" w:rsidR="0046439A" w:rsidRPr="00CD2B2B" w:rsidRDefault="0046439A" w:rsidP="00E07C24">
            <w:pPr>
              <w:spacing w:after="0"/>
              <w:jc w:val="left"/>
              <w:rPr>
                <w:szCs w:val="20"/>
                <w:lang w:val="en-US"/>
              </w:rPr>
            </w:pPr>
          </w:p>
          <w:p w14:paraId="00C5B5BC" w14:textId="77777777" w:rsidR="0046439A" w:rsidRPr="00CD2B2B" w:rsidRDefault="0046439A" w:rsidP="00E07C24">
            <w:pPr>
              <w:spacing w:after="0"/>
              <w:jc w:val="left"/>
              <w:rPr>
                <w:szCs w:val="20"/>
                <w:lang w:val="en-US"/>
              </w:rPr>
            </w:pPr>
            <w:r w:rsidRPr="00CD2B2B">
              <w:rPr>
                <w:szCs w:val="20"/>
                <w:lang w:val="en-US"/>
              </w:rPr>
              <w:t>Velayats and the capital city Ashgabat</w:t>
            </w:r>
          </w:p>
        </w:tc>
        <w:tc>
          <w:tcPr>
            <w:tcW w:w="3227" w:type="dxa"/>
            <w:gridSpan w:val="2"/>
            <w:shd w:val="clear" w:color="auto" w:fill="auto"/>
          </w:tcPr>
          <w:p w14:paraId="3BD9A319" w14:textId="77777777" w:rsidR="0046439A" w:rsidRPr="00CD2B2B" w:rsidRDefault="0046439A" w:rsidP="00E07C24">
            <w:pPr>
              <w:spacing w:after="0"/>
              <w:jc w:val="center"/>
              <w:rPr>
                <w:szCs w:val="20"/>
                <w:lang w:val="en-US"/>
              </w:rPr>
            </w:pPr>
            <w:r w:rsidRPr="00CD2B2B">
              <w:rPr>
                <w:szCs w:val="20"/>
                <w:lang w:val="en-US"/>
              </w:rPr>
              <w:t>Two-socket lamppost</w:t>
            </w:r>
          </w:p>
        </w:tc>
        <w:tc>
          <w:tcPr>
            <w:tcW w:w="3227" w:type="dxa"/>
            <w:gridSpan w:val="2"/>
            <w:shd w:val="clear" w:color="auto" w:fill="auto"/>
          </w:tcPr>
          <w:p w14:paraId="2752B998" w14:textId="77777777" w:rsidR="0046439A" w:rsidRPr="00CD2B2B" w:rsidRDefault="0046439A" w:rsidP="00E07C24">
            <w:pPr>
              <w:spacing w:after="0"/>
              <w:jc w:val="center"/>
              <w:rPr>
                <w:szCs w:val="20"/>
                <w:lang w:val="en-US"/>
              </w:rPr>
            </w:pPr>
            <w:r w:rsidRPr="00CD2B2B">
              <w:rPr>
                <w:szCs w:val="20"/>
                <w:lang w:val="en-US"/>
              </w:rPr>
              <w:t>Single-socket lamppost</w:t>
            </w:r>
          </w:p>
        </w:tc>
        <w:tc>
          <w:tcPr>
            <w:tcW w:w="3228" w:type="dxa"/>
            <w:gridSpan w:val="2"/>
            <w:shd w:val="clear" w:color="auto" w:fill="auto"/>
          </w:tcPr>
          <w:p w14:paraId="2BA6D469" w14:textId="77777777" w:rsidR="0046439A" w:rsidRPr="00CD2B2B" w:rsidRDefault="0046439A" w:rsidP="00E07C24">
            <w:pPr>
              <w:spacing w:after="0"/>
              <w:jc w:val="center"/>
              <w:rPr>
                <w:szCs w:val="20"/>
                <w:lang w:val="en-US"/>
              </w:rPr>
            </w:pPr>
            <w:r w:rsidRPr="00CD2B2B">
              <w:rPr>
                <w:szCs w:val="20"/>
                <w:lang w:val="en-US"/>
              </w:rPr>
              <w:t>Torchiere</w:t>
            </w:r>
          </w:p>
        </w:tc>
        <w:tc>
          <w:tcPr>
            <w:tcW w:w="1611" w:type="dxa"/>
            <w:vMerge w:val="restart"/>
            <w:shd w:val="clear" w:color="auto" w:fill="auto"/>
          </w:tcPr>
          <w:p w14:paraId="3A2F91F8" w14:textId="77777777" w:rsidR="0046439A" w:rsidRPr="00CD2B2B" w:rsidRDefault="0046439A" w:rsidP="00E07C24">
            <w:pPr>
              <w:spacing w:after="0"/>
              <w:jc w:val="center"/>
              <w:rPr>
                <w:szCs w:val="20"/>
              </w:rPr>
            </w:pPr>
            <w:r w:rsidRPr="00CD2B2B">
              <w:rPr>
                <w:szCs w:val="20"/>
                <w:lang w:val="en-US"/>
              </w:rPr>
              <w:t>Total light points (lamps)</w:t>
            </w:r>
            <w:r w:rsidRPr="00CD2B2B">
              <w:rPr>
                <w:szCs w:val="20"/>
              </w:rPr>
              <w:t xml:space="preserve"> </w:t>
            </w:r>
          </w:p>
        </w:tc>
      </w:tr>
      <w:tr w:rsidR="0046439A" w:rsidRPr="00CD2B2B" w14:paraId="72688819" w14:textId="77777777" w:rsidTr="0082541C">
        <w:trPr>
          <w:trHeight w:val="737"/>
        </w:trPr>
        <w:tc>
          <w:tcPr>
            <w:tcW w:w="673" w:type="dxa"/>
            <w:vMerge/>
            <w:shd w:val="clear" w:color="auto" w:fill="auto"/>
          </w:tcPr>
          <w:p w14:paraId="61793D6E" w14:textId="77777777" w:rsidR="0046439A" w:rsidRPr="00CD2B2B" w:rsidRDefault="0046439A" w:rsidP="00E07C24">
            <w:pPr>
              <w:spacing w:after="0"/>
              <w:jc w:val="center"/>
              <w:rPr>
                <w:szCs w:val="20"/>
              </w:rPr>
            </w:pPr>
          </w:p>
        </w:tc>
        <w:tc>
          <w:tcPr>
            <w:tcW w:w="2537" w:type="dxa"/>
            <w:vMerge/>
            <w:shd w:val="clear" w:color="auto" w:fill="auto"/>
          </w:tcPr>
          <w:p w14:paraId="033697D4" w14:textId="77777777" w:rsidR="0046439A" w:rsidRPr="00CD2B2B" w:rsidRDefault="0046439A" w:rsidP="00E07C24">
            <w:pPr>
              <w:spacing w:after="0"/>
              <w:jc w:val="left"/>
              <w:rPr>
                <w:szCs w:val="20"/>
              </w:rPr>
            </w:pPr>
          </w:p>
        </w:tc>
        <w:tc>
          <w:tcPr>
            <w:tcW w:w="1610" w:type="dxa"/>
            <w:shd w:val="clear" w:color="auto" w:fill="auto"/>
          </w:tcPr>
          <w:p w14:paraId="606B64F3" w14:textId="77777777" w:rsidR="0046439A" w:rsidRPr="00CD2B2B" w:rsidRDefault="0046439A" w:rsidP="00E07C24">
            <w:pPr>
              <w:spacing w:after="0"/>
              <w:jc w:val="center"/>
              <w:rPr>
                <w:szCs w:val="20"/>
                <w:lang w:val="en-US"/>
              </w:rPr>
            </w:pPr>
            <w:r w:rsidRPr="00CD2B2B">
              <w:rPr>
                <w:szCs w:val="20"/>
                <w:lang w:val="en-US"/>
              </w:rPr>
              <w:t>Number of posts</w:t>
            </w:r>
          </w:p>
        </w:tc>
        <w:tc>
          <w:tcPr>
            <w:tcW w:w="1617" w:type="dxa"/>
            <w:shd w:val="clear" w:color="auto" w:fill="auto"/>
          </w:tcPr>
          <w:p w14:paraId="130C9C51" w14:textId="77777777" w:rsidR="0046439A" w:rsidRPr="00CD2B2B" w:rsidRDefault="0046439A" w:rsidP="00E07C24">
            <w:pPr>
              <w:spacing w:after="0"/>
              <w:jc w:val="center"/>
              <w:rPr>
                <w:szCs w:val="20"/>
                <w:lang w:val="en-US"/>
              </w:rPr>
            </w:pPr>
            <w:r w:rsidRPr="00CD2B2B">
              <w:rPr>
                <w:szCs w:val="20"/>
                <w:lang w:val="en-US"/>
              </w:rPr>
              <w:t xml:space="preserve">Number of light points (lamps) </w:t>
            </w:r>
          </w:p>
        </w:tc>
        <w:tc>
          <w:tcPr>
            <w:tcW w:w="1610" w:type="dxa"/>
            <w:shd w:val="clear" w:color="auto" w:fill="auto"/>
          </w:tcPr>
          <w:p w14:paraId="65D59854" w14:textId="77777777" w:rsidR="0046439A" w:rsidRPr="00CD2B2B" w:rsidRDefault="0046439A" w:rsidP="00E07C24">
            <w:pPr>
              <w:spacing w:after="0"/>
              <w:jc w:val="center"/>
              <w:rPr>
                <w:szCs w:val="20"/>
                <w:lang w:val="en-US"/>
              </w:rPr>
            </w:pPr>
            <w:r w:rsidRPr="00CD2B2B">
              <w:rPr>
                <w:szCs w:val="20"/>
                <w:lang w:val="en-US"/>
              </w:rPr>
              <w:t>Number of posts</w:t>
            </w:r>
          </w:p>
        </w:tc>
        <w:tc>
          <w:tcPr>
            <w:tcW w:w="1617" w:type="dxa"/>
            <w:shd w:val="clear" w:color="auto" w:fill="auto"/>
          </w:tcPr>
          <w:p w14:paraId="4E41C49A" w14:textId="77777777" w:rsidR="0046439A" w:rsidRPr="00CD2B2B" w:rsidRDefault="0046439A" w:rsidP="00E07C24">
            <w:pPr>
              <w:spacing w:after="0"/>
              <w:jc w:val="center"/>
              <w:rPr>
                <w:szCs w:val="20"/>
                <w:lang w:val="en-US"/>
              </w:rPr>
            </w:pPr>
            <w:r w:rsidRPr="00CD2B2B">
              <w:rPr>
                <w:szCs w:val="20"/>
                <w:lang w:val="en-US"/>
              </w:rPr>
              <w:t xml:space="preserve">Number of light points (lamps) </w:t>
            </w:r>
          </w:p>
        </w:tc>
        <w:tc>
          <w:tcPr>
            <w:tcW w:w="1611" w:type="dxa"/>
            <w:shd w:val="clear" w:color="auto" w:fill="auto"/>
          </w:tcPr>
          <w:p w14:paraId="4C202BF9" w14:textId="77777777" w:rsidR="0046439A" w:rsidRPr="00CD2B2B" w:rsidRDefault="0046439A" w:rsidP="00E07C24">
            <w:pPr>
              <w:spacing w:after="0"/>
              <w:jc w:val="center"/>
              <w:rPr>
                <w:szCs w:val="20"/>
                <w:lang w:val="en-US"/>
              </w:rPr>
            </w:pPr>
            <w:r w:rsidRPr="00CD2B2B">
              <w:rPr>
                <w:szCs w:val="20"/>
                <w:lang w:val="en-US"/>
              </w:rPr>
              <w:t>Number of posts</w:t>
            </w:r>
          </w:p>
        </w:tc>
        <w:tc>
          <w:tcPr>
            <w:tcW w:w="1617" w:type="dxa"/>
            <w:shd w:val="clear" w:color="auto" w:fill="auto"/>
          </w:tcPr>
          <w:p w14:paraId="0943DC1B" w14:textId="77777777" w:rsidR="0046439A" w:rsidRPr="00CD2B2B" w:rsidRDefault="0046439A" w:rsidP="00E07C24">
            <w:pPr>
              <w:spacing w:after="0"/>
              <w:jc w:val="center"/>
              <w:rPr>
                <w:szCs w:val="20"/>
                <w:lang w:val="en-US"/>
              </w:rPr>
            </w:pPr>
            <w:r w:rsidRPr="00CD2B2B">
              <w:rPr>
                <w:szCs w:val="20"/>
                <w:lang w:val="en-US"/>
              </w:rPr>
              <w:t xml:space="preserve">Number of light points (lamps) </w:t>
            </w:r>
          </w:p>
        </w:tc>
        <w:tc>
          <w:tcPr>
            <w:tcW w:w="1611" w:type="dxa"/>
            <w:vMerge/>
            <w:shd w:val="clear" w:color="auto" w:fill="auto"/>
          </w:tcPr>
          <w:p w14:paraId="0B5FB9D3" w14:textId="77777777" w:rsidR="0046439A" w:rsidRPr="00CD2B2B" w:rsidRDefault="0046439A" w:rsidP="00E07C24">
            <w:pPr>
              <w:spacing w:after="0"/>
              <w:jc w:val="center"/>
              <w:rPr>
                <w:szCs w:val="20"/>
                <w:lang w:val="en-US"/>
              </w:rPr>
            </w:pPr>
          </w:p>
        </w:tc>
      </w:tr>
      <w:tr w:rsidR="0046439A" w:rsidRPr="00CD2B2B" w14:paraId="6DA98531" w14:textId="77777777" w:rsidTr="0082541C">
        <w:tc>
          <w:tcPr>
            <w:tcW w:w="673" w:type="dxa"/>
            <w:shd w:val="clear" w:color="auto" w:fill="auto"/>
          </w:tcPr>
          <w:p w14:paraId="2F3A2CFB" w14:textId="77777777" w:rsidR="0046439A" w:rsidRPr="00CD2B2B" w:rsidRDefault="0046439A" w:rsidP="00E07C24">
            <w:pPr>
              <w:spacing w:after="0"/>
              <w:jc w:val="center"/>
              <w:rPr>
                <w:szCs w:val="20"/>
              </w:rPr>
            </w:pPr>
            <w:r w:rsidRPr="00CD2B2B">
              <w:rPr>
                <w:szCs w:val="20"/>
              </w:rPr>
              <w:t>1</w:t>
            </w:r>
          </w:p>
        </w:tc>
        <w:tc>
          <w:tcPr>
            <w:tcW w:w="2537" w:type="dxa"/>
            <w:shd w:val="clear" w:color="auto" w:fill="auto"/>
          </w:tcPr>
          <w:p w14:paraId="65DC6370" w14:textId="77777777" w:rsidR="0046439A" w:rsidRPr="00CD2B2B" w:rsidRDefault="0046439A" w:rsidP="00E07C24">
            <w:pPr>
              <w:spacing w:after="0"/>
              <w:jc w:val="left"/>
              <w:rPr>
                <w:szCs w:val="20"/>
                <w:lang w:val="en-US"/>
              </w:rPr>
            </w:pPr>
            <w:r w:rsidRPr="00CD2B2B">
              <w:rPr>
                <w:szCs w:val="20"/>
                <w:lang w:val="en-US"/>
              </w:rPr>
              <w:t>Ahal</w:t>
            </w:r>
          </w:p>
        </w:tc>
        <w:tc>
          <w:tcPr>
            <w:tcW w:w="1610" w:type="dxa"/>
            <w:shd w:val="clear" w:color="auto" w:fill="auto"/>
          </w:tcPr>
          <w:p w14:paraId="52DF99C0" w14:textId="77777777" w:rsidR="0046439A" w:rsidRPr="00CD2B2B" w:rsidRDefault="0046439A" w:rsidP="00E07C24">
            <w:pPr>
              <w:spacing w:after="0"/>
              <w:jc w:val="center"/>
              <w:rPr>
                <w:szCs w:val="20"/>
              </w:rPr>
            </w:pPr>
            <w:r w:rsidRPr="00CD2B2B">
              <w:rPr>
                <w:szCs w:val="20"/>
              </w:rPr>
              <w:t>5464</w:t>
            </w:r>
          </w:p>
        </w:tc>
        <w:tc>
          <w:tcPr>
            <w:tcW w:w="1617" w:type="dxa"/>
            <w:shd w:val="clear" w:color="auto" w:fill="auto"/>
          </w:tcPr>
          <w:p w14:paraId="671A4153" w14:textId="77777777" w:rsidR="0046439A" w:rsidRPr="00CD2B2B" w:rsidRDefault="0046439A" w:rsidP="00E07C24">
            <w:pPr>
              <w:spacing w:after="0"/>
              <w:jc w:val="center"/>
              <w:rPr>
                <w:szCs w:val="20"/>
              </w:rPr>
            </w:pPr>
            <w:r w:rsidRPr="00CD2B2B">
              <w:rPr>
                <w:szCs w:val="20"/>
              </w:rPr>
              <w:t>10928</w:t>
            </w:r>
          </w:p>
        </w:tc>
        <w:tc>
          <w:tcPr>
            <w:tcW w:w="1610" w:type="dxa"/>
            <w:shd w:val="clear" w:color="auto" w:fill="auto"/>
          </w:tcPr>
          <w:p w14:paraId="7549008A" w14:textId="77777777" w:rsidR="0046439A" w:rsidRPr="00CD2B2B" w:rsidRDefault="0046439A" w:rsidP="00E07C24">
            <w:pPr>
              <w:spacing w:after="0"/>
              <w:jc w:val="center"/>
              <w:rPr>
                <w:szCs w:val="20"/>
              </w:rPr>
            </w:pPr>
            <w:r w:rsidRPr="00CD2B2B">
              <w:rPr>
                <w:szCs w:val="20"/>
              </w:rPr>
              <w:t>11733</w:t>
            </w:r>
          </w:p>
        </w:tc>
        <w:tc>
          <w:tcPr>
            <w:tcW w:w="1617" w:type="dxa"/>
            <w:shd w:val="clear" w:color="auto" w:fill="auto"/>
          </w:tcPr>
          <w:p w14:paraId="0CA6A3D9" w14:textId="77777777" w:rsidR="0046439A" w:rsidRPr="00CD2B2B" w:rsidRDefault="0046439A" w:rsidP="00E07C24">
            <w:pPr>
              <w:spacing w:after="0"/>
              <w:jc w:val="center"/>
              <w:rPr>
                <w:szCs w:val="20"/>
              </w:rPr>
            </w:pPr>
            <w:r w:rsidRPr="00CD2B2B">
              <w:rPr>
                <w:szCs w:val="20"/>
              </w:rPr>
              <w:t>11733</w:t>
            </w:r>
          </w:p>
        </w:tc>
        <w:tc>
          <w:tcPr>
            <w:tcW w:w="1611" w:type="dxa"/>
            <w:shd w:val="clear" w:color="auto" w:fill="auto"/>
          </w:tcPr>
          <w:p w14:paraId="6FE87D18" w14:textId="77777777" w:rsidR="0046439A" w:rsidRPr="00CD2B2B" w:rsidRDefault="0046439A" w:rsidP="00E07C24">
            <w:pPr>
              <w:spacing w:after="0"/>
              <w:jc w:val="center"/>
              <w:rPr>
                <w:szCs w:val="20"/>
              </w:rPr>
            </w:pPr>
            <w:r w:rsidRPr="00CD2B2B">
              <w:rPr>
                <w:szCs w:val="20"/>
              </w:rPr>
              <w:t>549</w:t>
            </w:r>
          </w:p>
        </w:tc>
        <w:tc>
          <w:tcPr>
            <w:tcW w:w="1617" w:type="dxa"/>
            <w:shd w:val="clear" w:color="auto" w:fill="auto"/>
          </w:tcPr>
          <w:p w14:paraId="4513E393" w14:textId="77777777" w:rsidR="0046439A" w:rsidRPr="00CD2B2B" w:rsidRDefault="0046439A" w:rsidP="00E07C24">
            <w:pPr>
              <w:spacing w:after="0"/>
              <w:jc w:val="center"/>
              <w:rPr>
                <w:szCs w:val="20"/>
              </w:rPr>
            </w:pPr>
            <w:r w:rsidRPr="00CD2B2B">
              <w:rPr>
                <w:szCs w:val="20"/>
              </w:rPr>
              <w:t>2099</w:t>
            </w:r>
          </w:p>
        </w:tc>
        <w:tc>
          <w:tcPr>
            <w:tcW w:w="1611" w:type="dxa"/>
            <w:shd w:val="clear" w:color="auto" w:fill="auto"/>
          </w:tcPr>
          <w:p w14:paraId="270E60EF" w14:textId="77777777" w:rsidR="0046439A" w:rsidRPr="00CD2B2B" w:rsidRDefault="0046439A" w:rsidP="00E07C24">
            <w:pPr>
              <w:spacing w:after="0"/>
              <w:jc w:val="center"/>
              <w:rPr>
                <w:szCs w:val="20"/>
              </w:rPr>
            </w:pPr>
            <w:r w:rsidRPr="00CD2B2B">
              <w:rPr>
                <w:szCs w:val="20"/>
              </w:rPr>
              <w:t>24760</w:t>
            </w:r>
          </w:p>
        </w:tc>
      </w:tr>
      <w:tr w:rsidR="0046439A" w:rsidRPr="00CD2B2B" w14:paraId="7FF93B29" w14:textId="77777777" w:rsidTr="0082541C">
        <w:tc>
          <w:tcPr>
            <w:tcW w:w="673" w:type="dxa"/>
            <w:shd w:val="clear" w:color="auto" w:fill="auto"/>
          </w:tcPr>
          <w:p w14:paraId="1B6796DF" w14:textId="77777777" w:rsidR="0046439A" w:rsidRPr="00CD2B2B" w:rsidRDefault="0046439A" w:rsidP="00E07C24">
            <w:pPr>
              <w:spacing w:after="0"/>
              <w:jc w:val="center"/>
              <w:rPr>
                <w:szCs w:val="20"/>
              </w:rPr>
            </w:pPr>
            <w:r w:rsidRPr="00CD2B2B">
              <w:rPr>
                <w:szCs w:val="20"/>
              </w:rPr>
              <w:t>2</w:t>
            </w:r>
          </w:p>
        </w:tc>
        <w:tc>
          <w:tcPr>
            <w:tcW w:w="2537" w:type="dxa"/>
            <w:shd w:val="clear" w:color="auto" w:fill="auto"/>
          </w:tcPr>
          <w:p w14:paraId="7013BC68" w14:textId="77777777" w:rsidR="0046439A" w:rsidRPr="00CD2B2B" w:rsidRDefault="0046439A" w:rsidP="00E07C24">
            <w:pPr>
              <w:spacing w:after="0"/>
              <w:jc w:val="left"/>
              <w:rPr>
                <w:szCs w:val="20"/>
                <w:lang w:val="en-US"/>
              </w:rPr>
            </w:pPr>
            <w:r w:rsidRPr="00CD2B2B">
              <w:rPr>
                <w:szCs w:val="20"/>
                <w:lang w:val="en-US"/>
              </w:rPr>
              <w:t>Balkan</w:t>
            </w:r>
          </w:p>
        </w:tc>
        <w:tc>
          <w:tcPr>
            <w:tcW w:w="1610" w:type="dxa"/>
            <w:shd w:val="clear" w:color="auto" w:fill="auto"/>
          </w:tcPr>
          <w:p w14:paraId="402FC1FD" w14:textId="77777777" w:rsidR="0046439A" w:rsidRPr="00CD2B2B" w:rsidRDefault="0046439A" w:rsidP="00E07C24">
            <w:pPr>
              <w:spacing w:after="0"/>
              <w:jc w:val="center"/>
              <w:rPr>
                <w:szCs w:val="20"/>
              </w:rPr>
            </w:pPr>
            <w:r w:rsidRPr="00CD2B2B">
              <w:rPr>
                <w:szCs w:val="20"/>
              </w:rPr>
              <w:t>3376</w:t>
            </w:r>
          </w:p>
        </w:tc>
        <w:tc>
          <w:tcPr>
            <w:tcW w:w="1617" w:type="dxa"/>
            <w:shd w:val="clear" w:color="auto" w:fill="auto"/>
          </w:tcPr>
          <w:p w14:paraId="0331E972" w14:textId="77777777" w:rsidR="0046439A" w:rsidRPr="00CD2B2B" w:rsidRDefault="0046439A" w:rsidP="00E07C24">
            <w:pPr>
              <w:spacing w:after="0"/>
              <w:jc w:val="center"/>
              <w:rPr>
                <w:szCs w:val="20"/>
              </w:rPr>
            </w:pPr>
            <w:r w:rsidRPr="00CD2B2B">
              <w:rPr>
                <w:szCs w:val="20"/>
              </w:rPr>
              <w:t>9234</w:t>
            </w:r>
          </w:p>
        </w:tc>
        <w:tc>
          <w:tcPr>
            <w:tcW w:w="1610" w:type="dxa"/>
            <w:shd w:val="clear" w:color="auto" w:fill="auto"/>
          </w:tcPr>
          <w:p w14:paraId="2CD5686C" w14:textId="77777777" w:rsidR="0046439A" w:rsidRPr="00CD2B2B" w:rsidRDefault="0046439A" w:rsidP="00E07C24">
            <w:pPr>
              <w:spacing w:after="0"/>
              <w:jc w:val="center"/>
              <w:rPr>
                <w:szCs w:val="20"/>
              </w:rPr>
            </w:pPr>
            <w:r w:rsidRPr="00CD2B2B">
              <w:rPr>
                <w:szCs w:val="20"/>
              </w:rPr>
              <w:t>7848</w:t>
            </w:r>
          </w:p>
        </w:tc>
        <w:tc>
          <w:tcPr>
            <w:tcW w:w="1617" w:type="dxa"/>
            <w:shd w:val="clear" w:color="auto" w:fill="auto"/>
          </w:tcPr>
          <w:p w14:paraId="1213BEF2" w14:textId="77777777" w:rsidR="0046439A" w:rsidRPr="00CD2B2B" w:rsidRDefault="0046439A" w:rsidP="00E07C24">
            <w:pPr>
              <w:spacing w:after="0"/>
              <w:jc w:val="center"/>
              <w:rPr>
                <w:szCs w:val="20"/>
              </w:rPr>
            </w:pPr>
            <w:r w:rsidRPr="00CD2B2B">
              <w:rPr>
                <w:szCs w:val="20"/>
              </w:rPr>
              <w:t>8353</w:t>
            </w:r>
          </w:p>
        </w:tc>
        <w:tc>
          <w:tcPr>
            <w:tcW w:w="1611" w:type="dxa"/>
            <w:shd w:val="clear" w:color="auto" w:fill="auto"/>
          </w:tcPr>
          <w:p w14:paraId="1A910DE0" w14:textId="77777777" w:rsidR="0046439A" w:rsidRPr="00CD2B2B" w:rsidRDefault="0046439A" w:rsidP="00E07C24">
            <w:pPr>
              <w:spacing w:after="0"/>
              <w:jc w:val="center"/>
              <w:rPr>
                <w:szCs w:val="20"/>
              </w:rPr>
            </w:pPr>
            <w:r w:rsidRPr="00CD2B2B">
              <w:rPr>
                <w:szCs w:val="20"/>
              </w:rPr>
              <w:t>5672</w:t>
            </w:r>
          </w:p>
        </w:tc>
        <w:tc>
          <w:tcPr>
            <w:tcW w:w="1617" w:type="dxa"/>
            <w:shd w:val="clear" w:color="auto" w:fill="auto"/>
          </w:tcPr>
          <w:p w14:paraId="49CE1A8C" w14:textId="77777777" w:rsidR="0046439A" w:rsidRPr="00CD2B2B" w:rsidRDefault="0046439A" w:rsidP="00E07C24">
            <w:pPr>
              <w:spacing w:after="0"/>
              <w:jc w:val="center"/>
              <w:rPr>
                <w:szCs w:val="20"/>
              </w:rPr>
            </w:pPr>
            <w:r w:rsidRPr="00CD2B2B">
              <w:rPr>
                <w:szCs w:val="20"/>
              </w:rPr>
              <w:t>22732</w:t>
            </w:r>
          </w:p>
        </w:tc>
        <w:tc>
          <w:tcPr>
            <w:tcW w:w="1611" w:type="dxa"/>
            <w:shd w:val="clear" w:color="auto" w:fill="auto"/>
          </w:tcPr>
          <w:p w14:paraId="02DD5457" w14:textId="77777777" w:rsidR="0046439A" w:rsidRPr="00CD2B2B" w:rsidRDefault="0046439A" w:rsidP="00E07C24">
            <w:pPr>
              <w:spacing w:after="0"/>
              <w:jc w:val="center"/>
              <w:rPr>
                <w:szCs w:val="20"/>
              </w:rPr>
            </w:pPr>
            <w:r w:rsidRPr="00CD2B2B">
              <w:rPr>
                <w:szCs w:val="20"/>
              </w:rPr>
              <w:t>40319</w:t>
            </w:r>
          </w:p>
        </w:tc>
      </w:tr>
      <w:tr w:rsidR="0046439A" w:rsidRPr="00CD2B2B" w14:paraId="38AD080C" w14:textId="77777777" w:rsidTr="0082541C">
        <w:tc>
          <w:tcPr>
            <w:tcW w:w="673" w:type="dxa"/>
            <w:shd w:val="clear" w:color="auto" w:fill="auto"/>
          </w:tcPr>
          <w:p w14:paraId="175F7E86" w14:textId="77777777" w:rsidR="0046439A" w:rsidRPr="00CD2B2B" w:rsidRDefault="0046439A" w:rsidP="00E07C24">
            <w:pPr>
              <w:spacing w:after="0"/>
              <w:jc w:val="center"/>
              <w:rPr>
                <w:szCs w:val="20"/>
              </w:rPr>
            </w:pPr>
            <w:r w:rsidRPr="00CD2B2B">
              <w:rPr>
                <w:szCs w:val="20"/>
              </w:rPr>
              <w:t>3</w:t>
            </w:r>
          </w:p>
        </w:tc>
        <w:tc>
          <w:tcPr>
            <w:tcW w:w="2537" w:type="dxa"/>
            <w:shd w:val="clear" w:color="auto" w:fill="auto"/>
          </w:tcPr>
          <w:p w14:paraId="45859101" w14:textId="77777777" w:rsidR="0046439A" w:rsidRPr="00CD2B2B" w:rsidRDefault="0046439A" w:rsidP="00E07C24">
            <w:pPr>
              <w:spacing w:after="0"/>
              <w:jc w:val="left"/>
              <w:rPr>
                <w:szCs w:val="20"/>
                <w:lang w:val="en-US"/>
              </w:rPr>
            </w:pPr>
            <w:r w:rsidRPr="00CD2B2B">
              <w:rPr>
                <w:szCs w:val="20"/>
                <w:lang w:val="en-US"/>
              </w:rPr>
              <w:t>Dashoguz</w:t>
            </w:r>
          </w:p>
        </w:tc>
        <w:tc>
          <w:tcPr>
            <w:tcW w:w="1610" w:type="dxa"/>
            <w:shd w:val="clear" w:color="auto" w:fill="auto"/>
          </w:tcPr>
          <w:p w14:paraId="3018A14A" w14:textId="77777777" w:rsidR="0046439A" w:rsidRPr="00CD2B2B" w:rsidRDefault="0046439A" w:rsidP="00E07C24">
            <w:pPr>
              <w:spacing w:after="0"/>
              <w:jc w:val="center"/>
              <w:rPr>
                <w:szCs w:val="20"/>
              </w:rPr>
            </w:pPr>
            <w:r w:rsidRPr="00CD2B2B">
              <w:rPr>
                <w:szCs w:val="20"/>
              </w:rPr>
              <w:t>3097</w:t>
            </w:r>
          </w:p>
        </w:tc>
        <w:tc>
          <w:tcPr>
            <w:tcW w:w="1617" w:type="dxa"/>
            <w:shd w:val="clear" w:color="auto" w:fill="auto"/>
          </w:tcPr>
          <w:p w14:paraId="3BF06A20" w14:textId="77777777" w:rsidR="0046439A" w:rsidRPr="00CD2B2B" w:rsidRDefault="0046439A" w:rsidP="00E07C24">
            <w:pPr>
              <w:spacing w:after="0"/>
              <w:jc w:val="center"/>
              <w:rPr>
                <w:szCs w:val="20"/>
              </w:rPr>
            </w:pPr>
            <w:r w:rsidRPr="00CD2B2B">
              <w:rPr>
                <w:szCs w:val="20"/>
              </w:rPr>
              <w:t>6168</w:t>
            </w:r>
          </w:p>
        </w:tc>
        <w:tc>
          <w:tcPr>
            <w:tcW w:w="1610" w:type="dxa"/>
            <w:shd w:val="clear" w:color="auto" w:fill="auto"/>
          </w:tcPr>
          <w:p w14:paraId="11242A17" w14:textId="77777777" w:rsidR="0046439A" w:rsidRPr="00CD2B2B" w:rsidRDefault="0046439A" w:rsidP="00E07C24">
            <w:pPr>
              <w:spacing w:after="0"/>
              <w:jc w:val="center"/>
              <w:rPr>
                <w:szCs w:val="20"/>
              </w:rPr>
            </w:pPr>
            <w:r w:rsidRPr="00CD2B2B">
              <w:rPr>
                <w:szCs w:val="20"/>
              </w:rPr>
              <w:t>10085</w:t>
            </w:r>
          </w:p>
        </w:tc>
        <w:tc>
          <w:tcPr>
            <w:tcW w:w="1617" w:type="dxa"/>
            <w:shd w:val="clear" w:color="auto" w:fill="auto"/>
          </w:tcPr>
          <w:p w14:paraId="336F6D61" w14:textId="77777777" w:rsidR="0046439A" w:rsidRPr="00CD2B2B" w:rsidRDefault="0046439A" w:rsidP="00E07C24">
            <w:pPr>
              <w:spacing w:after="0"/>
              <w:jc w:val="center"/>
              <w:rPr>
                <w:szCs w:val="20"/>
              </w:rPr>
            </w:pPr>
            <w:r w:rsidRPr="00CD2B2B">
              <w:rPr>
                <w:szCs w:val="20"/>
              </w:rPr>
              <w:t>9880</w:t>
            </w:r>
          </w:p>
        </w:tc>
        <w:tc>
          <w:tcPr>
            <w:tcW w:w="1611" w:type="dxa"/>
            <w:shd w:val="clear" w:color="auto" w:fill="auto"/>
          </w:tcPr>
          <w:p w14:paraId="54C3DE7B" w14:textId="77777777" w:rsidR="0046439A" w:rsidRPr="00CD2B2B" w:rsidRDefault="0046439A" w:rsidP="00E07C24">
            <w:pPr>
              <w:spacing w:after="0"/>
              <w:jc w:val="center"/>
              <w:rPr>
                <w:szCs w:val="20"/>
              </w:rPr>
            </w:pPr>
            <w:r w:rsidRPr="00CD2B2B">
              <w:rPr>
                <w:szCs w:val="20"/>
              </w:rPr>
              <w:t>3338</w:t>
            </w:r>
          </w:p>
        </w:tc>
        <w:tc>
          <w:tcPr>
            <w:tcW w:w="1617" w:type="dxa"/>
            <w:shd w:val="clear" w:color="auto" w:fill="auto"/>
          </w:tcPr>
          <w:p w14:paraId="793AF005" w14:textId="77777777" w:rsidR="0046439A" w:rsidRPr="00CD2B2B" w:rsidRDefault="0046439A" w:rsidP="00E07C24">
            <w:pPr>
              <w:spacing w:after="0"/>
              <w:jc w:val="center"/>
              <w:rPr>
                <w:szCs w:val="20"/>
              </w:rPr>
            </w:pPr>
            <w:r w:rsidRPr="00CD2B2B">
              <w:rPr>
                <w:szCs w:val="20"/>
              </w:rPr>
              <w:t>9188</w:t>
            </w:r>
          </w:p>
        </w:tc>
        <w:tc>
          <w:tcPr>
            <w:tcW w:w="1611" w:type="dxa"/>
            <w:shd w:val="clear" w:color="auto" w:fill="auto"/>
          </w:tcPr>
          <w:p w14:paraId="6516D9C3" w14:textId="77777777" w:rsidR="0046439A" w:rsidRPr="00CD2B2B" w:rsidRDefault="0046439A" w:rsidP="00E07C24">
            <w:pPr>
              <w:spacing w:after="0"/>
              <w:jc w:val="center"/>
              <w:rPr>
                <w:szCs w:val="20"/>
              </w:rPr>
            </w:pPr>
            <w:r w:rsidRPr="00CD2B2B">
              <w:rPr>
                <w:szCs w:val="20"/>
              </w:rPr>
              <w:t>25236</w:t>
            </w:r>
          </w:p>
        </w:tc>
      </w:tr>
      <w:tr w:rsidR="0046439A" w:rsidRPr="00CD2B2B" w14:paraId="536EADDB" w14:textId="77777777" w:rsidTr="0082541C">
        <w:tc>
          <w:tcPr>
            <w:tcW w:w="673" w:type="dxa"/>
            <w:shd w:val="clear" w:color="auto" w:fill="auto"/>
          </w:tcPr>
          <w:p w14:paraId="611A9803" w14:textId="77777777" w:rsidR="0046439A" w:rsidRPr="00CD2B2B" w:rsidRDefault="0046439A" w:rsidP="00E07C24">
            <w:pPr>
              <w:spacing w:after="0"/>
              <w:jc w:val="center"/>
              <w:rPr>
                <w:szCs w:val="20"/>
              </w:rPr>
            </w:pPr>
            <w:r w:rsidRPr="00CD2B2B">
              <w:rPr>
                <w:szCs w:val="20"/>
              </w:rPr>
              <w:t>4</w:t>
            </w:r>
          </w:p>
        </w:tc>
        <w:tc>
          <w:tcPr>
            <w:tcW w:w="2537" w:type="dxa"/>
            <w:shd w:val="clear" w:color="auto" w:fill="auto"/>
          </w:tcPr>
          <w:p w14:paraId="54469B42" w14:textId="77777777" w:rsidR="0046439A" w:rsidRPr="00CD2B2B" w:rsidRDefault="0046439A" w:rsidP="00E07C24">
            <w:pPr>
              <w:spacing w:after="0"/>
              <w:jc w:val="left"/>
              <w:rPr>
                <w:szCs w:val="20"/>
                <w:lang w:val="en-US"/>
              </w:rPr>
            </w:pPr>
            <w:r w:rsidRPr="00CD2B2B">
              <w:rPr>
                <w:szCs w:val="20"/>
                <w:lang w:val="en-US"/>
              </w:rPr>
              <w:t>Lebap</w:t>
            </w:r>
          </w:p>
        </w:tc>
        <w:tc>
          <w:tcPr>
            <w:tcW w:w="1610" w:type="dxa"/>
            <w:shd w:val="clear" w:color="auto" w:fill="auto"/>
          </w:tcPr>
          <w:p w14:paraId="33BF0998" w14:textId="77777777" w:rsidR="0046439A" w:rsidRPr="00CD2B2B" w:rsidRDefault="0046439A" w:rsidP="00E07C24">
            <w:pPr>
              <w:spacing w:after="0"/>
              <w:jc w:val="center"/>
              <w:rPr>
                <w:szCs w:val="20"/>
              </w:rPr>
            </w:pPr>
            <w:r w:rsidRPr="00CD2B2B">
              <w:rPr>
                <w:szCs w:val="20"/>
              </w:rPr>
              <w:t>2756</w:t>
            </w:r>
          </w:p>
        </w:tc>
        <w:tc>
          <w:tcPr>
            <w:tcW w:w="1617" w:type="dxa"/>
            <w:shd w:val="clear" w:color="auto" w:fill="auto"/>
          </w:tcPr>
          <w:p w14:paraId="42DFE529" w14:textId="77777777" w:rsidR="0046439A" w:rsidRPr="00CD2B2B" w:rsidRDefault="0046439A" w:rsidP="00E07C24">
            <w:pPr>
              <w:spacing w:after="0"/>
              <w:jc w:val="center"/>
              <w:rPr>
                <w:szCs w:val="20"/>
              </w:rPr>
            </w:pPr>
            <w:r w:rsidRPr="00CD2B2B">
              <w:rPr>
                <w:szCs w:val="20"/>
              </w:rPr>
              <w:t>5015</w:t>
            </w:r>
          </w:p>
        </w:tc>
        <w:tc>
          <w:tcPr>
            <w:tcW w:w="1610" w:type="dxa"/>
            <w:shd w:val="clear" w:color="auto" w:fill="auto"/>
          </w:tcPr>
          <w:p w14:paraId="226720AD" w14:textId="77777777" w:rsidR="0046439A" w:rsidRPr="00CD2B2B" w:rsidRDefault="0046439A" w:rsidP="00E07C24">
            <w:pPr>
              <w:spacing w:after="0"/>
              <w:jc w:val="center"/>
              <w:rPr>
                <w:szCs w:val="20"/>
              </w:rPr>
            </w:pPr>
            <w:r w:rsidRPr="00CD2B2B">
              <w:rPr>
                <w:szCs w:val="20"/>
              </w:rPr>
              <w:t>8803</w:t>
            </w:r>
          </w:p>
        </w:tc>
        <w:tc>
          <w:tcPr>
            <w:tcW w:w="1617" w:type="dxa"/>
            <w:shd w:val="clear" w:color="auto" w:fill="auto"/>
          </w:tcPr>
          <w:p w14:paraId="695D4AF6" w14:textId="77777777" w:rsidR="0046439A" w:rsidRPr="00CD2B2B" w:rsidRDefault="0046439A" w:rsidP="00E07C24">
            <w:pPr>
              <w:spacing w:after="0"/>
              <w:jc w:val="center"/>
              <w:rPr>
                <w:szCs w:val="20"/>
              </w:rPr>
            </w:pPr>
            <w:r w:rsidRPr="00CD2B2B">
              <w:rPr>
                <w:szCs w:val="20"/>
              </w:rPr>
              <w:t>8129</w:t>
            </w:r>
          </w:p>
        </w:tc>
        <w:tc>
          <w:tcPr>
            <w:tcW w:w="1611" w:type="dxa"/>
            <w:shd w:val="clear" w:color="auto" w:fill="auto"/>
          </w:tcPr>
          <w:p w14:paraId="3B11AF76" w14:textId="77777777" w:rsidR="0046439A" w:rsidRPr="00CD2B2B" w:rsidRDefault="0046439A" w:rsidP="00E07C24">
            <w:pPr>
              <w:spacing w:after="0"/>
              <w:jc w:val="center"/>
              <w:rPr>
                <w:szCs w:val="20"/>
              </w:rPr>
            </w:pPr>
            <w:r w:rsidRPr="00CD2B2B">
              <w:rPr>
                <w:szCs w:val="20"/>
              </w:rPr>
              <w:t>2851</w:t>
            </w:r>
          </w:p>
        </w:tc>
        <w:tc>
          <w:tcPr>
            <w:tcW w:w="1617" w:type="dxa"/>
            <w:shd w:val="clear" w:color="auto" w:fill="auto"/>
          </w:tcPr>
          <w:p w14:paraId="30851184" w14:textId="77777777" w:rsidR="0046439A" w:rsidRPr="00CD2B2B" w:rsidRDefault="0046439A" w:rsidP="00E07C24">
            <w:pPr>
              <w:spacing w:after="0"/>
              <w:jc w:val="center"/>
              <w:rPr>
                <w:szCs w:val="20"/>
              </w:rPr>
            </w:pPr>
            <w:r w:rsidRPr="00CD2B2B">
              <w:rPr>
                <w:szCs w:val="20"/>
              </w:rPr>
              <w:t>7509</w:t>
            </w:r>
          </w:p>
        </w:tc>
        <w:tc>
          <w:tcPr>
            <w:tcW w:w="1611" w:type="dxa"/>
            <w:shd w:val="clear" w:color="auto" w:fill="auto"/>
          </w:tcPr>
          <w:p w14:paraId="7BFDD203" w14:textId="77777777" w:rsidR="0046439A" w:rsidRPr="00CD2B2B" w:rsidRDefault="0046439A" w:rsidP="00E07C24">
            <w:pPr>
              <w:spacing w:after="0"/>
              <w:jc w:val="center"/>
              <w:rPr>
                <w:szCs w:val="20"/>
              </w:rPr>
            </w:pPr>
            <w:r w:rsidRPr="00CD2B2B">
              <w:rPr>
                <w:szCs w:val="20"/>
              </w:rPr>
              <w:t>20653</w:t>
            </w:r>
          </w:p>
        </w:tc>
      </w:tr>
      <w:tr w:rsidR="0046439A" w:rsidRPr="00CD2B2B" w14:paraId="4CCF4CE2" w14:textId="77777777" w:rsidTr="0082541C">
        <w:tc>
          <w:tcPr>
            <w:tcW w:w="673" w:type="dxa"/>
            <w:shd w:val="clear" w:color="auto" w:fill="auto"/>
          </w:tcPr>
          <w:p w14:paraId="581092A2" w14:textId="77777777" w:rsidR="0046439A" w:rsidRPr="00CD2B2B" w:rsidRDefault="0046439A" w:rsidP="00E07C24">
            <w:pPr>
              <w:spacing w:after="0"/>
              <w:jc w:val="center"/>
              <w:rPr>
                <w:szCs w:val="20"/>
              </w:rPr>
            </w:pPr>
            <w:r w:rsidRPr="00CD2B2B">
              <w:rPr>
                <w:szCs w:val="20"/>
              </w:rPr>
              <w:t>5</w:t>
            </w:r>
          </w:p>
        </w:tc>
        <w:tc>
          <w:tcPr>
            <w:tcW w:w="2537" w:type="dxa"/>
            <w:shd w:val="clear" w:color="auto" w:fill="auto"/>
          </w:tcPr>
          <w:p w14:paraId="0ED63628" w14:textId="77777777" w:rsidR="0046439A" w:rsidRPr="00CD2B2B" w:rsidRDefault="0046439A" w:rsidP="00E07C24">
            <w:pPr>
              <w:spacing w:after="0"/>
              <w:jc w:val="left"/>
              <w:rPr>
                <w:szCs w:val="20"/>
                <w:lang w:val="en-US"/>
              </w:rPr>
            </w:pPr>
            <w:r w:rsidRPr="00CD2B2B">
              <w:rPr>
                <w:szCs w:val="20"/>
                <w:lang w:val="en-US"/>
              </w:rPr>
              <w:t>Mary</w:t>
            </w:r>
          </w:p>
        </w:tc>
        <w:tc>
          <w:tcPr>
            <w:tcW w:w="1610" w:type="dxa"/>
            <w:shd w:val="clear" w:color="auto" w:fill="auto"/>
          </w:tcPr>
          <w:p w14:paraId="4AE8662F" w14:textId="77777777" w:rsidR="0046439A" w:rsidRPr="00CD2B2B" w:rsidRDefault="0046439A" w:rsidP="00E07C24">
            <w:pPr>
              <w:spacing w:after="0"/>
              <w:jc w:val="center"/>
              <w:rPr>
                <w:szCs w:val="20"/>
              </w:rPr>
            </w:pPr>
            <w:r w:rsidRPr="00CD2B2B">
              <w:rPr>
                <w:szCs w:val="20"/>
              </w:rPr>
              <w:t>2430</w:t>
            </w:r>
          </w:p>
        </w:tc>
        <w:tc>
          <w:tcPr>
            <w:tcW w:w="1617" w:type="dxa"/>
            <w:shd w:val="clear" w:color="auto" w:fill="auto"/>
          </w:tcPr>
          <w:p w14:paraId="50A5081E" w14:textId="77777777" w:rsidR="0046439A" w:rsidRPr="00CD2B2B" w:rsidRDefault="0046439A" w:rsidP="00E07C24">
            <w:pPr>
              <w:spacing w:after="0"/>
              <w:jc w:val="center"/>
              <w:rPr>
                <w:szCs w:val="20"/>
              </w:rPr>
            </w:pPr>
            <w:r w:rsidRPr="00CD2B2B">
              <w:rPr>
                <w:szCs w:val="20"/>
              </w:rPr>
              <w:t>4860</w:t>
            </w:r>
          </w:p>
        </w:tc>
        <w:tc>
          <w:tcPr>
            <w:tcW w:w="1610" w:type="dxa"/>
            <w:shd w:val="clear" w:color="auto" w:fill="auto"/>
          </w:tcPr>
          <w:p w14:paraId="66354814" w14:textId="77777777" w:rsidR="0046439A" w:rsidRPr="00CD2B2B" w:rsidRDefault="0046439A" w:rsidP="00E07C24">
            <w:pPr>
              <w:spacing w:after="0"/>
              <w:jc w:val="center"/>
              <w:rPr>
                <w:szCs w:val="20"/>
              </w:rPr>
            </w:pPr>
            <w:r w:rsidRPr="00CD2B2B">
              <w:rPr>
                <w:szCs w:val="20"/>
              </w:rPr>
              <w:t>9925</w:t>
            </w:r>
          </w:p>
        </w:tc>
        <w:tc>
          <w:tcPr>
            <w:tcW w:w="1617" w:type="dxa"/>
            <w:shd w:val="clear" w:color="auto" w:fill="auto"/>
          </w:tcPr>
          <w:p w14:paraId="251B17A9" w14:textId="77777777" w:rsidR="0046439A" w:rsidRPr="00CD2B2B" w:rsidRDefault="0046439A" w:rsidP="00E07C24">
            <w:pPr>
              <w:spacing w:after="0"/>
              <w:jc w:val="center"/>
              <w:rPr>
                <w:szCs w:val="20"/>
              </w:rPr>
            </w:pPr>
            <w:r w:rsidRPr="00CD2B2B">
              <w:rPr>
                <w:szCs w:val="20"/>
              </w:rPr>
              <w:t>9925</w:t>
            </w:r>
          </w:p>
        </w:tc>
        <w:tc>
          <w:tcPr>
            <w:tcW w:w="1611" w:type="dxa"/>
            <w:shd w:val="clear" w:color="auto" w:fill="auto"/>
          </w:tcPr>
          <w:p w14:paraId="1B67738E" w14:textId="77777777" w:rsidR="0046439A" w:rsidRPr="00CD2B2B" w:rsidRDefault="0046439A" w:rsidP="00E07C24">
            <w:pPr>
              <w:spacing w:after="0"/>
              <w:jc w:val="center"/>
              <w:rPr>
                <w:szCs w:val="20"/>
              </w:rPr>
            </w:pPr>
            <w:r w:rsidRPr="00CD2B2B">
              <w:rPr>
                <w:szCs w:val="20"/>
              </w:rPr>
              <w:t>711</w:t>
            </w:r>
          </w:p>
        </w:tc>
        <w:tc>
          <w:tcPr>
            <w:tcW w:w="1617" w:type="dxa"/>
            <w:shd w:val="clear" w:color="auto" w:fill="auto"/>
          </w:tcPr>
          <w:p w14:paraId="6AC8DB29" w14:textId="77777777" w:rsidR="0046439A" w:rsidRPr="00CD2B2B" w:rsidRDefault="0046439A" w:rsidP="00E07C24">
            <w:pPr>
              <w:spacing w:after="0"/>
              <w:jc w:val="center"/>
              <w:rPr>
                <w:szCs w:val="20"/>
              </w:rPr>
            </w:pPr>
            <w:r w:rsidRPr="00CD2B2B">
              <w:rPr>
                <w:szCs w:val="20"/>
              </w:rPr>
              <w:t>1984</w:t>
            </w:r>
          </w:p>
        </w:tc>
        <w:tc>
          <w:tcPr>
            <w:tcW w:w="1611" w:type="dxa"/>
            <w:shd w:val="clear" w:color="auto" w:fill="auto"/>
          </w:tcPr>
          <w:p w14:paraId="368CA629" w14:textId="77777777" w:rsidR="0046439A" w:rsidRPr="00CD2B2B" w:rsidRDefault="0046439A" w:rsidP="00E07C24">
            <w:pPr>
              <w:spacing w:after="0"/>
              <w:jc w:val="center"/>
              <w:rPr>
                <w:szCs w:val="20"/>
              </w:rPr>
            </w:pPr>
            <w:r w:rsidRPr="00CD2B2B">
              <w:rPr>
                <w:szCs w:val="20"/>
              </w:rPr>
              <w:t>16769</w:t>
            </w:r>
          </w:p>
        </w:tc>
      </w:tr>
      <w:tr w:rsidR="0046439A" w:rsidRPr="00CD2B2B" w14:paraId="5BB06A44" w14:textId="77777777" w:rsidTr="0082541C">
        <w:tc>
          <w:tcPr>
            <w:tcW w:w="673" w:type="dxa"/>
            <w:shd w:val="clear" w:color="auto" w:fill="auto"/>
          </w:tcPr>
          <w:p w14:paraId="47C559B6" w14:textId="77777777" w:rsidR="0046439A" w:rsidRPr="00CD2B2B" w:rsidRDefault="0046439A" w:rsidP="00E07C24">
            <w:pPr>
              <w:spacing w:after="0"/>
              <w:jc w:val="center"/>
              <w:rPr>
                <w:szCs w:val="20"/>
              </w:rPr>
            </w:pPr>
            <w:r w:rsidRPr="00CD2B2B">
              <w:rPr>
                <w:szCs w:val="20"/>
              </w:rPr>
              <w:t>6</w:t>
            </w:r>
          </w:p>
        </w:tc>
        <w:tc>
          <w:tcPr>
            <w:tcW w:w="2537" w:type="dxa"/>
            <w:shd w:val="clear" w:color="auto" w:fill="auto"/>
          </w:tcPr>
          <w:p w14:paraId="790F6C43" w14:textId="77777777" w:rsidR="0046439A" w:rsidRPr="00CD2B2B" w:rsidRDefault="0046439A" w:rsidP="00E07C24">
            <w:pPr>
              <w:spacing w:after="0"/>
              <w:jc w:val="left"/>
              <w:rPr>
                <w:szCs w:val="20"/>
                <w:lang w:val="en-US"/>
              </w:rPr>
            </w:pPr>
            <w:r w:rsidRPr="00CD2B2B">
              <w:rPr>
                <w:szCs w:val="20"/>
                <w:lang w:val="en-US"/>
              </w:rPr>
              <w:t>Ashgabat</w:t>
            </w:r>
          </w:p>
        </w:tc>
        <w:tc>
          <w:tcPr>
            <w:tcW w:w="1610" w:type="dxa"/>
            <w:shd w:val="clear" w:color="auto" w:fill="auto"/>
          </w:tcPr>
          <w:p w14:paraId="5FB93BAD" w14:textId="77777777" w:rsidR="0046439A" w:rsidRPr="00CD2B2B" w:rsidRDefault="0046439A" w:rsidP="00E07C24">
            <w:pPr>
              <w:spacing w:after="0"/>
              <w:jc w:val="center"/>
              <w:rPr>
                <w:szCs w:val="20"/>
              </w:rPr>
            </w:pPr>
            <w:r w:rsidRPr="00CD2B2B">
              <w:rPr>
                <w:szCs w:val="20"/>
              </w:rPr>
              <w:t>11531</w:t>
            </w:r>
          </w:p>
        </w:tc>
        <w:tc>
          <w:tcPr>
            <w:tcW w:w="1617" w:type="dxa"/>
            <w:shd w:val="clear" w:color="auto" w:fill="auto"/>
          </w:tcPr>
          <w:p w14:paraId="60334712" w14:textId="77777777" w:rsidR="0046439A" w:rsidRPr="00CD2B2B" w:rsidRDefault="0046439A" w:rsidP="00E07C24">
            <w:pPr>
              <w:spacing w:after="0"/>
              <w:jc w:val="center"/>
              <w:rPr>
                <w:szCs w:val="20"/>
              </w:rPr>
            </w:pPr>
            <w:r w:rsidRPr="00CD2B2B">
              <w:rPr>
                <w:szCs w:val="20"/>
              </w:rPr>
              <w:t>23062</w:t>
            </w:r>
          </w:p>
        </w:tc>
        <w:tc>
          <w:tcPr>
            <w:tcW w:w="1610" w:type="dxa"/>
            <w:shd w:val="clear" w:color="auto" w:fill="auto"/>
          </w:tcPr>
          <w:p w14:paraId="2A3A549B" w14:textId="77777777" w:rsidR="0046439A" w:rsidRPr="00CD2B2B" w:rsidRDefault="0046439A" w:rsidP="00E07C24">
            <w:pPr>
              <w:spacing w:after="0"/>
              <w:jc w:val="center"/>
              <w:rPr>
                <w:szCs w:val="20"/>
              </w:rPr>
            </w:pPr>
            <w:r w:rsidRPr="00CD2B2B">
              <w:rPr>
                <w:szCs w:val="20"/>
              </w:rPr>
              <w:t>16353</w:t>
            </w:r>
          </w:p>
        </w:tc>
        <w:tc>
          <w:tcPr>
            <w:tcW w:w="1617" w:type="dxa"/>
            <w:shd w:val="clear" w:color="auto" w:fill="auto"/>
          </w:tcPr>
          <w:p w14:paraId="1ACC9AB3" w14:textId="77777777" w:rsidR="0046439A" w:rsidRPr="00CD2B2B" w:rsidRDefault="0046439A" w:rsidP="00E07C24">
            <w:pPr>
              <w:spacing w:after="0"/>
              <w:jc w:val="center"/>
              <w:rPr>
                <w:szCs w:val="20"/>
              </w:rPr>
            </w:pPr>
            <w:r w:rsidRPr="00CD2B2B">
              <w:rPr>
                <w:szCs w:val="20"/>
              </w:rPr>
              <w:t>16353</w:t>
            </w:r>
          </w:p>
        </w:tc>
        <w:tc>
          <w:tcPr>
            <w:tcW w:w="1611" w:type="dxa"/>
            <w:shd w:val="clear" w:color="auto" w:fill="auto"/>
          </w:tcPr>
          <w:p w14:paraId="36577715" w14:textId="77777777" w:rsidR="0046439A" w:rsidRPr="00CD2B2B" w:rsidRDefault="0046439A" w:rsidP="00E07C24">
            <w:pPr>
              <w:spacing w:after="0"/>
              <w:jc w:val="center"/>
              <w:rPr>
                <w:szCs w:val="20"/>
              </w:rPr>
            </w:pPr>
            <w:r w:rsidRPr="00CD2B2B">
              <w:rPr>
                <w:szCs w:val="20"/>
              </w:rPr>
              <w:t>7264</w:t>
            </w:r>
          </w:p>
        </w:tc>
        <w:tc>
          <w:tcPr>
            <w:tcW w:w="1617" w:type="dxa"/>
            <w:shd w:val="clear" w:color="auto" w:fill="auto"/>
          </w:tcPr>
          <w:p w14:paraId="548020FE" w14:textId="77777777" w:rsidR="0046439A" w:rsidRPr="00CD2B2B" w:rsidRDefault="0046439A" w:rsidP="00E07C24">
            <w:pPr>
              <w:spacing w:after="0"/>
              <w:jc w:val="center"/>
              <w:rPr>
                <w:szCs w:val="20"/>
              </w:rPr>
            </w:pPr>
            <w:r w:rsidRPr="00CD2B2B">
              <w:rPr>
                <w:szCs w:val="20"/>
              </w:rPr>
              <w:t>24355</w:t>
            </w:r>
          </w:p>
        </w:tc>
        <w:tc>
          <w:tcPr>
            <w:tcW w:w="1611" w:type="dxa"/>
            <w:shd w:val="clear" w:color="auto" w:fill="auto"/>
          </w:tcPr>
          <w:p w14:paraId="527E8B3C" w14:textId="77777777" w:rsidR="0046439A" w:rsidRPr="00CD2B2B" w:rsidRDefault="0046439A" w:rsidP="00E07C24">
            <w:pPr>
              <w:spacing w:after="0"/>
              <w:jc w:val="center"/>
              <w:rPr>
                <w:szCs w:val="20"/>
              </w:rPr>
            </w:pPr>
            <w:r w:rsidRPr="00CD2B2B">
              <w:rPr>
                <w:szCs w:val="20"/>
              </w:rPr>
              <w:t>63770</w:t>
            </w:r>
          </w:p>
        </w:tc>
      </w:tr>
      <w:tr w:rsidR="0046439A" w:rsidRPr="00CD2B2B" w14:paraId="57DDAED2" w14:textId="77777777" w:rsidTr="0082541C">
        <w:trPr>
          <w:trHeight w:val="296"/>
        </w:trPr>
        <w:tc>
          <w:tcPr>
            <w:tcW w:w="3210" w:type="dxa"/>
            <w:gridSpan w:val="2"/>
            <w:shd w:val="clear" w:color="auto" w:fill="auto"/>
          </w:tcPr>
          <w:p w14:paraId="19E99B02" w14:textId="77777777" w:rsidR="0046439A" w:rsidRPr="00CD2B2B" w:rsidRDefault="0046439A" w:rsidP="00E07C24">
            <w:pPr>
              <w:spacing w:after="0"/>
              <w:jc w:val="left"/>
              <w:rPr>
                <w:szCs w:val="20"/>
                <w:lang w:val="en-US"/>
              </w:rPr>
            </w:pPr>
            <w:r w:rsidRPr="00CD2B2B">
              <w:rPr>
                <w:szCs w:val="20"/>
                <w:lang w:val="en-US"/>
              </w:rPr>
              <w:t>Total</w:t>
            </w:r>
          </w:p>
        </w:tc>
        <w:tc>
          <w:tcPr>
            <w:tcW w:w="1610" w:type="dxa"/>
            <w:shd w:val="clear" w:color="auto" w:fill="auto"/>
          </w:tcPr>
          <w:p w14:paraId="31EC4936" w14:textId="77777777" w:rsidR="0046439A" w:rsidRPr="00CD2B2B" w:rsidRDefault="0046439A" w:rsidP="00E07C24">
            <w:pPr>
              <w:spacing w:after="0"/>
              <w:jc w:val="center"/>
              <w:rPr>
                <w:szCs w:val="20"/>
              </w:rPr>
            </w:pPr>
            <w:r w:rsidRPr="00CD2B2B">
              <w:rPr>
                <w:szCs w:val="20"/>
              </w:rPr>
              <w:t>28654</w:t>
            </w:r>
          </w:p>
        </w:tc>
        <w:tc>
          <w:tcPr>
            <w:tcW w:w="1617" w:type="dxa"/>
            <w:shd w:val="clear" w:color="auto" w:fill="auto"/>
          </w:tcPr>
          <w:p w14:paraId="50C159E8" w14:textId="77777777" w:rsidR="0046439A" w:rsidRPr="00CD2B2B" w:rsidRDefault="0046439A" w:rsidP="00E07C24">
            <w:pPr>
              <w:spacing w:after="0"/>
              <w:jc w:val="center"/>
              <w:rPr>
                <w:szCs w:val="20"/>
              </w:rPr>
            </w:pPr>
            <w:r w:rsidRPr="00CD2B2B">
              <w:rPr>
                <w:szCs w:val="20"/>
              </w:rPr>
              <w:t>59267</w:t>
            </w:r>
          </w:p>
        </w:tc>
        <w:tc>
          <w:tcPr>
            <w:tcW w:w="1610" w:type="dxa"/>
            <w:shd w:val="clear" w:color="auto" w:fill="auto"/>
          </w:tcPr>
          <w:p w14:paraId="24A30973" w14:textId="77777777" w:rsidR="0046439A" w:rsidRPr="00CD2B2B" w:rsidRDefault="0046439A" w:rsidP="00E07C24">
            <w:pPr>
              <w:spacing w:after="0"/>
              <w:jc w:val="center"/>
              <w:rPr>
                <w:szCs w:val="20"/>
              </w:rPr>
            </w:pPr>
            <w:r w:rsidRPr="00CD2B2B">
              <w:rPr>
                <w:szCs w:val="20"/>
              </w:rPr>
              <w:t>64747</w:t>
            </w:r>
          </w:p>
        </w:tc>
        <w:tc>
          <w:tcPr>
            <w:tcW w:w="1617" w:type="dxa"/>
            <w:shd w:val="clear" w:color="auto" w:fill="auto"/>
          </w:tcPr>
          <w:p w14:paraId="1DAE5766" w14:textId="77777777" w:rsidR="0046439A" w:rsidRPr="00CD2B2B" w:rsidRDefault="0046439A" w:rsidP="00E07C24">
            <w:pPr>
              <w:spacing w:after="0"/>
              <w:jc w:val="center"/>
              <w:rPr>
                <w:szCs w:val="20"/>
              </w:rPr>
            </w:pPr>
            <w:r w:rsidRPr="00CD2B2B">
              <w:rPr>
                <w:szCs w:val="20"/>
              </w:rPr>
              <w:t>64373</w:t>
            </w:r>
          </w:p>
        </w:tc>
        <w:tc>
          <w:tcPr>
            <w:tcW w:w="1611" w:type="dxa"/>
            <w:shd w:val="clear" w:color="auto" w:fill="auto"/>
          </w:tcPr>
          <w:p w14:paraId="445B96A2" w14:textId="77777777" w:rsidR="0046439A" w:rsidRPr="00CD2B2B" w:rsidRDefault="0046439A" w:rsidP="00E07C24">
            <w:pPr>
              <w:spacing w:after="0"/>
              <w:jc w:val="center"/>
              <w:rPr>
                <w:szCs w:val="20"/>
              </w:rPr>
            </w:pPr>
            <w:r w:rsidRPr="00CD2B2B">
              <w:rPr>
                <w:szCs w:val="20"/>
              </w:rPr>
              <w:t>20385</w:t>
            </w:r>
          </w:p>
        </w:tc>
        <w:tc>
          <w:tcPr>
            <w:tcW w:w="1617" w:type="dxa"/>
            <w:shd w:val="clear" w:color="auto" w:fill="auto"/>
          </w:tcPr>
          <w:p w14:paraId="08AE8FA2" w14:textId="77777777" w:rsidR="0046439A" w:rsidRPr="00CD2B2B" w:rsidRDefault="0046439A" w:rsidP="00E07C24">
            <w:pPr>
              <w:spacing w:after="0"/>
              <w:jc w:val="center"/>
              <w:rPr>
                <w:szCs w:val="20"/>
              </w:rPr>
            </w:pPr>
            <w:r w:rsidRPr="00CD2B2B">
              <w:rPr>
                <w:szCs w:val="20"/>
              </w:rPr>
              <w:t>67867</w:t>
            </w:r>
          </w:p>
        </w:tc>
        <w:tc>
          <w:tcPr>
            <w:tcW w:w="1611" w:type="dxa"/>
            <w:shd w:val="clear" w:color="auto" w:fill="auto"/>
          </w:tcPr>
          <w:p w14:paraId="2BC8F7F8" w14:textId="77777777" w:rsidR="0046439A" w:rsidRPr="00CD2B2B" w:rsidRDefault="0046439A" w:rsidP="00E07C24">
            <w:pPr>
              <w:spacing w:after="0"/>
              <w:jc w:val="center"/>
              <w:rPr>
                <w:szCs w:val="20"/>
              </w:rPr>
            </w:pPr>
            <w:r w:rsidRPr="00CD2B2B">
              <w:rPr>
                <w:szCs w:val="20"/>
              </w:rPr>
              <w:t>191507</w:t>
            </w:r>
          </w:p>
        </w:tc>
      </w:tr>
    </w:tbl>
    <w:p w14:paraId="6E88A44C" w14:textId="77777777" w:rsidR="0046439A" w:rsidRPr="00CD2B2B" w:rsidRDefault="0046439A" w:rsidP="0046439A">
      <w:pPr>
        <w:rPr>
          <w:sz w:val="24"/>
        </w:rPr>
      </w:pPr>
    </w:p>
    <w:p w14:paraId="189252D3" w14:textId="77777777" w:rsidR="0046439A" w:rsidRPr="00CD2B2B" w:rsidRDefault="0046439A" w:rsidP="0046439A">
      <w:pPr>
        <w:jc w:val="center"/>
        <w:rPr>
          <w:b/>
          <w:sz w:val="24"/>
        </w:rPr>
      </w:pPr>
      <w:r w:rsidRPr="00CD2B2B">
        <w:rPr>
          <w:b/>
          <w:sz w:val="24"/>
        </w:rPr>
        <w:t>Street lighting inventory for Ahal Velayat</w:t>
      </w: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2203"/>
        <w:gridCol w:w="1310"/>
        <w:gridCol w:w="1310"/>
        <w:gridCol w:w="1418"/>
        <w:gridCol w:w="1441"/>
        <w:gridCol w:w="1441"/>
        <w:gridCol w:w="1647"/>
        <w:gridCol w:w="1623"/>
      </w:tblGrid>
      <w:tr w:rsidR="0046439A" w:rsidRPr="00CD2B2B" w14:paraId="3397B5BA" w14:textId="77777777" w:rsidTr="0082541C">
        <w:trPr>
          <w:trHeight w:val="395"/>
        </w:trPr>
        <w:tc>
          <w:tcPr>
            <w:tcW w:w="851" w:type="dxa"/>
            <w:vMerge w:val="restart"/>
            <w:shd w:val="clear" w:color="auto" w:fill="auto"/>
          </w:tcPr>
          <w:p w14:paraId="4080383A" w14:textId="77777777" w:rsidR="0046439A" w:rsidRPr="00CD2B2B" w:rsidRDefault="0046439A" w:rsidP="00E07C24">
            <w:pPr>
              <w:spacing w:after="0"/>
              <w:jc w:val="center"/>
              <w:rPr>
                <w:szCs w:val="20"/>
                <w:lang w:val="en-US"/>
              </w:rPr>
            </w:pPr>
          </w:p>
          <w:p w14:paraId="11F9DF2B" w14:textId="77777777" w:rsidR="0046439A" w:rsidRPr="00CD2B2B" w:rsidRDefault="0046439A" w:rsidP="00E07C24">
            <w:pPr>
              <w:spacing w:after="0"/>
              <w:jc w:val="center"/>
              <w:rPr>
                <w:szCs w:val="20"/>
                <w:lang w:val="en-US"/>
              </w:rPr>
            </w:pPr>
          </w:p>
          <w:p w14:paraId="39F31CC9" w14:textId="77777777" w:rsidR="0046439A" w:rsidRPr="00CD2B2B" w:rsidRDefault="0046439A" w:rsidP="00E07C24">
            <w:pPr>
              <w:spacing w:after="0"/>
              <w:jc w:val="center"/>
              <w:rPr>
                <w:szCs w:val="20"/>
              </w:rPr>
            </w:pPr>
            <w:r w:rsidRPr="00CD2B2B">
              <w:rPr>
                <w:szCs w:val="20"/>
              </w:rPr>
              <w:t>№</w:t>
            </w:r>
          </w:p>
        </w:tc>
        <w:tc>
          <w:tcPr>
            <w:tcW w:w="2552" w:type="dxa"/>
            <w:vMerge w:val="restart"/>
            <w:shd w:val="clear" w:color="auto" w:fill="auto"/>
          </w:tcPr>
          <w:p w14:paraId="3EA40C48" w14:textId="77777777" w:rsidR="0046439A" w:rsidRPr="00CD2B2B" w:rsidRDefault="0046439A" w:rsidP="00E07C24">
            <w:pPr>
              <w:spacing w:after="0"/>
              <w:jc w:val="left"/>
              <w:rPr>
                <w:szCs w:val="20"/>
              </w:rPr>
            </w:pPr>
          </w:p>
          <w:p w14:paraId="36780803" w14:textId="77777777" w:rsidR="0046439A" w:rsidRPr="00CD2B2B" w:rsidRDefault="0046439A" w:rsidP="00E07C24">
            <w:pPr>
              <w:spacing w:after="0"/>
              <w:jc w:val="left"/>
              <w:rPr>
                <w:szCs w:val="20"/>
              </w:rPr>
            </w:pPr>
          </w:p>
          <w:p w14:paraId="35D83D79" w14:textId="77777777" w:rsidR="0046439A" w:rsidRPr="00CD2B2B" w:rsidRDefault="0046439A" w:rsidP="00E07C24">
            <w:pPr>
              <w:spacing w:after="0"/>
              <w:jc w:val="left"/>
              <w:rPr>
                <w:szCs w:val="20"/>
                <w:lang w:val="en-US"/>
              </w:rPr>
            </w:pPr>
            <w:r w:rsidRPr="00CD2B2B">
              <w:rPr>
                <w:szCs w:val="20"/>
                <w:lang w:val="en-US"/>
              </w:rPr>
              <w:t>Addresses</w:t>
            </w:r>
          </w:p>
          <w:p w14:paraId="43BB1164" w14:textId="77777777" w:rsidR="0046439A" w:rsidRPr="00CD2B2B" w:rsidRDefault="0046439A" w:rsidP="00E07C24">
            <w:pPr>
              <w:spacing w:after="0"/>
              <w:jc w:val="left"/>
              <w:rPr>
                <w:szCs w:val="20"/>
              </w:rPr>
            </w:pPr>
          </w:p>
        </w:tc>
        <w:tc>
          <w:tcPr>
            <w:tcW w:w="1433" w:type="dxa"/>
            <w:vMerge w:val="restart"/>
            <w:shd w:val="clear" w:color="auto" w:fill="auto"/>
          </w:tcPr>
          <w:p w14:paraId="7A96F946" w14:textId="77777777" w:rsidR="0046439A" w:rsidRPr="00CD2B2B" w:rsidRDefault="0046439A" w:rsidP="00E07C24">
            <w:pPr>
              <w:spacing w:after="0"/>
              <w:jc w:val="center"/>
              <w:rPr>
                <w:szCs w:val="20"/>
              </w:rPr>
            </w:pPr>
          </w:p>
          <w:p w14:paraId="0CE5EB5E" w14:textId="77777777" w:rsidR="0046439A" w:rsidRPr="00CD2B2B" w:rsidRDefault="0046439A" w:rsidP="00E07C24">
            <w:pPr>
              <w:spacing w:after="0"/>
              <w:jc w:val="center"/>
              <w:rPr>
                <w:szCs w:val="20"/>
                <w:lang w:val="en-US"/>
              </w:rPr>
            </w:pPr>
            <w:r w:rsidRPr="00CD2B2B">
              <w:rPr>
                <w:szCs w:val="20"/>
                <w:lang w:val="en-US"/>
              </w:rPr>
              <w:t>Two-socket lamppost</w:t>
            </w:r>
          </w:p>
        </w:tc>
        <w:tc>
          <w:tcPr>
            <w:tcW w:w="1433" w:type="dxa"/>
            <w:vMerge w:val="restart"/>
            <w:shd w:val="clear" w:color="auto" w:fill="auto"/>
          </w:tcPr>
          <w:p w14:paraId="6B832F37" w14:textId="77777777" w:rsidR="0046439A" w:rsidRPr="00CD2B2B" w:rsidRDefault="0046439A" w:rsidP="00E07C24">
            <w:pPr>
              <w:spacing w:after="0"/>
              <w:jc w:val="center"/>
              <w:rPr>
                <w:szCs w:val="20"/>
              </w:rPr>
            </w:pPr>
          </w:p>
          <w:p w14:paraId="22B7486B" w14:textId="77777777" w:rsidR="0046439A" w:rsidRPr="00CD2B2B" w:rsidRDefault="0046439A" w:rsidP="00E07C24">
            <w:pPr>
              <w:spacing w:after="0"/>
              <w:jc w:val="center"/>
              <w:rPr>
                <w:szCs w:val="20"/>
                <w:lang w:val="en-US"/>
              </w:rPr>
            </w:pPr>
            <w:r w:rsidRPr="00CD2B2B">
              <w:rPr>
                <w:szCs w:val="20"/>
                <w:lang w:val="en-US"/>
              </w:rPr>
              <w:t>Single-socket lamppost</w:t>
            </w:r>
          </w:p>
        </w:tc>
        <w:tc>
          <w:tcPr>
            <w:tcW w:w="7056" w:type="dxa"/>
            <w:gridSpan w:val="4"/>
            <w:shd w:val="clear" w:color="auto" w:fill="auto"/>
          </w:tcPr>
          <w:p w14:paraId="6C61F906" w14:textId="77777777" w:rsidR="0046439A" w:rsidRPr="00CD2B2B" w:rsidRDefault="0046439A" w:rsidP="00E07C24">
            <w:pPr>
              <w:spacing w:after="0"/>
              <w:jc w:val="center"/>
              <w:rPr>
                <w:szCs w:val="20"/>
                <w:lang w:val="en-US"/>
              </w:rPr>
            </w:pPr>
            <w:r w:rsidRPr="00CD2B2B">
              <w:rPr>
                <w:szCs w:val="20"/>
                <w:lang w:val="en-US"/>
              </w:rPr>
              <w:t>Torchieres</w:t>
            </w:r>
          </w:p>
        </w:tc>
        <w:tc>
          <w:tcPr>
            <w:tcW w:w="1921" w:type="dxa"/>
            <w:vMerge w:val="restart"/>
            <w:shd w:val="clear" w:color="auto" w:fill="auto"/>
          </w:tcPr>
          <w:p w14:paraId="059B5850" w14:textId="77777777" w:rsidR="0046439A" w:rsidRPr="00CD2B2B" w:rsidRDefault="0046439A" w:rsidP="00E07C24">
            <w:pPr>
              <w:spacing w:after="0"/>
              <w:jc w:val="center"/>
              <w:rPr>
                <w:szCs w:val="20"/>
              </w:rPr>
            </w:pPr>
            <w:r w:rsidRPr="00CD2B2B">
              <w:rPr>
                <w:szCs w:val="20"/>
                <w:lang w:val="en-US"/>
              </w:rPr>
              <w:t>Total light points (lamps)</w:t>
            </w:r>
            <w:r w:rsidRPr="00CD2B2B">
              <w:rPr>
                <w:szCs w:val="20"/>
              </w:rPr>
              <w:t xml:space="preserve"> </w:t>
            </w:r>
          </w:p>
        </w:tc>
      </w:tr>
      <w:tr w:rsidR="0046439A" w:rsidRPr="00CD2B2B" w14:paraId="289CF7B8" w14:textId="77777777" w:rsidTr="00E07C24">
        <w:trPr>
          <w:trHeight w:val="431"/>
        </w:trPr>
        <w:tc>
          <w:tcPr>
            <w:tcW w:w="851" w:type="dxa"/>
            <w:vMerge/>
            <w:shd w:val="clear" w:color="auto" w:fill="auto"/>
          </w:tcPr>
          <w:p w14:paraId="5E23710B" w14:textId="77777777" w:rsidR="0046439A" w:rsidRPr="00CD2B2B" w:rsidRDefault="0046439A" w:rsidP="00E07C24">
            <w:pPr>
              <w:spacing w:after="0"/>
              <w:jc w:val="center"/>
              <w:rPr>
                <w:szCs w:val="20"/>
              </w:rPr>
            </w:pPr>
          </w:p>
        </w:tc>
        <w:tc>
          <w:tcPr>
            <w:tcW w:w="2552" w:type="dxa"/>
            <w:vMerge/>
            <w:shd w:val="clear" w:color="auto" w:fill="auto"/>
          </w:tcPr>
          <w:p w14:paraId="10B48FFC" w14:textId="77777777" w:rsidR="0046439A" w:rsidRPr="00CD2B2B" w:rsidRDefault="0046439A" w:rsidP="00E07C24">
            <w:pPr>
              <w:spacing w:after="0"/>
              <w:jc w:val="left"/>
              <w:rPr>
                <w:szCs w:val="20"/>
              </w:rPr>
            </w:pPr>
          </w:p>
        </w:tc>
        <w:tc>
          <w:tcPr>
            <w:tcW w:w="1433" w:type="dxa"/>
            <w:vMerge/>
            <w:shd w:val="clear" w:color="auto" w:fill="auto"/>
          </w:tcPr>
          <w:p w14:paraId="7A0479FB" w14:textId="77777777" w:rsidR="0046439A" w:rsidRPr="00CD2B2B" w:rsidRDefault="0046439A" w:rsidP="00E07C24">
            <w:pPr>
              <w:spacing w:after="0"/>
              <w:jc w:val="center"/>
              <w:rPr>
                <w:szCs w:val="20"/>
              </w:rPr>
            </w:pPr>
          </w:p>
        </w:tc>
        <w:tc>
          <w:tcPr>
            <w:tcW w:w="1433" w:type="dxa"/>
            <w:vMerge/>
            <w:shd w:val="clear" w:color="auto" w:fill="auto"/>
          </w:tcPr>
          <w:p w14:paraId="18C87E4F" w14:textId="77777777" w:rsidR="0046439A" w:rsidRPr="00CD2B2B" w:rsidRDefault="0046439A" w:rsidP="00E07C24">
            <w:pPr>
              <w:spacing w:after="0"/>
              <w:jc w:val="center"/>
              <w:rPr>
                <w:szCs w:val="20"/>
              </w:rPr>
            </w:pPr>
          </w:p>
        </w:tc>
        <w:tc>
          <w:tcPr>
            <w:tcW w:w="1670" w:type="dxa"/>
            <w:shd w:val="clear" w:color="auto" w:fill="auto"/>
          </w:tcPr>
          <w:p w14:paraId="5EA2545F" w14:textId="77777777" w:rsidR="0046439A" w:rsidRPr="00CD2B2B" w:rsidRDefault="0046439A" w:rsidP="00E07C24">
            <w:pPr>
              <w:spacing w:after="0"/>
              <w:jc w:val="center"/>
              <w:rPr>
                <w:szCs w:val="20"/>
              </w:rPr>
            </w:pPr>
          </w:p>
          <w:p w14:paraId="148B98C8" w14:textId="77777777" w:rsidR="0046439A" w:rsidRPr="00CD2B2B" w:rsidRDefault="0046439A" w:rsidP="00E07C24">
            <w:pPr>
              <w:spacing w:after="0"/>
              <w:jc w:val="center"/>
              <w:rPr>
                <w:szCs w:val="20"/>
                <w:lang w:val="en-US"/>
              </w:rPr>
            </w:pPr>
            <w:r w:rsidRPr="00CD2B2B">
              <w:rPr>
                <w:szCs w:val="20"/>
                <w:lang w:val="en-US"/>
              </w:rPr>
              <w:t>3-socket</w:t>
            </w:r>
          </w:p>
        </w:tc>
        <w:tc>
          <w:tcPr>
            <w:tcW w:w="1701" w:type="dxa"/>
            <w:shd w:val="clear" w:color="auto" w:fill="auto"/>
          </w:tcPr>
          <w:p w14:paraId="4A70E315" w14:textId="77777777" w:rsidR="0046439A" w:rsidRPr="00CD2B2B" w:rsidRDefault="0046439A" w:rsidP="00E07C24">
            <w:pPr>
              <w:spacing w:after="0"/>
              <w:jc w:val="center"/>
              <w:rPr>
                <w:szCs w:val="20"/>
              </w:rPr>
            </w:pPr>
          </w:p>
          <w:p w14:paraId="67C47FD5" w14:textId="77777777" w:rsidR="0046439A" w:rsidRPr="00CD2B2B" w:rsidRDefault="0046439A" w:rsidP="00E07C24">
            <w:pPr>
              <w:spacing w:after="0"/>
              <w:jc w:val="center"/>
              <w:rPr>
                <w:szCs w:val="20"/>
                <w:lang w:val="en-US"/>
              </w:rPr>
            </w:pPr>
            <w:r w:rsidRPr="00CD2B2B">
              <w:rPr>
                <w:szCs w:val="20"/>
                <w:lang w:val="en-US"/>
              </w:rPr>
              <w:t>4-socket</w:t>
            </w:r>
          </w:p>
        </w:tc>
        <w:tc>
          <w:tcPr>
            <w:tcW w:w="1701" w:type="dxa"/>
            <w:shd w:val="clear" w:color="auto" w:fill="auto"/>
          </w:tcPr>
          <w:p w14:paraId="7868FB19" w14:textId="77777777" w:rsidR="0046439A" w:rsidRPr="00CD2B2B" w:rsidRDefault="0046439A" w:rsidP="00E07C24">
            <w:pPr>
              <w:spacing w:after="0"/>
              <w:jc w:val="center"/>
              <w:rPr>
                <w:szCs w:val="20"/>
              </w:rPr>
            </w:pPr>
          </w:p>
          <w:p w14:paraId="6E75DD6C" w14:textId="77777777" w:rsidR="0046439A" w:rsidRPr="00CD2B2B" w:rsidRDefault="0046439A" w:rsidP="00E07C24">
            <w:pPr>
              <w:spacing w:after="0"/>
              <w:jc w:val="center"/>
              <w:rPr>
                <w:szCs w:val="20"/>
                <w:lang w:val="en-US"/>
              </w:rPr>
            </w:pPr>
            <w:r w:rsidRPr="00CD2B2B">
              <w:rPr>
                <w:szCs w:val="20"/>
                <w:lang w:val="en-US"/>
              </w:rPr>
              <w:t>5-socket</w:t>
            </w:r>
          </w:p>
        </w:tc>
        <w:tc>
          <w:tcPr>
            <w:tcW w:w="1984" w:type="dxa"/>
            <w:shd w:val="clear" w:color="auto" w:fill="auto"/>
          </w:tcPr>
          <w:p w14:paraId="3ABC7571" w14:textId="77777777" w:rsidR="0046439A" w:rsidRPr="00CD2B2B" w:rsidRDefault="0046439A" w:rsidP="00E07C24">
            <w:pPr>
              <w:spacing w:after="0"/>
              <w:jc w:val="center"/>
              <w:rPr>
                <w:szCs w:val="20"/>
              </w:rPr>
            </w:pPr>
          </w:p>
          <w:p w14:paraId="6AF2379B" w14:textId="77777777" w:rsidR="0046439A" w:rsidRPr="00CD2B2B" w:rsidRDefault="0046439A" w:rsidP="00E07C24">
            <w:pPr>
              <w:spacing w:after="0"/>
              <w:jc w:val="center"/>
              <w:rPr>
                <w:szCs w:val="20"/>
                <w:lang w:val="en-US"/>
              </w:rPr>
            </w:pPr>
            <w:r w:rsidRPr="00CD2B2B">
              <w:rPr>
                <w:szCs w:val="20"/>
                <w:lang w:val="en-US"/>
              </w:rPr>
              <w:t>10-socket</w:t>
            </w:r>
          </w:p>
        </w:tc>
        <w:tc>
          <w:tcPr>
            <w:tcW w:w="1921" w:type="dxa"/>
            <w:vMerge/>
            <w:shd w:val="clear" w:color="auto" w:fill="auto"/>
          </w:tcPr>
          <w:p w14:paraId="694C210E" w14:textId="77777777" w:rsidR="0046439A" w:rsidRPr="00CD2B2B" w:rsidRDefault="0046439A" w:rsidP="00E07C24">
            <w:pPr>
              <w:spacing w:after="0"/>
              <w:jc w:val="center"/>
              <w:rPr>
                <w:szCs w:val="20"/>
              </w:rPr>
            </w:pPr>
          </w:p>
        </w:tc>
      </w:tr>
      <w:tr w:rsidR="0046439A" w:rsidRPr="00CD2B2B" w14:paraId="11BA1598" w14:textId="77777777" w:rsidTr="0082541C">
        <w:tc>
          <w:tcPr>
            <w:tcW w:w="851" w:type="dxa"/>
            <w:shd w:val="clear" w:color="auto" w:fill="auto"/>
          </w:tcPr>
          <w:p w14:paraId="28D81B52" w14:textId="77777777" w:rsidR="0046439A" w:rsidRPr="00CD2B2B" w:rsidRDefault="0046439A" w:rsidP="00E07C24">
            <w:pPr>
              <w:spacing w:after="0"/>
              <w:jc w:val="center"/>
              <w:rPr>
                <w:szCs w:val="20"/>
              </w:rPr>
            </w:pPr>
            <w:r w:rsidRPr="00CD2B2B">
              <w:rPr>
                <w:szCs w:val="20"/>
              </w:rPr>
              <w:t>1</w:t>
            </w:r>
          </w:p>
        </w:tc>
        <w:tc>
          <w:tcPr>
            <w:tcW w:w="2552" w:type="dxa"/>
            <w:shd w:val="clear" w:color="auto" w:fill="auto"/>
          </w:tcPr>
          <w:p w14:paraId="059CEB97" w14:textId="77777777" w:rsidR="0046439A" w:rsidRPr="00CD2B2B" w:rsidRDefault="0046439A" w:rsidP="00E07C24">
            <w:pPr>
              <w:spacing w:after="0"/>
              <w:jc w:val="left"/>
              <w:rPr>
                <w:szCs w:val="20"/>
                <w:lang w:val="en-US"/>
              </w:rPr>
            </w:pPr>
            <w:r w:rsidRPr="00CD2B2B">
              <w:rPr>
                <w:szCs w:val="20"/>
                <w:lang w:val="en-US"/>
              </w:rPr>
              <w:t>Bakharly District</w:t>
            </w:r>
          </w:p>
        </w:tc>
        <w:tc>
          <w:tcPr>
            <w:tcW w:w="1433" w:type="dxa"/>
            <w:shd w:val="clear" w:color="auto" w:fill="auto"/>
          </w:tcPr>
          <w:p w14:paraId="7006A850" w14:textId="77777777" w:rsidR="0046439A" w:rsidRPr="00CD2B2B" w:rsidRDefault="0046439A" w:rsidP="00E07C24">
            <w:pPr>
              <w:spacing w:after="0"/>
              <w:jc w:val="center"/>
              <w:rPr>
                <w:szCs w:val="20"/>
              </w:rPr>
            </w:pPr>
            <w:r w:rsidRPr="00CD2B2B">
              <w:rPr>
                <w:szCs w:val="20"/>
              </w:rPr>
              <w:t>1985</w:t>
            </w:r>
          </w:p>
        </w:tc>
        <w:tc>
          <w:tcPr>
            <w:tcW w:w="1433" w:type="dxa"/>
            <w:shd w:val="clear" w:color="auto" w:fill="auto"/>
          </w:tcPr>
          <w:p w14:paraId="4A740890" w14:textId="77777777" w:rsidR="0046439A" w:rsidRPr="00CD2B2B" w:rsidRDefault="0046439A" w:rsidP="00E07C24">
            <w:pPr>
              <w:spacing w:after="0"/>
              <w:jc w:val="center"/>
              <w:rPr>
                <w:szCs w:val="20"/>
              </w:rPr>
            </w:pPr>
            <w:r w:rsidRPr="00CD2B2B">
              <w:rPr>
                <w:szCs w:val="20"/>
              </w:rPr>
              <w:t>329</w:t>
            </w:r>
          </w:p>
        </w:tc>
        <w:tc>
          <w:tcPr>
            <w:tcW w:w="1670" w:type="dxa"/>
            <w:shd w:val="clear" w:color="auto" w:fill="auto"/>
          </w:tcPr>
          <w:p w14:paraId="60794DC2" w14:textId="77777777" w:rsidR="0046439A" w:rsidRPr="00CD2B2B" w:rsidRDefault="0046439A" w:rsidP="00E07C24">
            <w:pPr>
              <w:spacing w:after="0"/>
              <w:jc w:val="center"/>
              <w:rPr>
                <w:szCs w:val="20"/>
              </w:rPr>
            </w:pPr>
            <w:r w:rsidRPr="00CD2B2B">
              <w:rPr>
                <w:szCs w:val="20"/>
              </w:rPr>
              <w:t>0</w:t>
            </w:r>
          </w:p>
        </w:tc>
        <w:tc>
          <w:tcPr>
            <w:tcW w:w="1701" w:type="dxa"/>
            <w:shd w:val="clear" w:color="auto" w:fill="auto"/>
          </w:tcPr>
          <w:p w14:paraId="28A8F653" w14:textId="77777777" w:rsidR="0046439A" w:rsidRPr="00CD2B2B" w:rsidRDefault="0046439A" w:rsidP="00E07C24">
            <w:pPr>
              <w:spacing w:after="0"/>
              <w:jc w:val="center"/>
              <w:rPr>
                <w:szCs w:val="20"/>
              </w:rPr>
            </w:pPr>
            <w:r w:rsidRPr="00CD2B2B">
              <w:rPr>
                <w:szCs w:val="20"/>
              </w:rPr>
              <w:t>4</w:t>
            </w:r>
          </w:p>
        </w:tc>
        <w:tc>
          <w:tcPr>
            <w:tcW w:w="1701" w:type="dxa"/>
            <w:shd w:val="clear" w:color="auto" w:fill="auto"/>
          </w:tcPr>
          <w:p w14:paraId="74FEA8BD" w14:textId="77777777" w:rsidR="0046439A" w:rsidRPr="00CD2B2B" w:rsidRDefault="0046439A" w:rsidP="00E07C24">
            <w:pPr>
              <w:spacing w:after="0"/>
              <w:jc w:val="center"/>
              <w:rPr>
                <w:szCs w:val="20"/>
              </w:rPr>
            </w:pPr>
            <w:r w:rsidRPr="00CD2B2B">
              <w:rPr>
                <w:szCs w:val="20"/>
              </w:rPr>
              <w:t>0</w:t>
            </w:r>
          </w:p>
        </w:tc>
        <w:tc>
          <w:tcPr>
            <w:tcW w:w="1984" w:type="dxa"/>
            <w:shd w:val="clear" w:color="auto" w:fill="auto"/>
          </w:tcPr>
          <w:p w14:paraId="689C4BA6" w14:textId="77777777" w:rsidR="0046439A" w:rsidRPr="00CD2B2B" w:rsidRDefault="0046439A" w:rsidP="00E07C24">
            <w:pPr>
              <w:spacing w:after="0"/>
              <w:jc w:val="center"/>
              <w:rPr>
                <w:szCs w:val="20"/>
              </w:rPr>
            </w:pPr>
            <w:r w:rsidRPr="00CD2B2B">
              <w:rPr>
                <w:szCs w:val="20"/>
              </w:rPr>
              <w:t>0</w:t>
            </w:r>
          </w:p>
        </w:tc>
        <w:tc>
          <w:tcPr>
            <w:tcW w:w="1921" w:type="dxa"/>
            <w:shd w:val="clear" w:color="auto" w:fill="auto"/>
          </w:tcPr>
          <w:p w14:paraId="4F0F1C36" w14:textId="77777777" w:rsidR="0046439A" w:rsidRPr="00CD2B2B" w:rsidRDefault="0046439A" w:rsidP="00E07C24">
            <w:pPr>
              <w:spacing w:after="0"/>
              <w:jc w:val="center"/>
              <w:rPr>
                <w:szCs w:val="20"/>
              </w:rPr>
            </w:pPr>
            <w:r w:rsidRPr="00CD2B2B">
              <w:rPr>
                <w:szCs w:val="20"/>
              </w:rPr>
              <w:t>4315</w:t>
            </w:r>
          </w:p>
        </w:tc>
      </w:tr>
      <w:tr w:rsidR="0046439A" w:rsidRPr="00CD2B2B" w14:paraId="6FBD1365" w14:textId="77777777" w:rsidTr="0082541C">
        <w:tc>
          <w:tcPr>
            <w:tcW w:w="851" w:type="dxa"/>
            <w:shd w:val="clear" w:color="auto" w:fill="auto"/>
          </w:tcPr>
          <w:p w14:paraId="2ADB10C2" w14:textId="77777777" w:rsidR="0046439A" w:rsidRPr="00CD2B2B" w:rsidRDefault="0046439A" w:rsidP="00E07C24">
            <w:pPr>
              <w:spacing w:after="0"/>
              <w:jc w:val="center"/>
              <w:rPr>
                <w:szCs w:val="20"/>
              </w:rPr>
            </w:pPr>
            <w:r w:rsidRPr="00CD2B2B">
              <w:rPr>
                <w:szCs w:val="20"/>
              </w:rPr>
              <w:t>2</w:t>
            </w:r>
          </w:p>
        </w:tc>
        <w:tc>
          <w:tcPr>
            <w:tcW w:w="2552" w:type="dxa"/>
            <w:shd w:val="clear" w:color="auto" w:fill="auto"/>
          </w:tcPr>
          <w:p w14:paraId="311EA038" w14:textId="77777777" w:rsidR="0046439A" w:rsidRPr="00CD2B2B" w:rsidRDefault="0046439A" w:rsidP="00E07C24">
            <w:pPr>
              <w:spacing w:after="0"/>
              <w:jc w:val="left"/>
              <w:rPr>
                <w:szCs w:val="20"/>
                <w:lang w:val="en-US"/>
              </w:rPr>
            </w:pPr>
            <w:r w:rsidRPr="00CD2B2B">
              <w:rPr>
                <w:szCs w:val="20"/>
                <w:lang w:val="en-US"/>
              </w:rPr>
              <w:t>Gokdepe District</w:t>
            </w:r>
          </w:p>
        </w:tc>
        <w:tc>
          <w:tcPr>
            <w:tcW w:w="1433" w:type="dxa"/>
            <w:shd w:val="clear" w:color="auto" w:fill="auto"/>
          </w:tcPr>
          <w:p w14:paraId="7EF55197" w14:textId="77777777" w:rsidR="0046439A" w:rsidRPr="00CD2B2B" w:rsidRDefault="0046439A" w:rsidP="00E07C24">
            <w:pPr>
              <w:spacing w:after="0"/>
              <w:jc w:val="center"/>
              <w:rPr>
                <w:szCs w:val="20"/>
              </w:rPr>
            </w:pPr>
            <w:r w:rsidRPr="00CD2B2B">
              <w:rPr>
                <w:szCs w:val="20"/>
              </w:rPr>
              <w:t>1666</w:t>
            </w:r>
          </w:p>
        </w:tc>
        <w:tc>
          <w:tcPr>
            <w:tcW w:w="1433" w:type="dxa"/>
            <w:shd w:val="clear" w:color="auto" w:fill="auto"/>
          </w:tcPr>
          <w:p w14:paraId="2448187A" w14:textId="77777777" w:rsidR="0046439A" w:rsidRPr="00CD2B2B" w:rsidRDefault="0046439A" w:rsidP="00E07C24">
            <w:pPr>
              <w:spacing w:after="0"/>
              <w:jc w:val="center"/>
              <w:rPr>
                <w:szCs w:val="20"/>
              </w:rPr>
            </w:pPr>
            <w:r w:rsidRPr="00CD2B2B">
              <w:rPr>
                <w:szCs w:val="20"/>
              </w:rPr>
              <w:t>4387</w:t>
            </w:r>
          </w:p>
        </w:tc>
        <w:tc>
          <w:tcPr>
            <w:tcW w:w="1670" w:type="dxa"/>
            <w:shd w:val="clear" w:color="auto" w:fill="auto"/>
          </w:tcPr>
          <w:p w14:paraId="7CDFB54B" w14:textId="77777777" w:rsidR="0046439A" w:rsidRPr="00CD2B2B" w:rsidRDefault="0046439A" w:rsidP="00E07C24">
            <w:pPr>
              <w:spacing w:after="0"/>
              <w:jc w:val="center"/>
              <w:rPr>
                <w:szCs w:val="20"/>
              </w:rPr>
            </w:pPr>
            <w:r w:rsidRPr="00CD2B2B">
              <w:rPr>
                <w:szCs w:val="20"/>
              </w:rPr>
              <w:t>0</w:t>
            </w:r>
          </w:p>
        </w:tc>
        <w:tc>
          <w:tcPr>
            <w:tcW w:w="1701" w:type="dxa"/>
            <w:shd w:val="clear" w:color="auto" w:fill="auto"/>
          </w:tcPr>
          <w:p w14:paraId="2D3AE832" w14:textId="77777777" w:rsidR="0046439A" w:rsidRPr="00CD2B2B" w:rsidRDefault="0046439A" w:rsidP="00E07C24">
            <w:pPr>
              <w:spacing w:after="0"/>
              <w:jc w:val="center"/>
              <w:rPr>
                <w:szCs w:val="20"/>
              </w:rPr>
            </w:pPr>
            <w:r w:rsidRPr="00CD2B2B">
              <w:rPr>
                <w:szCs w:val="20"/>
              </w:rPr>
              <w:t>268</w:t>
            </w:r>
          </w:p>
        </w:tc>
        <w:tc>
          <w:tcPr>
            <w:tcW w:w="1701" w:type="dxa"/>
            <w:shd w:val="clear" w:color="auto" w:fill="auto"/>
          </w:tcPr>
          <w:p w14:paraId="47EA9A02" w14:textId="77777777" w:rsidR="0046439A" w:rsidRPr="00CD2B2B" w:rsidRDefault="0046439A" w:rsidP="00E07C24">
            <w:pPr>
              <w:spacing w:after="0"/>
              <w:jc w:val="center"/>
              <w:rPr>
                <w:szCs w:val="20"/>
              </w:rPr>
            </w:pPr>
            <w:r w:rsidRPr="00CD2B2B">
              <w:rPr>
                <w:szCs w:val="20"/>
              </w:rPr>
              <w:t>0</w:t>
            </w:r>
          </w:p>
        </w:tc>
        <w:tc>
          <w:tcPr>
            <w:tcW w:w="1984" w:type="dxa"/>
            <w:shd w:val="clear" w:color="auto" w:fill="auto"/>
          </w:tcPr>
          <w:p w14:paraId="0E232262" w14:textId="77777777" w:rsidR="0046439A" w:rsidRPr="00CD2B2B" w:rsidRDefault="0046439A" w:rsidP="00E07C24">
            <w:pPr>
              <w:spacing w:after="0"/>
              <w:jc w:val="center"/>
              <w:rPr>
                <w:szCs w:val="20"/>
              </w:rPr>
            </w:pPr>
            <w:r w:rsidRPr="00CD2B2B">
              <w:rPr>
                <w:szCs w:val="20"/>
              </w:rPr>
              <w:t>0</w:t>
            </w:r>
          </w:p>
        </w:tc>
        <w:tc>
          <w:tcPr>
            <w:tcW w:w="1921" w:type="dxa"/>
            <w:shd w:val="clear" w:color="auto" w:fill="auto"/>
          </w:tcPr>
          <w:p w14:paraId="74EAD367" w14:textId="77777777" w:rsidR="0046439A" w:rsidRPr="00CD2B2B" w:rsidRDefault="0046439A" w:rsidP="00E07C24">
            <w:pPr>
              <w:spacing w:after="0"/>
              <w:jc w:val="center"/>
              <w:rPr>
                <w:szCs w:val="20"/>
              </w:rPr>
            </w:pPr>
            <w:r w:rsidRPr="00CD2B2B">
              <w:rPr>
                <w:szCs w:val="20"/>
              </w:rPr>
              <w:t>8791</w:t>
            </w:r>
          </w:p>
        </w:tc>
      </w:tr>
      <w:tr w:rsidR="0046439A" w:rsidRPr="00CD2B2B" w14:paraId="47CF7196" w14:textId="77777777" w:rsidTr="0082541C">
        <w:tc>
          <w:tcPr>
            <w:tcW w:w="851" w:type="dxa"/>
            <w:shd w:val="clear" w:color="auto" w:fill="auto"/>
          </w:tcPr>
          <w:p w14:paraId="439E08FF" w14:textId="77777777" w:rsidR="0046439A" w:rsidRPr="00CD2B2B" w:rsidRDefault="0046439A" w:rsidP="00E07C24">
            <w:pPr>
              <w:spacing w:after="0"/>
              <w:jc w:val="center"/>
              <w:rPr>
                <w:szCs w:val="20"/>
              </w:rPr>
            </w:pPr>
            <w:r w:rsidRPr="00CD2B2B">
              <w:rPr>
                <w:szCs w:val="20"/>
              </w:rPr>
              <w:t>3</w:t>
            </w:r>
          </w:p>
        </w:tc>
        <w:tc>
          <w:tcPr>
            <w:tcW w:w="2552" w:type="dxa"/>
            <w:shd w:val="clear" w:color="auto" w:fill="auto"/>
          </w:tcPr>
          <w:p w14:paraId="20CBE97E" w14:textId="77777777" w:rsidR="0046439A" w:rsidRPr="00CD2B2B" w:rsidRDefault="0046439A" w:rsidP="00E07C24">
            <w:pPr>
              <w:spacing w:after="0"/>
              <w:jc w:val="left"/>
              <w:rPr>
                <w:szCs w:val="20"/>
                <w:lang w:val="en-US"/>
              </w:rPr>
            </w:pPr>
            <w:r w:rsidRPr="00CD2B2B">
              <w:rPr>
                <w:szCs w:val="20"/>
                <w:lang w:val="en-US"/>
              </w:rPr>
              <w:t>City of Tejen</w:t>
            </w:r>
          </w:p>
        </w:tc>
        <w:tc>
          <w:tcPr>
            <w:tcW w:w="1433" w:type="dxa"/>
            <w:shd w:val="clear" w:color="auto" w:fill="auto"/>
          </w:tcPr>
          <w:p w14:paraId="49C94BDB" w14:textId="77777777" w:rsidR="0046439A" w:rsidRPr="00CD2B2B" w:rsidRDefault="0046439A" w:rsidP="00E07C24">
            <w:pPr>
              <w:spacing w:after="0"/>
              <w:jc w:val="center"/>
              <w:rPr>
                <w:szCs w:val="20"/>
              </w:rPr>
            </w:pPr>
            <w:r w:rsidRPr="00CD2B2B">
              <w:rPr>
                <w:szCs w:val="20"/>
              </w:rPr>
              <w:t>51</w:t>
            </w:r>
          </w:p>
        </w:tc>
        <w:tc>
          <w:tcPr>
            <w:tcW w:w="1433" w:type="dxa"/>
            <w:shd w:val="clear" w:color="auto" w:fill="auto"/>
          </w:tcPr>
          <w:p w14:paraId="4A6FFC88" w14:textId="77777777" w:rsidR="0046439A" w:rsidRPr="00CD2B2B" w:rsidRDefault="0046439A" w:rsidP="00E07C24">
            <w:pPr>
              <w:spacing w:after="0"/>
              <w:jc w:val="center"/>
              <w:rPr>
                <w:szCs w:val="20"/>
              </w:rPr>
            </w:pPr>
            <w:r w:rsidRPr="00CD2B2B">
              <w:rPr>
                <w:szCs w:val="20"/>
              </w:rPr>
              <w:t>1409</w:t>
            </w:r>
          </w:p>
        </w:tc>
        <w:tc>
          <w:tcPr>
            <w:tcW w:w="1670" w:type="dxa"/>
            <w:shd w:val="clear" w:color="auto" w:fill="auto"/>
          </w:tcPr>
          <w:p w14:paraId="4537BD6E" w14:textId="77777777" w:rsidR="0046439A" w:rsidRPr="00CD2B2B" w:rsidRDefault="0046439A" w:rsidP="00E07C24">
            <w:pPr>
              <w:spacing w:after="0"/>
              <w:jc w:val="center"/>
              <w:rPr>
                <w:szCs w:val="20"/>
              </w:rPr>
            </w:pPr>
            <w:r w:rsidRPr="00CD2B2B">
              <w:rPr>
                <w:szCs w:val="20"/>
              </w:rPr>
              <w:t>80</w:t>
            </w:r>
          </w:p>
        </w:tc>
        <w:tc>
          <w:tcPr>
            <w:tcW w:w="1701" w:type="dxa"/>
            <w:shd w:val="clear" w:color="auto" w:fill="auto"/>
          </w:tcPr>
          <w:p w14:paraId="066AFE81" w14:textId="77777777" w:rsidR="0046439A" w:rsidRPr="00CD2B2B" w:rsidRDefault="0046439A" w:rsidP="00E07C24">
            <w:pPr>
              <w:spacing w:after="0"/>
              <w:jc w:val="center"/>
              <w:rPr>
                <w:szCs w:val="20"/>
              </w:rPr>
            </w:pPr>
            <w:r w:rsidRPr="00CD2B2B">
              <w:rPr>
                <w:szCs w:val="20"/>
              </w:rPr>
              <w:t>0</w:t>
            </w:r>
          </w:p>
        </w:tc>
        <w:tc>
          <w:tcPr>
            <w:tcW w:w="1701" w:type="dxa"/>
            <w:shd w:val="clear" w:color="auto" w:fill="auto"/>
          </w:tcPr>
          <w:p w14:paraId="51B250A9" w14:textId="77777777" w:rsidR="0046439A" w:rsidRPr="00CD2B2B" w:rsidRDefault="0046439A" w:rsidP="00E07C24">
            <w:pPr>
              <w:spacing w:after="0"/>
              <w:jc w:val="center"/>
              <w:rPr>
                <w:szCs w:val="20"/>
              </w:rPr>
            </w:pPr>
            <w:r w:rsidRPr="00CD2B2B">
              <w:rPr>
                <w:szCs w:val="20"/>
              </w:rPr>
              <w:t>0</w:t>
            </w:r>
          </w:p>
        </w:tc>
        <w:tc>
          <w:tcPr>
            <w:tcW w:w="1984" w:type="dxa"/>
            <w:shd w:val="clear" w:color="auto" w:fill="auto"/>
          </w:tcPr>
          <w:p w14:paraId="40CD4D45" w14:textId="77777777" w:rsidR="0046439A" w:rsidRPr="00CD2B2B" w:rsidRDefault="0046439A" w:rsidP="00E07C24">
            <w:pPr>
              <w:spacing w:after="0"/>
              <w:jc w:val="center"/>
              <w:rPr>
                <w:szCs w:val="20"/>
              </w:rPr>
            </w:pPr>
            <w:r w:rsidRPr="00CD2B2B">
              <w:rPr>
                <w:szCs w:val="20"/>
              </w:rPr>
              <w:t>0</w:t>
            </w:r>
          </w:p>
        </w:tc>
        <w:tc>
          <w:tcPr>
            <w:tcW w:w="1921" w:type="dxa"/>
            <w:shd w:val="clear" w:color="auto" w:fill="auto"/>
          </w:tcPr>
          <w:p w14:paraId="1F1A1CCC" w14:textId="77777777" w:rsidR="0046439A" w:rsidRPr="00CD2B2B" w:rsidRDefault="0046439A" w:rsidP="00E07C24">
            <w:pPr>
              <w:spacing w:after="0"/>
              <w:jc w:val="center"/>
              <w:rPr>
                <w:szCs w:val="20"/>
              </w:rPr>
            </w:pPr>
            <w:r w:rsidRPr="00CD2B2B">
              <w:rPr>
                <w:szCs w:val="20"/>
              </w:rPr>
              <w:t>1751</w:t>
            </w:r>
          </w:p>
        </w:tc>
      </w:tr>
      <w:tr w:rsidR="0046439A" w:rsidRPr="00CD2B2B" w14:paraId="2FA9F049" w14:textId="77777777" w:rsidTr="0082541C">
        <w:tc>
          <w:tcPr>
            <w:tcW w:w="851" w:type="dxa"/>
            <w:shd w:val="clear" w:color="auto" w:fill="auto"/>
          </w:tcPr>
          <w:p w14:paraId="7C455929" w14:textId="77777777" w:rsidR="0046439A" w:rsidRPr="00CD2B2B" w:rsidRDefault="0046439A" w:rsidP="00E07C24">
            <w:pPr>
              <w:spacing w:after="0"/>
              <w:jc w:val="center"/>
              <w:rPr>
                <w:szCs w:val="20"/>
              </w:rPr>
            </w:pPr>
            <w:r w:rsidRPr="00CD2B2B">
              <w:rPr>
                <w:szCs w:val="20"/>
              </w:rPr>
              <w:t>4</w:t>
            </w:r>
          </w:p>
        </w:tc>
        <w:tc>
          <w:tcPr>
            <w:tcW w:w="2552" w:type="dxa"/>
            <w:shd w:val="clear" w:color="auto" w:fill="auto"/>
          </w:tcPr>
          <w:p w14:paraId="0B7A79A7" w14:textId="77777777" w:rsidR="0046439A" w:rsidRPr="00CD2B2B" w:rsidRDefault="0046439A" w:rsidP="00E07C24">
            <w:pPr>
              <w:spacing w:after="0"/>
              <w:jc w:val="left"/>
              <w:rPr>
                <w:szCs w:val="20"/>
                <w:lang w:val="en-US"/>
              </w:rPr>
            </w:pPr>
            <w:r w:rsidRPr="00CD2B2B">
              <w:rPr>
                <w:szCs w:val="20"/>
                <w:lang w:val="en-US"/>
              </w:rPr>
              <w:t>Tejen District</w:t>
            </w:r>
          </w:p>
        </w:tc>
        <w:tc>
          <w:tcPr>
            <w:tcW w:w="1433" w:type="dxa"/>
            <w:shd w:val="clear" w:color="auto" w:fill="auto"/>
          </w:tcPr>
          <w:p w14:paraId="7499A39A" w14:textId="77777777" w:rsidR="0046439A" w:rsidRPr="00CD2B2B" w:rsidRDefault="0046439A" w:rsidP="00E07C24">
            <w:pPr>
              <w:spacing w:after="0"/>
              <w:jc w:val="center"/>
              <w:rPr>
                <w:szCs w:val="20"/>
              </w:rPr>
            </w:pPr>
            <w:r w:rsidRPr="00CD2B2B">
              <w:rPr>
                <w:szCs w:val="20"/>
              </w:rPr>
              <w:t>0</w:t>
            </w:r>
          </w:p>
        </w:tc>
        <w:tc>
          <w:tcPr>
            <w:tcW w:w="1433" w:type="dxa"/>
            <w:shd w:val="clear" w:color="auto" w:fill="auto"/>
          </w:tcPr>
          <w:p w14:paraId="45264408" w14:textId="77777777" w:rsidR="0046439A" w:rsidRPr="00CD2B2B" w:rsidRDefault="0046439A" w:rsidP="00E07C24">
            <w:pPr>
              <w:spacing w:after="0"/>
              <w:jc w:val="center"/>
              <w:rPr>
                <w:szCs w:val="20"/>
              </w:rPr>
            </w:pPr>
            <w:r w:rsidRPr="00CD2B2B">
              <w:rPr>
                <w:szCs w:val="20"/>
              </w:rPr>
              <w:t>804</w:t>
            </w:r>
          </w:p>
        </w:tc>
        <w:tc>
          <w:tcPr>
            <w:tcW w:w="1670" w:type="dxa"/>
            <w:shd w:val="clear" w:color="auto" w:fill="auto"/>
          </w:tcPr>
          <w:p w14:paraId="680CAEC3" w14:textId="77777777" w:rsidR="0046439A" w:rsidRPr="00CD2B2B" w:rsidRDefault="0046439A" w:rsidP="00E07C24">
            <w:pPr>
              <w:spacing w:after="0"/>
              <w:jc w:val="center"/>
              <w:rPr>
                <w:szCs w:val="20"/>
              </w:rPr>
            </w:pPr>
            <w:r w:rsidRPr="00CD2B2B">
              <w:rPr>
                <w:szCs w:val="20"/>
              </w:rPr>
              <w:t>0</w:t>
            </w:r>
          </w:p>
        </w:tc>
        <w:tc>
          <w:tcPr>
            <w:tcW w:w="1701" w:type="dxa"/>
            <w:shd w:val="clear" w:color="auto" w:fill="auto"/>
          </w:tcPr>
          <w:p w14:paraId="49995019" w14:textId="77777777" w:rsidR="0046439A" w:rsidRPr="00CD2B2B" w:rsidRDefault="0046439A" w:rsidP="00E07C24">
            <w:pPr>
              <w:spacing w:after="0"/>
              <w:jc w:val="center"/>
              <w:rPr>
                <w:szCs w:val="20"/>
              </w:rPr>
            </w:pPr>
            <w:r w:rsidRPr="00CD2B2B">
              <w:rPr>
                <w:szCs w:val="20"/>
              </w:rPr>
              <w:t>0</w:t>
            </w:r>
          </w:p>
        </w:tc>
        <w:tc>
          <w:tcPr>
            <w:tcW w:w="1701" w:type="dxa"/>
            <w:shd w:val="clear" w:color="auto" w:fill="auto"/>
          </w:tcPr>
          <w:p w14:paraId="19A2A015" w14:textId="77777777" w:rsidR="0046439A" w:rsidRPr="00CD2B2B" w:rsidRDefault="0046439A" w:rsidP="00E07C24">
            <w:pPr>
              <w:spacing w:after="0"/>
              <w:jc w:val="center"/>
              <w:rPr>
                <w:szCs w:val="20"/>
              </w:rPr>
            </w:pPr>
            <w:r w:rsidRPr="00CD2B2B">
              <w:rPr>
                <w:szCs w:val="20"/>
              </w:rPr>
              <w:t>0</w:t>
            </w:r>
          </w:p>
        </w:tc>
        <w:tc>
          <w:tcPr>
            <w:tcW w:w="1984" w:type="dxa"/>
            <w:shd w:val="clear" w:color="auto" w:fill="auto"/>
          </w:tcPr>
          <w:p w14:paraId="0EE406AC" w14:textId="77777777" w:rsidR="0046439A" w:rsidRPr="00CD2B2B" w:rsidRDefault="0046439A" w:rsidP="00E07C24">
            <w:pPr>
              <w:spacing w:after="0"/>
              <w:jc w:val="center"/>
              <w:rPr>
                <w:szCs w:val="20"/>
              </w:rPr>
            </w:pPr>
            <w:r w:rsidRPr="00CD2B2B">
              <w:rPr>
                <w:szCs w:val="20"/>
              </w:rPr>
              <w:t>0</w:t>
            </w:r>
          </w:p>
        </w:tc>
        <w:tc>
          <w:tcPr>
            <w:tcW w:w="1921" w:type="dxa"/>
            <w:shd w:val="clear" w:color="auto" w:fill="auto"/>
          </w:tcPr>
          <w:p w14:paraId="5CE09B12" w14:textId="77777777" w:rsidR="0046439A" w:rsidRPr="00CD2B2B" w:rsidRDefault="0046439A" w:rsidP="00E07C24">
            <w:pPr>
              <w:spacing w:after="0"/>
              <w:jc w:val="center"/>
              <w:rPr>
                <w:szCs w:val="20"/>
              </w:rPr>
            </w:pPr>
            <w:r w:rsidRPr="00CD2B2B">
              <w:rPr>
                <w:szCs w:val="20"/>
              </w:rPr>
              <w:t>804</w:t>
            </w:r>
          </w:p>
        </w:tc>
      </w:tr>
      <w:tr w:rsidR="0046439A" w:rsidRPr="00CD2B2B" w14:paraId="06E5DF27" w14:textId="77777777" w:rsidTr="0082541C">
        <w:tc>
          <w:tcPr>
            <w:tcW w:w="851" w:type="dxa"/>
            <w:shd w:val="clear" w:color="auto" w:fill="auto"/>
          </w:tcPr>
          <w:p w14:paraId="2573E5D5" w14:textId="77777777" w:rsidR="0046439A" w:rsidRPr="00CD2B2B" w:rsidRDefault="0046439A" w:rsidP="00E07C24">
            <w:pPr>
              <w:spacing w:after="0"/>
              <w:jc w:val="center"/>
              <w:rPr>
                <w:szCs w:val="20"/>
              </w:rPr>
            </w:pPr>
            <w:r w:rsidRPr="00CD2B2B">
              <w:rPr>
                <w:szCs w:val="20"/>
              </w:rPr>
              <w:t>5</w:t>
            </w:r>
          </w:p>
        </w:tc>
        <w:tc>
          <w:tcPr>
            <w:tcW w:w="2552" w:type="dxa"/>
            <w:shd w:val="clear" w:color="auto" w:fill="auto"/>
          </w:tcPr>
          <w:p w14:paraId="6A44D087" w14:textId="77777777" w:rsidR="0046439A" w:rsidRPr="00CD2B2B" w:rsidRDefault="0046439A" w:rsidP="00E07C24">
            <w:pPr>
              <w:spacing w:after="0"/>
              <w:jc w:val="left"/>
              <w:rPr>
                <w:szCs w:val="20"/>
                <w:lang w:val="en-US"/>
              </w:rPr>
            </w:pPr>
            <w:r w:rsidRPr="00CD2B2B">
              <w:rPr>
                <w:szCs w:val="20"/>
                <w:lang w:val="en-US"/>
              </w:rPr>
              <w:t>Babadaikhan District</w:t>
            </w:r>
          </w:p>
        </w:tc>
        <w:tc>
          <w:tcPr>
            <w:tcW w:w="1433" w:type="dxa"/>
            <w:shd w:val="clear" w:color="auto" w:fill="auto"/>
          </w:tcPr>
          <w:p w14:paraId="6D00B510" w14:textId="77777777" w:rsidR="0046439A" w:rsidRPr="00CD2B2B" w:rsidRDefault="0046439A" w:rsidP="00E07C24">
            <w:pPr>
              <w:spacing w:after="0"/>
              <w:jc w:val="center"/>
              <w:rPr>
                <w:szCs w:val="20"/>
              </w:rPr>
            </w:pPr>
            <w:r w:rsidRPr="00CD2B2B">
              <w:rPr>
                <w:szCs w:val="20"/>
              </w:rPr>
              <w:t>176</w:t>
            </w:r>
          </w:p>
        </w:tc>
        <w:tc>
          <w:tcPr>
            <w:tcW w:w="1433" w:type="dxa"/>
            <w:shd w:val="clear" w:color="auto" w:fill="auto"/>
          </w:tcPr>
          <w:p w14:paraId="4F2F27D7" w14:textId="77777777" w:rsidR="0046439A" w:rsidRPr="00CD2B2B" w:rsidRDefault="0046439A" w:rsidP="00E07C24">
            <w:pPr>
              <w:spacing w:after="0"/>
              <w:jc w:val="center"/>
              <w:rPr>
                <w:szCs w:val="20"/>
              </w:rPr>
            </w:pPr>
            <w:r w:rsidRPr="00CD2B2B">
              <w:rPr>
                <w:szCs w:val="20"/>
              </w:rPr>
              <w:t>330</w:t>
            </w:r>
          </w:p>
        </w:tc>
        <w:tc>
          <w:tcPr>
            <w:tcW w:w="1670" w:type="dxa"/>
            <w:shd w:val="clear" w:color="auto" w:fill="auto"/>
          </w:tcPr>
          <w:p w14:paraId="5F1834DA" w14:textId="77777777" w:rsidR="0046439A" w:rsidRPr="00CD2B2B" w:rsidRDefault="0046439A" w:rsidP="00E07C24">
            <w:pPr>
              <w:spacing w:after="0"/>
              <w:jc w:val="center"/>
              <w:rPr>
                <w:szCs w:val="20"/>
              </w:rPr>
            </w:pPr>
            <w:r w:rsidRPr="00CD2B2B">
              <w:rPr>
                <w:szCs w:val="20"/>
              </w:rPr>
              <w:t>0</w:t>
            </w:r>
          </w:p>
        </w:tc>
        <w:tc>
          <w:tcPr>
            <w:tcW w:w="1701" w:type="dxa"/>
            <w:shd w:val="clear" w:color="auto" w:fill="auto"/>
          </w:tcPr>
          <w:p w14:paraId="3EB06F8E" w14:textId="77777777" w:rsidR="0046439A" w:rsidRPr="00CD2B2B" w:rsidRDefault="0046439A" w:rsidP="00E07C24">
            <w:pPr>
              <w:spacing w:after="0"/>
              <w:jc w:val="center"/>
              <w:rPr>
                <w:szCs w:val="20"/>
              </w:rPr>
            </w:pPr>
            <w:r w:rsidRPr="00CD2B2B">
              <w:rPr>
                <w:szCs w:val="20"/>
              </w:rPr>
              <w:t>0</w:t>
            </w:r>
          </w:p>
        </w:tc>
        <w:tc>
          <w:tcPr>
            <w:tcW w:w="1701" w:type="dxa"/>
            <w:shd w:val="clear" w:color="auto" w:fill="auto"/>
          </w:tcPr>
          <w:p w14:paraId="11B464B1" w14:textId="77777777" w:rsidR="0046439A" w:rsidRPr="00CD2B2B" w:rsidRDefault="0046439A" w:rsidP="00E07C24">
            <w:pPr>
              <w:spacing w:after="0"/>
              <w:jc w:val="center"/>
              <w:rPr>
                <w:szCs w:val="20"/>
              </w:rPr>
            </w:pPr>
            <w:r w:rsidRPr="00CD2B2B">
              <w:rPr>
                <w:szCs w:val="20"/>
              </w:rPr>
              <w:t>0</w:t>
            </w:r>
          </w:p>
        </w:tc>
        <w:tc>
          <w:tcPr>
            <w:tcW w:w="1984" w:type="dxa"/>
            <w:shd w:val="clear" w:color="auto" w:fill="auto"/>
          </w:tcPr>
          <w:p w14:paraId="5087A66D" w14:textId="77777777" w:rsidR="0046439A" w:rsidRPr="00CD2B2B" w:rsidRDefault="0046439A" w:rsidP="00E07C24">
            <w:pPr>
              <w:spacing w:after="0"/>
              <w:jc w:val="center"/>
              <w:rPr>
                <w:szCs w:val="20"/>
              </w:rPr>
            </w:pPr>
            <w:r w:rsidRPr="00CD2B2B">
              <w:rPr>
                <w:szCs w:val="20"/>
              </w:rPr>
              <w:t>0</w:t>
            </w:r>
          </w:p>
        </w:tc>
        <w:tc>
          <w:tcPr>
            <w:tcW w:w="1921" w:type="dxa"/>
            <w:shd w:val="clear" w:color="auto" w:fill="auto"/>
          </w:tcPr>
          <w:p w14:paraId="7F08926A" w14:textId="77777777" w:rsidR="0046439A" w:rsidRPr="00CD2B2B" w:rsidRDefault="0046439A" w:rsidP="00E07C24">
            <w:pPr>
              <w:spacing w:after="0"/>
              <w:jc w:val="center"/>
              <w:rPr>
                <w:szCs w:val="20"/>
              </w:rPr>
            </w:pPr>
            <w:r w:rsidRPr="00CD2B2B">
              <w:rPr>
                <w:szCs w:val="20"/>
              </w:rPr>
              <w:t>682</w:t>
            </w:r>
          </w:p>
        </w:tc>
      </w:tr>
      <w:tr w:rsidR="0046439A" w:rsidRPr="00CD2B2B" w14:paraId="271BCE67" w14:textId="77777777" w:rsidTr="0082541C">
        <w:tc>
          <w:tcPr>
            <w:tcW w:w="851" w:type="dxa"/>
            <w:shd w:val="clear" w:color="auto" w:fill="auto"/>
          </w:tcPr>
          <w:p w14:paraId="3BAE8B59" w14:textId="77777777" w:rsidR="0046439A" w:rsidRPr="00CD2B2B" w:rsidRDefault="0046439A" w:rsidP="00E07C24">
            <w:pPr>
              <w:spacing w:after="0"/>
              <w:jc w:val="center"/>
              <w:rPr>
                <w:szCs w:val="20"/>
              </w:rPr>
            </w:pPr>
            <w:r w:rsidRPr="00CD2B2B">
              <w:rPr>
                <w:szCs w:val="20"/>
              </w:rPr>
              <w:t>6</w:t>
            </w:r>
          </w:p>
        </w:tc>
        <w:tc>
          <w:tcPr>
            <w:tcW w:w="2552" w:type="dxa"/>
            <w:shd w:val="clear" w:color="auto" w:fill="auto"/>
          </w:tcPr>
          <w:p w14:paraId="3224A74E" w14:textId="77777777" w:rsidR="0046439A" w:rsidRPr="00CD2B2B" w:rsidRDefault="0046439A" w:rsidP="00E07C24">
            <w:pPr>
              <w:spacing w:after="0"/>
              <w:jc w:val="left"/>
              <w:rPr>
                <w:szCs w:val="20"/>
                <w:lang w:val="en-US"/>
              </w:rPr>
            </w:pPr>
            <w:r w:rsidRPr="00CD2B2B">
              <w:rPr>
                <w:szCs w:val="20"/>
                <w:lang w:val="en-US"/>
              </w:rPr>
              <w:t>Altyn Asyr District</w:t>
            </w:r>
          </w:p>
        </w:tc>
        <w:tc>
          <w:tcPr>
            <w:tcW w:w="1433" w:type="dxa"/>
            <w:shd w:val="clear" w:color="auto" w:fill="auto"/>
          </w:tcPr>
          <w:p w14:paraId="43332A3C" w14:textId="77777777" w:rsidR="0046439A" w:rsidRPr="00CD2B2B" w:rsidRDefault="0046439A" w:rsidP="00E07C24">
            <w:pPr>
              <w:spacing w:after="0"/>
              <w:jc w:val="center"/>
              <w:rPr>
                <w:szCs w:val="20"/>
              </w:rPr>
            </w:pPr>
            <w:r w:rsidRPr="00CD2B2B">
              <w:rPr>
                <w:szCs w:val="20"/>
              </w:rPr>
              <w:t>161</w:t>
            </w:r>
          </w:p>
        </w:tc>
        <w:tc>
          <w:tcPr>
            <w:tcW w:w="1433" w:type="dxa"/>
            <w:shd w:val="clear" w:color="auto" w:fill="auto"/>
          </w:tcPr>
          <w:p w14:paraId="1CE823E7" w14:textId="77777777" w:rsidR="0046439A" w:rsidRPr="00CD2B2B" w:rsidRDefault="0046439A" w:rsidP="00E07C24">
            <w:pPr>
              <w:spacing w:after="0"/>
              <w:jc w:val="center"/>
              <w:rPr>
                <w:szCs w:val="20"/>
              </w:rPr>
            </w:pPr>
            <w:r w:rsidRPr="00CD2B2B">
              <w:rPr>
                <w:szCs w:val="20"/>
              </w:rPr>
              <w:t>917</w:t>
            </w:r>
          </w:p>
        </w:tc>
        <w:tc>
          <w:tcPr>
            <w:tcW w:w="1670" w:type="dxa"/>
            <w:shd w:val="clear" w:color="auto" w:fill="auto"/>
          </w:tcPr>
          <w:p w14:paraId="10B6222C" w14:textId="77777777" w:rsidR="0046439A" w:rsidRPr="00CD2B2B" w:rsidRDefault="0046439A" w:rsidP="00E07C24">
            <w:pPr>
              <w:spacing w:after="0"/>
              <w:jc w:val="center"/>
              <w:rPr>
                <w:szCs w:val="20"/>
              </w:rPr>
            </w:pPr>
            <w:r w:rsidRPr="00CD2B2B">
              <w:rPr>
                <w:szCs w:val="20"/>
              </w:rPr>
              <w:t>29</w:t>
            </w:r>
          </w:p>
        </w:tc>
        <w:tc>
          <w:tcPr>
            <w:tcW w:w="1701" w:type="dxa"/>
            <w:shd w:val="clear" w:color="auto" w:fill="auto"/>
          </w:tcPr>
          <w:p w14:paraId="3649AFE0" w14:textId="77777777" w:rsidR="0046439A" w:rsidRPr="00CD2B2B" w:rsidRDefault="0046439A" w:rsidP="00E07C24">
            <w:pPr>
              <w:spacing w:after="0"/>
              <w:jc w:val="center"/>
              <w:rPr>
                <w:szCs w:val="20"/>
              </w:rPr>
            </w:pPr>
            <w:r w:rsidRPr="00CD2B2B">
              <w:rPr>
                <w:szCs w:val="20"/>
              </w:rPr>
              <w:t>15</w:t>
            </w:r>
          </w:p>
        </w:tc>
        <w:tc>
          <w:tcPr>
            <w:tcW w:w="1701" w:type="dxa"/>
            <w:shd w:val="clear" w:color="auto" w:fill="auto"/>
          </w:tcPr>
          <w:p w14:paraId="43ECFF90" w14:textId="77777777" w:rsidR="0046439A" w:rsidRPr="00CD2B2B" w:rsidRDefault="0046439A" w:rsidP="00E07C24">
            <w:pPr>
              <w:spacing w:after="0"/>
              <w:jc w:val="center"/>
              <w:rPr>
                <w:szCs w:val="20"/>
              </w:rPr>
            </w:pPr>
            <w:r w:rsidRPr="00CD2B2B">
              <w:rPr>
                <w:szCs w:val="20"/>
              </w:rPr>
              <w:t>0</w:t>
            </w:r>
          </w:p>
        </w:tc>
        <w:tc>
          <w:tcPr>
            <w:tcW w:w="1984" w:type="dxa"/>
            <w:shd w:val="clear" w:color="auto" w:fill="auto"/>
          </w:tcPr>
          <w:p w14:paraId="76151352" w14:textId="77777777" w:rsidR="0046439A" w:rsidRPr="00CD2B2B" w:rsidRDefault="0046439A" w:rsidP="00E07C24">
            <w:pPr>
              <w:spacing w:after="0"/>
              <w:jc w:val="center"/>
              <w:rPr>
                <w:szCs w:val="20"/>
              </w:rPr>
            </w:pPr>
            <w:r w:rsidRPr="00CD2B2B">
              <w:rPr>
                <w:szCs w:val="20"/>
              </w:rPr>
              <w:t>0</w:t>
            </w:r>
          </w:p>
        </w:tc>
        <w:tc>
          <w:tcPr>
            <w:tcW w:w="1921" w:type="dxa"/>
            <w:shd w:val="clear" w:color="auto" w:fill="auto"/>
          </w:tcPr>
          <w:p w14:paraId="21933317" w14:textId="77777777" w:rsidR="0046439A" w:rsidRPr="00CD2B2B" w:rsidRDefault="0046439A" w:rsidP="00E07C24">
            <w:pPr>
              <w:spacing w:after="0"/>
              <w:jc w:val="center"/>
              <w:rPr>
                <w:szCs w:val="20"/>
              </w:rPr>
            </w:pPr>
            <w:r w:rsidRPr="00CD2B2B">
              <w:rPr>
                <w:szCs w:val="20"/>
              </w:rPr>
              <w:t>1386</w:t>
            </w:r>
          </w:p>
        </w:tc>
      </w:tr>
      <w:tr w:rsidR="0046439A" w:rsidRPr="00CD2B2B" w14:paraId="726EE3E0" w14:textId="77777777" w:rsidTr="0082541C">
        <w:tc>
          <w:tcPr>
            <w:tcW w:w="851" w:type="dxa"/>
            <w:shd w:val="clear" w:color="auto" w:fill="auto"/>
          </w:tcPr>
          <w:p w14:paraId="70C9FF1C" w14:textId="77777777" w:rsidR="0046439A" w:rsidRPr="00CD2B2B" w:rsidRDefault="0046439A" w:rsidP="00E07C24">
            <w:pPr>
              <w:spacing w:after="0"/>
              <w:jc w:val="center"/>
              <w:rPr>
                <w:szCs w:val="20"/>
              </w:rPr>
            </w:pPr>
            <w:r w:rsidRPr="00CD2B2B">
              <w:rPr>
                <w:szCs w:val="20"/>
              </w:rPr>
              <w:t>7</w:t>
            </w:r>
          </w:p>
        </w:tc>
        <w:tc>
          <w:tcPr>
            <w:tcW w:w="2552" w:type="dxa"/>
            <w:shd w:val="clear" w:color="auto" w:fill="auto"/>
          </w:tcPr>
          <w:p w14:paraId="104CD022" w14:textId="77777777" w:rsidR="0046439A" w:rsidRPr="00CD2B2B" w:rsidRDefault="0046439A" w:rsidP="00E07C24">
            <w:pPr>
              <w:spacing w:after="0"/>
              <w:jc w:val="left"/>
              <w:rPr>
                <w:szCs w:val="20"/>
                <w:lang w:val="en-US"/>
              </w:rPr>
            </w:pPr>
            <w:r w:rsidRPr="00CD2B2B">
              <w:rPr>
                <w:szCs w:val="20"/>
                <w:lang w:val="en-US"/>
              </w:rPr>
              <w:t>Sarakhs District</w:t>
            </w:r>
          </w:p>
        </w:tc>
        <w:tc>
          <w:tcPr>
            <w:tcW w:w="1433" w:type="dxa"/>
            <w:shd w:val="clear" w:color="auto" w:fill="auto"/>
          </w:tcPr>
          <w:p w14:paraId="6DD95EAC" w14:textId="77777777" w:rsidR="0046439A" w:rsidRPr="00CD2B2B" w:rsidRDefault="0046439A" w:rsidP="00E07C24">
            <w:pPr>
              <w:spacing w:after="0"/>
              <w:jc w:val="center"/>
              <w:rPr>
                <w:szCs w:val="20"/>
              </w:rPr>
            </w:pPr>
            <w:r w:rsidRPr="00CD2B2B">
              <w:rPr>
                <w:szCs w:val="20"/>
              </w:rPr>
              <w:t>0</w:t>
            </w:r>
          </w:p>
        </w:tc>
        <w:tc>
          <w:tcPr>
            <w:tcW w:w="1433" w:type="dxa"/>
            <w:shd w:val="clear" w:color="auto" w:fill="auto"/>
          </w:tcPr>
          <w:p w14:paraId="4711E0C6" w14:textId="77777777" w:rsidR="0046439A" w:rsidRPr="00CD2B2B" w:rsidRDefault="0046439A" w:rsidP="00E07C24">
            <w:pPr>
              <w:spacing w:after="0"/>
              <w:jc w:val="center"/>
              <w:rPr>
                <w:szCs w:val="20"/>
              </w:rPr>
            </w:pPr>
            <w:r w:rsidRPr="00CD2B2B">
              <w:rPr>
                <w:szCs w:val="20"/>
              </w:rPr>
              <w:t>628</w:t>
            </w:r>
          </w:p>
        </w:tc>
        <w:tc>
          <w:tcPr>
            <w:tcW w:w="1670" w:type="dxa"/>
            <w:shd w:val="clear" w:color="auto" w:fill="auto"/>
          </w:tcPr>
          <w:p w14:paraId="13E8E22D" w14:textId="77777777" w:rsidR="0046439A" w:rsidRPr="00CD2B2B" w:rsidRDefault="0046439A" w:rsidP="00E07C24">
            <w:pPr>
              <w:spacing w:after="0"/>
              <w:jc w:val="center"/>
              <w:rPr>
                <w:szCs w:val="20"/>
              </w:rPr>
            </w:pPr>
            <w:r w:rsidRPr="00CD2B2B">
              <w:rPr>
                <w:szCs w:val="20"/>
              </w:rPr>
              <w:t>0</w:t>
            </w:r>
          </w:p>
        </w:tc>
        <w:tc>
          <w:tcPr>
            <w:tcW w:w="1701" w:type="dxa"/>
            <w:shd w:val="clear" w:color="auto" w:fill="auto"/>
          </w:tcPr>
          <w:p w14:paraId="68398E72" w14:textId="77777777" w:rsidR="0046439A" w:rsidRPr="00CD2B2B" w:rsidRDefault="0046439A" w:rsidP="00E07C24">
            <w:pPr>
              <w:spacing w:after="0"/>
              <w:jc w:val="center"/>
              <w:rPr>
                <w:szCs w:val="20"/>
              </w:rPr>
            </w:pPr>
            <w:r w:rsidRPr="00CD2B2B">
              <w:rPr>
                <w:szCs w:val="20"/>
              </w:rPr>
              <w:t>0</w:t>
            </w:r>
          </w:p>
        </w:tc>
        <w:tc>
          <w:tcPr>
            <w:tcW w:w="1701" w:type="dxa"/>
            <w:shd w:val="clear" w:color="auto" w:fill="auto"/>
          </w:tcPr>
          <w:p w14:paraId="031A8ACD" w14:textId="77777777" w:rsidR="0046439A" w:rsidRPr="00CD2B2B" w:rsidRDefault="0046439A" w:rsidP="00E07C24">
            <w:pPr>
              <w:spacing w:after="0"/>
              <w:jc w:val="center"/>
              <w:rPr>
                <w:szCs w:val="20"/>
              </w:rPr>
            </w:pPr>
            <w:r w:rsidRPr="00CD2B2B">
              <w:rPr>
                <w:szCs w:val="20"/>
              </w:rPr>
              <w:t>0</w:t>
            </w:r>
          </w:p>
        </w:tc>
        <w:tc>
          <w:tcPr>
            <w:tcW w:w="1984" w:type="dxa"/>
            <w:shd w:val="clear" w:color="auto" w:fill="auto"/>
          </w:tcPr>
          <w:p w14:paraId="2C4B96B7" w14:textId="77777777" w:rsidR="0046439A" w:rsidRPr="00CD2B2B" w:rsidRDefault="0046439A" w:rsidP="00E07C24">
            <w:pPr>
              <w:spacing w:after="0"/>
              <w:jc w:val="center"/>
              <w:rPr>
                <w:szCs w:val="20"/>
              </w:rPr>
            </w:pPr>
            <w:r w:rsidRPr="00CD2B2B">
              <w:rPr>
                <w:szCs w:val="20"/>
              </w:rPr>
              <w:t>0</w:t>
            </w:r>
          </w:p>
        </w:tc>
        <w:tc>
          <w:tcPr>
            <w:tcW w:w="1921" w:type="dxa"/>
            <w:shd w:val="clear" w:color="auto" w:fill="auto"/>
          </w:tcPr>
          <w:p w14:paraId="6AE1C5D1" w14:textId="77777777" w:rsidR="0046439A" w:rsidRPr="00CD2B2B" w:rsidRDefault="0046439A" w:rsidP="00E07C24">
            <w:pPr>
              <w:spacing w:after="0"/>
              <w:jc w:val="center"/>
              <w:rPr>
                <w:szCs w:val="20"/>
              </w:rPr>
            </w:pPr>
            <w:r w:rsidRPr="00CD2B2B">
              <w:rPr>
                <w:szCs w:val="20"/>
              </w:rPr>
              <w:t>628</w:t>
            </w:r>
          </w:p>
        </w:tc>
      </w:tr>
      <w:tr w:rsidR="0046439A" w:rsidRPr="00CD2B2B" w14:paraId="17D09184" w14:textId="77777777" w:rsidTr="0082541C">
        <w:tc>
          <w:tcPr>
            <w:tcW w:w="3403" w:type="dxa"/>
            <w:gridSpan w:val="2"/>
            <w:shd w:val="clear" w:color="auto" w:fill="auto"/>
          </w:tcPr>
          <w:p w14:paraId="2328F972" w14:textId="77777777" w:rsidR="0046439A" w:rsidRPr="00CD2B2B" w:rsidRDefault="0046439A" w:rsidP="00E07C24">
            <w:pPr>
              <w:spacing w:after="0"/>
              <w:jc w:val="left"/>
              <w:rPr>
                <w:b/>
                <w:szCs w:val="20"/>
                <w:lang w:val="en-US"/>
              </w:rPr>
            </w:pPr>
            <w:r w:rsidRPr="00CD2B2B">
              <w:rPr>
                <w:b/>
                <w:szCs w:val="20"/>
                <w:lang w:val="en-US"/>
              </w:rPr>
              <w:t>Total</w:t>
            </w:r>
          </w:p>
        </w:tc>
        <w:tc>
          <w:tcPr>
            <w:tcW w:w="1433" w:type="dxa"/>
            <w:shd w:val="clear" w:color="auto" w:fill="auto"/>
          </w:tcPr>
          <w:p w14:paraId="75F641A2" w14:textId="77777777" w:rsidR="0046439A" w:rsidRPr="00CD2B2B" w:rsidRDefault="0046439A" w:rsidP="00E07C24">
            <w:pPr>
              <w:spacing w:after="0"/>
              <w:jc w:val="center"/>
              <w:rPr>
                <w:b/>
                <w:szCs w:val="20"/>
              </w:rPr>
            </w:pPr>
            <w:r w:rsidRPr="00CD2B2B">
              <w:rPr>
                <w:b/>
                <w:szCs w:val="20"/>
              </w:rPr>
              <w:t>5464</w:t>
            </w:r>
          </w:p>
        </w:tc>
        <w:tc>
          <w:tcPr>
            <w:tcW w:w="1433" w:type="dxa"/>
            <w:shd w:val="clear" w:color="auto" w:fill="auto"/>
          </w:tcPr>
          <w:p w14:paraId="0340DF0A" w14:textId="77777777" w:rsidR="0046439A" w:rsidRPr="00CD2B2B" w:rsidRDefault="0046439A" w:rsidP="00E07C24">
            <w:pPr>
              <w:spacing w:after="0"/>
              <w:jc w:val="center"/>
              <w:rPr>
                <w:b/>
                <w:szCs w:val="20"/>
              </w:rPr>
            </w:pPr>
            <w:r w:rsidRPr="00CD2B2B">
              <w:rPr>
                <w:b/>
                <w:szCs w:val="20"/>
              </w:rPr>
              <w:t>11733</w:t>
            </w:r>
          </w:p>
        </w:tc>
        <w:tc>
          <w:tcPr>
            <w:tcW w:w="1670" w:type="dxa"/>
            <w:shd w:val="clear" w:color="auto" w:fill="auto"/>
          </w:tcPr>
          <w:p w14:paraId="6AB9276C" w14:textId="77777777" w:rsidR="0046439A" w:rsidRPr="00CD2B2B" w:rsidRDefault="0046439A" w:rsidP="00E07C24">
            <w:pPr>
              <w:spacing w:after="0"/>
              <w:jc w:val="center"/>
              <w:rPr>
                <w:b/>
                <w:szCs w:val="20"/>
              </w:rPr>
            </w:pPr>
            <w:r w:rsidRPr="00CD2B2B">
              <w:rPr>
                <w:b/>
                <w:szCs w:val="20"/>
              </w:rPr>
              <w:t>115</w:t>
            </w:r>
          </w:p>
        </w:tc>
        <w:tc>
          <w:tcPr>
            <w:tcW w:w="1701" w:type="dxa"/>
            <w:shd w:val="clear" w:color="auto" w:fill="auto"/>
          </w:tcPr>
          <w:p w14:paraId="5C2A3B31" w14:textId="77777777" w:rsidR="0046439A" w:rsidRPr="00CD2B2B" w:rsidRDefault="0046439A" w:rsidP="00E07C24">
            <w:pPr>
              <w:spacing w:after="0"/>
              <w:jc w:val="center"/>
              <w:rPr>
                <w:b/>
                <w:szCs w:val="20"/>
              </w:rPr>
            </w:pPr>
            <w:r w:rsidRPr="00CD2B2B">
              <w:rPr>
                <w:b/>
                <w:szCs w:val="20"/>
              </w:rPr>
              <w:t>431</w:t>
            </w:r>
          </w:p>
        </w:tc>
        <w:tc>
          <w:tcPr>
            <w:tcW w:w="1701" w:type="dxa"/>
            <w:shd w:val="clear" w:color="auto" w:fill="auto"/>
          </w:tcPr>
          <w:p w14:paraId="5B2DB94A" w14:textId="77777777" w:rsidR="0046439A" w:rsidRPr="00CD2B2B" w:rsidRDefault="0046439A" w:rsidP="00E07C24">
            <w:pPr>
              <w:spacing w:after="0"/>
              <w:jc w:val="center"/>
              <w:rPr>
                <w:b/>
                <w:szCs w:val="20"/>
              </w:rPr>
            </w:pPr>
            <w:r w:rsidRPr="00CD2B2B">
              <w:rPr>
                <w:b/>
                <w:szCs w:val="20"/>
              </w:rPr>
              <w:t>0</w:t>
            </w:r>
          </w:p>
        </w:tc>
        <w:tc>
          <w:tcPr>
            <w:tcW w:w="1984" w:type="dxa"/>
            <w:shd w:val="clear" w:color="auto" w:fill="auto"/>
          </w:tcPr>
          <w:p w14:paraId="042A3AB5" w14:textId="77777777" w:rsidR="0046439A" w:rsidRPr="00CD2B2B" w:rsidRDefault="0046439A" w:rsidP="00E07C24">
            <w:pPr>
              <w:spacing w:after="0"/>
              <w:jc w:val="center"/>
              <w:rPr>
                <w:b/>
                <w:szCs w:val="20"/>
              </w:rPr>
            </w:pPr>
            <w:r w:rsidRPr="00CD2B2B">
              <w:rPr>
                <w:b/>
                <w:szCs w:val="20"/>
              </w:rPr>
              <w:t>3</w:t>
            </w:r>
          </w:p>
        </w:tc>
        <w:tc>
          <w:tcPr>
            <w:tcW w:w="1921" w:type="dxa"/>
            <w:shd w:val="clear" w:color="auto" w:fill="auto"/>
          </w:tcPr>
          <w:p w14:paraId="631AD7AA" w14:textId="77777777" w:rsidR="0046439A" w:rsidRPr="00CD2B2B" w:rsidRDefault="0046439A" w:rsidP="00E07C24">
            <w:pPr>
              <w:spacing w:after="0"/>
              <w:jc w:val="center"/>
              <w:rPr>
                <w:b/>
                <w:szCs w:val="20"/>
              </w:rPr>
            </w:pPr>
            <w:r w:rsidRPr="00CD2B2B">
              <w:rPr>
                <w:b/>
                <w:szCs w:val="20"/>
              </w:rPr>
              <w:t>24760</w:t>
            </w:r>
          </w:p>
        </w:tc>
      </w:tr>
    </w:tbl>
    <w:p w14:paraId="376B38FD" w14:textId="77777777" w:rsidR="0046439A" w:rsidRPr="00CD2B2B" w:rsidRDefault="0046439A" w:rsidP="0046439A">
      <w:pPr>
        <w:jc w:val="center"/>
        <w:rPr>
          <w:sz w:val="16"/>
          <w:szCs w:val="16"/>
        </w:rPr>
      </w:pPr>
    </w:p>
    <w:p w14:paraId="2776190E" w14:textId="77777777" w:rsidR="0046439A" w:rsidRPr="00CD2B2B" w:rsidRDefault="0046439A" w:rsidP="0046439A">
      <w:pPr>
        <w:rPr>
          <w:sz w:val="16"/>
          <w:szCs w:val="16"/>
        </w:rPr>
      </w:pPr>
    </w:p>
    <w:p w14:paraId="78ABEB13" w14:textId="77777777" w:rsidR="0046439A" w:rsidRPr="00CD2B2B" w:rsidRDefault="0046439A" w:rsidP="0046439A">
      <w:pPr>
        <w:jc w:val="center"/>
        <w:rPr>
          <w:b/>
          <w:sz w:val="24"/>
        </w:rPr>
      </w:pPr>
      <w:r w:rsidRPr="00CD2B2B">
        <w:rPr>
          <w:b/>
          <w:sz w:val="24"/>
        </w:rPr>
        <w:t>Street lighting inventory for Balkan Velayat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2248"/>
        <w:gridCol w:w="1467"/>
        <w:gridCol w:w="1428"/>
        <w:gridCol w:w="1467"/>
        <w:gridCol w:w="1428"/>
        <w:gridCol w:w="1468"/>
        <w:gridCol w:w="1428"/>
        <w:gridCol w:w="1408"/>
      </w:tblGrid>
      <w:tr w:rsidR="0046439A" w:rsidRPr="00CD2B2B" w14:paraId="01C7246A" w14:textId="77777777" w:rsidTr="0082541C">
        <w:trPr>
          <w:trHeight w:val="395"/>
        </w:trPr>
        <w:tc>
          <w:tcPr>
            <w:tcW w:w="673" w:type="dxa"/>
            <w:vMerge w:val="restart"/>
            <w:shd w:val="clear" w:color="auto" w:fill="auto"/>
          </w:tcPr>
          <w:p w14:paraId="7666328F" w14:textId="77777777" w:rsidR="0046439A" w:rsidRPr="00CD2B2B" w:rsidRDefault="0046439A" w:rsidP="00E07C24">
            <w:pPr>
              <w:spacing w:after="0"/>
              <w:jc w:val="center"/>
              <w:rPr>
                <w:szCs w:val="20"/>
                <w:lang w:val="en-US"/>
              </w:rPr>
            </w:pPr>
          </w:p>
          <w:p w14:paraId="49AE7F20" w14:textId="77777777" w:rsidR="0046439A" w:rsidRPr="00CD2B2B" w:rsidRDefault="0046439A" w:rsidP="00E07C24">
            <w:pPr>
              <w:spacing w:after="0"/>
              <w:jc w:val="center"/>
              <w:rPr>
                <w:szCs w:val="20"/>
                <w:lang w:val="en-US"/>
              </w:rPr>
            </w:pPr>
          </w:p>
          <w:p w14:paraId="464FCD1C" w14:textId="77777777" w:rsidR="0046439A" w:rsidRPr="00CD2B2B" w:rsidRDefault="0046439A" w:rsidP="00E07C24">
            <w:pPr>
              <w:spacing w:after="0"/>
              <w:jc w:val="center"/>
              <w:rPr>
                <w:szCs w:val="20"/>
              </w:rPr>
            </w:pPr>
            <w:r w:rsidRPr="00CD2B2B">
              <w:rPr>
                <w:szCs w:val="20"/>
              </w:rPr>
              <w:t>№</w:t>
            </w:r>
          </w:p>
        </w:tc>
        <w:tc>
          <w:tcPr>
            <w:tcW w:w="2537" w:type="dxa"/>
            <w:vMerge w:val="restart"/>
            <w:shd w:val="clear" w:color="auto" w:fill="auto"/>
          </w:tcPr>
          <w:p w14:paraId="7E7C86E1" w14:textId="77777777" w:rsidR="0046439A" w:rsidRPr="00CD2B2B" w:rsidRDefault="0046439A" w:rsidP="00E07C24">
            <w:pPr>
              <w:spacing w:after="0"/>
              <w:jc w:val="left"/>
              <w:rPr>
                <w:szCs w:val="20"/>
              </w:rPr>
            </w:pPr>
          </w:p>
          <w:p w14:paraId="0A4F7288" w14:textId="77777777" w:rsidR="0046439A" w:rsidRPr="00CD2B2B" w:rsidRDefault="0046439A" w:rsidP="00E07C24">
            <w:pPr>
              <w:spacing w:after="0"/>
              <w:jc w:val="left"/>
              <w:rPr>
                <w:szCs w:val="20"/>
              </w:rPr>
            </w:pPr>
          </w:p>
          <w:p w14:paraId="24E98A93" w14:textId="77777777" w:rsidR="0046439A" w:rsidRPr="00CD2B2B" w:rsidRDefault="0046439A" w:rsidP="00E07C24">
            <w:pPr>
              <w:spacing w:after="0"/>
              <w:jc w:val="left"/>
              <w:rPr>
                <w:szCs w:val="20"/>
                <w:lang w:val="en-US"/>
              </w:rPr>
            </w:pPr>
            <w:r w:rsidRPr="00CD2B2B">
              <w:rPr>
                <w:szCs w:val="20"/>
                <w:lang w:val="en-US"/>
              </w:rPr>
              <w:t>Addresses</w:t>
            </w:r>
          </w:p>
          <w:p w14:paraId="2E75E19A" w14:textId="77777777" w:rsidR="0046439A" w:rsidRPr="00CD2B2B" w:rsidRDefault="0046439A" w:rsidP="00E07C24">
            <w:pPr>
              <w:spacing w:after="0"/>
              <w:jc w:val="left"/>
              <w:rPr>
                <w:szCs w:val="20"/>
              </w:rPr>
            </w:pPr>
          </w:p>
        </w:tc>
        <w:tc>
          <w:tcPr>
            <w:tcW w:w="3227" w:type="dxa"/>
            <w:gridSpan w:val="2"/>
            <w:shd w:val="clear" w:color="auto" w:fill="auto"/>
          </w:tcPr>
          <w:p w14:paraId="7B5C8D42" w14:textId="77777777" w:rsidR="0046439A" w:rsidRPr="00CD2B2B" w:rsidRDefault="0046439A" w:rsidP="00E07C24">
            <w:pPr>
              <w:spacing w:after="0"/>
              <w:jc w:val="center"/>
              <w:rPr>
                <w:szCs w:val="20"/>
                <w:lang w:val="en-US"/>
              </w:rPr>
            </w:pPr>
            <w:r w:rsidRPr="00CD2B2B">
              <w:rPr>
                <w:szCs w:val="20"/>
                <w:lang w:val="en-US"/>
              </w:rPr>
              <w:t>2-socket lamppost</w:t>
            </w:r>
          </w:p>
        </w:tc>
        <w:tc>
          <w:tcPr>
            <w:tcW w:w="3227" w:type="dxa"/>
            <w:gridSpan w:val="2"/>
            <w:shd w:val="clear" w:color="auto" w:fill="auto"/>
          </w:tcPr>
          <w:p w14:paraId="28A425A6" w14:textId="77777777" w:rsidR="0046439A" w:rsidRPr="00CD2B2B" w:rsidRDefault="0046439A" w:rsidP="00E07C24">
            <w:pPr>
              <w:spacing w:after="0"/>
              <w:jc w:val="center"/>
              <w:rPr>
                <w:szCs w:val="20"/>
                <w:lang w:val="en-US"/>
              </w:rPr>
            </w:pPr>
            <w:r w:rsidRPr="00CD2B2B">
              <w:rPr>
                <w:szCs w:val="20"/>
                <w:lang w:val="en-US"/>
              </w:rPr>
              <w:t>Single-socket lamppost</w:t>
            </w:r>
          </w:p>
        </w:tc>
        <w:tc>
          <w:tcPr>
            <w:tcW w:w="3228" w:type="dxa"/>
            <w:gridSpan w:val="2"/>
            <w:shd w:val="clear" w:color="auto" w:fill="auto"/>
          </w:tcPr>
          <w:p w14:paraId="3C4510C5" w14:textId="77777777" w:rsidR="0046439A" w:rsidRPr="00CD2B2B" w:rsidRDefault="0046439A" w:rsidP="00E07C24">
            <w:pPr>
              <w:spacing w:after="0"/>
              <w:jc w:val="center"/>
              <w:rPr>
                <w:szCs w:val="20"/>
                <w:lang w:val="en-US"/>
              </w:rPr>
            </w:pPr>
            <w:r w:rsidRPr="00CD2B2B">
              <w:rPr>
                <w:szCs w:val="20"/>
                <w:lang w:val="en-US"/>
              </w:rPr>
              <w:t>Torchieres</w:t>
            </w:r>
          </w:p>
        </w:tc>
        <w:tc>
          <w:tcPr>
            <w:tcW w:w="1611" w:type="dxa"/>
            <w:vMerge w:val="restart"/>
            <w:shd w:val="clear" w:color="auto" w:fill="auto"/>
          </w:tcPr>
          <w:p w14:paraId="40A129A3" w14:textId="77777777" w:rsidR="0046439A" w:rsidRPr="00CD2B2B" w:rsidRDefault="0046439A" w:rsidP="00E07C24">
            <w:pPr>
              <w:spacing w:after="0"/>
              <w:jc w:val="center"/>
              <w:rPr>
                <w:szCs w:val="20"/>
                <w:lang w:val="en-US"/>
              </w:rPr>
            </w:pPr>
            <w:r w:rsidRPr="00CD2B2B">
              <w:rPr>
                <w:szCs w:val="20"/>
                <w:lang w:val="en-US"/>
              </w:rPr>
              <w:t>Total light points (lamps)</w:t>
            </w:r>
          </w:p>
        </w:tc>
      </w:tr>
      <w:tr w:rsidR="0046439A" w:rsidRPr="00CD2B2B" w14:paraId="30E14F80" w14:textId="77777777" w:rsidTr="0082541C">
        <w:trPr>
          <w:trHeight w:val="737"/>
        </w:trPr>
        <w:tc>
          <w:tcPr>
            <w:tcW w:w="673" w:type="dxa"/>
            <w:vMerge/>
            <w:shd w:val="clear" w:color="auto" w:fill="auto"/>
          </w:tcPr>
          <w:p w14:paraId="4FCCB3F3" w14:textId="77777777" w:rsidR="0046439A" w:rsidRPr="00CD2B2B" w:rsidRDefault="0046439A" w:rsidP="00E07C24">
            <w:pPr>
              <w:spacing w:after="0"/>
              <w:jc w:val="center"/>
              <w:rPr>
                <w:szCs w:val="20"/>
              </w:rPr>
            </w:pPr>
          </w:p>
        </w:tc>
        <w:tc>
          <w:tcPr>
            <w:tcW w:w="2537" w:type="dxa"/>
            <w:vMerge/>
            <w:shd w:val="clear" w:color="auto" w:fill="auto"/>
          </w:tcPr>
          <w:p w14:paraId="7B204904" w14:textId="77777777" w:rsidR="0046439A" w:rsidRPr="00CD2B2B" w:rsidRDefault="0046439A" w:rsidP="00E07C24">
            <w:pPr>
              <w:spacing w:after="0"/>
              <w:jc w:val="left"/>
              <w:rPr>
                <w:szCs w:val="20"/>
              </w:rPr>
            </w:pPr>
          </w:p>
        </w:tc>
        <w:tc>
          <w:tcPr>
            <w:tcW w:w="1610" w:type="dxa"/>
            <w:shd w:val="clear" w:color="auto" w:fill="auto"/>
          </w:tcPr>
          <w:p w14:paraId="209E2A32" w14:textId="77777777" w:rsidR="0046439A" w:rsidRPr="00CD2B2B" w:rsidRDefault="0046439A" w:rsidP="00E07C24">
            <w:pPr>
              <w:spacing w:after="0"/>
              <w:jc w:val="center"/>
              <w:rPr>
                <w:szCs w:val="20"/>
                <w:lang w:val="en-US"/>
              </w:rPr>
            </w:pPr>
            <w:r w:rsidRPr="00CD2B2B">
              <w:rPr>
                <w:szCs w:val="20"/>
                <w:lang w:val="en-US"/>
              </w:rPr>
              <w:t>Number of lampposts</w:t>
            </w:r>
          </w:p>
        </w:tc>
        <w:tc>
          <w:tcPr>
            <w:tcW w:w="1617" w:type="dxa"/>
            <w:shd w:val="clear" w:color="auto" w:fill="auto"/>
          </w:tcPr>
          <w:p w14:paraId="6EC590DC" w14:textId="77777777" w:rsidR="0046439A" w:rsidRPr="00CD2B2B" w:rsidRDefault="0046439A" w:rsidP="00E07C24">
            <w:pPr>
              <w:spacing w:after="0"/>
              <w:jc w:val="center"/>
              <w:rPr>
                <w:szCs w:val="20"/>
                <w:lang w:val="en-US"/>
              </w:rPr>
            </w:pPr>
            <w:r w:rsidRPr="00CD2B2B">
              <w:rPr>
                <w:szCs w:val="20"/>
                <w:lang w:val="en-US"/>
              </w:rPr>
              <w:t xml:space="preserve">Number of light points (lamps) </w:t>
            </w:r>
          </w:p>
        </w:tc>
        <w:tc>
          <w:tcPr>
            <w:tcW w:w="1610" w:type="dxa"/>
            <w:shd w:val="clear" w:color="auto" w:fill="auto"/>
          </w:tcPr>
          <w:p w14:paraId="2C5339D0" w14:textId="77777777" w:rsidR="0046439A" w:rsidRPr="00CD2B2B" w:rsidRDefault="0046439A" w:rsidP="00E07C24">
            <w:pPr>
              <w:spacing w:after="0"/>
              <w:jc w:val="center"/>
              <w:rPr>
                <w:szCs w:val="20"/>
                <w:lang w:val="en-US"/>
              </w:rPr>
            </w:pPr>
            <w:r w:rsidRPr="00CD2B2B">
              <w:rPr>
                <w:szCs w:val="20"/>
                <w:lang w:val="en-US"/>
              </w:rPr>
              <w:t>Number of lampposts</w:t>
            </w:r>
          </w:p>
        </w:tc>
        <w:tc>
          <w:tcPr>
            <w:tcW w:w="1617" w:type="dxa"/>
            <w:shd w:val="clear" w:color="auto" w:fill="auto"/>
          </w:tcPr>
          <w:p w14:paraId="0FDDBE00" w14:textId="77777777" w:rsidR="0046439A" w:rsidRPr="00CD2B2B" w:rsidRDefault="0046439A" w:rsidP="00E07C24">
            <w:pPr>
              <w:spacing w:after="0"/>
              <w:jc w:val="center"/>
              <w:rPr>
                <w:szCs w:val="20"/>
                <w:lang w:val="en-US"/>
              </w:rPr>
            </w:pPr>
            <w:r w:rsidRPr="00CD2B2B">
              <w:rPr>
                <w:szCs w:val="20"/>
                <w:lang w:val="en-US"/>
              </w:rPr>
              <w:t xml:space="preserve">Number of light points (lamps) </w:t>
            </w:r>
          </w:p>
        </w:tc>
        <w:tc>
          <w:tcPr>
            <w:tcW w:w="1611" w:type="dxa"/>
            <w:shd w:val="clear" w:color="auto" w:fill="auto"/>
          </w:tcPr>
          <w:p w14:paraId="48CECCE2" w14:textId="77777777" w:rsidR="0046439A" w:rsidRPr="00CD2B2B" w:rsidRDefault="0046439A" w:rsidP="00E07C24">
            <w:pPr>
              <w:spacing w:after="0"/>
              <w:jc w:val="center"/>
              <w:rPr>
                <w:szCs w:val="20"/>
                <w:lang w:val="en-US"/>
              </w:rPr>
            </w:pPr>
            <w:r w:rsidRPr="00CD2B2B">
              <w:rPr>
                <w:szCs w:val="20"/>
                <w:lang w:val="en-US"/>
              </w:rPr>
              <w:t>Number of lampposts</w:t>
            </w:r>
          </w:p>
        </w:tc>
        <w:tc>
          <w:tcPr>
            <w:tcW w:w="1617" w:type="dxa"/>
            <w:shd w:val="clear" w:color="auto" w:fill="auto"/>
          </w:tcPr>
          <w:p w14:paraId="4096CD7F" w14:textId="77777777" w:rsidR="0046439A" w:rsidRPr="00CD2B2B" w:rsidRDefault="0046439A" w:rsidP="00E07C24">
            <w:pPr>
              <w:spacing w:after="0"/>
              <w:jc w:val="center"/>
              <w:rPr>
                <w:szCs w:val="20"/>
                <w:lang w:val="en-US"/>
              </w:rPr>
            </w:pPr>
            <w:r w:rsidRPr="00CD2B2B">
              <w:rPr>
                <w:szCs w:val="20"/>
                <w:lang w:val="en-US"/>
              </w:rPr>
              <w:t xml:space="preserve">Number of light points (lamps) </w:t>
            </w:r>
          </w:p>
        </w:tc>
        <w:tc>
          <w:tcPr>
            <w:tcW w:w="1611" w:type="dxa"/>
            <w:vMerge/>
            <w:shd w:val="clear" w:color="auto" w:fill="auto"/>
          </w:tcPr>
          <w:p w14:paraId="74566157" w14:textId="77777777" w:rsidR="0046439A" w:rsidRPr="00CD2B2B" w:rsidRDefault="0046439A" w:rsidP="00E07C24">
            <w:pPr>
              <w:spacing w:after="0"/>
              <w:jc w:val="center"/>
              <w:rPr>
                <w:szCs w:val="20"/>
                <w:lang w:val="en-US"/>
              </w:rPr>
            </w:pPr>
          </w:p>
        </w:tc>
      </w:tr>
      <w:tr w:rsidR="0046439A" w:rsidRPr="00CD2B2B" w14:paraId="2A47F3EE" w14:textId="77777777" w:rsidTr="0082541C">
        <w:tc>
          <w:tcPr>
            <w:tcW w:w="673" w:type="dxa"/>
            <w:shd w:val="clear" w:color="auto" w:fill="auto"/>
          </w:tcPr>
          <w:p w14:paraId="4EB3B5F2" w14:textId="77777777" w:rsidR="0046439A" w:rsidRPr="00CD2B2B" w:rsidRDefault="0046439A" w:rsidP="00E07C24">
            <w:pPr>
              <w:spacing w:after="0"/>
              <w:jc w:val="center"/>
              <w:rPr>
                <w:szCs w:val="20"/>
              </w:rPr>
            </w:pPr>
            <w:r w:rsidRPr="00CD2B2B">
              <w:rPr>
                <w:szCs w:val="20"/>
              </w:rPr>
              <w:t>1</w:t>
            </w:r>
          </w:p>
        </w:tc>
        <w:tc>
          <w:tcPr>
            <w:tcW w:w="2537" w:type="dxa"/>
            <w:shd w:val="clear" w:color="auto" w:fill="auto"/>
          </w:tcPr>
          <w:p w14:paraId="5F57D396" w14:textId="77777777" w:rsidR="0046439A" w:rsidRPr="00CD2B2B" w:rsidRDefault="0046439A" w:rsidP="00E07C24">
            <w:pPr>
              <w:spacing w:after="0"/>
              <w:jc w:val="left"/>
              <w:rPr>
                <w:szCs w:val="20"/>
                <w:lang w:val="en-US"/>
              </w:rPr>
            </w:pPr>
            <w:r w:rsidRPr="00CD2B2B">
              <w:rPr>
                <w:szCs w:val="20"/>
                <w:lang w:val="en-US"/>
              </w:rPr>
              <w:t>City of Khazar</w:t>
            </w:r>
          </w:p>
        </w:tc>
        <w:tc>
          <w:tcPr>
            <w:tcW w:w="1610" w:type="dxa"/>
            <w:shd w:val="clear" w:color="auto" w:fill="auto"/>
          </w:tcPr>
          <w:p w14:paraId="475D170E" w14:textId="77777777" w:rsidR="0046439A" w:rsidRPr="00CD2B2B" w:rsidRDefault="0046439A" w:rsidP="00E07C24">
            <w:pPr>
              <w:spacing w:after="0"/>
              <w:jc w:val="center"/>
              <w:rPr>
                <w:szCs w:val="20"/>
              </w:rPr>
            </w:pPr>
            <w:r w:rsidRPr="00CD2B2B">
              <w:rPr>
                <w:szCs w:val="20"/>
              </w:rPr>
              <w:t>76</w:t>
            </w:r>
          </w:p>
        </w:tc>
        <w:tc>
          <w:tcPr>
            <w:tcW w:w="1617" w:type="dxa"/>
            <w:shd w:val="clear" w:color="auto" w:fill="auto"/>
          </w:tcPr>
          <w:p w14:paraId="594A4DB3" w14:textId="77777777" w:rsidR="0046439A" w:rsidRPr="00CD2B2B" w:rsidRDefault="0046439A" w:rsidP="00E07C24">
            <w:pPr>
              <w:spacing w:after="0"/>
              <w:jc w:val="center"/>
              <w:rPr>
                <w:szCs w:val="20"/>
              </w:rPr>
            </w:pPr>
            <w:r w:rsidRPr="00CD2B2B">
              <w:rPr>
                <w:szCs w:val="20"/>
              </w:rPr>
              <w:t>152</w:t>
            </w:r>
          </w:p>
        </w:tc>
        <w:tc>
          <w:tcPr>
            <w:tcW w:w="1610" w:type="dxa"/>
            <w:shd w:val="clear" w:color="auto" w:fill="auto"/>
          </w:tcPr>
          <w:p w14:paraId="1293AF29" w14:textId="77777777" w:rsidR="0046439A" w:rsidRPr="00CD2B2B" w:rsidRDefault="0046439A" w:rsidP="00E07C24">
            <w:pPr>
              <w:spacing w:after="0"/>
              <w:jc w:val="center"/>
              <w:rPr>
                <w:szCs w:val="20"/>
              </w:rPr>
            </w:pPr>
            <w:r w:rsidRPr="00CD2B2B">
              <w:rPr>
                <w:szCs w:val="20"/>
              </w:rPr>
              <w:t>476</w:t>
            </w:r>
          </w:p>
        </w:tc>
        <w:tc>
          <w:tcPr>
            <w:tcW w:w="1617" w:type="dxa"/>
            <w:shd w:val="clear" w:color="auto" w:fill="auto"/>
          </w:tcPr>
          <w:p w14:paraId="46B37749" w14:textId="77777777" w:rsidR="0046439A" w:rsidRPr="00CD2B2B" w:rsidRDefault="0046439A" w:rsidP="00E07C24">
            <w:pPr>
              <w:spacing w:after="0"/>
              <w:jc w:val="center"/>
              <w:rPr>
                <w:szCs w:val="20"/>
              </w:rPr>
            </w:pPr>
            <w:r w:rsidRPr="00CD2B2B">
              <w:rPr>
                <w:szCs w:val="20"/>
              </w:rPr>
              <w:t>476</w:t>
            </w:r>
          </w:p>
        </w:tc>
        <w:tc>
          <w:tcPr>
            <w:tcW w:w="1611" w:type="dxa"/>
            <w:shd w:val="clear" w:color="auto" w:fill="auto"/>
          </w:tcPr>
          <w:p w14:paraId="6DF3F89E" w14:textId="77777777" w:rsidR="0046439A" w:rsidRPr="00CD2B2B" w:rsidRDefault="0046439A" w:rsidP="00E07C24">
            <w:pPr>
              <w:spacing w:after="0"/>
              <w:jc w:val="center"/>
              <w:rPr>
                <w:szCs w:val="20"/>
              </w:rPr>
            </w:pPr>
            <w:r w:rsidRPr="00CD2B2B">
              <w:rPr>
                <w:szCs w:val="20"/>
              </w:rPr>
              <w:t>45</w:t>
            </w:r>
          </w:p>
        </w:tc>
        <w:tc>
          <w:tcPr>
            <w:tcW w:w="1617" w:type="dxa"/>
            <w:shd w:val="clear" w:color="auto" w:fill="auto"/>
          </w:tcPr>
          <w:p w14:paraId="4395C214" w14:textId="77777777" w:rsidR="0046439A" w:rsidRPr="00CD2B2B" w:rsidRDefault="0046439A" w:rsidP="00E07C24">
            <w:pPr>
              <w:spacing w:after="0"/>
              <w:jc w:val="center"/>
              <w:rPr>
                <w:szCs w:val="20"/>
              </w:rPr>
            </w:pPr>
            <w:r w:rsidRPr="00CD2B2B">
              <w:rPr>
                <w:szCs w:val="20"/>
              </w:rPr>
              <w:t>135</w:t>
            </w:r>
          </w:p>
        </w:tc>
        <w:tc>
          <w:tcPr>
            <w:tcW w:w="1611" w:type="dxa"/>
            <w:shd w:val="clear" w:color="auto" w:fill="auto"/>
          </w:tcPr>
          <w:p w14:paraId="63435CB2" w14:textId="77777777" w:rsidR="0046439A" w:rsidRPr="00CD2B2B" w:rsidRDefault="0046439A" w:rsidP="00E07C24">
            <w:pPr>
              <w:spacing w:after="0"/>
              <w:jc w:val="center"/>
              <w:rPr>
                <w:szCs w:val="20"/>
              </w:rPr>
            </w:pPr>
            <w:r w:rsidRPr="00CD2B2B">
              <w:rPr>
                <w:szCs w:val="20"/>
              </w:rPr>
              <w:t>716</w:t>
            </w:r>
          </w:p>
        </w:tc>
      </w:tr>
      <w:tr w:rsidR="0046439A" w:rsidRPr="00CD2B2B" w14:paraId="1BBDDB7B" w14:textId="77777777" w:rsidTr="0082541C">
        <w:tc>
          <w:tcPr>
            <w:tcW w:w="673" w:type="dxa"/>
            <w:shd w:val="clear" w:color="auto" w:fill="auto"/>
          </w:tcPr>
          <w:p w14:paraId="2565AE14" w14:textId="77777777" w:rsidR="0046439A" w:rsidRPr="00CD2B2B" w:rsidRDefault="0046439A" w:rsidP="00E07C24">
            <w:pPr>
              <w:spacing w:after="0"/>
              <w:jc w:val="center"/>
              <w:rPr>
                <w:szCs w:val="20"/>
              </w:rPr>
            </w:pPr>
            <w:r w:rsidRPr="00CD2B2B">
              <w:rPr>
                <w:szCs w:val="20"/>
              </w:rPr>
              <w:t>2</w:t>
            </w:r>
          </w:p>
        </w:tc>
        <w:tc>
          <w:tcPr>
            <w:tcW w:w="2537" w:type="dxa"/>
            <w:shd w:val="clear" w:color="auto" w:fill="auto"/>
          </w:tcPr>
          <w:p w14:paraId="48D40D15" w14:textId="77777777" w:rsidR="0046439A" w:rsidRPr="00CD2B2B" w:rsidRDefault="0046439A" w:rsidP="00E07C24">
            <w:pPr>
              <w:spacing w:after="0"/>
              <w:jc w:val="left"/>
              <w:rPr>
                <w:szCs w:val="20"/>
              </w:rPr>
            </w:pPr>
            <w:r w:rsidRPr="00CD2B2B">
              <w:rPr>
                <w:szCs w:val="20"/>
                <w:lang w:val="en-US"/>
              </w:rPr>
              <w:t>Makhtumkuly District</w:t>
            </w:r>
            <w:r w:rsidRPr="00CD2B2B">
              <w:rPr>
                <w:szCs w:val="20"/>
              </w:rPr>
              <w:t xml:space="preserve"> </w:t>
            </w:r>
          </w:p>
        </w:tc>
        <w:tc>
          <w:tcPr>
            <w:tcW w:w="1610" w:type="dxa"/>
            <w:shd w:val="clear" w:color="auto" w:fill="auto"/>
          </w:tcPr>
          <w:p w14:paraId="0A06B3FA" w14:textId="77777777" w:rsidR="0046439A" w:rsidRPr="00CD2B2B" w:rsidRDefault="0046439A" w:rsidP="00E07C24">
            <w:pPr>
              <w:spacing w:after="0"/>
              <w:jc w:val="center"/>
              <w:rPr>
                <w:szCs w:val="20"/>
              </w:rPr>
            </w:pPr>
            <w:r w:rsidRPr="00CD2B2B">
              <w:rPr>
                <w:szCs w:val="20"/>
              </w:rPr>
              <w:t>0</w:t>
            </w:r>
          </w:p>
        </w:tc>
        <w:tc>
          <w:tcPr>
            <w:tcW w:w="1617" w:type="dxa"/>
            <w:shd w:val="clear" w:color="auto" w:fill="auto"/>
          </w:tcPr>
          <w:p w14:paraId="3E332D07" w14:textId="77777777" w:rsidR="0046439A" w:rsidRPr="00CD2B2B" w:rsidRDefault="0046439A" w:rsidP="00E07C24">
            <w:pPr>
              <w:spacing w:after="0"/>
              <w:jc w:val="center"/>
              <w:rPr>
                <w:szCs w:val="20"/>
              </w:rPr>
            </w:pPr>
            <w:r w:rsidRPr="00CD2B2B">
              <w:rPr>
                <w:szCs w:val="20"/>
              </w:rPr>
              <w:t>0</w:t>
            </w:r>
          </w:p>
        </w:tc>
        <w:tc>
          <w:tcPr>
            <w:tcW w:w="1610" w:type="dxa"/>
            <w:shd w:val="clear" w:color="auto" w:fill="auto"/>
          </w:tcPr>
          <w:p w14:paraId="4C5329A7" w14:textId="77777777" w:rsidR="0046439A" w:rsidRPr="00CD2B2B" w:rsidRDefault="0046439A" w:rsidP="00E07C24">
            <w:pPr>
              <w:spacing w:after="0"/>
              <w:jc w:val="center"/>
              <w:rPr>
                <w:szCs w:val="20"/>
              </w:rPr>
            </w:pPr>
            <w:r w:rsidRPr="00CD2B2B">
              <w:rPr>
                <w:szCs w:val="20"/>
              </w:rPr>
              <w:t>732</w:t>
            </w:r>
          </w:p>
        </w:tc>
        <w:tc>
          <w:tcPr>
            <w:tcW w:w="1617" w:type="dxa"/>
            <w:shd w:val="clear" w:color="auto" w:fill="auto"/>
          </w:tcPr>
          <w:p w14:paraId="2D71C9C8" w14:textId="77777777" w:rsidR="0046439A" w:rsidRPr="00CD2B2B" w:rsidRDefault="0046439A" w:rsidP="00E07C24">
            <w:pPr>
              <w:spacing w:after="0"/>
              <w:jc w:val="center"/>
              <w:rPr>
                <w:szCs w:val="20"/>
              </w:rPr>
            </w:pPr>
            <w:r w:rsidRPr="00CD2B2B">
              <w:rPr>
                <w:szCs w:val="20"/>
              </w:rPr>
              <w:t>732</w:t>
            </w:r>
          </w:p>
        </w:tc>
        <w:tc>
          <w:tcPr>
            <w:tcW w:w="1611" w:type="dxa"/>
            <w:shd w:val="clear" w:color="auto" w:fill="auto"/>
          </w:tcPr>
          <w:p w14:paraId="0156B688" w14:textId="77777777" w:rsidR="0046439A" w:rsidRPr="00CD2B2B" w:rsidRDefault="0046439A" w:rsidP="00E07C24">
            <w:pPr>
              <w:spacing w:after="0"/>
              <w:jc w:val="center"/>
              <w:rPr>
                <w:szCs w:val="20"/>
              </w:rPr>
            </w:pPr>
            <w:r w:rsidRPr="00CD2B2B">
              <w:rPr>
                <w:szCs w:val="20"/>
              </w:rPr>
              <w:t>29</w:t>
            </w:r>
          </w:p>
        </w:tc>
        <w:tc>
          <w:tcPr>
            <w:tcW w:w="1617" w:type="dxa"/>
            <w:shd w:val="clear" w:color="auto" w:fill="auto"/>
          </w:tcPr>
          <w:p w14:paraId="76A52DB5" w14:textId="77777777" w:rsidR="0046439A" w:rsidRPr="00CD2B2B" w:rsidRDefault="0046439A" w:rsidP="00E07C24">
            <w:pPr>
              <w:spacing w:after="0"/>
              <w:jc w:val="center"/>
              <w:rPr>
                <w:szCs w:val="20"/>
              </w:rPr>
            </w:pPr>
            <w:r w:rsidRPr="00CD2B2B">
              <w:rPr>
                <w:szCs w:val="20"/>
              </w:rPr>
              <w:t>87</w:t>
            </w:r>
          </w:p>
        </w:tc>
        <w:tc>
          <w:tcPr>
            <w:tcW w:w="1611" w:type="dxa"/>
            <w:shd w:val="clear" w:color="auto" w:fill="auto"/>
          </w:tcPr>
          <w:p w14:paraId="39D782B3" w14:textId="77777777" w:rsidR="0046439A" w:rsidRPr="00CD2B2B" w:rsidRDefault="0046439A" w:rsidP="00E07C24">
            <w:pPr>
              <w:spacing w:after="0"/>
              <w:jc w:val="center"/>
              <w:rPr>
                <w:szCs w:val="20"/>
              </w:rPr>
            </w:pPr>
            <w:r w:rsidRPr="00CD2B2B">
              <w:rPr>
                <w:szCs w:val="20"/>
              </w:rPr>
              <w:t>819</w:t>
            </w:r>
          </w:p>
        </w:tc>
      </w:tr>
      <w:tr w:rsidR="0046439A" w:rsidRPr="00CD2B2B" w14:paraId="35AB89C1" w14:textId="77777777" w:rsidTr="0082541C">
        <w:tc>
          <w:tcPr>
            <w:tcW w:w="673" w:type="dxa"/>
            <w:shd w:val="clear" w:color="auto" w:fill="auto"/>
          </w:tcPr>
          <w:p w14:paraId="5D99B7FA" w14:textId="77777777" w:rsidR="0046439A" w:rsidRPr="00CD2B2B" w:rsidRDefault="0046439A" w:rsidP="00E07C24">
            <w:pPr>
              <w:spacing w:after="0"/>
              <w:jc w:val="center"/>
              <w:rPr>
                <w:szCs w:val="20"/>
              </w:rPr>
            </w:pPr>
            <w:r w:rsidRPr="00CD2B2B">
              <w:rPr>
                <w:szCs w:val="20"/>
              </w:rPr>
              <w:t>3</w:t>
            </w:r>
          </w:p>
        </w:tc>
        <w:tc>
          <w:tcPr>
            <w:tcW w:w="2537" w:type="dxa"/>
            <w:shd w:val="clear" w:color="auto" w:fill="auto"/>
          </w:tcPr>
          <w:p w14:paraId="6D33D7CC" w14:textId="77777777" w:rsidR="0046439A" w:rsidRPr="00CD2B2B" w:rsidRDefault="0046439A" w:rsidP="00E07C24">
            <w:pPr>
              <w:spacing w:after="0"/>
              <w:jc w:val="left"/>
              <w:rPr>
                <w:szCs w:val="20"/>
                <w:lang w:val="en-US"/>
              </w:rPr>
            </w:pPr>
            <w:r w:rsidRPr="00CD2B2B">
              <w:rPr>
                <w:szCs w:val="20"/>
                <w:lang w:val="en-US"/>
              </w:rPr>
              <w:t>Bereket District</w:t>
            </w:r>
          </w:p>
        </w:tc>
        <w:tc>
          <w:tcPr>
            <w:tcW w:w="1610" w:type="dxa"/>
            <w:shd w:val="clear" w:color="auto" w:fill="auto"/>
          </w:tcPr>
          <w:p w14:paraId="78EA8F1D" w14:textId="77777777" w:rsidR="0046439A" w:rsidRPr="00CD2B2B" w:rsidRDefault="0046439A" w:rsidP="00E07C24">
            <w:pPr>
              <w:spacing w:after="0"/>
              <w:jc w:val="center"/>
              <w:rPr>
                <w:szCs w:val="20"/>
              </w:rPr>
            </w:pPr>
            <w:r w:rsidRPr="00CD2B2B">
              <w:rPr>
                <w:szCs w:val="20"/>
              </w:rPr>
              <w:t>205</w:t>
            </w:r>
          </w:p>
        </w:tc>
        <w:tc>
          <w:tcPr>
            <w:tcW w:w="1617" w:type="dxa"/>
            <w:shd w:val="clear" w:color="auto" w:fill="auto"/>
          </w:tcPr>
          <w:p w14:paraId="59813BDA" w14:textId="77777777" w:rsidR="0046439A" w:rsidRPr="00CD2B2B" w:rsidRDefault="0046439A" w:rsidP="00E07C24">
            <w:pPr>
              <w:spacing w:after="0"/>
              <w:jc w:val="center"/>
              <w:rPr>
                <w:szCs w:val="20"/>
              </w:rPr>
            </w:pPr>
            <w:r w:rsidRPr="00CD2B2B">
              <w:rPr>
                <w:szCs w:val="20"/>
              </w:rPr>
              <w:t>388</w:t>
            </w:r>
          </w:p>
        </w:tc>
        <w:tc>
          <w:tcPr>
            <w:tcW w:w="1610" w:type="dxa"/>
            <w:shd w:val="clear" w:color="auto" w:fill="auto"/>
          </w:tcPr>
          <w:p w14:paraId="4DE1FED3" w14:textId="77777777" w:rsidR="0046439A" w:rsidRPr="00CD2B2B" w:rsidRDefault="0046439A" w:rsidP="00E07C24">
            <w:pPr>
              <w:spacing w:after="0"/>
              <w:jc w:val="center"/>
              <w:rPr>
                <w:szCs w:val="20"/>
              </w:rPr>
            </w:pPr>
            <w:r w:rsidRPr="00CD2B2B">
              <w:rPr>
                <w:szCs w:val="20"/>
              </w:rPr>
              <w:t>872</w:t>
            </w:r>
          </w:p>
        </w:tc>
        <w:tc>
          <w:tcPr>
            <w:tcW w:w="1617" w:type="dxa"/>
            <w:shd w:val="clear" w:color="auto" w:fill="auto"/>
          </w:tcPr>
          <w:p w14:paraId="71F9BC51" w14:textId="77777777" w:rsidR="0046439A" w:rsidRPr="00CD2B2B" w:rsidRDefault="0046439A" w:rsidP="00E07C24">
            <w:pPr>
              <w:spacing w:after="0"/>
              <w:jc w:val="center"/>
              <w:rPr>
                <w:szCs w:val="20"/>
              </w:rPr>
            </w:pPr>
            <w:r w:rsidRPr="00CD2B2B">
              <w:rPr>
                <w:szCs w:val="20"/>
              </w:rPr>
              <w:t>846</w:t>
            </w:r>
          </w:p>
        </w:tc>
        <w:tc>
          <w:tcPr>
            <w:tcW w:w="1611" w:type="dxa"/>
            <w:shd w:val="clear" w:color="auto" w:fill="auto"/>
          </w:tcPr>
          <w:p w14:paraId="14BA5D33" w14:textId="77777777" w:rsidR="0046439A" w:rsidRPr="00CD2B2B" w:rsidRDefault="0046439A" w:rsidP="00E07C24">
            <w:pPr>
              <w:spacing w:after="0"/>
              <w:jc w:val="center"/>
              <w:rPr>
                <w:szCs w:val="20"/>
              </w:rPr>
            </w:pPr>
            <w:r w:rsidRPr="00CD2B2B">
              <w:rPr>
                <w:szCs w:val="20"/>
              </w:rPr>
              <w:t>0</w:t>
            </w:r>
          </w:p>
        </w:tc>
        <w:tc>
          <w:tcPr>
            <w:tcW w:w="1617" w:type="dxa"/>
            <w:shd w:val="clear" w:color="auto" w:fill="auto"/>
          </w:tcPr>
          <w:p w14:paraId="4C96250C" w14:textId="77777777" w:rsidR="0046439A" w:rsidRPr="00CD2B2B" w:rsidRDefault="0046439A" w:rsidP="00E07C24">
            <w:pPr>
              <w:spacing w:after="0"/>
              <w:jc w:val="center"/>
              <w:rPr>
                <w:szCs w:val="20"/>
              </w:rPr>
            </w:pPr>
            <w:r w:rsidRPr="00CD2B2B">
              <w:rPr>
                <w:szCs w:val="20"/>
              </w:rPr>
              <w:t>0</w:t>
            </w:r>
          </w:p>
        </w:tc>
        <w:tc>
          <w:tcPr>
            <w:tcW w:w="1611" w:type="dxa"/>
            <w:shd w:val="clear" w:color="auto" w:fill="auto"/>
          </w:tcPr>
          <w:p w14:paraId="37182E0D" w14:textId="77777777" w:rsidR="0046439A" w:rsidRPr="00CD2B2B" w:rsidRDefault="0046439A" w:rsidP="00E07C24">
            <w:pPr>
              <w:spacing w:after="0"/>
              <w:jc w:val="center"/>
              <w:rPr>
                <w:szCs w:val="20"/>
              </w:rPr>
            </w:pPr>
            <w:r w:rsidRPr="00CD2B2B">
              <w:rPr>
                <w:szCs w:val="20"/>
              </w:rPr>
              <w:t>1234</w:t>
            </w:r>
          </w:p>
        </w:tc>
      </w:tr>
      <w:tr w:rsidR="0046439A" w:rsidRPr="00CD2B2B" w14:paraId="26D1FB06" w14:textId="77777777" w:rsidTr="0082541C">
        <w:tc>
          <w:tcPr>
            <w:tcW w:w="673" w:type="dxa"/>
            <w:shd w:val="clear" w:color="auto" w:fill="auto"/>
          </w:tcPr>
          <w:p w14:paraId="10D09392" w14:textId="77777777" w:rsidR="0046439A" w:rsidRPr="00CD2B2B" w:rsidRDefault="0046439A" w:rsidP="00E07C24">
            <w:pPr>
              <w:spacing w:after="0"/>
              <w:jc w:val="center"/>
              <w:rPr>
                <w:szCs w:val="20"/>
              </w:rPr>
            </w:pPr>
            <w:r w:rsidRPr="00CD2B2B">
              <w:rPr>
                <w:szCs w:val="20"/>
              </w:rPr>
              <w:t>4</w:t>
            </w:r>
          </w:p>
        </w:tc>
        <w:tc>
          <w:tcPr>
            <w:tcW w:w="2537" w:type="dxa"/>
            <w:shd w:val="clear" w:color="auto" w:fill="auto"/>
          </w:tcPr>
          <w:p w14:paraId="2CBA1571" w14:textId="77777777" w:rsidR="0046439A" w:rsidRPr="00CD2B2B" w:rsidRDefault="0046439A" w:rsidP="00E07C24">
            <w:pPr>
              <w:spacing w:after="0"/>
              <w:jc w:val="left"/>
              <w:rPr>
                <w:szCs w:val="20"/>
                <w:lang w:val="en-US"/>
              </w:rPr>
            </w:pPr>
            <w:r w:rsidRPr="00CD2B2B">
              <w:rPr>
                <w:szCs w:val="20"/>
                <w:lang w:val="en-US"/>
              </w:rPr>
              <w:t>Yesenguly District</w:t>
            </w:r>
          </w:p>
        </w:tc>
        <w:tc>
          <w:tcPr>
            <w:tcW w:w="1610" w:type="dxa"/>
            <w:shd w:val="clear" w:color="auto" w:fill="auto"/>
          </w:tcPr>
          <w:p w14:paraId="79D55BE0" w14:textId="77777777" w:rsidR="0046439A" w:rsidRPr="00CD2B2B" w:rsidRDefault="0046439A" w:rsidP="00E07C24">
            <w:pPr>
              <w:spacing w:after="0"/>
              <w:jc w:val="center"/>
              <w:rPr>
                <w:szCs w:val="20"/>
              </w:rPr>
            </w:pPr>
            <w:r w:rsidRPr="00CD2B2B">
              <w:rPr>
                <w:szCs w:val="20"/>
              </w:rPr>
              <w:t>106</w:t>
            </w:r>
          </w:p>
        </w:tc>
        <w:tc>
          <w:tcPr>
            <w:tcW w:w="1617" w:type="dxa"/>
            <w:shd w:val="clear" w:color="auto" w:fill="auto"/>
          </w:tcPr>
          <w:p w14:paraId="093299B0" w14:textId="77777777" w:rsidR="0046439A" w:rsidRPr="00CD2B2B" w:rsidRDefault="0046439A" w:rsidP="00E07C24">
            <w:pPr>
              <w:spacing w:after="0"/>
              <w:jc w:val="center"/>
              <w:rPr>
                <w:szCs w:val="20"/>
              </w:rPr>
            </w:pPr>
            <w:r w:rsidRPr="00CD2B2B">
              <w:rPr>
                <w:szCs w:val="20"/>
              </w:rPr>
              <w:t>212</w:t>
            </w:r>
          </w:p>
        </w:tc>
        <w:tc>
          <w:tcPr>
            <w:tcW w:w="1610" w:type="dxa"/>
            <w:shd w:val="clear" w:color="auto" w:fill="auto"/>
          </w:tcPr>
          <w:p w14:paraId="753EAB68" w14:textId="77777777" w:rsidR="0046439A" w:rsidRPr="00CD2B2B" w:rsidRDefault="0046439A" w:rsidP="00E07C24">
            <w:pPr>
              <w:spacing w:after="0"/>
              <w:jc w:val="center"/>
              <w:rPr>
                <w:szCs w:val="20"/>
              </w:rPr>
            </w:pPr>
            <w:r w:rsidRPr="00CD2B2B">
              <w:rPr>
                <w:szCs w:val="20"/>
              </w:rPr>
              <w:t>975</w:t>
            </w:r>
          </w:p>
        </w:tc>
        <w:tc>
          <w:tcPr>
            <w:tcW w:w="1617" w:type="dxa"/>
            <w:shd w:val="clear" w:color="auto" w:fill="auto"/>
          </w:tcPr>
          <w:p w14:paraId="0042B703" w14:textId="77777777" w:rsidR="0046439A" w:rsidRPr="00CD2B2B" w:rsidRDefault="0046439A" w:rsidP="00E07C24">
            <w:pPr>
              <w:spacing w:after="0"/>
              <w:jc w:val="center"/>
              <w:rPr>
                <w:szCs w:val="20"/>
              </w:rPr>
            </w:pPr>
            <w:r w:rsidRPr="00CD2B2B">
              <w:rPr>
                <w:szCs w:val="20"/>
              </w:rPr>
              <w:t>975</w:t>
            </w:r>
          </w:p>
        </w:tc>
        <w:tc>
          <w:tcPr>
            <w:tcW w:w="1611" w:type="dxa"/>
            <w:shd w:val="clear" w:color="auto" w:fill="auto"/>
          </w:tcPr>
          <w:p w14:paraId="1A7395E1" w14:textId="77777777" w:rsidR="0046439A" w:rsidRPr="00CD2B2B" w:rsidRDefault="0046439A" w:rsidP="00E07C24">
            <w:pPr>
              <w:spacing w:after="0"/>
              <w:jc w:val="center"/>
              <w:rPr>
                <w:szCs w:val="20"/>
              </w:rPr>
            </w:pPr>
            <w:r w:rsidRPr="00CD2B2B">
              <w:rPr>
                <w:szCs w:val="20"/>
              </w:rPr>
              <w:t>25</w:t>
            </w:r>
          </w:p>
        </w:tc>
        <w:tc>
          <w:tcPr>
            <w:tcW w:w="1617" w:type="dxa"/>
            <w:shd w:val="clear" w:color="auto" w:fill="auto"/>
          </w:tcPr>
          <w:p w14:paraId="5F499D86" w14:textId="77777777" w:rsidR="0046439A" w:rsidRPr="00CD2B2B" w:rsidRDefault="0046439A" w:rsidP="00E07C24">
            <w:pPr>
              <w:spacing w:after="0"/>
              <w:jc w:val="center"/>
              <w:rPr>
                <w:szCs w:val="20"/>
              </w:rPr>
            </w:pPr>
            <w:r w:rsidRPr="00CD2B2B">
              <w:rPr>
                <w:szCs w:val="20"/>
              </w:rPr>
              <w:t>25</w:t>
            </w:r>
          </w:p>
        </w:tc>
        <w:tc>
          <w:tcPr>
            <w:tcW w:w="1611" w:type="dxa"/>
            <w:shd w:val="clear" w:color="auto" w:fill="auto"/>
          </w:tcPr>
          <w:p w14:paraId="262CFC26" w14:textId="77777777" w:rsidR="0046439A" w:rsidRPr="00CD2B2B" w:rsidRDefault="0046439A" w:rsidP="00E07C24">
            <w:pPr>
              <w:spacing w:after="0"/>
              <w:jc w:val="center"/>
              <w:rPr>
                <w:szCs w:val="20"/>
              </w:rPr>
            </w:pPr>
            <w:r w:rsidRPr="00CD2B2B">
              <w:rPr>
                <w:szCs w:val="20"/>
              </w:rPr>
              <w:t>1212</w:t>
            </w:r>
          </w:p>
        </w:tc>
      </w:tr>
      <w:tr w:rsidR="0046439A" w:rsidRPr="00CD2B2B" w14:paraId="3399CC2B" w14:textId="77777777" w:rsidTr="0082541C">
        <w:tc>
          <w:tcPr>
            <w:tcW w:w="673" w:type="dxa"/>
            <w:shd w:val="clear" w:color="auto" w:fill="auto"/>
          </w:tcPr>
          <w:p w14:paraId="6097D804" w14:textId="77777777" w:rsidR="0046439A" w:rsidRPr="00CD2B2B" w:rsidRDefault="0046439A" w:rsidP="00E07C24">
            <w:pPr>
              <w:spacing w:after="0"/>
              <w:jc w:val="center"/>
              <w:rPr>
                <w:szCs w:val="20"/>
              </w:rPr>
            </w:pPr>
            <w:r w:rsidRPr="00CD2B2B">
              <w:rPr>
                <w:szCs w:val="20"/>
              </w:rPr>
              <w:t>5</w:t>
            </w:r>
          </w:p>
        </w:tc>
        <w:tc>
          <w:tcPr>
            <w:tcW w:w="2537" w:type="dxa"/>
            <w:shd w:val="clear" w:color="auto" w:fill="auto"/>
          </w:tcPr>
          <w:p w14:paraId="3C46EC31" w14:textId="77777777" w:rsidR="0046439A" w:rsidRPr="00CD2B2B" w:rsidRDefault="0046439A" w:rsidP="00E07C24">
            <w:pPr>
              <w:spacing w:after="0"/>
              <w:jc w:val="left"/>
              <w:rPr>
                <w:szCs w:val="20"/>
                <w:lang w:val="en-US"/>
              </w:rPr>
            </w:pPr>
            <w:r w:rsidRPr="00CD2B2B">
              <w:rPr>
                <w:szCs w:val="20"/>
                <w:lang w:val="en-US"/>
              </w:rPr>
              <w:t>Gumdag District</w:t>
            </w:r>
          </w:p>
        </w:tc>
        <w:tc>
          <w:tcPr>
            <w:tcW w:w="1610" w:type="dxa"/>
            <w:shd w:val="clear" w:color="auto" w:fill="auto"/>
          </w:tcPr>
          <w:p w14:paraId="07DFEC5F" w14:textId="77777777" w:rsidR="0046439A" w:rsidRPr="00CD2B2B" w:rsidRDefault="0046439A" w:rsidP="00E07C24">
            <w:pPr>
              <w:spacing w:after="0"/>
              <w:jc w:val="center"/>
              <w:rPr>
                <w:szCs w:val="20"/>
              </w:rPr>
            </w:pPr>
            <w:r w:rsidRPr="00CD2B2B">
              <w:rPr>
                <w:szCs w:val="20"/>
              </w:rPr>
              <w:t>101</w:t>
            </w:r>
          </w:p>
        </w:tc>
        <w:tc>
          <w:tcPr>
            <w:tcW w:w="1617" w:type="dxa"/>
            <w:shd w:val="clear" w:color="auto" w:fill="auto"/>
          </w:tcPr>
          <w:p w14:paraId="347BA073" w14:textId="77777777" w:rsidR="0046439A" w:rsidRPr="00CD2B2B" w:rsidRDefault="0046439A" w:rsidP="00E07C24">
            <w:pPr>
              <w:spacing w:after="0"/>
              <w:jc w:val="center"/>
              <w:rPr>
                <w:szCs w:val="20"/>
              </w:rPr>
            </w:pPr>
            <w:r w:rsidRPr="00CD2B2B">
              <w:rPr>
                <w:szCs w:val="20"/>
              </w:rPr>
              <w:t>202</w:t>
            </w:r>
          </w:p>
        </w:tc>
        <w:tc>
          <w:tcPr>
            <w:tcW w:w="1610" w:type="dxa"/>
            <w:shd w:val="clear" w:color="auto" w:fill="auto"/>
          </w:tcPr>
          <w:p w14:paraId="05C72E81" w14:textId="77777777" w:rsidR="0046439A" w:rsidRPr="00CD2B2B" w:rsidRDefault="0046439A" w:rsidP="00E07C24">
            <w:pPr>
              <w:spacing w:after="0"/>
              <w:jc w:val="center"/>
              <w:rPr>
                <w:szCs w:val="20"/>
              </w:rPr>
            </w:pPr>
            <w:r w:rsidRPr="00CD2B2B">
              <w:rPr>
                <w:szCs w:val="20"/>
              </w:rPr>
              <w:t>360</w:t>
            </w:r>
          </w:p>
        </w:tc>
        <w:tc>
          <w:tcPr>
            <w:tcW w:w="1617" w:type="dxa"/>
            <w:shd w:val="clear" w:color="auto" w:fill="auto"/>
          </w:tcPr>
          <w:p w14:paraId="454FAC5B" w14:textId="77777777" w:rsidR="0046439A" w:rsidRPr="00CD2B2B" w:rsidRDefault="0046439A" w:rsidP="00E07C24">
            <w:pPr>
              <w:spacing w:after="0"/>
              <w:jc w:val="center"/>
              <w:rPr>
                <w:szCs w:val="20"/>
              </w:rPr>
            </w:pPr>
            <w:r w:rsidRPr="00CD2B2B">
              <w:rPr>
                <w:szCs w:val="20"/>
              </w:rPr>
              <w:t>360</w:t>
            </w:r>
          </w:p>
        </w:tc>
        <w:tc>
          <w:tcPr>
            <w:tcW w:w="1611" w:type="dxa"/>
            <w:shd w:val="clear" w:color="auto" w:fill="auto"/>
          </w:tcPr>
          <w:p w14:paraId="1C940051" w14:textId="77777777" w:rsidR="0046439A" w:rsidRPr="00CD2B2B" w:rsidRDefault="0046439A" w:rsidP="00E07C24">
            <w:pPr>
              <w:spacing w:after="0"/>
              <w:jc w:val="center"/>
              <w:rPr>
                <w:szCs w:val="20"/>
              </w:rPr>
            </w:pPr>
            <w:r w:rsidRPr="00CD2B2B">
              <w:rPr>
                <w:szCs w:val="20"/>
              </w:rPr>
              <w:t>274</w:t>
            </w:r>
          </w:p>
        </w:tc>
        <w:tc>
          <w:tcPr>
            <w:tcW w:w="1617" w:type="dxa"/>
            <w:shd w:val="clear" w:color="auto" w:fill="auto"/>
          </w:tcPr>
          <w:p w14:paraId="74DCF46C" w14:textId="77777777" w:rsidR="0046439A" w:rsidRPr="00CD2B2B" w:rsidRDefault="0046439A" w:rsidP="00E07C24">
            <w:pPr>
              <w:spacing w:after="0"/>
              <w:jc w:val="center"/>
              <w:rPr>
                <w:szCs w:val="20"/>
              </w:rPr>
            </w:pPr>
            <w:r w:rsidRPr="00CD2B2B">
              <w:rPr>
                <w:szCs w:val="20"/>
              </w:rPr>
              <w:t>669</w:t>
            </w:r>
          </w:p>
        </w:tc>
        <w:tc>
          <w:tcPr>
            <w:tcW w:w="1611" w:type="dxa"/>
            <w:shd w:val="clear" w:color="auto" w:fill="auto"/>
          </w:tcPr>
          <w:p w14:paraId="5B99BAA2" w14:textId="77777777" w:rsidR="0046439A" w:rsidRPr="00CD2B2B" w:rsidRDefault="0046439A" w:rsidP="00E07C24">
            <w:pPr>
              <w:spacing w:after="0"/>
              <w:jc w:val="center"/>
              <w:rPr>
                <w:szCs w:val="20"/>
              </w:rPr>
            </w:pPr>
            <w:r w:rsidRPr="00CD2B2B">
              <w:rPr>
                <w:szCs w:val="20"/>
              </w:rPr>
              <w:t>1231</w:t>
            </w:r>
          </w:p>
        </w:tc>
      </w:tr>
      <w:tr w:rsidR="0046439A" w:rsidRPr="00CD2B2B" w14:paraId="1B95CEAD" w14:textId="77777777" w:rsidTr="0082541C">
        <w:tc>
          <w:tcPr>
            <w:tcW w:w="673" w:type="dxa"/>
            <w:shd w:val="clear" w:color="auto" w:fill="auto"/>
          </w:tcPr>
          <w:p w14:paraId="2E3A5601" w14:textId="77777777" w:rsidR="0046439A" w:rsidRPr="00CD2B2B" w:rsidRDefault="0046439A" w:rsidP="00E07C24">
            <w:pPr>
              <w:spacing w:after="0"/>
              <w:jc w:val="center"/>
              <w:rPr>
                <w:szCs w:val="20"/>
              </w:rPr>
            </w:pPr>
            <w:r w:rsidRPr="00CD2B2B">
              <w:rPr>
                <w:szCs w:val="20"/>
              </w:rPr>
              <w:t>6</w:t>
            </w:r>
          </w:p>
        </w:tc>
        <w:tc>
          <w:tcPr>
            <w:tcW w:w="2537" w:type="dxa"/>
            <w:shd w:val="clear" w:color="auto" w:fill="auto"/>
          </w:tcPr>
          <w:p w14:paraId="0F0229AD" w14:textId="77777777" w:rsidR="0046439A" w:rsidRPr="00CD2B2B" w:rsidRDefault="0046439A" w:rsidP="00E07C24">
            <w:pPr>
              <w:spacing w:after="0"/>
              <w:jc w:val="left"/>
              <w:rPr>
                <w:color w:val="FFFF00"/>
                <w:szCs w:val="20"/>
                <w:lang w:val="en-US"/>
              </w:rPr>
            </w:pPr>
            <w:r w:rsidRPr="00CD2B2B">
              <w:rPr>
                <w:szCs w:val="20"/>
                <w:lang w:val="en-US"/>
              </w:rPr>
              <w:t>Etrek District</w:t>
            </w:r>
          </w:p>
        </w:tc>
        <w:tc>
          <w:tcPr>
            <w:tcW w:w="1610" w:type="dxa"/>
            <w:shd w:val="clear" w:color="auto" w:fill="auto"/>
          </w:tcPr>
          <w:p w14:paraId="610585FF" w14:textId="77777777" w:rsidR="0046439A" w:rsidRPr="00CD2B2B" w:rsidRDefault="0046439A" w:rsidP="00E07C24">
            <w:pPr>
              <w:spacing w:after="0"/>
              <w:jc w:val="center"/>
              <w:rPr>
                <w:szCs w:val="20"/>
              </w:rPr>
            </w:pPr>
            <w:r w:rsidRPr="00CD2B2B">
              <w:rPr>
                <w:szCs w:val="20"/>
              </w:rPr>
              <w:t>141</w:t>
            </w:r>
          </w:p>
        </w:tc>
        <w:tc>
          <w:tcPr>
            <w:tcW w:w="1617" w:type="dxa"/>
            <w:shd w:val="clear" w:color="auto" w:fill="auto"/>
          </w:tcPr>
          <w:p w14:paraId="2BF271A9" w14:textId="77777777" w:rsidR="0046439A" w:rsidRPr="00CD2B2B" w:rsidRDefault="0046439A" w:rsidP="00E07C24">
            <w:pPr>
              <w:spacing w:after="0"/>
              <w:jc w:val="center"/>
              <w:rPr>
                <w:szCs w:val="20"/>
              </w:rPr>
            </w:pPr>
            <w:r w:rsidRPr="00CD2B2B">
              <w:rPr>
                <w:szCs w:val="20"/>
              </w:rPr>
              <w:t>282</w:t>
            </w:r>
          </w:p>
        </w:tc>
        <w:tc>
          <w:tcPr>
            <w:tcW w:w="1610" w:type="dxa"/>
            <w:shd w:val="clear" w:color="auto" w:fill="auto"/>
          </w:tcPr>
          <w:p w14:paraId="0EFF3B10" w14:textId="77777777" w:rsidR="0046439A" w:rsidRPr="00CD2B2B" w:rsidRDefault="0046439A" w:rsidP="00E07C24">
            <w:pPr>
              <w:spacing w:after="0"/>
              <w:jc w:val="center"/>
              <w:rPr>
                <w:szCs w:val="20"/>
              </w:rPr>
            </w:pPr>
            <w:r w:rsidRPr="00CD2B2B">
              <w:rPr>
                <w:szCs w:val="20"/>
              </w:rPr>
              <w:t>92</w:t>
            </w:r>
          </w:p>
        </w:tc>
        <w:tc>
          <w:tcPr>
            <w:tcW w:w="1617" w:type="dxa"/>
            <w:shd w:val="clear" w:color="auto" w:fill="auto"/>
          </w:tcPr>
          <w:p w14:paraId="7089800B" w14:textId="77777777" w:rsidR="0046439A" w:rsidRPr="00CD2B2B" w:rsidRDefault="0046439A" w:rsidP="00E07C24">
            <w:pPr>
              <w:spacing w:after="0"/>
              <w:jc w:val="center"/>
              <w:rPr>
                <w:szCs w:val="20"/>
              </w:rPr>
            </w:pPr>
            <w:r w:rsidRPr="00CD2B2B">
              <w:rPr>
                <w:szCs w:val="20"/>
              </w:rPr>
              <w:t>92</w:t>
            </w:r>
          </w:p>
        </w:tc>
        <w:tc>
          <w:tcPr>
            <w:tcW w:w="1611" w:type="dxa"/>
            <w:shd w:val="clear" w:color="auto" w:fill="auto"/>
          </w:tcPr>
          <w:p w14:paraId="66021EC7" w14:textId="77777777" w:rsidR="0046439A" w:rsidRPr="00CD2B2B" w:rsidRDefault="0046439A" w:rsidP="00E07C24">
            <w:pPr>
              <w:spacing w:after="0"/>
              <w:jc w:val="center"/>
              <w:rPr>
                <w:szCs w:val="20"/>
              </w:rPr>
            </w:pPr>
            <w:r w:rsidRPr="00CD2B2B">
              <w:rPr>
                <w:szCs w:val="20"/>
              </w:rPr>
              <w:t>0</w:t>
            </w:r>
          </w:p>
        </w:tc>
        <w:tc>
          <w:tcPr>
            <w:tcW w:w="1617" w:type="dxa"/>
            <w:shd w:val="clear" w:color="auto" w:fill="auto"/>
          </w:tcPr>
          <w:p w14:paraId="7A63B100" w14:textId="77777777" w:rsidR="0046439A" w:rsidRPr="00CD2B2B" w:rsidRDefault="0046439A" w:rsidP="00E07C24">
            <w:pPr>
              <w:spacing w:after="0"/>
              <w:jc w:val="center"/>
              <w:rPr>
                <w:szCs w:val="20"/>
              </w:rPr>
            </w:pPr>
            <w:r w:rsidRPr="00CD2B2B">
              <w:rPr>
                <w:szCs w:val="20"/>
              </w:rPr>
              <w:t>0</w:t>
            </w:r>
          </w:p>
        </w:tc>
        <w:tc>
          <w:tcPr>
            <w:tcW w:w="1611" w:type="dxa"/>
            <w:shd w:val="clear" w:color="auto" w:fill="auto"/>
          </w:tcPr>
          <w:p w14:paraId="5D8A3EBD" w14:textId="77777777" w:rsidR="0046439A" w:rsidRPr="00CD2B2B" w:rsidRDefault="0046439A" w:rsidP="00E07C24">
            <w:pPr>
              <w:spacing w:after="0"/>
              <w:jc w:val="center"/>
              <w:rPr>
                <w:szCs w:val="20"/>
              </w:rPr>
            </w:pPr>
            <w:r w:rsidRPr="00CD2B2B">
              <w:rPr>
                <w:szCs w:val="20"/>
              </w:rPr>
              <w:t>374</w:t>
            </w:r>
          </w:p>
        </w:tc>
      </w:tr>
      <w:tr w:rsidR="0046439A" w:rsidRPr="00CD2B2B" w14:paraId="49F4D756" w14:textId="77777777" w:rsidTr="0082541C">
        <w:tc>
          <w:tcPr>
            <w:tcW w:w="673" w:type="dxa"/>
            <w:shd w:val="clear" w:color="auto" w:fill="auto"/>
          </w:tcPr>
          <w:p w14:paraId="5D26798B" w14:textId="77777777" w:rsidR="0046439A" w:rsidRPr="00CD2B2B" w:rsidRDefault="0046439A" w:rsidP="00E07C24">
            <w:pPr>
              <w:spacing w:after="0"/>
              <w:jc w:val="center"/>
              <w:rPr>
                <w:szCs w:val="20"/>
              </w:rPr>
            </w:pPr>
            <w:r w:rsidRPr="00CD2B2B">
              <w:rPr>
                <w:szCs w:val="20"/>
              </w:rPr>
              <w:t>7</w:t>
            </w:r>
          </w:p>
        </w:tc>
        <w:tc>
          <w:tcPr>
            <w:tcW w:w="2537" w:type="dxa"/>
            <w:shd w:val="clear" w:color="auto" w:fill="auto"/>
          </w:tcPr>
          <w:p w14:paraId="2811BA44" w14:textId="77777777" w:rsidR="0046439A" w:rsidRPr="00CD2B2B" w:rsidRDefault="0046439A" w:rsidP="00E07C24">
            <w:pPr>
              <w:spacing w:after="0"/>
              <w:jc w:val="left"/>
              <w:rPr>
                <w:szCs w:val="20"/>
              </w:rPr>
            </w:pPr>
            <w:r w:rsidRPr="00CD2B2B">
              <w:rPr>
                <w:szCs w:val="20"/>
                <w:lang w:val="en-US"/>
              </w:rPr>
              <w:t>City of Turkmenbashy</w:t>
            </w:r>
            <w:r w:rsidRPr="00CD2B2B">
              <w:rPr>
                <w:szCs w:val="20"/>
              </w:rPr>
              <w:t xml:space="preserve"> </w:t>
            </w:r>
          </w:p>
        </w:tc>
        <w:tc>
          <w:tcPr>
            <w:tcW w:w="1610" w:type="dxa"/>
            <w:shd w:val="clear" w:color="auto" w:fill="auto"/>
          </w:tcPr>
          <w:p w14:paraId="4B238457" w14:textId="77777777" w:rsidR="0046439A" w:rsidRPr="00CD2B2B" w:rsidRDefault="0046439A" w:rsidP="00E07C24">
            <w:pPr>
              <w:spacing w:after="0"/>
              <w:jc w:val="center"/>
              <w:rPr>
                <w:szCs w:val="20"/>
              </w:rPr>
            </w:pPr>
          </w:p>
          <w:p w14:paraId="2C98DBF1" w14:textId="77777777" w:rsidR="0046439A" w:rsidRPr="00CD2B2B" w:rsidRDefault="0046439A" w:rsidP="00E07C24">
            <w:pPr>
              <w:spacing w:after="0"/>
              <w:jc w:val="center"/>
              <w:rPr>
                <w:szCs w:val="20"/>
              </w:rPr>
            </w:pPr>
            <w:r w:rsidRPr="00CD2B2B">
              <w:rPr>
                <w:szCs w:val="20"/>
              </w:rPr>
              <w:t>1304</w:t>
            </w:r>
          </w:p>
        </w:tc>
        <w:tc>
          <w:tcPr>
            <w:tcW w:w="1617" w:type="dxa"/>
            <w:shd w:val="clear" w:color="auto" w:fill="auto"/>
          </w:tcPr>
          <w:p w14:paraId="7F3A7A53" w14:textId="77777777" w:rsidR="0046439A" w:rsidRPr="00CD2B2B" w:rsidRDefault="0046439A" w:rsidP="00E07C24">
            <w:pPr>
              <w:spacing w:after="0"/>
              <w:jc w:val="center"/>
              <w:rPr>
                <w:szCs w:val="20"/>
              </w:rPr>
            </w:pPr>
          </w:p>
          <w:p w14:paraId="0173B0D3" w14:textId="77777777" w:rsidR="0046439A" w:rsidRPr="00CD2B2B" w:rsidRDefault="0046439A" w:rsidP="00E07C24">
            <w:pPr>
              <w:spacing w:after="0"/>
              <w:jc w:val="center"/>
              <w:rPr>
                <w:szCs w:val="20"/>
              </w:rPr>
            </w:pPr>
            <w:r w:rsidRPr="00CD2B2B">
              <w:rPr>
                <w:szCs w:val="20"/>
              </w:rPr>
              <w:t>2614</w:t>
            </w:r>
          </w:p>
        </w:tc>
        <w:tc>
          <w:tcPr>
            <w:tcW w:w="1610" w:type="dxa"/>
            <w:shd w:val="clear" w:color="auto" w:fill="auto"/>
          </w:tcPr>
          <w:p w14:paraId="4E534D11" w14:textId="77777777" w:rsidR="0046439A" w:rsidRPr="00CD2B2B" w:rsidRDefault="0046439A" w:rsidP="00E07C24">
            <w:pPr>
              <w:spacing w:after="0"/>
              <w:jc w:val="center"/>
              <w:rPr>
                <w:szCs w:val="20"/>
              </w:rPr>
            </w:pPr>
          </w:p>
          <w:p w14:paraId="6CC06AC7" w14:textId="77777777" w:rsidR="0046439A" w:rsidRPr="00CD2B2B" w:rsidRDefault="0046439A" w:rsidP="00E07C24">
            <w:pPr>
              <w:spacing w:after="0"/>
              <w:jc w:val="center"/>
              <w:rPr>
                <w:szCs w:val="20"/>
              </w:rPr>
            </w:pPr>
            <w:r w:rsidRPr="00CD2B2B">
              <w:rPr>
                <w:szCs w:val="20"/>
              </w:rPr>
              <w:t>2463</w:t>
            </w:r>
          </w:p>
        </w:tc>
        <w:tc>
          <w:tcPr>
            <w:tcW w:w="1617" w:type="dxa"/>
            <w:shd w:val="clear" w:color="auto" w:fill="auto"/>
          </w:tcPr>
          <w:p w14:paraId="2CCD4549" w14:textId="77777777" w:rsidR="0046439A" w:rsidRPr="00CD2B2B" w:rsidRDefault="0046439A" w:rsidP="00E07C24">
            <w:pPr>
              <w:spacing w:after="0"/>
              <w:jc w:val="center"/>
              <w:rPr>
                <w:szCs w:val="20"/>
              </w:rPr>
            </w:pPr>
          </w:p>
          <w:p w14:paraId="59E7D80F" w14:textId="77777777" w:rsidR="0046439A" w:rsidRPr="00CD2B2B" w:rsidRDefault="0046439A" w:rsidP="00E07C24">
            <w:pPr>
              <w:spacing w:after="0"/>
              <w:jc w:val="center"/>
              <w:rPr>
                <w:szCs w:val="20"/>
              </w:rPr>
            </w:pPr>
            <w:r w:rsidRPr="00CD2B2B">
              <w:rPr>
                <w:szCs w:val="20"/>
              </w:rPr>
              <w:t>3120</w:t>
            </w:r>
          </w:p>
        </w:tc>
        <w:tc>
          <w:tcPr>
            <w:tcW w:w="1611" w:type="dxa"/>
            <w:shd w:val="clear" w:color="auto" w:fill="auto"/>
          </w:tcPr>
          <w:p w14:paraId="2E58AFC9" w14:textId="77777777" w:rsidR="0046439A" w:rsidRPr="00CD2B2B" w:rsidRDefault="0046439A" w:rsidP="00E07C24">
            <w:pPr>
              <w:spacing w:after="0"/>
              <w:jc w:val="center"/>
              <w:rPr>
                <w:szCs w:val="20"/>
              </w:rPr>
            </w:pPr>
          </w:p>
          <w:p w14:paraId="1B5C80EC" w14:textId="77777777" w:rsidR="0046439A" w:rsidRPr="00CD2B2B" w:rsidRDefault="0046439A" w:rsidP="00E07C24">
            <w:pPr>
              <w:spacing w:after="0"/>
              <w:jc w:val="center"/>
              <w:rPr>
                <w:szCs w:val="20"/>
              </w:rPr>
            </w:pPr>
            <w:r w:rsidRPr="00CD2B2B">
              <w:rPr>
                <w:szCs w:val="20"/>
              </w:rPr>
              <w:t>3891</w:t>
            </w:r>
          </w:p>
        </w:tc>
        <w:tc>
          <w:tcPr>
            <w:tcW w:w="1617" w:type="dxa"/>
            <w:shd w:val="clear" w:color="auto" w:fill="auto"/>
          </w:tcPr>
          <w:p w14:paraId="46CA9B7A" w14:textId="77777777" w:rsidR="0046439A" w:rsidRPr="00CD2B2B" w:rsidRDefault="0046439A" w:rsidP="00E07C24">
            <w:pPr>
              <w:spacing w:after="0"/>
              <w:jc w:val="center"/>
              <w:rPr>
                <w:szCs w:val="20"/>
              </w:rPr>
            </w:pPr>
          </w:p>
          <w:p w14:paraId="65BB6492" w14:textId="77777777" w:rsidR="0046439A" w:rsidRPr="00CD2B2B" w:rsidRDefault="0046439A" w:rsidP="00E07C24">
            <w:pPr>
              <w:spacing w:after="0"/>
              <w:jc w:val="center"/>
              <w:rPr>
                <w:szCs w:val="20"/>
              </w:rPr>
            </w:pPr>
            <w:r w:rsidRPr="00CD2B2B">
              <w:rPr>
                <w:szCs w:val="20"/>
              </w:rPr>
              <w:t>20408</w:t>
            </w:r>
          </w:p>
        </w:tc>
        <w:tc>
          <w:tcPr>
            <w:tcW w:w="1611" w:type="dxa"/>
            <w:shd w:val="clear" w:color="auto" w:fill="auto"/>
          </w:tcPr>
          <w:p w14:paraId="610E194B" w14:textId="77777777" w:rsidR="0046439A" w:rsidRPr="00CD2B2B" w:rsidRDefault="0046439A" w:rsidP="00E07C24">
            <w:pPr>
              <w:spacing w:after="0"/>
              <w:jc w:val="center"/>
              <w:rPr>
                <w:szCs w:val="20"/>
              </w:rPr>
            </w:pPr>
          </w:p>
          <w:p w14:paraId="74ED2D6E" w14:textId="77777777" w:rsidR="0046439A" w:rsidRPr="00CD2B2B" w:rsidRDefault="0046439A" w:rsidP="00E07C24">
            <w:pPr>
              <w:spacing w:after="0"/>
              <w:jc w:val="center"/>
              <w:rPr>
                <w:szCs w:val="20"/>
              </w:rPr>
            </w:pPr>
            <w:r w:rsidRPr="00CD2B2B">
              <w:rPr>
                <w:szCs w:val="20"/>
              </w:rPr>
              <w:t>25502</w:t>
            </w:r>
          </w:p>
        </w:tc>
      </w:tr>
      <w:tr w:rsidR="0046439A" w:rsidRPr="00CD2B2B" w14:paraId="550382E2" w14:textId="77777777" w:rsidTr="0082541C">
        <w:tc>
          <w:tcPr>
            <w:tcW w:w="673" w:type="dxa"/>
            <w:shd w:val="clear" w:color="auto" w:fill="auto"/>
          </w:tcPr>
          <w:p w14:paraId="50F5DA2E" w14:textId="77777777" w:rsidR="0046439A" w:rsidRPr="00CD2B2B" w:rsidRDefault="0046439A" w:rsidP="00E07C24">
            <w:pPr>
              <w:spacing w:after="0"/>
              <w:jc w:val="center"/>
              <w:rPr>
                <w:szCs w:val="20"/>
              </w:rPr>
            </w:pPr>
            <w:r w:rsidRPr="00CD2B2B">
              <w:rPr>
                <w:szCs w:val="20"/>
              </w:rPr>
              <w:t>8</w:t>
            </w:r>
          </w:p>
        </w:tc>
        <w:tc>
          <w:tcPr>
            <w:tcW w:w="2537" w:type="dxa"/>
            <w:shd w:val="clear" w:color="auto" w:fill="auto"/>
          </w:tcPr>
          <w:p w14:paraId="02BFEBAF" w14:textId="77777777" w:rsidR="0046439A" w:rsidRPr="00CD2B2B" w:rsidRDefault="0046439A" w:rsidP="00E07C24">
            <w:pPr>
              <w:spacing w:after="0"/>
              <w:jc w:val="left"/>
              <w:rPr>
                <w:szCs w:val="20"/>
                <w:lang w:val="en-US"/>
              </w:rPr>
            </w:pPr>
            <w:r w:rsidRPr="00CD2B2B">
              <w:rPr>
                <w:szCs w:val="20"/>
                <w:lang w:val="en-US"/>
              </w:rPr>
              <w:t>City and District of Serdar</w:t>
            </w:r>
          </w:p>
        </w:tc>
        <w:tc>
          <w:tcPr>
            <w:tcW w:w="1610" w:type="dxa"/>
            <w:shd w:val="clear" w:color="auto" w:fill="auto"/>
          </w:tcPr>
          <w:p w14:paraId="17C14B4E" w14:textId="77777777" w:rsidR="0046439A" w:rsidRPr="00CD2B2B" w:rsidRDefault="0046439A" w:rsidP="00E07C24">
            <w:pPr>
              <w:spacing w:after="0"/>
              <w:jc w:val="center"/>
              <w:rPr>
                <w:szCs w:val="20"/>
                <w:lang w:val="en-US"/>
              </w:rPr>
            </w:pPr>
          </w:p>
          <w:p w14:paraId="6D72A1B0" w14:textId="77777777" w:rsidR="0046439A" w:rsidRPr="00CD2B2B" w:rsidRDefault="0046439A" w:rsidP="00E07C24">
            <w:pPr>
              <w:spacing w:after="0"/>
              <w:jc w:val="center"/>
              <w:rPr>
                <w:szCs w:val="20"/>
              </w:rPr>
            </w:pPr>
            <w:r w:rsidRPr="00CD2B2B">
              <w:rPr>
                <w:szCs w:val="20"/>
              </w:rPr>
              <w:t>2747</w:t>
            </w:r>
          </w:p>
        </w:tc>
        <w:tc>
          <w:tcPr>
            <w:tcW w:w="1617" w:type="dxa"/>
            <w:shd w:val="clear" w:color="auto" w:fill="auto"/>
          </w:tcPr>
          <w:p w14:paraId="61B1D02D" w14:textId="77777777" w:rsidR="0046439A" w:rsidRPr="00CD2B2B" w:rsidRDefault="0046439A" w:rsidP="00E07C24">
            <w:pPr>
              <w:spacing w:after="0"/>
              <w:jc w:val="center"/>
              <w:rPr>
                <w:szCs w:val="20"/>
              </w:rPr>
            </w:pPr>
          </w:p>
          <w:p w14:paraId="7D8C3645" w14:textId="77777777" w:rsidR="0046439A" w:rsidRPr="00CD2B2B" w:rsidRDefault="0046439A" w:rsidP="00E07C24">
            <w:pPr>
              <w:spacing w:after="0"/>
              <w:jc w:val="center"/>
              <w:rPr>
                <w:szCs w:val="20"/>
              </w:rPr>
            </w:pPr>
            <w:r w:rsidRPr="00CD2B2B">
              <w:rPr>
                <w:szCs w:val="20"/>
              </w:rPr>
              <w:t>5462</w:t>
            </w:r>
          </w:p>
        </w:tc>
        <w:tc>
          <w:tcPr>
            <w:tcW w:w="1610" w:type="dxa"/>
            <w:shd w:val="clear" w:color="auto" w:fill="auto"/>
          </w:tcPr>
          <w:p w14:paraId="070AF2CD" w14:textId="77777777" w:rsidR="0046439A" w:rsidRPr="00CD2B2B" w:rsidRDefault="0046439A" w:rsidP="00E07C24">
            <w:pPr>
              <w:spacing w:after="0"/>
              <w:jc w:val="center"/>
              <w:rPr>
                <w:szCs w:val="20"/>
              </w:rPr>
            </w:pPr>
          </w:p>
          <w:p w14:paraId="4A114E28" w14:textId="77777777" w:rsidR="0046439A" w:rsidRPr="00CD2B2B" w:rsidRDefault="0046439A" w:rsidP="00E07C24">
            <w:pPr>
              <w:spacing w:after="0"/>
              <w:jc w:val="center"/>
              <w:rPr>
                <w:szCs w:val="20"/>
              </w:rPr>
            </w:pPr>
            <w:r w:rsidRPr="00CD2B2B">
              <w:rPr>
                <w:szCs w:val="20"/>
              </w:rPr>
              <w:t>2141</w:t>
            </w:r>
          </w:p>
        </w:tc>
        <w:tc>
          <w:tcPr>
            <w:tcW w:w="1617" w:type="dxa"/>
            <w:shd w:val="clear" w:color="auto" w:fill="auto"/>
          </w:tcPr>
          <w:p w14:paraId="14F02A67" w14:textId="77777777" w:rsidR="0046439A" w:rsidRPr="00CD2B2B" w:rsidRDefault="0046439A" w:rsidP="00E07C24">
            <w:pPr>
              <w:spacing w:after="0"/>
              <w:jc w:val="center"/>
              <w:rPr>
                <w:szCs w:val="20"/>
              </w:rPr>
            </w:pPr>
          </w:p>
          <w:p w14:paraId="5C976B09" w14:textId="77777777" w:rsidR="0046439A" w:rsidRPr="00CD2B2B" w:rsidRDefault="0046439A" w:rsidP="00E07C24">
            <w:pPr>
              <w:spacing w:after="0"/>
              <w:jc w:val="center"/>
              <w:rPr>
                <w:szCs w:val="20"/>
              </w:rPr>
            </w:pPr>
            <w:r w:rsidRPr="00CD2B2B">
              <w:rPr>
                <w:szCs w:val="20"/>
              </w:rPr>
              <w:t>2107</w:t>
            </w:r>
          </w:p>
        </w:tc>
        <w:tc>
          <w:tcPr>
            <w:tcW w:w="1611" w:type="dxa"/>
            <w:shd w:val="clear" w:color="auto" w:fill="auto"/>
          </w:tcPr>
          <w:p w14:paraId="37F22C42" w14:textId="77777777" w:rsidR="0046439A" w:rsidRPr="00CD2B2B" w:rsidRDefault="0046439A" w:rsidP="00E07C24">
            <w:pPr>
              <w:spacing w:after="0"/>
              <w:jc w:val="center"/>
              <w:rPr>
                <w:szCs w:val="20"/>
              </w:rPr>
            </w:pPr>
          </w:p>
          <w:p w14:paraId="6098C0B5" w14:textId="77777777" w:rsidR="0046439A" w:rsidRPr="00CD2B2B" w:rsidRDefault="0046439A" w:rsidP="00E07C24">
            <w:pPr>
              <w:spacing w:after="0"/>
              <w:jc w:val="center"/>
              <w:rPr>
                <w:szCs w:val="20"/>
              </w:rPr>
            </w:pPr>
            <w:r w:rsidRPr="00CD2B2B">
              <w:rPr>
                <w:szCs w:val="20"/>
              </w:rPr>
              <w:t>1408</w:t>
            </w:r>
          </w:p>
        </w:tc>
        <w:tc>
          <w:tcPr>
            <w:tcW w:w="1617" w:type="dxa"/>
            <w:shd w:val="clear" w:color="auto" w:fill="auto"/>
          </w:tcPr>
          <w:p w14:paraId="5F25CCB3" w14:textId="77777777" w:rsidR="0046439A" w:rsidRPr="00CD2B2B" w:rsidRDefault="0046439A" w:rsidP="00E07C24">
            <w:pPr>
              <w:spacing w:after="0"/>
              <w:jc w:val="center"/>
              <w:rPr>
                <w:szCs w:val="20"/>
              </w:rPr>
            </w:pPr>
          </w:p>
          <w:p w14:paraId="482ACCEA" w14:textId="77777777" w:rsidR="0046439A" w:rsidRPr="00CD2B2B" w:rsidRDefault="0046439A" w:rsidP="00E07C24">
            <w:pPr>
              <w:spacing w:after="0"/>
              <w:jc w:val="center"/>
              <w:rPr>
                <w:szCs w:val="20"/>
              </w:rPr>
            </w:pPr>
            <w:r w:rsidRPr="00CD2B2B">
              <w:rPr>
                <w:szCs w:val="20"/>
              </w:rPr>
              <w:t>1408</w:t>
            </w:r>
          </w:p>
        </w:tc>
        <w:tc>
          <w:tcPr>
            <w:tcW w:w="1611" w:type="dxa"/>
            <w:shd w:val="clear" w:color="auto" w:fill="auto"/>
          </w:tcPr>
          <w:p w14:paraId="2D03F757" w14:textId="77777777" w:rsidR="0046439A" w:rsidRPr="00CD2B2B" w:rsidRDefault="0046439A" w:rsidP="00E07C24">
            <w:pPr>
              <w:spacing w:after="0"/>
              <w:jc w:val="center"/>
              <w:rPr>
                <w:szCs w:val="20"/>
              </w:rPr>
            </w:pPr>
          </w:p>
          <w:p w14:paraId="0C347F47" w14:textId="77777777" w:rsidR="0046439A" w:rsidRPr="00CD2B2B" w:rsidRDefault="0046439A" w:rsidP="00E07C24">
            <w:pPr>
              <w:spacing w:after="0"/>
              <w:jc w:val="center"/>
              <w:rPr>
                <w:szCs w:val="20"/>
              </w:rPr>
            </w:pPr>
            <w:r w:rsidRPr="00CD2B2B">
              <w:rPr>
                <w:szCs w:val="20"/>
              </w:rPr>
              <w:t>9011</w:t>
            </w:r>
          </w:p>
        </w:tc>
      </w:tr>
      <w:tr w:rsidR="0046439A" w:rsidRPr="00CD2B2B" w14:paraId="01801752" w14:textId="77777777" w:rsidTr="0082541C">
        <w:tc>
          <w:tcPr>
            <w:tcW w:w="3210" w:type="dxa"/>
            <w:gridSpan w:val="2"/>
            <w:shd w:val="clear" w:color="auto" w:fill="auto"/>
          </w:tcPr>
          <w:p w14:paraId="02C10BDF" w14:textId="77777777" w:rsidR="0046439A" w:rsidRPr="00CD2B2B" w:rsidRDefault="0046439A" w:rsidP="00E07C24">
            <w:pPr>
              <w:spacing w:after="0"/>
              <w:jc w:val="left"/>
              <w:rPr>
                <w:b/>
                <w:szCs w:val="20"/>
                <w:lang w:val="en-US"/>
              </w:rPr>
            </w:pPr>
            <w:r w:rsidRPr="00CD2B2B">
              <w:rPr>
                <w:b/>
                <w:szCs w:val="20"/>
                <w:lang w:val="en-US"/>
              </w:rPr>
              <w:t>Total</w:t>
            </w:r>
          </w:p>
        </w:tc>
        <w:tc>
          <w:tcPr>
            <w:tcW w:w="1610" w:type="dxa"/>
            <w:shd w:val="clear" w:color="auto" w:fill="auto"/>
          </w:tcPr>
          <w:p w14:paraId="42F10F7A" w14:textId="77777777" w:rsidR="0046439A" w:rsidRPr="00CD2B2B" w:rsidRDefault="0046439A" w:rsidP="00E07C24">
            <w:pPr>
              <w:spacing w:after="0"/>
              <w:jc w:val="center"/>
              <w:rPr>
                <w:b/>
                <w:szCs w:val="20"/>
              </w:rPr>
            </w:pPr>
            <w:r w:rsidRPr="00CD2B2B">
              <w:rPr>
                <w:b/>
                <w:szCs w:val="20"/>
              </w:rPr>
              <w:t>3376</w:t>
            </w:r>
          </w:p>
        </w:tc>
        <w:tc>
          <w:tcPr>
            <w:tcW w:w="1617" w:type="dxa"/>
            <w:shd w:val="clear" w:color="auto" w:fill="auto"/>
          </w:tcPr>
          <w:p w14:paraId="34EB8E45" w14:textId="77777777" w:rsidR="0046439A" w:rsidRPr="00CD2B2B" w:rsidRDefault="0046439A" w:rsidP="00E07C24">
            <w:pPr>
              <w:spacing w:after="0"/>
              <w:jc w:val="center"/>
              <w:rPr>
                <w:b/>
                <w:szCs w:val="20"/>
              </w:rPr>
            </w:pPr>
            <w:r w:rsidRPr="00CD2B2B">
              <w:rPr>
                <w:b/>
                <w:szCs w:val="20"/>
              </w:rPr>
              <w:t>6892</w:t>
            </w:r>
          </w:p>
        </w:tc>
        <w:tc>
          <w:tcPr>
            <w:tcW w:w="1610" w:type="dxa"/>
            <w:shd w:val="clear" w:color="auto" w:fill="auto"/>
          </w:tcPr>
          <w:p w14:paraId="4BBDBA78" w14:textId="77777777" w:rsidR="0046439A" w:rsidRPr="00CD2B2B" w:rsidRDefault="0046439A" w:rsidP="00E07C24">
            <w:pPr>
              <w:spacing w:after="0"/>
              <w:jc w:val="center"/>
              <w:rPr>
                <w:b/>
                <w:szCs w:val="20"/>
              </w:rPr>
            </w:pPr>
            <w:r w:rsidRPr="00CD2B2B">
              <w:rPr>
                <w:b/>
                <w:szCs w:val="20"/>
              </w:rPr>
              <w:t>5801</w:t>
            </w:r>
          </w:p>
        </w:tc>
        <w:tc>
          <w:tcPr>
            <w:tcW w:w="1617" w:type="dxa"/>
            <w:shd w:val="clear" w:color="auto" w:fill="auto"/>
          </w:tcPr>
          <w:p w14:paraId="48A7596C" w14:textId="77777777" w:rsidR="0046439A" w:rsidRPr="00CD2B2B" w:rsidRDefault="0046439A" w:rsidP="00E07C24">
            <w:pPr>
              <w:spacing w:after="0"/>
              <w:jc w:val="center"/>
              <w:rPr>
                <w:b/>
                <w:szCs w:val="20"/>
              </w:rPr>
            </w:pPr>
            <w:r w:rsidRPr="00CD2B2B">
              <w:rPr>
                <w:b/>
                <w:szCs w:val="20"/>
              </w:rPr>
              <w:t>5649</w:t>
            </w:r>
          </w:p>
        </w:tc>
        <w:tc>
          <w:tcPr>
            <w:tcW w:w="1611" w:type="dxa"/>
            <w:shd w:val="clear" w:color="auto" w:fill="auto"/>
          </w:tcPr>
          <w:p w14:paraId="571E572E" w14:textId="77777777" w:rsidR="0046439A" w:rsidRPr="00CD2B2B" w:rsidRDefault="0046439A" w:rsidP="00E07C24">
            <w:pPr>
              <w:spacing w:after="0"/>
              <w:jc w:val="center"/>
              <w:rPr>
                <w:b/>
                <w:szCs w:val="20"/>
              </w:rPr>
            </w:pPr>
            <w:r w:rsidRPr="00CD2B2B">
              <w:rPr>
                <w:b/>
                <w:szCs w:val="20"/>
              </w:rPr>
              <w:t>1781</w:t>
            </w:r>
          </w:p>
        </w:tc>
        <w:tc>
          <w:tcPr>
            <w:tcW w:w="1617" w:type="dxa"/>
            <w:shd w:val="clear" w:color="auto" w:fill="auto"/>
          </w:tcPr>
          <w:p w14:paraId="42035C79" w14:textId="77777777" w:rsidR="0046439A" w:rsidRPr="00CD2B2B" w:rsidRDefault="0046439A" w:rsidP="00E07C24">
            <w:pPr>
              <w:spacing w:after="0"/>
              <w:jc w:val="center"/>
              <w:rPr>
                <w:b/>
                <w:szCs w:val="20"/>
              </w:rPr>
            </w:pPr>
            <w:r w:rsidRPr="00CD2B2B">
              <w:rPr>
                <w:b/>
                <w:szCs w:val="20"/>
              </w:rPr>
              <w:t>2324</w:t>
            </w:r>
          </w:p>
        </w:tc>
        <w:tc>
          <w:tcPr>
            <w:tcW w:w="1611" w:type="dxa"/>
            <w:shd w:val="clear" w:color="auto" w:fill="auto"/>
          </w:tcPr>
          <w:p w14:paraId="15FF62DB" w14:textId="77777777" w:rsidR="0046439A" w:rsidRPr="00CD2B2B" w:rsidRDefault="0046439A" w:rsidP="00E07C24">
            <w:pPr>
              <w:spacing w:after="0"/>
              <w:jc w:val="center"/>
              <w:rPr>
                <w:b/>
                <w:szCs w:val="20"/>
              </w:rPr>
            </w:pPr>
            <w:r w:rsidRPr="00CD2B2B">
              <w:rPr>
                <w:b/>
                <w:szCs w:val="20"/>
              </w:rPr>
              <w:t>14597</w:t>
            </w:r>
          </w:p>
        </w:tc>
      </w:tr>
    </w:tbl>
    <w:p w14:paraId="2A0B5B43" w14:textId="77777777" w:rsidR="0046439A" w:rsidRPr="00CD2B2B" w:rsidRDefault="0046439A" w:rsidP="0046439A">
      <w:pPr>
        <w:jc w:val="center"/>
        <w:rPr>
          <w:sz w:val="16"/>
          <w:szCs w:val="16"/>
        </w:rPr>
      </w:pPr>
    </w:p>
    <w:p w14:paraId="10B8F535" w14:textId="77777777" w:rsidR="0046439A" w:rsidRPr="00CD2B2B" w:rsidRDefault="0046439A" w:rsidP="0046439A">
      <w:pPr>
        <w:jc w:val="center"/>
        <w:rPr>
          <w:b/>
          <w:sz w:val="24"/>
        </w:rPr>
      </w:pPr>
      <w:r w:rsidRPr="00CD2B2B">
        <w:rPr>
          <w:b/>
          <w:sz w:val="24"/>
        </w:rPr>
        <w:t>Street lighting inventory for Dashoguz Velayat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
        <w:gridCol w:w="2286"/>
        <w:gridCol w:w="1443"/>
        <w:gridCol w:w="1396"/>
        <w:gridCol w:w="1443"/>
        <w:gridCol w:w="1396"/>
        <w:gridCol w:w="1454"/>
        <w:gridCol w:w="1490"/>
        <w:gridCol w:w="1444"/>
      </w:tblGrid>
      <w:tr w:rsidR="0046439A" w:rsidRPr="00CD2B2B" w14:paraId="169F2EEE" w14:textId="77777777" w:rsidTr="00E07C24">
        <w:trPr>
          <w:trHeight w:val="215"/>
          <w:tblHeader/>
        </w:trPr>
        <w:tc>
          <w:tcPr>
            <w:tcW w:w="598" w:type="dxa"/>
            <w:vMerge w:val="restart"/>
            <w:shd w:val="clear" w:color="auto" w:fill="auto"/>
          </w:tcPr>
          <w:p w14:paraId="22A3A565" w14:textId="77777777" w:rsidR="0046439A" w:rsidRPr="00CD2B2B" w:rsidRDefault="0046439A" w:rsidP="00E07C24">
            <w:pPr>
              <w:spacing w:after="0"/>
              <w:jc w:val="center"/>
              <w:rPr>
                <w:szCs w:val="20"/>
                <w:lang w:val="en-US"/>
              </w:rPr>
            </w:pPr>
          </w:p>
          <w:p w14:paraId="7B0CD92F" w14:textId="77777777" w:rsidR="0046439A" w:rsidRPr="00CD2B2B" w:rsidRDefault="0046439A" w:rsidP="00E07C24">
            <w:pPr>
              <w:spacing w:after="0"/>
              <w:jc w:val="center"/>
              <w:rPr>
                <w:szCs w:val="20"/>
                <w:lang w:val="en-US"/>
              </w:rPr>
            </w:pPr>
          </w:p>
          <w:p w14:paraId="36F4DF31" w14:textId="77777777" w:rsidR="0046439A" w:rsidRPr="00CD2B2B" w:rsidRDefault="0046439A" w:rsidP="00E07C24">
            <w:pPr>
              <w:spacing w:after="0"/>
              <w:jc w:val="center"/>
              <w:rPr>
                <w:szCs w:val="20"/>
              </w:rPr>
            </w:pPr>
            <w:r w:rsidRPr="00CD2B2B">
              <w:rPr>
                <w:szCs w:val="20"/>
              </w:rPr>
              <w:t>№</w:t>
            </w:r>
          </w:p>
        </w:tc>
        <w:tc>
          <w:tcPr>
            <w:tcW w:w="2286" w:type="dxa"/>
            <w:vMerge w:val="restart"/>
            <w:shd w:val="clear" w:color="auto" w:fill="auto"/>
          </w:tcPr>
          <w:p w14:paraId="6B232773" w14:textId="77777777" w:rsidR="0046439A" w:rsidRPr="00CD2B2B" w:rsidRDefault="0046439A" w:rsidP="00E07C24">
            <w:pPr>
              <w:spacing w:after="0"/>
              <w:jc w:val="left"/>
              <w:rPr>
                <w:szCs w:val="20"/>
              </w:rPr>
            </w:pPr>
          </w:p>
          <w:p w14:paraId="3EAD6003" w14:textId="77777777" w:rsidR="0046439A" w:rsidRPr="00CD2B2B" w:rsidRDefault="0046439A" w:rsidP="00E07C24">
            <w:pPr>
              <w:spacing w:after="0"/>
              <w:jc w:val="left"/>
              <w:rPr>
                <w:szCs w:val="20"/>
              </w:rPr>
            </w:pPr>
          </w:p>
          <w:p w14:paraId="1C492909" w14:textId="77777777" w:rsidR="0046439A" w:rsidRPr="00CD2B2B" w:rsidRDefault="0046439A" w:rsidP="00E07C24">
            <w:pPr>
              <w:spacing w:after="0"/>
              <w:jc w:val="left"/>
              <w:rPr>
                <w:szCs w:val="20"/>
                <w:lang w:val="en-US"/>
              </w:rPr>
            </w:pPr>
            <w:r w:rsidRPr="00CD2B2B">
              <w:rPr>
                <w:szCs w:val="20"/>
                <w:lang w:val="en-US"/>
              </w:rPr>
              <w:t>Addresses</w:t>
            </w:r>
          </w:p>
          <w:p w14:paraId="3DB7FEDC" w14:textId="77777777" w:rsidR="0046439A" w:rsidRPr="00CD2B2B" w:rsidRDefault="0046439A" w:rsidP="00E07C24">
            <w:pPr>
              <w:spacing w:after="0"/>
              <w:jc w:val="left"/>
              <w:rPr>
                <w:szCs w:val="20"/>
              </w:rPr>
            </w:pPr>
          </w:p>
        </w:tc>
        <w:tc>
          <w:tcPr>
            <w:tcW w:w="2839" w:type="dxa"/>
            <w:gridSpan w:val="2"/>
            <w:shd w:val="clear" w:color="auto" w:fill="auto"/>
          </w:tcPr>
          <w:p w14:paraId="56B9076D" w14:textId="77777777" w:rsidR="0046439A" w:rsidRPr="00CD2B2B" w:rsidRDefault="0046439A" w:rsidP="00E07C24">
            <w:pPr>
              <w:spacing w:after="0"/>
              <w:jc w:val="center"/>
              <w:rPr>
                <w:szCs w:val="20"/>
                <w:lang w:val="en-US"/>
              </w:rPr>
            </w:pPr>
            <w:r w:rsidRPr="00CD2B2B">
              <w:rPr>
                <w:szCs w:val="20"/>
                <w:lang w:val="en-US"/>
              </w:rPr>
              <w:t>2-socket lamppost</w:t>
            </w:r>
          </w:p>
        </w:tc>
        <w:tc>
          <w:tcPr>
            <w:tcW w:w="2839" w:type="dxa"/>
            <w:gridSpan w:val="2"/>
            <w:shd w:val="clear" w:color="auto" w:fill="auto"/>
          </w:tcPr>
          <w:p w14:paraId="135EC1B5" w14:textId="77777777" w:rsidR="0046439A" w:rsidRPr="00CD2B2B" w:rsidRDefault="0046439A" w:rsidP="00E07C24">
            <w:pPr>
              <w:spacing w:after="0"/>
              <w:jc w:val="center"/>
              <w:rPr>
                <w:szCs w:val="20"/>
                <w:lang w:val="en-US"/>
              </w:rPr>
            </w:pPr>
            <w:r w:rsidRPr="00CD2B2B">
              <w:rPr>
                <w:szCs w:val="20"/>
                <w:lang w:val="en-US"/>
              </w:rPr>
              <w:t>Single-socket lamppost</w:t>
            </w:r>
          </w:p>
        </w:tc>
        <w:tc>
          <w:tcPr>
            <w:tcW w:w="2944" w:type="dxa"/>
            <w:gridSpan w:val="2"/>
            <w:shd w:val="clear" w:color="auto" w:fill="auto"/>
          </w:tcPr>
          <w:p w14:paraId="3539FFD1" w14:textId="77777777" w:rsidR="0046439A" w:rsidRPr="00CD2B2B" w:rsidRDefault="0046439A" w:rsidP="00E07C24">
            <w:pPr>
              <w:spacing w:after="0"/>
              <w:jc w:val="center"/>
              <w:rPr>
                <w:szCs w:val="20"/>
                <w:lang w:val="en-US"/>
              </w:rPr>
            </w:pPr>
            <w:r w:rsidRPr="00CD2B2B">
              <w:rPr>
                <w:szCs w:val="20"/>
                <w:lang w:val="en-US"/>
              </w:rPr>
              <w:t>Torchieres</w:t>
            </w:r>
          </w:p>
        </w:tc>
        <w:tc>
          <w:tcPr>
            <w:tcW w:w="1444" w:type="dxa"/>
            <w:vMerge w:val="restart"/>
            <w:shd w:val="clear" w:color="auto" w:fill="auto"/>
          </w:tcPr>
          <w:p w14:paraId="0D17BE36" w14:textId="77777777" w:rsidR="0046439A" w:rsidRPr="00CD2B2B" w:rsidRDefault="0046439A" w:rsidP="00E07C24">
            <w:pPr>
              <w:spacing w:after="0"/>
              <w:jc w:val="center"/>
              <w:rPr>
                <w:szCs w:val="20"/>
                <w:lang w:val="en-US"/>
              </w:rPr>
            </w:pPr>
            <w:r w:rsidRPr="00CD2B2B">
              <w:rPr>
                <w:szCs w:val="20"/>
                <w:lang w:val="en-US"/>
              </w:rPr>
              <w:t>Total light points (lamps)</w:t>
            </w:r>
          </w:p>
          <w:p w14:paraId="62E8C374" w14:textId="77777777" w:rsidR="0046439A" w:rsidRPr="00CD2B2B" w:rsidRDefault="0046439A" w:rsidP="00E07C24">
            <w:pPr>
              <w:spacing w:after="0"/>
              <w:jc w:val="center"/>
              <w:rPr>
                <w:szCs w:val="20"/>
                <w:lang w:val="en-US"/>
              </w:rPr>
            </w:pPr>
            <w:r w:rsidRPr="00CD2B2B">
              <w:rPr>
                <w:szCs w:val="20"/>
                <w:lang w:val="en-US"/>
              </w:rPr>
              <w:t>Number of lampposts</w:t>
            </w:r>
          </w:p>
        </w:tc>
      </w:tr>
      <w:tr w:rsidR="00E07C24" w:rsidRPr="00CD2B2B" w14:paraId="08DE5E00" w14:textId="77777777" w:rsidTr="00E07C24">
        <w:trPr>
          <w:trHeight w:val="737"/>
          <w:tblHeader/>
        </w:trPr>
        <w:tc>
          <w:tcPr>
            <w:tcW w:w="598" w:type="dxa"/>
            <w:vMerge/>
            <w:shd w:val="clear" w:color="auto" w:fill="auto"/>
          </w:tcPr>
          <w:p w14:paraId="73D8289D" w14:textId="77777777" w:rsidR="00E07C24" w:rsidRPr="00CD2B2B" w:rsidRDefault="00E07C24" w:rsidP="00E07C24">
            <w:pPr>
              <w:spacing w:after="0"/>
              <w:jc w:val="center"/>
              <w:rPr>
                <w:szCs w:val="20"/>
                <w:lang w:val="en-US"/>
              </w:rPr>
            </w:pPr>
          </w:p>
        </w:tc>
        <w:tc>
          <w:tcPr>
            <w:tcW w:w="2286" w:type="dxa"/>
            <w:vMerge/>
            <w:shd w:val="clear" w:color="auto" w:fill="auto"/>
          </w:tcPr>
          <w:p w14:paraId="469B0C2A" w14:textId="77777777" w:rsidR="00E07C24" w:rsidRPr="00CD2B2B" w:rsidRDefault="00E07C24" w:rsidP="00E07C24">
            <w:pPr>
              <w:spacing w:after="0"/>
              <w:jc w:val="left"/>
              <w:rPr>
                <w:szCs w:val="20"/>
                <w:lang w:val="en-US"/>
              </w:rPr>
            </w:pPr>
          </w:p>
        </w:tc>
        <w:tc>
          <w:tcPr>
            <w:tcW w:w="1443" w:type="dxa"/>
            <w:shd w:val="clear" w:color="auto" w:fill="auto"/>
          </w:tcPr>
          <w:p w14:paraId="452E8E49" w14:textId="77777777" w:rsidR="00E07C24" w:rsidRPr="00CD2B2B" w:rsidRDefault="00E07C24" w:rsidP="00E07C24">
            <w:pPr>
              <w:spacing w:after="0"/>
              <w:jc w:val="center"/>
              <w:rPr>
                <w:szCs w:val="20"/>
              </w:rPr>
            </w:pPr>
            <w:r w:rsidRPr="00CD2B2B">
              <w:rPr>
                <w:szCs w:val="20"/>
                <w:lang w:val="en-US"/>
              </w:rPr>
              <w:t>Number of lampposts</w:t>
            </w:r>
          </w:p>
        </w:tc>
        <w:tc>
          <w:tcPr>
            <w:tcW w:w="1396" w:type="dxa"/>
            <w:shd w:val="clear" w:color="auto" w:fill="auto"/>
          </w:tcPr>
          <w:p w14:paraId="261556FF" w14:textId="77777777" w:rsidR="00E07C24" w:rsidRPr="00CD2B2B" w:rsidRDefault="00E07C24" w:rsidP="00E07C24">
            <w:pPr>
              <w:spacing w:after="0"/>
              <w:jc w:val="center"/>
              <w:rPr>
                <w:szCs w:val="20"/>
                <w:lang w:val="en-US"/>
              </w:rPr>
            </w:pPr>
            <w:r w:rsidRPr="00CD2B2B">
              <w:rPr>
                <w:szCs w:val="20"/>
                <w:lang w:val="en-US"/>
              </w:rPr>
              <w:t xml:space="preserve">Number of light points (lamps) </w:t>
            </w:r>
          </w:p>
        </w:tc>
        <w:tc>
          <w:tcPr>
            <w:tcW w:w="1443" w:type="dxa"/>
            <w:shd w:val="clear" w:color="auto" w:fill="auto"/>
          </w:tcPr>
          <w:p w14:paraId="1BB72B43" w14:textId="77777777" w:rsidR="00E07C24" w:rsidRPr="00CD2B2B" w:rsidRDefault="00E07C24" w:rsidP="00E07C24">
            <w:pPr>
              <w:spacing w:after="0"/>
              <w:jc w:val="center"/>
              <w:rPr>
                <w:szCs w:val="20"/>
              </w:rPr>
            </w:pPr>
            <w:r w:rsidRPr="00CD2B2B">
              <w:rPr>
                <w:szCs w:val="20"/>
                <w:lang w:val="en-US"/>
              </w:rPr>
              <w:t>Number of lampposts</w:t>
            </w:r>
          </w:p>
        </w:tc>
        <w:tc>
          <w:tcPr>
            <w:tcW w:w="1396" w:type="dxa"/>
            <w:shd w:val="clear" w:color="auto" w:fill="auto"/>
          </w:tcPr>
          <w:p w14:paraId="5D036CC6" w14:textId="77777777" w:rsidR="00E07C24" w:rsidRPr="00CD2B2B" w:rsidRDefault="00E07C24" w:rsidP="00E07C24">
            <w:pPr>
              <w:spacing w:after="0"/>
              <w:jc w:val="center"/>
              <w:rPr>
                <w:szCs w:val="20"/>
                <w:lang w:val="en-US"/>
              </w:rPr>
            </w:pPr>
            <w:r w:rsidRPr="00CD2B2B">
              <w:rPr>
                <w:szCs w:val="20"/>
                <w:lang w:val="en-US"/>
              </w:rPr>
              <w:t xml:space="preserve">Number of light points (lamps) </w:t>
            </w:r>
          </w:p>
        </w:tc>
        <w:tc>
          <w:tcPr>
            <w:tcW w:w="1454" w:type="dxa"/>
            <w:shd w:val="clear" w:color="auto" w:fill="auto"/>
          </w:tcPr>
          <w:p w14:paraId="6770D40D" w14:textId="23ECFCA9" w:rsidR="00E07C24" w:rsidRPr="00CD2B2B" w:rsidRDefault="00E07C24" w:rsidP="00E07C24">
            <w:pPr>
              <w:spacing w:after="0"/>
              <w:jc w:val="center"/>
              <w:rPr>
                <w:szCs w:val="20"/>
              </w:rPr>
            </w:pPr>
            <w:r w:rsidRPr="00CD2B2B">
              <w:rPr>
                <w:szCs w:val="20"/>
                <w:lang w:val="en-US"/>
              </w:rPr>
              <w:t>Number of posts</w:t>
            </w:r>
          </w:p>
        </w:tc>
        <w:tc>
          <w:tcPr>
            <w:tcW w:w="1490" w:type="dxa"/>
            <w:shd w:val="clear" w:color="auto" w:fill="auto"/>
          </w:tcPr>
          <w:p w14:paraId="6E83D4AE" w14:textId="44FFCF34" w:rsidR="00E07C24" w:rsidRPr="00CD2B2B" w:rsidRDefault="00E07C24" w:rsidP="00E07C24">
            <w:pPr>
              <w:spacing w:after="0"/>
              <w:jc w:val="center"/>
              <w:rPr>
                <w:szCs w:val="20"/>
                <w:lang w:val="en-US"/>
              </w:rPr>
            </w:pPr>
            <w:r w:rsidRPr="00CD2B2B">
              <w:rPr>
                <w:szCs w:val="20"/>
                <w:lang w:val="en-US"/>
              </w:rPr>
              <w:t xml:space="preserve">Number of light points (lamps) </w:t>
            </w:r>
          </w:p>
        </w:tc>
        <w:tc>
          <w:tcPr>
            <w:tcW w:w="1444" w:type="dxa"/>
            <w:vMerge/>
            <w:shd w:val="clear" w:color="auto" w:fill="auto"/>
          </w:tcPr>
          <w:p w14:paraId="52830EDF" w14:textId="77777777" w:rsidR="00E07C24" w:rsidRPr="00CD2B2B" w:rsidRDefault="00E07C24" w:rsidP="00E07C24">
            <w:pPr>
              <w:spacing w:after="0"/>
              <w:jc w:val="center"/>
              <w:rPr>
                <w:szCs w:val="20"/>
                <w:lang w:val="en-US"/>
              </w:rPr>
            </w:pPr>
          </w:p>
        </w:tc>
      </w:tr>
      <w:tr w:rsidR="0046439A" w:rsidRPr="00CD2B2B" w14:paraId="45F01682" w14:textId="77777777" w:rsidTr="00E07C24">
        <w:tc>
          <w:tcPr>
            <w:tcW w:w="598" w:type="dxa"/>
            <w:shd w:val="clear" w:color="auto" w:fill="auto"/>
          </w:tcPr>
          <w:p w14:paraId="55C8E96F" w14:textId="77777777" w:rsidR="0046439A" w:rsidRPr="00CD2B2B" w:rsidRDefault="0046439A" w:rsidP="00E07C24">
            <w:pPr>
              <w:spacing w:after="0"/>
              <w:jc w:val="center"/>
              <w:rPr>
                <w:szCs w:val="20"/>
              </w:rPr>
            </w:pPr>
            <w:r w:rsidRPr="00CD2B2B">
              <w:rPr>
                <w:szCs w:val="20"/>
              </w:rPr>
              <w:t>1</w:t>
            </w:r>
          </w:p>
        </w:tc>
        <w:tc>
          <w:tcPr>
            <w:tcW w:w="2286" w:type="dxa"/>
            <w:shd w:val="clear" w:color="auto" w:fill="auto"/>
          </w:tcPr>
          <w:p w14:paraId="17B03373" w14:textId="77777777" w:rsidR="0046439A" w:rsidRPr="00CD2B2B" w:rsidRDefault="0046439A" w:rsidP="00E07C24">
            <w:pPr>
              <w:spacing w:after="0"/>
              <w:jc w:val="left"/>
              <w:rPr>
                <w:szCs w:val="20"/>
                <w:lang w:val="en-US"/>
              </w:rPr>
            </w:pPr>
            <w:r w:rsidRPr="00CD2B2B">
              <w:rPr>
                <w:szCs w:val="20"/>
                <w:lang w:val="en-US"/>
              </w:rPr>
              <w:t>City of Dashoguz</w:t>
            </w:r>
          </w:p>
        </w:tc>
        <w:tc>
          <w:tcPr>
            <w:tcW w:w="1443" w:type="dxa"/>
            <w:shd w:val="clear" w:color="auto" w:fill="auto"/>
          </w:tcPr>
          <w:p w14:paraId="5DB27A5F" w14:textId="77777777" w:rsidR="0046439A" w:rsidRPr="00CD2B2B" w:rsidRDefault="0046439A" w:rsidP="00E07C24">
            <w:pPr>
              <w:spacing w:after="0"/>
              <w:jc w:val="center"/>
              <w:rPr>
                <w:szCs w:val="20"/>
              </w:rPr>
            </w:pPr>
            <w:r w:rsidRPr="00CD2B2B">
              <w:rPr>
                <w:szCs w:val="20"/>
              </w:rPr>
              <w:t>1263</w:t>
            </w:r>
          </w:p>
        </w:tc>
        <w:tc>
          <w:tcPr>
            <w:tcW w:w="1396" w:type="dxa"/>
            <w:shd w:val="clear" w:color="auto" w:fill="auto"/>
          </w:tcPr>
          <w:p w14:paraId="230D862D" w14:textId="77777777" w:rsidR="0046439A" w:rsidRPr="00CD2B2B" w:rsidRDefault="0046439A" w:rsidP="00E07C24">
            <w:pPr>
              <w:spacing w:after="0"/>
              <w:jc w:val="center"/>
              <w:rPr>
                <w:szCs w:val="20"/>
              </w:rPr>
            </w:pPr>
            <w:r w:rsidRPr="00CD2B2B">
              <w:rPr>
                <w:szCs w:val="20"/>
              </w:rPr>
              <w:t>2526</w:t>
            </w:r>
          </w:p>
        </w:tc>
        <w:tc>
          <w:tcPr>
            <w:tcW w:w="1443" w:type="dxa"/>
            <w:shd w:val="clear" w:color="auto" w:fill="auto"/>
          </w:tcPr>
          <w:p w14:paraId="58E122E5" w14:textId="77777777" w:rsidR="0046439A" w:rsidRPr="00CD2B2B" w:rsidRDefault="0046439A" w:rsidP="00E07C24">
            <w:pPr>
              <w:spacing w:after="0"/>
              <w:jc w:val="center"/>
              <w:rPr>
                <w:szCs w:val="20"/>
              </w:rPr>
            </w:pPr>
            <w:r w:rsidRPr="00CD2B2B">
              <w:rPr>
                <w:szCs w:val="20"/>
              </w:rPr>
              <w:t>5532</w:t>
            </w:r>
          </w:p>
        </w:tc>
        <w:tc>
          <w:tcPr>
            <w:tcW w:w="1396" w:type="dxa"/>
            <w:shd w:val="clear" w:color="auto" w:fill="auto"/>
          </w:tcPr>
          <w:p w14:paraId="50048E05" w14:textId="77777777" w:rsidR="0046439A" w:rsidRPr="00CD2B2B" w:rsidRDefault="0046439A" w:rsidP="00E07C24">
            <w:pPr>
              <w:spacing w:after="0"/>
              <w:jc w:val="center"/>
              <w:rPr>
                <w:szCs w:val="20"/>
              </w:rPr>
            </w:pPr>
            <w:r w:rsidRPr="00CD2B2B">
              <w:rPr>
                <w:szCs w:val="20"/>
              </w:rPr>
              <w:t>5343</w:t>
            </w:r>
          </w:p>
        </w:tc>
        <w:tc>
          <w:tcPr>
            <w:tcW w:w="1454" w:type="dxa"/>
            <w:shd w:val="clear" w:color="auto" w:fill="auto"/>
          </w:tcPr>
          <w:p w14:paraId="59C9460F" w14:textId="77777777" w:rsidR="0046439A" w:rsidRPr="00CD2B2B" w:rsidRDefault="0046439A" w:rsidP="00E07C24">
            <w:pPr>
              <w:spacing w:after="0"/>
              <w:jc w:val="center"/>
              <w:rPr>
                <w:szCs w:val="20"/>
              </w:rPr>
            </w:pPr>
            <w:r w:rsidRPr="00CD2B2B">
              <w:rPr>
                <w:szCs w:val="20"/>
              </w:rPr>
              <w:t>1116</w:t>
            </w:r>
          </w:p>
        </w:tc>
        <w:tc>
          <w:tcPr>
            <w:tcW w:w="1490" w:type="dxa"/>
            <w:shd w:val="clear" w:color="auto" w:fill="auto"/>
          </w:tcPr>
          <w:p w14:paraId="19918B0A" w14:textId="77777777" w:rsidR="0046439A" w:rsidRPr="00CD2B2B" w:rsidRDefault="0046439A" w:rsidP="00E07C24">
            <w:pPr>
              <w:spacing w:after="0"/>
              <w:jc w:val="center"/>
              <w:rPr>
                <w:szCs w:val="20"/>
              </w:rPr>
            </w:pPr>
            <w:r w:rsidRPr="00CD2B2B">
              <w:rPr>
                <w:szCs w:val="20"/>
              </w:rPr>
              <w:t>2860</w:t>
            </w:r>
          </w:p>
        </w:tc>
        <w:tc>
          <w:tcPr>
            <w:tcW w:w="1444" w:type="dxa"/>
            <w:shd w:val="clear" w:color="auto" w:fill="auto"/>
          </w:tcPr>
          <w:p w14:paraId="7F8FAD16" w14:textId="77777777" w:rsidR="0046439A" w:rsidRPr="00CD2B2B" w:rsidRDefault="0046439A" w:rsidP="00E07C24">
            <w:pPr>
              <w:spacing w:after="0"/>
              <w:jc w:val="center"/>
              <w:rPr>
                <w:szCs w:val="20"/>
              </w:rPr>
            </w:pPr>
            <w:r w:rsidRPr="00CD2B2B">
              <w:rPr>
                <w:szCs w:val="20"/>
              </w:rPr>
              <w:t>10729</w:t>
            </w:r>
          </w:p>
        </w:tc>
      </w:tr>
      <w:tr w:rsidR="0046439A" w:rsidRPr="00CD2B2B" w14:paraId="73ACA99D" w14:textId="77777777" w:rsidTr="00E07C24">
        <w:tc>
          <w:tcPr>
            <w:tcW w:w="598" w:type="dxa"/>
            <w:shd w:val="clear" w:color="auto" w:fill="auto"/>
          </w:tcPr>
          <w:p w14:paraId="269C5A43" w14:textId="77777777" w:rsidR="0046439A" w:rsidRPr="00CD2B2B" w:rsidRDefault="0046439A" w:rsidP="00E07C24">
            <w:pPr>
              <w:spacing w:after="0"/>
              <w:jc w:val="center"/>
              <w:rPr>
                <w:szCs w:val="20"/>
              </w:rPr>
            </w:pPr>
            <w:r w:rsidRPr="00CD2B2B">
              <w:rPr>
                <w:szCs w:val="20"/>
              </w:rPr>
              <w:t>2</w:t>
            </w:r>
          </w:p>
        </w:tc>
        <w:tc>
          <w:tcPr>
            <w:tcW w:w="2286" w:type="dxa"/>
            <w:shd w:val="clear" w:color="auto" w:fill="auto"/>
          </w:tcPr>
          <w:p w14:paraId="573F786E" w14:textId="77777777" w:rsidR="0046439A" w:rsidRPr="00CD2B2B" w:rsidRDefault="0046439A" w:rsidP="00E07C24">
            <w:pPr>
              <w:spacing w:after="0"/>
              <w:jc w:val="left"/>
              <w:rPr>
                <w:szCs w:val="20"/>
              </w:rPr>
            </w:pPr>
            <w:r w:rsidRPr="00CD2B2B">
              <w:rPr>
                <w:szCs w:val="20"/>
                <w:lang w:val="en-US"/>
              </w:rPr>
              <w:t>City of Koneurgench</w:t>
            </w:r>
          </w:p>
        </w:tc>
        <w:tc>
          <w:tcPr>
            <w:tcW w:w="1443" w:type="dxa"/>
            <w:shd w:val="clear" w:color="auto" w:fill="auto"/>
          </w:tcPr>
          <w:p w14:paraId="38FC07BA" w14:textId="77777777" w:rsidR="0046439A" w:rsidRPr="00CD2B2B" w:rsidRDefault="0046439A" w:rsidP="00E07C24">
            <w:pPr>
              <w:spacing w:after="0"/>
              <w:jc w:val="center"/>
              <w:rPr>
                <w:szCs w:val="20"/>
              </w:rPr>
            </w:pPr>
            <w:r w:rsidRPr="00CD2B2B">
              <w:rPr>
                <w:szCs w:val="20"/>
              </w:rPr>
              <w:t>686</w:t>
            </w:r>
          </w:p>
        </w:tc>
        <w:tc>
          <w:tcPr>
            <w:tcW w:w="1396" w:type="dxa"/>
            <w:shd w:val="clear" w:color="auto" w:fill="auto"/>
          </w:tcPr>
          <w:p w14:paraId="37C13666" w14:textId="77777777" w:rsidR="0046439A" w:rsidRPr="00CD2B2B" w:rsidRDefault="0046439A" w:rsidP="00E07C24">
            <w:pPr>
              <w:spacing w:after="0"/>
              <w:jc w:val="center"/>
              <w:rPr>
                <w:szCs w:val="20"/>
              </w:rPr>
            </w:pPr>
            <w:r w:rsidRPr="00CD2B2B">
              <w:rPr>
                <w:szCs w:val="20"/>
              </w:rPr>
              <w:t>1372</w:t>
            </w:r>
          </w:p>
        </w:tc>
        <w:tc>
          <w:tcPr>
            <w:tcW w:w="1443" w:type="dxa"/>
            <w:shd w:val="clear" w:color="auto" w:fill="auto"/>
          </w:tcPr>
          <w:p w14:paraId="0A50BA01" w14:textId="77777777" w:rsidR="0046439A" w:rsidRPr="00CD2B2B" w:rsidRDefault="0046439A" w:rsidP="00E07C24">
            <w:pPr>
              <w:spacing w:after="0"/>
              <w:jc w:val="center"/>
              <w:rPr>
                <w:szCs w:val="20"/>
              </w:rPr>
            </w:pPr>
            <w:r w:rsidRPr="00CD2B2B">
              <w:rPr>
                <w:szCs w:val="20"/>
              </w:rPr>
              <w:t>455</w:t>
            </w:r>
          </w:p>
        </w:tc>
        <w:tc>
          <w:tcPr>
            <w:tcW w:w="1396" w:type="dxa"/>
            <w:shd w:val="clear" w:color="auto" w:fill="auto"/>
          </w:tcPr>
          <w:p w14:paraId="55FC6EC3" w14:textId="77777777" w:rsidR="0046439A" w:rsidRPr="00CD2B2B" w:rsidRDefault="0046439A" w:rsidP="00E07C24">
            <w:pPr>
              <w:spacing w:after="0"/>
              <w:jc w:val="center"/>
              <w:rPr>
                <w:szCs w:val="20"/>
              </w:rPr>
            </w:pPr>
            <w:r w:rsidRPr="00CD2B2B">
              <w:rPr>
                <w:szCs w:val="20"/>
              </w:rPr>
              <w:t>443</w:t>
            </w:r>
          </w:p>
        </w:tc>
        <w:tc>
          <w:tcPr>
            <w:tcW w:w="1454" w:type="dxa"/>
            <w:shd w:val="clear" w:color="auto" w:fill="auto"/>
          </w:tcPr>
          <w:p w14:paraId="503203BC" w14:textId="77777777" w:rsidR="0046439A" w:rsidRPr="00CD2B2B" w:rsidRDefault="0046439A" w:rsidP="00E07C24">
            <w:pPr>
              <w:spacing w:after="0"/>
              <w:jc w:val="center"/>
              <w:rPr>
                <w:szCs w:val="20"/>
              </w:rPr>
            </w:pPr>
            <w:r w:rsidRPr="00CD2B2B">
              <w:rPr>
                <w:szCs w:val="20"/>
              </w:rPr>
              <w:t>82</w:t>
            </w:r>
          </w:p>
        </w:tc>
        <w:tc>
          <w:tcPr>
            <w:tcW w:w="1490" w:type="dxa"/>
            <w:shd w:val="clear" w:color="auto" w:fill="auto"/>
          </w:tcPr>
          <w:p w14:paraId="29C6156C" w14:textId="77777777" w:rsidR="0046439A" w:rsidRPr="00CD2B2B" w:rsidRDefault="0046439A" w:rsidP="00E07C24">
            <w:pPr>
              <w:spacing w:after="0"/>
              <w:jc w:val="center"/>
              <w:rPr>
                <w:szCs w:val="20"/>
              </w:rPr>
            </w:pPr>
            <w:r w:rsidRPr="00CD2B2B">
              <w:rPr>
                <w:szCs w:val="20"/>
              </w:rPr>
              <w:t>82</w:t>
            </w:r>
          </w:p>
        </w:tc>
        <w:tc>
          <w:tcPr>
            <w:tcW w:w="1444" w:type="dxa"/>
            <w:shd w:val="clear" w:color="auto" w:fill="auto"/>
          </w:tcPr>
          <w:p w14:paraId="2F3086B5" w14:textId="77777777" w:rsidR="0046439A" w:rsidRPr="00CD2B2B" w:rsidRDefault="0046439A" w:rsidP="00E07C24">
            <w:pPr>
              <w:spacing w:after="0"/>
              <w:jc w:val="center"/>
              <w:rPr>
                <w:szCs w:val="20"/>
              </w:rPr>
            </w:pPr>
            <w:r w:rsidRPr="00CD2B2B">
              <w:rPr>
                <w:szCs w:val="20"/>
              </w:rPr>
              <w:t>1897</w:t>
            </w:r>
          </w:p>
        </w:tc>
      </w:tr>
      <w:tr w:rsidR="0046439A" w:rsidRPr="00CD2B2B" w14:paraId="16937904" w14:textId="77777777" w:rsidTr="00E07C24">
        <w:tc>
          <w:tcPr>
            <w:tcW w:w="598" w:type="dxa"/>
            <w:shd w:val="clear" w:color="auto" w:fill="auto"/>
          </w:tcPr>
          <w:p w14:paraId="41F3E066" w14:textId="77777777" w:rsidR="0046439A" w:rsidRPr="00CD2B2B" w:rsidRDefault="0046439A" w:rsidP="00E07C24">
            <w:pPr>
              <w:spacing w:after="0"/>
              <w:jc w:val="center"/>
              <w:rPr>
                <w:szCs w:val="20"/>
              </w:rPr>
            </w:pPr>
            <w:r w:rsidRPr="00CD2B2B">
              <w:rPr>
                <w:szCs w:val="20"/>
              </w:rPr>
              <w:t>3</w:t>
            </w:r>
          </w:p>
        </w:tc>
        <w:tc>
          <w:tcPr>
            <w:tcW w:w="2286" w:type="dxa"/>
            <w:shd w:val="clear" w:color="auto" w:fill="auto"/>
          </w:tcPr>
          <w:p w14:paraId="43F48657" w14:textId="77777777" w:rsidR="0046439A" w:rsidRPr="00CD2B2B" w:rsidRDefault="0046439A" w:rsidP="00E07C24">
            <w:pPr>
              <w:spacing w:after="0"/>
              <w:jc w:val="left"/>
              <w:rPr>
                <w:szCs w:val="20"/>
                <w:lang w:val="en-US"/>
              </w:rPr>
            </w:pPr>
            <w:r w:rsidRPr="00CD2B2B">
              <w:rPr>
                <w:szCs w:val="20"/>
                <w:lang w:val="en-US"/>
              </w:rPr>
              <w:t>Koneurgench District</w:t>
            </w:r>
          </w:p>
        </w:tc>
        <w:tc>
          <w:tcPr>
            <w:tcW w:w="1443" w:type="dxa"/>
            <w:shd w:val="clear" w:color="auto" w:fill="auto"/>
          </w:tcPr>
          <w:p w14:paraId="16D296EB" w14:textId="77777777" w:rsidR="0046439A" w:rsidRPr="00CD2B2B" w:rsidRDefault="0046439A" w:rsidP="00E07C24">
            <w:pPr>
              <w:spacing w:after="0"/>
              <w:jc w:val="center"/>
              <w:rPr>
                <w:szCs w:val="20"/>
              </w:rPr>
            </w:pPr>
            <w:r w:rsidRPr="00CD2B2B">
              <w:rPr>
                <w:szCs w:val="20"/>
              </w:rPr>
              <w:t>122</w:t>
            </w:r>
          </w:p>
        </w:tc>
        <w:tc>
          <w:tcPr>
            <w:tcW w:w="1396" w:type="dxa"/>
            <w:shd w:val="clear" w:color="auto" w:fill="auto"/>
          </w:tcPr>
          <w:p w14:paraId="27F46AA6" w14:textId="77777777" w:rsidR="0046439A" w:rsidRPr="00CD2B2B" w:rsidRDefault="0046439A" w:rsidP="00E07C24">
            <w:pPr>
              <w:spacing w:after="0"/>
              <w:jc w:val="center"/>
              <w:rPr>
                <w:szCs w:val="20"/>
              </w:rPr>
            </w:pPr>
            <w:r w:rsidRPr="00CD2B2B">
              <w:rPr>
                <w:szCs w:val="20"/>
              </w:rPr>
              <w:t>244</w:t>
            </w:r>
          </w:p>
        </w:tc>
        <w:tc>
          <w:tcPr>
            <w:tcW w:w="1443" w:type="dxa"/>
            <w:shd w:val="clear" w:color="auto" w:fill="auto"/>
          </w:tcPr>
          <w:p w14:paraId="66AC1B66" w14:textId="77777777" w:rsidR="0046439A" w:rsidRPr="00CD2B2B" w:rsidRDefault="0046439A" w:rsidP="00E07C24">
            <w:pPr>
              <w:spacing w:after="0"/>
              <w:jc w:val="center"/>
              <w:rPr>
                <w:szCs w:val="20"/>
              </w:rPr>
            </w:pPr>
            <w:r w:rsidRPr="00CD2B2B">
              <w:rPr>
                <w:szCs w:val="20"/>
              </w:rPr>
              <w:t>393</w:t>
            </w:r>
          </w:p>
        </w:tc>
        <w:tc>
          <w:tcPr>
            <w:tcW w:w="1396" w:type="dxa"/>
            <w:shd w:val="clear" w:color="auto" w:fill="auto"/>
          </w:tcPr>
          <w:p w14:paraId="73A401A0" w14:textId="77777777" w:rsidR="0046439A" w:rsidRPr="00CD2B2B" w:rsidRDefault="0046439A" w:rsidP="00E07C24">
            <w:pPr>
              <w:spacing w:after="0"/>
              <w:jc w:val="center"/>
              <w:rPr>
                <w:szCs w:val="20"/>
              </w:rPr>
            </w:pPr>
            <w:r w:rsidRPr="00CD2B2B">
              <w:rPr>
                <w:szCs w:val="20"/>
              </w:rPr>
              <w:t>393</w:t>
            </w:r>
          </w:p>
        </w:tc>
        <w:tc>
          <w:tcPr>
            <w:tcW w:w="1454" w:type="dxa"/>
            <w:shd w:val="clear" w:color="auto" w:fill="auto"/>
          </w:tcPr>
          <w:p w14:paraId="75DF54B4" w14:textId="77777777" w:rsidR="0046439A" w:rsidRPr="00CD2B2B" w:rsidRDefault="0046439A" w:rsidP="00E07C24">
            <w:pPr>
              <w:spacing w:after="0"/>
              <w:jc w:val="center"/>
              <w:rPr>
                <w:szCs w:val="20"/>
              </w:rPr>
            </w:pPr>
            <w:r w:rsidRPr="00CD2B2B">
              <w:rPr>
                <w:szCs w:val="20"/>
              </w:rPr>
              <w:t>294</w:t>
            </w:r>
          </w:p>
        </w:tc>
        <w:tc>
          <w:tcPr>
            <w:tcW w:w="1490" w:type="dxa"/>
            <w:shd w:val="clear" w:color="auto" w:fill="auto"/>
          </w:tcPr>
          <w:p w14:paraId="13C167B8" w14:textId="77777777" w:rsidR="0046439A" w:rsidRPr="00CD2B2B" w:rsidRDefault="0046439A" w:rsidP="00E07C24">
            <w:pPr>
              <w:spacing w:after="0"/>
              <w:jc w:val="center"/>
              <w:rPr>
                <w:szCs w:val="20"/>
              </w:rPr>
            </w:pPr>
            <w:r w:rsidRPr="00CD2B2B">
              <w:rPr>
                <w:szCs w:val="20"/>
              </w:rPr>
              <w:t>882</w:t>
            </w:r>
          </w:p>
        </w:tc>
        <w:tc>
          <w:tcPr>
            <w:tcW w:w="1444" w:type="dxa"/>
            <w:shd w:val="clear" w:color="auto" w:fill="auto"/>
          </w:tcPr>
          <w:p w14:paraId="7DB4A7BA" w14:textId="77777777" w:rsidR="0046439A" w:rsidRPr="00CD2B2B" w:rsidRDefault="0046439A" w:rsidP="00E07C24">
            <w:pPr>
              <w:spacing w:after="0"/>
              <w:jc w:val="center"/>
              <w:rPr>
                <w:szCs w:val="20"/>
              </w:rPr>
            </w:pPr>
            <w:r w:rsidRPr="00CD2B2B">
              <w:rPr>
                <w:szCs w:val="20"/>
              </w:rPr>
              <w:t>1519</w:t>
            </w:r>
          </w:p>
        </w:tc>
      </w:tr>
      <w:tr w:rsidR="0046439A" w:rsidRPr="00CD2B2B" w14:paraId="189F5A8C" w14:textId="77777777" w:rsidTr="00E07C24">
        <w:tc>
          <w:tcPr>
            <w:tcW w:w="598" w:type="dxa"/>
            <w:shd w:val="clear" w:color="auto" w:fill="auto"/>
          </w:tcPr>
          <w:p w14:paraId="32965E67" w14:textId="77777777" w:rsidR="0046439A" w:rsidRPr="00CD2B2B" w:rsidRDefault="0046439A" w:rsidP="00E07C24">
            <w:pPr>
              <w:spacing w:after="0"/>
              <w:jc w:val="center"/>
              <w:rPr>
                <w:szCs w:val="20"/>
              </w:rPr>
            </w:pPr>
            <w:r w:rsidRPr="00CD2B2B">
              <w:rPr>
                <w:szCs w:val="20"/>
              </w:rPr>
              <w:t>4</w:t>
            </w:r>
          </w:p>
        </w:tc>
        <w:tc>
          <w:tcPr>
            <w:tcW w:w="2286" w:type="dxa"/>
            <w:shd w:val="clear" w:color="auto" w:fill="auto"/>
          </w:tcPr>
          <w:p w14:paraId="4DB067FD" w14:textId="77777777" w:rsidR="0046439A" w:rsidRPr="00CD2B2B" w:rsidRDefault="0046439A" w:rsidP="00E07C24">
            <w:pPr>
              <w:spacing w:after="0"/>
              <w:jc w:val="left"/>
              <w:rPr>
                <w:szCs w:val="20"/>
                <w:lang w:val="en-US"/>
              </w:rPr>
            </w:pPr>
            <w:r w:rsidRPr="00CD2B2B">
              <w:rPr>
                <w:szCs w:val="20"/>
                <w:lang w:val="en-US"/>
              </w:rPr>
              <w:t>Gurbansoltanezhe District</w:t>
            </w:r>
          </w:p>
        </w:tc>
        <w:tc>
          <w:tcPr>
            <w:tcW w:w="1443" w:type="dxa"/>
            <w:shd w:val="clear" w:color="auto" w:fill="auto"/>
          </w:tcPr>
          <w:p w14:paraId="03923532" w14:textId="77777777" w:rsidR="0046439A" w:rsidRPr="00CD2B2B" w:rsidRDefault="0046439A" w:rsidP="00E07C24">
            <w:pPr>
              <w:spacing w:after="0"/>
              <w:jc w:val="center"/>
              <w:rPr>
                <w:szCs w:val="20"/>
              </w:rPr>
            </w:pPr>
            <w:r w:rsidRPr="00CD2B2B">
              <w:rPr>
                <w:szCs w:val="20"/>
              </w:rPr>
              <w:t>67</w:t>
            </w:r>
          </w:p>
        </w:tc>
        <w:tc>
          <w:tcPr>
            <w:tcW w:w="1396" w:type="dxa"/>
            <w:shd w:val="clear" w:color="auto" w:fill="auto"/>
          </w:tcPr>
          <w:p w14:paraId="1B0F824D" w14:textId="77777777" w:rsidR="0046439A" w:rsidRPr="00CD2B2B" w:rsidRDefault="0046439A" w:rsidP="00E07C24">
            <w:pPr>
              <w:spacing w:after="0"/>
              <w:jc w:val="center"/>
              <w:rPr>
                <w:szCs w:val="20"/>
              </w:rPr>
            </w:pPr>
            <w:r w:rsidRPr="00CD2B2B">
              <w:rPr>
                <w:szCs w:val="20"/>
              </w:rPr>
              <w:t>120</w:t>
            </w:r>
          </w:p>
        </w:tc>
        <w:tc>
          <w:tcPr>
            <w:tcW w:w="1443" w:type="dxa"/>
            <w:shd w:val="clear" w:color="auto" w:fill="auto"/>
          </w:tcPr>
          <w:p w14:paraId="3D069439" w14:textId="77777777" w:rsidR="0046439A" w:rsidRPr="00CD2B2B" w:rsidRDefault="0046439A" w:rsidP="00E07C24">
            <w:pPr>
              <w:spacing w:after="0"/>
              <w:jc w:val="center"/>
              <w:rPr>
                <w:szCs w:val="20"/>
              </w:rPr>
            </w:pPr>
            <w:r w:rsidRPr="00CD2B2B">
              <w:rPr>
                <w:szCs w:val="20"/>
              </w:rPr>
              <w:t>148</w:t>
            </w:r>
          </w:p>
        </w:tc>
        <w:tc>
          <w:tcPr>
            <w:tcW w:w="1396" w:type="dxa"/>
            <w:shd w:val="clear" w:color="auto" w:fill="auto"/>
          </w:tcPr>
          <w:p w14:paraId="407116CA" w14:textId="77777777" w:rsidR="0046439A" w:rsidRPr="00CD2B2B" w:rsidRDefault="0046439A" w:rsidP="00E07C24">
            <w:pPr>
              <w:spacing w:after="0"/>
              <w:jc w:val="center"/>
              <w:rPr>
                <w:szCs w:val="20"/>
              </w:rPr>
            </w:pPr>
            <w:r w:rsidRPr="00CD2B2B">
              <w:rPr>
                <w:szCs w:val="20"/>
              </w:rPr>
              <w:t>145</w:t>
            </w:r>
          </w:p>
        </w:tc>
        <w:tc>
          <w:tcPr>
            <w:tcW w:w="1454" w:type="dxa"/>
            <w:shd w:val="clear" w:color="auto" w:fill="auto"/>
          </w:tcPr>
          <w:p w14:paraId="4D84132E" w14:textId="77777777" w:rsidR="0046439A" w:rsidRPr="00CD2B2B" w:rsidRDefault="0046439A" w:rsidP="00E07C24">
            <w:pPr>
              <w:spacing w:after="0"/>
              <w:jc w:val="center"/>
              <w:rPr>
                <w:szCs w:val="20"/>
              </w:rPr>
            </w:pPr>
            <w:r w:rsidRPr="00CD2B2B">
              <w:rPr>
                <w:szCs w:val="20"/>
              </w:rPr>
              <w:t>353</w:t>
            </w:r>
          </w:p>
        </w:tc>
        <w:tc>
          <w:tcPr>
            <w:tcW w:w="1490" w:type="dxa"/>
            <w:shd w:val="clear" w:color="auto" w:fill="auto"/>
          </w:tcPr>
          <w:p w14:paraId="5EE0B6B5" w14:textId="77777777" w:rsidR="0046439A" w:rsidRPr="00CD2B2B" w:rsidRDefault="0046439A" w:rsidP="00E07C24">
            <w:pPr>
              <w:spacing w:after="0"/>
              <w:jc w:val="center"/>
              <w:rPr>
                <w:szCs w:val="20"/>
              </w:rPr>
            </w:pPr>
            <w:r w:rsidRPr="00CD2B2B">
              <w:rPr>
                <w:szCs w:val="20"/>
              </w:rPr>
              <w:t>996</w:t>
            </w:r>
          </w:p>
        </w:tc>
        <w:tc>
          <w:tcPr>
            <w:tcW w:w="1444" w:type="dxa"/>
            <w:shd w:val="clear" w:color="auto" w:fill="auto"/>
          </w:tcPr>
          <w:p w14:paraId="6DCE2647" w14:textId="77777777" w:rsidR="0046439A" w:rsidRPr="00CD2B2B" w:rsidRDefault="0046439A" w:rsidP="00E07C24">
            <w:pPr>
              <w:spacing w:after="0"/>
              <w:jc w:val="center"/>
              <w:rPr>
                <w:szCs w:val="20"/>
              </w:rPr>
            </w:pPr>
            <w:r w:rsidRPr="00CD2B2B">
              <w:rPr>
                <w:szCs w:val="20"/>
              </w:rPr>
              <w:t>1261</w:t>
            </w:r>
          </w:p>
        </w:tc>
      </w:tr>
      <w:tr w:rsidR="0046439A" w:rsidRPr="00CD2B2B" w14:paraId="66A7B341" w14:textId="77777777" w:rsidTr="00E07C24">
        <w:tc>
          <w:tcPr>
            <w:tcW w:w="598" w:type="dxa"/>
            <w:shd w:val="clear" w:color="auto" w:fill="auto"/>
          </w:tcPr>
          <w:p w14:paraId="34615DF0" w14:textId="77777777" w:rsidR="0046439A" w:rsidRPr="00CD2B2B" w:rsidRDefault="0046439A" w:rsidP="00E07C24">
            <w:pPr>
              <w:spacing w:after="0"/>
              <w:jc w:val="center"/>
              <w:rPr>
                <w:szCs w:val="20"/>
              </w:rPr>
            </w:pPr>
            <w:r w:rsidRPr="00CD2B2B">
              <w:rPr>
                <w:szCs w:val="20"/>
              </w:rPr>
              <w:t>5</w:t>
            </w:r>
          </w:p>
        </w:tc>
        <w:tc>
          <w:tcPr>
            <w:tcW w:w="2286" w:type="dxa"/>
            <w:shd w:val="clear" w:color="auto" w:fill="auto"/>
          </w:tcPr>
          <w:p w14:paraId="165D990E" w14:textId="77777777" w:rsidR="0046439A" w:rsidRPr="00CD2B2B" w:rsidRDefault="0046439A" w:rsidP="00E07C24">
            <w:pPr>
              <w:spacing w:after="0"/>
              <w:jc w:val="left"/>
              <w:rPr>
                <w:szCs w:val="20"/>
                <w:lang w:val="en-US"/>
              </w:rPr>
            </w:pPr>
            <w:r w:rsidRPr="00CD2B2B">
              <w:rPr>
                <w:szCs w:val="20"/>
                <w:lang w:val="en-US"/>
              </w:rPr>
              <w:t>S</w:t>
            </w:r>
            <w:r w:rsidRPr="00CD2B2B">
              <w:rPr>
                <w:szCs w:val="20"/>
              </w:rPr>
              <w:t xml:space="preserve">. </w:t>
            </w:r>
            <w:r w:rsidRPr="00CD2B2B">
              <w:rPr>
                <w:szCs w:val="20"/>
                <w:lang w:val="en-US"/>
              </w:rPr>
              <w:t>A</w:t>
            </w:r>
            <w:r w:rsidRPr="00CD2B2B">
              <w:rPr>
                <w:szCs w:val="20"/>
              </w:rPr>
              <w:t xml:space="preserve">. </w:t>
            </w:r>
            <w:r w:rsidRPr="00CD2B2B">
              <w:rPr>
                <w:szCs w:val="20"/>
                <w:lang w:val="en-US"/>
              </w:rPr>
              <w:t>Nyyazov District</w:t>
            </w:r>
          </w:p>
        </w:tc>
        <w:tc>
          <w:tcPr>
            <w:tcW w:w="1443" w:type="dxa"/>
            <w:shd w:val="clear" w:color="auto" w:fill="auto"/>
          </w:tcPr>
          <w:p w14:paraId="1FC571E6" w14:textId="77777777" w:rsidR="0046439A" w:rsidRPr="00CD2B2B" w:rsidRDefault="0046439A" w:rsidP="00E07C24">
            <w:pPr>
              <w:spacing w:after="0"/>
              <w:jc w:val="center"/>
              <w:rPr>
                <w:szCs w:val="20"/>
              </w:rPr>
            </w:pPr>
            <w:r w:rsidRPr="00CD2B2B">
              <w:rPr>
                <w:szCs w:val="20"/>
              </w:rPr>
              <w:t>1</w:t>
            </w:r>
          </w:p>
        </w:tc>
        <w:tc>
          <w:tcPr>
            <w:tcW w:w="1396" w:type="dxa"/>
            <w:shd w:val="clear" w:color="auto" w:fill="auto"/>
          </w:tcPr>
          <w:p w14:paraId="74AF46CA" w14:textId="77777777" w:rsidR="0046439A" w:rsidRPr="00CD2B2B" w:rsidRDefault="0046439A" w:rsidP="00E07C24">
            <w:pPr>
              <w:spacing w:after="0"/>
              <w:jc w:val="center"/>
              <w:rPr>
                <w:szCs w:val="20"/>
              </w:rPr>
            </w:pPr>
            <w:r w:rsidRPr="00CD2B2B">
              <w:rPr>
                <w:szCs w:val="20"/>
              </w:rPr>
              <w:t>2</w:t>
            </w:r>
          </w:p>
        </w:tc>
        <w:tc>
          <w:tcPr>
            <w:tcW w:w="1443" w:type="dxa"/>
            <w:shd w:val="clear" w:color="auto" w:fill="auto"/>
          </w:tcPr>
          <w:p w14:paraId="033BA31B" w14:textId="77777777" w:rsidR="0046439A" w:rsidRPr="00CD2B2B" w:rsidRDefault="0046439A" w:rsidP="00E07C24">
            <w:pPr>
              <w:spacing w:after="0"/>
              <w:jc w:val="center"/>
              <w:rPr>
                <w:szCs w:val="20"/>
              </w:rPr>
            </w:pPr>
            <w:r w:rsidRPr="00CD2B2B">
              <w:rPr>
                <w:szCs w:val="20"/>
              </w:rPr>
              <w:t>115</w:t>
            </w:r>
          </w:p>
        </w:tc>
        <w:tc>
          <w:tcPr>
            <w:tcW w:w="1396" w:type="dxa"/>
            <w:shd w:val="clear" w:color="auto" w:fill="auto"/>
          </w:tcPr>
          <w:p w14:paraId="21ECEFB1" w14:textId="77777777" w:rsidR="0046439A" w:rsidRPr="00CD2B2B" w:rsidRDefault="0046439A" w:rsidP="00E07C24">
            <w:pPr>
              <w:spacing w:after="0"/>
              <w:jc w:val="center"/>
              <w:rPr>
                <w:szCs w:val="20"/>
              </w:rPr>
            </w:pPr>
            <w:r w:rsidRPr="00CD2B2B">
              <w:rPr>
                <w:szCs w:val="20"/>
              </w:rPr>
              <w:t>115</w:t>
            </w:r>
          </w:p>
        </w:tc>
        <w:tc>
          <w:tcPr>
            <w:tcW w:w="1454" w:type="dxa"/>
            <w:shd w:val="clear" w:color="auto" w:fill="auto"/>
          </w:tcPr>
          <w:p w14:paraId="19B42B94" w14:textId="77777777" w:rsidR="0046439A" w:rsidRPr="00CD2B2B" w:rsidRDefault="0046439A" w:rsidP="00E07C24">
            <w:pPr>
              <w:spacing w:after="0"/>
              <w:jc w:val="center"/>
              <w:rPr>
                <w:szCs w:val="20"/>
              </w:rPr>
            </w:pPr>
            <w:r w:rsidRPr="00CD2B2B">
              <w:rPr>
                <w:szCs w:val="20"/>
              </w:rPr>
              <w:t>227</w:t>
            </w:r>
          </w:p>
        </w:tc>
        <w:tc>
          <w:tcPr>
            <w:tcW w:w="1490" w:type="dxa"/>
            <w:shd w:val="clear" w:color="auto" w:fill="auto"/>
          </w:tcPr>
          <w:p w14:paraId="2FF881D1" w14:textId="77777777" w:rsidR="0046439A" w:rsidRPr="00CD2B2B" w:rsidRDefault="0046439A" w:rsidP="00E07C24">
            <w:pPr>
              <w:spacing w:after="0"/>
              <w:jc w:val="center"/>
              <w:rPr>
                <w:szCs w:val="20"/>
              </w:rPr>
            </w:pPr>
            <w:r w:rsidRPr="00CD2B2B">
              <w:rPr>
                <w:szCs w:val="20"/>
              </w:rPr>
              <w:t>522</w:t>
            </w:r>
          </w:p>
        </w:tc>
        <w:tc>
          <w:tcPr>
            <w:tcW w:w="1444" w:type="dxa"/>
            <w:shd w:val="clear" w:color="auto" w:fill="auto"/>
          </w:tcPr>
          <w:p w14:paraId="6B98F97A" w14:textId="77777777" w:rsidR="0046439A" w:rsidRPr="00CD2B2B" w:rsidRDefault="0046439A" w:rsidP="00E07C24">
            <w:pPr>
              <w:spacing w:after="0"/>
              <w:jc w:val="center"/>
              <w:rPr>
                <w:szCs w:val="20"/>
              </w:rPr>
            </w:pPr>
            <w:r w:rsidRPr="00CD2B2B">
              <w:rPr>
                <w:szCs w:val="20"/>
              </w:rPr>
              <w:t>639</w:t>
            </w:r>
          </w:p>
        </w:tc>
      </w:tr>
      <w:tr w:rsidR="0046439A" w:rsidRPr="00CD2B2B" w14:paraId="48AC3B35" w14:textId="77777777" w:rsidTr="00E07C24">
        <w:tc>
          <w:tcPr>
            <w:tcW w:w="598" w:type="dxa"/>
            <w:shd w:val="clear" w:color="auto" w:fill="auto"/>
          </w:tcPr>
          <w:p w14:paraId="4A94C138" w14:textId="77777777" w:rsidR="0046439A" w:rsidRPr="00CD2B2B" w:rsidRDefault="0046439A" w:rsidP="00E07C24">
            <w:pPr>
              <w:spacing w:after="0"/>
              <w:jc w:val="center"/>
              <w:rPr>
                <w:szCs w:val="20"/>
              </w:rPr>
            </w:pPr>
            <w:r w:rsidRPr="00CD2B2B">
              <w:rPr>
                <w:szCs w:val="20"/>
              </w:rPr>
              <w:t>6</w:t>
            </w:r>
          </w:p>
        </w:tc>
        <w:tc>
          <w:tcPr>
            <w:tcW w:w="2286" w:type="dxa"/>
            <w:shd w:val="clear" w:color="auto" w:fill="auto"/>
          </w:tcPr>
          <w:p w14:paraId="47C55DCE" w14:textId="77777777" w:rsidR="0046439A" w:rsidRPr="00CD2B2B" w:rsidRDefault="0046439A" w:rsidP="00E07C24">
            <w:pPr>
              <w:spacing w:after="0"/>
              <w:jc w:val="left"/>
              <w:rPr>
                <w:szCs w:val="20"/>
                <w:lang w:val="en-US"/>
              </w:rPr>
            </w:pPr>
            <w:r w:rsidRPr="00CD2B2B">
              <w:rPr>
                <w:szCs w:val="20"/>
                <w:lang w:val="en-US"/>
              </w:rPr>
              <w:t>Suburban tracts of the city of Dashoguz</w:t>
            </w:r>
          </w:p>
        </w:tc>
        <w:tc>
          <w:tcPr>
            <w:tcW w:w="1443" w:type="dxa"/>
            <w:shd w:val="clear" w:color="auto" w:fill="auto"/>
          </w:tcPr>
          <w:p w14:paraId="79AC8737" w14:textId="77777777" w:rsidR="0046439A" w:rsidRPr="00CD2B2B" w:rsidRDefault="0046439A" w:rsidP="00E07C24">
            <w:pPr>
              <w:spacing w:after="0"/>
              <w:jc w:val="center"/>
              <w:rPr>
                <w:szCs w:val="20"/>
                <w:lang w:val="en-US"/>
              </w:rPr>
            </w:pPr>
          </w:p>
          <w:p w14:paraId="6ACC51F2" w14:textId="77777777" w:rsidR="0046439A" w:rsidRPr="00CD2B2B" w:rsidRDefault="0046439A" w:rsidP="00E07C24">
            <w:pPr>
              <w:spacing w:after="0"/>
              <w:jc w:val="center"/>
              <w:rPr>
                <w:szCs w:val="20"/>
              </w:rPr>
            </w:pPr>
            <w:r w:rsidRPr="00CD2B2B">
              <w:rPr>
                <w:szCs w:val="20"/>
              </w:rPr>
              <w:t>287</w:t>
            </w:r>
          </w:p>
        </w:tc>
        <w:tc>
          <w:tcPr>
            <w:tcW w:w="1396" w:type="dxa"/>
            <w:shd w:val="clear" w:color="auto" w:fill="auto"/>
          </w:tcPr>
          <w:p w14:paraId="3B70B29E" w14:textId="77777777" w:rsidR="0046439A" w:rsidRPr="00CD2B2B" w:rsidRDefault="0046439A" w:rsidP="00E07C24">
            <w:pPr>
              <w:spacing w:after="0"/>
              <w:jc w:val="center"/>
              <w:rPr>
                <w:szCs w:val="20"/>
              </w:rPr>
            </w:pPr>
          </w:p>
          <w:p w14:paraId="6D811B0E" w14:textId="77777777" w:rsidR="0046439A" w:rsidRPr="00CD2B2B" w:rsidRDefault="0046439A" w:rsidP="00E07C24">
            <w:pPr>
              <w:spacing w:after="0"/>
              <w:jc w:val="center"/>
              <w:rPr>
                <w:szCs w:val="20"/>
              </w:rPr>
            </w:pPr>
            <w:r w:rsidRPr="00CD2B2B">
              <w:rPr>
                <w:szCs w:val="20"/>
              </w:rPr>
              <w:t>574</w:t>
            </w:r>
          </w:p>
        </w:tc>
        <w:tc>
          <w:tcPr>
            <w:tcW w:w="1443" w:type="dxa"/>
            <w:shd w:val="clear" w:color="auto" w:fill="auto"/>
          </w:tcPr>
          <w:p w14:paraId="0CF7E91E" w14:textId="77777777" w:rsidR="0046439A" w:rsidRPr="00CD2B2B" w:rsidRDefault="0046439A" w:rsidP="00E07C24">
            <w:pPr>
              <w:spacing w:after="0"/>
              <w:jc w:val="center"/>
              <w:rPr>
                <w:szCs w:val="20"/>
              </w:rPr>
            </w:pPr>
          </w:p>
          <w:p w14:paraId="1DB6CF49" w14:textId="77777777" w:rsidR="0046439A" w:rsidRPr="00CD2B2B" w:rsidRDefault="0046439A" w:rsidP="00E07C24">
            <w:pPr>
              <w:spacing w:after="0"/>
              <w:jc w:val="center"/>
              <w:rPr>
                <w:szCs w:val="20"/>
              </w:rPr>
            </w:pPr>
            <w:r w:rsidRPr="00CD2B2B">
              <w:rPr>
                <w:szCs w:val="20"/>
              </w:rPr>
              <w:t>161</w:t>
            </w:r>
          </w:p>
        </w:tc>
        <w:tc>
          <w:tcPr>
            <w:tcW w:w="1396" w:type="dxa"/>
            <w:shd w:val="clear" w:color="auto" w:fill="auto"/>
          </w:tcPr>
          <w:p w14:paraId="093ADD85" w14:textId="77777777" w:rsidR="0046439A" w:rsidRPr="00CD2B2B" w:rsidRDefault="0046439A" w:rsidP="00E07C24">
            <w:pPr>
              <w:spacing w:after="0"/>
              <w:jc w:val="center"/>
              <w:rPr>
                <w:szCs w:val="20"/>
              </w:rPr>
            </w:pPr>
          </w:p>
          <w:p w14:paraId="3250DB0F" w14:textId="77777777" w:rsidR="0046439A" w:rsidRPr="00CD2B2B" w:rsidRDefault="0046439A" w:rsidP="00E07C24">
            <w:pPr>
              <w:spacing w:after="0"/>
              <w:jc w:val="center"/>
              <w:rPr>
                <w:szCs w:val="20"/>
              </w:rPr>
            </w:pPr>
            <w:r w:rsidRPr="00CD2B2B">
              <w:rPr>
                <w:szCs w:val="20"/>
              </w:rPr>
              <w:t>160</w:t>
            </w:r>
          </w:p>
        </w:tc>
        <w:tc>
          <w:tcPr>
            <w:tcW w:w="1454" w:type="dxa"/>
            <w:shd w:val="clear" w:color="auto" w:fill="auto"/>
          </w:tcPr>
          <w:p w14:paraId="62F09A93" w14:textId="77777777" w:rsidR="0046439A" w:rsidRPr="00CD2B2B" w:rsidRDefault="0046439A" w:rsidP="00E07C24">
            <w:pPr>
              <w:spacing w:after="0"/>
              <w:jc w:val="center"/>
              <w:rPr>
                <w:szCs w:val="20"/>
              </w:rPr>
            </w:pPr>
          </w:p>
          <w:p w14:paraId="4366E839" w14:textId="77777777" w:rsidR="0046439A" w:rsidRPr="00CD2B2B" w:rsidRDefault="0046439A" w:rsidP="00E07C24">
            <w:pPr>
              <w:spacing w:after="0"/>
              <w:jc w:val="center"/>
              <w:rPr>
                <w:szCs w:val="20"/>
              </w:rPr>
            </w:pPr>
            <w:r w:rsidRPr="00CD2B2B">
              <w:rPr>
                <w:szCs w:val="20"/>
              </w:rPr>
              <w:t>0</w:t>
            </w:r>
          </w:p>
        </w:tc>
        <w:tc>
          <w:tcPr>
            <w:tcW w:w="1490" w:type="dxa"/>
            <w:shd w:val="clear" w:color="auto" w:fill="auto"/>
          </w:tcPr>
          <w:p w14:paraId="5DE79EFC" w14:textId="77777777" w:rsidR="0046439A" w:rsidRPr="00CD2B2B" w:rsidRDefault="0046439A" w:rsidP="00E07C24">
            <w:pPr>
              <w:spacing w:after="0"/>
              <w:jc w:val="center"/>
              <w:rPr>
                <w:szCs w:val="20"/>
              </w:rPr>
            </w:pPr>
          </w:p>
          <w:p w14:paraId="19CAFFF1" w14:textId="77777777" w:rsidR="0046439A" w:rsidRPr="00CD2B2B" w:rsidRDefault="0046439A" w:rsidP="00E07C24">
            <w:pPr>
              <w:spacing w:after="0"/>
              <w:jc w:val="center"/>
              <w:rPr>
                <w:szCs w:val="20"/>
              </w:rPr>
            </w:pPr>
            <w:r w:rsidRPr="00CD2B2B">
              <w:rPr>
                <w:szCs w:val="20"/>
              </w:rPr>
              <w:t>0</w:t>
            </w:r>
          </w:p>
        </w:tc>
        <w:tc>
          <w:tcPr>
            <w:tcW w:w="1444" w:type="dxa"/>
            <w:shd w:val="clear" w:color="auto" w:fill="auto"/>
          </w:tcPr>
          <w:p w14:paraId="1BC98497" w14:textId="77777777" w:rsidR="0046439A" w:rsidRPr="00CD2B2B" w:rsidRDefault="0046439A" w:rsidP="00E07C24">
            <w:pPr>
              <w:spacing w:after="0"/>
              <w:jc w:val="center"/>
              <w:rPr>
                <w:szCs w:val="20"/>
              </w:rPr>
            </w:pPr>
          </w:p>
          <w:p w14:paraId="1CF045A3" w14:textId="77777777" w:rsidR="0046439A" w:rsidRPr="00CD2B2B" w:rsidRDefault="0046439A" w:rsidP="00E07C24">
            <w:pPr>
              <w:spacing w:after="0"/>
              <w:jc w:val="center"/>
              <w:rPr>
                <w:szCs w:val="20"/>
              </w:rPr>
            </w:pPr>
            <w:r w:rsidRPr="00CD2B2B">
              <w:rPr>
                <w:szCs w:val="20"/>
              </w:rPr>
              <w:t>734</w:t>
            </w:r>
          </w:p>
        </w:tc>
      </w:tr>
      <w:tr w:rsidR="0046439A" w:rsidRPr="00CD2B2B" w14:paraId="18FFD738" w14:textId="77777777" w:rsidTr="00E07C24">
        <w:tc>
          <w:tcPr>
            <w:tcW w:w="598" w:type="dxa"/>
            <w:shd w:val="clear" w:color="auto" w:fill="auto"/>
          </w:tcPr>
          <w:p w14:paraId="1268348D" w14:textId="77777777" w:rsidR="0046439A" w:rsidRPr="00CD2B2B" w:rsidRDefault="0046439A" w:rsidP="00E07C24">
            <w:pPr>
              <w:spacing w:after="0"/>
              <w:jc w:val="center"/>
              <w:rPr>
                <w:szCs w:val="20"/>
              </w:rPr>
            </w:pPr>
            <w:r w:rsidRPr="00CD2B2B">
              <w:rPr>
                <w:szCs w:val="20"/>
              </w:rPr>
              <w:t>7</w:t>
            </w:r>
          </w:p>
        </w:tc>
        <w:tc>
          <w:tcPr>
            <w:tcW w:w="2286" w:type="dxa"/>
            <w:shd w:val="clear" w:color="auto" w:fill="auto"/>
          </w:tcPr>
          <w:p w14:paraId="42B4C5F6" w14:textId="77777777" w:rsidR="0046439A" w:rsidRPr="00CD2B2B" w:rsidRDefault="0046439A" w:rsidP="00E07C24">
            <w:pPr>
              <w:spacing w:after="0"/>
              <w:jc w:val="left"/>
              <w:rPr>
                <w:szCs w:val="20"/>
              </w:rPr>
            </w:pPr>
            <w:r w:rsidRPr="00CD2B2B">
              <w:rPr>
                <w:szCs w:val="20"/>
                <w:lang w:val="en-US"/>
              </w:rPr>
              <w:t>Boldumsaz District</w:t>
            </w:r>
          </w:p>
        </w:tc>
        <w:tc>
          <w:tcPr>
            <w:tcW w:w="1443" w:type="dxa"/>
            <w:shd w:val="clear" w:color="auto" w:fill="auto"/>
          </w:tcPr>
          <w:p w14:paraId="2C1B45CF" w14:textId="77777777" w:rsidR="0046439A" w:rsidRPr="00CD2B2B" w:rsidRDefault="0046439A" w:rsidP="00E07C24">
            <w:pPr>
              <w:spacing w:after="0"/>
              <w:jc w:val="center"/>
              <w:rPr>
                <w:szCs w:val="20"/>
              </w:rPr>
            </w:pPr>
            <w:r w:rsidRPr="00CD2B2B">
              <w:rPr>
                <w:szCs w:val="20"/>
              </w:rPr>
              <w:t>163</w:t>
            </w:r>
          </w:p>
        </w:tc>
        <w:tc>
          <w:tcPr>
            <w:tcW w:w="1396" w:type="dxa"/>
            <w:shd w:val="clear" w:color="auto" w:fill="auto"/>
          </w:tcPr>
          <w:p w14:paraId="2D51EF11" w14:textId="77777777" w:rsidR="0046439A" w:rsidRPr="00CD2B2B" w:rsidRDefault="0046439A" w:rsidP="00E07C24">
            <w:pPr>
              <w:spacing w:after="0"/>
              <w:jc w:val="center"/>
              <w:rPr>
                <w:szCs w:val="20"/>
              </w:rPr>
            </w:pPr>
            <w:r w:rsidRPr="00CD2B2B">
              <w:rPr>
                <w:szCs w:val="20"/>
              </w:rPr>
              <w:t>322</w:t>
            </w:r>
          </w:p>
        </w:tc>
        <w:tc>
          <w:tcPr>
            <w:tcW w:w="1443" w:type="dxa"/>
            <w:shd w:val="clear" w:color="auto" w:fill="auto"/>
          </w:tcPr>
          <w:p w14:paraId="3B4D22FD" w14:textId="77777777" w:rsidR="0046439A" w:rsidRPr="00CD2B2B" w:rsidRDefault="0046439A" w:rsidP="00E07C24">
            <w:pPr>
              <w:spacing w:after="0"/>
              <w:jc w:val="center"/>
              <w:rPr>
                <w:szCs w:val="20"/>
              </w:rPr>
            </w:pPr>
            <w:r w:rsidRPr="00CD2B2B">
              <w:rPr>
                <w:szCs w:val="20"/>
              </w:rPr>
              <w:t>645</w:t>
            </w:r>
          </w:p>
        </w:tc>
        <w:tc>
          <w:tcPr>
            <w:tcW w:w="1396" w:type="dxa"/>
            <w:shd w:val="clear" w:color="auto" w:fill="auto"/>
          </w:tcPr>
          <w:p w14:paraId="19440626" w14:textId="77777777" w:rsidR="0046439A" w:rsidRPr="00CD2B2B" w:rsidRDefault="0046439A" w:rsidP="00E07C24">
            <w:pPr>
              <w:spacing w:after="0"/>
              <w:jc w:val="center"/>
              <w:rPr>
                <w:szCs w:val="20"/>
              </w:rPr>
            </w:pPr>
            <w:r w:rsidRPr="00CD2B2B">
              <w:rPr>
                <w:szCs w:val="20"/>
              </w:rPr>
              <w:t>645</w:t>
            </w:r>
          </w:p>
        </w:tc>
        <w:tc>
          <w:tcPr>
            <w:tcW w:w="1454" w:type="dxa"/>
            <w:shd w:val="clear" w:color="auto" w:fill="auto"/>
          </w:tcPr>
          <w:p w14:paraId="61ACA928" w14:textId="77777777" w:rsidR="0046439A" w:rsidRPr="00CD2B2B" w:rsidRDefault="0046439A" w:rsidP="00E07C24">
            <w:pPr>
              <w:spacing w:after="0"/>
              <w:jc w:val="center"/>
              <w:rPr>
                <w:szCs w:val="20"/>
              </w:rPr>
            </w:pPr>
            <w:r w:rsidRPr="00CD2B2B">
              <w:rPr>
                <w:szCs w:val="20"/>
              </w:rPr>
              <w:t>238</w:t>
            </w:r>
          </w:p>
        </w:tc>
        <w:tc>
          <w:tcPr>
            <w:tcW w:w="1490" w:type="dxa"/>
            <w:shd w:val="clear" w:color="auto" w:fill="auto"/>
          </w:tcPr>
          <w:p w14:paraId="37E25D11" w14:textId="77777777" w:rsidR="0046439A" w:rsidRPr="00CD2B2B" w:rsidRDefault="0046439A" w:rsidP="00E07C24">
            <w:pPr>
              <w:spacing w:after="0"/>
              <w:jc w:val="center"/>
              <w:rPr>
                <w:szCs w:val="20"/>
              </w:rPr>
            </w:pPr>
            <w:r w:rsidRPr="00CD2B2B">
              <w:rPr>
                <w:szCs w:val="20"/>
              </w:rPr>
              <w:t>668</w:t>
            </w:r>
          </w:p>
        </w:tc>
        <w:tc>
          <w:tcPr>
            <w:tcW w:w="1444" w:type="dxa"/>
            <w:shd w:val="clear" w:color="auto" w:fill="auto"/>
          </w:tcPr>
          <w:p w14:paraId="0219207C" w14:textId="77777777" w:rsidR="0046439A" w:rsidRPr="00CD2B2B" w:rsidRDefault="0046439A" w:rsidP="00E07C24">
            <w:pPr>
              <w:spacing w:after="0"/>
              <w:jc w:val="center"/>
              <w:rPr>
                <w:szCs w:val="20"/>
              </w:rPr>
            </w:pPr>
            <w:r w:rsidRPr="00CD2B2B">
              <w:rPr>
                <w:szCs w:val="20"/>
              </w:rPr>
              <w:t>1635</w:t>
            </w:r>
          </w:p>
        </w:tc>
      </w:tr>
      <w:tr w:rsidR="0046439A" w:rsidRPr="00CD2B2B" w14:paraId="3C65979C" w14:textId="77777777" w:rsidTr="00E07C24">
        <w:tc>
          <w:tcPr>
            <w:tcW w:w="598" w:type="dxa"/>
            <w:shd w:val="clear" w:color="auto" w:fill="auto"/>
          </w:tcPr>
          <w:p w14:paraId="29F02C3B" w14:textId="77777777" w:rsidR="0046439A" w:rsidRPr="00CD2B2B" w:rsidRDefault="0046439A" w:rsidP="00E07C24">
            <w:pPr>
              <w:spacing w:after="0"/>
              <w:jc w:val="center"/>
              <w:rPr>
                <w:szCs w:val="20"/>
              </w:rPr>
            </w:pPr>
            <w:r w:rsidRPr="00CD2B2B">
              <w:rPr>
                <w:szCs w:val="20"/>
              </w:rPr>
              <w:t>8</w:t>
            </w:r>
          </w:p>
        </w:tc>
        <w:tc>
          <w:tcPr>
            <w:tcW w:w="2286" w:type="dxa"/>
            <w:shd w:val="clear" w:color="auto" w:fill="auto"/>
          </w:tcPr>
          <w:p w14:paraId="7DDD9657" w14:textId="77777777" w:rsidR="0046439A" w:rsidRPr="00CD2B2B" w:rsidRDefault="0046439A" w:rsidP="00E07C24">
            <w:pPr>
              <w:spacing w:after="0"/>
              <w:jc w:val="left"/>
              <w:rPr>
                <w:szCs w:val="20"/>
              </w:rPr>
            </w:pPr>
            <w:r w:rsidRPr="00CD2B2B">
              <w:rPr>
                <w:szCs w:val="20"/>
                <w:lang w:val="en-US"/>
              </w:rPr>
              <w:t>Rukhbelent District</w:t>
            </w:r>
          </w:p>
        </w:tc>
        <w:tc>
          <w:tcPr>
            <w:tcW w:w="1443" w:type="dxa"/>
            <w:shd w:val="clear" w:color="auto" w:fill="auto"/>
          </w:tcPr>
          <w:p w14:paraId="38DD8FAD" w14:textId="77777777" w:rsidR="0046439A" w:rsidRPr="00CD2B2B" w:rsidRDefault="0046439A" w:rsidP="00E07C24">
            <w:pPr>
              <w:spacing w:after="0"/>
              <w:jc w:val="center"/>
              <w:rPr>
                <w:szCs w:val="20"/>
              </w:rPr>
            </w:pPr>
            <w:r w:rsidRPr="00CD2B2B">
              <w:rPr>
                <w:szCs w:val="20"/>
              </w:rPr>
              <w:t>95</w:t>
            </w:r>
          </w:p>
        </w:tc>
        <w:tc>
          <w:tcPr>
            <w:tcW w:w="1396" w:type="dxa"/>
            <w:shd w:val="clear" w:color="auto" w:fill="auto"/>
          </w:tcPr>
          <w:p w14:paraId="26DDB44B" w14:textId="77777777" w:rsidR="0046439A" w:rsidRPr="00CD2B2B" w:rsidRDefault="0046439A" w:rsidP="00E07C24">
            <w:pPr>
              <w:spacing w:after="0"/>
              <w:jc w:val="center"/>
              <w:rPr>
                <w:szCs w:val="20"/>
              </w:rPr>
            </w:pPr>
            <w:r w:rsidRPr="00CD2B2B">
              <w:rPr>
                <w:szCs w:val="20"/>
              </w:rPr>
              <w:t>190</w:t>
            </w:r>
          </w:p>
        </w:tc>
        <w:tc>
          <w:tcPr>
            <w:tcW w:w="1443" w:type="dxa"/>
            <w:shd w:val="clear" w:color="auto" w:fill="auto"/>
          </w:tcPr>
          <w:p w14:paraId="225A6FEC" w14:textId="77777777" w:rsidR="0046439A" w:rsidRPr="00CD2B2B" w:rsidRDefault="0046439A" w:rsidP="00E07C24">
            <w:pPr>
              <w:spacing w:after="0"/>
              <w:jc w:val="center"/>
              <w:rPr>
                <w:szCs w:val="20"/>
              </w:rPr>
            </w:pPr>
            <w:r w:rsidRPr="00CD2B2B">
              <w:rPr>
                <w:szCs w:val="20"/>
              </w:rPr>
              <w:t>167</w:t>
            </w:r>
          </w:p>
        </w:tc>
        <w:tc>
          <w:tcPr>
            <w:tcW w:w="1396" w:type="dxa"/>
            <w:shd w:val="clear" w:color="auto" w:fill="auto"/>
          </w:tcPr>
          <w:p w14:paraId="02847FF0" w14:textId="77777777" w:rsidR="0046439A" w:rsidRPr="00CD2B2B" w:rsidRDefault="0046439A" w:rsidP="00E07C24">
            <w:pPr>
              <w:spacing w:after="0"/>
              <w:jc w:val="center"/>
              <w:rPr>
                <w:szCs w:val="20"/>
              </w:rPr>
            </w:pPr>
            <w:r w:rsidRPr="00CD2B2B">
              <w:rPr>
                <w:szCs w:val="20"/>
              </w:rPr>
              <w:t>167</w:t>
            </w:r>
          </w:p>
        </w:tc>
        <w:tc>
          <w:tcPr>
            <w:tcW w:w="1454" w:type="dxa"/>
            <w:shd w:val="clear" w:color="auto" w:fill="auto"/>
          </w:tcPr>
          <w:p w14:paraId="302CCD71" w14:textId="77777777" w:rsidR="0046439A" w:rsidRPr="00CD2B2B" w:rsidRDefault="0046439A" w:rsidP="00E07C24">
            <w:pPr>
              <w:spacing w:after="0"/>
              <w:jc w:val="center"/>
              <w:rPr>
                <w:szCs w:val="20"/>
              </w:rPr>
            </w:pPr>
            <w:r w:rsidRPr="00CD2B2B">
              <w:rPr>
                <w:szCs w:val="20"/>
              </w:rPr>
              <w:t>138</w:t>
            </w:r>
          </w:p>
        </w:tc>
        <w:tc>
          <w:tcPr>
            <w:tcW w:w="1490" w:type="dxa"/>
            <w:shd w:val="clear" w:color="auto" w:fill="auto"/>
          </w:tcPr>
          <w:p w14:paraId="41D224D2" w14:textId="77777777" w:rsidR="0046439A" w:rsidRPr="00CD2B2B" w:rsidRDefault="0046439A" w:rsidP="00E07C24">
            <w:pPr>
              <w:spacing w:after="0"/>
              <w:jc w:val="center"/>
              <w:rPr>
                <w:szCs w:val="20"/>
              </w:rPr>
            </w:pPr>
            <w:r w:rsidRPr="00CD2B2B">
              <w:rPr>
                <w:szCs w:val="20"/>
              </w:rPr>
              <w:t>297</w:t>
            </w:r>
          </w:p>
        </w:tc>
        <w:tc>
          <w:tcPr>
            <w:tcW w:w="1444" w:type="dxa"/>
            <w:shd w:val="clear" w:color="auto" w:fill="auto"/>
          </w:tcPr>
          <w:p w14:paraId="35DB62AF" w14:textId="77777777" w:rsidR="0046439A" w:rsidRPr="00CD2B2B" w:rsidRDefault="0046439A" w:rsidP="00E07C24">
            <w:pPr>
              <w:spacing w:after="0"/>
              <w:jc w:val="center"/>
              <w:rPr>
                <w:szCs w:val="20"/>
              </w:rPr>
            </w:pPr>
            <w:r w:rsidRPr="00CD2B2B">
              <w:rPr>
                <w:szCs w:val="20"/>
              </w:rPr>
              <w:t>654</w:t>
            </w:r>
          </w:p>
        </w:tc>
      </w:tr>
      <w:tr w:rsidR="0046439A" w:rsidRPr="00CD2B2B" w14:paraId="51E5ECE2" w14:textId="77777777" w:rsidTr="00E07C24">
        <w:tc>
          <w:tcPr>
            <w:tcW w:w="598" w:type="dxa"/>
            <w:shd w:val="clear" w:color="auto" w:fill="auto"/>
          </w:tcPr>
          <w:p w14:paraId="207612D1" w14:textId="77777777" w:rsidR="0046439A" w:rsidRPr="00CD2B2B" w:rsidRDefault="0046439A" w:rsidP="00E07C24">
            <w:pPr>
              <w:spacing w:after="0"/>
              <w:jc w:val="center"/>
              <w:rPr>
                <w:szCs w:val="20"/>
              </w:rPr>
            </w:pPr>
            <w:r w:rsidRPr="00CD2B2B">
              <w:rPr>
                <w:szCs w:val="20"/>
              </w:rPr>
              <w:t>9</w:t>
            </w:r>
          </w:p>
        </w:tc>
        <w:tc>
          <w:tcPr>
            <w:tcW w:w="2286" w:type="dxa"/>
            <w:shd w:val="clear" w:color="auto" w:fill="auto"/>
          </w:tcPr>
          <w:p w14:paraId="6CBC98EA" w14:textId="77777777" w:rsidR="0046439A" w:rsidRPr="00CD2B2B" w:rsidRDefault="0046439A" w:rsidP="00E07C24">
            <w:pPr>
              <w:spacing w:after="0"/>
              <w:jc w:val="left"/>
              <w:rPr>
                <w:szCs w:val="20"/>
              </w:rPr>
            </w:pPr>
            <w:r w:rsidRPr="00CD2B2B">
              <w:rPr>
                <w:szCs w:val="20"/>
                <w:lang w:val="en-US"/>
              </w:rPr>
              <w:t>Akdepe District</w:t>
            </w:r>
          </w:p>
        </w:tc>
        <w:tc>
          <w:tcPr>
            <w:tcW w:w="1443" w:type="dxa"/>
            <w:shd w:val="clear" w:color="auto" w:fill="auto"/>
          </w:tcPr>
          <w:p w14:paraId="1A4343AB" w14:textId="77777777" w:rsidR="0046439A" w:rsidRPr="00CD2B2B" w:rsidRDefault="0046439A" w:rsidP="00E07C24">
            <w:pPr>
              <w:spacing w:after="0"/>
              <w:jc w:val="center"/>
              <w:rPr>
                <w:szCs w:val="20"/>
              </w:rPr>
            </w:pPr>
            <w:r w:rsidRPr="00CD2B2B">
              <w:rPr>
                <w:szCs w:val="20"/>
              </w:rPr>
              <w:t>126</w:t>
            </w:r>
          </w:p>
        </w:tc>
        <w:tc>
          <w:tcPr>
            <w:tcW w:w="1396" w:type="dxa"/>
            <w:shd w:val="clear" w:color="auto" w:fill="auto"/>
          </w:tcPr>
          <w:p w14:paraId="2187B7F0" w14:textId="77777777" w:rsidR="0046439A" w:rsidRPr="00CD2B2B" w:rsidRDefault="0046439A" w:rsidP="00E07C24">
            <w:pPr>
              <w:spacing w:after="0"/>
              <w:jc w:val="center"/>
              <w:rPr>
                <w:szCs w:val="20"/>
              </w:rPr>
            </w:pPr>
            <w:r w:rsidRPr="00CD2B2B">
              <w:rPr>
                <w:szCs w:val="20"/>
              </w:rPr>
              <w:t>252</w:t>
            </w:r>
          </w:p>
        </w:tc>
        <w:tc>
          <w:tcPr>
            <w:tcW w:w="1443" w:type="dxa"/>
            <w:shd w:val="clear" w:color="auto" w:fill="auto"/>
          </w:tcPr>
          <w:p w14:paraId="6EA82A3B" w14:textId="77777777" w:rsidR="0046439A" w:rsidRPr="00CD2B2B" w:rsidRDefault="0046439A" w:rsidP="00E07C24">
            <w:pPr>
              <w:spacing w:after="0"/>
              <w:jc w:val="center"/>
              <w:rPr>
                <w:szCs w:val="20"/>
              </w:rPr>
            </w:pPr>
            <w:r w:rsidRPr="00CD2B2B">
              <w:rPr>
                <w:szCs w:val="20"/>
              </w:rPr>
              <w:t>272</w:t>
            </w:r>
          </w:p>
        </w:tc>
        <w:tc>
          <w:tcPr>
            <w:tcW w:w="1396" w:type="dxa"/>
            <w:shd w:val="clear" w:color="auto" w:fill="auto"/>
          </w:tcPr>
          <w:p w14:paraId="4469148A" w14:textId="77777777" w:rsidR="0046439A" w:rsidRPr="00CD2B2B" w:rsidRDefault="0046439A" w:rsidP="00E07C24">
            <w:pPr>
              <w:spacing w:after="0"/>
              <w:jc w:val="center"/>
              <w:rPr>
                <w:szCs w:val="20"/>
              </w:rPr>
            </w:pPr>
            <w:r w:rsidRPr="00CD2B2B">
              <w:rPr>
                <w:szCs w:val="20"/>
              </w:rPr>
              <w:t>272</w:t>
            </w:r>
          </w:p>
        </w:tc>
        <w:tc>
          <w:tcPr>
            <w:tcW w:w="1454" w:type="dxa"/>
            <w:shd w:val="clear" w:color="auto" w:fill="auto"/>
          </w:tcPr>
          <w:p w14:paraId="0E45DCC2" w14:textId="77777777" w:rsidR="0046439A" w:rsidRPr="00CD2B2B" w:rsidRDefault="0046439A" w:rsidP="00E07C24">
            <w:pPr>
              <w:spacing w:after="0"/>
              <w:jc w:val="center"/>
              <w:rPr>
                <w:szCs w:val="20"/>
              </w:rPr>
            </w:pPr>
            <w:r w:rsidRPr="00CD2B2B">
              <w:rPr>
                <w:szCs w:val="20"/>
              </w:rPr>
              <w:t>27</w:t>
            </w:r>
          </w:p>
        </w:tc>
        <w:tc>
          <w:tcPr>
            <w:tcW w:w="1490" w:type="dxa"/>
            <w:shd w:val="clear" w:color="auto" w:fill="auto"/>
          </w:tcPr>
          <w:p w14:paraId="2932C429" w14:textId="77777777" w:rsidR="0046439A" w:rsidRPr="00CD2B2B" w:rsidRDefault="0046439A" w:rsidP="00E07C24">
            <w:pPr>
              <w:spacing w:after="0"/>
              <w:jc w:val="center"/>
              <w:rPr>
                <w:szCs w:val="20"/>
              </w:rPr>
            </w:pPr>
            <w:r w:rsidRPr="00CD2B2B">
              <w:rPr>
                <w:szCs w:val="20"/>
              </w:rPr>
              <w:t>90</w:t>
            </w:r>
          </w:p>
        </w:tc>
        <w:tc>
          <w:tcPr>
            <w:tcW w:w="1444" w:type="dxa"/>
            <w:shd w:val="clear" w:color="auto" w:fill="auto"/>
          </w:tcPr>
          <w:p w14:paraId="1B9C2FE4" w14:textId="77777777" w:rsidR="0046439A" w:rsidRPr="00CD2B2B" w:rsidRDefault="0046439A" w:rsidP="00E07C24">
            <w:pPr>
              <w:spacing w:after="0"/>
              <w:jc w:val="center"/>
              <w:rPr>
                <w:szCs w:val="20"/>
              </w:rPr>
            </w:pPr>
            <w:r w:rsidRPr="00CD2B2B">
              <w:rPr>
                <w:szCs w:val="20"/>
              </w:rPr>
              <w:t>614</w:t>
            </w:r>
          </w:p>
        </w:tc>
      </w:tr>
      <w:tr w:rsidR="0046439A" w:rsidRPr="00CD2B2B" w14:paraId="4D9FE40E" w14:textId="77777777" w:rsidTr="00E07C24">
        <w:tc>
          <w:tcPr>
            <w:tcW w:w="598" w:type="dxa"/>
            <w:shd w:val="clear" w:color="auto" w:fill="auto"/>
          </w:tcPr>
          <w:p w14:paraId="7CBD76A2" w14:textId="77777777" w:rsidR="0046439A" w:rsidRPr="00CD2B2B" w:rsidRDefault="0046439A" w:rsidP="00E07C24">
            <w:pPr>
              <w:spacing w:after="0"/>
              <w:jc w:val="center"/>
              <w:rPr>
                <w:szCs w:val="20"/>
              </w:rPr>
            </w:pPr>
            <w:r w:rsidRPr="00CD2B2B">
              <w:rPr>
                <w:szCs w:val="20"/>
              </w:rPr>
              <w:t>10</w:t>
            </w:r>
          </w:p>
        </w:tc>
        <w:tc>
          <w:tcPr>
            <w:tcW w:w="2286" w:type="dxa"/>
            <w:shd w:val="clear" w:color="auto" w:fill="auto"/>
          </w:tcPr>
          <w:p w14:paraId="0B7D3192" w14:textId="77777777" w:rsidR="0046439A" w:rsidRPr="00CD2B2B" w:rsidRDefault="0046439A" w:rsidP="00E07C24">
            <w:pPr>
              <w:spacing w:after="0"/>
              <w:jc w:val="left"/>
              <w:rPr>
                <w:szCs w:val="20"/>
              </w:rPr>
            </w:pPr>
            <w:r w:rsidRPr="00CD2B2B">
              <w:rPr>
                <w:szCs w:val="20"/>
                <w:lang w:val="en-US"/>
              </w:rPr>
              <w:t>Gorogly District</w:t>
            </w:r>
          </w:p>
        </w:tc>
        <w:tc>
          <w:tcPr>
            <w:tcW w:w="1443" w:type="dxa"/>
            <w:shd w:val="clear" w:color="auto" w:fill="auto"/>
          </w:tcPr>
          <w:p w14:paraId="5CE3664F" w14:textId="77777777" w:rsidR="0046439A" w:rsidRPr="00CD2B2B" w:rsidRDefault="0046439A" w:rsidP="00E07C24">
            <w:pPr>
              <w:spacing w:after="0"/>
              <w:jc w:val="center"/>
              <w:rPr>
                <w:szCs w:val="20"/>
              </w:rPr>
            </w:pPr>
            <w:r w:rsidRPr="00CD2B2B">
              <w:rPr>
                <w:szCs w:val="20"/>
              </w:rPr>
              <w:t>75</w:t>
            </w:r>
          </w:p>
        </w:tc>
        <w:tc>
          <w:tcPr>
            <w:tcW w:w="1396" w:type="dxa"/>
            <w:shd w:val="clear" w:color="auto" w:fill="auto"/>
          </w:tcPr>
          <w:p w14:paraId="1AD8CE5A" w14:textId="77777777" w:rsidR="0046439A" w:rsidRPr="00CD2B2B" w:rsidRDefault="0046439A" w:rsidP="00E07C24">
            <w:pPr>
              <w:spacing w:after="0"/>
              <w:jc w:val="center"/>
              <w:rPr>
                <w:szCs w:val="20"/>
              </w:rPr>
            </w:pPr>
            <w:r w:rsidRPr="00CD2B2B">
              <w:rPr>
                <w:szCs w:val="20"/>
              </w:rPr>
              <w:t>142</w:t>
            </w:r>
          </w:p>
        </w:tc>
        <w:tc>
          <w:tcPr>
            <w:tcW w:w="1443" w:type="dxa"/>
            <w:shd w:val="clear" w:color="auto" w:fill="auto"/>
          </w:tcPr>
          <w:p w14:paraId="0A710A85" w14:textId="77777777" w:rsidR="0046439A" w:rsidRPr="00CD2B2B" w:rsidRDefault="0046439A" w:rsidP="00E07C24">
            <w:pPr>
              <w:spacing w:after="0"/>
              <w:jc w:val="center"/>
              <w:rPr>
                <w:szCs w:val="20"/>
              </w:rPr>
            </w:pPr>
            <w:r w:rsidRPr="00CD2B2B">
              <w:rPr>
                <w:szCs w:val="20"/>
              </w:rPr>
              <w:t>633</w:t>
            </w:r>
          </w:p>
        </w:tc>
        <w:tc>
          <w:tcPr>
            <w:tcW w:w="1396" w:type="dxa"/>
            <w:shd w:val="clear" w:color="auto" w:fill="auto"/>
          </w:tcPr>
          <w:p w14:paraId="2DAD5028" w14:textId="77777777" w:rsidR="0046439A" w:rsidRPr="00CD2B2B" w:rsidRDefault="0046439A" w:rsidP="00E07C24">
            <w:pPr>
              <w:spacing w:after="0"/>
              <w:jc w:val="center"/>
              <w:rPr>
                <w:szCs w:val="20"/>
              </w:rPr>
            </w:pPr>
            <w:r w:rsidRPr="00CD2B2B">
              <w:rPr>
                <w:szCs w:val="20"/>
              </w:rPr>
              <w:t>633</w:t>
            </w:r>
          </w:p>
        </w:tc>
        <w:tc>
          <w:tcPr>
            <w:tcW w:w="1454" w:type="dxa"/>
            <w:shd w:val="clear" w:color="auto" w:fill="auto"/>
          </w:tcPr>
          <w:p w14:paraId="6CE8DF14" w14:textId="77777777" w:rsidR="0046439A" w:rsidRPr="00CD2B2B" w:rsidRDefault="0046439A" w:rsidP="00E07C24">
            <w:pPr>
              <w:spacing w:after="0"/>
              <w:jc w:val="center"/>
              <w:rPr>
                <w:szCs w:val="20"/>
              </w:rPr>
            </w:pPr>
            <w:r w:rsidRPr="00CD2B2B">
              <w:rPr>
                <w:szCs w:val="20"/>
              </w:rPr>
              <w:t>570</w:t>
            </w:r>
          </w:p>
        </w:tc>
        <w:tc>
          <w:tcPr>
            <w:tcW w:w="1490" w:type="dxa"/>
            <w:shd w:val="clear" w:color="auto" w:fill="auto"/>
          </w:tcPr>
          <w:p w14:paraId="3CC2E638" w14:textId="77777777" w:rsidR="0046439A" w:rsidRPr="00CD2B2B" w:rsidRDefault="0046439A" w:rsidP="00E07C24">
            <w:pPr>
              <w:spacing w:after="0"/>
              <w:jc w:val="center"/>
              <w:rPr>
                <w:szCs w:val="20"/>
              </w:rPr>
            </w:pPr>
            <w:r w:rsidRPr="00CD2B2B">
              <w:rPr>
                <w:szCs w:val="20"/>
              </w:rPr>
              <w:t>1970</w:t>
            </w:r>
          </w:p>
        </w:tc>
        <w:tc>
          <w:tcPr>
            <w:tcW w:w="1444" w:type="dxa"/>
            <w:shd w:val="clear" w:color="auto" w:fill="auto"/>
          </w:tcPr>
          <w:p w14:paraId="1C06D82C" w14:textId="77777777" w:rsidR="0046439A" w:rsidRPr="00CD2B2B" w:rsidRDefault="0046439A" w:rsidP="00E07C24">
            <w:pPr>
              <w:spacing w:after="0"/>
              <w:jc w:val="center"/>
              <w:rPr>
                <w:szCs w:val="20"/>
              </w:rPr>
            </w:pPr>
            <w:r w:rsidRPr="00CD2B2B">
              <w:rPr>
                <w:szCs w:val="20"/>
              </w:rPr>
              <w:t>2745</w:t>
            </w:r>
          </w:p>
        </w:tc>
      </w:tr>
      <w:tr w:rsidR="0046439A" w:rsidRPr="00CD2B2B" w14:paraId="5E03B5E8" w14:textId="77777777" w:rsidTr="00E07C24">
        <w:tc>
          <w:tcPr>
            <w:tcW w:w="598" w:type="dxa"/>
            <w:shd w:val="clear" w:color="auto" w:fill="auto"/>
          </w:tcPr>
          <w:p w14:paraId="09FCBF49" w14:textId="77777777" w:rsidR="0046439A" w:rsidRPr="00CD2B2B" w:rsidRDefault="0046439A" w:rsidP="00E07C24">
            <w:pPr>
              <w:spacing w:after="0"/>
              <w:jc w:val="center"/>
              <w:rPr>
                <w:szCs w:val="20"/>
              </w:rPr>
            </w:pPr>
            <w:r w:rsidRPr="00CD2B2B">
              <w:rPr>
                <w:szCs w:val="20"/>
              </w:rPr>
              <w:t>11</w:t>
            </w:r>
          </w:p>
        </w:tc>
        <w:tc>
          <w:tcPr>
            <w:tcW w:w="2286" w:type="dxa"/>
            <w:shd w:val="clear" w:color="auto" w:fill="auto"/>
          </w:tcPr>
          <w:p w14:paraId="404310F6" w14:textId="77777777" w:rsidR="0046439A" w:rsidRPr="00CD2B2B" w:rsidRDefault="0046439A" w:rsidP="00E07C24">
            <w:pPr>
              <w:spacing w:after="0"/>
              <w:jc w:val="left"/>
              <w:rPr>
                <w:szCs w:val="20"/>
              </w:rPr>
            </w:pPr>
            <w:r w:rsidRPr="00CD2B2B">
              <w:rPr>
                <w:szCs w:val="20"/>
                <w:lang w:val="en-US"/>
              </w:rPr>
              <w:t>S</w:t>
            </w:r>
            <w:r w:rsidRPr="00CD2B2B">
              <w:rPr>
                <w:szCs w:val="20"/>
              </w:rPr>
              <w:t xml:space="preserve">. </w:t>
            </w:r>
            <w:r w:rsidRPr="00CD2B2B">
              <w:rPr>
                <w:szCs w:val="20"/>
                <w:lang w:val="en-US"/>
              </w:rPr>
              <w:t>Turkmenbashy</w:t>
            </w:r>
            <w:r w:rsidRPr="00CD2B2B">
              <w:rPr>
                <w:szCs w:val="20"/>
              </w:rPr>
              <w:t xml:space="preserve"> </w:t>
            </w:r>
            <w:r w:rsidRPr="00CD2B2B">
              <w:rPr>
                <w:szCs w:val="20"/>
                <w:lang w:val="en-US"/>
              </w:rPr>
              <w:t>District</w:t>
            </w:r>
          </w:p>
        </w:tc>
        <w:tc>
          <w:tcPr>
            <w:tcW w:w="1443" w:type="dxa"/>
            <w:shd w:val="clear" w:color="auto" w:fill="auto"/>
          </w:tcPr>
          <w:p w14:paraId="67EE851B" w14:textId="77777777" w:rsidR="0046439A" w:rsidRPr="00CD2B2B" w:rsidRDefault="0046439A" w:rsidP="00E07C24">
            <w:pPr>
              <w:spacing w:after="0"/>
              <w:jc w:val="center"/>
              <w:rPr>
                <w:szCs w:val="20"/>
              </w:rPr>
            </w:pPr>
            <w:r w:rsidRPr="00CD2B2B">
              <w:rPr>
                <w:szCs w:val="20"/>
              </w:rPr>
              <w:t>40</w:t>
            </w:r>
          </w:p>
        </w:tc>
        <w:tc>
          <w:tcPr>
            <w:tcW w:w="1396" w:type="dxa"/>
            <w:shd w:val="clear" w:color="auto" w:fill="auto"/>
          </w:tcPr>
          <w:p w14:paraId="4475518C" w14:textId="77777777" w:rsidR="0046439A" w:rsidRPr="00CD2B2B" w:rsidRDefault="0046439A" w:rsidP="00E07C24">
            <w:pPr>
              <w:spacing w:after="0"/>
              <w:jc w:val="center"/>
              <w:rPr>
                <w:szCs w:val="20"/>
              </w:rPr>
            </w:pPr>
            <w:r w:rsidRPr="00CD2B2B">
              <w:rPr>
                <w:szCs w:val="20"/>
              </w:rPr>
              <w:t>80</w:t>
            </w:r>
          </w:p>
        </w:tc>
        <w:tc>
          <w:tcPr>
            <w:tcW w:w="1443" w:type="dxa"/>
            <w:shd w:val="clear" w:color="auto" w:fill="auto"/>
          </w:tcPr>
          <w:p w14:paraId="63C6418C" w14:textId="77777777" w:rsidR="0046439A" w:rsidRPr="00CD2B2B" w:rsidRDefault="0046439A" w:rsidP="00E07C24">
            <w:pPr>
              <w:spacing w:after="0"/>
              <w:jc w:val="center"/>
              <w:rPr>
                <w:szCs w:val="20"/>
              </w:rPr>
            </w:pPr>
            <w:r w:rsidRPr="00CD2B2B">
              <w:rPr>
                <w:szCs w:val="20"/>
              </w:rPr>
              <w:t>1480</w:t>
            </w:r>
          </w:p>
        </w:tc>
        <w:tc>
          <w:tcPr>
            <w:tcW w:w="1396" w:type="dxa"/>
            <w:shd w:val="clear" w:color="auto" w:fill="auto"/>
          </w:tcPr>
          <w:p w14:paraId="47CD81F5" w14:textId="77777777" w:rsidR="0046439A" w:rsidRPr="00CD2B2B" w:rsidRDefault="0046439A" w:rsidP="00E07C24">
            <w:pPr>
              <w:spacing w:after="0"/>
              <w:jc w:val="center"/>
              <w:rPr>
                <w:szCs w:val="20"/>
              </w:rPr>
            </w:pPr>
            <w:r w:rsidRPr="00CD2B2B">
              <w:rPr>
                <w:szCs w:val="20"/>
              </w:rPr>
              <w:t>1480</w:t>
            </w:r>
          </w:p>
        </w:tc>
        <w:tc>
          <w:tcPr>
            <w:tcW w:w="1454" w:type="dxa"/>
            <w:shd w:val="clear" w:color="auto" w:fill="auto"/>
          </w:tcPr>
          <w:p w14:paraId="31FF75A3" w14:textId="77777777" w:rsidR="0046439A" w:rsidRPr="00CD2B2B" w:rsidRDefault="0046439A" w:rsidP="00E07C24">
            <w:pPr>
              <w:spacing w:after="0"/>
              <w:jc w:val="center"/>
              <w:rPr>
                <w:szCs w:val="20"/>
              </w:rPr>
            </w:pPr>
            <w:r w:rsidRPr="00CD2B2B">
              <w:rPr>
                <w:szCs w:val="20"/>
              </w:rPr>
              <w:t>122</w:t>
            </w:r>
          </w:p>
        </w:tc>
        <w:tc>
          <w:tcPr>
            <w:tcW w:w="1490" w:type="dxa"/>
            <w:shd w:val="clear" w:color="auto" w:fill="auto"/>
          </w:tcPr>
          <w:p w14:paraId="3050BBB1" w14:textId="77777777" w:rsidR="0046439A" w:rsidRPr="00CD2B2B" w:rsidRDefault="0046439A" w:rsidP="00E07C24">
            <w:pPr>
              <w:spacing w:after="0"/>
              <w:jc w:val="center"/>
              <w:rPr>
                <w:szCs w:val="20"/>
              </w:rPr>
            </w:pPr>
            <w:r w:rsidRPr="00CD2B2B">
              <w:rPr>
                <w:szCs w:val="20"/>
              </w:rPr>
              <w:t>260</w:t>
            </w:r>
          </w:p>
        </w:tc>
        <w:tc>
          <w:tcPr>
            <w:tcW w:w="1444" w:type="dxa"/>
            <w:shd w:val="clear" w:color="auto" w:fill="auto"/>
          </w:tcPr>
          <w:p w14:paraId="243D4819" w14:textId="77777777" w:rsidR="0046439A" w:rsidRPr="00CD2B2B" w:rsidRDefault="0046439A" w:rsidP="00E07C24">
            <w:pPr>
              <w:spacing w:after="0"/>
              <w:jc w:val="center"/>
              <w:rPr>
                <w:szCs w:val="20"/>
              </w:rPr>
            </w:pPr>
            <w:r w:rsidRPr="00CD2B2B">
              <w:rPr>
                <w:szCs w:val="20"/>
              </w:rPr>
              <w:t>1820</w:t>
            </w:r>
          </w:p>
        </w:tc>
      </w:tr>
      <w:tr w:rsidR="0046439A" w:rsidRPr="00CD2B2B" w14:paraId="39F153BB" w14:textId="77777777" w:rsidTr="00E07C24">
        <w:tc>
          <w:tcPr>
            <w:tcW w:w="598" w:type="dxa"/>
            <w:shd w:val="clear" w:color="auto" w:fill="auto"/>
          </w:tcPr>
          <w:p w14:paraId="4F66626B" w14:textId="77777777" w:rsidR="0046439A" w:rsidRPr="00CD2B2B" w:rsidRDefault="0046439A" w:rsidP="00E07C24">
            <w:pPr>
              <w:spacing w:after="0"/>
              <w:jc w:val="center"/>
              <w:rPr>
                <w:szCs w:val="20"/>
              </w:rPr>
            </w:pPr>
            <w:r w:rsidRPr="00CD2B2B">
              <w:rPr>
                <w:szCs w:val="20"/>
              </w:rPr>
              <w:t>12</w:t>
            </w:r>
          </w:p>
        </w:tc>
        <w:tc>
          <w:tcPr>
            <w:tcW w:w="2286" w:type="dxa"/>
            <w:shd w:val="clear" w:color="auto" w:fill="auto"/>
          </w:tcPr>
          <w:p w14:paraId="25DA743F" w14:textId="77777777" w:rsidR="0046439A" w:rsidRPr="00CD2B2B" w:rsidRDefault="0046439A" w:rsidP="00E07C24">
            <w:pPr>
              <w:spacing w:after="0"/>
              <w:jc w:val="left"/>
              <w:rPr>
                <w:szCs w:val="20"/>
              </w:rPr>
            </w:pPr>
            <w:r w:rsidRPr="00CD2B2B">
              <w:rPr>
                <w:szCs w:val="20"/>
                <w:lang w:val="en-US"/>
              </w:rPr>
              <w:t>Gubadag District</w:t>
            </w:r>
          </w:p>
        </w:tc>
        <w:tc>
          <w:tcPr>
            <w:tcW w:w="1443" w:type="dxa"/>
            <w:shd w:val="clear" w:color="auto" w:fill="auto"/>
          </w:tcPr>
          <w:p w14:paraId="48AA5267" w14:textId="77777777" w:rsidR="0046439A" w:rsidRPr="00CD2B2B" w:rsidRDefault="0046439A" w:rsidP="00E07C24">
            <w:pPr>
              <w:spacing w:after="0"/>
              <w:jc w:val="center"/>
              <w:rPr>
                <w:szCs w:val="20"/>
              </w:rPr>
            </w:pPr>
            <w:r w:rsidRPr="00CD2B2B">
              <w:rPr>
                <w:szCs w:val="20"/>
              </w:rPr>
              <w:t>172</w:t>
            </w:r>
          </w:p>
        </w:tc>
        <w:tc>
          <w:tcPr>
            <w:tcW w:w="1396" w:type="dxa"/>
            <w:shd w:val="clear" w:color="auto" w:fill="auto"/>
          </w:tcPr>
          <w:p w14:paraId="49281821" w14:textId="77777777" w:rsidR="0046439A" w:rsidRPr="00CD2B2B" w:rsidRDefault="0046439A" w:rsidP="00E07C24">
            <w:pPr>
              <w:spacing w:after="0"/>
              <w:jc w:val="center"/>
              <w:rPr>
                <w:szCs w:val="20"/>
              </w:rPr>
            </w:pPr>
            <w:r w:rsidRPr="00CD2B2B">
              <w:rPr>
                <w:szCs w:val="20"/>
              </w:rPr>
              <w:t>344</w:t>
            </w:r>
          </w:p>
        </w:tc>
        <w:tc>
          <w:tcPr>
            <w:tcW w:w="1443" w:type="dxa"/>
            <w:shd w:val="clear" w:color="auto" w:fill="auto"/>
          </w:tcPr>
          <w:p w14:paraId="2232743F" w14:textId="77777777" w:rsidR="0046439A" w:rsidRPr="00CD2B2B" w:rsidRDefault="0046439A" w:rsidP="00E07C24">
            <w:pPr>
              <w:spacing w:after="0"/>
              <w:jc w:val="center"/>
              <w:rPr>
                <w:szCs w:val="20"/>
              </w:rPr>
            </w:pPr>
            <w:r w:rsidRPr="00CD2B2B">
              <w:rPr>
                <w:szCs w:val="20"/>
              </w:rPr>
              <w:t>84</w:t>
            </w:r>
          </w:p>
        </w:tc>
        <w:tc>
          <w:tcPr>
            <w:tcW w:w="1396" w:type="dxa"/>
            <w:shd w:val="clear" w:color="auto" w:fill="auto"/>
          </w:tcPr>
          <w:p w14:paraId="04A24897" w14:textId="77777777" w:rsidR="0046439A" w:rsidRPr="00CD2B2B" w:rsidRDefault="0046439A" w:rsidP="00E07C24">
            <w:pPr>
              <w:spacing w:after="0"/>
              <w:jc w:val="center"/>
              <w:rPr>
                <w:szCs w:val="20"/>
              </w:rPr>
            </w:pPr>
            <w:r w:rsidRPr="00CD2B2B">
              <w:rPr>
                <w:szCs w:val="20"/>
              </w:rPr>
              <w:t>84</w:t>
            </w:r>
          </w:p>
        </w:tc>
        <w:tc>
          <w:tcPr>
            <w:tcW w:w="1454" w:type="dxa"/>
            <w:shd w:val="clear" w:color="auto" w:fill="auto"/>
          </w:tcPr>
          <w:p w14:paraId="60C78911" w14:textId="77777777" w:rsidR="0046439A" w:rsidRPr="00CD2B2B" w:rsidRDefault="0046439A" w:rsidP="00E07C24">
            <w:pPr>
              <w:spacing w:after="0"/>
              <w:jc w:val="center"/>
              <w:rPr>
                <w:szCs w:val="20"/>
              </w:rPr>
            </w:pPr>
            <w:r w:rsidRPr="00CD2B2B">
              <w:rPr>
                <w:szCs w:val="20"/>
              </w:rPr>
              <w:t>171</w:t>
            </w:r>
          </w:p>
        </w:tc>
        <w:tc>
          <w:tcPr>
            <w:tcW w:w="1490" w:type="dxa"/>
            <w:shd w:val="clear" w:color="auto" w:fill="auto"/>
          </w:tcPr>
          <w:p w14:paraId="61E24490" w14:textId="77777777" w:rsidR="0046439A" w:rsidRPr="00CD2B2B" w:rsidRDefault="0046439A" w:rsidP="00E07C24">
            <w:pPr>
              <w:spacing w:after="0"/>
              <w:jc w:val="center"/>
              <w:rPr>
                <w:szCs w:val="20"/>
              </w:rPr>
            </w:pPr>
            <w:r w:rsidRPr="00CD2B2B">
              <w:rPr>
                <w:szCs w:val="20"/>
              </w:rPr>
              <w:t>561</w:t>
            </w:r>
          </w:p>
        </w:tc>
        <w:tc>
          <w:tcPr>
            <w:tcW w:w="1444" w:type="dxa"/>
            <w:shd w:val="clear" w:color="auto" w:fill="auto"/>
          </w:tcPr>
          <w:p w14:paraId="406D3E06" w14:textId="77777777" w:rsidR="0046439A" w:rsidRPr="00CD2B2B" w:rsidRDefault="0046439A" w:rsidP="00E07C24">
            <w:pPr>
              <w:spacing w:after="0"/>
              <w:jc w:val="center"/>
              <w:rPr>
                <w:szCs w:val="20"/>
              </w:rPr>
            </w:pPr>
            <w:r w:rsidRPr="00CD2B2B">
              <w:rPr>
                <w:szCs w:val="20"/>
              </w:rPr>
              <w:t>989</w:t>
            </w:r>
          </w:p>
        </w:tc>
      </w:tr>
      <w:tr w:rsidR="0046439A" w:rsidRPr="00CD2B2B" w14:paraId="02E2F853" w14:textId="77777777" w:rsidTr="00E07C24">
        <w:tc>
          <w:tcPr>
            <w:tcW w:w="2884" w:type="dxa"/>
            <w:gridSpan w:val="2"/>
            <w:shd w:val="clear" w:color="auto" w:fill="auto"/>
          </w:tcPr>
          <w:p w14:paraId="7A2607D2" w14:textId="77777777" w:rsidR="0046439A" w:rsidRPr="00CD2B2B" w:rsidRDefault="0046439A" w:rsidP="00E07C24">
            <w:pPr>
              <w:spacing w:after="0"/>
              <w:jc w:val="left"/>
              <w:rPr>
                <w:b/>
                <w:szCs w:val="20"/>
                <w:lang w:val="en-US"/>
              </w:rPr>
            </w:pPr>
            <w:r w:rsidRPr="00CD2B2B">
              <w:rPr>
                <w:b/>
                <w:szCs w:val="20"/>
                <w:lang w:val="en-US"/>
              </w:rPr>
              <w:t>Total</w:t>
            </w:r>
          </w:p>
        </w:tc>
        <w:tc>
          <w:tcPr>
            <w:tcW w:w="1443" w:type="dxa"/>
            <w:shd w:val="clear" w:color="auto" w:fill="auto"/>
          </w:tcPr>
          <w:p w14:paraId="2006E9CB" w14:textId="77777777" w:rsidR="0046439A" w:rsidRPr="00CD2B2B" w:rsidRDefault="0046439A" w:rsidP="00E07C24">
            <w:pPr>
              <w:spacing w:after="0"/>
              <w:jc w:val="center"/>
              <w:rPr>
                <w:b/>
                <w:szCs w:val="20"/>
              </w:rPr>
            </w:pPr>
            <w:r w:rsidRPr="00CD2B2B">
              <w:rPr>
                <w:b/>
                <w:szCs w:val="20"/>
              </w:rPr>
              <w:t>3097</w:t>
            </w:r>
          </w:p>
        </w:tc>
        <w:tc>
          <w:tcPr>
            <w:tcW w:w="1396" w:type="dxa"/>
            <w:shd w:val="clear" w:color="auto" w:fill="auto"/>
          </w:tcPr>
          <w:p w14:paraId="4443D6CE" w14:textId="77777777" w:rsidR="0046439A" w:rsidRPr="00CD2B2B" w:rsidRDefault="0046439A" w:rsidP="00E07C24">
            <w:pPr>
              <w:spacing w:after="0"/>
              <w:jc w:val="center"/>
              <w:rPr>
                <w:b/>
                <w:szCs w:val="20"/>
              </w:rPr>
            </w:pPr>
            <w:r w:rsidRPr="00CD2B2B">
              <w:rPr>
                <w:b/>
                <w:szCs w:val="20"/>
              </w:rPr>
              <w:t>6168</w:t>
            </w:r>
          </w:p>
        </w:tc>
        <w:tc>
          <w:tcPr>
            <w:tcW w:w="1443" w:type="dxa"/>
            <w:shd w:val="clear" w:color="auto" w:fill="auto"/>
          </w:tcPr>
          <w:p w14:paraId="7994704E" w14:textId="77777777" w:rsidR="0046439A" w:rsidRPr="00CD2B2B" w:rsidRDefault="0046439A" w:rsidP="00E07C24">
            <w:pPr>
              <w:spacing w:after="0"/>
              <w:jc w:val="center"/>
              <w:rPr>
                <w:b/>
                <w:szCs w:val="20"/>
              </w:rPr>
            </w:pPr>
            <w:r w:rsidRPr="00CD2B2B">
              <w:rPr>
                <w:b/>
                <w:szCs w:val="20"/>
              </w:rPr>
              <w:t>10085</w:t>
            </w:r>
          </w:p>
        </w:tc>
        <w:tc>
          <w:tcPr>
            <w:tcW w:w="1396" w:type="dxa"/>
            <w:shd w:val="clear" w:color="auto" w:fill="auto"/>
          </w:tcPr>
          <w:p w14:paraId="4EA54783" w14:textId="77777777" w:rsidR="0046439A" w:rsidRPr="00CD2B2B" w:rsidRDefault="0046439A" w:rsidP="00E07C24">
            <w:pPr>
              <w:spacing w:after="0"/>
              <w:jc w:val="center"/>
              <w:rPr>
                <w:b/>
                <w:szCs w:val="20"/>
              </w:rPr>
            </w:pPr>
            <w:r w:rsidRPr="00CD2B2B">
              <w:rPr>
                <w:b/>
                <w:szCs w:val="20"/>
              </w:rPr>
              <w:t>9880</w:t>
            </w:r>
          </w:p>
        </w:tc>
        <w:tc>
          <w:tcPr>
            <w:tcW w:w="1454" w:type="dxa"/>
            <w:shd w:val="clear" w:color="auto" w:fill="auto"/>
          </w:tcPr>
          <w:p w14:paraId="35B54B13" w14:textId="77777777" w:rsidR="0046439A" w:rsidRPr="00CD2B2B" w:rsidRDefault="0046439A" w:rsidP="00E07C24">
            <w:pPr>
              <w:spacing w:after="0"/>
              <w:jc w:val="center"/>
              <w:rPr>
                <w:b/>
                <w:szCs w:val="20"/>
              </w:rPr>
            </w:pPr>
            <w:r w:rsidRPr="00CD2B2B">
              <w:rPr>
                <w:b/>
                <w:szCs w:val="20"/>
              </w:rPr>
              <w:t>3338</w:t>
            </w:r>
          </w:p>
        </w:tc>
        <w:tc>
          <w:tcPr>
            <w:tcW w:w="1490" w:type="dxa"/>
            <w:shd w:val="clear" w:color="auto" w:fill="auto"/>
          </w:tcPr>
          <w:p w14:paraId="070DF39E" w14:textId="77777777" w:rsidR="0046439A" w:rsidRPr="00CD2B2B" w:rsidRDefault="0046439A" w:rsidP="00E07C24">
            <w:pPr>
              <w:spacing w:after="0"/>
              <w:jc w:val="center"/>
              <w:rPr>
                <w:b/>
                <w:szCs w:val="20"/>
              </w:rPr>
            </w:pPr>
            <w:r w:rsidRPr="00CD2B2B">
              <w:rPr>
                <w:b/>
                <w:szCs w:val="20"/>
              </w:rPr>
              <w:t>9188</w:t>
            </w:r>
          </w:p>
        </w:tc>
        <w:tc>
          <w:tcPr>
            <w:tcW w:w="1444" w:type="dxa"/>
            <w:shd w:val="clear" w:color="auto" w:fill="auto"/>
          </w:tcPr>
          <w:p w14:paraId="3D47B476" w14:textId="77777777" w:rsidR="0046439A" w:rsidRPr="00CD2B2B" w:rsidRDefault="0046439A" w:rsidP="00E07C24">
            <w:pPr>
              <w:spacing w:after="0"/>
              <w:jc w:val="center"/>
              <w:rPr>
                <w:b/>
                <w:szCs w:val="20"/>
              </w:rPr>
            </w:pPr>
            <w:r w:rsidRPr="00CD2B2B">
              <w:rPr>
                <w:b/>
                <w:szCs w:val="20"/>
              </w:rPr>
              <w:t>25236</w:t>
            </w:r>
          </w:p>
        </w:tc>
      </w:tr>
    </w:tbl>
    <w:p w14:paraId="585D3961" w14:textId="77777777" w:rsidR="0046439A" w:rsidRPr="00CD2B2B" w:rsidRDefault="0046439A" w:rsidP="0046439A">
      <w:pPr>
        <w:jc w:val="center"/>
        <w:rPr>
          <w:b/>
          <w:sz w:val="16"/>
          <w:szCs w:val="16"/>
        </w:rPr>
      </w:pPr>
    </w:p>
    <w:p w14:paraId="0B6F250C" w14:textId="77777777" w:rsidR="0046439A" w:rsidRPr="00CD2B2B" w:rsidRDefault="0046439A" w:rsidP="0046439A">
      <w:pPr>
        <w:jc w:val="center"/>
        <w:rPr>
          <w:b/>
          <w:sz w:val="24"/>
        </w:rPr>
      </w:pPr>
      <w:r w:rsidRPr="00CD2B2B">
        <w:rPr>
          <w:b/>
          <w:sz w:val="24"/>
        </w:rPr>
        <w:t>Street lighting inventory for Lebap Velayat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
        <w:gridCol w:w="2194"/>
        <w:gridCol w:w="1455"/>
        <w:gridCol w:w="1412"/>
        <w:gridCol w:w="1455"/>
        <w:gridCol w:w="1412"/>
        <w:gridCol w:w="1465"/>
        <w:gridCol w:w="1499"/>
        <w:gridCol w:w="1456"/>
      </w:tblGrid>
      <w:tr w:rsidR="0046439A" w:rsidRPr="00CD2B2B" w14:paraId="587380CA" w14:textId="77777777" w:rsidTr="00E07C24">
        <w:trPr>
          <w:trHeight w:val="251"/>
        </w:trPr>
        <w:tc>
          <w:tcPr>
            <w:tcW w:w="602" w:type="dxa"/>
            <w:vMerge w:val="restart"/>
            <w:shd w:val="clear" w:color="auto" w:fill="auto"/>
          </w:tcPr>
          <w:p w14:paraId="41ECE991" w14:textId="77777777" w:rsidR="0046439A" w:rsidRPr="00CD2B2B" w:rsidRDefault="0046439A" w:rsidP="00E07C24">
            <w:pPr>
              <w:spacing w:after="0"/>
              <w:jc w:val="center"/>
              <w:rPr>
                <w:szCs w:val="20"/>
                <w:lang w:val="en-US"/>
              </w:rPr>
            </w:pPr>
          </w:p>
          <w:p w14:paraId="38C93FF6" w14:textId="77777777" w:rsidR="0046439A" w:rsidRPr="00CD2B2B" w:rsidRDefault="0046439A" w:rsidP="00E07C24">
            <w:pPr>
              <w:spacing w:after="0"/>
              <w:jc w:val="center"/>
              <w:rPr>
                <w:szCs w:val="20"/>
                <w:lang w:val="en-US"/>
              </w:rPr>
            </w:pPr>
          </w:p>
          <w:p w14:paraId="1BA78381" w14:textId="77777777" w:rsidR="0046439A" w:rsidRPr="00CD2B2B" w:rsidRDefault="0046439A" w:rsidP="00E07C24">
            <w:pPr>
              <w:spacing w:after="0"/>
              <w:jc w:val="center"/>
              <w:rPr>
                <w:szCs w:val="20"/>
              </w:rPr>
            </w:pPr>
            <w:r w:rsidRPr="00CD2B2B">
              <w:rPr>
                <w:szCs w:val="20"/>
              </w:rPr>
              <w:t>№</w:t>
            </w:r>
          </w:p>
        </w:tc>
        <w:tc>
          <w:tcPr>
            <w:tcW w:w="2194" w:type="dxa"/>
            <w:vMerge w:val="restart"/>
            <w:shd w:val="clear" w:color="auto" w:fill="auto"/>
          </w:tcPr>
          <w:p w14:paraId="046CBC1E" w14:textId="77777777" w:rsidR="0046439A" w:rsidRPr="00CD2B2B" w:rsidRDefault="0046439A" w:rsidP="00E07C24">
            <w:pPr>
              <w:spacing w:after="0"/>
              <w:jc w:val="left"/>
              <w:rPr>
                <w:szCs w:val="20"/>
              </w:rPr>
            </w:pPr>
          </w:p>
          <w:p w14:paraId="5A796C9D" w14:textId="77777777" w:rsidR="0046439A" w:rsidRPr="00CD2B2B" w:rsidRDefault="0046439A" w:rsidP="00E07C24">
            <w:pPr>
              <w:spacing w:after="0"/>
              <w:jc w:val="left"/>
              <w:rPr>
                <w:szCs w:val="20"/>
              </w:rPr>
            </w:pPr>
          </w:p>
          <w:p w14:paraId="7F48B932" w14:textId="77777777" w:rsidR="0046439A" w:rsidRPr="00CD2B2B" w:rsidRDefault="0046439A" w:rsidP="00E07C24">
            <w:pPr>
              <w:spacing w:after="0"/>
              <w:jc w:val="left"/>
              <w:rPr>
                <w:szCs w:val="20"/>
                <w:lang w:val="en-US"/>
              </w:rPr>
            </w:pPr>
            <w:r w:rsidRPr="00CD2B2B">
              <w:rPr>
                <w:szCs w:val="20"/>
                <w:lang w:val="en-US"/>
              </w:rPr>
              <w:t>Addresses</w:t>
            </w:r>
          </w:p>
          <w:p w14:paraId="23F59E2A" w14:textId="77777777" w:rsidR="0046439A" w:rsidRPr="00CD2B2B" w:rsidRDefault="0046439A" w:rsidP="00E07C24">
            <w:pPr>
              <w:spacing w:after="0"/>
              <w:jc w:val="left"/>
              <w:rPr>
                <w:szCs w:val="20"/>
              </w:rPr>
            </w:pPr>
          </w:p>
        </w:tc>
        <w:tc>
          <w:tcPr>
            <w:tcW w:w="2867" w:type="dxa"/>
            <w:gridSpan w:val="2"/>
            <w:shd w:val="clear" w:color="auto" w:fill="auto"/>
          </w:tcPr>
          <w:p w14:paraId="20C1736C" w14:textId="77777777" w:rsidR="0046439A" w:rsidRPr="00CD2B2B" w:rsidRDefault="0046439A" w:rsidP="00E07C24">
            <w:pPr>
              <w:spacing w:after="0"/>
              <w:jc w:val="center"/>
              <w:rPr>
                <w:szCs w:val="20"/>
                <w:lang w:val="en-US"/>
              </w:rPr>
            </w:pPr>
            <w:r w:rsidRPr="00CD2B2B">
              <w:rPr>
                <w:szCs w:val="20"/>
                <w:lang w:val="en-US"/>
              </w:rPr>
              <w:t>2-socket lamppost</w:t>
            </w:r>
          </w:p>
        </w:tc>
        <w:tc>
          <w:tcPr>
            <w:tcW w:w="2867" w:type="dxa"/>
            <w:gridSpan w:val="2"/>
            <w:shd w:val="clear" w:color="auto" w:fill="auto"/>
          </w:tcPr>
          <w:p w14:paraId="3875B89F" w14:textId="77777777" w:rsidR="0046439A" w:rsidRPr="00CD2B2B" w:rsidRDefault="0046439A" w:rsidP="00E07C24">
            <w:pPr>
              <w:spacing w:after="0"/>
              <w:jc w:val="center"/>
              <w:rPr>
                <w:szCs w:val="20"/>
                <w:lang w:val="en-US"/>
              </w:rPr>
            </w:pPr>
            <w:r w:rsidRPr="00CD2B2B">
              <w:rPr>
                <w:szCs w:val="20"/>
                <w:lang w:val="en-US"/>
              </w:rPr>
              <w:t>Single-socket lamppost</w:t>
            </w:r>
          </w:p>
        </w:tc>
        <w:tc>
          <w:tcPr>
            <w:tcW w:w="2964" w:type="dxa"/>
            <w:gridSpan w:val="2"/>
            <w:shd w:val="clear" w:color="auto" w:fill="auto"/>
          </w:tcPr>
          <w:p w14:paraId="1738830E" w14:textId="77777777" w:rsidR="0046439A" w:rsidRPr="00CD2B2B" w:rsidRDefault="0046439A" w:rsidP="00E07C24">
            <w:pPr>
              <w:spacing w:after="0"/>
              <w:jc w:val="center"/>
              <w:rPr>
                <w:szCs w:val="20"/>
                <w:lang w:val="en-US"/>
              </w:rPr>
            </w:pPr>
            <w:r w:rsidRPr="00CD2B2B">
              <w:rPr>
                <w:szCs w:val="20"/>
                <w:lang w:val="en-US"/>
              </w:rPr>
              <w:t>Torchieres</w:t>
            </w:r>
          </w:p>
        </w:tc>
        <w:tc>
          <w:tcPr>
            <w:tcW w:w="1456" w:type="dxa"/>
            <w:vMerge w:val="restart"/>
            <w:shd w:val="clear" w:color="auto" w:fill="auto"/>
          </w:tcPr>
          <w:p w14:paraId="6E087B03" w14:textId="77777777" w:rsidR="0046439A" w:rsidRPr="00CD2B2B" w:rsidRDefault="0046439A" w:rsidP="00E07C24">
            <w:pPr>
              <w:spacing w:after="0"/>
              <w:jc w:val="center"/>
              <w:rPr>
                <w:szCs w:val="20"/>
                <w:lang w:val="en-US"/>
              </w:rPr>
            </w:pPr>
            <w:r w:rsidRPr="00CD2B2B">
              <w:rPr>
                <w:szCs w:val="20"/>
                <w:lang w:val="en-US"/>
              </w:rPr>
              <w:t>Total light points (lamps)</w:t>
            </w:r>
          </w:p>
          <w:p w14:paraId="56641481" w14:textId="77777777" w:rsidR="0046439A" w:rsidRPr="00CD2B2B" w:rsidRDefault="0046439A" w:rsidP="00E07C24">
            <w:pPr>
              <w:spacing w:after="0"/>
              <w:jc w:val="center"/>
              <w:rPr>
                <w:szCs w:val="20"/>
                <w:lang w:val="en-US"/>
              </w:rPr>
            </w:pPr>
            <w:r w:rsidRPr="00CD2B2B">
              <w:rPr>
                <w:szCs w:val="20"/>
                <w:lang w:val="en-US"/>
              </w:rPr>
              <w:t>Number of lampposts</w:t>
            </w:r>
          </w:p>
        </w:tc>
      </w:tr>
      <w:tr w:rsidR="00E07C24" w:rsidRPr="00CD2B2B" w14:paraId="4A738FD2" w14:textId="77777777" w:rsidTr="00E07C24">
        <w:trPr>
          <w:trHeight w:val="836"/>
        </w:trPr>
        <w:tc>
          <w:tcPr>
            <w:tcW w:w="602" w:type="dxa"/>
            <w:vMerge/>
            <w:shd w:val="clear" w:color="auto" w:fill="auto"/>
          </w:tcPr>
          <w:p w14:paraId="62209CBF" w14:textId="77777777" w:rsidR="00E07C24" w:rsidRPr="00CD2B2B" w:rsidRDefault="00E07C24" w:rsidP="00E07C24">
            <w:pPr>
              <w:spacing w:after="0"/>
              <w:jc w:val="center"/>
              <w:rPr>
                <w:szCs w:val="20"/>
                <w:lang w:val="en-US"/>
              </w:rPr>
            </w:pPr>
          </w:p>
        </w:tc>
        <w:tc>
          <w:tcPr>
            <w:tcW w:w="2194" w:type="dxa"/>
            <w:vMerge/>
            <w:shd w:val="clear" w:color="auto" w:fill="auto"/>
          </w:tcPr>
          <w:p w14:paraId="182A43A6" w14:textId="77777777" w:rsidR="00E07C24" w:rsidRPr="00CD2B2B" w:rsidRDefault="00E07C24" w:rsidP="00E07C24">
            <w:pPr>
              <w:spacing w:after="0"/>
              <w:jc w:val="left"/>
              <w:rPr>
                <w:szCs w:val="20"/>
                <w:lang w:val="en-US"/>
              </w:rPr>
            </w:pPr>
          </w:p>
        </w:tc>
        <w:tc>
          <w:tcPr>
            <w:tcW w:w="1455" w:type="dxa"/>
            <w:shd w:val="clear" w:color="auto" w:fill="auto"/>
          </w:tcPr>
          <w:p w14:paraId="2871FF3D" w14:textId="77777777" w:rsidR="00E07C24" w:rsidRPr="00CD2B2B" w:rsidRDefault="00E07C24" w:rsidP="00E07C24">
            <w:pPr>
              <w:spacing w:after="0"/>
              <w:jc w:val="center"/>
              <w:rPr>
                <w:szCs w:val="20"/>
              </w:rPr>
            </w:pPr>
            <w:r w:rsidRPr="00CD2B2B">
              <w:rPr>
                <w:szCs w:val="20"/>
                <w:lang w:val="en-US"/>
              </w:rPr>
              <w:t>Number of lampposts</w:t>
            </w:r>
          </w:p>
        </w:tc>
        <w:tc>
          <w:tcPr>
            <w:tcW w:w="1412" w:type="dxa"/>
            <w:shd w:val="clear" w:color="auto" w:fill="auto"/>
          </w:tcPr>
          <w:p w14:paraId="38598906" w14:textId="77777777" w:rsidR="00E07C24" w:rsidRPr="00CD2B2B" w:rsidRDefault="00E07C24" w:rsidP="00E07C24">
            <w:pPr>
              <w:spacing w:after="0"/>
              <w:jc w:val="center"/>
              <w:rPr>
                <w:szCs w:val="20"/>
                <w:lang w:val="en-US"/>
              </w:rPr>
            </w:pPr>
            <w:r w:rsidRPr="00CD2B2B">
              <w:rPr>
                <w:szCs w:val="20"/>
                <w:lang w:val="en-US"/>
              </w:rPr>
              <w:t xml:space="preserve">Number of light points (lamps) </w:t>
            </w:r>
          </w:p>
        </w:tc>
        <w:tc>
          <w:tcPr>
            <w:tcW w:w="1455" w:type="dxa"/>
            <w:shd w:val="clear" w:color="auto" w:fill="auto"/>
          </w:tcPr>
          <w:p w14:paraId="5DEA780E" w14:textId="77777777" w:rsidR="00E07C24" w:rsidRPr="00CD2B2B" w:rsidRDefault="00E07C24" w:rsidP="00E07C24">
            <w:pPr>
              <w:spacing w:after="0"/>
              <w:jc w:val="center"/>
              <w:rPr>
                <w:szCs w:val="20"/>
              </w:rPr>
            </w:pPr>
            <w:r w:rsidRPr="00CD2B2B">
              <w:rPr>
                <w:szCs w:val="20"/>
                <w:lang w:val="en-US"/>
              </w:rPr>
              <w:t>Number of lampposts</w:t>
            </w:r>
          </w:p>
        </w:tc>
        <w:tc>
          <w:tcPr>
            <w:tcW w:w="1412" w:type="dxa"/>
            <w:shd w:val="clear" w:color="auto" w:fill="auto"/>
          </w:tcPr>
          <w:p w14:paraId="070C98DE" w14:textId="77777777" w:rsidR="00E07C24" w:rsidRPr="00CD2B2B" w:rsidRDefault="00E07C24" w:rsidP="00E07C24">
            <w:pPr>
              <w:spacing w:after="0"/>
              <w:jc w:val="center"/>
              <w:rPr>
                <w:szCs w:val="20"/>
                <w:lang w:val="en-US"/>
              </w:rPr>
            </w:pPr>
            <w:r w:rsidRPr="00CD2B2B">
              <w:rPr>
                <w:szCs w:val="20"/>
                <w:lang w:val="en-US"/>
              </w:rPr>
              <w:t xml:space="preserve">Number of light points (lamps) </w:t>
            </w:r>
          </w:p>
        </w:tc>
        <w:tc>
          <w:tcPr>
            <w:tcW w:w="1465" w:type="dxa"/>
            <w:shd w:val="clear" w:color="auto" w:fill="auto"/>
          </w:tcPr>
          <w:p w14:paraId="09511FB8" w14:textId="24BCD3E9" w:rsidR="00E07C24" w:rsidRPr="00CD2B2B" w:rsidRDefault="00E07C24" w:rsidP="00E07C24">
            <w:pPr>
              <w:spacing w:after="0"/>
              <w:jc w:val="center"/>
              <w:rPr>
                <w:szCs w:val="20"/>
              </w:rPr>
            </w:pPr>
            <w:r w:rsidRPr="00CD2B2B">
              <w:rPr>
                <w:szCs w:val="20"/>
                <w:lang w:val="en-US"/>
              </w:rPr>
              <w:t>Number of posts</w:t>
            </w:r>
          </w:p>
        </w:tc>
        <w:tc>
          <w:tcPr>
            <w:tcW w:w="1499" w:type="dxa"/>
            <w:shd w:val="clear" w:color="auto" w:fill="auto"/>
          </w:tcPr>
          <w:p w14:paraId="083A899F" w14:textId="52974AF2" w:rsidR="00E07C24" w:rsidRPr="00CD2B2B" w:rsidRDefault="00E07C24" w:rsidP="00E07C24">
            <w:pPr>
              <w:spacing w:after="0"/>
              <w:jc w:val="center"/>
              <w:rPr>
                <w:szCs w:val="20"/>
                <w:lang w:val="en-US"/>
              </w:rPr>
            </w:pPr>
            <w:r w:rsidRPr="00CD2B2B">
              <w:rPr>
                <w:szCs w:val="20"/>
                <w:lang w:val="en-US"/>
              </w:rPr>
              <w:t xml:space="preserve">Number of light points (lamps) </w:t>
            </w:r>
          </w:p>
        </w:tc>
        <w:tc>
          <w:tcPr>
            <w:tcW w:w="1456" w:type="dxa"/>
            <w:vMerge/>
            <w:shd w:val="clear" w:color="auto" w:fill="auto"/>
          </w:tcPr>
          <w:p w14:paraId="48BE5FF2" w14:textId="77777777" w:rsidR="00E07C24" w:rsidRPr="00CD2B2B" w:rsidRDefault="00E07C24" w:rsidP="00E07C24">
            <w:pPr>
              <w:spacing w:after="0"/>
              <w:jc w:val="center"/>
              <w:rPr>
                <w:szCs w:val="20"/>
                <w:lang w:val="en-US"/>
              </w:rPr>
            </w:pPr>
          </w:p>
        </w:tc>
      </w:tr>
      <w:tr w:rsidR="0046439A" w:rsidRPr="00CD2B2B" w14:paraId="488D15E3" w14:textId="77777777" w:rsidTr="00E07C24">
        <w:tc>
          <w:tcPr>
            <w:tcW w:w="602" w:type="dxa"/>
            <w:shd w:val="clear" w:color="auto" w:fill="auto"/>
          </w:tcPr>
          <w:p w14:paraId="4E613B03" w14:textId="77777777" w:rsidR="0046439A" w:rsidRPr="00CD2B2B" w:rsidRDefault="0046439A" w:rsidP="00E07C24">
            <w:pPr>
              <w:spacing w:after="0"/>
              <w:jc w:val="center"/>
              <w:rPr>
                <w:szCs w:val="20"/>
              </w:rPr>
            </w:pPr>
            <w:r w:rsidRPr="00CD2B2B">
              <w:rPr>
                <w:szCs w:val="20"/>
              </w:rPr>
              <w:t>1</w:t>
            </w:r>
          </w:p>
        </w:tc>
        <w:tc>
          <w:tcPr>
            <w:tcW w:w="2194" w:type="dxa"/>
            <w:shd w:val="clear" w:color="auto" w:fill="auto"/>
          </w:tcPr>
          <w:p w14:paraId="0321C620" w14:textId="77777777" w:rsidR="0046439A" w:rsidRPr="00CD2B2B" w:rsidRDefault="0046439A" w:rsidP="00E07C24">
            <w:pPr>
              <w:spacing w:after="0"/>
              <w:jc w:val="left"/>
              <w:rPr>
                <w:szCs w:val="20"/>
              </w:rPr>
            </w:pPr>
            <w:r w:rsidRPr="00CD2B2B">
              <w:rPr>
                <w:szCs w:val="20"/>
                <w:lang w:val="en-US"/>
              </w:rPr>
              <w:t>City of Turkmenabat</w:t>
            </w:r>
          </w:p>
        </w:tc>
        <w:tc>
          <w:tcPr>
            <w:tcW w:w="1455" w:type="dxa"/>
            <w:shd w:val="clear" w:color="auto" w:fill="auto"/>
          </w:tcPr>
          <w:p w14:paraId="41BA598B" w14:textId="77777777" w:rsidR="0046439A" w:rsidRPr="00CD2B2B" w:rsidRDefault="0046439A" w:rsidP="00E07C24">
            <w:pPr>
              <w:spacing w:after="0"/>
              <w:jc w:val="center"/>
              <w:rPr>
                <w:szCs w:val="20"/>
              </w:rPr>
            </w:pPr>
            <w:r w:rsidRPr="00CD2B2B">
              <w:rPr>
                <w:szCs w:val="20"/>
              </w:rPr>
              <w:t>1509</w:t>
            </w:r>
          </w:p>
        </w:tc>
        <w:tc>
          <w:tcPr>
            <w:tcW w:w="1412" w:type="dxa"/>
            <w:shd w:val="clear" w:color="auto" w:fill="auto"/>
          </w:tcPr>
          <w:p w14:paraId="250A11E0" w14:textId="77777777" w:rsidR="0046439A" w:rsidRPr="00CD2B2B" w:rsidRDefault="0046439A" w:rsidP="00E07C24">
            <w:pPr>
              <w:spacing w:after="0"/>
              <w:jc w:val="center"/>
              <w:rPr>
                <w:szCs w:val="20"/>
              </w:rPr>
            </w:pPr>
            <w:r w:rsidRPr="00CD2B2B">
              <w:rPr>
                <w:szCs w:val="20"/>
              </w:rPr>
              <w:t>3018</w:t>
            </w:r>
          </w:p>
        </w:tc>
        <w:tc>
          <w:tcPr>
            <w:tcW w:w="1455" w:type="dxa"/>
            <w:shd w:val="clear" w:color="auto" w:fill="auto"/>
          </w:tcPr>
          <w:p w14:paraId="0E5C89D5" w14:textId="77777777" w:rsidR="0046439A" w:rsidRPr="00CD2B2B" w:rsidRDefault="0046439A" w:rsidP="00E07C24">
            <w:pPr>
              <w:spacing w:after="0"/>
              <w:jc w:val="center"/>
              <w:rPr>
                <w:szCs w:val="20"/>
              </w:rPr>
            </w:pPr>
            <w:r w:rsidRPr="00CD2B2B">
              <w:rPr>
                <w:szCs w:val="20"/>
              </w:rPr>
              <w:t>4344</w:t>
            </w:r>
          </w:p>
        </w:tc>
        <w:tc>
          <w:tcPr>
            <w:tcW w:w="1412" w:type="dxa"/>
            <w:shd w:val="clear" w:color="auto" w:fill="auto"/>
          </w:tcPr>
          <w:p w14:paraId="0F20607C" w14:textId="77777777" w:rsidR="0046439A" w:rsidRPr="00CD2B2B" w:rsidRDefault="0046439A" w:rsidP="00E07C24">
            <w:pPr>
              <w:spacing w:after="0"/>
              <w:jc w:val="center"/>
              <w:rPr>
                <w:szCs w:val="20"/>
              </w:rPr>
            </w:pPr>
            <w:r w:rsidRPr="00CD2B2B">
              <w:rPr>
                <w:szCs w:val="20"/>
              </w:rPr>
              <w:t>4438</w:t>
            </w:r>
          </w:p>
        </w:tc>
        <w:tc>
          <w:tcPr>
            <w:tcW w:w="1465" w:type="dxa"/>
            <w:shd w:val="clear" w:color="auto" w:fill="auto"/>
          </w:tcPr>
          <w:p w14:paraId="6822400C" w14:textId="77777777" w:rsidR="0046439A" w:rsidRPr="00CD2B2B" w:rsidRDefault="0046439A" w:rsidP="00E07C24">
            <w:pPr>
              <w:spacing w:after="0"/>
              <w:jc w:val="center"/>
              <w:rPr>
                <w:szCs w:val="20"/>
              </w:rPr>
            </w:pPr>
            <w:r w:rsidRPr="00CD2B2B">
              <w:rPr>
                <w:szCs w:val="20"/>
              </w:rPr>
              <w:t>1575</w:t>
            </w:r>
          </w:p>
        </w:tc>
        <w:tc>
          <w:tcPr>
            <w:tcW w:w="1499" w:type="dxa"/>
            <w:shd w:val="clear" w:color="auto" w:fill="auto"/>
          </w:tcPr>
          <w:p w14:paraId="050005BF" w14:textId="77777777" w:rsidR="0046439A" w:rsidRPr="00CD2B2B" w:rsidRDefault="0046439A" w:rsidP="00E07C24">
            <w:pPr>
              <w:spacing w:after="0"/>
              <w:jc w:val="center"/>
              <w:rPr>
                <w:szCs w:val="20"/>
              </w:rPr>
            </w:pPr>
            <w:r w:rsidRPr="00CD2B2B">
              <w:rPr>
                <w:szCs w:val="20"/>
              </w:rPr>
              <w:t>4197</w:t>
            </w:r>
          </w:p>
        </w:tc>
        <w:tc>
          <w:tcPr>
            <w:tcW w:w="1456" w:type="dxa"/>
            <w:shd w:val="clear" w:color="auto" w:fill="auto"/>
          </w:tcPr>
          <w:p w14:paraId="6CE92DC0" w14:textId="77777777" w:rsidR="0046439A" w:rsidRPr="00CD2B2B" w:rsidRDefault="0046439A" w:rsidP="00E07C24">
            <w:pPr>
              <w:spacing w:after="0"/>
              <w:jc w:val="center"/>
              <w:rPr>
                <w:szCs w:val="20"/>
              </w:rPr>
            </w:pPr>
            <w:r w:rsidRPr="00CD2B2B">
              <w:rPr>
                <w:szCs w:val="20"/>
              </w:rPr>
              <w:t>11455</w:t>
            </w:r>
          </w:p>
        </w:tc>
      </w:tr>
      <w:tr w:rsidR="0046439A" w:rsidRPr="00CD2B2B" w14:paraId="26D1C088" w14:textId="77777777" w:rsidTr="00E07C24">
        <w:tc>
          <w:tcPr>
            <w:tcW w:w="602" w:type="dxa"/>
            <w:shd w:val="clear" w:color="auto" w:fill="auto"/>
          </w:tcPr>
          <w:p w14:paraId="678D781C" w14:textId="77777777" w:rsidR="0046439A" w:rsidRPr="00CD2B2B" w:rsidRDefault="0046439A" w:rsidP="00E07C24">
            <w:pPr>
              <w:spacing w:after="0"/>
              <w:jc w:val="center"/>
              <w:rPr>
                <w:szCs w:val="20"/>
              </w:rPr>
            </w:pPr>
            <w:r w:rsidRPr="00CD2B2B">
              <w:rPr>
                <w:szCs w:val="20"/>
              </w:rPr>
              <w:t>2</w:t>
            </w:r>
          </w:p>
        </w:tc>
        <w:tc>
          <w:tcPr>
            <w:tcW w:w="2194" w:type="dxa"/>
            <w:shd w:val="clear" w:color="auto" w:fill="auto"/>
          </w:tcPr>
          <w:p w14:paraId="3945B16C" w14:textId="77777777" w:rsidR="0046439A" w:rsidRPr="00CD2B2B" w:rsidRDefault="0046439A" w:rsidP="00E07C24">
            <w:pPr>
              <w:spacing w:after="0"/>
              <w:jc w:val="left"/>
              <w:rPr>
                <w:szCs w:val="20"/>
              </w:rPr>
            </w:pPr>
            <w:r w:rsidRPr="00CD2B2B">
              <w:rPr>
                <w:szCs w:val="20"/>
                <w:lang w:val="en-US"/>
              </w:rPr>
              <w:t>City of Seydi</w:t>
            </w:r>
          </w:p>
        </w:tc>
        <w:tc>
          <w:tcPr>
            <w:tcW w:w="1455" w:type="dxa"/>
            <w:shd w:val="clear" w:color="auto" w:fill="auto"/>
          </w:tcPr>
          <w:p w14:paraId="41B4619D" w14:textId="77777777" w:rsidR="0046439A" w:rsidRPr="00CD2B2B" w:rsidRDefault="0046439A" w:rsidP="00E07C24">
            <w:pPr>
              <w:spacing w:after="0"/>
              <w:jc w:val="center"/>
              <w:rPr>
                <w:szCs w:val="20"/>
              </w:rPr>
            </w:pPr>
            <w:r w:rsidRPr="00CD2B2B">
              <w:rPr>
                <w:szCs w:val="20"/>
              </w:rPr>
              <w:t>221</w:t>
            </w:r>
          </w:p>
        </w:tc>
        <w:tc>
          <w:tcPr>
            <w:tcW w:w="1412" w:type="dxa"/>
            <w:shd w:val="clear" w:color="auto" w:fill="auto"/>
          </w:tcPr>
          <w:p w14:paraId="401194A9" w14:textId="77777777" w:rsidR="0046439A" w:rsidRPr="00CD2B2B" w:rsidRDefault="0046439A" w:rsidP="00E07C24">
            <w:pPr>
              <w:spacing w:after="0"/>
              <w:jc w:val="center"/>
              <w:rPr>
                <w:szCs w:val="20"/>
              </w:rPr>
            </w:pPr>
            <w:r w:rsidRPr="00CD2B2B">
              <w:rPr>
                <w:szCs w:val="20"/>
              </w:rPr>
              <w:t>450</w:t>
            </w:r>
          </w:p>
        </w:tc>
        <w:tc>
          <w:tcPr>
            <w:tcW w:w="1455" w:type="dxa"/>
            <w:shd w:val="clear" w:color="auto" w:fill="auto"/>
          </w:tcPr>
          <w:p w14:paraId="7D80DBF3" w14:textId="77777777" w:rsidR="0046439A" w:rsidRPr="00CD2B2B" w:rsidRDefault="0046439A" w:rsidP="00E07C24">
            <w:pPr>
              <w:spacing w:after="0"/>
              <w:jc w:val="center"/>
              <w:rPr>
                <w:szCs w:val="20"/>
              </w:rPr>
            </w:pPr>
            <w:r w:rsidRPr="00CD2B2B">
              <w:rPr>
                <w:szCs w:val="20"/>
              </w:rPr>
              <w:t>696</w:t>
            </w:r>
          </w:p>
        </w:tc>
        <w:tc>
          <w:tcPr>
            <w:tcW w:w="1412" w:type="dxa"/>
            <w:shd w:val="clear" w:color="auto" w:fill="auto"/>
          </w:tcPr>
          <w:p w14:paraId="53830132" w14:textId="77777777" w:rsidR="0046439A" w:rsidRPr="00CD2B2B" w:rsidRDefault="0046439A" w:rsidP="00E07C24">
            <w:pPr>
              <w:spacing w:after="0"/>
              <w:jc w:val="center"/>
              <w:rPr>
                <w:szCs w:val="20"/>
              </w:rPr>
            </w:pPr>
            <w:r w:rsidRPr="00CD2B2B">
              <w:rPr>
                <w:szCs w:val="20"/>
              </w:rPr>
              <w:t>696</w:t>
            </w:r>
          </w:p>
        </w:tc>
        <w:tc>
          <w:tcPr>
            <w:tcW w:w="1465" w:type="dxa"/>
            <w:shd w:val="clear" w:color="auto" w:fill="auto"/>
          </w:tcPr>
          <w:p w14:paraId="63D1C82F" w14:textId="77777777" w:rsidR="0046439A" w:rsidRPr="00CD2B2B" w:rsidRDefault="0046439A" w:rsidP="00E07C24">
            <w:pPr>
              <w:spacing w:after="0"/>
              <w:jc w:val="center"/>
              <w:rPr>
                <w:szCs w:val="20"/>
              </w:rPr>
            </w:pPr>
            <w:r w:rsidRPr="00CD2B2B">
              <w:rPr>
                <w:szCs w:val="20"/>
              </w:rPr>
              <w:t>132</w:t>
            </w:r>
          </w:p>
        </w:tc>
        <w:tc>
          <w:tcPr>
            <w:tcW w:w="1499" w:type="dxa"/>
            <w:shd w:val="clear" w:color="auto" w:fill="auto"/>
          </w:tcPr>
          <w:p w14:paraId="01F997EF" w14:textId="77777777" w:rsidR="0046439A" w:rsidRPr="00CD2B2B" w:rsidRDefault="0046439A" w:rsidP="00E07C24">
            <w:pPr>
              <w:spacing w:after="0"/>
              <w:jc w:val="center"/>
              <w:rPr>
                <w:szCs w:val="20"/>
              </w:rPr>
            </w:pPr>
            <w:r w:rsidRPr="00CD2B2B">
              <w:rPr>
                <w:szCs w:val="20"/>
              </w:rPr>
              <w:t>312</w:t>
            </w:r>
          </w:p>
        </w:tc>
        <w:tc>
          <w:tcPr>
            <w:tcW w:w="1456" w:type="dxa"/>
            <w:shd w:val="clear" w:color="auto" w:fill="auto"/>
          </w:tcPr>
          <w:p w14:paraId="5F464BAB" w14:textId="77777777" w:rsidR="0046439A" w:rsidRPr="00CD2B2B" w:rsidRDefault="0046439A" w:rsidP="00E07C24">
            <w:pPr>
              <w:spacing w:after="0"/>
              <w:jc w:val="center"/>
              <w:rPr>
                <w:szCs w:val="20"/>
              </w:rPr>
            </w:pPr>
            <w:r w:rsidRPr="00CD2B2B">
              <w:rPr>
                <w:szCs w:val="20"/>
              </w:rPr>
              <w:t>1049</w:t>
            </w:r>
          </w:p>
        </w:tc>
      </w:tr>
      <w:tr w:rsidR="0046439A" w:rsidRPr="00CD2B2B" w14:paraId="0C9A1418" w14:textId="77777777" w:rsidTr="00E07C24">
        <w:tc>
          <w:tcPr>
            <w:tcW w:w="602" w:type="dxa"/>
            <w:shd w:val="clear" w:color="auto" w:fill="auto"/>
          </w:tcPr>
          <w:p w14:paraId="57D3F0FB" w14:textId="77777777" w:rsidR="0046439A" w:rsidRPr="00CD2B2B" w:rsidRDefault="0046439A" w:rsidP="00E07C24">
            <w:pPr>
              <w:spacing w:after="0"/>
              <w:jc w:val="center"/>
              <w:rPr>
                <w:szCs w:val="20"/>
              </w:rPr>
            </w:pPr>
            <w:r w:rsidRPr="00CD2B2B">
              <w:rPr>
                <w:szCs w:val="20"/>
              </w:rPr>
              <w:t>3</w:t>
            </w:r>
          </w:p>
        </w:tc>
        <w:tc>
          <w:tcPr>
            <w:tcW w:w="2194" w:type="dxa"/>
            <w:shd w:val="clear" w:color="auto" w:fill="auto"/>
          </w:tcPr>
          <w:p w14:paraId="78D0A346" w14:textId="77777777" w:rsidR="0046439A" w:rsidRPr="00CD2B2B" w:rsidRDefault="0046439A" w:rsidP="00E07C24">
            <w:pPr>
              <w:spacing w:after="0"/>
              <w:jc w:val="left"/>
              <w:rPr>
                <w:szCs w:val="20"/>
              </w:rPr>
            </w:pPr>
            <w:r w:rsidRPr="00CD2B2B">
              <w:rPr>
                <w:szCs w:val="20"/>
                <w:lang w:val="en-US"/>
              </w:rPr>
              <w:t>City of Magdanly</w:t>
            </w:r>
          </w:p>
        </w:tc>
        <w:tc>
          <w:tcPr>
            <w:tcW w:w="1455" w:type="dxa"/>
            <w:shd w:val="clear" w:color="auto" w:fill="auto"/>
          </w:tcPr>
          <w:p w14:paraId="7714A951" w14:textId="77777777" w:rsidR="0046439A" w:rsidRPr="00CD2B2B" w:rsidRDefault="0046439A" w:rsidP="00E07C24">
            <w:pPr>
              <w:spacing w:after="0"/>
              <w:jc w:val="center"/>
              <w:rPr>
                <w:szCs w:val="20"/>
              </w:rPr>
            </w:pPr>
            <w:r w:rsidRPr="00CD2B2B">
              <w:rPr>
                <w:szCs w:val="20"/>
              </w:rPr>
              <w:t>261</w:t>
            </w:r>
          </w:p>
        </w:tc>
        <w:tc>
          <w:tcPr>
            <w:tcW w:w="1412" w:type="dxa"/>
            <w:shd w:val="clear" w:color="auto" w:fill="auto"/>
          </w:tcPr>
          <w:p w14:paraId="6EB0700D" w14:textId="77777777" w:rsidR="0046439A" w:rsidRPr="00CD2B2B" w:rsidRDefault="0046439A" w:rsidP="00E07C24">
            <w:pPr>
              <w:spacing w:after="0"/>
              <w:jc w:val="center"/>
              <w:rPr>
                <w:szCs w:val="20"/>
              </w:rPr>
            </w:pPr>
            <w:r w:rsidRPr="00CD2B2B">
              <w:rPr>
                <w:szCs w:val="20"/>
              </w:rPr>
              <w:t>261</w:t>
            </w:r>
          </w:p>
        </w:tc>
        <w:tc>
          <w:tcPr>
            <w:tcW w:w="1455" w:type="dxa"/>
            <w:shd w:val="clear" w:color="auto" w:fill="auto"/>
          </w:tcPr>
          <w:p w14:paraId="01C784A8" w14:textId="77777777" w:rsidR="0046439A" w:rsidRPr="00CD2B2B" w:rsidRDefault="0046439A" w:rsidP="00E07C24">
            <w:pPr>
              <w:spacing w:after="0"/>
              <w:jc w:val="center"/>
              <w:rPr>
                <w:szCs w:val="20"/>
              </w:rPr>
            </w:pPr>
            <w:r w:rsidRPr="00CD2B2B">
              <w:rPr>
                <w:szCs w:val="20"/>
              </w:rPr>
              <w:t>60</w:t>
            </w:r>
          </w:p>
        </w:tc>
        <w:tc>
          <w:tcPr>
            <w:tcW w:w="1412" w:type="dxa"/>
            <w:shd w:val="clear" w:color="auto" w:fill="auto"/>
          </w:tcPr>
          <w:p w14:paraId="5E38E417" w14:textId="77777777" w:rsidR="0046439A" w:rsidRPr="00CD2B2B" w:rsidRDefault="0046439A" w:rsidP="00E07C24">
            <w:pPr>
              <w:spacing w:after="0"/>
              <w:jc w:val="center"/>
              <w:rPr>
                <w:szCs w:val="20"/>
              </w:rPr>
            </w:pPr>
            <w:r w:rsidRPr="00CD2B2B">
              <w:rPr>
                <w:szCs w:val="20"/>
              </w:rPr>
              <w:t>190</w:t>
            </w:r>
          </w:p>
        </w:tc>
        <w:tc>
          <w:tcPr>
            <w:tcW w:w="1465" w:type="dxa"/>
            <w:shd w:val="clear" w:color="auto" w:fill="auto"/>
          </w:tcPr>
          <w:p w14:paraId="47933600" w14:textId="77777777" w:rsidR="0046439A" w:rsidRPr="00CD2B2B" w:rsidRDefault="0046439A" w:rsidP="00E07C24">
            <w:pPr>
              <w:spacing w:after="0"/>
              <w:jc w:val="center"/>
              <w:rPr>
                <w:szCs w:val="20"/>
              </w:rPr>
            </w:pPr>
            <w:r w:rsidRPr="00CD2B2B">
              <w:rPr>
                <w:szCs w:val="20"/>
              </w:rPr>
              <w:t>321</w:t>
            </w:r>
          </w:p>
        </w:tc>
        <w:tc>
          <w:tcPr>
            <w:tcW w:w="1499" w:type="dxa"/>
            <w:shd w:val="clear" w:color="auto" w:fill="auto"/>
          </w:tcPr>
          <w:p w14:paraId="758B8134" w14:textId="77777777" w:rsidR="0046439A" w:rsidRPr="00CD2B2B" w:rsidRDefault="0046439A" w:rsidP="00E07C24">
            <w:pPr>
              <w:spacing w:after="0"/>
              <w:jc w:val="center"/>
              <w:rPr>
                <w:szCs w:val="20"/>
              </w:rPr>
            </w:pPr>
            <w:r w:rsidRPr="00CD2B2B">
              <w:rPr>
                <w:szCs w:val="20"/>
              </w:rPr>
              <w:t>156</w:t>
            </w:r>
          </w:p>
        </w:tc>
        <w:tc>
          <w:tcPr>
            <w:tcW w:w="1456" w:type="dxa"/>
            <w:shd w:val="clear" w:color="auto" w:fill="auto"/>
          </w:tcPr>
          <w:p w14:paraId="03E8949E" w14:textId="77777777" w:rsidR="0046439A" w:rsidRPr="00CD2B2B" w:rsidRDefault="0046439A" w:rsidP="00E07C24">
            <w:pPr>
              <w:spacing w:after="0"/>
              <w:jc w:val="center"/>
              <w:rPr>
                <w:szCs w:val="20"/>
              </w:rPr>
            </w:pPr>
          </w:p>
        </w:tc>
      </w:tr>
      <w:tr w:rsidR="0046439A" w:rsidRPr="00CD2B2B" w14:paraId="10EF2957" w14:textId="77777777" w:rsidTr="00E07C24">
        <w:trPr>
          <w:trHeight w:val="368"/>
        </w:trPr>
        <w:tc>
          <w:tcPr>
            <w:tcW w:w="602" w:type="dxa"/>
            <w:shd w:val="clear" w:color="auto" w:fill="auto"/>
          </w:tcPr>
          <w:p w14:paraId="0E019405" w14:textId="77777777" w:rsidR="0046439A" w:rsidRPr="00CD2B2B" w:rsidRDefault="0046439A" w:rsidP="00E07C24">
            <w:pPr>
              <w:spacing w:after="0"/>
              <w:jc w:val="center"/>
              <w:rPr>
                <w:szCs w:val="20"/>
              </w:rPr>
            </w:pPr>
            <w:r w:rsidRPr="00CD2B2B">
              <w:rPr>
                <w:szCs w:val="20"/>
              </w:rPr>
              <w:t>4</w:t>
            </w:r>
          </w:p>
        </w:tc>
        <w:tc>
          <w:tcPr>
            <w:tcW w:w="2194" w:type="dxa"/>
            <w:shd w:val="clear" w:color="auto" w:fill="auto"/>
          </w:tcPr>
          <w:p w14:paraId="6D98393D" w14:textId="77777777" w:rsidR="0046439A" w:rsidRPr="00CD2B2B" w:rsidRDefault="0046439A" w:rsidP="00E07C24">
            <w:pPr>
              <w:spacing w:after="0"/>
              <w:jc w:val="left"/>
              <w:rPr>
                <w:szCs w:val="20"/>
              </w:rPr>
            </w:pPr>
            <w:r w:rsidRPr="00CD2B2B">
              <w:rPr>
                <w:szCs w:val="20"/>
                <w:lang w:val="en-US"/>
              </w:rPr>
              <w:t>Farap District</w:t>
            </w:r>
          </w:p>
        </w:tc>
        <w:tc>
          <w:tcPr>
            <w:tcW w:w="1455" w:type="dxa"/>
            <w:shd w:val="clear" w:color="auto" w:fill="auto"/>
          </w:tcPr>
          <w:p w14:paraId="03D8C68F" w14:textId="77777777" w:rsidR="0046439A" w:rsidRPr="00CD2B2B" w:rsidRDefault="0046439A" w:rsidP="00E07C24">
            <w:pPr>
              <w:spacing w:after="0"/>
              <w:jc w:val="center"/>
              <w:rPr>
                <w:szCs w:val="20"/>
              </w:rPr>
            </w:pPr>
            <w:r w:rsidRPr="00CD2B2B">
              <w:rPr>
                <w:szCs w:val="20"/>
              </w:rPr>
              <w:t>119</w:t>
            </w:r>
          </w:p>
        </w:tc>
        <w:tc>
          <w:tcPr>
            <w:tcW w:w="1412" w:type="dxa"/>
            <w:shd w:val="clear" w:color="auto" w:fill="auto"/>
          </w:tcPr>
          <w:p w14:paraId="2E4616EB" w14:textId="77777777" w:rsidR="0046439A" w:rsidRPr="00CD2B2B" w:rsidRDefault="0046439A" w:rsidP="00E07C24">
            <w:pPr>
              <w:spacing w:after="0"/>
              <w:jc w:val="center"/>
              <w:rPr>
                <w:szCs w:val="20"/>
              </w:rPr>
            </w:pPr>
            <w:r w:rsidRPr="00CD2B2B">
              <w:rPr>
                <w:szCs w:val="20"/>
              </w:rPr>
              <w:t>242</w:t>
            </w:r>
          </w:p>
        </w:tc>
        <w:tc>
          <w:tcPr>
            <w:tcW w:w="1455" w:type="dxa"/>
            <w:shd w:val="clear" w:color="auto" w:fill="auto"/>
          </w:tcPr>
          <w:p w14:paraId="51EA0D56" w14:textId="77777777" w:rsidR="0046439A" w:rsidRPr="00CD2B2B" w:rsidRDefault="0046439A" w:rsidP="00E07C24">
            <w:pPr>
              <w:spacing w:after="0"/>
              <w:jc w:val="center"/>
              <w:rPr>
                <w:szCs w:val="20"/>
              </w:rPr>
            </w:pPr>
            <w:r w:rsidRPr="00CD2B2B">
              <w:rPr>
                <w:szCs w:val="20"/>
              </w:rPr>
              <w:t>991</w:t>
            </w:r>
          </w:p>
        </w:tc>
        <w:tc>
          <w:tcPr>
            <w:tcW w:w="1412" w:type="dxa"/>
            <w:shd w:val="clear" w:color="auto" w:fill="auto"/>
          </w:tcPr>
          <w:p w14:paraId="1B0E7F86" w14:textId="77777777" w:rsidR="0046439A" w:rsidRPr="00CD2B2B" w:rsidRDefault="0046439A" w:rsidP="00E07C24">
            <w:pPr>
              <w:spacing w:after="0"/>
              <w:jc w:val="center"/>
              <w:rPr>
                <w:szCs w:val="20"/>
              </w:rPr>
            </w:pPr>
            <w:r w:rsidRPr="00CD2B2B">
              <w:rPr>
                <w:szCs w:val="20"/>
              </w:rPr>
              <w:t>991</w:t>
            </w:r>
          </w:p>
        </w:tc>
        <w:tc>
          <w:tcPr>
            <w:tcW w:w="1465" w:type="dxa"/>
            <w:shd w:val="clear" w:color="auto" w:fill="auto"/>
          </w:tcPr>
          <w:p w14:paraId="163F0502" w14:textId="77777777" w:rsidR="0046439A" w:rsidRPr="00CD2B2B" w:rsidRDefault="0046439A" w:rsidP="00E07C24">
            <w:pPr>
              <w:spacing w:after="0"/>
              <w:jc w:val="center"/>
              <w:rPr>
                <w:szCs w:val="20"/>
              </w:rPr>
            </w:pPr>
            <w:r w:rsidRPr="00CD2B2B">
              <w:rPr>
                <w:szCs w:val="20"/>
              </w:rPr>
              <w:t>53</w:t>
            </w:r>
          </w:p>
        </w:tc>
        <w:tc>
          <w:tcPr>
            <w:tcW w:w="1499" w:type="dxa"/>
            <w:shd w:val="clear" w:color="auto" w:fill="auto"/>
          </w:tcPr>
          <w:p w14:paraId="0AAFE297" w14:textId="77777777" w:rsidR="0046439A" w:rsidRPr="00CD2B2B" w:rsidRDefault="0046439A" w:rsidP="00E07C24">
            <w:pPr>
              <w:spacing w:after="0"/>
              <w:jc w:val="center"/>
              <w:rPr>
                <w:szCs w:val="20"/>
              </w:rPr>
            </w:pPr>
            <w:r w:rsidRPr="00CD2B2B">
              <w:rPr>
                <w:szCs w:val="20"/>
              </w:rPr>
              <w:t>70</w:t>
            </w:r>
          </w:p>
        </w:tc>
        <w:tc>
          <w:tcPr>
            <w:tcW w:w="1456" w:type="dxa"/>
            <w:shd w:val="clear" w:color="auto" w:fill="auto"/>
          </w:tcPr>
          <w:p w14:paraId="18946B90" w14:textId="77777777" w:rsidR="0046439A" w:rsidRPr="00CD2B2B" w:rsidRDefault="0046439A" w:rsidP="00E07C24">
            <w:pPr>
              <w:spacing w:after="0"/>
              <w:jc w:val="center"/>
              <w:rPr>
                <w:szCs w:val="20"/>
              </w:rPr>
            </w:pPr>
            <w:r w:rsidRPr="00CD2B2B">
              <w:rPr>
                <w:szCs w:val="20"/>
              </w:rPr>
              <w:t>1163</w:t>
            </w:r>
          </w:p>
        </w:tc>
      </w:tr>
      <w:tr w:rsidR="0046439A" w:rsidRPr="00CD2B2B" w14:paraId="769A1419" w14:textId="77777777" w:rsidTr="00E07C24">
        <w:tc>
          <w:tcPr>
            <w:tcW w:w="602" w:type="dxa"/>
            <w:shd w:val="clear" w:color="auto" w:fill="auto"/>
          </w:tcPr>
          <w:p w14:paraId="4211A0A8" w14:textId="77777777" w:rsidR="0046439A" w:rsidRPr="00CD2B2B" w:rsidRDefault="0046439A" w:rsidP="00E07C24">
            <w:pPr>
              <w:spacing w:after="0"/>
              <w:jc w:val="center"/>
              <w:rPr>
                <w:szCs w:val="20"/>
              </w:rPr>
            </w:pPr>
            <w:r w:rsidRPr="00CD2B2B">
              <w:rPr>
                <w:szCs w:val="20"/>
              </w:rPr>
              <w:t>5</w:t>
            </w:r>
          </w:p>
        </w:tc>
        <w:tc>
          <w:tcPr>
            <w:tcW w:w="2194" w:type="dxa"/>
            <w:shd w:val="clear" w:color="auto" w:fill="auto"/>
          </w:tcPr>
          <w:p w14:paraId="394D33C2" w14:textId="77777777" w:rsidR="0046439A" w:rsidRPr="00CD2B2B" w:rsidRDefault="0046439A" w:rsidP="00E07C24">
            <w:pPr>
              <w:spacing w:after="0"/>
              <w:jc w:val="left"/>
              <w:rPr>
                <w:szCs w:val="20"/>
              </w:rPr>
            </w:pPr>
            <w:r w:rsidRPr="00CD2B2B">
              <w:rPr>
                <w:szCs w:val="20"/>
                <w:lang w:val="en-US"/>
              </w:rPr>
              <w:t>Sakar District</w:t>
            </w:r>
          </w:p>
        </w:tc>
        <w:tc>
          <w:tcPr>
            <w:tcW w:w="1455" w:type="dxa"/>
            <w:shd w:val="clear" w:color="auto" w:fill="auto"/>
          </w:tcPr>
          <w:p w14:paraId="61C77470" w14:textId="77777777" w:rsidR="0046439A" w:rsidRPr="00CD2B2B" w:rsidRDefault="0046439A" w:rsidP="00E07C24">
            <w:pPr>
              <w:spacing w:after="0"/>
              <w:jc w:val="center"/>
              <w:rPr>
                <w:szCs w:val="20"/>
              </w:rPr>
            </w:pPr>
            <w:r w:rsidRPr="00CD2B2B">
              <w:rPr>
                <w:szCs w:val="20"/>
              </w:rPr>
              <w:t>51</w:t>
            </w:r>
          </w:p>
        </w:tc>
        <w:tc>
          <w:tcPr>
            <w:tcW w:w="1412" w:type="dxa"/>
            <w:shd w:val="clear" w:color="auto" w:fill="auto"/>
          </w:tcPr>
          <w:p w14:paraId="3BCADA29" w14:textId="77777777" w:rsidR="0046439A" w:rsidRPr="00CD2B2B" w:rsidRDefault="0046439A" w:rsidP="00E07C24">
            <w:pPr>
              <w:spacing w:after="0"/>
              <w:jc w:val="center"/>
              <w:rPr>
                <w:szCs w:val="20"/>
              </w:rPr>
            </w:pPr>
            <w:r w:rsidRPr="00CD2B2B">
              <w:rPr>
                <w:szCs w:val="20"/>
              </w:rPr>
              <w:t>102</w:t>
            </w:r>
          </w:p>
        </w:tc>
        <w:tc>
          <w:tcPr>
            <w:tcW w:w="1455" w:type="dxa"/>
            <w:shd w:val="clear" w:color="auto" w:fill="auto"/>
          </w:tcPr>
          <w:p w14:paraId="702018D4" w14:textId="77777777" w:rsidR="0046439A" w:rsidRPr="00CD2B2B" w:rsidRDefault="0046439A" w:rsidP="00E07C24">
            <w:pPr>
              <w:spacing w:after="0"/>
              <w:jc w:val="center"/>
              <w:rPr>
                <w:szCs w:val="20"/>
              </w:rPr>
            </w:pPr>
            <w:r w:rsidRPr="00CD2B2B">
              <w:rPr>
                <w:szCs w:val="20"/>
              </w:rPr>
              <w:t>104</w:t>
            </w:r>
          </w:p>
        </w:tc>
        <w:tc>
          <w:tcPr>
            <w:tcW w:w="1412" w:type="dxa"/>
            <w:shd w:val="clear" w:color="auto" w:fill="auto"/>
          </w:tcPr>
          <w:p w14:paraId="1A65773A" w14:textId="77777777" w:rsidR="0046439A" w:rsidRPr="00CD2B2B" w:rsidRDefault="0046439A" w:rsidP="00E07C24">
            <w:pPr>
              <w:spacing w:after="0"/>
              <w:jc w:val="center"/>
              <w:rPr>
                <w:szCs w:val="20"/>
              </w:rPr>
            </w:pPr>
            <w:r w:rsidRPr="00CD2B2B">
              <w:rPr>
                <w:szCs w:val="20"/>
              </w:rPr>
              <w:t>104</w:t>
            </w:r>
          </w:p>
        </w:tc>
        <w:tc>
          <w:tcPr>
            <w:tcW w:w="1465" w:type="dxa"/>
            <w:shd w:val="clear" w:color="auto" w:fill="auto"/>
          </w:tcPr>
          <w:p w14:paraId="419BA970" w14:textId="77777777" w:rsidR="0046439A" w:rsidRPr="00CD2B2B" w:rsidRDefault="0046439A" w:rsidP="00E07C24">
            <w:pPr>
              <w:spacing w:after="0"/>
              <w:jc w:val="center"/>
              <w:rPr>
                <w:szCs w:val="20"/>
              </w:rPr>
            </w:pPr>
            <w:r w:rsidRPr="00CD2B2B">
              <w:rPr>
                <w:szCs w:val="20"/>
              </w:rPr>
              <w:t>85</w:t>
            </w:r>
          </w:p>
        </w:tc>
        <w:tc>
          <w:tcPr>
            <w:tcW w:w="1499" w:type="dxa"/>
            <w:shd w:val="clear" w:color="auto" w:fill="auto"/>
          </w:tcPr>
          <w:p w14:paraId="0BBFFE77" w14:textId="77777777" w:rsidR="0046439A" w:rsidRPr="00CD2B2B" w:rsidRDefault="0046439A" w:rsidP="00E07C24">
            <w:pPr>
              <w:spacing w:after="0"/>
              <w:jc w:val="center"/>
              <w:rPr>
                <w:szCs w:val="20"/>
              </w:rPr>
            </w:pPr>
            <w:r w:rsidRPr="00CD2B2B">
              <w:rPr>
                <w:szCs w:val="20"/>
              </w:rPr>
              <w:t>198</w:t>
            </w:r>
          </w:p>
        </w:tc>
        <w:tc>
          <w:tcPr>
            <w:tcW w:w="1456" w:type="dxa"/>
            <w:shd w:val="clear" w:color="auto" w:fill="auto"/>
          </w:tcPr>
          <w:p w14:paraId="5F91C75D" w14:textId="77777777" w:rsidR="0046439A" w:rsidRPr="00CD2B2B" w:rsidRDefault="0046439A" w:rsidP="00E07C24">
            <w:pPr>
              <w:spacing w:after="0"/>
              <w:jc w:val="center"/>
              <w:rPr>
                <w:szCs w:val="20"/>
              </w:rPr>
            </w:pPr>
            <w:r w:rsidRPr="00CD2B2B">
              <w:rPr>
                <w:szCs w:val="20"/>
              </w:rPr>
              <w:t>240</w:t>
            </w:r>
          </w:p>
        </w:tc>
      </w:tr>
      <w:tr w:rsidR="0046439A" w:rsidRPr="00CD2B2B" w14:paraId="30C55A20" w14:textId="77777777" w:rsidTr="00E07C24">
        <w:tc>
          <w:tcPr>
            <w:tcW w:w="602" w:type="dxa"/>
            <w:shd w:val="clear" w:color="auto" w:fill="auto"/>
          </w:tcPr>
          <w:p w14:paraId="1001F0B5" w14:textId="77777777" w:rsidR="0046439A" w:rsidRPr="00CD2B2B" w:rsidRDefault="0046439A" w:rsidP="00E07C24">
            <w:pPr>
              <w:spacing w:after="0"/>
              <w:jc w:val="center"/>
              <w:rPr>
                <w:szCs w:val="20"/>
              </w:rPr>
            </w:pPr>
            <w:r w:rsidRPr="00CD2B2B">
              <w:rPr>
                <w:szCs w:val="20"/>
              </w:rPr>
              <w:t>6</w:t>
            </w:r>
          </w:p>
        </w:tc>
        <w:tc>
          <w:tcPr>
            <w:tcW w:w="2194" w:type="dxa"/>
            <w:shd w:val="clear" w:color="auto" w:fill="auto"/>
          </w:tcPr>
          <w:p w14:paraId="357BF957" w14:textId="77777777" w:rsidR="0046439A" w:rsidRPr="00CD2B2B" w:rsidRDefault="0046439A" w:rsidP="00E07C24">
            <w:pPr>
              <w:spacing w:after="0"/>
              <w:jc w:val="left"/>
              <w:rPr>
                <w:szCs w:val="20"/>
              </w:rPr>
            </w:pPr>
            <w:r w:rsidRPr="00CD2B2B">
              <w:rPr>
                <w:szCs w:val="20"/>
                <w:lang w:val="en-US"/>
              </w:rPr>
              <w:t>Sayat District</w:t>
            </w:r>
          </w:p>
        </w:tc>
        <w:tc>
          <w:tcPr>
            <w:tcW w:w="1455" w:type="dxa"/>
            <w:shd w:val="clear" w:color="auto" w:fill="auto"/>
          </w:tcPr>
          <w:p w14:paraId="7019512D" w14:textId="77777777" w:rsidR="0046439A" w:rsidRPr="00CD2B2B" w:rsidRDefault="0046439A" w:rsidP="00E07C24">
            <w:pPr>
              <w:spacing w:after="0"/>
              <w:jc w:val="center"/>
              <w:rPr>
                <w:szCs w:val="20"/>
              </w:rPr>
            </w:pPr>
          </w:p>
        </w:tc>
        <w:tc>
          <w:tcPr>
            <w:tcW w:w="1412" w:type="dxa"/>
            <w:shd w:val="clear" w:color="auto" w:fill="auto"/>
          </w:tcPr>
          <w:p w14:paraId="164C0BA2" w14:textId="77777777" w:rsidR="0046439A" w:rsidRPr="00CD2B2B" w:rsidRDefault="0046439A" w:rsidP="00E07C24">
            <w:pPr>
              <w:spacing w:after="0"/>
              <w:jc w:val="center"/>
              <w:rPr>
                <w:szCs w:val="20"/>
              </w:rPr>
            </w:pPr>
          </w:p>
        </w:tc>
        <w:tc>
          <w:tcPr>
            <w:tcW w:w="1455" w:type="dxa"/>
            <w:shd w:val="clear" w:color="auto" w:fill="auto"/>
          </w:tcPr>
          <w:p w14:paraId="7E67090F" w14:textId="77777777" w:rsidR="0046439A" w:rsidRPr="00CD2B2B" w:rsidRDefault="0046439A" w:rsidP="00E07C24">
            <w:pPr>
              <w:spacing w:after="0"/>
              <w:jc w:val="center"/>
              <w:rPr>
                <w:szCs w:val="20"/>
              </w:rPr>
            </w:pPr>
            <w:r w:rsidRPr="00CD2B2B">
              <w:rPr>
                <w:szCs w:val="20"/>
              </w:rPr>
              <w:t>277</w:t>
            </w:r>
          </w:p>
        </w:tc>
        <w:tc>
          <w:tcPr>
            <w:tcW w:w="1412" w:type="dxa"/>
            <w:shd w:val="clear" w:color="auto" w:fill="auto"/>
          </w:tcPr>
          <w:p w14:paraId="51D38207" w14:textId="77777777" w:rsidR="0046439A" w:rsidRPr="00CD2B2B" w:rsidRDefault="0046439A" w:rsidP="00E07C24">
            <w:pPr>
              <w:spacing w:after="0"/>
              <w:jc w:val="center"/>
              <w:rPr>
                <w:szCs w:val="20"/>
              </w:rPr>
            </w:pPr>
            <w:r w:rsidRPr="00CD2B2B">
              <w:rPr>
                <w:szCs w:val="20"/>
              </w:rPr>
              <w:t>277</w:t>
            </w:r>
          </w:p>
        </w:tc>
        <w:tc>
          <w:tcPr>
            <w:tcW w:w="1465" w:type="dxa"/>
            <w:shd w:val="clear" w:color="auto" w:fill="auto"/>
          </w:tcPr>
          <w:p w14:paraId="3A3030DE" w14:textId="77777777" w:rsidR="0046439A" w:rsidRPr="00CD2B2B" w:rsidRDefault="0046439A" w:rsidP="00E07C24">
            <w:pPr>
              <w:spacing w:after="0"/>
              <w:jc w:val="center"/>
              <w:rPr>
                <w:szCs w:val="20"/>
              </w:rPr>
            </w:pPr>
            <w:r w:rsidRPr="00CD2B2B">
              <w:rPr>
                <w:szCs w:val="20"/>
              </w:rPr>
              <w:t>232</w:t>
            </w:r>
          </w:p>
        </w:tc>
        <w:tc>
          <w:tcPr>
            <w:tcW w:w="1499" w:type="dxa"/>
            <w:shd w:val="clear" w:color="auto" w:fill="auto"/>
          </w:tcPr>
          <w:p w14:paraId="65CF84D2" w14:textId="77777777" w:rsidR="0046439A" w:rsidRPr="00CD2B2B" w:rsidRDefault="0046439A" w:rsidP="00E07C24">
            <w:pPr>
              <w:spacing w:after="0"/>
              <w:jc w:val="center"/>
              <w:rPr>
                <w:szCs w:val="20"/>
              </w:rPr>
            </w:pPr>
            <w:r w:rsidRPr="00CD2B2B">
              <w:rPr>
                <w:szCs w:val="20"/>
              </w:rPr>
              <w:t>669</w:t>
            </w:r>
          </w:p>
        </w:tc>
        <w:tc>
          <w:tcPr>
            <w:tcW w:w="1456" w:type="dxa"/>
            <w:shd w:val="clear" w:color="auto" w:fill="auto"/>
          </w:tcPr>
          <w:p w14:paraId="652753C3" w14:textId="77777777" w:rsidR="0046439A" w:rsidRPr="00CD2B2B" w:rsidRDefault="0046439A" w:rsidP="00E07C24">
            <w:pPr>
              <w:spacing w:after="0"/>
              <w:jc w:val="center"/>
              <w:rPr>
                <w:szCs w:val="20"/>
              </w:rPr>
            </w:pPr>
            <w:r w:rsidRPr="00CD2B2B">
              <w:rPr>
                <w:szCs w:val="20"/>
              </w:rPr>
              <w:t>509</w:t>
            </w:r>
          </w:p>
        </w:tc>
      </w:tr>
      <w:tr w:rsidR="0046439A" w:rsidRPr="00CD2B2B" w14:paraId="70B812C0" w14:textId="77777777" w:rsidTr="00E07C24">
        <w:tc>
          <w:tcPr>
            <w:tcW w:w="602" w:type="dxa"/>
            <w:shd w:val="clear" w:color="auto" w:fill="auto"/>
          </w:tcPr>
          <w:p w14:paraId="1E1F41E3" w14:textId="77777777" w:rsidR="0046439A" w:rsidRPr="00CD2B2B" w:rsidRDefault="0046439A" w:rsidP="00E07C24">
            <w:pPr>
              <w:spacing w:after="0"/>
              <w:jc w:val="center"/>
              <w:rPr>
                <w:szCs w:val="20"/>
              </w:rPr>
            </w:pPr>
            <w:r w:rsidRPr="00CD2B2B">
              <w:rPr>
                <w:szCs w:val="20"/>
              </w:rPr>
              <w:t>7</w:t>
            </w:r>
          </w:p>
        </w:tc>
        <w:tc>
          <w:tcPr>
            <w:tcW w:w="2194" w:type="dxa"/>
            <w:shd w:val="clear" w:color="auto" w:fill="auto"/>
          </w:tcPr>
          <w:p w14:paraId="302F6726" w14:textId="77777777" w:rsidR="0046439A" w:rsidRPr="00CD2B2B" w:rsidRDefault="0046439A" w:rsidP="00E07C24">
            <w:pPr>
              <w:spacing w:after="0"/>
              <w:jc w:val="left"/>
              <w:rPr>
                <w:szCs w:val="20"/>
              </w:rPr>
            </w:pPr>
            <w:r w:rsidRPr="00CD2B2B">
              <w:rPr>
                <w:szCs w:val="20"/>
                <w:lang w:val="en-US"/>
              </w:rPr>
              <w:t>Garabekevul District</w:t>
            </w:r>
          </w:p>
        </w:tc>
        <w:tc>
          <w:tcPr>
            <w:tcW w:w="1455" w:type="dxa"/>
            <w:shd w:val="clear" w:color="auto" w:fill="auto"/>
          </w:tcPr>
          <w:p w14:paraId="2594F3CC" w14:textId="77777777" w:rsidR="0046439A" w:rsidRPr="00CD2B2B" w:rsidRDefault="0046439A" w:rsidP="00E07C24">
            <w:pPr>
              <w:spacing w:after="0"/>
              <w:jc w:val="center"/>
              <w:rPr>
                <w:szCs w:val="20"/>
              </w:rPr>
            </w:pPr>
            <w:r w:rsidRPr="00CD2B2B">
              <w:rPr>
                <w:szCs w:val="20"/>
              </w:rPr>
              <w:t>79</w:t>
            </w:r>
          </w:p>
        </w:tc>
        <w:tc>
          <w:tcPr>
            <w:tcW w:w="1412" w:type="dxa"/>
            <w:shd w:val="clear" w:color="auto" w:fill="auto"/>
          </w:tcPr>
          <w:p w14:paraId="5E59AE87" w14:textId="77777777" w:rsidR="0046439A" w:rsidRPr="00CD2B2B" w:rsidRDefault="0046439A" w:rsidP="00E07C24">
            <w:pPr>
              <w:spacing w:after="0"/>
              <w:jc w:val="center"/>
              <w:rPr>
                <w:szCs w:val="20"/>
              </w:rPr>
            </w:pPr>
            <w:r w:rsidRPr="00CD2B2B">
              <w:rPr>
                <w:szCs w:val="20"/>
              </w:rPr>
              <w:t>158</w:t>
            </w:r>
          </w:p>
        </w:tc>
        <w:tc>
          <w:tcPr>
            <w:tcW w:w="1455" w:type="dxa"/>
            <w:shd w:val="clear" w:color="auto" w:fill="auto"/>
          </w:tcPr>
          <w:p w14:paraId="31894D95" w14:textId="77777777" w:rsidR="0046439A" w:rsidRPr="00CD2B2B" w:rsidRDefault="0046439A" w:rsidP="00E07C24">
            <w:pPr>
              <w:spacing w:after="0"/>
              <w:jc w:val="center"/>
              <w:rPr>
                <w:szCs w:val="20"/>
              </w:rPr>
            </w:pPr>
            <w:r w:rsidRPr="00CD2B2B">
              <w:rPr>
                <w:szCs w:val="20"/>
              </w:rPr>
              <w:t>352</w:t>
            </w:r>
          </w:p>
        </w:tc>
        <w:tc>
          <w:tcPr>
            <w:tcW w:w="1412" w:type="dxa"/>
            <w:shd w:val="clear" w:color="auto" w:fill="auto"/>
          </w:tcPr>
          <w:p w14:paraId="7B720D1D" w14:textId="77777777" w:rsidR="0046439A" w:rsidRPr="00CD2B2B" w:rsidRDefault="0046439A" w:rsidP="00E07C24">
            <w:pPr>
              <w:spacing w:after="0"/>
              <w:jc w:val="center"/>
              <w:rPr>
                <w:szCs w:val="20"/>
              </w:rPr>
            </w:pPr>
            <w:r w:rsidRPr="00CD2B2B">
              <w:rPr>
                <w:szCs w:val="20"/>
              </w:rPr>
              <w:t>352</w:t>
            </w:r>
          </w:p>
        </w:tc>
        <w:tc>
          <w:tcPr>
            <w:tcW w:w="1465" w:type="dxa"/>
            <w:shd w:val="clear" w:color="auto" w:fill="auto"/>
          </w:tcPr>
          <w:p w14:paraId="616E1662" w14:textId="77777777" w:rsidR="0046439A" w:rsidRPr="00CD2B2B" w:rsidRDefault="0046439A" w:rsidP="00E07C24">
            <w:pPr>
              <w:spacing w:after="0"/>
              <w:jc w:val="center"/>
              <w:rPr>
                <w:szCs w:val="20"/>
              </w:rPr>
            </w:pPr>
            <w:r w:rsidRPr="00CD2B2B">
              <w:rPr>
                <w:szCs w:val="20"/>
              </w:rPr>
              <w:t>66</w:t>
            </w:r>
          </w:p>
        </w:tc>
        <w:tc>
          <w:tcPr>
            <w:tcW w:w="1499" w:type="dxa"/>
            <w:shd w:val="clear" w:color="auto" w:fill="auto"/>
          </w:tcPr>
          <w:p w14:paraId="575D8963" w14:textId="77777777" w:rsidR="0046439A" w:rsidRPr="00CD2B2B" w:rsidRDefault="0046439A" w:rsidP="00E07C24">
            <w:pPr>
              <w:spacing w:after="0"/>
              <w:jc w:val="center"/>
              <w:rPr>
                <w:szCs w:val="20"/>
              </w:rPr>
            </w:pPr>
            <w:r w:rsidRPr="00CD2B2B">
              <w:rPr>
                <w:szCs w:val="20"/>
              </w:rPr>
              <w:t>129</w:t>
            </w:r>
          </w:p>
        </w:tc>
        <w:tc>
          <w:tcPr>
            <w:tcW w:w="1456" w:type="dxa"/>
            <w:shd w:val="clear" w:color="auto" w:fill="auto"/>
          </w:tcPr>
          <w:p w14:paraId="3A6C885C" w14:textId="77777777" w:rsidR="0046439A" w:rsidRPr="00CD2B2B" w:rsidRDefault="0046439A" w:rsidP="00E07C24">
            <w:pPr>
              <w:spacing w:after="0"/>
              <w:jc w:val="center"/>
              <w:rPr>
                <w:szCs w:val="20"/>
              </w:rPr>
            </w:pPr>
            <w:r w:rsidRPr="00CD2B2B">
              <w:rPr>
                <w:szCs w:val="20"/>
              </w:rPr>
              <w:t>497</w:t>
            </w:r>
          </w:p>
        </w:tc>
      </w:tr>
      <w:tr w:rsidR="0046439A" w:rsidRPr="00CD2B2B" w14:paraId="6ECBD652" w14:textId="77777777" w:rsidTr="00E07C24">
        <w:tc>
          <w:tcPr>
            <w:tcW w:w="602" w:type="dxa"/>
            <w:shd w:val="clear" w:color="auto" w:fill="auto"/>
          </w:tcPr>
          <w:p w14:paraId="60B44E14" w14:textId="77777777" w:rsidR="0046439A" w:rsidRPr="00CD2B2B" w:rsidRDefault="0046439A" w:rsidP="00E07C24">
            <w:pPr>
              <w:spacing w:after="0"/>
              <w:jc w:val="center"/>
              <w:rPr>
                <w:szCs w:val="20"/>
              </w:rPr>
            </w:pPr>
            <w:r w:rsidRPr="00CD2B2B">
              <w:rPr>
                <w:szCs w:val="20"/>
              </w:rPr>
              <w:t>8</w:t>
            </w:r>
          </w:p>
        </w:tc>
        <w:tc>
          <w:tcPr>
            <w:tcW w:w="2194" w:type="dxa"/>
            <w:shd w:val="clear" w:color="auto" w:fill="auto"/>
          </w:tcPr>
          <w:p w14:paraId="002438B3" w14:textId="77777777" w:rsidR="0046439A" w:rsidRPr="00CD2B2B" w:rsidRDefault="0046439A" w:rsidP="00E07C24">
            <w:pPr>
              <w:spacing w:after="0"/>
              <w:jc w:val="left"/>
              <w:rPr>
                <w:szCs w:val="20"/>
              </w:rPr>
            </w:pPr>
            <w:r w:rsidRPr="00CD2B2B">
              <w:rPr>
                <w:szCs w:val="20"/>
                <w:lang w:val="en-US"/>
              </w:rPr>
              <w:t>Khalach District</w:t>
            </w:r>
          </w:p>
        </w:tc>
        <w:tc>
          <w:tcPr>
            <w:tcW w:w="1455" w:type="dxa"/>
            <w:shd w:val="clear" w:color="auto" w:fill="auto"/>
          </w:tcPr>
          <w:p w14:paraId="089FDFEE" w14:textId="77777777" w:rsidR="0046439A" w:rsidRPr="00CD2B2B" w:rsidRDefault="0046439A" w:rsidP="00E07C24">
            <w:pPr>
              <w:spacing w:after="0"/>
              <w:jc w:val="center"/>
              <w:rPr>
                <w:szCs w:val="20"/>
              </w:rPr>
            </w:pPr>
          </w:p>
        </w:tc>
        <w:tc>
          <w:tcPr>
            <w:tcW w:w="1412" w:type="dxa"/>
            <w:shd w:val="clear" w:color="auto" w:fill="auto"/>
          </w:tcPr>
          <w:p w14:paraId="785E6A14" w14:textId="77777777" w:rsidR="0046439A" w:rsidRPr="00CD2B2B" w:rsidRDefault="0046439A" w:rsidP="00E07C24">
            <w:pPr>
              <w:spacing w:after="0"/>
              <w:jc w:val="center"/>
              <w:rPr>
                <w:szCs w:val="20"/>
              </w:rPr>
            </w:pPr>
          </w:p>
        </w:tc>
        <w:tc>
          <w:tcPr>
            <w:tcW w:w="1455" w:type="dxa"/>
            <w:shd w:val="clear" w:color="auto" w:fill="auto"/>
          </w:tcPr>
          <w:p w14:paraId="59186775" w14:textId="77777777" w:rsidR="0046439A" w:rsidRPr="00CD2B2B" w:rsidRDefault="0046439A" w:rsidP="00E07C24">
            <w:pPr>
              <w:spacing w:after="0"/>
              <w:jc w:val="center"/>
              <w:rPr>
                <w:szCs w:val="20"/>
              </w:rPr>
            </w:pPr>
            <w:r w:rsidRPr="00CD2B2B">
              <w:rPr>
                <w:szCs w:val="20"/>
              </w:rPr>
              <w:t>170</w:t>
            </w:r>
          </w:p>
        </w:tc>
        <w:tc>
          <w:tcPr>
            <w:tcW w:w="1412" w:type="dxa"/>
            <w:shd w:val="clear" w:color="auto" w:fill="auto"/>
          </w:tcPr>
          <w:p w14:paraId="1845DB48" w14:textId="77777777" w:rsidR="0046439A" w:rsidRPr="00CD2B2B" w:rsidRDefault="0046439A" w:rsidP="00E07C24">
            <w:pPr>
              <w:spacing w:after="0"/>
              <w:jc w:val="center"/>
              <w:rPr>
                <w:szCs w:val="20"/>
              </w:rPr>
            </w:pPr>
            <w:r w:rsidRPr="00CD2B2B">
              <w:rPr>
                <w:szCs w:val="20"/>
              </w:rPr>
              <w:t>170</w:t>
            </w:r>
          </w:p>
        </w:tc>
        <w:tc>
          <w:tcPr>
            <w:tcW w:w="1465" w:type="dxa"/>
            <w:shd w:val="clear" w:color="auto" w:fill="auto"/>
          </w:tcPr>
          <w:p w14:paraId="4AFA2296" w14:textId="77777777" w:rsidR="0046439A" w:rsidRPr="00CD2B2B" w:rsidRDefault="0046439A" w:rsidP="00E07C24">
            <w:pPr>
              <w:spacing w:after="0"/>
              <w:jc w:val="center"/>
              <w:rPr>
                <w:szCs w:val="20"/>
              </w:rPr>
            </w:pPr>
            <w:r w:rsidRPr="00CD2B2B">
              <w:rPr>
                <w:szCs w:val="20"/>
              </w:rPr>
              <w:t>25</w:t>
            </w:r>
          </w:p>
        </w:tc>
        <w:tc>
          <w:tcPr>
            <w:tcW w:w="1499" w:type="dxa"/>
            <w:shd w:val="clear" w:color="auto" w:fill="auto"/>
          </w:tcPr>
          <w:p w14:paraId="790DAEA1" w14:textId="77777777" w:rsidR="0046439A" w:rsidRPr="00CD2B2B" w:rsidRDefault="0046439A" w:rsidP="00E07C24">
            <w:pPr>
              <w:spacing w:after="0"/>
              <w:jc w:val="center"/>
              <w:rPr>
                <w:szCs w:val="20"/>
              </w:rPr>
            </w:pPr>
            <w:r w:rsidRPr="00CD2B2B">
              <w:rPr>
                <w:szCs w:val="20"/>
              </w:rPr>
              <w:t>65</w:t>
            </w:r>
          </w:p>
        </w:tc>
        <w:tc>
          <w:tcPr>
            <w:tcW w:w="1456" w:type="dxa"/>
            <w:shd w:val="clear" w:color="auto" w:fill="auto"/>
          </w:tcPr>
          <w:p w14:paraId="1CF14409" w14:textId="77777777" w:rsidR="0046439A" w:rsidRPr="00CD2B2B" w:rsidRDefault="0046439A" w:rsidP="00E07C24">
            <w:pPr>
              <w:spacing w:after="0"/>
              <w:jc w:val="center"/>
              <w:rPr>
                <w:szCs w:val="20"/>
              </w:rPr>
            </w:pPr>
            <w:r w:rsidRPr="00CD2B2B">
              <w:rPr>
                <w:szCs w:val="20"/>
              </w:rPr>
              <w:t>195</w:t>
            </w:r>
          </w:p>
        </w:tc>
      </w:tr>
      <w:tr w:rsidR="0046439A" w:rsidRPr="00CD2B2B" w14:paraId="7B10938A" w14:textId="77777777" w:rsidTr="00E07C24">
        <w:tc>
          <w:tcPr>
            <w:tcW w:w="602" w:type="dxa"/>
            <w:shd w:val="clear" w:color="auto" w:fill="auto"/>
          </w:tcPr>
          <w:p w14:paraId="1CEA0BD1" w14:textId="77777777" w:rsidR="0046439A" w:rsidRPr="00CD2B2B" w:rsidRDefault="0046439A" w:rsidP="00E07C24">
            <w:pPr>
              <w:spacing w:after="0"/>
              <w:jc w:val="center"/>
              <w:rPr>
                <w:szCs w:val="20"/>
              </w:rPr>
            </w:pPr>
            <w:r w:rsidRPr="00CD2B2B">
              <w:rPr>
                <w:szCs w:val="20"/>
              </w:rPr>
              <w:t>9</w:t>
            </w:r>
          </w:p>
        </w:tc>
        <w:tc>
          <w:tcPr>
            <w:tcW w:w="2194" w:type="dxa"/>
            <w:shd w:val="clear" w:color="auto" w:fill="auto"/>
          </w:tcPr>
          <w:p w14:paraId="59D40680" w14:textId="77777777" w:rsidR="0046439A" w:rsidRPr="00CD2B2B" w:rsidRDefault="0046439A" w:rsidP="00E07C24">
            <w:pPr>
              <w:spacing w:after="0"/>
              <w:jc w:val="left"/>
              <w:rPr>
                <w:szCs w:val="20"/>
              </w:rPr>
            </w:pPr>
            <w:r w:rsidRPr="00CD2B2B">
              <w:rPr>
                <w:szCs w:val="20"/>
                <w:lang w:val="en-US"/>
              </w:rPr>
              <w:t>Atamurat District</w:t>
            </w:r>
          </w:p>
        </w:tc>
        <w:tc>
          <w:tcPr>
            <w:tcW w:w="1455" w:type="dxa"/>
            <w:shd w:val="clear" w:color="auto" w:fill="auto"/>
          </w:tcPr>
          <w:p w14:paraId="360A3178" w14:textId="77777777" w:rsidR="0046439A" w:rsidRPr="00CD2B2B" w:rsidRDefault="0046439A" w:rsidP="00E07C24">
            <w:pPr>
              <w:spacing w:after="0"/>
              <w:jc w:val="center"/>
              <w:rPr>
                <w:szCs w:val="20"/>
              </w:rPr>
            </w:pPr>
          </w:p>
        </w:tc>
        <w:tc>
          <w:tcPr>
            <w:tcW w:w="1412" w:type="dxa"/>
            <w:shd w:val="clear" w:color="auto" w:fill="auto"/>
          </w:tcPr>
          <w:p w14:paraId="4018A1AF" w14:textId="77777777" w:rsidR="0046439A" w:rsidRPr="00CD2B2B" w:rsidRDefault="0046439A" w:rsidP="00E07C24">
            <w:pPr>
              <w:spacing w:after="0"/>
              <w:jc w:val="center"/>
              <w:rPr>
                <w:szCs w:val="20"/>
              </w:rPr>
            </w:pPr>
          </w:p>
        </w:tc>
        <w:tc>
          <w:tcPr>
            <w:tcW w:w="1455" w:type="dxa"/>
            <w:shd w:val="clear" w:color="auto" w:fill="auto"/>
          </w:tcPr>
          <w:p w14:paraId="0BFF8F4B" w14:textId="77777777" w:rsidR="0046439A" w:rsidRPr="00CD2B2B" w:rsidRDefault="0046439A" w:rsidP="00E07C24">
            <w:pPr>
              <w:spacing w:after="0"/>
              <w:jc w:val="center"/>
              <w:rPr>
                <w:szCs w:val="20"/>
              </w:rPr>
            </w:pPr>
            <w:r w:rsidRPr="00CD2B2B">
              <w:rPr>
                <w:szCs w:val="20"/>
              </w:rPr>
              <w:t>514</w:t>
            </w:r>
          </w:p>
        </w:tc>
        <w:tc>
          <w:tcPr>
            <w:tcW w:w="1412" w:type="dxa"/>
            <w:shd w:val="clear" w:color="auto" w:fill="auto"/>
          </w:tcPr>
          <w:p w14:paraId="6628E61E" w14:textId="77777777" w:rsidR="0046439A" w:rsidRPr="00CD2B2B" w:rsidRDefault="0046439A" w:rsidP="00E07C24">
            <w:pPr>
              <w:spacing w:after="0"/>
              <w:jc w:val="center"/>
              <w:rPr>
                <w:szCs w:val="20"/>
              </w:rPr>
            </w:pPr>
            <w:r w:rsidRPr="00CD2B2B">
              <w:rPr>
                <w:szCs w:val="20"/>
              </w:rPr>
              <w:t>222</w:t>
            </w:r>
          </w:p>
        </w:tc>
        <w:tc>
          <w:tcPr>
            <w:tcW w:w="1465" w:type="dxa"/>
            <w:shd w:val="clear" w:color="auto" w:fill="auto"/>
          </w:tcPr>
          <w:p w14:paraId="4A10FDBD" w14:textId="77777777" w:rsidR="0046439A" w:rsidRPr="00CD2B2B" w:rsidRDefault="0046439A" w:rsidP="00E07C24">
            <w:pPr>
              <w:spacing w:after="0"/>
              <w:jc w:val="center"/>
              <w:rPr>
                <w:szCs w:val="20"/>
              </w:rPr>
            </w:pPr>
            <w:r w:rsidRPr="00CD2B2B">
              <w:rPr>
                <w:szCs w:val="20"/>
              </w:rPr>
              <w:t>80</w:t>
            </w:r>
          </w:p>
        </w:tc>
        <w:tc>
          <w:tcPr>
            <w:tcW w:w="1499" w:type="dxa"/>
            <w:shd w:val="clear" w:color="auto" w:fill="auto"/>
          </w:tcPr>
          <w:p w14:paraId="08E32AA2" w14:textId="77777777" w:rsidR="0046439A" w:rsidRPr="00CD2B2B" w:rsidRDefault="0046439A" w:rsidP="00E07C24">
            <w:pPr>
              <w:spacing w:after="0"/>
              <w:jc w:val="center"/>
              <w:rPr>
                <w:szCs w:val="20"/>
              </w:rPr>
            </w:pPr>
            <w:r w:rsidRPr="00CD2B2B">
              <w:rPr>
                <w:szCs w:val="20"/>
              </w:rPr>
              <w:t>244</w:t>
            </w:r>
          </w:p>
        </w:tc>
        <w:tc>
          <w:tcPr>
            <w:tcW w:w="1456" w:type="dxa"/>
            <w:shd w:val="clear" w:color="auto" w:fill="auto"/>
          </w:tcPr>
          <w:p w14:paraId="0DE73CB5" w14:textId="77777777" w:rsidR="0046439A" w:rsidRPr="00CD2B2B" w:rsidRDefault="0046439A" w:rsidP="00E07C24">
            <w:pPr>
              <w:spacing w:after="0"/>
              <w:jc w:val="center"/>
              <w:rPr>
                <w:szCs w:val="20"/>
              </w:rPr>
            </w:pPr>
            <w:r w:rsidRPr="00CD2B2B">
              <w:rPr>
                <w:szCs w:val="20"/>
              </w:rPr>
              <w:t>594</w:t>
            </w:r>
          </w:p>
        </w:tc>
      </w:tr>
      <w:tr w:rsidR="0046439A" w:rsidRPr="00CD2B2B" w14:paraId="193D89DB" w14:textId="77777777" w:rsidTr="00E07C24">
        <w:tc>
          <w:tcPr>
            <w:tcW w:w="602" w:type="dxa"/>
            <w:shd w:val="clear" w:color="auto" w:fill="auto"/>
          </w:tcPr>
          <w:p w14:paraId="45F90048" w14:textId="77777777" w:rsidR="0046439A" w:rsidRPr="00CD2B2B" w:rsidRDefault="0046439A" w:rsidP="00E07C24">
            <w:pPr>
              <w:spacing w:after="0"/>
              <w:jc w:val="center"/>
              <w:rPr>
                <w:szCs w:val="20"/>
              </w:rPr>
            </w:pPr>
            <w:r w:rsidRPr="00CD2B2B">
              <w:rPr>
                <w:szCs w:val="20"/>
              </w:rPr>
              <w:t>10</w:t>
            </w:r>
          </w:p>
        </w:tc>
        <w:tc>
          <w:tcPr>
            <w:tcW w:w="2194" w:type="dxa"/>
            <w:shd w:val="clear" w:color="auto" w:fill="auto"/>
          </w:tcPr>
          <w:p w14:paraId="7C8C9A67" w14:textId="77777777" w:rsidR="0046439A" w:rsidRPr="00CD2B2B" w:rsidRDefault="0046439A" w:rsidP="00E07C24">
            <w:pPr>
              <w:spacing w:after="0"/>
              <w:jc w:val="left"/>
              <w:rPr>
                <w:szCs w:val="20"/>
              </w:rPr>
            </w:pPr>
            <w:r w:rsidRPr="00CD2B2B">
              <w:rPr>
                <w:szCs w:val="20"/>
                <w:lang w:val="en-US"/>
              </w:rPr>
              <w:t>Serdarabat District</w:t>
            </w:r>
          </w:p>
        </w:tc>
        <w:tc>
          <w:tcPr>
            <w:tcW w:w="1455" w:type="dxa"/>
            <w:shd w:val="clear" w:color="auto" w:fill="auto"/>
          </w:tcPr>
          <w:p w14:paraId="390C4FDD" w14:textId="77777777" w:rsidR="0046439A" w:rsidRPr="00CD2B2B" w:rsidRDefault="0046439A" w:rsidP="00E07C24">
            <w:pPr>
              <w:spacing w:after="0"/>
              <w:jc w:val="center"/>
              <w:rPr>
                <w:szCs w:val="20"/>
              </w:rPr>
            </w:pPr>
            <w:r w:rsidRPr="00CD2B2B">
              <w:rPr>
                <w:szCs w:val="20"/>
              </w:rPr>
              <w:t>11</w:t>
            </w:r>
          </w:p>
        </w:tc>
        <w:tc>
          <w:tcPr>
            <w:tcW w:w="1412" w:type="dxa"/>
            <w:shd w:val="clear" w:color="auto" w:fill="auto"/>
          </w:tcPr>
          <w:p w14:paraId="2860A13C" w14:textId="77777777" w:rsidR="0046439A" w:rsidRPr="00CD2B2B" w:rsidRDefault="0046439A" w:rsidP="00E07C24">
            <w:pPr>
              <w:spacing w:after="0"/>
              <w:jc w:val="center"/>
              <w:rPr>
                <w:szCs w:val="20"/>
              </w:rPr>
            </w:pPr>
            <w:r w:rsidRPr="00CD2B2B">
              <w:rPr>
                <w:szCs w:val="20"/>
              </w:rPr>
              <w:t>22</w:t>
            </w:r>
          </w:p>
        </w:tc>
        <w:tc>
          <w:tcPr>
            <w:tcW w:w="1455" w:type="dxa"/>
            <w:shd w:val="clear" w:color="auto" w:fill="auto"/>
          </w:tcPr>
          <w:p w14:paraId="1E164D5F" w14:textId="77777777" w:rsidR="0046439A" w:rsidRPr="00CD2B2B" w:rsidRDefault="0046439A" w:rsidP="00E07C24">
            <w:pPr>
              <w:spacing w:after="0"/>
              <w:jc w:val="center"/>
              <w:rPr>
                <w:szCs w:val="20"/>
              </w:rPr>
            </w:pPr>
            <w:r w:rsidRPr="00CD2B2B">
              <w:rPr>
                <w:szCs w:val="20"/>
              </w:rPr>
              <w:t>295</w:t>
            </w:r>
          </w:p>
        </w:tc>
        <w:tc>
          <w:tcPr>
            <w:tcW w:w="1412" w:type="dxa"/>
            <w:shd w:val="clear" w:color="auto" w:fill="auto"/>
          </w:tcPr>
          <w:p w14:paraId="58A2EF6E" w14:textId="77777777" w:rsidR="0046439A" w:rsidRPr="00CD2B2B" w:rsidRDefault="0046439A" w:rsidP="00E07C24">
            <w:pPr>
              <w:spacing w:after="0"/>
              <w:jc w:val="center"/>
              <w:rPr>
                <w:szCs w:val="20"/>
              </w:rPr>
            </w:pPr>
            <w:r w:rsidRPr="00CD2B2B">
              <w:rPr>
                <w:szCs w:val="20"/>
              </w:rPr>
              <w:t>295</w:t>
            </w:r>
          </w:p>
        </w:tc>
        <w:tc>
          <w:tcPr>
            <w:tcW w:w="1465" w:type="dxa"/>
            <w:shd w:val="clear" w:color="auto" w:fill="auto"/>
          </w:tcPr>
          <w:p w14:paraId="7DC83875" w14:textId="77777777" w:rsidR="0046439A" w:rsidRPr="00CD2B2B" w:rsidRDefault="0046439A" w:rsidP="00E07C24">
            <w:pPr>
              <w:spacing w:after="0"/>
              <w:jc w:val="center"/>
              <w:rPr>
                <w:szCs w:val="20"/>
              </w:rPr>
            </w:pPr>
          </w:p>
        </w:tc>
        <w:tc>
          <w:tcPr>
            <w:tcW w:w="1499" w:type="dxa"/>
            <w:shd w:val="clear" w:color="auto" w:fill="auto"/>
          </w:tcPr>
          <w:p w14:paraId="052AD71F" w14:textId="77777777" w:rsidR="0046439A" w:rsidRPr="00CD2B2B" w:rsidRDefault="0046439A" w:rsidP="00E07C24">
            <w:pPr>
              <w:spacing w:after="0"/>
              <w:jc w:val="center"/>
              <w:rPr>
                <w:szCs w:val="20"/>
              </w:rPr>
            </w:pPr>
          </w:p>
        </w:tc>
        <w:tc>
          <w:tcPr>
            <w:tcW w:w="1456" w:type="dxa"/>
            <w:shd w:val="clear" w:color="auto" w:fill="auto"/>
          </w:tcPr>
          <w:p w14:paraId="578B620E" w14:textId="77777777" w:rsidR="0046439A" w:rsidRPr="00CD2B2B" w:rsidRDefault="0046439A" w:rsidP="00E07C24">
            <w:pPr>
              <w:spacing w:after="0"/>
              <w:jc w:val="center"/>
              <w:rPr>
                <w:szCs w:val="20"/>
              </w:rPr>
            </w:pPr>
            <w:r w:rsidRPr="00CD2B2B">
              <w:rPr>
                <w:szCs w:val="20"/>
              </w:rPr>
              <w:t>306</w:t>
            </w:r>
          </w:p>
        </w:tc>
      </w:tr>
      <w:tr w:rsidR="0046439A" w:rsidRPr="00CD2B2B" w14:paraId="77984616" w14:textId="77777777" w:rsidTr="00E07C24">
        <w:tc>
          <w:tcPr>
            <w:tcW w:w="602" w:type="dxa"/>
            <w:shd w:val="clear" w:color="auto" w:fill="auto"/>
          </w:tcPr>
          <w:p w14:paraId="68DE5712" w14:textId="77777777" w:rsidR="0046439A" w:rsidRPr="00CD2B2B" w:rsidRDefault="0046439A" w:rsidP="00E07C24">
            <w:pPr>
              <w:spacing w:after="0"/>
              <w:jc w:val="center"/>
              <w:rPr>
                <w:szCs w:val="20"/>
              </w:rPr>
            </w:pPr>
            <w:r w:rsidRPr="00CD2B2B">
              <w:rPr>
                <w:szCs w:val="20"/>
              </w:rPr>
              <w:t>11</w:t>
            </w:r>
          </w:p>
        </w:tc>
        <w:tc>
          <w:tcPr>
            <w:tcW w:w="2194" w:type="dxa"/>
            <w:shd w:val="clear" w:color="auto" w:fill="auto"/>
          </w:tcPr>
          <w:p w14:paraId="34BF3671" w14:textId="77777777" w:rsidR="0046439A" w:rsidRPr="00CD2B2B" w:rsidRDefault="0046439A" w:rsidP="00E07C24">
            <w:pPr>
              <w:spacing w:after="0"/>
              <w:jc w:val="left"/>
              <w:rPr>
                <w:szCs w:val="20"/>
              </w:rPr>
            </w:pPr>
            <w:r w:rsidRPr="00CD2B2B">
              <w:rPr>
                <w:szCs w:val="20"/>
                <w:lang w:val="en-US"/>
              </w:rPr>
              <w:t>Garashsyzlyk District</w:t>
            </w:r>
          </w:p>
        </w:tc>
        <w:tc>
          <w:tcPr>
            <w:tcW w:w="1455" w:type="dxa"/>
            <w:shd w:val="clear" w:color="auto" w:fill="auto"/>
          </w:tcPr>
          <w:p w14:paraId="26984BEB" w14:textId="77777777" w:rsidR="0046439A" w:rsidRPr="00CD2B2B" w:rsidRDefault="0046439A" w:rsidP="00E07C24">
            <w:pPr>
              <w:spacing w:after="0"/>
              <w:jc w:val="center"/>
              <w:rPr>
                <w:szCs w:val="20"/>
              </w:rPr>
            </w:pPr>
            <w:r w:rsidRPr="00CD2B2B">
              <w:rPr>
                <w:szCs w:val="20"/>
              </w:rPr>
              <w:t>23</w:t>
            </w:r>
          </w:p>
        </w:tc>
        <w:tc>
          <w:tcPr>
            <w:tcW w:w="1412" w:type="dxa"/>
            <w:shd w:val="clear" w:color="auto" w:fill="auto"/>
          </w:tcPr>
          <w:p w14:paraId="3BA5390F" w14:textId="77777777" w:rsidR="0046439A" w:rsidRPr="00CD2B2B" w:rsidRDefault="0046439A" w:rsidP="00E07C24">
            <w:pPr>
              <w:spacing w:after="0"/>
              <w:jc w:val="center"/>
              <w:rPr>
                <w:szCs w:val="20"/>
              </w:rPr>
            </w:pPr>
            <w:r w:rsidRPr="00CD2B2B">
              <w:rPr>
                <w:szCs w:val="20"/>
              </w:rPr>
              <w:t>46</w:t>
            </w:r>
          </w:p>
        </w:tc>
        <w:tc>
          <w:tcPr>
            <w:tcW w:w="1455" w:type="dxa"/>
            <w:shd w:val="clear" w:color="auto" w:fill="auto"/>
          </w:tcPr>
          <w:p w14:paraId="4C8AC140" w14:textId="77777777" w:rsidR="0046439A" w:rsidRPr="00CD2B2B" w:rsidRDefault="0046439A" w:rsidP="00E07C24">
            <w:pPr>
              <w:spacing w:after="0"/>
              <w:jc w:val="center"/>
              <w:rPr>
                <w:szCs w:val="20"/>
              </w:rPr>
            </w:pPr>
            <w:r w:rsidRPr="00CD2B2B">
              <w:rPr>
                <w:szCs w:val="20"/>
              </w:rPr>
              <w:t>9</w:t>
            </w:r>
          </w:p>
        </w:tc>
        <w:tc>
          <w:tcPr>
            <w:tcW w:w="1412" w:type="dxa"/>
            <w:shd w:val="clear" w:color="auto" w:fill="auto"/>
          </w:tcPr>
          <w:p w14:paraId="02249510" w14:textId="77777777" w:rsidR="0046439A" w:rsidRPr="00CD2B2B" w:rsidRDefault="0046439A" w:rsidP="00E07C24">
            <w:pPr>
              <w:spacing w:after="0"/>
              <w:jc w:val="center"/>
              <w:rPr>
                <w:szCs w:val="20"/>
              </w:rPr>
            </w:pPr>
            <w:r w:rsidRPr="00CD2B2B">
              <w:rPr>
                <w:szCs w:val="20"/>
              </w:rPr>
              <w:t>9</w:t>
            </w:r>
          </w:p>
        </w:tc>
        <w:tc>
          <w:tcPr>
            <w:tcW w:w="1465" w:type="dxa"/>
            <w:shd w:val="clear" w:color="auto" w:fill="auto"/>
          </w:tcPr>
          <w:p w14:paraId="50772E00" w14:textId="77777777" w:rsidR="0046439A" w:rsidRPr="00CD2B2B" w:rsidRDefault="0046439A" w:rsidP="00E07C24">
            <w:pPr>
              <w:spacing w:after="0"/>
              <w:jc w:val="center"/>
              <w:rPr>
                <w:szCs w:val="20"/>
              </w:rPr>
            </w:pPr>
            <w:r w:rsidRPr="00CD2B2B">
              <w:rPr>
                <w:szCs w:val="20"/>
              </w:rPr>
              <w:t>119</w:t>
            </w:r>
          </w:p>
        </w:tc>
        <w:tc>
          <w:tcPr>
            <w:tcW w:w="1499" w:type="dxa"/>
            <w:shd w:val="clear" w:color="auto" w:fill="auto"/>
          </w:tcPr>
          <w:p w14:paraId="072C8FC5" w14:textId="77777777" w:rsidR="0046439A" w:rsidRPr="00CD2B2B" w:rsidRDefault="0046439A" w:rsidP="00E07C24">
            <w:pPr>
              <w:spacing w:after="0"/>
              <w:jc w:val="center"/>
              <w:rPr>
                <w:szCs w:val="20"/>
              </w:rPr>
            </w:pPr>
            <w:r w:rsidRPr="00CD2B2B">
              <w:rPr>
                <w:szCs w:val="20"/>
              </w:rPr>
              <w:t>401</w:t>
            </w:r>
          </w:p>
        </w:tc>
        <w:tc>
          <w:tcPr>
            <w:tcW w:w="1456" w:type="dxa"/>
            <w:shd w:val="clear" w:color="auto" w:fill="auto"/>
          </w:tcPr>
          <w:p w14:paraId="539433E9" w14:textId="77777777" w:rsidR="0046439A" w:rsidRPr="00CD2B2B" w:rsidRDefault="0046439A" w:rsidP="00E07C24">
            <w:pPr>
              <w:spacing w:after="0"/>
              <w:jc w:val="center"/>
              <w:rPr>
                <w:szCs w:val="20"/>
              </w:rPr>
            </w:pPr>
            <w:r w:rsidRPr="00CD2B2B">
              <w:rPr>
                <w:szCs w:val="20"/>
              </w:rPr>
              <w:t>151</w:t>
            </w:r>
          </w:p>
        </w:tc>
      </w:tr>
      <w:tr w:rsidR="0046439A" w:rsidRPr="00CD2B2B" w14:paraId="19A9B7DB" w14:textId="77777777" w:rsidTr="00E07C24">
        <w:tc>
          <w:tcPr>
            <w:tcW w:w="602" w:type="dxa"/>
            <w:shd w:val="clear" w:color="auto" w:fill="auto"/>
          </w:tcPr>
          <w:p w14:paraId="27C5AF08" w14:textId="77777777" w:rsidR="0046439A" w:rsidRPr="00CD2B2B" w:rsidRDefault="0046439A" w:rsidP="00E07C24">
            <w:pPr>
              <w:spacing w:after="0"/>
              <w:jc w:val="center"/>
              <w:rPr>
                <w:szCs w:val="20"/>
              </w:rPr>
            </w:pPr>
            <w:r w:rsidRPr="00CD2B2B">
              <w:rPr>
                <w:szCs w:val="20"/>
              </w:rPr>
              <w:t>12</w:t>
            </w:r>
          </w:p>
        </w:tc>
        <w:tc>
          <w:tcPr>
            <w:tcW w:w="2194" w:type="dxa"/>
            <w:shd w:val="clear" w:color="auto" w:fill="auto"/>
          </w:tcPr>
          <w:p w14:paraId="65D89541" w14:textId="77777777" w:rsidR="0046439A" w:rsidRPr="00CD2B2B" w:rsidRDefault="0046439A" w:rsidP="00E07C24">
            <w:pPr>
              <w:spacing w:after="0"/>
              <w:jc w:val="left"/>
              <w:rPr>
                <w:szCs w:val="20"/>
              </w:rPr>
            </w:pPr>
            <w:r w:rsidRPr="00CD2B2B">
              <w:rPr>
                <w:szCs w:val="20"/>
                <w:lang w:val="en-US"/>
              </w:rPr>
              <w:t>Galkynysh District</w:t>
            </w:r>
          </w:p>
        </w:tc>
        <w:tc>
          <w:tcPr>
            <w:tcW w:w="1455" w:type="dxa"/>
            <w:shd w:val="clear" w:color="auto" w:fill="auto"/>
          </w:tcPr>
          <w:p w14:paraId="40E2C62A" w14:textId="77777777" w:rsidR="0046439A" w:rsidRPr="00CD2B2B" w:rsidRDefault="0046439A" w:rsidP="00E07C24">
            <w:pPr>
              <w:spacing w:after="0"/>
              <w:jc w:val="center"/>
              <w:rPr>
                <w:szCs w:val="20"/>
              </w:rPr>
            </w:pPr>
            <w:r w:rsidRPr="00CD2B2B">
              <w:rPr>
                <w:szCs w:val="20"/>
              </w:rPr>
              <w:t>85</w:t>
            </w:r>
          </w:p>
        </w:tc>
        <w:tc>
          <w:tcPr>
            <w:tcW w:w="1412" w:type="dxa"/>
            <w:shd w:val="clear" w:color="auto" w:fill="auto"/>
          </w:tcPr>
          <w:p w14:paraId="56D91425" w14:textId="77777777" w:rsidR="0046439A" w:rsidRPr="00CD2B2B" w:rsidRDefault="0046439A" w:rsidP="00E07C24">
            <w:pPr>
              <w:spacing w:after="0"/>
              <w:jc w:val="center"/>
              <w:rPr>
                <w:szCs w:val="20"/>
              </w:rPr>
            </w:pPr>
            <w:r w:rsidRPr="00CD2B2B">
              <w:rPr>
                <w:szCs w:val="20"/>
              </w:rPr>
              <w:t>170</w:t>
            </w:r>
          </w:p>
        </w:tc>
        <w:tc>
          <w:tcPr>
            <w:tcW w:w="1455" w:type="dxa"/>
            <w:shd w:val="clear" w:color="auto" w:fill="auto"/>
          </w:tcPr>
          <w:p w14:paraId="60E6B5F1" w14:textId="77777777" w:rsidR="0046439A" w:rsidRPr="00CD2B2B" w:rsidRDefault="0046439A" w:rsidP="00E07C24">
            <w:pPr>
              <w:spacing w:after="0"/>
              <w:jc w:val="center"/>
              <w:rPr>
                <w:szCs w:val="20"/>
              </w:rPr>
            </w:pPr>
            <w:r w:rsidRPr="00CD2B2B">
              <w:rPr>
                <w:szCs w:val="20"/>
              </w:rPr>
              <w:t>194</w:t>
            </w:r>
          </w:p>
        </w:tc>
        <w:tc>
          <w:tcPr>
            <w:tcW w:w="1412" w:type="dxa"/>
            <w:shd w:val="clear" w:color="auto" w:fill="auto"/>
          </w:tcPr>
          <w:p w14:paraId="0DDECAFA" w14:textId="77777777" w:rsidR="0046439A" w:rsidRPr="00CD2B2B" w:rsidRDefault="0046439A" w:rsidP="00E07C24">
            <w:pPr>
              <w:spacing w:after="0"/>
              <w:jc w:val="center"/>
              <w:rPr>
                <w:szCs w:val="20"/>
              </w:rPr>
            </w:pPr>
            <w:r w:rsidRPr="00CD2B2B">
              <w:rPr>
                <w:szCs w:val="20"/>
              </w:rPr>
              <w:t>194</w:t>
            </w:r>
          </w:p>
        </w:tc>
        <w:tc>
          <w:tcPr>
            <w:tcW w:w="1465" w:type="dxa"/>
            <w:shd w:val="clear" w:color="auto" w:fill="auto"/>
          </w:tcPr>
          <w:p w14:paraId="371D85EE" w14:textId="77777777" w:rsidR="0046439A" w:rsidRPr="00CD2B2B" w:rsidRDefault="0046439A" w:rsidP="00E07C24">
            <w:pPr>
              <w:spacing w:after="0"/>
              <w:jc w:val="center"/>
              <w:rPr>
                <w:szCs w:val="20"/>
              </w:rPr>
            </w:pPr>
            <w:r w:rsidRPr="00CD2B2B">
              <w:rPr>
                <w:szCs w:val="20"/>
              </w:rPr>
              <w:t>24</w:t>
            </w:r>
          </w:p>
        </w:tc>
        <w:tc>
          <w:tcPr>
            <w:tcW w:w="1499" w:type="dxa"/>
            <w:shd w:val="clear" w:color="auto" w:fill="auto"/>
          </w:tcPr>
          <w:p w14:paraId="02A7BC47" w14:textId="77777777" w:rsidR="0046439A" w:rsidRPr="00CD2B2B" w:rsidRDefault="0046439A" w:rsidP="00E07C24">
            <w:pPr>
              <w:spacing w:after="0"/>
              <w:jc w:val="center"/>
              <w:rPr>
                <w:szCs w:val="20"/>
              </w:rPr>
            </w:pPr>
            <w:r w:rsidRPr="00CD2B2B">
              <w:rPr>
                <w:szCs w:val="20"/>
              </w:rPr>
              <w:t>72</w:t>
            </w:r>
          </w:p>
        </w:tc>
        <w:tc>
          <w:tcPr>
            <w:tcW w:w="1456" w:type="dxa"/>
            <w:shd w:val="clear" w:color="auto" w:fill="auto"/>
          </w:tcPr>
          <w:p w14:paraId="77EEA7D6" w14:textId="77777777" w:rsidR="0046439A" w:rsidRPr="00CD2B2B" w:rsidRDefault="0046439A" w:rsidP="00E07C24">
            <w:pPr>
              <w:spacing w:after="0"/>
              <w:jc w:val="center"/>
              <w:rPr>
                <w:szCs w:val="20"/>
              </w:rPr>
            </w:pPr>
            <w:r w:rsidRPr="00CD2B2B">
              <w:rPr>
                <w:szCs w:val="20"/>
              </w:rPr>
              <w:t>303</w:t>
            </w:r>
          </w:p>
        </w:tc>
      </w:tr>
      <w:tr w:rsidR="0046439A" w:rsidRPr="00CD2B2B" w14:paraId="463E11A1" w14:textId="77777777" w:rsidTr="00E07C24">
        <w:tc>
          <w:tcPr>
            <w:tcW w:w="602" w:type="dxa"/>
            <w:shd w:val="clear" w:color="auto" w:fill="auto"/>
          </w:tcPr>
          <w:p w14:paraId="1EFF0163" w14:textId="77777777" w:rsidR="0046439A" w:rsidRPr="00CD2B2B" w:rsidRDefault="0046439A" w:rsidP="00E07C24">
            <w:pPr>
              <w:spacing w:after="0"/>
              <w:jc w:val="center"/>
              <w:rPr>
                <w:szCs w:val="20"/>
              </w:rPr>
            </w:pPr>
            <w:r w:rsidRPr="00CD2B2B">
              <w:rPr>
                <w:szCs w:val="20"/>
              </w:rPr>
              <w:t>13</w:t>
            </w:r>
          </w:p>
        </w:tc>
        <w:tc>
          <w:tcPr>
            <w:tcW w:w="2194" w:type="dxa"/>
            <w:shd w:val="clear" w:color="auto" w:fill="auto"/>
          </w:tcPr>
          <w:p w14:paraId="37E4E89D" w14:textId="77777777" w:rsidR="0046439A" w:rsidRPr="00CD2B2B" w:rsidRDefault="0046439A" w:rsidP="00E07C24">
            <w:pPr>
              <w:spacing w:after="0"/>
              <w:jc w:val="left"/>
              <w:rPr>
                <w:szCs w:val="20"/>
              </w:rPr>
            </w:pPr>
            <w:r w:rsidRPr="00CD2B2B">
              <w:rPr>
                <w:szCs w:val="20"/>
                <w:lang w:val="en-US"/>
              </w:rPr>
              <w:t>Birata District</w:t>
            </w:r>
          </w:p>
        </w:tc>
        <w:tc>
          <w:tcPr>
            <w:tcW w:w="1455" w:type="dxa"/>
            <w:shd w:val="clear" w:color="auto" w:fill="auto"/>
          </w:tcPr>
          <w:p w14:paraId="63BCAAF8" w14:textId="77777777" w:rsidR="0046439A" w:rsidRPr="00CD2B2B" w:rsidRDefault="0046439A" w:rsidP="00E07C24">
            <w:pPr>
              <w:spacing w:after="0"/>
              <w:jc w:val="center"/>
              <w:rPr>
                <w:szCs w:val="20"/>
              </w:rPr>
            </w:pPr>
          </w:p>
        </w:tc>
        <w:tc>
          <w:tcPr>
            <w:tcW w:w="1412" w:type="dxa"/>
            <w:shd w:val="clear" w:color="auto" w:fill="auto"/>
          </w:tcPr>
          <w:p w14:paraId="57F7E76D" w14:textId="77777777" w:rsidR="0046439A" w:rsidRPr="00CD2B2B" w:rsidRDefault="0046439A" w:rsidP="00E07C24">
            <w:pPr>
              <w:spacing w:after="0"/>
              <w:jc w:val="center"/>
              <w:rPr>
                <w:szCs w:val="20"/>
              </w:rPr>
            </w:pPr>
          </w:p>
        </w:tc>
        <w:tc>
          <w:tcPr>
            <w:tcW w:w="1455" w:type="dxa"/>
            <w:shd w:val="clear" w:color="auto" w:fill="auto"/>
          </w:tcPr>
          <w:p w14:paraId="5C7619B0" w14:textId="77777777" w:rsidR="0046439A" w:rsidRPr="00CD2B2B" w:rsidRDefault="0046439A" w:rsidP="00E07C24">
            <w:pPr>
              <w:spacing w:after="0"/>
              <w:jc w:val="center"/>
              <w:rPr>
                <w:szCs w:val="20"/>
              </w:rPr>
            </w:pPr>
            <w:r w:rsidRPr="00CD2B2B">
              <w:rPr>
                <w:szCs w:val="20"/>
              </w:rPr>
              <w:t>196</w:t>
            </w:r>
          </w:p>
        </w:tc>
        <w:tc>
          <w:tcPr>
            <w:tcW w:w="1412" w:type="dxa"/>
            <w:shd w:val="clear" w:color="auto" w:fill="auto"/>
          </w:tcPr>
          <w:p w14:paraId="39C44DA7" w14:textId="77777777" w:rsidR="0046439A" w:rsidRPr="00CD2B2B" w:rsidRDefault="0046439A" w:rsidP="00E07C24">
            <w:pPr>
              <w:spacing w:after="0"/>
              <w:jc w:val="center"/>
              <w:rPr>
                <w:szCs w:val="20"/>
              </w:rPr>
            </w:pPr>
            <w:r w:rsidRPr="00CD2B2B">
              <w:rPr>
                <w:szCs w:val="20"/>
              </w:rPr>
              <w:t>196</w:t>
            </w:r>
          </w:p>
        </w:tc>
        <w:tc>
          <w:tcPr>
            <w:tcW w:w="1465" w:type="dxa"/>
            <w:shd w:val="clear" w:color="auto" w:fill="auto"/>
          </w:tcPr>
          <w:p w14:paraId="3AE3DBE8" w14:textId="77777777" w:rsidR="0046439A" w:rsidRPr="00CD2B2B" w:rsidRDefault="0046439A" w:rsidP="00E07C24">
            <w:pPr>
              <w:spacing w:after="0"/>
              <w:jc w:val="center"/>
              <w:rPr>
                <w:szCs w:val="20"/>
              </w:rPr>
            </w:pPr>
            <w:r w:rsidRPr="00CD2B2B">
              <w:rPr>
                <w:szCs w:val="20"/>
              </w:rPr>
              <w:t>121</w:t>
            </w:r>
          </w:p>
        </w:tc>
        <w:tc>
          <w:tcPr>
            <w:tcW w:w="1499" w:type="dxa"/>
            <w:shd w:val="clear" w:color="auto" w:fill="auto"/>
          </w:tcPr>
          <w:p w14:paraId="52781DC2" w14:textId="77777777" w:rsidR="0046439A" w:rsidRPr="00CD2B2B" w:rsidRDefault="0046439A" w:rsidP="00E07C24">
            <w:pPr>
              <w:spacing w:after="0"/>
              <w:jc w:val="center"/>
              <w:rPr>
                <w:szCs w:val="20"/>
              </w:rPr>
            </w:pPr>
            <w:r w:rsidRPr="00CD2B2B">
              <w:rPr>
                <w:szCs w:val="20"/>
              </w:rPr>
              <w:t>121</w:t>
            </w:r>
          </w:p>
        </w:tc>
        <w:tc>
          <w:tcPr>
            <w:tcW w:w="1456" w:type="dxa"/>
            <w:shd w:val="clear" w:color="auto" w:fill="auto"/>
          </w:tcPr>
          <w:p w14:paraId="651A8A72" w14:textId="77777777" w:rsidR="0046439A" w:rsidRPr="00CD2B2B" w:rsidRDefault="0046439A" w:rsidP="00E07C24">
            <w:pPr>
              <w:spacing w:after="0"/>
              <w:jc w:val="center"/>
              <w:rPr>
                <w:szCs w:val="20"/>
              </w:rPr>
            </w:pPr>
            <w:r w:rsidRPr="00CD2B2B">
              <w:rPr>
                <w:szCs w:val="20"/>
              </w:rPr>
              <w:t>317</w:t>
            </w:r>
          </w:p>
        </w:tc>
      </w:tr>
      <w:tr w:rsidR="0046439A" w:rsidRPr="00CD2B2B" w14:paraId="16B2A5E6" w14:textId="77777777" w:rsidTr="00E07C24">
        <w:tc>
          <w:tcPr>
            <w:tcW w:w="602" w:type="dxa"/>
            <w:shd w:val="clear" w:color="auto" w:fill="auto"/>
          </w:tcPr>
          <w:p w14:paraId="56371BA3" w14:textId="77777777" w:rsidR="0046439A" w:rsidRPr="00CD2B2B" w:rsidRDefault="0046439A" w:rsidP="00E07C24">
            <w:pPr>
              <w:spacing w:after="0"/>
              <w:jc w:val="center"/>
              <w:rPr>
                <w:szCs w:val="20"/>
              </w:rPr>
            </w:pPr>
            <w:r w:rsidRPr="00CD2B2B">
              <w:rPr>
                <w:szCs w:val="20"/>
              </w:rPr>
              <w:t>14</w:t>
            </w:r>
          </w:p>
        </w:tc>
        <w:tc>
          <w:tcPr>
            <w:tcW w:w="2194" w:type="dxa"/>
            <w:shd w:val="clear" w:color="auto" w:fill="auto"/>
          </w:tcPr>
          <w:p w14:paraId="1B2C275D" w14:textId="77777777" w:rsidR="0046439A" w:rsidRPr="00CD2B2B" w:rsidRDefault="0046439A" w:rsidP="00E07C24">
            <w:pPr>
              <w:spacing w:after="0"/>
              <w:jc w:val="left"/>
              <w:rPr>
                <w:szCs w:val="20"/>
              </w:rPr>
            </w:pPr>
            <w:r w:rsidRPr="00CD2B2B">
              <w:rPr>
                <w:szCs w:val="20"/>
                <w:lang w:val="en-US"/>
              </w:rPr>
              <w:t>B</w:t>
            </w:r>
            <w:r w:rsidRPr="00CD2B2B">
              <w:rPr>
                <w:szCs w:val="20"/>
              </w:rPr>
              <w:t xml:space="preserve">. </w:t>
            </w:r>
            <w:r w:rsidRPr="00CD2B2B">
              <w:rPr>
                <w:szCs w:val="20"/>
                <w:lang w:val="en-US"/>
              </w:rPr>
              <w:t>Turkmebashy</w:t>
            </w:r>
            <w:r w:rsidRPr="00CD2B2B">
              <w:rPr>
                <w:szCs w:val="20"/>
              </w:rPr>
              <w:t xml:space="preserve"> </w:t>
            </w:r>
            <w:r w:rsidRPr="00CD2B2B">
              <w:rPr>
                <w:szCs w:val="20"/>
                <w:lang w:val="en-US"/>
              </w:rPr>
              <w:t>District</w:t>
            </w:r>
          </w:p>
        </w:tc>
        <w:tc>
          <w:tcPr>
            <w:tcW w:w="1455" w:type="dxa"/>
            <w:shd w:val="clear" w:color="auto" w:fill="auto"/>
          </w:tcPr>
          <w:p w14:paraId="07EEEAE3" w14:textId="77777777" w:rsidR="0046439A" w:rsidRPr="00CD2B2B" w:rsidRDefault="0046439A" w:rsidP="00E07C24">
            <w:pPr>
              <w:spacing w:after="0"/>
              <w:jc w:val="center"/>
              <w:rPr>
                <w:szCs w:val="20"/>
              </w:rPr>
            </w:pPr>
            <w:r w:rsidRPr="00CD2B2B">
              <w:rPr>
                <w:szCs w:val="20"/>
              </w:rPr>
              <w:t>64</w:t>
            </w:r>
          </w:p>
        </w:tc>
        <w:tc>
          <w:tcPr>
            <w:tcW w:w="1412" w:type="dxa"/>
            <w:shd w:val="clear" w:color="auto" w:fill="auto"/>
          </w:tcPr>
          <w:p w14:paraId="73B5C09B" w14:textId="77777777" w:rsidR="0046439A" w:rsidRPr="00CD2B2B" w:rsidRDefault="0046439A" w:rsidP="00E07C24">
            <w:pPr>
              <w:spacing w:after="0"/>
              <w:jc w:val="center"/>
              <w:rPr>
                <w:szCs w:val="20"/>
              </w:rPr>
            </w:pPr>
            <w:r w:rsidRPr="00CD2B2B">
              <w:rPr>
                <w:szCs w:val="20"/>
              </w:rPr>
              <w:t>69</w:t>
            </w:r>
          </w:p>
        </w:tc>
        <w:tc>
          <w:tcPr>
            <w:tcW w:w="1455" w:type="dxa"/>
            <w:shd w:val="clear" w:color="auto" w:fill="auto"/>
          </w:tcPr>
          <w:p w14:paraId="1EAAF8B7" w14:textId="77777777" w:rsidR="0046439A" w:rsidRPr="00CD2B2B" w:rsidRDefault="0046439A" w:rsidP="00E07C24">
            <w:pPr>
              <w:spacing w:after="0"/>
              <w:jc w:val="center"/>
              <w:rPr>
                <w:szCs w:val="20"/>
              </w:rPr>
            </w:pPr>
            <w:r w:rsidRPr="00CD2B2B">
              <w:rPr>
                <w:szCs w:val="20"/>
              </w:rPr>
              <w:t>259</w:t>
            </w:r>
          </w:p>
        </w:tc>
        <w:tc>
          <w:tcPr>
            <w:tcW w:w="1412" w:type="dxa"/>
            <w:shd w:val="clear" w:color="auto" w:fill="auto"/>
          </w:tcPr>
          <w:p w14:paraId="20144871" w14:textId="77777777" w:rsidR="0046439A" w:rsidRPr="00CD2B2B" w:rsidRDefault="0046439A" w:rsidP="00E07C24">
            <w:pPr>
              <w:spacing w:after="0"/>
              <w:jc w:val="center"/>
              <w:rPr>
                <w:szCs w:val="20"/>
              </w:rPr>
            </w:pPr>
            <w:r w:rsidRPr="00CD2B2B">
              <w:rPr>
                <w:szCs w:val="20"/>
              </w:rPr>
              <w:t>239</w:t>
            </w:r>
          </w:p>
        </w:tc>
        <w:tc>
          <w:tcPr>
            <w:tcW w:w="1465" w:type="dxa"/>
            <w:shd w:val="clear" w:color="auto" w:fill="auto"/>
          </w:tcPr>
          <w:p w14:paraId="452BE739" w14:textId="77777777" w:rsidR="0046439A" w:rsidRPr="00CD2B2B" w:rsidRDefault="0046439A" w:rsidP="00E07C24">
            <w:pPr>
              <w:spacing w:after="0"/>
              <w:jc w:val="center"/>
              <w:rPr>
                <w:szCs w:val="20"/>
              </w:rPr>
            </w:pPr>
          </w:p>
        </w:tc>
        <w:tc>
          <w:tcPr>
            <w:tcW w:w="1499" w:type="dxa"/>
            <w:shd w:val="clear" w:color="auto" w:fill="auto"/>
          </w:tcPr>
          <w:p w14:paraId="40525D2F" w14:textId="77777777" w:rsidR="0046439A" w:rsidRPr="00CD2B2B" w:rsidRDefault="0046439A" w:rsidP="00E07C24">
            <w:pPr>
              <w:spacing w:after="0"/>
              <w:jc w:val="center"/>
              <w:rPr>
                <w:szCs w:val="20"/>
              </w:rPr>
            </w:pPr>
          </w:p>
        </w:tc>
        <w:tc>
          <w:tcPr>
            <w:tcW w:w="1456" w:type="dxa"/>
            <w:shd w:val="clear" w:color="auto" w:fill="auto"/>
          </w:tcPr>
          <w:p w14:paraId="32CDA7FF" w14:textId="77777777" w:rsidR="0046439A" w:rsidRPr="00CD2B2B" w:rsidRDefault="0046439A" w:rsidP="00E07C24">
            <w:pPr>
              <w:spacing w:after="0"/>
              <w:jc w:val="center"/>
              <w:rPr>
                <w:szCs w:val="20"/>
              </w:rPr>
            </w:pPr>
            <w:r w:rsidRPr="00CD2B2B">
              <w:rPr>
                <w:szCs w:val="20"/>
              </w:rPr>
              <w:t>323</w:t>
            </w:r>
          </w:p>
        </w:tc>
      </w:tr>
      <w:tr w:rsidR="0046439A" w:rsidRPr="00CD2B2B" w14:paraId="08F91F04" w14:textId="77777777" w:rsidTr="00E07C24">
        <w:tc>
          <w:tcPr>
            <w:tcW w:w="602" w:type="dxa"/>
            <w:shd w:val="clear" w:color="auto" w:fill="auto"/>
          </w:tcPr>
          <w:p w14:paraId="5E932E3D" w14:textId="77777777" w:rsidR="0046439A" w:rsidRPr="00CD2B2B" w:rsidRDefault="0046439A" w:rsidP="00E07C24">
            <w:pPr>
              <w:spacing w:after="0"/>
              <w:jc w:val="center"/>
              <w:rPr>
                <w:szCs w:val="20"/>
              </w:rPr>
            </w:pPr>
            <w:r w:rsidRPr="00CD2B2B">
              <w:rPr>
                <w:szCs w:val="20"/>
              </w:rPr>
              <w:t>15</w:t>
            </w:r>
          </w:p>
        </w:tc>
        <w:tc>
          <w:tcPr>
            <w:tcW w:w="2194" w:type="dxa"/>
            <w:shd w:val="clear" w:color="auto" w:fill="auto"/>
          </w:tcPr>
          <w:p w14:paraId="4F61B127" w14:textId="77777777" w:rsidR="0046439A" w:rsidRPr="00CD2B2B" w:rsidRDefault="0046439A" w:rsidP="00E07C24">
            <w:pPr>
              <w:spacing w:after="0"/>
              <w:jc w:val="left"/>
              <w:rPr>
                <w:szCs w:val="20"/>
              </w:rPr>
            </w:pPr>
            <w:r w:rsidRPr="00CD2B2B">
              <w:rPr>
                <w:szCs w:val="20"/>
                <w:lang w:val="en-US"/>
              </w:rPr>
              <w:t>Khozhambaz District</w:t>
            </w:r>
          </w:p>
        </w:tc>
        <w:tc>
          <w:tcPr>
            <w:tcW w:w="1455" w:type="dxa"/>
            <w:shd w:val="clear" w:color="auto" w:fill="auto"/>
          </w:tcPr>
          <w:p w14:paraId="71D5FA95" w14:textId="77777777" w:rsidR="0046439A" w:rsidRPr="00CD2B2B" w:rsidRDefault="0046439A" w:rsidP="00E07C24">
            <w:pPr>
              <w:spacing w:after="0"/>
              <w:jc w:val="center"/>
              <w:rPr>
                <w:szCs w:val="20"/>
              </w:rPr>
            </w:pPr>
            <w:r w:rsidRPr="00CD2B2B">
              <w:rPr>
                <w:szCs w:val="20"/>
              </w:rPr>
              <w:t>5</w:t>
            </w:r>
          </w:p>
        </w:tc>
        <w:tc>
          <w:tcPr>
            <w:tcW w:w="1412" w:type="dxa"/>
            <w:shd w:val="clear" w:color="auto" w:fill="auto"/>
          </w:tcPr>
          <w:p w14:paraId="38FB2908" w14:textId="77777777" w:rsidR="0046439A" w:rsidRPr="00CD2B2B" w:rsidRDefault="0046439A" w:rsidP="00E07C24">
            <w:pPr>
              <w:spacing w:after="0"/>
              <w:jc w:val="center"/>
              <w:rPr>
                <w:szCs w:val="20"/>
              </w:rPr>
            </w:pPr>
            <w:r w:rsidRPr="00CD2B2B">
              <w:rPr>
                <w:szCs w:val="20"/>
              </w:rPr>
              <w:t>10</w:t>
            </w:r>
          </w:p>
        </w:tc>
        <w:tc>
          <w:tcPr>
            <w:tcW w:w="1455" w:type="dxa"/>
            <w:shd w:val="clear" w:color="auto" w:fill="auto"/>
          </w:tcPr>
          <w:p w14:paraId="1661D7F9" w14:textId="77777777" w:rsidR="0046439A" w:rsidRPr="00CD2B2B" w:rsidRDefault="0046439A" w:rsidP="00E07C24">
            <w:pPr>
              <w:spacing w:after="0"/>
              <w:jc w:val="center"/>
              <w:rPr>
                <w:szCs w:val="20"/>
              </w:rPr>
            </w:pPr>
            <w:r w:rsidRPr="00CD2B2B">
              <w:rPr>
                <w:szCs w:val="20"/>
              </w:rPr>
              <w:t>637</w:t>
            </w:r>
          </w:p>
        </w:tc>
        <w:tc>
          <w:tcPr>
            <w:tcW w:w="1412" w:type="dxa"/>
            <w:shd w:val="clear" w:color="auto" w:fill="auto"/>
          </w:tcPr>
          <w:p w14:paraId="42A72A8C" w14:textId="77777777" w:rsidR="0046439A" w:rsidRPr="00CD2B2B" w:rsidRDefault="0046439A" w:rsidP="00E07C24">
            <w:pPr>
              <w:spacing w:after="0"/>
              <w:jc w:val="center"/>
              <w:rPr>
                <w:szCs w:val="20"/>
              </w:rPr>
            </w:pPr>
            <w:r w:rsidRPr="00CD2B2B">
              <w:rPr>
                <w:szCs w:val="20"/>
              </w:rPr>
              <w:t>181</w:t>
            </w:r>
          </w:p>
        </w:tc>
        <w:tc>
          <w:tcPr>
            <w:tcW w:w="1465" w:type="dxa"/>
            <w:shd w:val="clear" w:color="auto" w:fill="auto"/>
          </w:tcPr>
          <w:p w14:paraId="22181474" w14:textId="77777777" w:rsidR="0046439A" w:rsidRPr="00CD2B2B" w:rsidRDefault="0046439A" w:rsidP="00E07C24">
            <w:pPr>
              <w:spacing w:after="0"/>
              <w:jc w:val="center"/>
              <w:rPr>
                <w:szCs w:val="20"/>
              </w:rPr>
            </w:pPr>
            <w:r w:rsidRPr="00CD2B2B">
              <w:rPr>
                <w:szCs w:val="20"/>
              </w:rPr>
              <w:t>42</w:t>
            </w:r>
          </w:p>
        </w:tc>
        <w:tc>
          <w:tcPr>
            <w:tcW w:w="1499" w:type="dxa"/>
            <w:shd w:val="clear" w:color="auto" w:fill="auto"/>
          </w:tcPr>
          <w:p w14:paraId="10D56695" w14:textId="77777777" w:rsidR="0046439A" w:rsidRPr="00CD2B2B" w:rsidRDefault="0046439A" w:rsidP="00E07C24">
            <w:pPr>
              <w:spacing w:after="0"/>
              <w:jc w:val="center"/>
              <w:rPr>
                <w:szCs w:val="20"/>
              </w:rPr>
            </w:pPr>
            <w:r w:rsidRPr="00CD2B2B">
              <w:rPr>
                <w:szCs w:val="20"/>
              </w:rPr>
              <w:t>84</w:t>
            </w:r>
          </w:p>
        </w:tc>
        <w:tc>
          <w:tcPr>
            <w:tcW w:w="1456" w:type="dxa"/>
            <w:shd w:val="clear" w:color="auto" w:fill="auto"/>
          </w:tcPr>
          <w:p w14:paraId="65CD1DB2" w14:textId="77777777" w:rsidR="0046439A" w:rsidRPr="00CD2B2B" w:rsidRDefault="0046439A" w:rsidP="00E07C24">
            <w:pPr>
              <w:spacing w:after="0"/>
              <w:jc w:val="center"/>
              <w:rPr>
                <w:szCs w:val="20"/>
              </w:rPr>
            </w:pPr>
            <w:r w:rsidRPr="00CD2B2B">
              <w:rPr>
                <w:szCs w:val="20"/>
              </w:rPr>
              <w:t>684</w:t>
            </w:r>
          </w:p>
        </w:tc>
      </w:tr>
      <w:tr w:rsidR="0046439A" w:rsidRPr="00CD2B2B" w14:paraId="65414E4B" w14:textId="77777777" w:rsidTr="00E07C24">
        <w:tc>
          <w:tcPr>
            <w:tcW w:w="602" w:type="dxa"/>
            <w:shd w:val="clear" w:color="auto" w:fill="auto"/>
          </w:tcPr>
          <w:p w14:paraId="58279EC3" w14:textId="77777777" w:rsidR="0046439A" w:rsidRPr="00CD2B2B" w:rsidRDefault="0046439A" w:rsidP="00E07C24">
            <w:pPr>
              <w:spacing w:after="0"/>
              <w:jc w:val="center"/>
              <w:rPr>
                <w:szCs w:val="20"/>
              </w:rPr>
            </w:pPr>
            <w:r w:rsidRPr="00CD2B2B">
              <w:rPr>
                <w:szCs w:val="20"/>
              </w:rPr>
              <w:t>16</w:t>
            </w:r>
          </w:p>
        </w:tc>
        <w:tc>
          <w:tcPr>
            <w:tcW w:w="2194" w:type="dxa"/>
            <w:shd w:val="clear" w:color="auto" w:fill="auto"/>
          </w:tcPr>
          <w:p w14:paraId="03029588" w14:textId="77777777" w:rsidR="0046439A" w:rsidRPr="00CD2B2B" w:rsidRDefault="0046439A" w:rsidP="00E07C24">
            <w:pPr>
              <w:spacing w:after="0"/>
              <w:jc w:val="left"/>
              <w:rPr>
                <w:szCs w:val="20"/>
              </w:rPr>
            </w:pPr>
            <w:r w:rsidRPr="00CD2B2B">
              <w:rPr>
                <w:szCs w:val="20"/>
                <w:lang w:val="en-US"/>
              </w:rPr>
              <w:t>Koytendag District</w:t>
            </w:r>
          </w:p>
        </w:tc>
        <w:tc>
          <w:tcPr>
            <w:tcW w:w="1455" w:type="dxa"/>
            <w:shd w:val="clear" w:color="auto" w:fill="auto"/>
          </w:tcPr>
          <w:p w14:paraId="152F2B18" w14:textId="77777777" w:rsidR="0046439A" w:rsidRPr="00CD2B2B" w:rsidRDefault="0046439A" w:rsidP="00E07C24">
            <w:pPr>
              <w:spacing w:after="0"/>
              <w:jc w:val="center"/>
              <w:rPr>
                <w:szCs w:val="20"/>
              </w:rPr>
            </w:pPr>
          </w:p>
        </w:tc>
        <w:tc>
          <w:tcPr>
            <w:tcW w:w="1412" w:type="dxa"/>
            <w:shd w:val="clear" w:color="auto" w:fill="auto"/>
          </w:tcPr>
          <w:p w14:paraId="4D950366" w14:textId="77777777" w:rsidR="0046439A" w:rsidRPr="00CD2B2B" w:rsidRDefault="0046439A" w:rsidP="00E07C24">
            <w:pPr>
              <w:spacing w:after="0"/>
              <w:jc w:val="center"/>
              <w:rPr>
                <w:szCs w:val="20"/>
              </w:rPr>
            </w:pPr>
          </w:p>
        </w:tc>
        <w:tc>
          <w:tcPr>
            <w:tcW w:w="1455" w:type="dxa"/>
            <w:shd w:val="clear" w:color="auto" w:fill="auto"/>
          </w:tcPr>
          <w:p w14:paraId="68B03C11" w14:textId="77777777" w:rsidR="0046439A" w:rsidRPr="00CD2B2B" w:rsidRDefault="0046439A" w:rsidP="00E07C24">
            <w:pPr>
              <w:spacing w:after="0"/>
              <w:jc w:val="center"/>
              <w:rPr>
                <w:szCs w:val="20"/>
              </w:rPr>
            </w:pPr>
            <w:r w:rsidRPr="00CD2B2B">
              <w:rPr>
                <w:szCs w:val="20"/>
              </w:rPr>
              <w:t>99</w:t>
            </w:r>
          </w:p>
        </w:tc>
        <w:tc>
          <w:tcPr>
            <w:tcW w:w="1412" w:type="dxa"/>
            <w:shd w:val="clear" w:color="auto" w:fill="auto"/>
          </w:tcPr>
          <w:p w14:paraId="4BFD341D" w14:textId="77777777" w:rsidR="0046439A" w:rsidRPr="00CD2B2B" w:rsidRDefault="0046439A" w:rsidP="00E07C24">
            <w:pPr>
              <w:spacing w:after="0"/>
              <w:jc w:val="center"/>
              <w:rPr>
                <w:szCs w:val="20"/>
              </w:rPr>
            </w:pPr>
            <w:r w:rsidRPr="00CD2B2B">
              <w:rPr>
                <w:szCs w:val="20"/>
              </w:rPr>
              <w:t>99</w:t>
            </w:r>
          </w:p>
        </w:tc>
        <w:tc>
          <w:tcPr>
            <w:tcW w:w="1465" w:type="dxa"/>
            <w:shd w:val="clear" w:color="auto" w:fill="auto"/>
          </w:tcPr>
          <w:p w14:paraId="4BC51181" w14:textId="77777777" w:rsidR="0046439A" w:rsidRPr="00CD2B2B" w:rsidRDefault="0046439A" w:rsidP="00E07C24">
            <w:pPr>
              <w:spacing w:after="0"/>
              <w:jc w:val="center"/>
              <w:rPr>
                <w:szCs w:val="20"/>
              </w:rPr>
            </w:pPr>
            <w:r w:rsidRPr="00CD2B2B">
              <w:rPr>
                <w:szCs w:val="20"/>
              </w:rPr>
              <w:t>23</w:t>
            </w:r>
          </w:p>
        </w:tc>
        <w:tc>
          <w:tcPr>
            <w:tcW w:w="1499" w:type="dxa"/>
            <w:shd w:val="clear" w:color="auto" w:fill="auto"/>
          </w:tcPr>
          <w:p w14:paraId="623D5AF4" w14:textId="77777777" w:rsidR="0046439A" w:rsidRPr="00CD2B2B" w:rsidRDefault="0046439A" w:rsidP="00E07C24">
            <w:pPr>
              <w:spacing w:after="0"/>
              <w:jc w:val="center"/>
              <w:rPr>
                <w:szCs w:val="20"/>
              </w:rPr>
            </w:pPr>
            <w:r w:rsidRPr="00CD2B2B">
              <w:rPr>
                <w:szCs w:val="20"/>
              </w:rPr>
              <w:t>31</w:t>
            </w:r>
          </w:p>
        </w:tc>
        <w:tc>
          <w:tcPr>
            <w:tcW w:w="1456" w:type="dxa"/>
            <w:shd w:val="clear" w:color="auto" w:fill="auto"/>
          </w:tcPr>
          <w:p w14:paraId="66D71B5B" w14:textId="77777777" w:rsidR="0046439A" w:rsidRPr="00CD2B2B" w:rsidRDefault="0046439A" w:rsidP="00E07C24">
            <w:pPr>
              <w:spacing w:after="0"/>
              <w:jc w:val="center"/>
              <w:rPr>
                <w:szCs w:val="20"/>
              </w:rPr>
            </w:pPr>
            <w:r w:rsidRPr="00CD2B2B">
              <w:rPr>
                <w:szCs w:val="20"/>
              </w:rPr>
              <w:t>122</w:t>
            </w:r>
          </w:p>
        </w:tc>
      </w:tr>
      <w:tr w:rsidR="0046439A" w:rsidRPr="00CD2B2B" w14:paraId="4074BE51" w14:textId="77777777" w:rsidTr="00E07C24">
        <w:tc>
          <w:tcPr>
            <w:tcW w:w="602" w:type="dxa"/>
            <w:shd w:val="clear" w:color="auto" w:fill="auto"/>
          </w:tcPr>
          <w:p w14:paraId="15658417" w14:textId="77777777" w:rsidR="0046439A" w:rsidRPr="00CD2B2B" w:rsidRDefault="0046439A" w:rsidP="00E07C24">
            <w:pPr>
              <w:spacing w:after="0"/>
              <w:jc w:val="center"/>
              <w:rPr>
                <w:szCs w:val="20"/>
              </w:rPr>
            </w:pPr>
            <w:r w:rsidRPr="00CD2B2B">
              <w:rPr>
                <w:szCs w:val="20"/>
              </w:rPr>
              <w:t>17</w:t>
            </w:r>
          </w:p>
        </w:tc>
        <w:tc>
          <w:tcPr>
            <w:tcW w:w="2194" w:type="dxa"/>
            <w:shd w:val="clear" w:color="auto" w:fill="auto"/>
          </w:tcPr>
          <w:p w14:paraId="72892EF5" w14:textId="77777777" w:rsidR="0046439A" w:rsidRPr="00CD2B2B" w:rsidRDefault="0046439A" w:rsidP="00E07C24">
            <w:pPr>
              <w:spacing w:after="0"/>
              <w:jc w:val="left"/>
              <w:rPr>
                <w:szCs w:val="20"/>
              </w:rPr>
            </w:pPr>
            <w:r w:rsidRPr="00CD2B2B">
              <w:rPr>
                <w:szCs w:val="20"/>
                <w:lang w:val="en-US"/>
              </w:rPr>
              <w:t>PosGarlyk</w:t>
            </w:r>
          </w:p>
        </w:tc>
        <w:tc>
          <w:tcPr>
            <w:tcW w:w="1455" w:type="dxa"/>
            <w:shd w:val="clear" w:color="auto" w:fill="auto"/>
          </w:tcPr>
          <w:p w14:paraId="13DB6D95" w14:textId="77777777" w:rsidR="0046439A" w:rsidRPr="00CD2B2B" w:rsidRDefault="0046439A" w:rsidP="00E07C24">
            <w:pPr>
              <w:spacing w:after="0"/>
              <w:jc w:val="center"/>
              <w:rPr>
                <w:szCs w:val="20"/>
              </w:rPr>
            </w:pPr>
            <w:r w:rsidRPr="00CD2B2B">
              <w:rPr>
                <w:szCs w:val="20"/>
              </w:rPr>
              <w:t>491</w:t>
            </w:r>
          </w:p>
        </w:tc>
        <w:tc>
          <w:tcPr>
            <w:tcW w:w="1412" w:type="dxa"/>
            <w:shd w:val="clear" w:color="auto" w:fill="auto"/>
          </w:tcPr>
          <w:p w14:paraId="6407BB47" w14:textId="77777777" w:rsidR="0046439A" w:rsidRPr="00CD2B2B" w:rsidRDefault="0046439A" w:rsidP="00E07C24">
            <w:pPr>
              <w:spacing w:after="0"/>
              <w:jc w:val="center"/>
              <w:rPr>
                <w:szCs w:val="20"/>
              </w:rPr>
            </w:pPr>
            <w:r w:rsidRPr="00CD2B2B">
              <w:rPr>
                <w:szCs w:val="20"/>
              </w:rPr>
              <w:t>982</w:t>
            </w:r>
          </w:p>
        </w:tc>
        <w:tc>
          <w:tcPr>
            <w:tcW w:w="1455" w:type="dxa"/>
            <w:shd w:val="clear" w:color="auto" w:fill="auto"/>
          </w:tcPr>
          <w:p w14:paraId="17A87DF1" w14:textId="77777777" w:rsidR="0046439A" w:rsidRPr="00CD2B2B" w:rsidRDefault="0046439A" w:rsidP="00E07C24">
            <w:pPr>
              <w:spacing w:after="0"/>
              <w:jc w:val="center"/>
              <w:rPr>
                <w:szCs w:val="20"/>
              </w:rPr>
            </w:pPr>
          </w:p>
        </w:tc>
        <w:tc>
          <w:tcPr>
            <w:tcW w:w="1412" w:type="dxa"/>
            <w:shd w:val="clear" w:color="auto" w:fill="auto"/>
          </w:tcPr>
          <w:p w14:paraId="35F456A6" w14:textId="77777777" w:rsidR="0046439A" w:rsidRPr="00CD2B2B" w:rsidRDefault="0046439A" w:rsidP="00E07C24">
            <w:pPr>
              <w:spacing w:after="0"/>
              <w:jc w:val="center"/>
              <w:rPr>
                <w:szCs w:val="20"/>
              </w:rPr>
            </w:pPr>
          </w:p>
        </w:tc>
        <w:tc>
          <w:tcPr>
            <w:tcW w:w="1465" w:type="dxa"/>
            <w:shd w:val="clear" w:color="auto" w:fill="auto"/>
          </w:tcPr>
          <w:p w14:paraId="79ACFECF" w14:textId="77777777" w:rsidR="0046439A" w:rsidRPr="00CD2B2B" w:rsidRDefault="0046439A" w:rsidP="00E07C24">
            <w:pPr>
              <w:spacing w:after="0"/>
              <w:jc w:val="center"/>
              <w:rPr>
                <w:szCs w:val="20"/>
              </w:rPr>
            </w:pPr>
            <w:r w:rsidRPr="00CD2B2B">
              <w:rPr>
                <w:szCs w:val="20"/>
              </w:rPr>
              <w:t>346</w:t>
            </w:r>
          </w:p>
        </w:tc>
        <w:tc>
          <w:tcPr>
            <w:tcW w:w="1499" w:type="dxa"/>
            <w:shd w:val="clear" w:color="auto" w:fill="auto"/>
          </w:tcPr>
          <w:p w14:paraId="7CB8499A" w14:textId="77777777" w:rsidR="0046439A" w:rsidRPr="00CD2B2B" w:rsidRDefault="0046439A" w:rsidP="00E07C24">
            <w:pPr>
              <w:spacing w:after="0"/>
              <w:jc w:val="center"/>
              <w:rPr>
                <w:szCs w:val="20"/>
              </w:rPr>
            </w:pPr>
            <w:r w:rsidRPr="00CD2B2B">
              <w:rPr>
                <w:szCs w:val="20"/>
              </w:rPr>
              <w:t>1038</w:t>
            </w:r>
          </w:p>
        </w:tc>
        <w:tc>
          <w:tcPr>
            <w:tcW w:w="1456" w:type="dxa"/>
            <w:shd w:val="clear" w:color="auto" w:fill="auto"/>
          </w:tcPr>
          <w:p w14:paraId="44EC8345" w14:textId="77777777" w:rsidR="0046439A" w:rsidRPr="00CD2B2B" w:rsidRDefault="0046439A" w:rsidP="00E07C24">
            <w:pPr>
              <w:spacing w:after="0"/>
              <w:jc w:val="center"/>
              <w:rPr>
                <w:szCs w:val="20"/>
              </w:rPr>
            </w:pPr>
            <w:r w:rsidRPr="00CD2B2B">
              <w:rPr>
                <w:szCs w:val="20"/>
              </w:rPr>
              <w:t>837</w:t>
            </w:r>
          </w:p>
        </w:tc>
      </w:tr>
      <w:tr w:rsidR="0046439A" w:rsidRPr="00CD2B2B" w14:paraId="165E0036" w14:textId="77777777" w:rsidTr="00E07C24">
        <w:tc>
          <w:tcPr>
            <w:tcW w:w="602" w:type="dxa"/>
            <w:shd w:val="clear" w:color="auto" w:fill="auto"/>
          </w:tcPr>
          <w:p w14:paraId="59B5F181" w14:textId="77777777" w:rsidR="0046439A" w:rsidRPr="00CD2B2B" w:rsidRDefault="0046439A" w:rsidP="00E07C24">
            <w:pPr>
              <w:spacing w:after="0"/>
              <w:jc w:val="center"/>
              <w:rPr>
                <w:szCs w:val="20"/>
              </w:rPr>
            </w:pPr>
            <w:r w:rsidRPr="00CD2B2B">
              <w:rPr>
                <w:szCs w:val="20"/>
              </w:rPr>
              <w:t>18</w:t>
            </w:r>
          </w:p>
        </w:tc>
        <w:tc>
          <w:tcPr>
            <w:tcW w:w="2194" w:type="dxa"/>
            <w:shd w:val="clear" w:color="auto" w:fill="auto"/>
          </w:tcPr>
          <w:p w14:paraId="33FED807" w14:textId="77777777" w:rsidR="0046439A" w:rsidRPr="00CD2B2B" w:rsidRDefault="0046439A" w:rsidP="00E07C24">
            <w:pPr>
              <w:spacing w:after="0"/>
              <w:jc w:val="left"/>
              <w:rPr>
                <w:szCs w:val="20"/>
              </w:rPr>
            </w:pPr>
            <w:r w:rsidRPr="00CD2B2B">
              <w:rPr>
                <w:szCs w:val="20"/>
                <w:lang w:val="en-US"/>
              </w:rPr>
              <w:t>Dovletly District</w:t>
            </w:r>
          </w:p>
        </w:tc>
        <w:tc>
          <w:tcPr>
            <w:tcW w:w="1455" w:type="dxa"/>
            <w:shd w:val="clear" w:color="auto" w:fill="auto"/>
          </w:tcPr>
          <w:p w14:paraId="52B2492D" w14:textId="77777777" w:rsidR="0046439A" w:rsidRPr="00CD2B2B" w:rsidRDefault="0046439A" w:rsidP="00E07C24">
            <w:pPr>
              <w:spacing w:after="0"/>
              <w:jc w:val="center"/>
              <w:rPr>
                <w:szCs w:val="20"/>
              </w:rPr>
            </w:pPr>
            <w:r w:rsidRPr="00CD2B2B">
              <w:rPr>
                <w:szCs w:val="20"/>
              </w:rPr>
              <w:t>98</w:t>
            </w:r>
          </w:p>
        </w:tc>
        <w:tc>
          <w:tcPr>
            <w:tcW w:w="1412" w:type="dxa"/>
            <w:shd w:val="clear" w:color="auto" w:fill="auto"/>
          </w:tcPr>
          <w:p w14:paraId="1CAE2BE0" w14:textId="77777777" w:rsidR="0046439A" w:rsidRPr="00CD2B2B" w:rsidRDefault="0046439A" w:rsidP="00E07C24">
            <w:pPr>
              <w:spacing w:after="0"/>
              <w:jc w:val="center"/>
              <w:rPr>
                <w:szCs w:val="20"/>
              </w:rPr>
            </w:pPr>
            <w:r w:rsidRPr="00CD2B2B">
              <w:rPr>
                <w:szCs w:val="20"/>
              </w:rPr>
              <w:t>196</w:t>
            </w:r>
          </w:p>
        </w:tc>
        <w:tc>
          <w:tcPr>
            <w:tcW w:w="1455" w:type="dxa"/>
            <w:shd w:val="clear" w:color="auto" w:fill="auto"/>
          </w:tcPr>
          <w:p w14:paraId="60D5F2C3" w14:textId="77777777" w:rsidR="0046439A" w:rsidRPr="00CD2B2B" w:rsidRDefault="0046439A" w:rsidP="00E07C24">
            <w:pPr>
              <w:spacing w:after="0"/>
              <w:jc w:val="center"/>
              <w:rPr>
                <w:szCs w:val="20"/>
              </w:rPr>
            </w:pPr>
            <w:r w:rsidRPr="00CD2B2B">
              <w:rPr>
                <w:szCs w:val="20"/>
              </w:rPr>
              <w:t>101</w:t>
            </w:r>
          </w:p>
        </w:tc>
        <w:tc>
          <w:tcPr>
            <w:tcW w:w="1412" w:type="dxa"/>
            <w:shd w:val="clear" w:color="auto" w:fill="auto"/>
          </w:tcPr>
          <w:p w14:paraId="0ACEFA23" w14:textId="77777777" w:rsidR="0046439A" w:rsidRPr="00CD2B2B" w:rsidRDefault="0046439A" w:rsidP="00E07C24">
            <w:pPr>
              <w:spacing w:after="0"/>
              <w:jc w:val="center"/>
              <w:rPr>
                <w:szCs w:val="20"/>
              </w:rPr>
            </w:pPr>
            <w:r w:rsidRPr="00CD2B2B">
              <w:rPr>
                <w:szCs w:val="20"/>
              </w:rPr>
              <w:t>101</w:t>
            </w:r>
          </w:p>
        </w:tc>
        <w:tc>
          <w:tcPr>
            <w:tcW w:w="1465" w:type="dxa"/>
            <w:shd w:val="clear" w:color="auto" w:fill="auto"/>
          </w:tcPr>
          <w:p w14:paraId="415EB548" w14:textId="77777777" w:rsidR="0046439A" w:rsidRPr="00CD2B2B" w:rsidRDefault="0046439A" w:rsidP="00E07C24">
            <w:pPr>
              <w:spacing w:after="0"/>
              <w:jc w:val="center"/>
              <w:rPr>
                <w:szCs w:val="20"/>
              </w:rPr>
            </w:pPr>
          </w:p>
        </w:tc>
        <w:tc>
          <w:tcPr>
            <w:tcW w:w="1499" w:type="dxa"/>
            <w:shd w:val="clear" w:color="auto" w:fill="auto"/>
          </w:tcPr>
          <w:p w14:paraId="695D5735" w14:textId="77777777" w:rsidR="0046439A" w:rsidRPr="00CD2B2B" w:rsidRDefault="0046439A" w:rsidP="00E07C24">
            <w:pPr>
              <w:spacing w:after="0"/>
              <w:jc w:val="center"/>
              <w:rPr>
                <w:szCs w:val="20"/>
              </w:rPr>
            </w:pPr>
          </w:p>
        </w:tc>
        <w:tc>
          <w:tcPr>
            <w:tcW w:w="1456" w:type="dxa"/>
            <w:shd w:val="clear" w:color="auto" w:fill="auto"/>
          </w:tcPr>
          <w:p w14:paraId="3CE7741B" w14:textId="77777777" w:rsidR="0046439A" w:rsidRPr="00CD2B2B" w:rsidRDefault="0046439A" w:rsidP="00E07C24">
            <w:pPr>
              <w:spacing w:after="0"/>
              <w:jc w:val="center"/>
              <w:rPr>
                <w:szCs w:val="20"/>
              </w:rPr>
            </w:pPr>
            <w:r w:rsidRPr="00CD2B2B">
              <w:rPr>
                <w:szCs w:val="20"/>
              </w:rPr>
              <w:t>199</w:t>
            </w:r>
          </w:p>
        </w:tc>
      </w:tr>
      <w:tr w:rsidR="0046439A" w:rsidRPr="00CD2B2B" w14:paraId="77037CA3" w14:textId="77777777" w:rsidTr="00E07C24">
        <w:tc>
          <w:tcPr>
            <w:tcW w:w="2796" w:type="dxa"/>
            <w:gridSpan w:val="2"/>
            <w:shd w:val="clear" w:color="auto" w:fill="auto"/>
          </w:tcPr>
          <w:p w14:paraId="2F3AC746" w14:textId="77777777" w:rsidR="0046439A" w:rsidRPr="00CD2B2B" w:rsidRDefault="0046439A" w:rsidP="00E07C24">
            <w:pPr>
              <w:spacing w:after="0"/>
              <w:jc w:val="left"/>
              <w:rPr>
                <w:szCs w:val="20"/>
                <w:lang w:val="en-US"/>
              </w:rPr>
            </w:pPr>
            <w:r w:rsidRPr="00CD2B2B">
              <w:rPr>
                <w:szCs w:val="20"/>
                <w:lang w:val="en-US"/>
              </w:rPr>
              <w:t>Total</w:t>
            </w:r>
          </w:p>
        </w:tc>
        <w:tc>
          <w:tcPr>
            <w:tcW w:w="1455" w:type="dxa"/>
            <w:shd w:val="clear" w:color="auto" w:fill="auto"/>
          </w:tcPr>
          <w:p w14:paraId="7CFB8FFC" w14:textId="77777777" w:rsidR="0046439A" w:rsidRPr="00CD2B2B" w:rsidRDefault="0046439A" w:rsidP="00E07C24">
            <w:pPr>
              <w:spacing w:after="0"/>
              <w:jc w:val="center"/>
              <w:rPr>
                <w:szCs w:val="20"/>
              </w:rPr>
            </w:pPr>
            <w:r w:rsidRPr="00CD2B2B">
              <w:rPr>
                <w:szCs w:val="20"/>
              </w:rPr>
              <w:t>2756</w:t>
            </w:r>
          </w:p>
        </w:tc>
        <w:tc>
          <w:tcPr>
            <w:tcW w:w="1412" w:type="dxa"/>
            <w:shd w:val="clear" w:color="auto" w:fill="auto"/>
          </w:tcPr>
          <w:p w14:paraId="59CFA24B" w14:textId="77777777" w:rsidR="0046439A" w:rsidRPr="00CD2B2B" w:rsidRDefault="0046439A" w:rsidP="00E07C24">
            <w:pPr>
              <w:spacing w:after="0"/>
              <w:jc w:val="center"/>
              <w:rPr>
                <w:szCs w:val="20"/>
              </w:rPr>
            </w:pPr>
            <w:r w:rsidRPr="00CD2B2B">
              <w:rPr>
                <w:szCs w:val="20"/>
              </w:rPr>
              <w:t>5015</w:t>
            </w:r>
          </w:p>
        </w:tc>
        <w:tc>
          <w:tcPr>
            <w:tcW w:w="1455" w:type="dxa"/>
            <w:shd w:val="clear" w:color="auto" w:fill="auto"/>
          </w:tcPr>
          <w:p w14:paraId="0D91F8E2" w14:textId="77777777" w:rsidR="0046439A" w:rsidRPr="00CD2B2B" w:rsidRDefault="0046439A" w:rsidP="00E07C24">
            <w:pPr>
              <w:spacing w:after="0"/>
              <w:jc w:val="center"/>
              <w:rPr>
                <w:szCs w:val="20"/>
              </w:rPr>
            </w:pPr>
            <w:r w:rsidRPr="00CD2B2B">
              <w:rPr>
                <w:szCs w:val="20"/>
              </w:rPr>
              <w:t>8803</w:t>
            </w:r>
          </w:p>
        </w:tc>
        <w:tc>
          <w:tcPr>
            <w:tcW w:w="1412" w:type="dxa"/>
            <w:shd w:val="clear" w:color="auto" w:fill="auto"/>
          </w:tcPr>
          <w:p w14:paraId="34059D37" w14:textId="77777777" w:rsidR="0046439A" w:rsidRPr="00CD2B2B" w:rsidRDefault="0046439A" w:rsidP="00E07C24">
            <w:pPr>
              <w:spacing w:after="0"/>
              <w:jc w:val="center"/>
              <w:rPr>
                <w:szCs w:val="20"/>
              </w:rPr>
            </w:pPr>
            <w:r w:rsidRPr="00CD2B2B">
              <w:rPr>
                <w:szCs w:val="20"/>
              </w:rPr>
              <w:t>8129</w:t>
            </w:r>
          </w:p>
        </w:tc>
        <w:tc>
          <w:tcPr>
            <w:tcW w:w="1465" w:type="dxa"/>
            <w:shd w:val="clear" w:color="auto" w:fill="auto"/>
          </w:tcPr>
          <w:p w14:paraId="566D19C6" w14:textId="77777777" w:rsidR="0046439A" w:rsidRPr="00CD2B2B" w:rsidRDefault="0046439A" w:rsidP="00E07C24">
            <w:pPr>
              <w:spacing w:after="0"/>
              <w:jc w:val="center"/>
              <w:rPr>
                <w:szCs w:val="20"/>
              </w:rPr>
            </w:pPr>
            <w:r w:rsidRPr="00CD2B2B">
              <w:rPr>
                <w:szCs w:val="20"/>
              </w:rPr>
              <w:t>2851</w:t>
            </w:r>
          </w:p>
        </w:tc>
        <w:tc>
          <w:tcPr>
            <w:tcW w:w="1499" w:type="dxa"/>
            <w:shd w:val="clear" w:color="auto" w:fill="auto"/>
          </w:tcPr>
          <w:p w14:paraId="3282B61E" w14:textId="77777777" w:rsidR="0046439A" w:rsidRPr="00CD2B2B" w:rsidRDefault="0046439A" w:rsidP="00E07C24">
            <w:pPr>
              <w:spacing w:after="0"/>
              <w:jc w:val="center"/>
              <w:rPr>
                <w:szCs w:val="20"/>
              </w:rPr>
            </w:pPr>
            <w:r w:rsidRPr="00CD2B2B">
              <w:rPr>
                <w:szCs w:val="20"/>
              </w:rPr>
              <w:t>7509</w:t>
            </w:r>
          </w:p>
        </w:tc>
        <w:tc>
          <w:tcPr>
            <w:tcW w:w="1456" w:type="dxa"/>
            <w:shd w:val="clear" w:color="auto" w:fill="auto"/>
          </w:tcPr>
          <w:p w14:paraId="5B917A08" w14:textId="77777777" w:rsidR="0046439A" w:rsidRPr="00CD2B2B" w:rsidRDefault="0046439A" w:rsidP="00E07C24">
            <w:pPr>
              <w:spacing w:after="0"/>
              <w:jc w:val="center"/>
              <w:rPr>
                <w:szCs w:val="20"/>
              </w:rPr>
            </w:pPr>
            <w:r w:rsidRPr="00CD2B2B">
              <w:rPr>
                <w:szCs w:val="20"/>
              </w:rPr>
              <w:t>18216</w:t>
            </w:r>
          </w:p>
        </w:tc>
      </w:tr>
    </w:tbl>
    <w:p w14:paraId="5BD18375" w14:textId="77777777" w:rsidR="0046439A" w:rsidRPr="00CD2B2B" w:rsidRDefault="0046439A" w:rsidP="0046439A">
      <w:pPr>
        <w:jc w:val="center"/>
        <w:rPr>
          <w:sz w:val="16"/>
          <w:szCs w:val="16"/>
        </w:rPr>
      </w:pPr>
    </w:p>
    <w:p w14:paraId="0FACFE4B" w14:textId="77777777" w:rsidR="0046439A" w:rsidRPr="00CD2B2B" w:rsidRDefault="0046439A" w:rsidP="0046439A">
      <w:pPr>
        <w:rPr>
          <w:sz w:val="16"/>
          <w:szCs w:val="16"/>
        </w:rPr>
      </w:pPr>
    </w:p>
    <w:p w14:paraId="7AA42E1A" w14:textId="77777777" w:rsidR="0046439A" w:rsidRPr="00CD2B2B" w:rsidRDefault="0046439A" w:rsidP="0046439A">
      <w:pPr>
        <w:jc w:val="center"/>
        <w:rPr>
          <w:b/>
          <w:sz w:val="24"/>
        </w:rPr>
      </w:pPr>
      <w:r w:rsidRPr="00CD2B2B">
        <w:rPr>
          <w:b/>
          <w:sz w:val="24"/>
        </w:rPr>
        <w:t>Street lighting inventory for Mary Velayat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
        <w:gridCol w:w="2186"/>
        <w:gridCol w:w="1456"/>
        <w:gridCol w:w="1413"/>
        <w:gridCol w:w="1456"/>
        <w:gridCol w:w="1413"/>
        <w:gridCol w:w="1466"/>
        <w:gridCol w:w="1500"/>
        <w:gridCol w:w="1457"/>
      </w:tblGrid>
      <w:tr w:rsidR="0046439A" w:rsidRPr="00CD2B2B" w14:paraId="55F93803" w14:textId="77777777" w:rsidTr="00E07C24">
        <w:trPr>
          <w:trHeight w:val="395"/>
        </w:trPr>
        <w:tc>
          <w:tcPr>
            <w:tcW w:w="603" w:type="dxa"/>
            <w:vMerge w:val="restart"/>
            <w:shd w:val="clear" w:color="auto" w:fill="auto"/>
          </w:tcPr>
          <w:p w14:paraId="078997C1" w14:textId="77777777" w:rsidR="0046439A" w:rsidRPr="00CD2B2B" w:rsidRDefault="0046439A" w:rsidP="00E07C24">
            <w:pPr>
              <w:spacing w:after="0"/>
              <w:jc w:val="center"/>
              <w:rPr>
                <w:szCs w:val="20"/>
                <w:lang w:val="en-US"/>
              </w:rPr>
            </w:pPr>
          </w:p>
          <w:p w14:paraId="448F87C7" w14:textId="77777777" w:rsidR="0046439A" w:rsidRPr="00CD2B2B" w:rsidRDefault="0046439A" w:rsidP="00E07C24">
            <w:pPr>
              <w:spacing w:after="0"/>
              <w:jc w:val="center"/>
              <w:rPr>
                <w:szCs w:val="20"/>
                <w:lang w:val="en-US"/>
              </w:rPr>
            </w:pPr>
          </w:p>
          <w:p w14:paraId="5158ADC4" w14:textId="77777777" w:rsidR="0046439A" w:rsidRPr="00CD2B2B" w:rsidRDefault="0046439A" w:rsidP="00E07C24">
            <w:pPr>
              <w:spacing w:after="0"/>
              <w:jc w:val="center"/>
              <w:rPr>
                <w:szCs w:val="20"/>
              </w:rPr>
            </w:pPr>
            <w:r w:rsidRPr="00CD2B2B">
              <w:rPr>
                <w:szCs w:val="20"/>
              </w:rPr>
              <w:t>№</w:t>
            </w:r>
          </w:p>
        </w:tc>
        <w:tc>
          <w:tcPr>
            <w:tcW w:w="2186" w:type="dxa"/>
            <w:vMerge w:val="restart"/>
            <w:shd w:val="clear" w:color="auto" w:fill="auto"/>
          </w:tcPr>
          <w:p w14:paraId="520F1530" w14:textId="77777777" w:rsidR="0046439A" w:rsidRPr="00CD2B2B" w:rsidRDefault="0046439A" w:rsidP="00E07C24">
            <w:pPr>
              <w:spacing w:after="0"/>
              <w:jc w:val="left"/>
              <w:rPr>
                <w:szCs w:val="20"/>
              </w:rPr>
            </w:pPr>
          </w:p>
          <w:p w14:paraId="27ACBC3D" w14:textId="77777777" w:rsidR="0046439A" w:rsidRPr="00CD2B2B" w:rsidRDefault="0046439A" w:rsidP="00E07C24">
            <w:pPr>
              <w:spacing w:after="0"/>
              <w:jc w:val="left"/>
              <w:rPr>
                <w:szCs w:val="20"/>
              </w:rPr>
            </w:pPr>
          </w:p>
          <w:p w14:paraId="28BE35EC" w14:textId="77777777" w:rsidR="0046439A" w:rsidRPr="00CD2B2B" w:rsidRDefault="0046439A" w:rsidP="00E07C24">
            <w:pPr>
              <w:spacing w:after="0"/>
              <w:jc w:val="left"/>
              <w:rPr>
                <w:szCs w:val="20"/>
                <w:lang w:val="en-US"/>
              </w:rPr>
            </w:pPr>
            <w:r w:rsidRPr="00CD2B2B">
              <w:rPr>
                <w:szCs w:val="20"/>
                <w:lang w:val="en-US"/>
              </w:rPr>
              <w:t>Addresses</w:t>
            </w:r>
          </w:p>
          <w:p w14:paraId="24275655" w14:textId="77777777" w:rsidR="0046439A" w:rsidRPr="00CD2B2B" w:rsidRDefault="0046439A" w:rsidP="00E07C24">
            <w:pPr>
              <w:spacing w:after="0"/>
              <w:jc w:val="left"/>
              <w:rPr>
                <w:szCs w:val="20"/>
              </w:rPr>
            </w:pPr>
          </w:p>
        </w:tc>
        <w:tc>
          <w:tcPr>
            <w:tcW w:w="2869" w:type="dxa"/>
            <w:gridSpan w:val="2"/>
            <w:shd w:val="clear" w:color="auto" w:fill="auto"/>
          </w:tcPr>
          <w:p w14:paraId="1427CC2E" w14:textId="77777777" w:rsidR="0046439A" w:rsidRPr="00CD2B2B" w:rsidRDefault="0046439A" w:rsidP="00E07C24">
            <w:pPr>
              <w:spacing w:after="0"/>
              <w:jc w:val="center"/>
              <w:rPr>
                <w:szCs w:val="20"/>
                <w:lang w:val="en-US"/>
              </w:rPr>
            </w:pPr>
            <w:r w:rsidRPr="00CD2B2B">
              <w:rPr>
                <w:szCs w:val="20"/>
                <w:lang w:val="en-US"/>
              </w:rPr>
              <w:t>2-socket lamppost</w:t>
            </w:r>
          </w:p>
        </w:tc>
        <w:tc>
          <w:tcPr>
            <w:tcW w:w="2869" w:type="dxa"/>
            <w:gridSpan w:val="2"/>
            <w:shd w:val="clear" w:color="auto" w:fill="auto"/>
          </w:tcPr>
          <w:p w14:paraId="55D0B742" w14:textId="77777777" w:rsidR="0046439A" w:rsidRPr="00CD2B2B" w:rsidRDefault="0046439A" w:rsidP="00E07C24">
            <w:pPr>
              <w:spacing w:after="0"/>
              <w:jc w:val="center"/>
              <w:rPr>
                <w:szCs w:val="20"/>
                <w:lang w:val="en-US"/>
              </w:rPr>
            </w:pPr>
            <w:r w:rsidRPr="00CD2B2B">
              <w:rPr>
                <w:szCs w:val="20"/>
                <w:lang w:val="en-US"/>
              </w:rPr>
              <w:t>Single-socket lamppost</w:t>
            </w:r>
          </w:p>
        </w:tc>
        <w:tc>
          <w:tcPr>
            <w:tcW w:w="2966" w:type="dxa"/>
            <w:gridSpan w:val="2"/>
            <w:shd w:val="clear" w:color="auto" w:fill="auto"/>
          </w:tcPr>
          <w:p w14:paraId="431341CF" w14:textId="77777777" w:rsidR="0046439A" w:rsidRPr="00CD2B2B" w:rsidRDefault="0046439A" w:rsidP="00E07C24">
            <w:pPr>
              <w:spacing w:after="0"/>
              <w:jc w:val="center"/>
              <w:rPr>
                <w:szCs w:val="20"/>
                <w:lang w:val="en-US"/>
              </w:rPr>
            </w:pPr>
            <w:r w:rsidRPr="00CD2B2B">
              <w:rPr>
                <w:szCs w:val="20"/>
                <w:lang w:val="en-US"/>
              </w:rPr>
              <w:t>Torchieres</w:t>
            </w:r>
          </w:p>
        </w:tc>
        <w:tc>
          <w:tcPr>
            <w:tcW w:w="1457" w:type="dxa"/>
            <w:vMerge w:val="restart"/>
            <w:shd w:val="clear" w:color="auto" w:fill="auto"/>
          </w:tcPr>
          <w:p w14:paraId="54D06C14" w14:textId="77777777" w:rsidR="0046439A" w:rsidRPr="00CD2B2B" w:rsidRDefault="0046439A" w:rsidP="00E07C24">
            <w:pPr>
              <w:spacing w:after="0"/>
              <w:jc w:val="center"/>
              <w:rPr>
                <w:szCs w:val="20"/>
                <w:lang w:val="en-US"/>
              </w:rPr>
            </w:pPr>
            <w:r w:rsidRPr="00CD2B2B">
              <w:rPr>
                <w:szCs w:val="20"/>
                <w:lang w:val="en-US"/>
              </w:rPr>
              <w:t>Total light points (lamps)</w:t>
            </w:r>
          </w:p>
          <w:p w14:paraId="5ACF18DA" w14:textId="77777777" w:rsidR="0046439A" w:rsidRPr="00CD2B2B" w:rsidRDefault="0046439A" w:rsidP="00E07C24">
            <w:pPr>
              <w:spacing w:after="0"/>
              <w:jc w:val="center"/>
              <w:rPr>
                <w:szCs w:val="20"/>
                <w:lang w:val="en-US"/>
              </w:rPr>
            </w:pPr>
            <w:r w:rsidRPr="00CD2B2B">
              <w:rPr>
                <w:szCs w:val="20"/>
                <w:lang w:val="en-US"/>
              </w:rPr>
              <w:t>Number of lampposts</w:t>
            </w:r>
          </w:p>
        </w:tc>
      </w:tr>
      <w:tr w:rsidR="00E07C24" w:rsidRPr="00CD2B2B" w14:paraId="1EB4931E" w14:textId="77777777" w:rsidTr="00E07C24">
        <w:trPr>
          <w:trHeight w:val="728"/>
        </w:trPr>
        <w:tc>
          <w:tcPr>
            <w:tcW w:w="603" w:type="dxa"/>
            <w:vMerge/>
            <w:shd w:val="clear" w:color="auto" w:fill="auto"/>
          </w:tcPr>
          <w:p w14:paraId="54E6BC9B" w14:textId="77777777" w:rsidR="00E07C24" w:rsidRPr="00CD2B2B" w:rsidRDefault="00E07C24" w:rsidP="00E07C24">
            <w:pPr>
              <w:spacing w:after="0"/>
              <w:jc w:val="center"/>
              <w:rPr>
                <w:szCs w:val="20"/>
                <w:lang w:val="en-US"/>
              </w:rPr>
            </w:pPr>
          </w:p>
        </w:tc>
        <w:tc>
          <w:tcPr>
            <w:tcW w:w="2186" w:type="dxa"/>
            <w:vMerge/>
            <w:shd w:val="clear" w:color="auto" w:fill="auto"/>
          </w:tcPr>
          <w:p w14:paraId="32DE6744" w14:textId="77777777" w:rsidR="00E07C24" w:rsidRPr="00CD2B2B" w:rsidRDefault="00E07C24" w:rsidP="00E07C24">
            <w:pPr>
              <w:spacing w:after="0"/>
              <w:jc w:val="left"/>
              <w:rPr>
                <w:szCs w:val="20"/>
                <w:lang w:val="en-US"/>
              </w:rPr>
            </w:pPr>
          </w:p>
        </w:tc>
        <w:tc>
          <w:tcPr>
            <w:tcW w:w="1456" w:type="dxa"/>
            <w:shd w:val="clear" w:color="auto" w:fill="auto"/>
          </w:tcPr>
          <w:p w14:paraId="192C7731" w14:textId="77777777" w:rsidR="00E07C24" w:rsidRPr="00CD2B2B" w:rsidRDefault="00E07C24" w:rsidP="00E07C24">
            <w:pPr>
              <w:spacing w:after="0"/>
              <w:jc w:val="center"/>
              <w:rPr>
                <w:szCs w:val="20"/>
              </w:rPr>
            </w:pPr>
            <w:r w:rsidRPr="00CD2B2B">
              <w:rPr>
                <w:szCs w:val="20"/>
                <w:lang w:val="en-US"/>
              </w:rPr>
              <w:t>Number of lampposts</w:t>
            </w:r>
          </w:p>
        </w:tc>
        <w:tc>
          <w:tcPr>
            <w:tcW w:w="1413" w:type="dxa"/>
            <w:shd w:val="clear" w:color="auto" w:fill="auto"/>
          </w:tcPr>
          <w:p w14:paraId="59E56452" w14:textId="77777777" w:rsidR="00E07C24" w:rsidRPr="00CD2B2B" w:rsidRDefault="00E07C24" w:rsidP="00E07C24">
            <w:pPr>
              <w:spacing w:after="0"/>
              <w:jc w:val="center"/>
              <w:rPr>
                <w:szCs w:val="20"/>
                <w:lang w:val="en-US"/>
              </w:rPr>
            </w:pPr>
            <w:r w:rsidRPr="00CD2B2B">
              <w:rPr>
                <w:szCs w:val="20"/>
                <w:lang w:val="en-US"/>
              </w:rPr>
              <w:t xml:space="preserve">Number of light points (lamps) </w:t>
            </w:r>
          </w:p>
        </w:tc>
        <w:tc>
          <w:tcPr>
            <w:tcW w:w="1456" w:type="dxa"/>
            <w:shd w:val="clear" w:color="auto" w:fill="auto"/>
          </w:tcPr>
          <w:p w14:paraId="50468F9B" w14:textId="77777777" w:rsidR="00E07C24" w:rsidRPr="00CD2B2B" w:rsidRDefault="00E07C24" w:rsidP="00E07C24">
            <w:pPr>
              <w:spacing w:after="0"/>
              <w:jc w:val="center"/>
              <w:rPr>
                <w:szCs w:val="20"/>
              </w:rPr>
            </w:pPr>
            <w:r w:rsidRPr="00CD2B2B">
              <w:rPr>
                <w:szCs w:val="20"/>
                <w:lang w:val="en-US"/>
              </w:rPr>
              <w:t>Number of lampposts</w:t>
            </w:r>
          </w:p>
        </w:tc>
        <w:tc>
          <w:tcPr>
            <w:tcW w:w="1413" w:type="dxa"/>
            <w:shd w:val="clear" w:color="auto" w:fill="auto"/>
          </w:tcPr>
          <w:p w14:paraId="3E0003C7" w14:textId="77777777" w:rsidR="00E07C24" w:rsidRPr="00CD2B2B" w:rsidRDefault="00E07C24" w:rsidP="00E07C24">
            <w:pPr>
              <w:spacing w:after="0"/>
              <w:jc w:val="center"/>
              <w:rPr>
                <w:szCs w:val="20"/>
                <w:lang w:val="en-US"/>
              </w:rPr>
            </w:pPr>
            <w:r w:rsidRPr="00CD2B2B">
              <w:rPr>
                <w:szCs w:val="20"/>
                <w:lang w:val="en-US"/>
              </w:rPr>
              <w:t xml:space="preserve">Number of light points (lamps) </w:t>
            </w:r>
          </w:p>
        </w:tc>
        <w:tc>
          <w:tcPr>
            <w:tcW w:w="1466" w:type="dxa"/>
            <w:shd w:val="clear" w:color="auto" w:fill="auto"/>
          </w:tcPr>
          <w:p w14:paraId="219DB44C" w14:textId="1122FBB6" w:rsidR="00E07C24" w:rsidRPr="00CD2B2B" w:rsidRDefault="00E07C24" w:rsidP="00E07C24">
            <w:pPr>
              <w:spacing w:after="0"/>
              <w:jc w:val="center"/>
              <w:rPr>
                <w:szCs w:val="20"/>
              </w:rPr>
            </w:pPr>
            <w:r w:rsidRPr="00CD2B2B">
              <w:rPr>
                <w:szCs w:val="20"/>
                <w:lang w:val="en-US"/>
              </w:rPr>
              <w:t>Number of posts</w:t>
            </w:r>
          </w:p>
        </w:tc>
        <w:tc>
          <w:tcPr>
            <w:tcW w:w="1500" w:type="dxa"/>
            <w:shd w:val="clear" w:color="auto" w:fill="auto"/>
          </w:tcPr>
          <w:p w14:paraId="3A1A9AA1" w14:textId="22C17733" w:rsidR="00E07C24" w:rsidRPr="00CD2B2B" w:rsidRDefault="00E07C24" w:rsidP="00E07C24">
            <w:pPr>
              <w:spacing w:after="0"/>
              <w:jc w:val="center"/>
              <w:rPr>
                <w:szCs w:val="20"/>
                <w:lang w:val="en-US"/>
              </w:rPr>
            </w:pPr>
            <w:r w:rsidRPr="00CD2B2B">
              <w:rPr>
                <w:szCs w:val="20"/>
                <w:lang w:val="en-US"/>
              </w:rPr>
              <w:t xml:space="preserve">Number of light points (lamps) </w:t>
            </w:r>
          </w:p>
        </w:tc>
        <w:tc>
          <w:tcPr>
            <w:tcW w:w="1457" w:type="dxa"/>
            <w:vMerge/>
            <w:shd w:val="clear" w:color="auto" w:fill="auto"/>
          </w:tcPr>
          <w:p w14:paraId="29AAF638" w14:textId="77777777" w:rsidR="00E07C24" w:rsidRPr="00CD2B2B" w:rsidRDefault="00E07C24" w:rsidP="00E07C24">
            <w:pPr>
              <w:spacing w:after="0"/>
              <w:jc w:val="center"/>
              <w:rPr>
                <w:szCs w:val="20"/>
                <w:lang w:val="en-US"/>
              </w:rPr>
            </w:pPr>
          </w:p>
        </w:tc>
      </w:tr>
      <w:tr w:rsidR="0046439A" w:rsidRPr="00CD2B2B" w14:paraId="329AE55F" w14:textId="77777777" w:rsidTr="00E07C24">
        <w:tc>
          <w:tcPr>
            <w:tcW w:w="603" w:type="dxa"/>
            <w:shd w:val="clear" w:color="auto" w:fill="auto"/>
          </w:tcPr>
          <w:p w14:paraId="107CB866" w14:textId="77777777" w:rsidR="0046439A" w:rsidRPr="00CD2B2B" w:rsidRDefault="0046439A" w:rsidP="00E07C24">
            <w:pPr>
              <w:spacing w:after="0"/>
              <w:jc w:val="center"/>
              <w:rPr>
                <w:szCs w:val="20"/>
              </w:rPr>
            </w:pPr>
            <w:r w:rsidRPr="00CD2B2B">
              <w:rPr>
                <w:szCs w:val="20"/>
              </w:rPr>
              <w:t>1</w:t>
            </w:r>
          </w:p>
        </w:tc>
        <w:tc>
          <w:tcPr>
            <w:tcW w:w="2186" w:type="dxa"/>
            <w:shd w:val="clear" w:color="auto" w:fill="auto"/>
          </w:tcPr>
          <w:p w14:paraId="1BBAD402" w14:textId="77777777" w:rsidR="0046439A" w:rsidRPr="00CD2B2B" w:rsidRDefault="0046439A" w:rsidP="00E07C24">
            <w:pPr>
              <w:spacing w:after="0"/>
              <w:jc w:val="left"/>
              <w:rPr>
                <w:szCs w:val="20"/>
                <w:lang w:val="en-US"/>
              </w:rPr>
            </w:pPr>
            <w:r w:rsidRPr="00CD2B2B">
              <w:rPr>
                <w:szCs w:val="20"/>
                <w:lang w:val="en-US"/>
              </w:rPr>
              <w:t>City of Mary</w:t>
            </w:r>
          </w:p>
        </w:tc>
        <w:tc>
          <w:tcPr>
            <w:tcW w:w="1456" w:type="dxa"/>
            <w:shd w:val="clear" w:color="auto" w:fill="auto"/>
          </w:tcPr>
          <w:p w14:paraId="696417FB" w14:textId="77777777" w:rsidR="0046439A" w:rsidRPr="00CD2B2B" w:rsidRDefault="0046439A" w:rsidP="00E07C24">
            <w:pPr>
              <w:spacing w:after="0"/>
              <w:jc w:val="center"/>
              <w:rPr>
                <w:szCs w:val="20"/>
              </w:rPr>
            </w:pPr>
            <w:r w:rsidRPr="00CD2B2B">
              <w:rPr>
                <w:szCs w:val="20"/>
              </w:rPr>
              <w:t>710</w:t>
            </w:r>
          </w:p>
        </w:tc>
        <w:tc>
          <w:tcPr>
            <w:tcW w:w="1413" w:type="dxa"/>
            <w:shd w:val="clear" w:color="auto" w:fill="auto"/>
          </w:tcPr>
          <w:p w14:paraId="3FF8EE6C" w14:textId="77777777" w:rsidR="0046439A" w:rsidRPr="00CD2B2B" w:rsidRDefault="0046439A" w:rsidP="00E07C24">
            <w:pPr>
              <w:spacing w:after="0"/>
              <w:jc w:val="center"/>
              <w:rPr>
                <w:szCs w:val="20"/>
              </w:rPr>
            </w:pPr>
            <w:r w:rsidRPr="00CD2B2B">
              <w:rPr>
                <w:szCs w:val="20"/>
              </w:rPr>
              <w:t>1420</w:t>
            </w:r>
          </w:p>
        </w:tc>
        <w:tc>
          <w:tcPr>
            <w:tcW w:w="1456" w:type="dxa"/>
            <w:shd w:val="clear" w:color="auto" w:fill="auto"/>
          </w:tcPr>
          <w:p w14:paraId="4BDF70D6" w14:textId="77777777" w:rsidR="0046439A" w:rsidRPr="00CD2B2B" w:rsidRDefault="0046439A" w:rsidP="00E07C24">
            <w:pPr>
              <w:spacing w:after="0"/>
              <w:jc w:val="center"/>
              <w:rPr>
                <w:szCs w:val="20"/>
              </w:rPr>
            </w:pPr>
            <w:r w:rsidRPr="00CD2B2B">
              <w:rPr>
                <w:szCs w:val="20"/>
              </w:rPr>
              <w:t>962</w:t>
            </w:r>
          </w:p>
        </w:tc>
        <w:tc>
          <w:tcPr>
            <w:tcW w:w="1413" w:type="dxa"/>
            <w:shd w:val="clear" w:color="auto" w:fill="auto"/>
          </w:tcPr>
          <w:p w14:paraId="55F8A625" w14:textId="77777777" w:rsidR="0046439A" w:rsidRPr="00CD2B2B" w:rsidRDefault="0046439A" w:rsidP="00E07C24">
            <w:pPr>
              <w:spacing w:after="0"/>
              <w:jc w:val="center"/>
              <w:rPr>
                <w:szCs w:val="20"/>
              </w:rPr>
            </w:pPr>
            <w:r w:rsidRPr="00CD2B2B">
              <w:rPr>
                <w:szCs w:val="20"/>
              </w:rPr>
              <w:t>962</w:t>
            </w:r>
          </w:p>
        </w:tc>
        <w:tc>
          <w:tcPr>
            <w:tcW w:w="1466" w:type="dxa"/>
            <w:shd w:val="clear" w:color="auto" w:fill="auto"/>
          </w:tcPr>
          <w:p w14:paraId="3F0AC291" w14:textId="77777777" w:rsidR="0046439A" w:rsidRPr="00CD2B2B" w:rsidRDefault="0046439A" w:rsidP="00E07C24">
            <w:pPr>
              <w:spacing w:after="0"/>
              <w:jc w:val="center"/>
              <w:rPr>
                <w:szCs w:val="20"/>
              </w:rPr>
            </w:pPr>
            <w:r w:rsidRPr="00CD2B2B">
              <w:rPr>
                <w:szCs w:val="20"/>
              </w:rPr>
              <w:t>385</w:t>
            </w:r>
          </w:p>
        </w:tc>
        <w:tc>
          <w:tcPr>
            <w:tcW w:w="1500" w:type="dxa"/>
            <w:shd w:val="clear" w:color="auto" w:fill="auto"/>
          </w:tcPr>
          <w:p w14:paraId="1AD70873" w14:textId="77777777" w:rsidR="0046439A" w:rsidRPr="00CD2B2B" w:rsidRDefault="0046439A" w:rsidP="00E07C24">
            <w:pPr>
              <w:spacing w:after="0"/>
              <w:jc w:val="center"/>
              <w:rPr>
                <w:szCs w:val="20"/>
              </w:rPr>
            </w:pPr>
            <w:r w:rsidRPr="00CD2B2B">
              <w:rPr>
                <w:szCs w:val="20"/>
              </w:rPr>
              <w:t>1228</w:t>
            </w:r>
          </w:p>
        </w:tc>
        <w:tc>
          <w:tcPr>
            <w:tcW w:w="1457" w:type="dxa"/>
            <w:shd w:val="clear" w:color="auto" w:fill="auto"/>
          </w:tcPr>
          <w:p w14:paraId="466BDA1A" w14:textId="77777777" w:rsidR="0046439A" w:rsidRPr="00CD2B2B" w:rsidRDefault="0046439A" w:rsidP="00E07C24">
            <w:pPr>
              <w:spacing w:after="0"/>
              <w:jc w:val="center"/>
              <w:rPr>
                <w:szCs w:val="20"/>
              </w:rPr>
            </w:pPr>
            <w:r w:rsidRPr="00CD2B2B">
              <w:rPr>
                <w:szCs w:val="20"/>
              </w:rPr>
              <w:t>2057</w:t>
            </w:r>
          </w:p>
        </w:tc>
      </w:tr>
      <w:tr w:rsidR="0046439A" w:rsidRPr="00CD2B2B" w14:paraId="60CB9EA5" w14:textId="77777777" w:rsidTr="00E07C24">
        <w:tc>
          <w:tcPr>
            <w:tcW w:w="603" w:type="dxa"/>
            <w:shd w:val="clear" w:color="auto" w:fill="auto"/>
          </w:tcPr>
          <w:p w14:paraId="7B5E43C0" w14:textId="77777777" w:rsidR="0046439A" w:rsidRPr="00CD2B2B" w:rsidRDefault="0046439A" w:rsidP="00E07C24">
            <w:pPr>
              <w:spacing w:after="0"/>
              <w:jc w:val="center"/>
              <w:rPr>
                <w:szCs w:val="20"/>
              </w:rPr>
            </w:pPr>
            <w:r w:rsidRPr="00CD2B2B">
              <w:rPr>
                <w:szCs w:val="20"/>
              </w:rPr>
              <w:t>2</w:t>
            </w:r>
          </w:p>
        </w:tc>
        <w:tc>
          <w:tcPr>
            <w:tcW w:w="2186" w:type="dxa"/>
            <w:shd w:val="clear" w:color="auto" w:fill="auto"/>
          </w:tcPr>
          <w:p w14:paraId="6A5A1F93" w14:textId="77777777" w:rsidR="0046439A" w:rsidRPr="00CD2B2B" w:rsidRDefault="0046439A" w:rsidP="00E07C24">
            <w:pPr>
              <w:spacing w:after="0"/>
              <w:jc w:val="left"/>
              <w:rPr>
                <w:szCs w:val="20"/>
                <w:lang w:val="en-US"/>
              </w:rPr>
            </w:pPr>
            <w:r w:rsidRPr="00CD2B2B">
              <w:rPr>
                <w:szCs w:val="20"/>
                <w:lang w:val="en-US"/>
              </w:rPr>
              <w:t>Mary District</w:t>
            </w:r>
          </w:p>
        </w:tc>
        <w:tc>
          <w:tcPr>
            <w:tcW w:w="1456" w:type="dxa"/>
            <w:shd w:val="clear" w:color="auto" w:fill="auto"/>
          </w:tcPr>
          <w:p w14:paraId="1E7A29F0" w14:textId="77777777" w:rsidR="0046439A" w:rsidRPr="00CD2B2B" w:rsidRDefault="0046439A" w:rsidP="00E07C24">
            <w:pPr>
              <w:spacing w:after="0"/>
              <w:jc w:val="center"/>
              <w:rPr>
                <w:szCs w:val="20"/>
              </w:rPr>
            </w:pPr>
            <w:r w:rsidRPr="00CD2B2B">
              <w:rPr>
                <w:szCs w:val="20"/>
              </w:rPr>
              <w:t>440</w:t>
            </w:r>
          </w:p>
        </w:tc>
        <w:tc>
          <w:tcPr>
            <w:tcW w:w="1413" w:type="dxa"/>
            <w:shd w:val="clear" w:color="auto" w:fill="auto"/>
          </w:tcPr>
          <w:p w14:paraId="4FA7A65E" w14:textId="77777777" w:rsidR="0046439A" w:rsidRPr="00CD2B2B" w:rsidRDefault="0046439A" w:rsidP="00E07C24">
            <w:pPr>
              <w:spacing w:after="0"/>
              <w:jc w:val="center"/>
              <w:rPr>
                <w:szCs w:val="20"/>
              </w:rPr>
            </w:pPr>
            <w:r w:rsidRPr="00CD2B2B">
              <w:rPr>
                <w:szCs w:val="20"/>
              </w:rPr>
              <w:t>880</w:t>
            </w:r>
          </w:p>
        </w:tc>
        <w:tc>
          <w:tcPr>
            <w:tcW w:w="1456" w:type="dxa"/>
            <w:shd w:val="clear" w:color="auto" w:fill="auto"/>
          </w:tcPr>
          <w:p w14:paraId="6DA6373E" w14:textId="77777777" w:rsidR="0046439A" w:rsidRPr="00CD2B2B" w:rsidRDefault="0046439A" w:rsidP="00E07C24">
            <w:pPr>
              <w:spacing w:after="0"/>
              <w:jc w:val="center"/>
              <w:rPr>
                <w:szCs w:val="20"/>
              </w:rPr>
            </w:pPr>
            <w:r w:rsidRPr="00CD2B2B">
              <w:rPr>
                <w:szCs w:val="20"/>
              </w:rPr>
              <w:t>1508</w:t>
            </w:r>
          </w:p>
        </w:tc>
        <w:tc>
          <w:tcPr>
            <w:tcW w:w="1413" w:type="dxa"/>
            <w:shd w:val="clear" w:color="auto" w:fill="auto"/>
          </w:tcPr>
          <w:p w14:paraId="1CA23039" w14:textId="77777777" w:rsidR="0046439A" w:rsidRPr="00CD2B2B" w:rsidRDefault="0046439A" w:rsidP="00E07C24">
            <w:pPr>
              <w:spacing w:after="0"/>
              <w:jc w:val="center"/>
              <w:rPr>
                <w:szCs w:val="20"/>
              </w:rPr>
            </w:pPr>
            <w:r w:rsidRPr="00CD2B2B">
              <w:rPr>
                <w:szCs w:val="20"/>
              </w:rPr>
              <w:t>1508</w:t>
            </w:r>
          </w:p>
        </w:tc>
        <w:tc>
          <w:tcPr>
            <w:tcW w:w="1466" w:type="dxa"/>
            <w:shd w:val="clear" w:color="auto" w:fill="auto"/>
          </w:tcPr>
          <w:p w14:paraId="1520C75D" w14:textId="77777777" w:rsidR="0046439A" w:rsidRPr="00CD2B2B" w:rsidRDefault="0046439A" w:rsidP="00E07C24">
            <w:pPr>
              <w:spacing w:after="0"/>
              <w:jc w:val="center"/>
              <w:rPr>
                <w:szCs w:val="20"/>
              </w:rPr>
            </w:pPr>
          </w:p>
        </w:tc>
        <w:tc>
          <w:tcPr>
            <w:tcW w:w="1500" w:type="dxa"/>
            <w:shd w:val="clear" w:color="auto" w:fill="auto"/>
          </w:tcPr>
          <w:p w14:paraId="258CE74B" w14:textId="77777777" w:rsidR="0046439A" w:rsidRPr="00CD2B2B" w:rsidRDefault="0046439A" w:rsidP="00E07C24">
            <w:pPr>
              <w:spacing w:after="0"/>
              <w:jc w:val="center"/>
              <w:rPr>
                <w:szCs w:val="20"/>
              </w:rPr>
            </w:pPr>
          </w:p>
        </w:tc>
        <w:tc>
          <w:tcPr>
            <w:tcW w:w="1457" w:type="dxa"/>
            <w:shd w:val="clear" w:color="auto" w:fill="auto"/>
          </w:tcPr>
          <w:p w14:paraId="2991FE0A" w14:textId="77777777" w:rsidR="0046439A" w:rsidRPr="00CD2B2B" w:rsidRDefault="0046439A" w:rsidP="00E07C24">
            <w:pPr>
              <w:spacing w:after="0"/>
              <w:jc w:val="center"/>
              <w:rPr>
                <w:szCs w:val="20"/>
              </w:rPr>
            </w:pPr>
            <w:r w:rsidRPr="00CD2B2B">
              <w:rPr>
                <w:szCs w:val="20"/>
              </w:rPr>
              <w:t>2388</w:t>
            </w:r>
          </w:p>
        </w:tc>
      </w:tr>
      <w:tr w:rsidR="0046439A" w:rsidRPr="00CD2B2B" w14:paraId="6E4A153E" w14:textId="77777777" w:rsidTr="00E07C24">
        <w:tc>
          <w:tcPr>
            <w:tcW w:w="603" w:type="dxa"/>
            <w:shd w:val="clear" w:color="auto" w:fill="auto"/>
          </w:tcPr>
          <w:p w14:paraId="7E92180C" w14:textId="77777777" w:rsidR="0046439A" w:rsidRPr="00CD2B2B" w:rsidRDefault="0046439A" w:rsidP="00E07C24">
            <w:pPr>
              <w:spacing w:after="0"/>
              <w:jc w:val="center"/>
              <w:rPr>
                <w:szCs w:val="20"/>
              </w:rPr>
            </w:pPr>
            <w:r w:rsidRPr="00CD2B2B">
              <w:rPr>
                <w:szCs w:val="20"/>
              </w:rPr>
              <w:t>3</w:t>
            </w:r>
          </w:p>
        </w:tc>
        <w:tc>
          <w:tcPr>
            <w:tcW w:w="2186" w:type="dxa"/>
            <w:shd w:val="clear" w:color="auto" w:fill="auto"/>
          </w:tcPr>
          <w:p w14:paraId="45B18B15" w14:textId="77777777" w:rsidR="0046439A" w:rsidRPr="00CD2B2B" w:rsidRDefault="0046439A" w:rsidP="00E07C24">
            <w:pPr>
              <w:spacing w:after="0"/>
              <w:jc w:val="left"/>
              <w:rPr>
                <w:szCs w:val="20"/>
                <w:lang w:val="en-US"/>
              </w:rPr>
            </w:pPr>
            <w:r w:rsidRPr="00CD2B2B">
              <w:rPr>
                <w:szCs w:val="20"/>
                <w:lang w:val="en-US"/>
              </w:rPr>
              <w:t>City of Bayramaly</w:t>
            </w:r>
          </w:p>
        </w:tc>
        <w:tc>
          <w:tcPr>
            <w:tcW w:w="1456" w:type="dxa"/>
            <w:shd w:val="clear" w:color="auto" w:fill="auto"/>
          </w:tcPr>
          <w:p w14:paraId="47316EE2" w14:textId="77777777" w:rsidR="0046439A" w:rsidRPr="00CD2B2B" w:rsidRDefault="0046439A" w:rsidP="00E07C24">
            <w:pPr>
              <w:spacing w:after="0"/>
              <w:jc w:val="center"/>
              <w:rPr>
                <w:szCs w:val="20"/>
              </w:rPr>
            </w:pPr>
            <w:r w:rsidRPr="00CD2B2B">
              <w:rPr>
                <w:szCs w:val="20"/>
              </w:rPr>
              <w:t>525</w:t>
            </w:r>
          </w:p>
        </w:tc>
        <w:tc>
          <w:tcPr>
            <w:tcW w:w="1413" w:type="dxa"/>
            <w:shd w:val="clear" w:color="auto" w:fill="auto"/>
          </w:tcPr>
          <w:p w14:paraId="4E77AE2A" w14:textId="77777777" w:rsidR="0046439A" w:rsidRPr="00CD2B2B" w:rsidRDefault="0046439A" w:rsidP="00E07C24">
            <w:pPr>
              <w:spacing w:after="0"/>
              <w:jc w:val="center"/>
              <w:rPr>
                <w:szCs w:val="20"/>
              </w:rPr>
            </w:pPr>
            <w:r w:rsidRPr="00CD2B2B">
              <w:rPr>
                <w:szCs w:val="20"/>
              </w:rPr>
              <w:t>1050</w:t>
            </w:r>
          </w:p>
        </w:tc>
        <w:tc>
          <w:tcPr>
            <w:tcW w:w="1456" w:type="dxa"/>
            <w:shd w:val="clear" w:color="auto" w:fill="auto"/>
          </w:tcPr>
          <w:p w14:paraId="606167D5" w14:textId="77777777" w:rsidR="0046439A" w:rsidRPr="00CD2B2B" w:rsidRDefault="0046439A" w:rsidP="00E07C24">
            <w:pPr>
              <w:spacing w:after="0"/>
              <w:jc w:val="center"/>
              <w:rPr>
                <w:szCs w:val="20"/>
              </w:rPr>
            </w:pPr>
            <w:r w:rsidRPr="00CD2B2B">
              <w:rPr>
                <w:szCs w:val="20"/>
              </w:rPr>
              <w:t>977</w:t>
            </w:r>
          </w:p>
        </w:tc>
        <w:tc>
          <w:tcPr>
            <w:tcW w:w="1413" w:type="dxa"/>
            <w:shd w:val="clear" w:color="auto" w:fill="auto"/>
          </w:tcPr>
          <w:p w14:paraId="13D949C6" w14:textId="77777777" w:rsidR="0046439A" w:rsidRPr="00CD2B2B" w:rsidRDefault="0046439A" w:rsidP="00E07C24">
            <w:pPr>
              <w:spacing w:after="0"/>
              <w:jc w:val="center"/>
              <w:rPr>
                <w:szCs w:val="20"/>
              </w:rPr>
            </w:pPr>
            <w:r w:rsidRPr="00CD2B2B">
              <w:rPr>
                <w:szCs w:val="20"/>
              </w:rPr>
              <w:t>1221</w:t>
            </w:r>
          </w:p>
        </w:tc>
        <w:tc>
          <w:tcPr>
            <w:tcW w:w="1466" w:type="dxa"/>
            <w:shd w:val="clear" w:color="auto" w:fill="auto"/>
          </w:tcPr>
          <w:p w14:paraId="11EFD9EB" w14:textId="77777777" w:rsidR="0046439A" w:rsidRPr="00CD2B2B" w:rsidRDefault="0046439A" w:rsidP="00E07C24">
            <w:pPr>
              <w:spacing w:after="0"/>
              <w:jc w:val="center"/>
              <w:rPr>
                <w:szCs w:val="20"/>
              </w:rPr>
            </w:pPr>
            <w:r w:rsidRPr="00CD2B2B">
              <w:rPr>
                <w:szCs w:val="20"/>
              </w:rPr>
              <w:t>56</w:t>
            </w:r>
          </w:p>
        </w:tc>
        <w:tc>
          <w:tcPr>
            <w:tcW w:w="1500" w:type="dxa"/>
            <w:shd w:val="clear" w:color="auto" w:fill="auto"/>
          </w:tcPr>
          <w:p w14:paraId="3987CD8F" w14:textId="77777777" w:rsidR="0046439A" w:rsidRPr="00CD2B2B" w:rsidRDefault="0046439A" w:rsidP="00E07C24">
            <w:pPr>
              <w:spacing w:after="0"/>
              <w:jc w:val="center"/>
              <w:rPr>
                <w:szCs w:val="20"/>
              </w:rPr>
            </w:pPr>
            <w:r w:rsidRPr="00CD2B2B">
              <w:rPr>
                <w:szCs w:val="20"/>
              </w:rPr>
              <w:t>168</w:t>
            </w:r>
          </w:p>
        </w:tc>
        <w:tc>
          <w:tcPr>
            <w:tcW w:w="1457" w:type="dxa"/>
            <w:shd w:val="clear" w:color="auto" w:fill="auto"/>
          </w:tcPr>
          <w:p w14:paraId="29E5C1D7" w14:textId="77777777" w:rsidR="0046439A" w:rsidRPr="00CD2B2B" w:rsidRDefault="0046439A" w:rsidP="00E07C24">
            <w:pPr>
              <w:spacing w:after="0"/>
              <w:jc w:val="center"/>
              <w:rPr>
                <w:szCs w:val="20"/>
              </w:rPr>
            </w:pPr>
            <w:r w:rsidRPr="00CD2B2B">
              <w:rPr>
                <w:szCs w:val="20"/>
              </w:rPr>
              <w:t>1632</w:t>
            </w:r>
          </w:p>
        </w:tc>
      </w:tr>
      <w:tr w:rsidR="0046439A" w:rsidRPr="00CD2B2B" w14:paraId="73E0E6C8" w14:textId="77777777" w:rsidTr="00E07C24">
        <w:tc>
          <w:tcPr>
            <w:tcW w:w="603" w:type="dxa"/>
            <w:shd w:val="clear" w:color="auto" w:fill="auto"/>
          </w:tcPr>
          <w:p w14:paraId="2B1DD7F2" w14:textId="77777777" w:rsidR="0046439A" w:rsidRPr="00CD2B2B" w:rsidRDefault="0046439A" w:rsidP="00E07C24">
            <w:pPr>
              <w:spacing w:after="0"/>
              <w:jc w:val="center"/>
              <w:rPr>
                <w:szCs w:val="20"/>
              </w:rPr>
            </w:pPr>
            <w:r w:rsidRPr="00CD2B2B">
              <w:rPr>
                <w:szCs w:val="20"/>
              </w:rPr>
              <w:t>4</w:t>
            </w:r>
          </w:p>
        </w:tc>
        <w:tc>
          <w:tcPr>
            <w:tcW w:w="2186" w:type="dxa"/>
            <w:shd w:val="clear" w:color="auto" w:fill="auto"/>
          </w:tcPr>
          <w:p w14:paraId="32F23276" w14:textId="77777777" w:rsidR="0046439A" w:rsidRPr="00CD2B2B" w:rsidRDefault="0046439A" w:rsidP="00E07C24">
            <w:pPr>
              <w:spacing w:after="0"/>
              <w:jc w:val="left"/>
              <w:rPr>
                <w:szCs w:val="20"/>
                <w:lang w:val="en-US"/>
              </w:rPr>
            </w:pPr>
            <w:r w:rsidRPr="00CD2B2B">
              <w:rPr>
                <w:szCs w:val="20"/>
                <w:lang w:val="en-US"/>
              </w:rPr>
              <w:t>Bayramaly District</w:t>
            </w:r>
          </w:p>
        </w:tc>
        <w:tc>
          <w:tcPr>
            <w:tcW w:w="1456" w:type="dxa"/>
            <w:shd w:val="clear" w:color="auto" w:fill="auto"/>
          </w:tcPr>
          <w:p w14:paraId="1086A0A7" w14:textId="77777777" w:rsidR="0046439A" w:rsidRPr="00CD2B2B" w:rsidRDefault="0046439A" w:rsidP="00E07C24">
            <w:pPr>
              <w:spacing w:after="0"/>
              <w:jc w:val="center"/>
              <w:rPr>
                <w:szCs w:val="20"/>
              </w:rPr>
            </w:pPr>
          </w:p>
        </w:tc>
        <w:tc>
          <w:tcPr>
            <w:tcW w:w="1413" w:type="dxa"/>
            <w:shd w:val="clear" w:color="auto" w:fill="auto"/>
          </w:tcPr>
          <w:p w14:paraId="17CDDA99" w14:textId="77777777" w:rsidR="0046439A" w:rsidRPr="00CD2B2B" w:rsidRDefault="0046439A" w:rsidP="00E07C24">
            <w:pPr>
              <w:spacing w:after="0"/>
              <w:jc w:val="center"/>
              <w:rPr>
                <w:szCs w:val="20"/>
              </w:rPr>
            </w:pPr>
          </w:p>
        </w:tc>
        <w:tc>
          <w:tcPr>
            <w:tcW w:w="1456" w:type="dxa"/>
            <w:shd w:val="clear" w:color="auto" w:fill="auto"/>
          </w:tcPr>
          <w:p w14:paraId="4F47CE56" w14:textId="77777777" w:rsidR="0046439A" w:rsidRPr="00CD2B2B" w:rsidRDefault="0046439A" w:rsidP="00E07C24">
            <w:pPr>
              <w:spacing w:after="0"/>
              <w:jc w:val="center"/>
              <w:rPr>
                <w:szCs w:val="20"/>
              </w:rPr>
            </w:pPr>
            <w:r w:rsidRPr="00CD2B2B">
              <w:rPr>
                <w:szCs w:val="20"/>
              </w:rPr>
              <w:t>723</w:t>
            </w:r>
          </w:p>
        </w:tc>
        <w:tc>
          <w:tcPr>
            <w:tcW w:w="1413" w:type="dxa"/>
            <w:shd w:val="clear" w:color="auto" w:fill="auto"/>
          </w:tcPr>
          <w:p w14:paraId="10C3A046" w14:textId="77777777" w:rsidR="0046439A" w:rsidRPr="00CD2B2B" w:rsidRDefault="0046439A" w:rsidP="00E07C24">
            <w:pPr>
              <w:spacing w:after="0"/>
              <w:jc w:val="center"/>
              <w:rPr>
                <w:szCs w:val="20"/>
              </w:rPr>
            </w:pPr>
            <w:r w:rsidRPr="00CD2B2B">
              <w:rPr>
                <w:szCs w:val="20"/>
              </w:rPr>
              <w:t>723</w:t>
            </w:r>
          </w:p>
        </w:tc>
        <w:tc>
          <w:tcPr>
            <w:tcW w:w="1466" w:type="dxa"/>
            <w:shd w:val="clear" w:color="auto" w:fill="auto"/>
          </w:tcPr>
          <w:p w14:paraId="3BE8478A" w14:textId="77777777" w:rsidR="0046439A" w:rsidRPr="00CD2B2B" w:rsidRDefault="0046439A" w:rsidP="00E07C24">
            <w:pPr>
              <w:spacing w:after="0"/>
              <w:jc w:val="center"/>
              <w:rPr>
                <w:szCs w:val="20"/>
              </w:rPr>
            </w:pPr>
          </w:p>
        </w:tc>
        <w:tc>
          <w:tcPr>
            <w:tcW w:w="1500" w:type="dxa"/>
            <w:shd w:val="clear" w:color="auto" w:fill="auto"/>
          </w:tcPr>
          <w:p w14:paraId="590D561E" w14:textId="77777777" w:rsidR="0046439A" w:rsidRPr="00CD2B2B" w:rsidRDefault="0046439A" w:rsidP="00E07C24">
            <w:pPr>
              <w:spacing w:after="0"/>
              <w:jc w:val="center"/>
              <w:rPr>
                <w:szCs w:val="20"/>
              </w:rPr>
            </w:pPr>
          </w:p>
        </w:tc>
        <w:tc>
          <w:tcPr>
            <w:tcW w:w="1457" w:type="dxa"/>
            <w:shd w:val="clear" w:color="auto" w:fill="auto"/>
          </w:tcPr>
          <w:p w14:paraId="6FADA6B2" w14:textId="77777777" w:rsidR="0046439A" w:rsidRPr="00CD2B2B" w:rsidRDefault="0046439A" w:rsidP="00E07C24">
            <w:pPr>
              <w:spacing w:after="0"/>
              <w:jc w:val="center"/>
              <w:rPr>
                <w:szCs w:val="20"/>
              </w:rPr>
            </w:pPr>
            <w:r w:rsidRPr="00CD2B2B">
              <w:rPr>
                <w:szCs w:val="20"/>
              </w:rPr>
              <w:t>723</w:t>
            </w:r>
          </w:p>
        </w:tc>
      </w:tr>
      <w:tr w:rsidR="0046439A" w:rsidRPr="00CD2B2B" w14:paraId="43C83F08" w14:textId="77777777" w:rsidTr="00E07C24">
        <w:tc>
          <w:tcPr>
            <w:tcW w:w="603" w:type="dxa"/>
            <w:shd w:val="clear" w:color="auto" w:fill="auto"/>
          </w:tcPr>
          <w:p w14:paraId="16028B0F" w14:textId="77777777" w:rsidR="0046439A" w:rsidRPr="00CD2B2B" w:rsidRDefault="0046439A" w:rsidP="00E07C24">
            <w:pPr>
              <w:spacing w:after="0"/>
              <w:jc w:val="center"/>
              <w:rPr>
                <w:szCs w:val="20"/>
              </w:rPr>
            </w:pPr>
            <w:r w:rsidRPr="00CD2B2B">
              <w:rPr>
                <w:szCs w:val="20"/>
              </w:rPr>
              <w:t>5</w:t>
            </w:r>
          </w:p>
        </w:tc>
        <w:tc>
          <w:tcPr>
            <w:tcW w:w="2186" w:type="dxa"/>
            <w:shd w:val="clear" w:color="auto" w:fill="auto"/>
          </w:tcPr>
          <w:p w14:paraId="7A9D706C" w14:textId="77777777" w:rsidR="0046439A" w:rsidRPr="00CD2B2B" w:rsidRDefault="0046439A" w:rsidP="00E07C24">
            <w:pPr>
              <w:spacing w:after="0"/>
              <w:jc w:val="left"/>
              <w:rPr>
                <w:szCs w:val="20"/>
                <w:lang w:val="en-US"/>
              </w:rPr>
            </w:pPr>
            <w:r w:rsidRPr="00CD2B2B">
              <w:rPr>
                <w:szCs w:val="20"/>
                <w:lang w:val="en-US"/>
              </w:rPr>
              <w:t>Yoloten District</w:t>
            </w:r>
          </w:p>
        </w:tc>
        <w:tc>
          <w:tcPr>
            <w:tcW w:w="1456" w:type="dxa"/>
            <w:shd w:val="clear" w:color="auto" w:fill="auto"/>
          </w:tcPr>
          <w:p w14:paraId="04EEE55C" w14:textId="77777777" w:rsidR="0046439A" w:rsidRPr="00CD2B2B" w:rsidRDefault="0046439A" w:rsidP="00E07C24">
            <w:pPr>
              <w:spacing w:after="0"/>
              <w:jc w:val="center"/>
              <w:rPr>
                <w:szCs w:val="20"/>
              </w:rPr>
            </w:pPr>
            <w:r w:rsidRPr="00CD2B2B">
              <w:rPr>
                <w:szCs w:val="20"/>
              </w:rPr>
              <w:t>58</w:t>
            </w:r>
          </w:p>
        </w:tc>
        <w:tc>
          <w:tcPr>
            <w:tcW w:w="1413" w:type="dxa"/>
            <w:shd w:val="clear" w:color="auto" w:fill="auto"/>
          </w:tcPr>
          <w:p w14:paraId="5BE1B34B" w14:textId="77777777" w:rsidR="0046439A" w:rsidRPr="00CD2B2B" w:rsidRDefault="0046439A" w:rsidP="00E07C24">
            <w:pPr>
              <w:spacing w:after="0"/>
              <w:jc w:val="center"/>
              <w:rPr>
                <w:szCs w:val="20"/>
              </w:rPr>
            </w:pPr>
            <w:r w:rsidRPr="00CD2B2B">
              <w:rPr>
                <w:szCs w:val="20"/>
              </w:rPr>
              <w:t>116</w:t>
            </w:r>
          </w:p>
        </w:tc>
        <w:tc>
          <w:tcPr>
            <w:tcW w:w="1456" w:type="dxa"/>
            <w:shd w:val="clear" w:color="auto" w:fill="auto"/>
          </w:tcPr>
          <w:p w14:paraId="7CA818E9" w14:textId="77777777" w:rsidR="0046439A" w:rsidRPr="00CD2B2B" w:rsidRDefault="0046439A" w:rsidP="00E07C24">
            <w:pPr>
              <w:spacing w:after="0"/>
              <w:jc w:val="center"/>
              <w:rPr>
                <w:szCs w:val="20"/>
              </w:rPr>
            </w:pPr>
            <w:r w:rsidRPr="00CD2B2B">
              <w:rPr>
                <w:szCs w:val="20"/>
              </w:rPr>
              <w:t>156</w:t>
            </w:r>
          </w:p>
        </w:tc>
        <w:tc>
          <w:tcPr>
            <w:tcW w:w="1413" w:type="dxa"/>
            <w:shd w:val="clear" w:color="auto" w:fill="auto"/>
          </w:tcPr>
          <w:p w14:paraId="57D0AC96" w14:textId="77777777" w:rsidR="0046439A" w:rsidRPr="00CD2B2B" w:rsidRDefault="0046439A" w:rsidP="00E07C24">
            <w:pPr>
              <w:spacing w:after="0"/>
              <w:jc w:val="center"/>
              <w:rPr>
                <w:szCs w:val="20"/>
              </w:rPr>
            </w:pPr>
            <w:r w:rsidRPr="00CD2B2B">
              <w:rPr>
                <w:szCs w:val="20"/>
              </w:rPr>
              <w:t>156</w:t>
            </w:r>
          </w:p>
        </w:tc>
        <w:tc>
          <w:tcPr>
            <w:tcW w:w="1466" w:type="dxa"/>
            <w:shd w:val="clear" w:color="auto" w:fill="auto"/>
          </w:tcPr>
          <w:p w14:paraId="7B79DFC3" w14:textId="77777777" w:rsidR="0046439A" w:rsidRPr="00CD2B2B" w:rsidRDefault="0046439A" w:rsidP="00E07C24">
            <w:pPr>
              <w:spacing w:after="0"/>
              <w:jc w:val="center"/>
              <w:rPr>
                <w:szCs w:val="20"/>
              </w:rPr>
            </w:pPr>
          </w:p>
        </w:tc>
        <w:tc>
          <w:tcPr>
            <w:tcW w:w="1500" w:type="dxa"/>
            <w:shd w:val="clear" w:color="auto" w:fill="auto"/>
          </w:tcPr>
          <w:p w14:paraId="0D8A43EA" w14:textId="77777777" w:rsidR="0046439A" w:rsidRPr="00CD2B2B" w:rsidRDefault="0046439A" w:rsidP="00E07C24">
            <w:pPr>
              <w:spacing w:after="0"/>
              <w:jc w:val="center"/>
              <w:rPr>
                <w:szCs w:val="20"/>
              </w:rPr>
            </w:pPr>
          </w:p>
        </w:tc>
        <w:tc>
          <w:tcPr>
            <w:tcW w:w="1457" w:type="dxa"/>
            <w:shd w:val="clear" w:color="auto" w:fill="auto"/>
          </w:tcPr>
          <w:p w14:paraId="0C5C1618" w14:textId="77777777" w:rsidR="0046439A" w:rsidRPr="00CD2B2B" w:rsidRDefault="0046439A" w:rsidP="00E07C24">
            <w:pPr>
              <w:spacing w:after="0"/>
              <w:jc w:val="center"/>
              <w:rPr>
                <w:szCs w:val="20"/>
              </w:rPr>
            </w:pPr>
            <w:r w:rsidRPr="00CD2B2B">
              <w:rPr>
                <w:szCs w:val="20"/>
              </w:rPr>
              <w:t>272</w:t>
            </w:r>
          </w:p>
        </w:tc>
      </w:tr>
      <w:tr w:rsidR="0046439A" w:rsidRPr="00CD2B2B" w14:paraId="4304616E" w14:textId="77777777" w:rsidTr="00E07C24">
        <w:tc>
          <w:tcPr>
            <w:tcW w:w="603" w:type="dxa"/>
            <w:shd w:val="clear" w:color="auto" w:fill="auto"/>
          </w:tcPr>
          <w:p w14:paraId="7426E51A" w14:textId="77777777" w:rsidR="0046439A" w:rsidRPr="00CD2B2B" w:rsidRDefault="0046439A" w:rsidP="00E07C24">
            <w:pPr>
              <w:spacing w:after="0"/>
              <w:jc w:val="center"/>
              <w:rPr>
                <w:szCs w:val="20"/>
              </w:rPr>
            </w:pPr>
            <w:r w:rsidRPr="00CD2B2B">
              <w:rPr>
                <w:szCs w:val="20"/>
              </w:rPr>
              <w:t>6</w:t>
            </w:r>
          </w:p>
        </w:tc>
        <w:tc>
          <w:tcPr>
            <w:tcW w:w="2186" w:type="dxa"/>
            <w:shd w:val="clear" w:color="auto" w:fill="auto"/>
          </w:tcPr>
          <w:p w14:paraId="1330166D" w14:textId="77777777" w:rsidR="0046439A" w:rsidRPr="00CD2B2B" w:rsidRDefault="0046439A" w:rsidP="00E07C24">
            <w:pPr>
              <w:spacing w:after="0"/>
              <w:jc w:val="left"/>
              <w:rPr>
                <w:szCs w:val="20"/>
              </w:rPr>
            </w:pPr>
            <w:r w:rsidRPr="00CD2B2B">
              <w:rPr>
                <w:szCs w:val="20"/>
                <w:lang w:val="en-US"/>
              </w:rPr>
              <w:t>Sakarchage District</w:t>
            </w:r>
          </w:p>
        </w:tc>
        <w:tc>
          <w:tcPr>
            <w:tcW w:w="1456" w:type="dxa"/>
            <w:shd w:val="clear" w:color="auto" w:fill="auto"/>
          </w:tcPr>
          <w:p w14:paraId="36D9105E" w14:textId="77777777" w:rsidR="0046439A" w:rsidRPr="00CD2B2B" w:rsidRDefault="0046439A" w:rsidP="00E07C24">
            <w:pPr>
              <w:spacing w:after="0"/>
              <w:jc w:val="center"/>
              <w:rPr>
                <w:szCs w:val="20"/>
              </w:rPr>
            </w:pPr>
            <w:r w:rsidRPr="00CD2B2B">
              <w:rPr>
                <w:szCs w:val="20"/>
              </w:rPr>
              <w:t>30</w:t>
            </w:r>
          </w:p>
        </w:tc>
        <w:tc>
          <w:tcPr>
            <w:tcW w:w="1413" w:type="dxa"/>
            <w:shd w:val="clear" w:color="auto" w:fill="auto"/>
          </w:tcPr>
          <w:p w14:paraId="4055A58A" w14:textId="77777777" w:rsidR="0046439A" w:rsidRPr="00CD2B2B" w:rsidRDefault="0046439A" w:rsidP="00E07C24">
            <w:pPr>
              <w:spacing w:after="0"/>
              <w:jc w:val="center"/>
              <w:rPr>
                <w:szCs w:val="20"/>
              </w:rPr>
            </w:pPr>
            <w:r w:rsidRPr="00CD2B2B">
              <w:rPr>
                <w:szCs w:val="20"/>
              </w:rPr>
              <w:t>60</w:t>
            </w:r>
          </w:p>
        </w:tc>
        <w:tc>
          <w:tcPr>
            <w:tcW w:w="1456" w:type="dxa"/>
            <w:shd w:val="clear" w:color="auto" w:fill="auto"/>
          </w:tcPr>
          <w:p w14:paraId="30BC6C3C" w14:textId="77777777" w:rsidR="0046439A" w:rsidRPr="00CD2B2B" w:rsidRDefault="0046439A" w:rsidP="00E07C24">
            <w:pPr>
              <w:spacing w:after="0"/>
              <w:jc w:val="center"/>
              <w:rPr>
                <w:szCs w:val="20"/>
              </w:rPr>
            </w:pPr>
            <w:r w:rsidRPr="00CD2B2B">
              <w:rPr>
                <w:szCs w:val="20"/>
              </w:rPr>
              <w:t>402</w:t>
            </w:r>
          </w:p>
        </w:tc>
        <w:tc>
          <w:tcPr>
            <w:tcW w:w="1413" w:type="dxa"/>
            <w:shd w:val="clear" w:color="auto" w:fill="auto"/>
          </w:tcPr>
          <w:p w14:paraId="4791101D" w14:textId="77777777" w:rsidR="0046439A" w:rsidRPr="00CD2B2B" w:rsidRDefault="0046439A" w:rsidP="00E07C24">
            <w:pPr>
              <w:spacing w:after="0"/>
              <w:jc w:val="center"/>
              <w:rPr>
                <w:szCs w:val="20"/>
              </w:rPr>
            </w:pPr>
            <w:r w:rsidRPr="00CD2B2B">
              <w:rPr>
                <w:szCs w:val="20"/>
              </w:rPr>
              <w:t>402</w:t>
            </w:r>
          </w:p>
        </w:tc>
        <w:tc>
          <w:tcPr>
            <w:tcW w:w="1466" w:type="dxa"/>
            <w:shd w:val="clear" w:color="auto" w:fill="auto"/>
          </w:tcPr>
          <w:p w14:paraId="23240BF8" w14:textId="77777777" w:rsidR="0046439A" w:rsidRPr="00CD2B2B" w:rsidRDefault="0046439A" w:rsidP="00E07C24">
            <w:pPr>
              <w:spacing w:after="0"/>
              <w:jc w:val="center"/>
              <w:rPr>
                <w:szCs w:val="20"/>
              </w:rPr>
            </w:pPr>
          </w:p>
        </w:tc>
        <w:tc>
          <w:tcPr>
            <w:tcW w:w="1500" w:type="dxa"/>
            <w:shd w:val="clear" w:color="auto" w:fill="auto"/>
          </w:tcPr>
          <w:p w14:paraId="38EBDDFE" w14:textId="77777777" w:rsidR="0046439A" w:rsidRPr="00CD2B2B" w:rsidRDefault="0046439A" w:rsidP="00E07C24">
            <w:pPr>
              <w:spacing w:after="0"/>
              <w:jc w:val="center"/>
              <w:rPr>
                <w:szCs w:val="20"/>
              </w:rPr>
            </w:pPr>
          </w:p>
        </w:tc>
        <w:tc>
          <w:tcPr>
            <w:tcW w:w="1457" w:type="dxa"/>
            <w:shd w:val="clear" w:color="auto" w:fill="auto"/>
          </w:tcPr>
          <w:p w14:paraId="4BB03C41" w14:textId="77777777" w:rsidR="0046439A" w:rsidRPr="00CD2B2B" w:rsidRDefault="0046439A" w:rsidP="00E07C24">
            <w:pPr>
              <w:spacing w:after="0"/>
              <w:jc w:val="center"/>
              <w:rPr>
                <w:szCs w:val="20"/>
              </w:rPr>
            </w:pPr>
            <w:r w:rsidRPr="00CD2B2B">
              <w:rPr>
                <w:szCs w:val="20"/>
              </w:rPr>
              <w:t>462</w:t>
            </w:r>
          </w:p>
        </w:tc>
      </w:tr>
      <w:tr w:rsidR="0046439A" w:rsidRPr="00CD2B2B" w14:paraId="60EDA59E" w14:textId="77777777" w:rsidTr="00E07C24">
        <w:tc>
          <w:tcPr>
            <w:tcW w:w="603" w:type="dxa"/>
            <w:shd w:val="clear" w:color="auto" w:fill="auto"/>
          </w:tcPr>
          <w:p w14:paraId="1A1A8E4F" w14:textId="77777777" w:rsidR="0046439A" w:rsidRPr="00CD2B2B" w:rsidRDefault="0046439A" w:rsidP="00E07C24">
            <w:pPr>
              <w:spacing w:after="0"/>
              <w:jc w:val="center"/>
              <w:rPr>
                <w:szCs w:val="20"/>
              </w:rPr>
            </w:pPr>
            <w:r w:rsidRPr="00CD2B2B">
              <w:rPr>
                <w:szCs w:val="20"/>
              </w:rPr>
              <w:t>7</w:t>
            </w:r>
          </w:p>
        </w:tc>
        <w:tc>
          <w:tcPr>
            <w:tcW w:w="2186" w:type="dxa"/>
            <w:shd w:val="clear" w:color="auto" w:fill="auto"/>
          </w:tcPr>
          <w:p w14:paraId="07D21BE8" w14:textId="77777777" w:rsidR="0046439A" w:rsidRPr="00CD2B2B" w:rsidRDefault="0046439A" w:rsidP="00E07C24">
            <w:pPr>
              <w:spacing w:after="0"/>
              <w:jc w:val="left"/>
              <w:rPr>
                <w:szCs w:val="20"/>
              </w:rPr>
            </w:pPr>
            <w:r w:rsidRPr="00CD2B2B">
              <w:rPr>
                <w:szCs w:val="20"/>
                <w:lang w:val="en-US"/>
              </w:rPr>
              <w:t>Vekilbazar District</w:t>
            </w:r>
          </w:p>
        </w:tc>
        <w:tc>
          <w:tcPr>
            <w:tcW w:w="1456" w:type="dxa"/>
            <w:shd w:val="clear" w:color="auto" w:fill="auto"/>
          </w:tcPr>
          <w:p w14:paraId="22855765" w14:textId="77777777" w:rsidR="0046439A" w:rsidRPr="00CD2B2B" w:rsidRDefault="0046439A" w:rsidP="00E07C24">
            <w:pPr>
              <w:spacing w:after="0"/>
              <w:jc w:val="center"/>
              <w:rPr>
                <w:szCs w:val="20"/>
              </w:rPr>
            </w:pPr>
            <w:r w:rsidRPr="00CD2B2B">
              <w:rPr>
                <w:szCs w:val="20"/>
              </w:rPr>
              <w:t>207</w:t>
            </w:r>
          </w:p>
        </w:tc>
        <w:tc>
          <w:tcPr>
            <w:tcW w:w="1413" w:type="dxa"/>
            <w:shd w:val="clear" w:color="auto" w:fill="auto"/>
          </w:tcPr>
          <w:p w14:paraId="7076756F" w14:textId="77777777" w:rsidR="0046439A" w:rsidRPr="00CD2B2B" w:rsidRDefault="0046439A" w:rsidP="00E07C24">
            <w:pPr>
              <w:spacing w:after="0"/>
              <w:jc w:val="center"/>
              <w:rPr>
                <w:szCs w:val="20"/>
              </w:rPr>
            </w:pPr>
            <w:r w:rsidRPr="00CD2B2B">
              <w:rPr>
                <w:szCs w:val="20"/>
              </w:rPr>
              <w:t>414</w:t>
            </w:r>
          </w:p>
        </w:tc>
        <w:tc>
          <w:tcPr>
            <w:tcW w:w="1456" w:type="dxa"/>
            <w:shd w:val="clear" w:color="auto" w:fill="auto"/>
          </w:tcPr>
          <w:p w14:paraId="0B8428ED" w14:textId="77777777" w:rsidR="0046439A" w:rsidRPr="00CD2B2B" w:rsidRDefault="0046439A" w:rsidP="00E07C24">
            <w:pPr>
              <w:spacing w:after="0"/>
              <w:jc w:val="center"/>
              <w:rPr>
                <w:szCs w:val="20"/>
              </w:rPr>
            </w:pPr>
            <w:r w:rsidRPr="00CD2B2B">
              <w:rPr>
                <w:szCs w:val="20"/>
              </w:rPr>
              <w:t>1062</w:t>
            </w:r>
          </w:p>
        </w:tc>
        <w:tc>
          <w:tcPr>
            <w:tcW w:w="1413" w:type="dxa"/>
            <w:shd w:val="clear" w:color="auto" w:fill="auto"/>
          </w:tcPr>
          <w:p w14:paraId="6822BA7A" w14:textId="77777777" w:rsidR="0046439A" w:rsidRPr="00CD2B2B" w:rsidRDefault="0046439A" w:rsidP="00E07C24">
            <w:pPr>
              <w:spacing w:after="0"/>
              <w:jc w:val="center"/>
              <w:rPr>
                <w:szCs w:val="20"/>
              </w:rPr>
            </w:pPr>
            <w:r w:rsidRPr="00CD2B2B">
              <w:rPr>
                <w:szCs w:val="20"/>
              </w:rPr>
              <w:t>1062</w:t>
            </w:r>
          </w:p>
        </w:tc>
        <w:tc>
          <w:tcPr>
            <w:tcW w:w="1466" w:type="dxa"/>
            <w:shd w:val="clear" w:color="auto" w:fill="auto"/>
          </w:tcPr>
          <w:p w14:paraId="1758C4DF" w14:textId="77777777" w:rsidR="0046439A" w:rsidRPr="00CD2B2B" w:rsidRDefault="0046439A" w:rsidP="00E07C24">
            <w:pPr>
              <w:spacing w:after="0"/>
              <w:jc w:val="center"/>
              <w:rPr>
                <w:szCs w:val="20"/>
              </w:rPr>
            </w:pPr>
            <w:r w:rsidRPr="00CD2B2B">
              <w:rPr>
                <w:szCs w:val="20"/>
              </w:rPr>
              <w:t>11</w:t>
            </w:r>
          </w:p>
        </w:tc>
        <w:tc>
          <w:tcPr>
            <w:tcW w:w="1500" w:type="dxa"/>
            <w:shd w:val="clear" w:color="auto" w:fill="auto"/>
          </w:tcPr>
          <w:p w14:paraId="43855DBA" w14:textId="77777777" w:rsidR="0046439A" w:rsidRPr="00CD2B2B" w:rsidRDefault="0046439A" w:rsidP="00E07C24">
            <w:pPr>
              <w:spacing w:after="0"/>
              <w:jc w:val="center"/>
              <w:rPr>
                <w:szCs w:val="20"/>
              </w:rPr>
            </w:pPr>
            <w:r w:rsidRPr="00CD2B2B">
              <w:rPr>
                <w:szCs w:val="20"/>
              </w:rPr>
              <w:t>44</w:t>
            </w:r>
          </w:p>
        </w:tc>
        <w:tc>
          <w:tcPr>
            <w:tcW w:w="1457" w:type="dxa"/>
            <w:shd w:val="clear" w:color="auto" w:fill="auto"/>
          </w:tcPr>
          <w:p w14:paraId="6E6983AE" w14:textId="77777777" w:rsidR="0046439A" w:rsidRPr="00CD2B2B" w:rsidRDefault="0046439A" w:rsidP="00E07C24">
            <w:pPr>
              <w:spacing w:after="0"/>
              <w:jc w:val="center"/>
              <w:rPr>
                <w:szCs w:val="20"/>
              </w:rPr>
            </w:pPr>
            <w:r w:rsidRPr="00CD2B2B">
              <w:rPr>
                <w:szCs w:val="20"/>
              </w:rPr>
              <w:t>1520</w:t>
            </w:r>
          </w:p>
        </w:tc>
      </w:tr>
      <w:tr w:rsidR="0046439A" w:rsidRPr="00CD2B2B" w14:paraId="02D65A66" w14:textId="77777777" w:rsidTr="00E07C24">
        <w:tc>
          <w:tcPr>
            <w:tcW w:w="603" w:type="dxa"/>
            <w:shd w:val="clear" w:color="auto" w:fill="auto"/>
          </w:tcPr>
          <w:p w14:paraId="17F77E89" w14:textId="77777777" w:rsidR="0046439A" w:rsidRPr="00CD2B2B" w:rsidRDefault="0046439A" w:rsidP="00E07C24">
            <w:pPr>
              <w:spacing w:after="0"/>
              <w:jc w:val="center"/>
              <w:rPr>
                <w:szCs w:val="20"/>
              </w:rPr>
            </w:pPr>
            <w:r w:rsidRPr="00CD2B2B">
              <w:rPr>
                <w:szCs w:val="20"/>
              </w:rPr>
              <w:t>8</w:t>
            </w:r>
          </w:p>
        </w:tc>
        <w:tc>
          <w:tcPr>
            <w:tcW w:w="2186" w:type="dxa"/>
            <w:shd w:val="clear" w:color="auto" w:fill="auto"/>
          </w:tcPr>
          <w:p w14:paraId="0CBE02F9" w14:textId="77777777" w:rsidR="0046439A" w:rsidRPr="00CD2B2B" w:rsidRDefault="0046439A" w:rsidP="00E07C24">
            <w:pPr>
              <w:spacing w:after="0"/>
              <w:jc w:val="left"/>
              <w:rPr>
                <w:szCs w:val="20"/>
              </w:rPr>
            </w:pPr>
            <w:r w:rsidRPr="00CD2B2B">
              <w:rPr>
                <w:szCs w:val="20"/>
                <w:lang w:val="en-US"/>
              </w:rPr>
              <w:t>Murgab District</w:t>
            </w:r>
          </w:p>
        </w:tc>
        <w:tc>
          <w:tcPr>
            <w:tcW w:w="1456" w:type="dxa"/>
            <w:shd w:val="clear" w:color="auto" w:fill="auto"/>
          </w:tcPr>
          <w:p w14:paraId="7084BC95" w14:textId="77777777" w:rsidR="0046439A" w:rsidRPr="00CD2B2B" w:rsidRDefault="0046439A" w:rsidP="00E07C24">
            <w:pPr>
              <w:spacing w:after="0"/>
              <w:jc w:val="center"/>
              <w:rPr>
                <w:szCs w:val="20"/>
              </w:rPr>
            </w:pPr>
            <w:r w:rsidRPr="00CD2B2B">
              <w:rPr>
                <w:szCs w:val="20"/>
              </w:rPr>
              <w:t>509</w:t>
            </w:r>
          </w:p>
        </w:tc>
        <w:tc>
          <w:tcPr>
            <w:tcW w:w="1413" w:type="dxa"/>
            <w:shd w:val="clear" w:color="auto" w:fill="auto"/>
          </w:tcPr>
          <w:p w14:paraId="2F438DD3" w14:textId="77777777" w:rsidR="0046439A" w:rsidRPr="00CD2B2B" w:rsidRDefault="0046439A" w:rsidP="00E07C24">
            <w:pPr>
              <w:spacing w:after="0"/>
              <w:jc w:val="center"/>
              <w:rPr>
                <w:szCs w:val="20"/>
              </w:rPr>
            </w:pPr>
            <w:r w:rsidRPr="00CD2B2B">
              <w:rPr>
                <w:szCs w:val="20"/>
              </w:rPr>
              <w:t>1018</w:t>
            </w:r>
          </w:p>
        </w:tc>
        <w:tc>
          <w:tcPr>
            <w:tcW w:w="1456" w:type="dxa"/>
            <w:shd w:val="clear" w:color="auto" w:fill="auto"/>
          </w:tcPr>
          <w:p w14:paraId="4DA4AE7E" w14:textId="77777777" w:rsidR="0046439A" w:rsidRPr="00CD2B2B" w:rsidRDefault="0046439A" w:rsidP="00E07C24">
            <w:pPr>
              <w:spacing w:after="0"/>
              <w:jc w:val="center"/>
              <w:rPr>
                <w:szCs w:val="20"/>
              </w:rPr>
            </w:pPr>
            <w:r w:rsidRPr="00CD2B2B">
              <w:rPr>
                <w:szCs w:val="20"/>
              </w:rPr>
              <w:t>1026</w:t>
            </w:r>
          </w:p>
        </w:tc>
        <w:tc>
          <w:tcPr>
            <w:tcW w:w="1413" w:type="dxa"/>
            <w:shd w:val="clear" w:color="auto" w:fill="auto"/>
          </w:tcPr>
          <w:p w14:paraId="41C7059E" w14:textId="77777777" w:rsidR="0046439A" w:rsidRPr="00CD2B2B" w:rsidRDefault="0046439A" w:rsidP="00E07C24">
            <w:pPr>
              <w:spacing w:after="0"/>
              <w:jc w:val="center"/>
              <w:rPr>
                <w:szCs w:val="20"/>
              </w:rPr>
            </w:pPr>
            <w:r w:rsidRPr="00CD2B2B">
              <w:rPr>
                <w:szCs w:val="20"/>
              </w:rPr>
              <w:t>1026</w:t>
            </w:r>
          </w:p>
        </w:tc>
        <w:tc>
          <w:tcPr>
            <w:tcW w:w="1466" w:type="dxa"/>
            <w:shd w:val="clear" w:color="auto" w:fill="auto"/>
          </w:tcPr>
          <w:p w14:paraId="0B2F632E" w14:textId="77777777" w:rsidR="0046439A" w:rsidRPr="00CD2B2B" w:rsidRDefault="0046439A" w:rsidP="00E07C24">
            <w:pPr>
              <w:spacing w:after="0"/>
              <w:jc w:val="center"/>
              <w:rPr>
                <w:szCs w:val="20"/>
              </w:rPr>
            </w:pPr>
            <w:r w:rsidRPr="00CD2B2B">
              <w:rPr>
                <w:szCs w:val="20"/>
              </w:rPr>
              <w:t>18</w:t>
            </w:r>
          </w:p>
        </w:tc>
        <w:tc>
          <w:tcPr>
            <w:tcW w:w="1500" w:type="dxa"/>
            <w:shd w:val="clear" w:color="auto" w:fill="auto"/>
          </w:tcPr>
          <w:p w14:paraId="33FC9AF4" w14:textId="77777777" w:rsidR="0046439A" w:rsidRPr="00CD2B2B" w:rsidRDefault="0046439A" w:rsidP="00E07C24">
            <w:pPr>
              <w:spacing w:after="0"/>
              <w:jc w:val="center"/>
              <w:rPr>
                <w:szCs w:val="20"/>
              </w:rPr>
            </w:pPr>
            <w:r w:rsidRPr="00CD2B2B">
              <w:rPr>
                <w:szCs w:val="20"/>
              </w:rPr>
              <w:t>54</w:t>
            </w:r>
          </w:p>
        </w:tc>
        <w:tc>
          <w:tcPr>
            <w:tcW w:w="1457" w:type="dxa"/>
            <w:shd w:val="clear" w:color="auto" w:fill="auto"/>
          </w:tcPr>
          <w:p w14:paraId="7CD141CD" w14:textId="77777777" w:rsidR="0046439A" w:rsidRPr="00CD2B2B" w:rsidRDefault="0046439A" w:rsidP="00E07C24">
            <w:pPr>
              <w:spacing w:after="0"/>
              <w:jc w:val="center"/>
              <w:rPr>
                <w:szCs w:val="20"/>
              </w:rPr>
            </w:pPr>
            <w:r w:rsidRPr="00CD2B2B">
              <w:rPr>
                <w:szCs w:val="20"/>
              </w:rPr>
              <w:t>2098</w:t>
            </w:r>
          </w:p>
        </w:tc>
      </w:tr>
      <w:tr w:rsidR="0046439A" w:rsidRPr="00CD2B2B" w14:paraId="3FCE3286" w14:textId="77777777" w:rsidTr="00E07C24">
        <w:tc>
          <w:tcPr>
            <w:tcW w:w="603" w:type="dxa"/>
            <w:shd w:val="clear" w:color="auto" w:fill="auto"/>
          </w:tcPr>
          <w:p w14:paraId="7456B785" w14:textId="77777777" w:rsidR="0046439A" w:rsidRPr="00CD2B2B" w:rsidRDefault="0046439A" w:rsidP="00E07C24">
            <w:pPr>
              <w:spacing w:after="0"/>
              <w:jc w:val="center"/>
              <w:rPr>
                <w:szCs w:val="20"/>
              </w:rPr>
            </w:pPr>
            <w:r w:rsidRPr="00CD2B2B">
              <w:rPr>
                <w:szCs w:val="20"/>
              </w:rPr>
              <w:t>9</w:t>
            </w:r>
          </w:p>
        </w:tc>
        <w:tc>
          <w:tcPr>
            <w:tcW w:w="2186" w:type="dxa"/>
            <w:shd w:val="clear" w:color="auto" w:fill="auto"/>
          </w:tcPr>
          <w:p w14:paraId="3DCB5990" w14:textId="77777777" w:rsidR="0046439A" w:rsidRPr="00CD2B2B" w:rsidRDefault="0046439A" w:rsidP="00E07C24">
            <w:pPr>
              <w:spacing w:after="0"/>
              <w:jc w:val="left"/>
              <w:rPr>
                <w:szCs w:val="20"/>
              </w:rPr>
            </w:pPr>
            <w:r w:rsidRPr="00CD2B2B">
              <w:rPr>
                <w:szCs w:val="20"/>
                <w:lang w:val="en-US"/>
              </w:rPr>
              <w:t>Tagtabazar District</w:t>
            </w:r>
          </w:p>
        </w:tc>
        <w:tc>
          <w:tcPr>
            <w:tcW w:w="1456" w:type="dxa"/>
            <w:shd w:val="clear" w:color="auto" w:fill="auto"/>
          </w:tcPr>
          <w:p w14:paraId="3D37B79D" w14:textId="77777777" w:rsidR="0046439A" w:rsidRPr="00CD2B2B" w:rsidRDefault="0046439A" w:rsidP="00E07C24">
            <w:pPr>
              <w:spacing w:after="0"/>
              <w:jc w:val="center"/>
              <w:rPr>
                <w:szCs w:val="20"/>
              </w:rPr>
            </w:pPr>
            <w:r w:rsidRPr="00CD2B2B">
              <w:rPr>
                <w:szCs w:val="20"/>
              </w:rPr>
              <w:t>52</w:t>
            </w:r>
          </w:p>
        </w:tc>
        <w:tc>
          <w:tcPr>
            <w:tcW w:w="1413" w:type="dxa"/>
            <w:shd w:val="clear" w:color="auto" w:fill="auto"/>
          </w:tcPr>
          <w:p w14:paraId="1D8BD4C2" w14:textId="77777777" w:rsidR="0046439A" w:rsidRPr="00CD2B2B" w:rsidRDefault="0046439A" w:rsidP="00E07C24">
            <w:pPr>
              <w:spacing w:after="0"/>
              <w:jc w:val="center"/>
              <w:rPr>
                <w:szCs w:val="20"/>
              </w:rPr>
            </w:pPr>
            <w:r w:rsidRPr="00CD2B2B">
              <w:rPr>
                <w:szCs w:val="20"/>
              </w:rPr>
              <w:t>104</w:t>
            </w:r>
          </w:p>
        </w:tc>
        <w:tc>
          <w:tcPr>
            <w:tcW w:w="1456" w:type="dxa"/>
            <w:shd w:val="clear" w:color="auto" w:fill="auto"/>
          </w:tcPr>
          <w:p w14:paraId="186DDE56" w14:textId="77777777" w:rsidR="0046439A" w:rsidRPr="00CD2B2B" w:rsidRDefault="0046439A" w:rsidP="00E07C24">
            <w:pPr>
              <w:spacing w:after="0"/>
              <w:jc w:val="center"/>
              <w:rPr>
                <w:szCs w:val="20"/>
              </w:rPr>
            </w:pPr>
            <w:r w:rsidRPr="00CD2B2B">
              <w:rPr>
                <w:szCs w:val="20"/>
              </w:rPr>
              <w:t>345</w:t>
            </w:r>
          </w:p>
        </w:tc>
        <w:tc>
          <w:tcPr>
            <w:tcW w:w="1413" w:type="dxa"/>
            <w:shd w:val="clear" w:color="auto" w:fill="auto"/>
          </w:tcPr>
          <w:p w14:paraId="49F74423" w14:textId="77777777" w:rsidR="0046439A" w:rsidRPr="00CD2B2B" w:rsidRDefault="0046439A" w:rsidP="00E07C24">
            <w:pPr>
              <w:spacing w:after="0"/>
              <w:jc w:val="center"/>
              <w:rPr>
                <w:szCs w:val="20"/>
              </w:rPr>
            </w:pPr>
            <w:r w:rsidRPr="00CD2B2B">
              <w:rPr>
                <w:szCs w:val="20"/>
              </w:rPr>
              <w:t>345</w:t>
            </w:r>
          </w:p>
        </w:tc>
        <w:tc>
          <w:tcPr>
            <w:tcW w:w="1466" w:type="dxa"/>
            <w:shd w:val="clear" w:color="auto" w:fill="auto"/>
          </w:tcPr>
          <w:p w14:paraId="2DFDC3B7" w14:textId="77777777" w:rsidR="0046439A" w:rsidRPr="00CD2B2B" w:rsidRDefault="0046439A" w:rsidP="00E07C24">
            <w:pPr>
              <w:spacing w:after="0"/>
              <w:jc w:val="center"/>
              <w:rPr>
                <w:szCs w:val="20"/>
              </w:rPr>
            </w:pPr>
            <w:r w:rsidRPr="00CD2B2B">
              <w:rPr>
                <w:szCs w:val="20"/>
              </w:rPr>
              <w:t>59</w:t>
            </w:r>
          </w:p>
        </w:tc>
        <w:tc>
          <w:tcPr>
            <w:tcW w:w="1500" w:type="dxa"/>
            <w:shd w:val="clear" w:color="auto" w:fill="auto"/>
          </w:tcPr>
          <w:p w14:paraId="7B4A0484" w14:textId="77777777" w:rsidR="0046439A" w:rsidRPr="00CD2B2B" w:rsidRDefault="0046439A" w:rsidP="00E07C24">
            <w:pPr>
              <w:spacing w:after="0"/>
              <w:jc w:val="center"/>
              <w:rPr>
                <w:szCs w:val="20"/>
              </w:rPr>
            </w:pPr>
            <w:r w:rsidRPr="00CD2B2B">
              <w:rPr>
                <w:szCs w:val="20"/>
              </w:rPr>
              <w:t>95</w:t>
            </w:r>
          </w:p>
        </w:tc>
        <w:tc>
          <w:tcPr>
            <w:tcW w:w="1457" w:type="dxa"/>
            <w:shd w:val="clear" w:color="auto" w:fill="auto"/>
          </w:tcPr>
          <w:p w14:paraId="619C2F44" w14:textId="77777777" w:rsidR="0046439A" w:rsidRPr="00CD2B2B" w:rsidRDefault="0046439A" w:rsidP="00E07C24">
            <w:pPr>
              <w:spacing w:after="0"/>
              <w:jc w:val="center"/>
              <w:rPr>
                <w:szCs w:val="20"/>
              </w:rPr>
            </w:pPr>
            <w:r w:rsidRPr="00CD2B2B">
              <w:rPr>
                <w:szCs w:val="20"/>
              </w:rPr>
              <w:t>544</w:t>
            </w:r>
          </w:p>
        </w:tc>
      </w:tr>
      <w:tr w:rsidR="0046439A" w:rsidRPr="00CD2B2B" w14:paraId="75E9B391" w14:textId="77777777" w:rsidTr="00E07C24">
        <w:tc>
          <w:tcPr>
            <w:tcW w:w="603" w:type="dxa"/>
            <w:shd w:val="clear" w:color="auto" w:fill="auto"/>
          </w:tcPr>
          <w:p w14:paraId="64750AF4" w14:textId="77777777" w:rsidR="0046439A" w:rsidRPr="00CD2B2B" w:rsidRDefault="0046439A" w:rsidP="00E07C24">
            <w:pPr>
              <w:spacing w:after="0"/>
              <w:jc w:val="center"/>
              <w:rPr>
                <w:szCs w:val="20"/>
              </w:rPr>
            </w:pPr>
            <w:r w:rsidRPr="00CD2B2B">
              <w:rPr>
                <w:szCs w:val="20"/>
              </w:rPr>
              <w:t>10</w:t>
            </w:r>
          </w:p>
        </w:tc>
        <w:tc>
          <w:tcPr>
            <w:tcW w:w="2186" w:type="dxa"/>
            <w:shd w:val="clear" w:color="auto" w:fill="auto"/>
          </w:tcPr>
          <w:p w14:paraId="79322F65" w14:textId="77777777" w:rsidR="0046439A" w:rsidRPr="00CD2B2B" w:rsidRDefault="0046439A" w:rsidP="00E07C24">
            <w:pPr>
              <w:spacing w:after="0"/>
              <w:jc w:val="left"/>
              <w:rPr>
                <w:szCs w:val="20"/>
              </w:rPr>
            </w:pPr>
            <w:r w:rsidRPr="00CD2B2B">
              <w:rPr>
                <w:szCs w:val="20"/>
                <w:lang w:val="en-US"/>
              </w:rPr>
              <w:t>Garagum District</w:t>
            </w:r>
          </w:p>
        </w:tc>
        <w:tc>
          <w:tcPr>
            <w:tcW w:w="1456" w:type="dxa"/>
            <w:shd w:val="clear" w:color="auto" w:fill="auto"/>
          </w:tcPr>
          <w:p w14:paraId="15512018" w14:textId="77777777" w:rsidR="0046439A" w:rsidRPr="00CD2B2B" w:rsidRDefault="0046439A" w:rsidP="00E07C24">
            <w:pPr>
              <w:spacing w:after="0"/>
              <w:jc w:val="center"/>
              <w:rPr>
                <w:szCs w:val="20"/>
              </w:rPr>
            </w:pPr>
            <w:r w:rsidRPr="00CD2B2B">
              <w:rPr>
                <w:szCs w:val="20"/>
              </w:rPr>
              <w:t>28</w:t>
            </w:r>
          </w:p>
        </w:tc>
        <w:tc>
          <w:tcPr>
            <w:tcW w:w="1413" w:type="dxa"/>
            <w:shd w:val="clear" w:color="auto" w:fill="auto"/>
          </w:tcPr>
          <w:p w14:paraId="6448E97F" w14:textId="77777777" w:rsidR="0046439A" w:rsidRPr="00CD2B2B" w:rsidRDefault="0046439A" w:rsidP="00E07C24">
            <w:pPr>
              <w:spacing w:after="0"/>
              <w:jc w:val="center"/>
              <w:rPr>
                <w:szCs w:val="20"/>
              </w:rPr>
            </w:pPr>
            <w:r w:rsidRPr="00CD2B2B">
              <w:rPr>
                <w:szCs w:val="20"/>
              </w:rPr>
              <w:t>56</w:t>
            </w:r>
          </w:p>
        </w:tc>
        <w:tc>
          <w:tcPr>
            <w:tcW w:w="1456" w:type="dxa"/>
            <w:shd w:val="clear" w:color="auto" w:fill="auto"/>
          </w:tcPr>
          <w:p w14:paraId="5C32907E" w14:textId="77777777" w:rsidR="0046439A" w:rsidRPr="00CD2B2B" w:rsidRDefault="0046439A" w:rsidP="00E07C24">
            <w:pPr>
              <w:spacing w:after="0"/>
              <w:jc w:val="center"/>
              <w:rPr>
                <w:szCs w:val="20"/>
              </w:rPr>
            </w:pPr>
            <w:r w:rsidRPr="00CD2B2B">
              <w:rPr>
                <w:szCs w:val="20"/>
              </w:rPr>
              <w:t>108</w:t>
            </w:r>
          </w:p>
        </w:tc>
        <w:tc>
          <w:tcPr>
            <w:tcW w:w="1413" w:type="dxa"/>
            <w:shd w:val="clear" w:color="auto" w:fill="auto"/>
          </w:tcPr>
          <w:p w14:paraId="1ADE0612" w14:textId="77777777" w:rsidR="0046439A" w:rsidRPr="00CD2B2B" w:rsidRDefault="0046439A" w:rsidP="00E07C24">
            <w:pPr>
              <w:spacing w:after="0"/>
              <w:jc w:val="center"/>
              <w:rPr>
                <w:szCs w:val="20"/>
              </w:rPr>
            </w:pPr>
            <w:r w:rsidRPr="00CD2B2B">
              <w:rPr>
                <w:szCs w:val="20"/>
              </w:rPr>
              <w:t>108</w:t>
            </w:r>
          </w:p>
        </w:tc>
        <w:tc>
          <w:tcPr>
            <w:tcW w:w="1466" w:type="dxa"/>
            <w:shd w:val="clear" w:color="auto" w:fill="auto"/>
          </w:tcPr>
          <w:p w14:paraId="529BA147" w14:textId="77777777" w:rsidR="0046439A" w:rsidRPr="00CD2B2B" w:rsidRDefault="0046439A" w:rsidP="00E07C24">
            <w:pPr>
              <w:spacing w:after="0"/>
              <w:jc w:val="center"/>
              <w:rPr>
                <w:szCs w:val="20"/>
              </w:rPr>
            </w:pPr>
          </w:p>
        </w:tc>
        <w:tc>
          <w:tcPr>
            <w:tcW w:w="1500" w:type="dxa"/>
            <w:shd w:val="clear" w:color="auto" w:fill="auto"/>
          </w:tcPr>
          <w:p w14:paraId="3786F83C" w14:textId="77777777" w:rsidR="0046439A" w:rsidRPr="00CD2B2B" w:rsidRDefault="0046439A" w:rsidP="00E07C24">
            <w:pPr>
              <w:spacing w:after="0"/>
              <w:jc w:val="center"/>
              <w:rPr>
                <w:szCs w:val="20"/>
              </w:rPr>
            </w:pPr>
          </w:p>
        </w:tc>
        <w:tc>
          <w:tcPr>
            <w:tcW w:w="1457" w:type="dxa"/>
            <w:shd w:val="clear" w:color="auto" w:fill="auto"/>
          </w:tcPr>
          <w:p w14:paraId="4FEDEEA9" w14:textId="77777777" w:rsidR="0046439A" w:rsidRPr="00CD2B2B" w:rsidRDefault="0046439A" w:rsidP="00E07C24">
            <w:pPr>
              <w:spacing w:after="0"/>
              <w:jc w:val="center"/>
              <w:rPr>
                <w:szCs w:val="20"/>
              </w:rPr>
            </w:pPr>
            <w:r w:rsidRPr="00CD2B2B">
              <w:rPr>
                <w:szCs w:val="20"/>
              </w:rPr>
              <w:t>164</w:t>
            </w:r>
          </w:p>
        </w:tc>
      </w:tr>
      <w:tr w:rsidR="0046439A" w:rsidRPr="00CD2B2B" w14:paraId="2255B808" w14:textId="77777777" w:rsidTr="00E07C24">
        <w:tc>
          <w:tcPr>
            <w:tcW w:w="603" w:type="dxa"/>
            <w:shd w:val="clear" w:color="auto" w:fill="auto"/>
          </w:tcPr>
          <w:p w14:paraId="219AAA47" w14:textId="77777777" w:rsidR="0046439A" w:rsidRPr="00CD2B2B" w:rsidRDefault="0046439A" w:rsidP="00E07C24">
            <w:pPr>
              <w:spacing w:after="0"/>
              <w:jc w:val="center"/>
              <w:rPr>
                <w:szCs w:val="20"/>
              </w:rPr>
            </w:pPr>
            <w:r w:rsidRPr="00CD2B2B">
              <w:rPr>
                <w:szCs w:val="20"/>
              </w:rPr>
              <w:t>11</w:t>
            </w:r>
          </w:p>
        </w:tc>
        <w:tc>
          <w:tcPr>
            <w:tcW w:w="2186" w:type="dxa"/>
            <w:shd w:val="clear" w:color="auto" w:fill="auto"/>
          </w:tcPr>
          <w:p w14:paraId="45832F26" w14:textId="77777777" w:rsidR="0046439A" w:rsidRPr="00CD2B2B" w:rsidRDefault="0046439A" w:rsidP="00E07C24">
            <w:pPr>
              <w:spacing w:after="0"/>
              <w:jc w:val="left"/>
              <w:rPr>
                <w:szCs w:val="20"/>
              </w:rPr>
            </w:pPr>
            <w:r w:rsidRPr="00CD2B2B">
              <w:rPr>
                <w:szCs w:val="20"/>
                <w:lang w:val="en-US"/>
              </w:rPr>
              <w:t>Turkmengala District</w:t>
            </w:r>
          </w:p>
        </w:tc>
        <w:tc>
          <w:tcPr>
            <w:tcW w:w="1456" w:type="dxa"/>
            <w:shd w:val="clear" w:color="auto" w:fill="auto"/>
          </w:tcPr>
          <w:p w14:paraId="54B497F9" w14:textId="77777777" w:rsidR="0046439A" w:rsidRPr="00CD2B2B" w:rsidRDefault="0046439A" w:rsidP="00E07C24">
            <w:pPr>
              <w:spacing w:after="0"/>
              <w:rPr>
                <w:szCs w:val="20"/>
              </w:rPr>
            </w:pPr>
          </w:p>
        </w:tc>
        <w:tc>
          <w:tcPr>
            <w:tcW w:w="1413" w:type="dxa"/>
            <w:shd w:val="clear" w:color="auto" w:fill="auto"/>
          </w:tcPr>
          <w:p w14:paraId="2F371D20" w14:textId="77777777" w:rsidR="0046439A" w:rsidRPr="00CD2B2B" w:rsidRDefault="0046439A" w:rsidP="00E07C24">
            <w:pPr>
              <w:spacing w:after="0"/>
              <w:jc w:val="center"/>
              <w:rPr>
                <w:szCs w:val="20"/>
              </w:rPr>
            </w:pPr>
            <w:r w:rsidRPr="00CD2B2B">
              <w:rPr>
                <w:szCs w:val="20"/>
              </w:rPr>
              <w:t>152</w:t>
            </w:r>
          </w:p>
        </w:tc>
        <w:tc>
          <w:tcPr>
            <w:tcW w:w="1456" w:type="dxa"/>
            <w:shd w:val="clear" w:color="auto" w:fill="auto"/>
          </w:tcPr>
          <w:p w14:paraId="70651D27" w14:textId="77777777" w:rsidR="0046439A" w:rsidRPr="00CD2B2B" w:rsidRDefault="0046439A" w:rsidP="00E07C24">
            <w:pPr>
              <w:spacing w:after="0"/>
              <w:jc w:val="center"/>
              <w:rPr>
                <w:szCs w:val="20"/>
              </w:rPr>
            </w:pPr>
            <w:r w:rsidRPr="00CD2B2B">
              <w:rPr>
                <w:szCs w:val="20"/>
              </w:rPr>
              <w:t>82</w:t>
            </w:r>
          </w:p>
        </w:tc>
        <w:tc>
          <w:tcPr>
            <w:tcW w:w="1413" w:type="dxa"/>
            <w:shd w:val="clear" w:color="auto" w:fill="auto"/>
          </w:tcPr>
          <w:p w14:paraId="721C5AC6" w14:textId="77777777" w:rsidR="0046439A" w:rsidRPr="00CD2B2B" w:rsidRDefault="0046439A" w:rsidP="00E07C24">
            <w:pPr>
              <w:spacing w:after="0"/>
              <w:jc w:val="center"/>
              <w:rPr>
                <w:szCs w:val="20"/>
              </w:rPr>
            </w:pPr>
            <w:r w:rsidRPr="00CD2B2B">
              <w:rPr>
                <w:szCs w:val="20"/>
              </w:rPr>
              <w:t>82</w:t>
            </w:r>
          </w:p>
        </w:tc>
        <w:tc>
          <w:tcPr>
            <w:tcW w:w="1466" w:type="dxa"/>
            <w:shd w:val="clear" w:color="auto" w:fill="auto"/>
          </w:tcPr>
          <w:p w14:paraId="44D356A4" w14:textId="77777777" w:rsidR="0046439A" w:rsidRPr="00CD2B2B" w:rsidRDefault="0046439A" w:rsidP="00E07C24">
            <w:pPr>
              <w:spacing w:after="0"/>
              <w:jc w:val="center"/>
              <w:rPr>
                <w:szCs w:val="20"/>
              </w:rPr>
            </w:pPr>
          </w:p>
        </w:tc>
        <w:tc>
          <w:tcPr>
            <w:tcW w:w="1500" w:type="dxa"/>
            <w:shd w:val="clear" w:color="auto" w:fill="auto"/>
          </w:tcPr>
          <w:p w14:paraId="7AAF9D07" w14:textId="77777777" w:rsidR="0046439A" w:rsidRPr="00CD2B2B" w:rsidRDefault="0046439A" w:rsidP="00E07C24">
            <w:pPr>
              <w:spacing w:after="0"/>
              <w:jc w:val="center"/>
              <w:rPr>
                <w:szCs w:val="20"/>
              </w:rPr>
            </w:pPr>
          </w:p>
        </w:tc>
        <w:tc>
          <w:tcPr>
            <w:tcW w:w="1457" w:type="dxa"/>
            <w:shd w:val="clear" w:color="auto" w:fill="auto"/>
          </w:tcPr>
          <w:p w14:paraId="3E281260" w14:textId="77777777" w:rsidR="0046439A" w:rsidRPr="00CD2B2B" w:rsidRDefault="0046439A" w:rsidP="00E07C24">
            <w:pPr>
              <w:spacing w:after="0"/>
              <w:jc w:val="center"/>
              <w:rPr>
                <w:szCs w:val="20"/>
              </w:rPr>
            </w:pPr>
            <w:r w:rsidRPr="00CD2B2B">
              <w:rPr>
                <w:szCs w:val="20"/>
              </w:rPr>
              <w:t>234</w:t>
            </w:r>
          </w:p>
        </w:tc>
      </w:tr>
      <w:tr w:rsidR="0046439A" w:rsidRPr="00CD2B2B" w14:paraId="350B0A6E" w14:textId="77777777" w:rsidTr="00E07C24">
        <w:tc>
          <w:tcPr>
            <w:tcW w:w="603" w:type="dxa"/>
            <w:shd w:val="clear" w:color="auto" w:fill="auto"/>
          </w:tcPr>
          <w:p w14:paraId="4D81C580" w14:textId="77777777" w:rsidR="0046439A" w:rsidRPr="00CD2B2B" w:rsidRDefault="0046439A" w:rsidP="00E07C24">
            <w:pPr>
              <w:spacing w:after="0"/>
              <w:jc w:val="center"/>
              <w:rPr>
                <w:szCs w:val="20"/>
              </w:rPr>
            </w:pPr>
            <w:r w:rsidRPr="00CD2B2B">
              <w:rPr>
                <w:szCs w:val="20"/>
              </w:rPr>
              <w:t>12</w:t>
            </w:r>
          </w:p>
        </w:tc>
        <w:tc>
          <w:tcPr>
            <w:tcW w:w="2186" w:type="dxa"/>
            <w:shd w:val="clear" w:color="auto" w:fill="auto"/>
          </w:tcPr>
          <w:p w14:paraId="06829AFE" w14:textId="77777777" w:rsidR="0046439A" w:rsidRPr="00CD2B2B" w:rsidRDefault="0046439A" w:rsidP="00E07C24">
            <w:pPr>
              <w:spacing w:after="0"/>
              <w:jc w:val="left"/>
              <w:rPr>
                <w:szCs w:val="20"/>
              </w:rPr>
            </w:pPr>
            <w:r w:rsidRPr="00CD2B2B">
              <w:rPr>
                <w:szCs w:val="20"/>
                <w:lang w:val="en-US"/>
              </w:rPr>
              <w:t>Serkhetabat District</w:t>
            </w:r>
          </w:p>
        </w:tc>
        <w:tc>
          <w:tcPr>
            <w:tcW w:w="1456" w:type="dxa"/>
            <w:shd w:val="clear" w:color="auto" w:fill="auto"/>
          </w:tcPr>
          <w:p w14:paraId="5B80AD6E" w14:textId="77777777" w:rsidR="0046439A" w:rsidRPr="00CD2B2B" w:rsidRDefault="0046439A" w:rsidP="00E07C24">
            <w:pPr>
              <w:spacing w:after="0"/>
              <w:jc w:val="center"/>
              <w:rPr>
                <w:szCs w:val="20"/>
              </w:rPr>
            </w:pPr>
          </w:p>
        </w:tc>
        <w:tc>
          <w:tcPr>
            <w:tcW w:w="1413" w:type="dxa"/>
            <w:shd w:val="clear" w:color="auto" w:fill="auto"/>
          </w:tcPr>
          <w:p w14:paraId="728A46C6" w14:textId="77777777" w:rsidR="0046439A" w:rsidRPr="00CD2B2B" w:rsidRDefault="0046439A" w:rsidP="00E07C24">
            <w:pPr>
              <w:spacing w:after="0"/>
              <w:jc w:val="center"/>
              <w:rPr>
                <w:szCs w:val="20"/>
              </w:rPr>
            </w:pPr>
          </w:p>
        </w:tc>
        <w:tc>
          <w:tcPr>
            <w:tcW w:w="1456" w:type="dxa"/>
            <w:shd w:val="clear" w:color="auto" w:fill="auto"/>
          </w:tcPr>
          <w:p w14:paraId="3DCA16C3" w14:textId="77777777" w:rsidR="0046439A" w:rsidRPr="00CD2B2B" w:rsidRDefault="0046439A" w:rsidP="00E07C24">
            <w:pPr>
              <w:spacing w:after="0"/>
              <w:jc w:val="center"/>
              <w:rPr>
                <w:szCs w:val="20"/>
              </w:rPr>
            </w:pPr>
            <w:r w:rsidRPr="00CD2B2B">
              <w:rPr>
                <w:szCs w:val="20"/>
              </w:rPr>
              <w:t>674</w:t>
            </w:r>
          </w:p>
        </w:tc>
        <w:tc>
          <w:tcPr>
            <w:tcW w:w="1413" w:type="dxa"/>
            <w:shd w:val="clear" w:color="auto" w:fill="auto"/>
          </w:tcPr>
          <w:p w14:paraId="0CD801FF" w14:textId="77777777" w:rsidR="0046439A" w:rsidRPr="00CD2B2B" w:rsidRDefault="0046439A" w:rsidP="00E07C24">
            <w:pPr>
              <w:spacing w:after="0"/>
              <w:jc w:val="center"/>
              <w:rPr>
                <w:szCs w:val="20"/>
              </w:rPr>
            </w:pPr>
            <w:r w:rsidRPr="00CD2B2B">
              <w:rPr>
                <w:szCs w:val="20"/>
              </w:rPr>
              <w:t>674</w:t>
            </w:r>
          </w:p>
        </w:tc>
        <w:tc>
          <w:tcPr>
            <w:tcW w:w="1466" w:type="dxa"/>
            <w:shd w:val="clear" w:color="auto" w:fill="auto"/>
          </w:tcPr>
          <w:p w14:paraId="55D14E3B" w14:textId="77777777" w:rsidR="0046439A" w:rsidRPr="00CD2B2B" w:rsidRDefault="0046439A" w:rsidP="00E07C24">
            <w:pPr>
              <w:spacing w:after="0"/>
              <w:jc w:val="center"/>
              <w:rPr>
                <w:szCs w:val="20"/>
              </w:rPr>
            </w:pPr>
          </w:p>
        </w:tc>
        <w:tc>
          <w:tcPr>
            <w:tcW w:w="1500" w:type="dxa"/>
            <w:shd w:val="clear" w:color="auto" w:fill="auto"/>
          </w:tcPr>
          <w:p w14:paraId="59B308EB" w14:textId="77777777" w:rsidR="0046439A" w:rsidRPr="00CD2B2B" w:rsidRDefault="0046439A" w:rsidP="00E07C24">
            <w:pPr>
              <w:spacing w:after="0"/>
              <w:jc w:val="center"/>
              <w:rPr>
                <w:szCs w:val="20"/>
              </w:rPr>
            </w:pPr>
          </w:p>
        </w:tc>
        <w:tc>
          <w:tcPr>
            <w:tcW w:w="1457" w:type="dxa"/>
            <w:shd w:val="clear" w:color="auto" w:fill="auto"/>
          </w:tcPr>
          <w:p w14:paraId="446A1742" w14:textId="77777777" w:rsidR="0046439A" w:rsidRPr="00CD2B2B" w:rsidRDefault="0046439A" w:rsidP="00E07C24">
            <w:pPr>
              <w:spacing w:after="0"/>
              <w:jc w:val="center"/>
              <w:rPr>
                <w:szCs w:val="20"/>
              </w:rPr>
            </w:pPr>
            <w:r w:rsidRPr="00CD2B2B">
              <w:rPr>
                <w:szCs w:val="20"/>
              </w:rPr>
              <w:t>674</w:t>
            </w:r>
          </w:p>
        </w:tc>
      </w:tr>
      <w:tr w:rsidR="0046439A" w:rsidRPr="00CD2B2B" w14:paraId="63541A61" w14:textId="77777777" w:rsidTr="00E07C24">
        <w:tc>
          <w:tcPr>
            <w:tcW w:w="603" w:type="dxa"/>
            <w:shd w:val="clear" w:color="auto" w:fill="auto"/>
          </w:tcPr>
          <w:p w14:paraId="039BF46F" w14:textId="77777777" w:rsidR="0046439A" w:rsidRPr="00CD2B2B" w:rsidRDefault="0046439A" w:rsidP="00E07C24">
            <w:pPr>
              <w:spacing w:after="0"/>
              <w:jc w:val="center"/>
              <w:rPr>
                <w:szCs w:val="20"/>
              </w:rPr>
            </w:pPr>
            <w:r w:rsidRPr="00CD2B2B">
              <w:rPr>
                <w:szCs w:val="20"/>
              </w:rPr>
              <w:t>13</w:t>
            </w:r>
          </w:p>
        </w:tc>
        <w:tc>
          <w:tcPr>
            <w:tcW w:w="2186" w:type="dxa"/>
            <w:shd w:val="clear" w:color="auto" w:fill="auto"/>
          </w:tcPr>
          <w:p w14:paraId="10FCEAF8" w14:textId="77777777" w:rsidR="0046439A" w:rsidRPr="00CD2B2B" w:rsidRDefault="0046439A" w:rsidP="00E07C24">
            <w:pPr>
              <w:spacing w:after="0"/>
              <w:jc w:val="left"/>
              <w:rPr>
                <w:szCs w:val="20"/>
                <w:lang w:val="en-US"/>
              </w:rPr>
            </w:pPr>
            <w:r w:rsidRPr="00CD2B2B">
              <w:rPr>
                <w:szCs w:val="20"/>
                <w:lang w:val="en-US"/>
              </w:rPr>
              <w:t>Altyn Sakhra District</w:t>
            </w:r>
          </w:p>
        </w:tc>
        <w:tc>
          <w:tcPr>
            <w:tcW w:w="1456" w:type="dxa"/>
            <w:shd w:val="clear" w:color="auto" w:fill="auto"/>
          </w:tcPr>
          <w:p w14:paraId="51CED8C0" w14:textId="77777777" w:rsidR="0046439A" w:rsidRPr="00CD2B2B" w:rsidRDefault="0046439A" w:rsidP="00E07C24">
            <w:pPr>
              <w:spacing w:after="0"/>
              <w:jc w:val="center"/>
              <w:rPr>
                <w:szCs w:val="20"/>
              </w:rPr>
            </w:pPr>
            <w:r w:rsidRPr="00CD2B2B">
              <w:rPr>
                <w:szCs w:val="20"/>
              </w:rPr>
              <w:t>68</w:t>
            </w:r>
          </w:p>
        </w:tc>
        <w:tc>
          <w:tcPr>
            <w:tcW w:w="1413" w:type="dxa"/>
            <w:shd w:val="clear" w:color="auto" w:fill="auto"/>
          </w:tcPr>
          <w:p w14:paraId="075E217C" w14:textId="77777777" w:rsidR="0046439A" w:rsidRPr="00CD2B2B" w:rsidRDefault="0046439A" w:rsidP="00E07C24">
            <w:pPr>
              <w:spacing w:after="0"/>
              <w:jc w:val="center"/>
              <w:rPr>
                <w:szCs w:val="20"/>
              </w:rPr>
            </w:pPr>
            <w:r w:rsidRPr="00CD2B2B">
              <w:rPr>
                <w:szCs w:val="20"/>
              </w:rPr>
              <w:t>136</w:t>
            </w:r>
          </w:p>
        </w:tc>
        <w:tc>
          <w:tcPr>
            <w:tcW w:w="1456" w:type="dxa"/>
            <w:shd w:val="clear" w:color="auto" w:fill="auto"/>
          </w:tcPr>
          <w:p w14:paraId="41373C75" w14:textId="77777777" w:rsidR="0046439A" w:rsidRPr="00CD2B2B" w:rsidRDefault="0046439A" w:rsidP="00E07C24">
            <w:pPr>
              <w:spacing w:after="0"/>
              <w:jc w:val="center"/>
              <w:rPr>
                <w:szCs w:val="20"/>
              </w:rPr>
            </w:pPr>
            <w:r w:rsidRPr="00CD2B2B">
              <w:rPr>
                <w:szCs w:val="20"/>
              </w:rPr>
              <w:t>168</w:t>
            </w:r>
          </w:p>
        </w:tc>
        <w:tc>
          <w:tcPr>
            <w:tcW w:w="1413" w:type="dxa"/>
            <w:shd w:val="clear" w:color="auto" w:fill="auto"/>
          </w:tcPr>
          <w:p w14:paraId="7F1726FF" w14:textId="77777777" w:rsidR="0046439A" w:rsidRPr="00CD2B2B" w:rsidRDefault="0046439A" w:rsidP="00E07C24">
            <w:pPr>
              <w:spacing w:after="0"/>
              <w:jc w:val="center"/>
              <w:rPr>
                <w:szCs w:val="20"/>
              </w:rPr>
            </w:pPr>
            <w:r w:rsidRPr="00CD2B2B">
              <w:rPr>
                <w:szCs w:val="20"/>
              </w:rPr>
              <w:t>168</w:t>
            </w:r>
          </w:p>
        </w:tc>
        <w:tc>
          <w:tcPr>
            <w:tcW w:w="1466" w:type="dxa"/>
            <w:shd w:val="clear" w:color="auto" w:fill="auto"/>
          </w:tcPr>
          <w:p w14:paraId="36400451" w14:textId="77777777" w:rsidR="0046439A" w:rsidRPr="00CD2B2B" w:rsidRDefault="0046439A" w:rsidP="00E07C24">
            <w:pPr>
              <w:spacing w:after="0"/>
              <w:jc w:val="center"/>
              <w:rPr>
                <w:szCs w:val="20"/>
              </w:rPr>
            </w:pPr>
            <w:r w:rsidRPr="00CD2B2B">
              <w:rPr>
                <w:szCs w:val="20"/>
              </w:rPr>
              <w:t>150</w:t>
            </w:r>
          </w:p>
        </w:tc>
        <w:tc>
          <w:tcPr>
            <w:tcW w:w="1500" w:type="dxa"/>
            <w:shd w:val="clear" w:color="auto" w:fill="auto"/>
          </w:tcPr>
          <w:p w14:paraId="50F25EAF" w14:textId="77777777" w:rsidR="0046439A" w:rsidRPr="00CD2B2B" w:rsidRDefault="0046439A" w:rsidP="00E07C24">
            <w:pPr>
              <w:spacing w:after="0"/>
              <w:jc w:val="center"/>
              <w:rPr>
                <w:szCs w:val="20"/>
              </w:rPr>
            </w:pPr>
            <w:r w:rsidRPr="00CD2B2B">
              <w:rPr>
                <w:szCs w:val="20"/>
              </w:rPr>
              <w:t>464</w:t>
            </w:r>
          </w:p>
        </w:tc>
        <w:tc>
          <w:tcPr>
            <w:tcW w:w="1457" w:type="dxa"/>
            <w:shd w:val="clear" w:color="auto" w:fill="auto"/>
          </w:tcPr>
          <w:p w14:paraId="7D272F72" w14:textId="77777777" w:rsidR="0046439A" w:rsidRPr="00CD2B2B" w:rsidRDefault="0046439A" w:rsidP="00E07C24">
            <w:pPr>
              <w:spacing w:after="0"/>
              <w:jc w:val="center"/>
              <w:rPr>
                <w:szCs w:val="20"/>
              </w:rPr>
            </w:pPr>
            <w:r w:rsidRPr="00CD2B2B">
              <w:rPr>
                <w:szCs w:val="20"/>
              </w:rPr>
              <w:t>736</w:t>
            </w:r>
          </w:p>
        </w:tc>
      </w:tr>
      <w:tr w:rsidR="0046439A" w:rsidRPr="00CD2B2B" w14:paraId="5D63A7A2" w14:textId="77777777" w:rsidTr="00E07C24">
        <w:tc>
          <w:tcPr>
            <w:tcW w:w="603" w:type="dxa"/>
            <w:shd w:val="clear" w:color="auto" w:fill="auto"/>
          </w:tcPr>
          <w:p w14:paraId="2C84DFB8" w14:textId="77777777" w:rsidR="0046439A" w:rsidRPr="00CD2B2B" w:rsidRDefault="0046439A" w:rsidP="00E07C24">
            <w:pPr>
              <w:spacing w:after="0"/>
              <w:jc w:val="center"/>
              <w:rPr>
                <w:szCs w:val="20"/>
              </w:rPr>
            </w:pPr>
            <w:r w:rsidRPr="00CD2B2B">
              <w:rPr>
                <w:szCs w:val="20"/>
              </w:rPr>
              <w:t>14</w:t>
            </w:r>
          </w:p>
        </w:tc>
        <w:tc>
          <w:tcPr>
            <w:tcW w:w="2186" w:type="dxa"/>
            <w:shd w:val="clear" w:color="auto" w:fill="auto"/>
          </w:tcPr>
          <w:p w14:paraId="00875F94" w14:textId="77777777" w:rsidR="0046439A" w:rsidRPr="00CD2B2B" w:rsidRDefault="0046439A" w:rsidP="00E07C24">
            <w:pPr>
              <w:tabs>
                <w:tab w:val="center" w:pos="1160"/>
              </w:tabs>
              <w:spacing w:after="0"/>
              <w:jc w:val="left"/>
              <w:rPr>
                <w:szCs w:val="20"/>
                <w:lang w:val="en-US"/>
              </w:rPr>
            </w:pPr>
            <w:r w:rsidRPr="00CD2B2B">
              <w:rPr>
                <w:szCs w:val="20"/>
                <w:lang w:val="en-US"/>
              </w:rPr>
              <w:t>Oguzkhan District</w:t>
            </w:r>
          </w:p>
        </w:tc>
        <w:tc>
          <w:tcPr>
            <w:tcW w:w="1456" w:type="dxa"/>
            <w:shd w:val="clear" w:color="auto" w:fill="auto"/>
          </w:tcPr>
          <w:p w14:paraId="646A5A0D" w14:textId="77777777" w:rsidR="0046439A" w:rsidRPr="00CD2B2B" w:rsidRDefault="0046439A" w:rsidP="00E07C24">
            <w:pPr>
              <w:spacing w:after="0"/>
              <w:jc w:val="center"/>
              <w:rPr>
                <w:szCs w:val="20"/>
              </w:rPr>
            </w:pPr>
          </w:p>
        </w:tc>
        <w:tc>
          <w:tcPr>
            <w:tcW w:w="1413" w:type="dxa"/>
            <w:shd w:val="clear" w:color="auto" w:fill="auto"/>
          </w:tcPr>
          <w:p w14:paraId="5F0D81C8" w14:textId="77777777" w:rsidR="0046439A" w:rsidRPr="00CD2B2B" w:rsidRDefault="0046439A" w:rsidP="00E07C24">
            <w:pPr>
              <w:spacing w:after="0"/>
              <w:jc w:val="center"/>
              <w:rPr>
                <w:szCs w:val="20"/>
              </w:rPr>
            </w:pPr>
          </w:p>
        </w:tc>
        <w:tc>
          <w:tcPr>
            <w:tcW w:w="1456" w:type="dxa"/>
            <w:shd w:val="clear" w:color="auto" w:fill="auto"/>
          </w:tcPr>
          <w:p w14:paraId="2438D1E4" w14:textId="77777777" w:rsidR="0046439A" w:rsidRPr="00CD2B2B" w:rsidRDefault="0046439A" w:rsidP="00E07C24">
            <w:pPr>
              <w:spacing w:after="0"/>
              <w:jc w:val="center"/>
              <w:rPr>
                <w:szCs w:val="20"/>
              </w:rPr>
            </w:pPr>
            <w:r w:rsidRPr="00CD2B2B">
              <w:rPr>
                <w:szCs w:val="20"/>
              </w:rPr>
              <w:t>108</w:t>
            </w:r>
          </w:p>
        </w:tc>
        <w:tc>
          <w:tcPr>
            <w:tcW w:w="1413" w:type="dxa"/>
            <w:shd w:val="clear" w:color="auto" w:fill="auto"/>
          </w:tcPr>
          <w:p w14:paraId="32D8D173" w14:textId="77777777" w:rsidR="0046439A" w:rsidRPr="00CD2B2B" w:rsidRDefault="0046439A" w:rsidP="00E07C24">
            <w:pPr>
              <w:spacing w:after="0"/>
              <w:jc w:val="center"/>
              <w:rPr>
                <w:szCs w:val="20"/>
              </w:rPr>
            </w:pPr>
            <w:r w:rsidRPr="00CD2B2B">
              <w:rPr>
                <w:szCs w:val="20"/>
              </w:rPr>
              <w:t>108</w:t>
            </w:r>
          </w:p>
        </w:tc>
        <w:tc>
          <w:tcPr>
            <w:tcW w:w="1466" w:type="dxa"/>
            <w:shd w:val="clear" w:color="auto" w:fill="auto"/>
          </w:tcPr>
          <w:p w14:paraId="42E7F667" w14:textId="77777777" w:rsidR="0046439A" w:rsidRPr="00CD2B2B" w:rsidRDefault="0046439A" w:rsidP="00E07C24">
            <w:pPr>
              <w:spacing w:after="0"/>
              <w:jc w:val="center"/>
              <w:rPr>
                <w:szCs w:val="20"/>
              </w:rPr>
            </w:pPr>
          </w:p>
        </w:tc>
        <w:tc>
          <w:tcPr>
            <w:tcW w:w="1500" w:type="dxa"/>
            <w:shd w:val="clear" w:color="auto" w:fill="auto"/>
          </w:tcPr>
          <w:p w14:paraId="57E4AE26" w14:textId="77777777" w:rsidR="0046439A" w:rsidRPr="00CD2B2B" w:rsidRDefault="0046439A" w:rsidP="00E07C24">
            <w:pPr>
              <w:spacing w:after="0"/>
              <w:jc w:val="center"/>
              <w:rPr>
                <w:szCs w:val="20"/>
              </w:rPr>
            </w:pPr>
          </w:p>
        </w:tc>
        <w:tc>
          <w:tcPr>
            <w:tcW w:w="1457" w:type="dxa"/>
            <w:shd w:val="clear" w:color="auto" w:fill="auto"/>
          </w:tcPr>
          <w:p w14:paraId="7AF9D4BF" w14:textId="77777777" w:rsidR="0046439A" w:rsidRPr="00CD2B2B" w:rsidRDefault="0046439A" w:rsidP="00E07C24">
            <w:pPr>
              <w:spacing w:after="0"/>
              <w:jc w:val="center"/>
              <w:rPr>
                <w:szCs w:val="20"/>
              </w:rPr>
            </w:pPr>
            <w:r w:rsidRPr="00CD2B2B">
              <w:rPr>
                <w:szCs w:val="20"/>
              </w:rPr>
              <w:t>108</w:t>
            </w:r>
          </w:p>
        </w:tc>
      </w:tr>
      <w:tr w:rsidR="0046439A" w:rsidRPr="00CD2B2B" w14:paraId="39C427C9" w14:textId="77777777" w:rsidTr="00E07C24">
        <w:tc>
          <w:tcPr>
            <w:tcW w:w="2789" w:type="dxa"/>
            <w:gridSpan w:val="2"/>
            <w:shd w:val="clear" w:color="auto" w:fill="auto"/>
          </w:tcPr>
          <w:p w14:paraId="5322E29E" w14:textId="77777777" w:rsidR="0046439A" w:rsidRPr="00CD2B2B" w:rsidRDefault="0046439A" w:rsidP="00E07C24">
            <w:pPr>
              <w:spacing w:after="0"/>
              <w:jc w:val="left"/>
              <w:rPr>
                <w:szCs w:val="20"/>
                <w:lang w:val="en-US"/>
              </w:rPr>
            </w:pPr>
            <w:r w:rsidRPr="00CD2B2B">
              <w:rPr>
                <w:szCs w:val="20"/>
                <w:lang w:val="en-US"/>
              </w:rPr>
              <w:t>Total</w:t>
            </w:r>
          </w:p>
        </w:tc>
        <w:tc>
          <w:tcPr>
            <w:tcW w:w="1456" w:type="dxa"/>
            <w:shd w:val="clear" w:color="auto" w:fill="auto"/>
          </w:tcPr>
          <w:p w14:paraId="7C5CAF65" w14:textId="77777777" w:rsidR="0046439A" w:rsidRPr="00CD2B2B" w:rsidRDefault="0046439A" w:rsidP="00E07C24">
            <w:pPr>
              <w:spacing w:after="0"/>
              <w:jc w:val="center"/>
              <w:rPr>
                <w:szCs w:val="20"/>
              </w:rPr>
            </w:pPr>
            <w:r w:rsidRPr="00CD2B2B">
              <w:rPr>
                <w:szCs w:val="20"/>
              </w:rPr>
              <w:t>2627</w:t>
            </w:r>
          </w:p>
        </w:tc>
        <w:tc>
          <w:tcPr>
            <w:tcW w:w="1413" w:type="dxa"/>
            <w:shd w:val="clear" w:color="auto" w:fill="auto"/>
          </w:tcPr>
          <w:p w14:paraId="0AC1BA65" w14:textId="77777777" w:rsidR="0046439A" w:rsidRPr="00CD2B2B" w:rsidRDefault="0046439A" w:rsidP="00E07C24">
            <w:pPr>
              <w:spacing w:after="0"/>
              <w:jc w:val="center"/>
              <w:rPr>
                <w:szCs w:val="20"/>
              </w:rPr>
            </w:pPr>
            <w:r w:rsidRPr="00CD2B2B">
              <w:rPr>
                <w:szCs w:val="20"/>
              </w:rPr>
              <w:t>5406</w:t>
            </w:r>
          </w:p>
        </w:tc>
        <w:tc>
          <w:tcPr>
            <w:tcW w:w="1456" w:type="dxa"/>
            <w:shd w:val="clear" w:color="auto" w:fill="auto"/>
          </w:tcPr>
          <w:p w14:paraId="45185C2E" w14:textId="77777777" w:rsidR="0046439A" w:rsidRPr="00CD2B2B" w:rsidRDefault="0046439A" w:rsidP="00E07C24">
            <w:pPr>
              <w:spacing w:after="0"/>
              <w:jc w:val="center"/>
              <w:rPr>
                <w:szCs w:val="20"/>
              </w:rPr>
            </w:pPr>
            <w:r w:rsidRPr="00CD2B2B">
              <w:rPr>
                <w:szCs w:val="20"/>
              </w:rPr>
              <w:t>8301</w:t>
            </w:r>
          </w:p>
        </w:tc>
        <w:tc>
          <w:tcPr>
            <w:tcW w:w="1413" w:type="dxa"/>
            <w:shd w:val="clear" w:color="auto" w:fill="auto"/>
          </w:tcPr>
          <w:p w14:paraId="52951FFC" w14:textId="77777777" w:rsidR="0046439A" w:rsidRPr="00CD2B2B" w:rsidRDefault="0046439A" w:rsidP="00E07C24">
            <w:pPr>
              <w:spacing w:after="0"/>
              <w:jc w:val="center"/>
              <w:rPr>
                <w:szCs w:val="20"/>
              </w:rPr>
            </w:pPr>
            <w:r w:rsidRPr="00CD2B2B">
              <w:rPr>
                <w:szCs w:val="20"/>
              </w:rPr>
              <w:t>8545</w:t>
            </w:r>
          </w:p>
        </w:tc>
        <w:tc>
          <w:tcPr>
            <w:tcW w:w="1466" w:type="dxa"/>
            <w:shd w:val="clear" w:color="auto" w:fill="auto"/>
          </w:tcPr>
          <w:p w14:paraId="3DF8E721" w14:textId="77777777" w:rsidR="0046439A" w:rsidRPr="00CD2B2B" w:rsidRDefault="0046439A" w:rsidP="00E07C24">
            <w:pPr>
              <w:spacing w:after="0"/>
              <w:jc w:val="center"/>
              <w:rPr>
                <w:szCs w:val="20"/>
              </w:rPr>
            </w:pPr>
            <w:r w:rsidRPr="00CD2B2B">
              <w:rPr>
                <w:szCs w:val="20"/>
              </w:rPr>
              <w:t>679</w:t>
            </w:r>
          </w:p>
        </w:tc>
        <w:tc>
          <w:tcPr>
            <w:tcW w:w="1500" w:type="dxa"/>
            <w:shd w:val="clear" w:color="auto" w:fill="auto"/>
          </w:tcPr>
          <w:p w14:paraId="10C7BC00" w14:textId="77777777" w:rsidR="0046439A" w:rsidRPr="00CD2B2B" w:rsidRDefault="0046439A" w:rsidP="00E07C24">
            <w:pPr>
              <w:spacing w:after="0"/>
              <w:jc w:val="center"/>
              <w:rPr>
                <w:szCs w:val="20"/>
              </w:rPr>
            </w:pPr>
            <w:r w:rsidRPr="00CD2B2B">
              <w:rPr>
                <w:szCs w:val="20"/>
              </w:rPr>
              <w:t>2053</w:t>
            </w:r>
          </w:p>
        </w:tc>
        <w:tc>
          <w:tcPr>
            <w:tcW w:w="1457" w:type="dxa"/>
            <w:shd w:val="clear" w:color="auto" w:fill="auto"/>
          </w:tcPr>
          <w:p w14:paraId="59840BC3" w14:textId="77777777" w:rsidR="0046439A" w:rsidRPr="00CD2B2B" w:rsidRDefault="0046439A" w:rsidP="00E07C24">
            <w:pPr>
              <w:spacing w:after="0"/>
              <w:jc w:val="center"/>
              <w:rPr>
                <w:szCs w:val="20"/>
              </w:rPr>
            </w:pPr>
            <w:r w:rsidRPr="00CD2B2B">
              <w:rPr>
                <w:szCs w:val="20"/>
              </w:rPr>
              <w:t>13612</w:t>
            </w:r>
          </w:p>
        </w:tc>
      </w:tr>
    </w:tbl>
    <w:p w14:paraId="35370BBC" w14:textId="77777777" w:rsidR="0046439A" w:rsidRPr="00CD2B2B" w:rsidRDefault="0046439A" w:rsidP="0046439A">
      <w:pPr>
        <w:jc w:val="center"/>
        <w:rPr>
          <w:sz w:val="16"/>
          <w:szCs w:val="16"/>
        </w:rPr>
      </w:pPr>
    </w:p>
    <w:p w14:paraId="1BC9EA3D" w14:textId="77777777" w:rsidR="0046439A" w:rsidRPr="00CD2B2B" w:rsidRDefault="0046439A" w:rsidP="0046439A">
      <w:pPr>
        <w:jc w:val="center"/>
        <w:rPr>
          <w:sz w:val="16"/>
          <w:szCs w:val="16"/>
        </w:rPr>
      </w:pPr>
    </w:p>
    <w:p w14:paraId="2C2BEFD1" w14:textId="0C5AADDC" w:rsidR="0046439A" w:rsidRPr="00CD2B2B" w:rsidRDefault="0046439A" w:rsidP="0046439A">
      <w:pPr>
        <w:rPr>
          <w:b/>
          <w:sz w:val="24"/>
        </w:rPr>
      </w:pPr>
      <w:r w:rsidRPr="00CD2B2B">
        <w:rPr>
          <w:b/>
          <w:sz w:val="24"/>
        </w:rPr>
        <w:t>Inventory of types of lamps</w:t>
      </w:r>
    </w:p>
    <w:p w14:paraId="2C9BED9C" w14:textId="2A8094CD" w:rsidR="0046439A" w:rsidRPr="00CD2B2B" w:rsidRDefault="0046439A" w:rsidP="0046439A">
      <w:pPr>
        <w:rPr>
          <w:sz w:val="21"/>
        </w:rPr>
      </w:pPr>
      <w:r w:rsidRPr="00CD2B2B">
        <w:rPr>
          <w:sz w:val="21"/>
        </w:rPr>
        <w:t xml:space="preserve">All street lighting is carried out with lamps of the following types:  DNiT-150W, DNiT-250W, DNiT-400W, DRL-125, DRL-250, DRL-400. In modernization of street lighting in Ashgabat, 140W LEDs and 210W LEDs are used.  For lighting of sidewalks, 70-159W metal-halide lamps, 250W metal-halide lamps, 400W metal-halide lamps, and 1000-2000 metal-halide lamps are used, as well as incandescent lamps.   </w:t>
      </w:r>
    </w:p>
    <w:p w14:paraId="74F7347D" w14:textId="20D187C5" w:rsidR="0046439A" w:rsidRPr="00CD2B2B" w:rsidRDefault="0046439A" w:rsidP="0046439A">
      <w:pPr>
        <w:rPr>
          <w:sz w:val="28"/>
          <w:szCs w:val="28"/>
          <w:u w:val="single"/>
        </w:rPr>
      </w:pPr>
    </w:p>
    <w:p w14:paraId="21526337" w14:textId="77777777" w:rsidR="0065034E" w:rsidRPr="00CD2B2B" w:rsidRDefault="0065034E" w:rsidP="0046439A">
      <w:pPr>
        <w:rPr>
          <w:sz w:val="28"/>
          <w:szCs w:val="28"/>
          <w:u w:val="single"/>
        </w:rPr>
      </w:pPr>
    </w:p>
    <w:p w14:paraId="2FDC9CF9" w14:textId="77777777" w:rsidR="0046439A" w:rsidRPr="00CD2B2B" w:rsidRDefault="0046439A" w:rsidP="0046439A">
      <w:pPr>
        <w:jc w:val="center"/>
        <w:rPr>
          <w:sz w:val="16"/>
          <w:szCs w:val="16"/>
        </w:rPr>
      </w:pPr>
    </w:p>
    <w:p w14:paraId="7FC69340" w14:textId="77777777" w:rsidR="00565110" w:rsidRPr="00CD2B2B" w:rsidRDefault="00565110" w:rsidP="0046439A">
      <w:pPr>
        <w:jc w:val="center"/>
        <w:rPr>
          <w:sz w:val="16"/>
          <w:szCs w:val="16"/>
        </w:rPr>
      </w:pPr>
    </w:p>
    <w:p w14:paraId="000BFCF5" w14:textId="77777777" w:rsidR="00565110" w:rsidRPr="00CD2B2B" w:rsidRDefault="00565110" w:rsidP="0046439A">
      <w:pPr>
        <w:jc w:val="center"/>
        <w:rPr>
          <w:sz w:val="16"/>
          <w:szCs w:val="16"/>
        </w:rPr>
      </w:pPr>
    </w:p>
    <w:p w14:paraId="42BCFA71" w14:textId="7B9AAF04" w:rsidR="001B3C92" w:rsidRPr="00CD2B2B" w:rsidRDefault="001B3C92" w:rsidP="0046439A">
      <w:pPr>
        <w:jc w:val="center"/>
        <w:rPr>
          <w:b/>
          <w:sz w:val="16"/>
          <w:szCs w:val="16"/>
        </w:rPr>
      </w:pPr>
      <w:r w:rsidRPr="00CD2B2B">
        <w:rPr>
          <w:b/>
          <w:szCs w:val="20"/>
          <w:lang w:val="en-US"/>
        </w:rPr>
        <w:t xml:space="preserve">Annual electricity consumption for street lighting, defined based on results of the street lighting inventory (Thousand kWh per year), </w:t>
      </w:r>
      <w:r w:rsidRPr="00CD2B2B">
        <w:rPr>
          <w:b/>
          <w:szCs w:val="20"/>
          <w:lang w:val="en-US"/>
        </w:rPr>
        <w:br/>
        <w:t>presented by region by year</w:t>
      </w:r>
    </w:p>
    <w:tbl>
      <w:tblPr>
        <w:tblStyle w:val="TableGrid"/>
        <w:tblW w:w="0" w:type="auto"/>
        <w:tblLook w:val="04A0" w:firstRow="1" w:lastRow="0" w:firstColumn="1" w:lastColumn="0" w:noHBand="0" w:noVBand="1"/>
      </w:tblPr>
      <w:tblGrid>
        <w:gridCol w:w="3237"/>
        <w:gridCol w:w="3237"/>
        <w:gridCol w:w="3238"/>
        <w:gridCol w:w="3238"/>
      </w:tblGrid>
      <w:tr w:rsidR="001B3C92" w:rsidRPr="00CD2B2B" w14:paraId="48EF6D49" w14:textId="0E181368" w:rsidTr="001B3C92">
        <w:tc>
          <w:tcPr>
            <w:tcW w:w="3237" w:type="dxa"/>
          </w:tcPr>
          <w:p w14:paraId="7488F081" w14:textId="1E095639" w:rsidR="001B3C92" w:rsidRPr="00CD2B2B" w:rsidRDefault="001B3C92" w:rsidP="00E07C24">
            <w:pPr>
              <w:spacing w:after="0"/>
              <w:jc w:val="left"/>
              <w:rPr>
                <w:b/>
                <w:szCs w:val="20"/>
                <w:lang w:val="en-US"/>
              </w:rPr>
            </w:pPr>
            <w:r w:rsidRPr="00CD2B2B">
              <w:rPr>
                <w:b/>
                <w:szCs w:val="20"/>
                <w:lang w:val="en-US"/>
              </w:rPr>
              <w:t>Region / Year</w:t>
            </w:r>
          </w:p>
        </w:tc>
        <w:tc>
          <w:tcPr>
            <w:tcW w:w="3237" w:type="dxa"/>
          </w:tcPr>
          <w:p w14:paraId="447F8524" w14:textId="3E057AE9" w:rsidR="001B3C92" w:rsidRPr="00CD2B2B" w:rsidRDefault="001B3C92" w:rsidP="00E07C24">
            <w:pPr>
              <w:spacing w:after="0"/>
              <w:jc w:val="center"/>
              <w:rPr>
                <w:b/>
                <w:szCs w:val="20"/>
              </w:rPr>
            </w:pPr>
            <w:r w:rsidRPr="00CD2B2B">
              <w:rPr>
                <w:b/>
                <w:szCs w:val="20"/>
              </w:rPr>
              <w:t>2013</w:t>
            </w:r>
          </w:p>
        </w:tc>
        <w:tc>
          <w:tcPr>
            <w:tcW w:w="3238" w:type="dxa"/>
          </w:tcPr>
          <w:p w14:paraId="6B238EB7" w14:textId="5307E637" w:rsidR="001B3C92" w:rsidRPr="00CD2B2B" w:rsidRDefault="001B3C92" w:rsidP="00E07C24">
            <w:pPr>
              <w:spacing w:after="0"/>
              <w:jc w:val="center"/>
              <w:rPr>
                <w:b/>
                <w:szCs w:val="20"/>
              </w:rPr>
            </w:pPr>
            <w:r w:rsidRPr="00CD2B2B">
              <w:rPr>
                <w:b/>
                <w:szCs w:val="20"/>
              </w:rPr>
              <w:t>2014</w:t>
            </w:r>
          </w:p>
        </w:tc>
        <w:tc>
          <w:tcPr>
            <w:tcW w:w="3238" w:type="dxa"/>
          </w:tcPr>
          <w:p w14:paraId="4E26FE1D" w14:textId="322D4761" w:rsidR="001B3C92" w:rsidRPr="00CD2B2B" w:rsidRDefault="001B3C92" w:rsidP="00E07C24">
            <w:pPr>
              <w:spacing w:after="0"/>
              <w:jc w:val="center"/>
              <w:rPr>
                <w:b/>
                <w:szCs w:val="20"/>
              </w:rPr>
            </w:pPr>
            <w:r w:rsidRPr="00CD2B2B">
              <w:rPr>
                <w:b/>
                <w:szCs w:val="20"/>
              </w:rPr>
              <w:t>2015</w:t>
            </w:r>
          </w:p>
        </w:tc>
      </w:tr>
      <w:tr w:rsidR="00303CDC" w:rsidRPr="00CD2B2B" w14:paraId="159637BB" w14:textId="69289136" w:rsidTr="00303CDC">
        <w:tc>
          <w:tcPr>
            <w:tcW w:w="3237" w:type="dxa"/>
          </w:tcPr>
          <w:p w14:paraId="24405FB0" w14:textId="2BD63D81" w:rsidR="00303CDC" w:rsidRPr="00CD2B2B" w:rsidRDefault="00303CDC" w:rsidP="00303CDC">
            <w:pPr>
              <w:spacing w:after="0"/>
              <w:jc w:val="left"/>
              <w:rPr>
                <w:szCs w:val="20"/>
              </w:rPr>
            </w:pPr>
            <w:r w:rsidRPr="00CD2B2B">
              <w:rPr>
                <w:szCs w:val="20"/>
              </w:rPr>
              <w:t>Awaza</w:t>
            </w:r>
          </w:p>
        </w:tc>
        <w:tc>
          <w:tcPr>
            <w:tcW w:w="3237" w:type="dxa"/>
          </w:tcPr>
          <w:p w14:paraId="54A3B86E" w14:textId="0D356F29" w:rsidR="00303CDC" w:rsidRPr="00CD2B2B" w:rsidRDefault="00303CDC" w:rsidP="00303CDC">
            <w:pPr>
              <w:spacing w:after="0"/>
              <w:jc w:val="center"/>
              <w:rPr>
                <w:szCs w:val="20"/>
              </w:rPr>
            </w:pPr>
            <w:r w:rsidRPr="00CD2B2B">
              <w:rPr>
                <w:szCs w:val="20"/>
              </w:rPr>
              <w:t>8716</w:t>
            </w:r>
          </w:p>
        </w:tc>
        <w:tc>
          <w:tcPr>
            <w:tcW w:w="3238" w:type="dxa"/>
          </w:tcPr>
          <w:p w14:paraId="27E73778" w14:textId="55F63675" w:rsidR="00303CDC" w:rsidRPr="00CD2B2B" w:rsidRDefault="00303CDC" w:rsidP="00303CDC">
            <w:pPr>
              <w:spacing w:after="0"/>
              <w:jc w:val="center"/>
              <w:rPr>
                <w:szCs w:val="20"/>
              </w:rPr>
            </w:pPr>
            <w:r w:rsidRPr="00CD2B2B">
              <w:rPr>
                <w:szCs w:val="20"/>
              </w:rPr>
              <w:t>9886</w:t>
            </w:r>
          </w:p>
        </w:tc>
        <w:tc>
          <w:tcPr>
            <w:tcW w:w="3238" w:type="dxa"/>
          </w:tcPr>
          <w:p w14:paraId="6C47B276" w14:textId="61941A0B" w:rsidR="00303CDC" w:rsidRPr="00CD2B2B" w:rsidRDefault="00303CDC" w:rsidP="00303CDC">
            <w:pPr>
              <w:spacing w:after="0"/>
              <w:jc w:val="center"/>
              <w:rPr>
                <w:szCs w:val="20"/>
              </w:rPr>
            </w:pPr>
            <w:r w:rsidRPr="00CD2B2B">
              <w:rPr>
                <w:szCs w:val="20"/>
              </w:rPr>
              <w:t>9976</w:t>
            </w:r>
          </w:p>
        </w:tc>
      </w:tr>
      <w:tr w:rsidR="00303CDC" w:rsidRPr="00CD2B2B" w14:paraId="12B1040B" w14:textId="507E55E1" w:rsidTr="00303CDC">
        <w:tc>
          <w:tcPr>
            <w:tcW w:w="3237" w:type="dxa"/>
          </w:tcPr>
          <w:p w14:paraId="3EE4B2E9" w14:textId="41E50EFA" w:rsidR="00303CDC" w:rsidRPr="00CD2B2B" w:rsidRDefault="00303CDC" w:rsidP="00303CDC">
            <w:pPr>
              <w:spacing w:after="0"/>
              <w:jc w:val="left"/>
              <w:rPr>
                <w:szCs w:val="20"/>
              </w:rPr>
            </w:pPr>
            <w:r w:rsidRPr="00CD2B2B">
              <w:rPr>
                <w:szCs w:val="20"/>
              </w:rPr>
              <w:t>Ashgabat</w:t>
            </w:r>
          </w:p>
        </w:tc>
        <w:tc>
          <w:tcPr>
            <w:tcW w:w="3237" w:type="dxa"/>
          </w:tcPr>
          <w:p w14:paraId="66B07467" w14:textId="4055E102" w:rsidR="00303CDC" w:rsidRPr="00CD2B2B" w:rsidRDefault="00303CDC" w:rsidP="00303CDC">
            <w:pPr>
              <w:spacing w:after="0"/>
              <w:jc w:val="center"/>
              <w:rPr>
                <w:szCs w:val="20"/>
              </w:rPr>
            </w:pPr>
            <w:r w:rsidRPr="00CD2B2B">
              <w:rPr>
                <w:szCs w:val="20"/>
              </w:rPr>
              <w:t>63249</w:t>
            </w:r>
          </w:p>
        </w:tc>
        <w:tc>
          <w:tcPr>
            <w:tcW w:w="3238" w:type="dxa"/>
          </w:tcPr>
          <w:p w14:paraId="1A6E7281" w14:textId="39A5D435" w:rsidR="00303CDC" w:rsidRPr="00CD2B2B" w:rsidRDefault="00303CDC" w:rsidP="00303CDC">
            <w:pPr>
              <w:spacing w:after="0"/>
              <w:jc w:val="center"/>
              <w:rPr>
                <w:szCs w:val="20"/>
              </w:rPr>
            </w:pPr>
            <w:r w:rsidRPr="00CD2B2B">
              <w:rPr>
                <w:szCs w:val="20"/>
              </w:rPr>
              <w:t>65968</w:t>
            </w:r>
          </w:p>
        </w:tc>
        <w:tc>
          <w:tcPr>
            <w:tcW w:w="3238" w:type="dxa"/>
          </w:tcPr>
          <w:p w14:paraId="1A2B8599" w14:textId="29CABDDC" w:rsidR="00303CDC" w:rsidRPr="00CD2B2B" w:rsidRDefault="00303CDC" w:rsidP="00303CDC">
            <w:pPr>
              <w:spacing w:after="0"/>
              <w:jc w:val="center"/>
              <w:rPr>
                <w:szCs w:val="20"/>
              </w:rPr>
            </w:pPr>
            <w:r w:rsidRPr="00CD2B2B">
              <w:rPr>
                <w:szCs w:val="20"/>
              </w:rPr>
              <w:t>66887</w:t>
            </w:r>
          </w:p>
        </w:tc>
      </w:tr>
      <w:tr w:rsidR="00303CDC" w:rsidRPr="00CD2B2B" w14:paraId="51FFCA70" w14:textId="7DC39F36" w:rsidTr="00303CDC">
        <w:trPr>
          <w:trHeight w:val="332"/>
        </w:trPr>
        <w:tc>
          <w:tcPr>
            <w:tcW w:w="3237" w:type="dxa"/>
          </w:tcPr>
          <w:p w14:paraId="2BF4DC16" w14:textId="50C8871E" w:rsidR="00303CDC" w:rsidRPr="00CD2B2B" w:rsidRDefault="00303CDC" w:rsidP="00303CDC">
            <w:pPr>
              <w:spacing w:after="0"/>
              <w:jc w:val="left"/>
              <w:rPr>
                <w:szCs w:val="20"/>
              </w:rPr>
            </w:pPr>
            <w:r w:rsidRPr="00CD2B2B">
              <w:rPr>
                <w:szCs w:val="20"/>
              </w:rPr>
              <w:t>Ahal</w:t>
            </w:r>
          </w:p>
        </w:tc>
        <w:tc>
          <w:tcPr>
            <w:tcW w:w="3237" w:type="dxa"/>
          </w:tcPr>
          <w:p w14:paraId="6BABF368" w14:textId="4E0D67C4" w:rsidR="00303CDC" w:rsidRPr="00CD2B2B" w:rsidRDefault="00303CDC" w:rsidP="00303CDC">
            <w:pPr>
              <w:spacing w:after="0"/>
              <w:jc w:val="center"/>
              <w:rPr>
                <w:szCs w:val="20"/>
              </w:rPr>
            </w:pPr>
            <w:r w:rsidRPr="00CD2B2B">
              <w:rPr>
                <w:szCs w:val="20"/>
              </w:rPr>
              <w:t>8617</w:t>
            </w:r>
          </w:p>
        </w:tc>
        <w:tc>
          <w:tcPr>
            <w:tcW w:w="3238" w:type="dxa"/>
          </w:tcPr>
          <w:p w14:paraId="3EA5DE8F" w14:textId="7352A65D" w:rsidR="00303CDC" w:rsidRPr="00CD2B2B" w:rsidRDefault="00303CDC" w:rsidP="00303CDC">
            <w:pPr>
              <w:spacing w:after="0"/>
              <w:jc w:val="center"/>
              <w:rPr>
                <w:szCs w:val="20"/>
              </w:rPr>
            </w:pPr>
            <w:r w:rsidRPr="00CD2B2B">
              <w:rPr>
                <w:szCs w:val="20"/>
              </w:rPr>
              <w:t>9026</w:t>
            </w:r>
          </w:p>
        </w:tc>
        <w:tc>
          <w:tcPr>
            <w:tcW w:w="3238" w:type="dxa"/>
          </w:tcPr>
          <w:p w14:paraId="7C57DE80" w14:textId="44C527A9" w:rsidR="00303CDC" w:rsidRPr="00CD2B2B" w:rsidRDefault="00303CDC" w:rsidP="00303CDC">
            <w:pPr>
              <w:spacing w:after="0"/>
              <w:jc w:val="center"/>
              <w:rPr>
                <w:szCs w:val="20"/>
              </w:rPr>
            </w:pPr>
            <w:r w:rsidRPr="00CD2B2B">
              <w:rPr>
                <w:szCs w:val="20"/>
              </w:rPr>
              <w:t>10199</w:t>
            </w:r>
          </w:p>
        </w:tc>
      </w:tr>
      <w:tr w:rsidR="00303CDC" w:rsidRPr="00CD2B2B" w14:paraId="3C47F034" w14:textId="77F23C3F" w:rsidTr="00303CDC">
        <w:tc>
          <w:tcPr>
            <w:tcW w:w="3237" w:type="dxa"/>
          </w:tcPr>
          <w:p w14:paraId="5D0600EE" w14:textId="5CE496EF" w:rsidR="00303CDC" w:rsidRPr="00CD2B2B" w:rsidRDefault="00303CDC" w:rsidP="00303CDC">
            <w:pPr>
              <w:spacing w:after="0"/>
              <w:jc w:val="left"/>
              <w:rPr>
                <w:szCs w:val="20"/>
              </w:rPr>
            </w:pPr>
            <w:r w:rsidRPr="00CD2B2B">
              <w:rPr>
                <w:szCs w:val="20"/>
              </w:rPr>
              <w:t>Balkan</w:t>
            </w:r>
          </w:p>
        </w:tc>
        <w:tc>
          <w:tcPr>
            <w:tcW w:w="3237" w:type="dxa"/>
          </w:tcPr>
          <w:p w14:paraId="4A5E86EC" w14:textId="2B58DD48" w:rsidR="00303CDC" w:rsidRPr="00CD2B2B" w:rsidRDefault="00303CDC" w:rsidP="00303CDC">
            <w:pPr>
              <w:spacing w:after="0"/>
              <w:jc w:val="center"/>
              <w:rPr>
                <w:szCs w:val="20"/>
              </w:rPr>
            </w:pPr>
            <w:r w:rsidRPr="00CD2B2B">
              <w:rPr>
                <w:szCs w:val="20"/>
              </w:rPr>
              <w:t>6200</w:t>
            </w:r>
          </w:p>
        </w:tc>
        <w:tc>
          <w:tcPr>
            <w:tcW w:w="3238" w:type="dxa"/>
          </w:tcPr>
          <w:p w14:paraId="276AEB1F" w14:textId="0B2DD685" w:rsidR="00303CDC" w:rsidRPr="00CD2B2B" w:rsidRDefault="00303CDC" w:rsidP="00303CDC">
            <w:pPr>
              <w:spacing w:after="0"/>
              <w:jc w:val="center"/>
              <w:rPr>
                <w:szCs w:val="20"/>
              </w:rPr>
            </w:pPr>
            <w:r w:rsidRPr="00CD2B2B">
              <w:rPr>
                <w:szCs w:val="20"/>
              </w:rPr>
              <w:t>6278</w:t>
            </w:r>
          </w:p>
        </w:tc>
        <w:tc>
          <w:tcPr>
            <w:tcW w:w="3238" w:type="dxa"/>
          </w:tcPr>
          <w:p w14:paraId="4BCAC081" w14:textId="788B6B1A" w:rsidR="00303CDC" w:rsidRPr="00CD2B2B" w:rsidRDefault="00303CDC" w:rsidP="00303CDC">
            <w:pPr>
              <w:spacing w:after="0"/>
              <w:jc w:val="center"/>
              <w:rPr>
                <w:szCs w:val="20"/>
              </w:rPr>
            </w:pPr>
            <w:r w:rsidRPr="00CD2B2B">
              <w:rPr>
                <w:szCs w:val="20"/>
              </w:rPr>
              <w:t>6362</w:t>
            </w:r>
          </w:p>
        </w:tc>
      </w:tr>
      <w:tr w:rsidR="00303CDC" w:rsidRPr="00CD2B2B" w14:paraId="5AC13E22" w14:textId="17757C93" w:rsidTr="00303CDC">
        <w:tc>
          <w:tcPr>
            <w:tcW w:w="3237" w:type="dxa"/>
          </w:tcPr>
          <w:p w14:paraId="1BFB7632" w14:textId="22FE2989" w:rsidR="00303CDC" w:rsidRPr="00CD2B2B" w:rsidRDefault="00303CDC" w:rsidP="00303CDC">
            <w:pPr>
              <w:spacing w:after="0"/>
              <w:jc w:val="left"/>
              <w:rPr>
                <w:szCs w:val="20"/>
              </w:rPr>
            </w:pPr>
            <w:r w:rsidRPr="00CD2B2B">
              <w:rPr>
                <w:szCs w:val="20"/>
              </w:rPr>
              <w:t>Dashoguz</w:t>
            </w:r>
          </w:p>
        </w:tc>
        <w:tc>
          <w:tcPr>
            <w:tcW w:w="3237" w:type="dxa"/>
          </w:tcPr>
          <w:p w14:paraId="18F228E5" w14:textId="7D8980C6" w:rsidR="00303CDC" w:rsidRPr="00CD2B2B" w:rsidRDefault="00303CDC" w:rsidP="00303CDC">
            <w:pPr>
              <w:spacing w:after="0"/>
              <w:jc w:val="center"/>
              <w:rPr>
                <w:szCs w:val="20"/>
              </w:rPr>
            </w:pPr>
            <w:r w:rsidRPr="00CD2B2B">
              <w:rPr>
                <w:szCs w:val="20"/>
              </w:rPr>
              <w:t>7395</w:t>
            </w:r>
          </w:p>
        </w:tc>
        <w:tc>
          <w:tcPr>
            <w:tcW w:w="3238" w:type="dxa"/>
          </w:tcPr>
          <w:p w14:paraId="1D178CAB" w14:textId="1F1E27DD" w:rsidR="00303CDC" w:rsidRPr="00CD2B2B" w:rsidRDefault="00303CDC" w:rsidP="00303CDC">
            <w:pPr>
              <w:spacing w:after="0"/>
              <w:jc w:val="center"/>
              <w:rPr>
                <w:szCs w:val="20"/>
              </w:rPr>
            </w:pPr>
            <w:r w:rsidRPr="00CD2B2B">
              <w:rPr>
                <w:szCs w:val="20"/>
              </w:rPr>
              <w:t>7941</w:t>
            </w:r>
          </w:p>
        </w:tc>
        <w:tc>
          <w:tcPr>
            <w:tcW w:w="3238" w:type="dxa"/>
          </w:tcPr>
          <w:p w14:paraId="2B7C4DCB" w14:textId="62EC0D8B" w:rsidR="00303CDC" w:rsidRPr="00CD2B2B" w:rsidRDefault="00303CDC" w:rsidP="00303CDC">
            <w:pPr>
              <w:spacing w:after="0"/>
              <w:jc w:val="center"/>
              <w:rPr>
                <w:szCs w:val="20"/>
              </w:rPr>
            </w:pPr>
            <w:r w:rsidRPr="00CD2B2B">
              <w:rPr>
                <w:szCs w:val="20"/>
              </w:rPr>
              <w:t>10580</w:t>
            </w:r>
          </w:p>
        </w:tc>
      </w:tr>
      <w:tr w:rsidR="00303CDC" w:rsidRPr="00CD2B2B" w14:paraId="7C2D2231" w14:textId="6A67246B" w:rsidTr="00303CDC">
        <w:tc>
          <w:tcPr>
            <w:tcW w:w="3237" w:type="dxa"/>
          </w:tcPr>
          <w:p w14:paraId="34FD83F8" w14:textId="1138DF75" w:rsidR="00303CDC" w:rsidRPr="00CD2B2B" w:rsidRDefault="00303CDC" w:rsidP="00303CDC">
            <w:pPr>
              <w:spacing w:after="0"/>
              <w:jc w:val="left"/>
              <w:rPr>
                <w:szCs w:val="20"/>
              </w:rPr>
            </w:pPr>
            <w:r w:rsidRPr="00CD2B2B">
              <w:rPr>
                <w:szCs w:val="20"/>
              </w:rPr>
              <w:t>Lebap</w:t>
            </w:r>
          </w:p>
        </w:tc>
        <w:tc>
          <w:tcPr>
            <w:tcW w:w="3237" w:type="dxa"/>
          </w:tcPr>
          <w:p w14:paraId="7CBC8C2B" w14:textId="1E2C5E36" w:rsidR="00303CDC" w:rsidRPr="00CD2B2B" w:rsidRDefault="00303CDC" w:rsidP="00303CDC">
            <w:pPr>
              <w:spacing w:after="0"/>
              <w:jc w:val="center"/>
              <w:rPr>
                <w:szCs w:val="20"/>
              </w:rPr>
            </w:pPr>
            <w:r w:rsidRPr="00CD2B2B">
              <w:rPr>
                <w:szCs w:val="20"/>
              </w:rPr>
              <w:t>7861</w:t>
            </w:r>
          </w:p>
        </w:tc>
        <w:tc>
          <w:tcPr>
            <w:tcW w:w="3238" w:type="dxa"/>
          </w:tcPr>
          <w:p w14:paraId="685A4DF9" w14:textId="2727125D" w:rsidR="00303CDC" w:rsidRPr="00CD2B2B" w:rsidRDefault="00303CDC" w:rsidP="00303CDC">
            <w:pPr>
              <w:spacing w:after="0"/>
              <w:jc w:val="center"/>
              <w:rPr>
                <w:szCs w:val="20"/>
              </w:rPr>
            </w:pPr>
            <w:r w:rsidRPr="00CD2B2B">
              <w:rPr>
                <w:szCs w:val="20"/>
              </w:rPr>
              <w:t>8437</w:t>
            </w:r>
          </w:p>
        </w:tc>
        <w:tc>
          <w:tcPr>
            <w:tcW w:w="3238" w:type="dxa"/>
          </w:tcPr>
          <w:p w14:paraId="6B6E2923" w14:textId="20F83DF9" w:rsidR="00303CDC" w:rsidRPr="00CD2B2B" w:rsidRDefault="00303CDC" w:rsidP="00303CDC">
            <w:pPr>
              <w:spacing w:after="0"/>
              <w:jc w:val="center"/>
              <w:rPr>
                <w:szCs w:val="20"/>
              </w:rPr>
            </w:pPr>
            <w:r w:rsidRPr="00CD2B2B">
              <w:rPr>
                <w:szCs w:val="20"/>
              </w:rPr>
              <w:t>8567</w:t>
            </w:r>
          </w:p>
        </w:tc>
      </w:tr>
      <w:tr w:rsidR="00303CDC" w:rsidRPr="00CD2B2B" w14:paraId="0786FDE2" w14:textId="0BF6048D" w:rsidTr="00303CDC">
        <w:tc>
          <w:tcPr>
            <w:tcW w:w="3237" w:type="dxa"/>
          </w:tcPr>
          <w:p w14:paraId="5E450E02" w14:textId="11ED089F" w:rsidR="00303CDC" w:rsidRPr="00CD2B2B" w:rsidRDefault="00303CDC" w:rsidP="00303CDC">
            <w:pPr>
              <w:spacing w:after="0"/>
              <w:jc w:val="left"/>
              <w:rPr>
                <w:szCs w:val="20"/>
              </w:rPr>
            </w:pPr>
            <w:r w:rsidRPr="00CD2B2B">
              <w:rPr>
                <w:szCs w:val="20"/>
              </w:rPr>
              <w:t>Mary</w:t>
            </w:r>
          </w:p>
        </w:tc>
        <w:tc>
          <w:tcPr>
            <w:tcW w:w="3237" w:type="dxa"/>
          </w:tcPr>
          <w:p w14:paraId="1A375E5C" w14:textId="181AC99C" w:rsidR="00303CDC" w:rsidRPr="00CD2B2B" w:rsidRDefault="00303CDC" w:rsidP="00303CDC">
            <w:pPr>
              <w:spacing w:after="0"/>
              <w:jc w:val="center"/>
              <w:rPr>
                <w:szCs w:val="20"/>
              </w:rPr>
            </w:pPr>
            <w:r w:rsidRPr="00CD2B2B">
              <w:rPr>
                <w:szCs w:val="20"/>
              </w:rPr>
              <w:t>10434</w:t>
            </w:r>
          </w:p>
        </w:tc>
        <w:tc>
          <w:tcPr>
            <w:tcW w:w="3238" w:type="dxa"/>
          </w:tcPr>
          <w:p w14:paraId="592BBE05" w14:textId="56B517F3" w:rsidR="00303CDC" w:rsidRPr="00CD2B2B" w:rsidRDefault="00303CDC" w:rsidP="00303CDC">
            <w:pPr>
              <w:spacing w:after="0"/>
              <w:jc w:val="center"/>
              <w:rPr>
                <w:szCs w:val="20"/>
              </w:rPr>
            </w:pPr>
            <w:r w:rsidRPr="00CD2B2B">
              <w:rPr>
                <w:szCs w:val="20"/>
              </w:rPr>
              <w:t>14061</w:t>
            </w:r>
          </w:p>
        </w:tc>
        <w:tc>
          <w:tcPr>
            <w:tcW w:w="3238" w:type="dxa"/>
          </w:tcPr>
          <w:p w14:paraId="7E25B468" w14:textId="7C649A8B" w:rsidR="00303CDC" w:rsidRPr="00CD2B2B" w:rsidRDefault="00303CDC" w:rsidP="00303CDC">
            <w:pPr>
              <w:spacing w:after="0"/>
              <w:jc w:val="center"/>
              <w:rPr>
                <w:szCs w:val="20"/>
              </w:rPr>
            </w:pPr>
            <w:r w:rsidRPr="00CD2B2B">
              <w:rPr>
                <w:szCs w:val="20"/>
              </w:rPr>
              <w:t>18136</w:t>
            </w:r>
          </w:p>
        </w:tc>
      </w:tr>
      <w:tr w:rsidR="00303CDC" w:rsidRPr="00CD2B2B" w14:paraId="6857C646" w14:textId="7A844DD5" w:rsidTr="00303CDC">
        <w:tc>
          <w:tcPr>
            <w:tcW w:w="3237" w:type="dxa"/>
          </w:tcPr>
          <w:p w14:paraId="336B533C" w14:textId="78195A01" w:rsidR="00303CDC" w:rsidRPr="00CD2B2B" w:rsidRDefault="00303CDC" w:rsidP="00303CDC">
            <w:pPr>
              <w:spacing w:after="0"/>
              <w:jc w:val="left"/>
              <w:rPr>
                <w:szCs w:val="20"/>
              </w:rPr>
            </w:pPr>
            <w:r w:rsidRPr="00CD2B2B">
              <w:rPr>
                <w:szCs w:val="20"/>
              </w:rPr>
              <w:t>All of Turkmenistan</w:t>
            </w:r>
          </w:p>
        </w:tc>
        <w:tc>
          <w:tcPr>
            <w:tcW w:w="3237" w:type="dxa"/>
          </w:tcPr>
          <w:p w14:paraId="3764F652" w14:textId="594ED9EB" w:rsidR="00303CDC" w:rsidRPr="00CD2B2B" w:rsidRDefault="00303CDC" w:rsidP="00303CDC">
            <w:pPr>
              <w:spacing w:after="0"/>
              <w:jc w:val="center"/>
              <w:rPr>
                <w:szCs w:val="20"/>
              </w:rPr>
            </w:pPr>
            <w:r w:rsidRPr="00CD2B2B">
              <w:rPr>
                <w:szCs w:val="20"/>
              </w:rPr>
              <w:t>112471</w:t>
            </w:r>
          </w:p>
        </w:tc>
        <w:tc>
          <w:tcPr>
            <w:tcW w:w="3238" w:type="dxa"/>
          </w:tcPr>
          <w:p w14:paraId="374A733E" w14:textId="410AE41D" w:rsidR="00303CDC" w:rsidRPr="00CD2B2B" w:rsidRDefault="00303CDC" w:rsidP="00303CDC">
            <w:pPr>
              <w:spacing w:after="0"/>
              <w:jc w:val="center"/>
              <w:rPr>
                <w:szCs w:val="20"/>
              </w:rPr>
            </w:pPr>
            <w:r w:rsidRPr="00CD2B2B">
              <w:rPr>
                <w:szCs w:val="20"/>
              </w:rPr>
              <w:t>121597</w:t>
            </w:r>
          </w:p>
        </w:tc>
        <w:tc>
          <w:tcPr>
            <w:tcW w:w="3238" w:type="dxa"/>
          </w:tcPr>
          <w:p w14:paraId="3E33E7FE" w14:textId="59DDFAE9" w:rsidR="00303CDC" w:rsidRPr="00CD2B2B" w:rsidRDefault="00303CDC" w:rsidP="00303CDC">
            <w:pPr>
              <w:spacing w:after="0"/>
              <w:jc w:val="center"/>
              <w:rPr>
                <w:szCs w:val="20"/>
              </w:rPr>
            </w:pPr>
            <w:r w:rsidRPr="00CD2B2B">
              <w:rPr>
                <w:szCs w:val="20"/>
              </w:rPr>
              <w:t>130707</w:t>
            </w:r>
          </w:p>
        </w:tc>
      </w:tr>
    </w:tbl>
    <w:p w14:paraId="5DB1A4D8" w14:textId="77777777" w:rsidR="005407A6" w:rsidRPr="00CD2B2B" w:rsidRDefault="005407A6" w:rsidP="0046439A">
      <w:pPr>
        <w:jc w:val="center"/>
        <w:rPr>
          <w:sz w:val="16"/>
          <w:szCs w:val="16"/>
        </w:rPr>
      </w:pPr>
    </w:p>
    <w:p w14:paraId="44382711" w14:textId="77777777" w:rsidR="0046439A" w:rsidRPr="00CD2B2B" w:rsidRDefault="0046439A" w:rsidP="00303CDC">
      <w:pPr>
        <w:keepNext/>
        <w:keepLines/>
        <w:rPr>
          <w:b/>
          <w:sz w:val="24"/>
        </w:rPr>
      </w:pPr>
      <w:r w:rsidRPr="00CD2B2B">
        <w:rPr>
          <w:b/>
          <w:sz w:val="24"/>
        </w:rPr>
        <w:t>Expected operating lifetime of fixtures and lamps, as well as the annual volumes of replacement (number of fixtures and lamps that are replaced, cost)</w:t>
      </w:r>
    </w:p>
    <w:p w14:paraId="393FA146" w14:textId="4D97B902" w:rsidR="0046439A" w:rsidRPr="00CD2B2B" w:rsidRDefault="0046439A" w:rsidP="00303CDC">
      <w:pPr>
        <w:keepNext/>
        <w:keepLines/>
        <w:rPr>
          <w:sz w:val="24"/>
        </w:rPr>
      </w:pPr>
      <w:r w:rsidRPr="00CD2B2B">
        <w:rPr>
          <w:b/>
          <w:sz w:val="24"/>
        </w:rPr>
        <w:t>2.1. Expected operating lifetime of fixtures and lamps</w:t>
      </w:r>
      <w:r w:rsidRPr="00CD2B2B">
        <w:rPr>
          <w:sz w:val="24"/>
        </w:rPr>
        <w:t xml:space="preserve"> </w:t>
      </w:r>
    </w:p>
    <w:p w14:paraId="591ADC0F" w14:textId="3DECF742" w:rsidR="0046439A" w:rsidRPr="00CD2B2B" w:rsidRDefault="0046439A" w:rsidP="00303CDC">
      <w:pPr>
        <w:keepNext/>
        <w:keepLines/>
      </w:pPr>
      <w:r w:rsidRPr="00CD2B2B">
        <w:t xml:space="preserve">A great volume of work is devoted to replacing streetlamps in Ashgabat.  In 2017, the Asian Indoor and Martial Arts Games are planned for the city.  In order to prepare, all streets and avenues are being modernized, and old lampposts and fixtures are being disassembled.  In place of these, modern lampposts and fixtures are being installed, including those that use LEDs. As a result of this modernization, the number of light points is not being reduced, because old light points </w:t>
      </w:r>
      <w:r w:rsidR="00FE2EC4" w:rsidRPr="00CD2B2B">
        <w:t>are being</w:t>
      </w:r>
      <w:r w:rsidRPr="00CD2B2B">
        <w:t xml:space="preserve"> replaced by new ones.  The number of installed LED fixtures at this moment cannot be determined, as work is ongoing.  In Awaza, there was no previous street lighting.  This tourist site was built in the past five years, and therefore all streets, parks, and squares are new, with new lampposts and fixtures.  LEDs are widely used.</w:t>
      </w:r>
    </w:p>
    <w:p w14:paraId="76791F49" w14:textId="77777777" w:rsidR="0046439A" w:rsidRPr="00CD2B2B" w:rsidRDefault="0046439A" w:rsidP="0046439A">
      <w:pPr>
        <w:rPr>
          <w:sz w:val="24"/>
        </w:rPr>
      </w:pPr>
      <w:r w:rsidRPr="00CD2B2B">
        <w:rPr>
          <w:b/>
          <w:sz w:val="24"/>
        </w:rPr>
        <w:t>2.2. Overall annual cost of technical servicing of the street lighting system of Ashgabat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0"/>
        <w:gridCol w:w="1185"/>
        <w:gridCol w:w="2330"/>
        <w:gridCol w:w="2439"/>
        <w:gridCol w:w="2439"/>
        <w:gridCol w:w="2417"/>
      </w:tblGrid>
      <w:tr w:rsidR="0046439A" w:rsidRPr="00CD2B2B" w14:paraId="412DA802" w14:textId="77777777" w:rsidTr="00303CDC">
        <w:tc>
          <w:tcPr>
            <w:tcW w:w="2140" w:type="dxa"/>
            <w:vMerge w:val="restart"/>
            <w:shd w:val="clear" w:color="auto" w:fill="auto"/>
          </w:tcPr>
          <w:p w14:paraId="737D3352" w14:textId="77777777" w:rsidR="0046439A" w:rsidRPr="00CD2B2B" w:rsidRDefault="0046439A" w:rsidP="00303CDC">
            <w:pPr>
              <w:spacing w:after="0"/>
              <w:jc w:val="left"/>
              <w:rPr>
                <w:lang w:val="en-US"/>
              </w:rPr>
            </w:pPr>
            <w:r w:rsidRPr="00CD2B2B">
              <w:rPr>
                <w:lang w:val="en-US"/>
              </w:rPr>
              <w:t xml:space="preserve">Overall cost of servicing street lighting </w:t>
            </w:r>
          </w:p>
        </w:tc>
        <w:tc>
          <w:tcPr>
            <w:tcW w:w="1185" w:type="dxa"/>
            <w:shd w:val="clear" w:color="auto" w:fill="auto"/>
          </w:tcPr>
          <w:p w14:paraId="2526D94F" w14:textId="77777777" w:rsidR="0046439A" w:rsidRPr="00CD2B2B" w:rsidRDefault="0046439A" w:rsidP="00303CDC">
            <w:pPr>
              <w:spacing w:after="0"/>
              <w:jc w:val="center"/>
              <w:rPr>
                <w:lang w:val="en-US"/>
              </w:rPr>
            </w:pPr>
            <w:r w:rsidRPr="00CD2B2B">
              <w:rPr>
                <w:lang w:val="en-US"/>
              </w:rPr>
              <w:t>Unit</w:t>
            </w:r>
          </w:p>
        </w:tc>
        <w:tc>
          <w:tcPr>
            <w:tcW w:w="2330" w:type="dxa"/>
            <w:shd w:val="clear" w:color="auto" w:fill="auto"/>
          </w:tcPr>
          <w:p w14:paraId="5E6B83BD" w14:textId="77777777" w:rsidR="0046439A" w:rsidRPr="00CD2B2B" w:rsidRDefault="0046439A" w:rsidP="00303CDC">
            <w:pPr>
              <w:spacing w:after="0"/>
              <w:jc w:val="center"/>
              <w:rPr>
                <w:lang w:val="en-US"/>
              </w:rPr>
            </w:pPr>
            <w:r w:rsidRPr="00CD2B2B">
              <w:rPr>
                <w:lang w:val="en-US"/>
              </w:rPr>
              <w:t>Actual cost in</w:t>
            </w:r>
          </w:p>
          <w:p w14:paraId="5DA9D3E8" w14:textId="77777777" w:rsidR="0046439A" w:rsidRPr="00CD2B2B" w:rsidRDefault="0046439A" w:rsidP="00303CDC">
            <w:pPr>
              <w:spacing w:after="0"/>
              <w:jc w:val="center"/>
              <w:rPr>
                <w:lang w:val="en-US"/>
              </w:rPr>
            </w:pPr>
            <w:r w:rsidRPr="00CD2B2B">
              <w:t>2013</w:t>
            </w:r>
          </w:p>
        </w:tc>
        <w:tc>
          <w:tcPr>
            <w:tcW w:w="2439" w:type="dxa"/>
            <w:shd w:val="clear" w:color="auto" w:fill="auto"/>
          </w:tcPr>
          <w:p w14:paraId="57335AD9" w14:textId="77777777" w:rsidR="0046439A" w:rsidRPr="00CD2B2B" w:rsidRDefault="0046439A" w:rsidP="00303CDC">
            <w:pPr>
              <w:spacing w:after="0"/>
              <w:jc w:val="center"/>
              <w:rPr>
                <w:lang w:val="en-US"/>
              </w:rPr>
            </w:pPr>
            <w:r w:rsidRPr="00CD2B2B">
              <w:rPr>
                <w:lang w:val="en-US"/>
              </w:rPr>
              <w:t>Actual cost in 2014</w:t>
            </w:r>
          </w:p>
        </w:tc>
        <w:tc>
          <w:tcPr>
            <w:tcW w:w="2439" w:type="dxa"/>
            <w:shd w:val="clear" w:color="auto" w:fill="auto"/>
          </w:tcPr>
          <w:p w14:paraId="6831226D" w14:textId="77777777" w:rsidR="0046439A" w:rsidRPr="00CD2B2B" w:rsidRDefault="0046439A" w:rsidP="00303CDC">
            <w:pPr>
              <w:spacing w:after="0"/>
              <w:jc w:val="center"/>
              <w:rPr>
                <w:lang w:val="en-US"/>
              </w:rPr>
            </w:pPr>
            <w:r w:rsidRPr="00CD2B2B">
              <w:rPr>
                <w:lang w:val="en-US"/>
              </w:rPr>
              <w:t>Actual cost in 2015</w:t>
            </w:r>
          </w:p>
        </w:tc>
        <w:tc>
          <w:tcPr>
            <w:tcW w:w="2417" w:type="dxa"/>
            <w:shd w:val="clear" w:color="auto" w:fill="auto"/>
          </w:tcPr>
          <w:p w14:paraId="4002A982" w14:textId="77777777" w:rsidR="0046439A" w:rsidRPr="00CD2B2B" w:rsidRDefault="0046439A" w:rsidP="00303CDC">
            <w:pPr>
              <w:spacing w:after="0"/>
              <w:jc w:val="center"/>
              <w:rPr>
                <w:lang w:val="en-US"/>
              </w:rPr>
            </w:pPr>
            <w:r w:rsidRPr="00CD2B2B">
              <w:rPr>
                <w:lang w:val="en-US"/>
              </w:rPr>
              <w:t>Confirmed cost in 2016</w:t>
            </w:r>
          </w:p>
        </w:tc>
      </w:tr>
      <w:tr w:rsidR="0046439A" w:rsidRPr="00CD2B2B" w14:paraId="4D4FA936" w14:textId="77777777" w:rsidTr="00303CDC">
        <w:tc>
          <w:tcPr>
            <w:tcW w:w="2140" w:type="dxa"/>
            <w:vMerge/>
            <w:shd w:val="clear" w:color="auto" w:fill="auto"/>
          </w:tcPr>
          <w:p w14:paraId="0F932F05" w14:textId="77777777" w:rsidR="0046439A" w:rsidRPr="00CD2B2B" w:rsidRDefault="0046439A" w:rsidP="0065034E">
            <w:pPr>
              <w:spacing w:after="0"/>
            </w:pPr>
          </w:p>
        </w:tc>
        <w:tc>
          <w:tcPr>
            <w:tcW w:w="1185" w:type="dxa"/>
            <w:shd w:val="clear" w:color="auto" w:fill="auto"/>
          </w:tcPr>
          <w:p w14:paraId="1C7F8193" w14:textId="77777777" w:rsidR="0046439A" w:rsidRPr="00CD2B2B" w:rsidRDefault="0046439A" w:rsidP="0065034E">
            <w:pPr>
              <w:spacing w:after="0"/>
              <w:jc w:val="center"/>
              <w:rPr>
                <w:lang w:val="en-US"/>
              </w:rPr>
            </w:pPr>
            <w:r w:rsidRPr="00CD2B2B">
              <w:rPr>
                <w:lang w:val="en-US"/>
              </w:rPr>
              <w:t>Thousand manat</w:t>
            </w:r>
          </w:p>
        </w:tc>
        <w:tc>
          <w:tcPr>
            <w:tcW w:w="2330" w:type="dxa"/>
            <w:shd w:val="clear" w:color="auto" w:fill="auto"/>
          </w:tcPr>
          <w:p w14:paraId="629AA510" w14:textId="5D660109" w:rsidR="0046439A" w:rsidRPr="00CD2B2B" w:rsidRDefault="0046439A" w:rsidP="0065034E">
            <w:pPr>
              <w:spacing w:after="0"/>
              <w:jc w:val="center"/>
            </w:pPr>
          </w:p>
          <w:p w14:paraId="699EB64A" w14:textId="764C4708" w:rsidR="0046439A" w:rsidRPr="00CD2B2B" w:rsidRDefault="0046439A" w:rsidP="0065034E">
            <w:pPr>
              <w:spacing w:after="0"/>
              <w:jc w:val="center"/>
            </w:pPr>
            <w:r w:rsidRPr="00CD2B2B">
              <w:t>12038,3</w:t>
            </w:r>
          </w:p>
        </w:tc>
        <w:tc>
          <w:tcPr>
            <w:tcW w:w="2439" w:type="dxa"/>
            <w:shd w:val="clear" w:color="auto" w:fill="auto"/>
          </w:tcPr>
          <w:p w14:paraId="08C41EAF" w14:textId="77777777" w:rsidR="0046439A" w:rsidRPr="00CD2B2B" w:rsidRDefault="0046439A" w:rsidP="0065034E">
            <w:pPr>
              <w:spacing w:after="0"/>
              <w:jc w:val="center"/>
            </w:pPr>
          </w:p>
          <w:p w14:paraId="66D9E555" w14:textId="77777777" w:rsidR="0046439A" w:rsidRPr="00CD2B2B" w:rsidRDefault="0046439A" w:rsidP="0065034E">
            <w:pPr>
              <w:spacing w:after="0"/>
              <w:jc w:val="center"/>
            </w:pPr>
            <w:r w:rsidRPr="00CD2B2B">
              <w:t>16439,50</w:t>
            </w:r>
          </w:p>
        </w:tc>
        <w:tc>
          <w:tcPr>
            <w:tcW w:w="2439" w:type="dxa"/>
            <w:shd w:val="clear" w:color="auto" w:fill="auto"/>
          </w:tcPr>
          <w:p w14:paraId="503FCBD7" w14:textId="77777777" w:rsidR="0046439A" w:rsidRPr="00CD2B2B" w:rsidRDefault="0046439A" w:rsidP="0065034E">
            <w:pPr>
              <w:spacing w:after="0"/>
              <w:jc w:val="center"/>
            </w:pPr>
          </w:p>
          <w:p w14:paraId="3A7BC867" w14:textId="77777777" w:rsidR="0046439A" w:rsidRPr="00CD2B2B" w:rsidRDefault="0046439A" w:rsidP="0065034E">
            <w:pPr>
              <w:spacing w:after="0"/>
              <w:jc w:val="center"/>
            </w:pPr>
            <w:r w:rsidRPr="00CD2B2B">
              <w:t>19593,66</w:t>
            </w:r>
          </w:p>
        </w:tc>
        <w:tc>
          <w:tcPr>
            <w:tcW w:w="2417" w:type="dxa"/>
            <w:shd w:val="clear" w:color="auto" w:fill="auto"/>
          </w:tcPr>
          <w:p w14:paraId="39C3F454" w14:textId="77777777" w:rsidR="0046439A" w:rsidRPr="00CD2B2B" w:rsidRDefault="0046439A" w:rsidP="0065034E">
            <w:pPr>
              <w:spacing w:after="0"/>
              <w:jc w:val="center"/>
            </w:pPr>
          </w:p>
          <w:p w14:paraId="2D811D59" w14:textId="77777777" w:rsidR="0046439A" w:rsidRPr="00CD2B2B" w:rsidRDefault="0046439A" w:rsidP="0065034E">
            <w:pPr>
              <w:spacing w:after="0"/>
              <w:jc w:val="center"/>
            </w:pPr>
            <w:r w:rsidRPr="00CD2B2B">
              <w:t>21558,07</w:t>
            </w:r>
          </w:p>
        </w:tc>
      </w:tr>
    </w:tbl>
    <w:p w14:paraId="122B7E46" w14:textId="77777777" w:rsidR="0046439A" w:rsidRPr="00CD2B2B" w:rsidRDefault="0046439A" w:rsidP="0046439A">
      <w:pPr>
        <w:spacing w:after="200" w:line="276" w:lineRule="auto"/>
        <w:jc w:val="left"/>
        <w:rPr>
          <w:rFonts w:eastAsia="Calibri" w:cs="TimesNewRomanPS-ItalicMT"/>
          <w:iCs/>
          <w:sz w:val="24"/>
          <w:lang w:val="en-US"/>
        </w:rPr>
        <w:sectPr w:rsidR="0046439A" w:rsidRPr="00CD2B2B" w:rsidSect="00E07C24">
          <w:pgSz w:w="15840" w:h="12240" w:orient="landscape"/>
          <w:pgMar w:top="1440" w:right="1440" w:bottom="1440" w:left="1440" w:header="720" w:footer="720" w:gutter="0"/>
          <w:cols w:space="720"/>
          <w:docGrid w:linePitch="360"/>
        </w:sectPr>
      </w:pPr>
    </w:p>
    <w:p w14:paraId="629DF0AA" w14:textId="77777777" w:rsidR="00736688" w:rsidRPr="00CD2B2B" w:rsidRDefault="00AE0FB4" w:rsidP="00303CDC">
      <w:pPr>
        <w:pStyle w:val="Heading2"/>
        <w:rPr>
          <w:lang w:val="en-US"/>
        </w:rPr>
      </w:pPr>
      <w:bookmarkStart w:id="104" w:name="_Toc486516621"/>
      <w:bookmarkStart w:id="105" w:name="_Toc478128196"/>
      <w:r w:rsidRPr="00CD2B2B">
        <w:rPr>
          <w:lang w:val="en-US"/>
        </w:rPr>
        <w:t xml:space="preserve">Annex K.  </w:t>
      </w:r>
      <w:r w:rsidR="00736688" w:rsidRPr="00CD2B2B">
        <w:rPr>
          <w:lang w:val="en-US"/>
        </w:rPr>
        <w:t>Additional Agreements</w:t>
      </w:r>
      <w:bookmarkEnd w:id="104"/>
      <w:r w:rsidR="00736688" w:rsidRPr="00CD2B2B">
        <w:rPr>
          <w:lang w:val="en-US"/>
        </w:rPr>
        <w:t xml:space="preserve"> </w:t>
      </w:r>
    </w:p>
    <w:bookmarkEnd w:id="105"/>
    <w:p w14:paraId="4590BF07" w14:textId="1123DD39" w:rsidR="0094082A" w:rsidRPr="00CD2B2B" w:rsidRDefault="008A795E">
      <w:pPr>
        <w:spacing w:after="0"/>
        <w:jc w:val="left"/>
        <w:rPr>
          <w:lang w:val="en-US"/>
        </w:rPr>
      </w:pPr>
      <w:r>
        <w:rPr>
          <w:lang w:val="en-US"/>
        </w:rPr>
        <w:t>Please see it as a separate annex.</w:t>
      </w:r>
      <w:r w:rsidR="0094082A" w:rsidRPr="00CD2B2B">
        <w:rPr>
          <w:lang w:val="en-US"/>
        </w:rPr>
        <w:br w:type="page"/>
      </w:r>
    </w:p>
    <w:p w14:paraId="5006B2B0" w14:textId="601EB45E" w:rsidR="008D79B9" w:rsidRPr="00CD2B2B" w:rsidRDefault="008D79B9" w:rsidP="008D79B9">
      <w:pPr>
        <w:pStyle w:val="Heading1"/>
      </w:pPr>
      <w:bookmarkStart w:id="106" w:name="_Toc486516622"/>
      <w:r w:rsidRPr="00CD2B2B">
        <w:t>Additional Annexes</w:t>
      </w:r>
      <w:bookmarkEnd w:id="106"/>
    </w:p>
    <w:p w14:paraId="1109664C" w14:textId="77777777" w:rsidR="00565110" w:rsidRPr="00CD2B2B" w:rsidRDefault="00565110" w:rsidP="00565110"/>
    <w:p w14:paraId="38FBFBB8" w14:textId="77777777" w:rsidR="00565110" w:rsidRPr="00CD2B2B" w:rsidRDefault="00565110" w:rsidP="00565110">
      <w:pPr>
        <w:rPr>
          <w:lang w:val="en-US"/>
        </w:rPr>
      </w:pPr>
      <w:r w:rsidRPr="00CD2B2B">
        <w:rPr>
          <w:lang w:val="en-US"/>
        </w:rPr>
        <w:t>Annex L. Gender Mainstreaming Analysis and Action Plan</w:t>
      </w:r>
    </w:p>
    <w:p w14:paraId="1183CA31" w14:textId="77777777" w:rsidR="00565110" w:rsidRPr="00CD2B2B" w:rsidRDefault="00565110" w:rsidP="00565110">
      <w:pPr>
        <w:rPr>
          <w:lang w:val="en-US"/>
        </w:rPr>
      </w:pPr>
      <w:r w:rsidRPr="00CD2B2B">
        <w:rPr>
          <w:lang w:val="en-US"/>
        </w:rPr>
        <w:t>Annex M. Co-financing letters</w:t>
      </w:r>
    </w:p>
    <w:p w14:paraId="30A633C6" w14:textId="77777777" w:rsidR="00565110" w:rsidRPr="00CD2B2B" w:rsidRDefault="00565110" w:rsidP="00565110"/>
    <w:p w14:paraId="35F48CD9" w14:textId="77777777" w:rsidR="00565110" w:rsidRPr="00CD2B2B" w:rsidRDefault="00565110" w:rsidP="00565110"/>
    <w:p w14:paraId="3E1291FF" w14:textId="0C7104CB" w:rsidR="0094082A" w:rsidRPr="00CD2B2B" w:rsidRDefault="0094082A" w:rsidP="00565110">
      <w:pPr>
        <w:pStyle w:val="Heading2"/>
        <w:pageBreakBefore/>
        <w:rPr>
          <w:lang w:val="en-US"/>
        </w:rPr>
      </w:pPr>
      <w:bookmarkStart w:id="107" w:name="_Toc486516623"/>
      <w:r w:rsidRPr="00CD2B2B">
        <w:rPr>
          <w:lang w:val="en-US"/>
        </w:rPr>
        <w:t>Annex L. Gender Mainstreaming Analysis and Action Plan</w:t>
      </w:r>
      <w:bookmarkEnd w:id="107"/>
    </w:p>
    <w:p w14:paraId="4DC220CF" w14:textId="77777777" w:rsidR="002F5AA7" w:rsidRPr="00CD2B2B" w:rsidRDefault="002F5AA7" w:rsidP="00990549">
      <w:pPr>
        <w:pStyle w:val="Heading4"/>
        <w:spacing w:after="120"/>
        <w:ind w:left="113"/>
        <w:rPr>
          <w:spacing w:val="0"/>
          <w:sz w:val="24"/>
          <w:lang w:val="en-US"/>
        </w:rPr>
      </w:pPr>
      <w:r w:rsidRPr="00CD2B2B">
        <w:rPr>
          <w:spacing w:val="0"/>
          <w:sz w:val="24"/>
          <w:lang w:val="en-US"/>
        </w:rPr>
        <w:t>Socioeconomic context</w:t>
      </w:r>
    </w:p>
    <w:p w14:paraId="2B717406" w14:textId="77777777" w:rsidR="002F5AA7" w:rsidRPr="00CD2B2B" w:rsidRDefault="002F5AA7" w:rsidP="002F5AA7">
      <w:pPr>
        <w:rPr>
          <w:lang w:val="en-US"/>
        </w:rPr>
      </w:pPr>
      <w:r w:rsidRPr="00CD2B2B">
        <w:rPr>
          <w:lang w:val="en-US"/>
        </w:rPr>
        <w:t>The</w:t>
      </w:r>
      <w:r w:rsidRPr="00CD2B2B">
        <w:rPr>
          <w:color w:val="000000" w:themeColor="text1"/>
          <w:lang w:val="en-US"/>
        </w:rPr>
        <w:t xml:space="preserve"> population of Turkmenistan is estimated at 5.2 million</w:t>
      </w:r>
      <w:r w:rsidRPr="00CD2B2B">
        <w:rPr>
          <w:rStyle w:val="FootnoteReference"/>
          <w:rFonts w:cstheme="minorHAnsi"/>
          <w:color w:val="000000" w:themeColor="text1"/>
        </w:rPr>
        <w:footnoteReference w:id="10"/>
      </w:r>
      <w:r w:rsidRPr="00CD2B2B">
        <w:rPr>
          <w:color w:val="000000" w:themeColor="text1"/>
          <w:vertAlign w:val="superscript"/>
          <w:lang w:val="en-US"/>
        </w:rPr>
        <w:t>,</w:t>
      </w:r>
      <w:r w:rsidRPr="00CD2B2B">
        <w:rPr>
          <w:rStyle w:val="FootnoteReference"/>
          <w:rFonts w:cstheme="minorHAnsi"/>
          <w:color w:val="000000" w:themeColor="text1"/>
        </w:rPr>
        <w:footnoteReference w:id="11"/>
      </w:r>
      <w:r w:rsidRPr="00CD2B2B">
        <w:rPr>
          <w:lang w:val="en-US"/>
        </w:rPr>
        <w:t>people (50.2 % women), with 26.7 % reported to be younger than age fourteen years old. Over the past two decades, the population has been growing steadily, especially in the capital city of Ashgabat and other cities.  (See Section II, Development Challenge, for more details.)</w:t>
      </w:r>
    </w:p>
    <w:p w14:paraId="3A7CE751" w14:textId="77777777" w:rsidR="002F5AA7" w:rsidRPr="00CD2B2B" w:rsidRDefault="002F5AA7" w:rsidP="002F5AA7">
      <w:pPr>
        <w:rPr>
          <w:lang w:val="en-US"/>
        </w:rPr>
      </w:pPr>
      <w:r w:rsidRPr="00CD2B2B">
        <w:rPr>
          <w:lang w:val="en-US"/>
        </w:rPr>
        <w:t>Since 2007, Turkmenistan's GDP has grown by almost 3.7 times.  The GDP per capita in purchasing power parity terms has increased by 1.9 times and in 2012 exceeded the generally accepted threshold for countries with high average incomes. It is expected that by 2020, the per capita GDP of Turkmenistan will continue to increase by 1.5 times. In recent years, socially oriented budget expenditures have remained at more than 75% of the budget. The economy is intensely centred on oil and gas, which comprised more than 90 percent of national exports in 2011.</w:t>
      </w:r>
      <w:r w:rsidRPr="00CD2B2B">
        <w:rPr>
          <w:rStyle w:val="FootnoteReference"/>
          <w:rFonts w:cstheme="minorHAnsi"/>
        </w:rPr>
        <w:footnoteReference w:id="12"/>
      </w:r>
      <w:r w:rsidRPr="00CD2B2B">
        <w:rPr>
          <w:lang w:val="en-US"/>
        </w:rPr>
        <w:t xml:space="preserve"> In response the Strategy 2030</w:t>
      </w:r>
      <w:r w:rsidRPr="00CD2B2B">
        <w:rPr>
          <w:rStyle w:val="FootnoteReference"/>
          <w:rFonts w:cstheme="minorHAnsi"/>
          <w:lang w:val="en-US"/>
        </w:rPr>
        <w:footnoteReference w:id="13"/>
      </w:r>
      <w:r w:rsidRPr="00CD2B2B">
        <w:rPr>
          <w:lang w:val="en-US"/>
        </w:rPr>
        <w:t xml:space="preserve"> states the strategic goals for diversification of economy, reducing the hydrocarbon reliance and achieving sustainable, inclusive growth.  Given that more than half of the population lives in rural areas, about 48 percent of the workforce is involved in agriculture, making it to be an important sector of economy that requires state support. A diversified economy also implies expanding the role of the private sector, which is expected to contribute 70 percent of GDP by 2020, up from 40 percent in 2010. </w:t>
      </w:r>
    </w:p>
    <w:p w14:paraId="64C2DFCC" w14:textId="77777777" w:rsidR="002F5AA7" w:rsidRPr="00CD2B2B" w:rsidRDefault="002F5AA7" w:rsidP="002F5AA7">
      <w:pPr>
        <w:rPr>
          <w:lang w:val="en-US"/>
        </w:rPr>
      </w:pPr>
      <w:r w:rsidRPr="00CD2B2B">
        <w:rPr>
          <w:lang w:val="en-US"/>
        </w:rPr>
        <w:t>Steady socio-economic growth has also contributed to Turkmenistan’s ranking of 103</w:t>
      </w:r>
      <w:r w:rsidRPr="00CD2B2B">
        <w:rPr>
          <w:vertAlign w:val="superscript"/>
          <w:lang w:val="en-US"/>
        </w:rPr>
        <w:t>rd</w:t>
      </w:r>
      <w:r w:rsidRPr="00CD2B2B">
        <w:rPr>
          <w:lang w:val="en-US"/>
        </w:rPr>
        <w:t xml:space="preserve"> out of 186 countries in the global human development index in 2014,</w:t>
      </w:r>
      <w:r w:rsidRPr="00CD2B2B">
        <w:rPr>
          <w:rStyle w:val="FootnoteReference"/>
          <w:lang w:val="en-US"/>
        </w:rPr>
        <w:footnoteReference w:id="14"/>
      </w:r>
      <w:r w:rsidRPr="00CD2B2B">
        <w:rPr>
          <w:lang w:val="en-US"/>
        </w:rPr>
        <w:t xml:space="preserve"> and placing the country in the medium human development category. </w:t>
      </w:r>
    </w:p>
    <w:p w14:paraId="231078FE" w14:textId="77777777" w:rsidR="002F5AA7" w:rsidRPr="00CD2B2B" w:rsidRDefault="002F5AA7" w:rsidP="00990549">
      <w:pPr>
        <w:pStyle w:val="Heading4"/>
        <w:spacing w:after="120"/>
        <w:ind w:left="113"/>
        <w:rPr>
          <w:spacing w:val="0"/>
          <w:sz w:val="24"/>
          <w:lang w:val="en-US"/>
        </w:rPr>
      </w:pPr>
      <w:r w:rsidRPr="00CD2B2B">
        <w:rPr>
          <w:spacing w:val="0"/>
          <w:sz w:val="24"/>
          <w:lang w:val="en-US"/>
        </w:rPr>
        <w:t>National policies on women’s rights and gender equality</w:t>
      </w:r>
    </w:p>
    <w:p w14:paraId="49FE609F" w14:textId="77777777" w:rsidR="002F5AA7" w:rsidRPr="00CD2B2B" w:rsidRDefault="002F5AA7" w:rsidP="002F5AA7">
      <w:pPr>
        <w:rPr>
          <w:lang w:val="en-US"/>
        </w:rPr>
      </w:pPr>
      <w:r w:rsidRPr="00CD2B2B">
        <w:rPr>
          <w:lang w:val="en-US"/>
        </w:rPr>
        <w:t xml:space="preserve">Turkmenistan is signatory to 10 core human rights treaties and their Optional Protocols, has undergone the Universal Periodic Review of the Human Rights Council, and has ratified all eight of the International Labour Organization’s Fundamental Conventions. </w:t>
      </w:r>
    </w:p>
    <w:p w14:paraId="3ECD7E04" w14:textId="77777777" w:rsidR="002F5AA7" w:rsidRPr="00CD2B2B" w:rsidRDefault="002F5AA7" w:rsidP="002F5AA7">
      <w:pPr>
        <w:rPr>
          <w:lang w:val="en-US"/>
        </w:rPr>
      </w:pPr>
      <w:r w:rsidRPr="00CD2B2B">
        <w:rPr>
          <w:lang w:val="en-US"/>
        </w:rPr>
        <w:t>During the past decade, significant progress has been made in national legislative reforms and the adoption of a number of international human rights instruments. Amendments made in the Family Code (2007) provided an important legal basis for ensuring observance of the principles of equality, safeguarding human rights of women and girls, and promoting violence-free relations in family settings.</w:t>
      </w:r>
    </w:p>
    <w:p w14:paraId="75736387" w14:textId="6D54A477" w:rsidR="002F5AA7" w:rsidRPr="00CD2B2B" w:rsidRDefault="002F5AA7" w:rsidP="002F5AA7">
      <w:pPr>
        <w:rPr>
          <w:rFonts w:cstheme="minorHAnsi"/>
          <w:lang w:val="en-US"/>
        </w:rPr>
      </w:pPr>
      <w:r w:rsidRPr="00CD2B2B">
        <w:rPr>
          <w:rFonts w:cstheme="minorHAnsi"/>
          <w:lang w:val="en-US"/>
        </w:rPr>
        <w:t xml:space="preserve">On January 2015 the Government adopted a National Action Plan for Gender Equality (NAPGE) as a major policy document articulating state priorities for the achievement of gender equality.  NAPGE has prioritized 14 areas requiring specific state attention and measures to be implemented within the period of 2015-2020. NAPGE stipulates the achievement of ‘gender equality through coordination of the activities of state power and administration, local executive and representative bodies, public associations aimed at preventing discrimination based on sex and creating conditions for a more complete realization of personal potential of women and men in all spheres of life’. </w:t>
      </w:r>
    </w:p>
    <w:p w14:paraId="66BE2581" w14:textId="77777777" w:rsidR="002F5AA7" w:rsidRPr="00CD2B2B" w:rsidRDefault="002F5AA7" w:rsidP="002F5AA7">
      <w:pPr>
        <w:rPr>
          <w:lang w:val="en-US"/>
        </w:rPr>
      </w:pPr>
      <w:r w:rsidRPr="00CD2B2B">
        <w:rPr>
          <w:rFonts w:cstheme="minorHAnsi"/>
          <w:lang w:val="en-US"/>
        </w:rPr>
        <w:t>The implementation of NAPGE is closely aligned with the strategic development goals of the country, defined in the key National Programmes,</w:t>
      </w:r>
      <w:r w:rsidRPr="00CD2B2B">
        <w:rPr>
          <w:rStyle w:val="FootnoteReference"/>
          <w:lang w:val="en-US"/>
        </w:rPr>
        <w:footnoteReference w:id="15"/>
      </w:r>
      <w:r w:rsidRPr="00CD2B2B">
        <w:rPr>
          <w:rFonts w:cstheme="minorHAnsi"/>
          <w:lang w:val="en-US"/>
        </w:rPr>
        <w:t xml:space="preserve"> which are focusing on </w:t>
      </w:r>
      <w:r w:rsidRPr="00CD2B2B">
        <w:rPr>
          <w:rFonts w:cstheme="minorHAnsi"/>
          <w:bCs/>
          <w:lang w:val="en-US"/>
        </w:rPr>
        <w:t>the enhancement of living standards as the primary goal of social development</w:t>
      </w:r>
      <w:r w:rsidRPr="00CD2B2B">
        <w:rPr>
          <w:rFonts w:cstheme="minorHAnsi"/>
          <w:lang w:val="en-US"/>
        </w:rPr>
        <w:t xml:space="preserve"> – implemented through a mix of economic and social policies- (1) increasing the middle class through new, more attractive private sector jobs, expanded employee training and re-training, and higher incomes; and (2) fostering a decline in the number of disadvantaged and vulnerable people, through increased and better targeted social assistance and higher-quality social service.</w:t>
      </w:r>
      <w:r w:rsidRPr="00CD2B2B">
        <w:rPr>
          <w:lang w:val="en-US"/>
        </w:rPr>
        <w:t xml:space="preserve">  </w:t>
      </w:r>
    </w:p>
    <w:p w14:paraId="27B1C29F" w14:textId="77777777" w:rsidR="002F5AA7" w:rsidRPr="00CD2B2B" w:rsidRDefault="002F5AA7" w:rsidP="002F5AA7">
      <w:pPr>
        <w:rPr>
          <w:rFonts w:cstheme="minorHAnsi"/>
          <w:lang w:val="en-US"/>
        </w:rPr>
      </w:pPr>
      <w:r w:rsidRPr="00CD2B2B">
        <w:rPr>
          <w:rFonts w:cstheme="minorHAnsi"/>
          <w:lang w:val="en-US"/>
        </w:rPr>
        <w:t xml:space="preserve">On January 2015 the Government adopted a National Action Plan for Gender Equality (NAPGE) as a major policy document articulating state priorities for the achievement of gender equality.  NAPGE has prioritized 14 areas requiring specific state attention and measures to be implemented within the period of 2015-2020. NAPGE stipulates the achievement of ‘gender equality through coordination of the activities of state power and administration, local executive and representative bodies, public associations aimed at preventing discrimination based on sex and creating conditions for a more complete realization of personal potential of women and men in all spheres of life’. </w:t>
      </w:r>
    </w:p>
    <w:p w14:paraId="698411CB" w14:textId="77777777" w:rsidR="002F5AA7" w:rsidRPr="00CD2B2B" w:rsidRDefault="002F5AA7" w:rsidP="002F5AA7">
      <w:pPr>
        <w:rPr>
          <w:lang w:val="en-US"/>
        </w:rPr>
      </w:pPr>
      <w:r w:rsidRPr="00CD2B2B">
        <w:rPr>
          <w:rFonts w:cstheme="minorHAnsi"/>
          <w:lang w:val="en-US"/>
        </w:rPr>
        <w:t>The implementation of NAPGE is closely aligned with the strategic development goals of the country, defined in the key National Programmes,</w:t>
      </w:r>
      <w:r w:rsidRPr="00CD2B2B">
        <w:rPr>
          <w:rStyle w:val="FootnoteReference"/>
          <w:lang w:val="en-US"/>
        </w:rPr>
        <w:footnoteReference w:id="16"/>
      </w:r>
      <w:r w:rsidRPr="00CD2B2B">
        <w:rPr>
          <w:rFonts w:cstheme="minorHAnsi"/>
          <w:lang w:val="en-US"/>
        </w:rPr>
        <w:t xml:space="preserve"> which are focusing on </w:t>
      </w:r>
      <w:r w:rsidRPr="00CD2B2B">
        <w:rPr>
          <w:rFonts w:cstheme="minorHAnsi"/>
          <w:bCs/>
          <w:lang w:val="en-US"/>
        </w:rPr>
        <w:t>the enhancement of living standards as the primary goal of social development</w:t>
      </w:r>
      <w:r w:rsidRPr="00CD2B2B">
        <w:rPr>
          <w:rFonts w:cstheme="minorHAnsi"/>
          <w:lang w:val="en-US"/>
        </w:rPr>
        <w:t xml:space="preserve"> – implemented through a mix of economic and social policies- (1) increasing the middle class through new, more attractive private sector jobs, expanded employee training and re-training, and higher incomes; and (2) fostering a decline in the number of disadvantaged and vulnerable people, through increased and better targeted social assistance and higher-quality social service.</w:t>
      </w:r>
      <w:r w:rsidRPr="00CD2B2B">
        <w:rPr>
          <w:lang w:val="en-US"/>
        </w:rPr>
        <w:t xml:space="preserve">  </w:t>
      </w:r>
    </w:p>
    <w:p w14:paraId="0AAB9641" w14:textId="77777777" w:rsidR="002F5AA7" w:rsidRPr="00CD2B2B" w:rsidRDefault="002F5AA7" w:rsidP="002F5AA7">
      <w:pPr>
        <w:rPr>
          <w:rFonts w:cstheme="minorHAnsi"/>
          <w:lang w:val="en-US"/>
        </w:rPr>
      </w:pPr>
      <w:r w:rsidRPr="00CD2B2B">
        <w:rPr>
          <w:rFonts w:cstheme="minorHAnsi"/>
          <w:bCs/>
          <w:lang w:val="en-US"/>
        </w:rPr>
        <w:t xml:space="preserve">The </w:t>
      </w:r>
      <w:r w:rsidRPr="00CD2B2B">
        <w:rPr>
          <w:rFonts w:cstheme="minorHAnsi"/>
          <w:lang w:val="en-US"/>
        </w:rPr>
        <w:t xml:space="preserve">Law on State Guarantees for Equal Rights and Opportunities of Women and Men, adopted with new amendments in August 2015, provides another important breakthrough, particularly in the area of violence against women. The Article 22, stipulating ‘state responsibilities for prevention and protection the rights of women and men from violence in family settings, in all cases of violence- physical, psychological, or any form of harm to the person,’ represents an official legal recognition of the existence of a phenomenon of violence against women and forms a basis for state measures to end impunity and prevent/respond/protect the cases of violence. </w:t>
      </w:r>
    </w:p>
    <w:p w14:paraId="73AFF89A" w14:textId="77777777" w:rsidR="002F5AA7" w:rsidRPr="00CD2B2B" w:rsidRDefault="002F5AA7" w:rsidP="002F5AA7">
      <w:pPr>
        <w:rPr>
          <w:rFonts w:cstheme="minorHAnsi"/>
          <w:lang w:val="en-US"/>
        </w:rPr>
      </w:pPr>
      <w:r w:rsidRPr="00CD2B2B">
        <w:rPr>
          <w:rFonts w:cstheme="minorHAnsi"/>
          <w:lang w:val="en-US"/>
        </w:rPr>
        <w:t xml:space="preserve">Turkmenistan’s commitment at the highest level for gender equality was reaffirmed by the President in his Statement during the 70th Session of the UN General Assembly in September 2015, where he has specifically emphasized that the achievement of gender equality is an ‘eminent goal’ and its implementation is a ‘mutual responsibility’ of all partners in the country. In the light of this high commitment, two significant policy and legislative documents were adopted in 2015 by the Government, providing important legal and policy ground for advancing the work on gender equality. </w:t>
      </w:r>
    </w:p>
    <w:p w14:paraId="1892C920" w14:textId="77777777" w:rsidR="002F5AA7" w:rsidRPr="00CD2B2B" w:rsidRDefault="002F5AA7" w:rsidP="00990549">
      <w:pPr>
        <w:pStyle w:val="Heading4"/>
        <w:spacing w:after="120"/>
        <w:ind w:left="113"/>
        <w:rPr>
          <w:spacing w:val="0"/>
          <w:sz w:val="24"/>
          <w:lang w:val="en-US"/>
        </w:rPr>
      </w:pPr>
      <w:r w:rsidRPr="00CD2B2B">
        <w:rPr>
          <w:spacing w:val="0"/>
          <w:sz w:val="24"/>
          <w:lang w:val="en-US"/>
        </w:rPr>
        <w:t>Observations of the CEDAW Committee on conditions and policies in Turkmenistan</w:t>
      </w:r>
    </w:p>
    <w:p w14:paraId="523A88AC" w14:textId="77777777" w:rsidR="002F5AA7" w:rsidRPr="00CD2B2B" w:rsidRDefault="002F5AA7" w:rsidP="002F5AA7">
      <w:pPr>
        <w:rPr>
          <w:lang w:val="en-US"/>
        </w:rPr>
      </w:pPr>
      <w:r w:rsidRPr="00CD2B2B">
        <w:rPr>
          <w:lang w:val="en-US"/>
        </w:rPr>
        <w:t xml:space="preserve">The progress made on legislation and policies to promote gender equality has been highly commended by the CEDAW Committee.  At the same time, it has been noted that further state efforts are necessary to ensure substantive gender equality, such that </w:t>
      </w:r>
      <w:r w:rsidRPr="00CD2B2B">
        <w:rPr>
          <w:i/>
          <w:lang w:val="en-US"/>
        </w:rPr>
        <w:t>de jure</w:t>
      </w:r>
      <w:r w:rsidRPr="00CD2B2B">
        <w:rPr>
          <w:lang w:val="en-US"/>
        </w:rPr>
        <w:t xml:space="preserve"> equal rights are practically translated into </w:t>
      </w:r>
      <w:r w:rsidRPr="00CD2B2B">
        <w:rPr>
          <w:i/>
          <w:lang w:val="en-US"/>
        </w:rPr>
        <w:t>de facto</w:t>
      </w:r>
      <w:r w:rsidRPr="00CD2B2B">
        <w:rPr>
          <w:lang w:val="en-US"/>
        </w:rPr>
        <w:t xml:space="preserve"> equality outcomes. There is a challenge of ‘general lack of awareness about the concept of  substantive gender equality’ and ‘that women themselves, especially those in rural and remote areas, are not aware of their rights, and thus lack the necessary information to claim their rights’</w:t>
      </w:r>
      <w:r w:rsidRPr="00CD2B2B">
        <w:rPr>
          <w:rStyle w:val="FootnoteReference"/>
          <w:lang w:val="en-US"/>
        </w:rPr>
        <w:footnoteReference w:id="17"/>
      </w:r>
      <w:r w:rsidRPr="00CD2B2B">
        <w:rPr>
          <w:lang w:val="en-US"/>
        </w:rPr>
        <w:t xml:space="preserve"> </w:t>
      </w:r>
    </w:p>
    <w:p w14:paraId="2A9A033B" w14:textId="77777777" w:rsidR="002F5AA7" w:rsidRPr="00CD2B2B" w:rsidRDefault="002F5AA7" w:rsidP="002F5AA7">
      <w:pPr>
        <w:rPr>
          <w:lang w:val="en-US"/>
        </w:rPr>
      </w:pPr>
      <w:r w:rsidRPr="00CD2B2B">
        <w:rPr>
          <w:lang w:val="en-US"/>
        </w:rPr>
        <w:t xml:space="preserve">The </w:t>
      </w:r>
      <w:r w:rsidRPr="00CD2B2B">
        <w:rPr>
          <w:bCs/>
          <w:lang w:val="en-US"/>
        </w:rPr>
        <w:t>CEDAW Committee noted its serious concern that ‘</w:t>
      </w:r>
      <w:r w:rsidRPr="00CD2B2B">
        <w:rPr>
          <w:lang w:val="en-US"/>
        </w:rPr>
        <w:t>violence against women appears to be socially legitimized and accompanied by a culture of silence and impunity, and that cases of violence are therefore underreported, it being considered a private issue that should remain within the family’</w:t>
      </w:r>
      <w:r w:rsidRPr="00CD2B2B">
        <w:rPr>
          <w:rStyle w:val="FootnoteReference"/>
          <w:lang w:val="en-US"/>
        </w:rPr>
        <w:footnoteReference w:id="18"/>
      </w:r>
      <w:r w:rsidRPr="00CD2B2B">
        <w:rPr>
          <w:lang w:val="en-US"/>
        </w:rPr>
        <w:t xml:space="preserve"> This concern has been confirmed by the findings of a survey</w:t>
      </w:r>
      <w:r w:rsidRPr="00CD2B2B">
        <w:rPr>
          <w:rStyle w:val="FootnoteReference"/>
          <w:lang w:val="en-US"/>
        </w:rPr>
        <w:footnoteReference w:id="19"/>
      </w:r>
      <w:r w:rsidRPr="00CD2B2B">
        <w:rPr>
          <w:lang w:val="en-US"/>
        </w:rPr>
        <w:t xml:space="preserve"> </w:t>
      </w:r>
      <w:r w:rsidRPr="00CD2B2B">
        <w:rPr>
          <w:bCs/>
        </w:rPr>
        <w:t>stating that</w:t>
      </w:r>
      <w:r w:rsidRPr="00CD2B2B">
        <w:rPr>
          <w:bCs/>
          <w:color w:val="000000"/>
        </w:rPr>
        <w:t xml:space="preserve"> about 38 percent of women aged 15-49 believe that a husband/partner is justified to hit or beat his wife/partner. </w:t>
      </w:r>
      <w:r w:rsidRPr="00CD2B2B">
        <w:rPr>
          <w:bCs/>
        </w:rPr>
        <w:t>The survey highlighted s</w:t>
      </w:r>
      <w:r w:rsidRPr="00CD2B2B">
        <w:rPr>
          <w:bCs/>
          <w:color w:val="000000"/>
        </w:rPr>
        <w:t xml:space="preserve">ignificant differences in responses by regions: only 10 percent </w:t>
      </w:r>
      <w:r w:rsidRPr="00CD2B2B">
        <w:rPr>
          <w:bCs/>
        </w:rPr>
        <w:t xml:space="preserve">of respondents </w:t>
      </w:r>
      <w:r w:rsidRPr="00CD2B2B">
        <w:rPr>
          <w:bCs/>
          <w:color w:val="000000"/>
        </w:rPr>
        <w:t xml:space="preserve">in Ashgabat felt that beating was justifiable, while the figure reached 62 percent in the surrounding Ahal </w:t>
      </w:r>
      <w:r w:rsidRPr="00CD2B2B">
        <w:rPr>
          <w:bCs/>
          <w:iCs/>
          <w:color w:val="000000"/>
        </w:rPr>
        <w:t>velayat</w:t>
      </w:r>
      <w:r w:rsidRPr="00CD2B2B">
        <w:rPr>
          <w:bCs/>
          <w:color w:val="000000"/>
          <w:lang w:val="en-US"/>
        </w:rPr>
        <w:t xml:space="preserve">. </w:t>
      </w:r>
      <w:r w:rsidRPr="00CD2B2B">
        <w:rPr>
          <w:bCs/>
          <w:color w:val="000000"/>
        </w:rPr>
        <w:t xml:space="preserve">There </w:t>
      </w:r>
      <w:r w:rsidRPr="00CD2B2B">
        <w:rPr>
          <w:bCs/>
        </w:rPr>
        <w:t>has been</w:t>
      </w:r>
      <w:r w:rsidRPr="00CD2B2B">
        <w:rPr>
          <w:bCs/>
          <w:color w:val="000000"/>
        </w:rPr>
        <w:t xml:space="preserve"> also a correlation between wealth and education levels and the</w:t>
      </w:r>
      <w:r w:rsidRPr="00CD2B2B">
        <w:rPr>
          <w:bCs/>
        </w:rPr>
        <w:t xml:space="preserve"> belief on justifiable violence – 43 percent of the poorest group versus</w:t>
      </w:r>
      <w:r w:rsidRPr="00CD2B2B">
        <w:rPr>
          <w:bCs/>
          <w:color w:val="000000"/>
        </w:rPr>
        <w:t xml:space="preserve"> 13.6 percent of the richest group, and 41.3 percent</w:t>
      </w:r>
      <w:r w:rsidRPr="00CD2B2B">
        <w:rPr>
          <w:bCs/>
        </w:rPr>
        <w:t xml:space="preserve"> of those with no more than secondary education versus</w:t>
      </w:r>
      <w:r w:rsidRPr="00CD2B2B">
        <w:rPr>
          <w:bCs/>
          <w:color w:val="000000"/>
        </w:rPr>
        <w:t xml:space="preserve"> 20 percent of the group with higher education. </w:t>
      </w:r>
    </w:p>
    <w:p w14:paraId="717AB29E" w14:textId="77777777" w:rsidR="002F5AA7" w:rsidRPr="00CD2B2B" w:rsidRDefault="002F5AA7" w:rsidP="002F5AA7">
      <w:pPr>
        <w:rPr>
          <w:bCs/>
          <w:lang w:val="en-US"/>
        </w:rPr>
      </w:pPr>
      <w:r w:rsidRPr="00CD2B2B">
        <w:rPr>
          <w:bCs/>
        </w:rPr>
        <w:t>Support</w:t>
      </w:r>
      <w:r w:rsidRPr="00CD2B2B">
        <w:rPr>
          <w:bCs/>
          <w:lang w:val="en-US"/>
        </w:rPr>
        <w:t xml:space="preserve"> </w:t>
      </w:r>
      <w:r w:rsidRPr="00CD2B2B">
        <w:rPr>
          <w:bCs/>
        </w:rPr>
        <w:t>for</w:t>
      </w:r>
      <w:r w:rsidRPr="00CD2B2B">
        <w:rPr>
          <w:bCs/>
          <w:lang w:val="en-US"/>
        </w:rPr>
        <w:t xml:space="preserve"> </w:t>
      </w:r>
      <w:r w:rsidRPr="00CD2B2B">
        <w:rPr>
          <w:bCs/>
        </w:rPr>
        <w:t>small</w:t>
      </w:r>
      <w:r w:rsidRPr="00CD2B2B">
        <w:rPr>
          <w:bCs/>
          <w:lang w:val="en-US"/>
        </w:rPr>
        <w:t xml:space="preserve"> </w:t>
      </w:r>
      <w:r w:rsidRPr="00CD2B2B">
        <w:rPr>
          <w:bCs/>
        </w:rPr>
        <w:t>and</w:t>
      </w:r>
      <w:r w:rsidRPr="00CD2B2B">
        <w:rPr>
          <w:bCs/>
          <w:lang w:val="en-US"/>
        </w:rPr>
        <w:t xml:space="preserve"> </w:t>
      </w:r>
      <w:r w:rsidRPr="00CD2B2B">
        <w:rPr>
          <w:bCs/>
        </w:rPr>
        <w:t>medium-scale</w:t>
      </w:r>
      <w:r w:rsidRPr="00CD2B2B">
        <w:rPr>
          <w:bCs/>
          <w:lang w:val="en-US"/>
        </w:rPr>
        <w:t xml:space="preserve"> </w:t>
      </w:r>
      <w:r w:rsidRPr="00CD2B2B">
        <w:rPr>
          <w:bCs/>
        </w:rPr>
        <w:t>entrepreneurship</w:t>
      </w:r>
      <w:r w:rsidRPr="00CD2B2B">
        <w:rPr>
          <w:bCs/>
          <w:lang w:val="en-US"/>
        </w:rPr>
        <w:t xml:space="preserve"> </w:t>
      </w:r>
      <w:r w:rsidRPr="00CD2B2B">
        <w:rPr>
          <w:bCs/>
        </w:rPr>
        <w:t>is</w:t>
      </w:r>
      <w:r w:rsidRPr="00CD2B2B">
        <w:rPr>
          <w:bCs/>
          <w:lang w:val="en-US"/>
        </w:rPr>
        <w:t xml:space="preserve"> </w:t>
      </w:r>
      <w:r w:rsidRPr="00CD2B2B">
        <w:rPr>
          <w:bCs/>
        </w:rPr>
        <w:t>one</w:t>
      </w:r>
      <w:r w:rsidRPr="00CD2B2B">
        <w:rPr>
          <w:bCs/>
          <w:lang w:val="en-US"/>
        </w:rPr>
        <w:t xml:space="preserve"> </w:t>
      </w:r>
      <w:r w:rsidRPr="00CD2B2B">
        <w:rPr>
          <w:bCs/>
        </w:rPr>
        <w:t>of</w:t>
      </w:r>
      <w:r w:rsidRPr="00CD2B2B">
        <w:rPr>
          <w:bCs/>
          <w:lang w:val="en-US"/>
        </w:rPr>
        <w:t xml:space="preserve"> </w:t>
      </w:r>
      <w:r w:rsidRPr="00CD2B2B">
        <w:rPr>
          <w:bCs/>
        </w:rPr>
        <w:t>priority</w:t>
      </w:r>
      <w:r w:rsidRPr="00CD2B2B">
        <w:rPr>
          <w:bCs/>
          <w:lang w:val="en-US"/>
        </w:rPr>
        <w:t xml:space="preserve"> </w:t>
      </w:r>
      <w:r w:rsidRPr="00CD2B2B">
        <w:rPr>
          <w:bCs/>
        </w:rPr>
        <w:t>areas</w:t>
      </w:r>
      <w:r w:rsidRPr="00CD2B2B">
        <w:rPr>
          <w:bCs/>
          <w:lang w:val="en-US"/>
        </w:rPr>
        <w:t xml:space="preserve"> </w:t>
      </w:r>
      <w:r w:rsidRPr="00CD2B2B">
        <w:rPr>
          <w:bCs/>
        </w:rPr>
        <w:t>supported</w:t>
      </w:r>
      <w:r w:rsidRPr="00CD2B2B">
        <w:rPr>
          <w:bCs/>
          <w:lang w:val="en-US"/>
        </w:rPr>
        <w:t xml:space="preserve"> </w:t>
      </w:r>
      <w:r w:rsidRPr="00CD2B2B">
        <w:rPr>
          <w:bCs/>
        </w:rPr>
        <w:t>by</w:t>
      </w:r>
      <w:r w:rsidRPr="00CD2B2B">
        <w:rPr>
          <w:bCs/>
          <w:lang w:val="en-US"/>
        </w:rPr>
        <w:t xml:space="preserve"> </w:t>
      </w:r>
      <w:r w:rsidRPr="00CD2B2B">
        <w:rPr>
          <w:bCs/>
        </w:rPr>
        <w:t>the</w:t>
      </w:r>
      <w:r w:rsidRPr="00CD2B2B">
        <w:rPr>
          <w:bCs/>
          <w:lang w:val="en-US"/>
        </w:rPr>
        <w:t xml:space="preserve"> </w:t>
      </w:r>
      <w:r w:rsidRPr="00CD2B2B">
        <w:rPr>
          <w:bCs/>
        </w:rPr>
        <w:t>government</w:t>
      </w:r>
      <w:r w:rsidRPr="00CD2B2B">
        <w:rPr>
          <w:bCs/>
          <w:lang w:val="en-US"/>
        </w:rPr>
        <w:t xml:space="preserve"> </w:t>
      </w:r>
      <w:r w:rsidRPr="00CD2B2B">
        <w:rPr>
          <w:bCs/>
        </w:rPr>
        <w:t>for</w:t>
      </w:r>
      <w:r w:rsidRPr="00CD2B2B">
        <w:rPr>
          <w:bCs/>
          <w:lang w:val="en-US"/>
        </w:rPr>
        <w:t xml:space="preserve"> </w:t>
      </w:r>
      <w:r w:rsidRPr="00CD2B2B">
        <w:rPr>
          <w:bCs/>
        </w:rPr>
        <w:t>promoting</w:t>
      </w:r>
      <w:r w:rsidRPr="00CD2B2B">
        <w:rPr>
          <w:bCs/>
          <w:lang w:val="en-US"/>
        </w:rPr>
        <w:t xml:space="preserve"> </w:t>
      </w:r>
      <w:r w:rsidRPr="00CD2B2B">
        <w:rPr>
          <w:bCs/>
        </w:rPr>
        <w:t>diversification</w:t>
      </w:r>
      <w:r w:rsidRPr="00CD2B2B">
        <w:rPr>
          <w:bCs/>
          <w:lang w:val="en-US"/>
        </w:rPr>
        <w:t xml:space="preserve"> </w:t>
      </w:r>
      <w:r w:rsidRPr="00CD2B2B">
        <w:rPr>
          <w:bCs/>
        </w:rPr>
        <w:t>of</w:t>
      </w:r>
      <w:r w:rsidRPr="00CD2B2B">
        <w:rPr>
          <w:bCs/>
          <w:lang w:val="en-US"/>
        </w:rPr>
        <w:t xml:space="preserve"> the </w:t>
      </w:r>
      <w:r w:rsidRPr="00CD2B2B">
        <w:rPr>
          <w:bCs/>
        </w:rPr>
        <w:t>economy</w:t>
      </w:r>
      <w:r w:rsidRPr="00CD2B2B">
        <w:rPr>
          <w:bCs/>
          <w:lang w:val="en-US"/>
        </w:rPr>
        <w:t xml:space="preserve">.  The Law ‘On state support For Small and Medium </w:t>
      </w:r>
      <w:r w:rsidRPr="00CD2B2B">
        <w:rPr>
          <w:bCs/>
        </w:rPr>
        <w:t>Entrepreneurship</w:t>
      </w:r>
      <w:r w:rsidRPr="00CD2B2B">
        <w:rPr>
          <w:bCs/>
          <w:lang w:val="en-US"/>
        </w:rPr>
        <w:t xml:space="preserve"> (</w:t>
      </w:r>
      <w:r w:rsidRPr="00CD2B2B">
        <w:rPr>
          <w:bCs/>
        </w:rPr>
        <w:t>SME</w:t>
      </w:r>
      <w:r w:rsidRPr="00CD2B2B">
        <w:rPr>
          <w:bCs/>
          <w:lang w:val="en-US"/>
        </w:rPr>
        <w:t xml:space="preserve">)’  </w:t>
      </w:r>
      <w:r w:rsidRPr="00CD2B2B">
        <w:rPr>
          <w:lang w:val="en-US"/>
        </w:rPr>
        <w:t>stipulates a mechanism of state support to SME,  creation of conducive financial, investment, and technical conditions  for stimulating entrepreneurship, creation of job opportunities, increase in competitive capacity of locally produced goods and services, and strategic use of SMEs in socio-economic development of the country.  The Law proclaims equal access of all citizens to the measures of support to SME.  Further analysis is needed, however, to assess the real access of different groups of women/men from urban and rural settings to the opportunities provided by the Law and subsequent policy actions. The CEDAW Committee has raised a concern ‘that 52.8 per cent of women work in the informal sector, and in the rural areas they constitute 65.3 per cent,’</w:t>
      </w:r>
      <w:r w:rsidRPr="00CD2B2B">
        <w:rPr>
          <w:rStyle w:val="FootnoteReference"/>
          <w:lang w:val="en-US"/>
        </w:rPr>
        <w:footnoteReference w:id="20"/>
      </w:r>
      <w:r w:rsidRPr="00CD2B2B">
        <w:rPr>
          <w:lang w:val="en-US"/>
        </w:rPr>
        <w:t xml:space="preserve"> indicating a risk of women being exposed to discrimination and unsafe working environments and excluded from social protection schemes.  </w:t>
      </w:r>
      <w:r w:rsidRPr="00CD2B2B">
        <w:rPr>
          <w:bCs/>
          <w:color w:val="000000"/>
          <w:lang w:val="en-US"/>
        </w:rPr>
        <w:t>The highest proportion of working women in the formal sector is in sectors where wages are low, and where they often constitute the lower ranks of employees</w:t>
      </w:r>
      <w:r w:rsidRPr="00CD2B2B">
        <w:rPr>
          <w:bCs/>
          <w:lang w:val="en-US"/>
        </w:rPr>
        <w:t>.</w:t>
      </w:r>
    </w:p>
    <w:p w14:paraId="0B233C7B" w14:textId="77777777" w:rsidR="002F5AA7" w:rsidRPr="00CD2B2B" w:rsidRDefault="002F5AA7" w:rsidP="00990549">
      <w:pPr>
        <w:pStyle w:val="Heading4"/>
        <w:spacing w:after="120"/>
        <w:ind w:left="113"/>
        <w:rPr>
          <w:spacing w:val="0"/>
          <w:sz w:val="24"/>
          <w:lang w:val="en-US"/>
        </w:rPr>
      </w:pPr>
      <w:r w:rsidRPr="00CD2B2B">
        <w:rPr>
          <w:spacing w:val="0"/>
          <w:sz w:val="24"/>
          <w:lang w:val="en-US"/>
        </w:rPr>
        <w:t>Other issues</w:t>
      </w:r>
    </w:p>
    <w:p w14:paraId="61D3EF82" w14:textId="77777777" w:rsidR="002F5AA7" w:rsidRPr="00CD2B2B" w:rsidRDefault="002F5AA7" w:rsidP="002F5AA7">
      <w:pPr>
        <w:rPr>
          <w:rFonts w:cstheme="minorHAnsi"/>
          <w:lang w:val="en-US"/>
        </w:rPr>
      </w:pPr>
      <w:r w:rsidRPr="00CD2B2B">
        <w:rPr>
          <w:rFonts w:cstheme="minorHAnsi"/>
          <w:lang w:val="en-US"/>
        </w:rPr>
        <w:t xml:space="preserve">Primary education is widely available in Turkmenistan, enrollment for both sexes of at least </w:t>
      </w:r>
      <w:r w:rsidRPr="00CD2B2B">
        <w:rPr>
          <w:rFonts w:cstheme="minorHAnsi"/>
          <w:color w:val="000000"/>
          <w:lang w:val="en-US"/>
        </w:rPr>
        <w:t xml:space="preserve">97 per cent  and literacy rates for both sexes above 99 percent.  Higher education is rather well developed and expanding in various fields, including language, economics, medicine, agriculture, science, and engineering.  </w:t>
      </w:r>
      <w:r w:rsidRPr="00CD2B2B">
        <w:rPr>
          <w:rFonts w:cstheme="minorHAnsi"/>
          <w:lang w:val="en-US"/>
        </w:rPr>
        <w:t>In 2014 representation of women in education was 34.1% of female students in higher education; 50.1% of female teachers in higher education;  and 47.5% of female students in vocational training institutions</w:t>
      </w:r>
      <w:r w:rsidRPr="00CD2B2B">
        <w:rPr>
          <w:rStyle w:val="FootnoteReference"/>
          <w:lang w:val="en-US"/>
        </w:rPr>
        <w:footnoteReference w:id="21"/>
      </w:r>
      <w:r w:rsidRPr="00CD2B2B">
        <w:rPr>
          <w:rFonts w:cstheme="minorHAnsi"/>
          <w:lang w:val="en-US"/>
        </w:rPr>
        <w:t>.</w:t>
      </w:r>
    </w:p>
    <w:p w14:paraId="1A982A3E" w14:textId="77777777" w:rsidR="002F5AA7" w:rsidRPr="00CD2B2B" w:rsidRDefault="002F5AA7" w:rsidP="002F5AA7">
      <w:pPr>
        <w:rPr>
          <w:lang w:val="en-US"/>
        </w:rPr>
      </w:pPr>
      <w:r w:rsidRPr="00CD2B2B">
        <w:rPr>
          <w:lang w:val="en-US"/>
        </w:rPr>
        <w:t>State measures</w:t>
      </w:r>
      <w:r w:rsidRPr="00CD2B2B">
        <w:rPr>
          <w:rStyle w:val="FootnoteReference"/>
          <w:lang w:val="en-US"/>
        </w:rPr>
        <w:footnoteReference w:id="22"/>
      </w:r>
      <w:r w:rsidRPr="00CD2B2B">
        <w:rPr>
          <w:lang w:val="en-US"/>
        </w:rPr>
        <w:t xml:space="preserve"> in the area of education are reflected in the policy documents on ‘Strengthening the system of education’ (2007); ‘Increase of salaries in the education sector and of student stipends’ (2007); and ‘Improvement of the teaching and educational system’ (2007). These policies encompass measures for creation of a comprehensive national model of general professional and higher education in accordance with international standards.  </w:t>
      </w:r>
      <w:r w:rsidRPr="00CD2B2B">
        <w:rPr>
          <w:color w:val="000000"/>
          <w:lang w:val="en-US"/>
        </w:rPr>
        <w:t>F</w:t>
      </w:r>
      <w:r w:rsidRPr="00CD2B2B">
        <w:rPr>
          <w:lang w:val="en-US"/>
        </w:rPr>
        <w:t xml:space="preserve">urther policy and institutional strengthening efforts are necessary. </w:t>
      </w:r>
      <w:r w:rsidRPr="00CD2B2B">
        <w:rPr>
          <w:color w:val="000000"/>
          <w:lang w:val="en-US"/>
        </w:rPr>
        <w:t>One initiative to improve both quality and inclusiveness is Child-Friendly Schools (CFS). More than 100 schools already use the CFS certification package, which includes a comprehensive set of standards, indicators and school-based assessments</w:t>
      </w:r>
      <w:r w:rsidRPr="00CD2B2B">
        <w:rPr>
          <w:rStyle w:val="FootnoteReference"/>
          <w:lang w:val="en-US"/>
        </w:rPr>
        <w:footnoteReference w:id="23"/>
      </w:r>
      <w:r w:rsidRPr="00CD2B2B">
        <w:rPr>
          <w:color w:val="000000"/>
          <w:lang w:val="en-US"/>
        </w:rPr>
        <w:t>.</w:t>
      </w:r>
      <w:r w:rsidRPr="00CD2B2B">
        <w:rPr>
          <w:lang w:val="en-US"/>
        </w:rPr>
        <w:t xml:space="preserve"> </w:t>
      </w:r>
    </w:p>
    <w:p w14:paraId="5A994219" w14:textId="77777777" w:rsidR="002F5AA7" w:rsidRPr="00CD2B2B" w:rsidRDefault="002F5AA7" w:rsidP="002F5AA7">
      <w:pPr>
        <w:rPr>
          <w:lang w:val="en-US"/>
        </w:rPr>
      </w:pPr>
      <w:r w:rsidRPr="00CD2B2B">
        <w:rPr>
          <w:lang w:val="en-US"/>
        </w:rPr>
        <w:t>Lack of high-quality sex-disaggregated data represents a challenge for evidence-based policymaking with regard to gender. A database for gender statistics (GenStat) has been introduced in Turkmenistan to assess gender development in the country representing 1,537 indicators in the areas of population, health care, physical education and sports, education and science, social welfare, work and employment, and households.</w:t>
      </w:r>
      <w:r w:rsidRPr="00CD2B2B">
        <w:rPr>
          <w:rStyle w:val="FootnoteReference"/>
          <w:rFonts w:cstheme="minorHAnsi"/>
        </w:rPr>
        <w:footnoteReference w:id="24"/>
      </w:r>
      <w:r w:rsidRPr="00CD2B2B">
        <w:rPr>
          <w:lang w:val="en-US"/>
        </w:rPr>
        <w:t xml:space="preserve"> However, GenStat statistics are not available to the public, while its accessibility and availability ‘are necessary for an accurate assessment of the situation of women, to determine whether they suffer from discrimination, as well as for informed and targeted policymaking and for systematic monitoring and evaluation of progress achieved toward the realization of women’s substantive equality’</w:t>
      </w:r>
      <w:r w:rsidRPr="00CD2B2B">
        <w:rPr>
          <w:rStyle w:val="FootnoteReference"/>
          <w:rFonts w:cstheme="minorHAnsi"/>
          <w:lang w:val="en-US"/>
        </w:rPr>
        <w:footnoteReference w:id="25"/>
      </w:r>
      <w:r w:rsidRPr="00CD2B2B">
        <w:rPr>
          <w:lang w:val="en-US"/>
        </w:rPr>
        <w:t xml:space="preserve"> </w:t>
      </w:r>
    </w:p>
    <w:p w14:paraId="44898E0D" w14:textId="77777777" w:rsidR="002F5AA7" w:rsidRPr="00CD2B2B" w:rsidRDefault="002F5AA7" w:rsidP="002F5AA7">
      <w:pPr>
        <w:rPr>
          <w:lang w:val="en-US"/>
        </w:rPr>
      </w:pPr>
      <w:r w:rsidRPr="00CD2B2B">
        <w:rPr>
          <w:lang w:val="en-US"/>
        </w:rPr>
        <w:t xml:space="preserve">The ongoing process of localizing of SDGs to the context and development priorities in Turkmenistan is another important entry point for to ensuring that globally defined gender goal and targets are well localized and aligned with urgent gender priorities related to ensuring substantive equality in the areas of, women’s political, social, economic rights, equal access economic opportunities and health, education and social services, the rights to live in culturally and socially harmonious environment and be free from any form of violence. </w:t>
      </w:r>
    </w:p>
    <w:p w14:paraId="6C1B61CF" w14:textId="77777777" w:rsidR="002F5AA7" w:rsidRPr="00CD2B2B" w:rsidRDefault="002F5AA7" w:rsidP="00990549">
      <w:pPr>
        <w:pStyle w:val="Heading4"/>
        <w:spacing w:after="120"/>
        <w:ind w:left="113"/>
        <w:rPr>
          <w:spacing w:val="0"/>
          <w:sz w:val="24"/>
          <w:lang w:val="en-US"/>
        </w:rPr>
      </w:pPr>
      <w:r w:rsidRPr="00CD2B2B">
        <w:rPr>
          <w:spacing w:val="0"/>
          <w:sz w:val="24"/>
          <w:lang w:val="en-US"/>
        </w:rPr>
        <w:t>Joint work between the UN and the Government of Turkmenistan on gender issues</w:t>
      </w:r>
    </w:p>
    <w:p w14:paraId="71844146" w14:textId="77777777" w:rsidR="002F5AA7" w:rsidRPr="00CD2B2B" w:rsidRDefault="002F5AA7" w:rsidP="002F5AA7">
      <w:pPr>
        <w:rPr>
          <w:lang w:val="en-US"/>
        </w:rPr>
      </w:pPr>
      <w:r w:rsidRPr="00CD2B2B">
        <w:rPr>
          <w:lang w:val="en-US"/>
        </w:rPr>
        <w:t>The United Nations is working with the Government of Turkmenistan on development of a joint programme consistent with key national priorities noted above, in support of the efforts of national partners in both state and non-state sectors in the implementation of commitments for gender equality.  Several UN agencies, including UNDP, are participating in the development and implementation of the joint programme.  The work is envisioned in three phases:  first, planning and resource mobilization; second, implementation; and third, knowledge management and full handover of program responsibilities to national entities.  The joint programme is also consistent with the core directions of the current UN Partnership Framework Document with the Government of Turkmenistan.</w:t>
      </w:r>
    </w:p>
    <w:p w14:paraId="79C91D07" w14:textId="77777777" w:rsidR="002F5AA7" w:rsidRPr="00CD2B2B" w:rsidRDefault="002F5AA7" w:rsidP="00E516BC">
      <w:pPr>
        <w:pStyle w:val="ListParagraph"/>
        <w:numPr>
          <w:ilvl w:val="0"/>
          <w:numId w:val="24"/>
        </w:numPr>
        <w:autoSpaceDE w:val="0"/>
        <w:autoSpaceDN w:val="0"/>
        <w:adjustRightInd w:val="0"/>
        <w:jc w:val="both"/>
        <w:rPr>
          <w:rFonts w:cstheme="minorHAnsi"/>
          <w:sz w:val="20"/>
        </w:rPr>
      </w:pPr>
      <w:r w:rsidRPr="00CD2B2B">
        <w:rPr>
          <w:rFonts w:cstheme="minorHAnsi"/>
          <w:sz w:val="20"/>
        </w:rPr>
        <w:t>Quality data, aligned with international standards, are available to policy makers, legislators, and the interested public to monitor the major goals of National Programmes, the post-2015 SDGs, and PFD, and to formulate new national strategies and programmes</w:t>
      </w:r>
    </w:p>
    <w:p w14:paraId="336B8676" w14:textId="77777777" w:rsidR="002F5AA7" w:rsidRPr="00CD2B2B" w:rsidRDefault="002F5AA7" w:rsidP="00E516BC">
      <w:pPr>
        <w:pStyle w:val="ListParagraph"/>
        <w:numPr>
          <w:ilvl w:val="0"/>
          <w:numId w:val="24"/>
        </w:numPr>
        <w:autoSpaceDE w:val="0"/>
        <w:autoSpaceDN w:val="0"/>
        <w:adjustRightInd w:val="0"/>
        <w:jc w:val="both"/>
        <w:rPr>
          <w:rFonts w:cstheme="minorHAnsi"/>
          <w:sz w:val="20"/>
        </w:rPr>
      </w:pPr>
      <w:r w:rsidRPr="00CD2B2B">
        <w:rPr>
          <w:rFonts w:cstheme="minorHAnsi"/>
          <w:sz w:val="20"/>
        </w:rPr>
        <w:t>Pre-school, primary and secondary education services are of higher quality, in line with international standards, and with priority given to inclusive education</w:t>
      </w:r>
    </w:p>
    <w:p w14:paraId="3F122C84" w14:textId="77777777" w:rsidR="002F5AA7" w:rsidRPr="00CD2B2B" w:rsidRDefault="002F5AA7" w:rsidP="00E516BC">
      <w:pPr>
        <w:pStyle w:val="ListParagraph"/>
        <w:numPr>
          <w:ilvl w:val="0"/>
          <w:numId w:val="24"/>
        </w:numPr>
        <w:autoSpaceDE w:val="0"/>
        <w:autoSpaceDN w:val="0"/>
        <w:adjustRightInd w:val="0"/>
        <w:jc w:val="both"/>
        <w:rPr>
          <w:rFonts w:cstheme="minorHAnsi"/>
          <w:sz w:val="20"/>
        </w:rPr>
      </w:pPr>
      <w:r w:rsidRPr="00CD2B2B">
        <w:rPr>
          <w:rFonts w:cstheme="minorHAnsi"/>
          <w:sz w:val="20"/>
        </w:rPr>
        <w:t>The social protection system is ready to provide inclusive quality community-based support services</w:t>
      </w:r>
    </w:p>
    <w:p w14:paraId="3742A104" w14:textId="77777777" w:rsidR="002F5AA7" w:rsidRPr="00CD2B2B" w:rsidRDefault="002F5AA7" w:rsidP="00E516BC">
      <w:pPr>
        <w:pStyle w:val="ListParagraph"/>
        <w:numPr>
          <w:ilvl w:val="0"/>
          <w:numId w:val="24"/>
        </w:numPr>
        <w:autoSpaceDE w:val="0"/>
        <w:autoSpaceDN w:val="0"/>
        <w:adjustRightInd w:val="0"/>
        <w:jc w:val="both"/>
        <w:rPr>
          <w:rFonts w:cstheme="minorHAnsi"/>
          <w:sz w:val="20"/>
        </w:rPr>
      </w:pPr>
      <w:r w:rsidRPr="00CD2B2B">
        <w:rPr>
          <w:rFonts w:cstheme="minorHAnsi"/>
          <w:sz w:val="20"/>
        </w:rPr>
        <w:t>The people of Turkmenistan, especially vulnerable groups, enjoy better coverage of quality health care services focusing on women and child health</w:t>
      </w:r>
    </w:p>
    <w:p w14:paraId="1227E0DC" w14:textId="77777777" w:rsidR="002F5AA7" w:rsidRPr="00CD2B2B" w:rsidRDefault="002F5AA7" w:rsidP="00E516BC">
      <w:pPr>
        <w:pStyle w:val="ListParagraph"/>
        <w:numPr>
          <w:ilvl w:val="0"/>
          <w:numId w:val="24"/>
        </w:numPr>
        <w:autoSpaceDE w:val="0"/>
        <w:autoSpaceDN w:val="0"/>
        <w:adjustRightInd w:val="0"/>
        <w:jc w:val="both"/>
        <w:rPr>
          <w:rFonts w:cstheme="minorHAnsi"/>
          <w:sz w:val="20"/>
        </w:rPr>
      </w:pPr>
      <w:r w:rsidRPr="00CD2B2B">
        <w:rPr>
          <w:rFonts w:cstheme="minorHAnsi"/>
          <w:sz w:val="20"/>
        </w:rPr>
        <w:t xml:space="preserve">Strategies and simplified regulations are in place to promote inclusive employment through sustainable economic diversification  </w:t>
      </w:r>
    </w:p>
    <w:p w14:paraId="1EEA1990" w14:textId="77777777" w:rsidR="002F5AA7" w:rsidRPr="00CD2B2B" w:rsidRDefault="002F5AA7" w:rsidP="00E516BC">
      <w:pPr>
        <w:pStyle w:val="ListParagraph"/>
        <w:numPr>
          <w:ilvl w:val="0"/>
          <w:numId w:val="24"/>
        </w:numPr>
        <w:autoSpaceDE w:val="0"/>
        <w:autoSpaceDN w:val="0"/>
        <w:adjustRightInd w:val="0"/>
        <w:jc w:val="both"/>
        <w:rPr>
          <w:rFonts w:cstheme="minorHAnsi"/>
          <w:sz w:val="20"/>
        </w:rPr>
      </w:pPr>
      <w:r w:rsidRPr="00CD2B2B">
        <w:rPr>
          <w:rFonts w:cstheme="minorHAnsi"/>
          <w:sz w:val="20"/>
        </w:rPr>
        <w:t>State institutions implement and monitor laws, national programmes, and strategies in a participatory manner and in line with the country’s human rights commitments</w:t>
      </w:r>
    </w:p>
    <w:p w14:paraId="15E36149" w14:textId="77777777" w:rsidR="002F5AA7" w:rsidRPr="00CD2B2B" w:rsidRDefault="002F5AA7" w:rsidP="00990549">
      <w:pPr>
        <w:pStyle w:val="Heading4"/>
        <w:spacing w:after="120"/>
        <w:ind w:left="113"/>
        <w:rPr>
          <w:spacing w:val="0"/>
          <w:sz w:val="24"/>
          <w:lang w:val="en-US"/>
        </w:rPr>
      </w:pPr>
      <w:r w:rsidRPr="00CD2B2B">
        <w:rPr>
          <w:spacing w:val="0"/>
          <w:sz w:val="24"/>
          <w:lang w:val="en-US"/>
        </w:rPr>
        <w:t>Gender equality and the new project on sustainable urban development</w:t>
      </w:r>
    </w:p>
    <w:p w14:paraId="4F17FB4B" w14:textId="77777777" w:rsidR="002F5AA7" w:rsidRPr="00CD2B2B" w:rsidRDefault="002F5AA7" w:rsidP="002F5AA7">
      <w:pPr>
        <w:rPr>
          <w:lang w:val="en-US"/>
        </w:rPr>
      </w:pPr>
      <w:r w:rsidRPr="00CD2B2B">
        <w:rPr>
          <w:lang w:val="en-US"/>
        </w:rPr>
        <w:t xml:space="preserve">The new UNDP-supported, GEF-funded project on sustainable urban development will be carried out in the context of this joint programme on gender equality and women’s empowerment.  </w:t>
      </w:r>
    </w:p>
    <w:p w14:paraId="66105AEA" w14:textId="77777777" w:rsidR="002F5AA7" w:rsidRPr="00CD2B2B" w:rsidRDefault="002F5AA7" w:rsidP="002F5AA7">
      <w:pPr>
        <w:rPr>
          <w:color w:val="000000"/>
          <w:lang w:val="en-US"/>
        </w:rPr>
      </w:pPr>
      <w:r w:rsidRPr="00CD2B2B">
        <w:rPr>
          <w:lang w:val="en-US"/>
        </w:rPr>
        <w:t>The development challenge of project – fulfilling the potential for sustainable urban development in Turkmenistan, thereby measurably reducing the impacts of urban growth while also advancing social and economic development goals – is broadly relevant to both sexes, in all age groups in the general population.  In turn, the impacts of the project in terms of environmental quality and reduced traffic congestion, and various outcomes achieved in transport, lighting, waste, and overall planning are also expected to be fully inclusive of women and children as well as men.</w:t>
      </w:r>
    </w:p>
    <w:p w14:paraId="1C7CA7B7" w14:textId="77777777" w:rsidR="002F5AA7" w:rsidRPr="00CD2B2B" w:rsidRDefault="002F5AA7" w:rsidP="002F5AA7">
      <w:pPr>
        <w:rPr>
          <w:lang w:val="en-US"/>
        </w:rPr>
      </w:pPr>
      <w:r w:rsidRPr="00CD2B2B">
        <w:rPr>
          <w:lang w:val="en-US"/>
        </w:rPr>
        <w:t xml:space="preserve">Further examination of the project’s theory of change and its proposed activities reveals various areas in which gender dimensions need to be taken into special account. </w:t>
      </w:r>
    </w:p>
    <w:p w14:paraId="753ACFC0" w14:textId="77777777" w:rsidR="002F5AA7" w:rsidRPr="00CD2B2B" w:rsidRDefault="002F5AA7" w:rsidP="002F5AA7">
      <w:pPr>
        <w:rPr>
          <w:lang w:val="en-US"/>
        </w:rPr>
      </w:pPr>
      <w:r w:rsidRPr="00CD2B2B">
        <w:rPr>
          <w:b/>
          <w:lang w:val="en-US"/>
        </w:rPr>
        <w:t>Data collection and analysis</w:t>
      </w:r>
      <w:r w:rsidRPr="00CD2B2B">
        <w:rPr>
          <w:lang w:val="en-US"/>
        </w:rPr>
        <w:t>, especially with regard to transport.  While some areas of project activity such as street lighting are truly universal in how they affect all citizens without regard to gender, transport has various dimensions that may affect men and women unequally.  Measures to reduce the use of private cars and increase public transportation may have differential effects, to the extent that men and women show different rates of car ownership and public transportation ridership.  But data are essentially absent with regard to gender dimensions of transport.  Therefore the project will conduct comprehensive studies before and during its implementation of transport-related activities, in order to maximize effectiveness and ensure gender-inclusivity.</w:t>
      </w:r>
    </w:p>
    <w:p w14:paraId="6C40E266" w14:textId="77777777" w:rsidR="002F5AA7" w:rsidRPr="00CD2B2B" w:rsidRDefault="002F5AA7" w:rsidP="002F5AA7">
      <w:pPr>
        <w:rPr>
          <w:lang w:val="en-US"/>
        </w:rPr>
      </w:pPr>
      <w:r w:rsidRPr="00CD2B2B">
        <w:rPr>
          <w:b/>
          <w:lang w:val="en-US"/>
        </w:rPr>
        <w:t>Engagement of women in program development</w:t>
      </w:r>
      <w:r w:rsidRPr="00CD2B2B">
        <w:rPr>
          <w:lang w:val="en-US"/>
        </w:rPr>
        <w:t>.  In addition to collection of data, the project will also ensure gender-relevance and gender-inclusivity in its activities by engaging women in the development and implementation of activities – including those targeting professionals (such as the policy, planning, and management work of Activities 1.3 on urban sustainability plans, 2.1 on hotel management, and 3.2 on national policy), as well  as those targeting the general public (Activity 1.2 on transport in Ashgabat and Activity 1.4 on municipal waste and recycling).  This engagement will involve inclusion of women as national experts (where possible), recipients of training, and members of advisory groups.</w:t>
      </w:r>
    </w:p>
    <w:p w14:paraId="103A4165" w14:textId="77777777" w:rsidR="002F5AA7" w:rsidRPr="00CD2B2B" w:rsidRDefault="002F5AA7" w:rsidP="002F5AA7">
      <w:pPr>
        <w:rPr>
          <w:lang w:val="en-US"/>
        </w:rPr>
      </w:pPr>
      <w:r w:rsidRPr="00CD2B2B">
        <w:rPr>
          <w:b/>
          <w:lang w:val="en-US"/>
        </w:rPr>
        <w:t>Informational outreach</w:t>
      </w:r>
      <w:r w:rsidRPr="00CD2B2B">
        <w:rPr>
          <w:lang w:val="en-US"/>
        </w:rPr>
        <w:t xml:space="preserve">.  The project will make an effort to reach both men and women equally with its informational outreach, including both training for professionals and promotional activity among the general public.  Women will be depicted equally in program materials, with a special attention to ensure equal portrayal in areas such as motor vehicle operation and maintenance, where stereotypes might more strongly assume male roles.  (Women do operate cars fairly widely in Ashgabat, but statistics are, as noted above, unavailable).  </w:t>
      </w:r>
    </w:p>
    <w:p w14:paraId="25EB672E" w14:textId="77777777" w:rsidR="002F5AA7" w:rsidRPr="00CD2B2B" w:rsidRDefault="002F5AA7" w:rsidP="00990549">
      <w:pPr>
        <w:pStyle w:val="Heading4"/>
        <w:spacing w:after="120"/>
        <w:ind w:left="113"/>
        <w:rPr>
          <w:spacing w:val="0"/>
          <w:sz w:val="24"/>
          <w:lang w:val="en-US"/>
        </w:rPr>
      </w:pPr>
      <w:r w:rsidRPr="00CD2B2B">
        <w:rPr>
          <w:spacing w:val="0"/>
          <w:sz w:val="24"/>
          <w:lang w:val="en-US"/>
        </w:rPr>
        <w:t>Risks</w:t>
      </w:r>
    </w:p>
    <w:p w14:paraId="52E21EFC" w14:textId="77777777" w:rsidR="002F5AA7" w:rsidRPr="00CD2B2B" w:rsidRDefault="002F5AA7" w:rsidP="002F5AA7">
      <w:pPr>
        <w:rPr>
          <w:lang w:val="en-US"/>
        </w:rPr>
      </w:pPr>
      <w:r w:rsidRPr="00CD2B2B">
        <w:rPr>
          <w:lang w:val="en-US"/>
        </w:rPr>
        <w:t xml:space="preserve">With proper data-driven program design as noted above, the gender-related risks of the project should be minimal or absent.  There do, however, remain certain possibilities to consider.  </w:t>
      </w:r>
    </w:p>
    <w:p w14:paraId="47CB8A21" w14:textId="77777777" w:rsidR="002F5AA7" w:rsidRPr="00CD2B2B" w:rsidRDefault="002F5AA7" w:rsidP="002F5AA7">
      <w:pPr>
        <w:rPr>
          <w:lang w:val="en-US"/>
        </w:rPr>
      </w:pPr>
      <w:r w:rsidRPr="00CD2B2B">
        <w:rPr>
          <w:i/>
          <w:lang w:val="en-US"/>
        </w:rPr>
        <w:t>* Bicycle transport and women’s attire</w:t>
      </w:r>
      <w:r w:rsidRPr="00CD2B2B">
        <w:rPr>
          <w:lang w:val="en-US"/>
        </w:rPr>
        <w:t>.  Turkmen women, even in cities, most commonly wear traditional long dresses that do not allow for effective bicycle riding.  Therefore it would be expected that benefits of expanded bicycle lanes and increased safety might apply more to men than to women.  The project will deal with this issue first by showing respect for women’s autonomy in their choices of dress and transport.  Materials produced by the project will show both women riding bicycles in practically appropriate attire, and women in traditional dress taking other modes of alternative transport.</w:t>
      </w:r>
    </w:p>
    <w:p w14:paraId="667EF2FF" w14:textId="77777777" w:rsidR="002F5AA7" w:rsidRPr="00CD2B2B" w:rsidRDefault="002F5AA7" w:rsidP="002F5AA7">
      <w:pPr>
        <w:rPr>
          <w:lang w:val="en-US"/>
        </w:rPr>
      </w:pPr>
      <w:r w:rsidRPr="00CD2B2B">
        <w:rPr>
          <w:lang w:val="en-US"/>
        </w:rPr>
        <w:t xml:space="preserve">* </w:t>
      </w:r>
      <w:r w:rsidRPr="00CD2B2B">
        <w:rPr>
          <w:i/>
          <w:lang w:val="en-US"/>
        </w:rPr>
        <w:t>Ride-sharing and safety</w:t>
      </w:r>
      <w:r w:rsidRPr="00CD2B2B">
        <w:rPr>
          <w:lang w:val="en-US"/>
        </w:rPr>
        <w:t>.  As noted in the main narrative of the Project Document, hailing rides from strangers (hitchhiking) with on-the-spot agreement on fees is quite common even among women passengers in Turkmenistan and indeed throughout Central Asia.  Citizens seem to have negligible concerns about the safety of this practice.  Still, in its promotion of carpooling, the project will not encourage such informal hitchhiking, but rather specifically sharing of rides among people already acquainted with each other, with shared starting points and destinations.  This will apply especially to shuttle services for employees of large agencies and enterprises.</w:t>
      </w:r>
    </w:p>
    <w:p w14:paraId="2F3D06C4" w14:textId="77777777" w:rsidR="002F5AA7" w:rsidRPr="00CD2B2B" w:rsidRDefault="002F5AA7" w:rsidP="00990549">
      <w:pPr>
        <w:pStyle w:val="Heading4"/>
        <w:spacing w:after="120"/>
        <w:ind w:left="113"/>
        <w:rPr>
          <w:spacing w:val="0"/>
          <w:sz w:val="24"/>
          <w:lang w:val="en-US"/>
        </w:rPr>
      </w:pPr>
      <w:r w:rsidRPr="00CD2B2B">
        <w:rPr>
          <w:spacing w:val="0"/>
          <w:sz w:val="24"/>
          <w:lang w:val="en-US"/>
        </w:rPr>
        <w:t>Gender Mainstreaming Action Plan</w:t>
      </w:r>
    </w:p>
    <w:p w14:paraId="5A302C8B" w14:textId="14FA678C" w:rsidR="005C1BF0" w:rsidRPr="00CD2B2B" w:rsidRDefault="002F5AA7" w:rsidP="002F5AA7">
      <w:pPr>
        <w:rPr>
          <w:lang w:val="en-US"/>
        </w:rPr>
      </w:pPr>
      <w:r w:rsidRPr="00CD2B2B">
        <w:rPr>
          <w:lang w:val="en-US"/>
        </w:rPr>
        <w:t>Activities and outputs related to gender are enumerated below in the project’s Gender Action Plan.</w:t>
      </w:r>
    </w:p>
    <w:p w14:paraId="0E275DA7" w14:textId="77777777" w:rsidR="00E516BC" w:rsidRPr="00CD2B2B" w:rsidRDefault="00E516BC" w:rsidP="002F5AA7">
      <w:pPr>
        <w:rPr>
          <w:lang w:val="en-US"/>
        </w:rPr>
      </w:pPr>
    </w:p>
    <w:p w14:paraId="17407E47" w14:textId="77777777" w:rsidR="00E516BC" w:rsidRPr="00CD2B2B" w:rsidRDefault="00E516BC" w:rsidP="002F5AA7">
      <w:pPr>
        <w:rPr>
          <w:lang w:val="en-US"/>
        </w:rPr>
      </w:pPr>
    </w:p>
    <w:p w14:paraId="56568EBF" w14:textId="20391C86" w:rsidR="00E516BC" w:rsidRPr="00CD2B2B" w:rsidRDefault="00E516BC" w:rsidP="002F5AA7">
      <w:pPr>
        <w:rPr>
          <w:lang w:val="en-US"/>
        </w:rPr>
      </w:pPr>
      <w:r w:rsidRPr="00CD2B2B">
        <w:rPr>
          <w:b/>
          <w:szCs w:val="20"/>
          <w:lang w:val="en-US"/>
        </w:rPr>
        <w:t>Table G.1.  Gender Action Plan</w:t>
      </w:r>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9565"/>
      </w:tblGrid>
      <w:tr w:rsidR="002F5AA7" w:rsidRPr="00CD2B2B" w14:paraId="7B304C9A" w14:textId="77777777" w:rsidTr="005C1BF0">
        <w:tc>
          <w:tcPr>
            <w:tcW w:w="9565" w:type="dxa"/>
            <w:hideMark/>
          </w:tcPr>
          <w:p w14:paraId="752DDAD0" w14:textId="11CC095D" w:rsidR="002F5AA7" w:rsidRPr="00CD2B2B" w:rsidRDefault="002F5AA7" w:rsidP="005C1BF0">
            <w:pPr>
              <w:rPr>
                <w:i/>
                <w:lang w:val="en-US"/>
              </w:rPr>
            </w:pPr>
            <w:r w:rsidRPr="00CD2B2B">
              <w:rPr>
                <w:b/>
                <w:i/>
                <w:szCs w:val="20"/>
                <w:lang w:val="en-US"/>
              </w:rPr>
              <w:t xml:space="preserve">Outcome:  </w:t>
            </w:r>
            <w:r w:rsidRPr="00CD2B2B">
              <w:rPr>
                <w:i/>
                <w:szCs w:val="20"/>
                <w:lang w:val="en-US"/>
              </w:rPr>
              <w:t>Motorists in Ashgabat choose buses, bicycles, carpooling, and high-efficiency vehicles over solo driving</w:t>
            </w:r>
          </w:p>
        </w:tc>
      </w:tr>
    </w:tbl>
    <w:p w14:paraId="01F33D6F" w14:textId="77777777" w:rsidR="00E516BC" w:rsidRPr="00CD2B2B" w:rsidRDefault="00E516BC">
      <w:pPr>
        <w:jc w:val="left"/>
      </w:pPr>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8"/>
        <w:gridCol w:w="1350"/>
        <w:gridCol w:w="1890"/>
        <w:gridCol w:w="90"/>
        <w:gridCol w:w="1080"/>
        <w:gridCol w:w="180"/>
        <w:gridCol w:w="990"/>
        <w:gridCol w:w="180"/>
        <w:gridCol w:w="1000"/>
        <w:gridCol w:w="1437"/>
      </w:tblGrid>
      <w:tr w:rsidR="002F5AA7" w:rsidRPr="00CD2B2B" w14:paraId="51D1A6FD" w14:textId="77777777" w:rsidTr="00CD2B2B">
        <w:trPr>
          <w:tblHeader/>
        </w:trPr>
        <w:tc>
          <w:tcPr>
            <w:tcW w:w="1368" w:type="dxa"/>
            <w:hideMark/>
          </w:tcPr>
          <w:p w14:paraId="06F7B7A5" w14:textId="77777777" w:rsidR="002F5AA7" w:rsidRPr="00CD2B2B" w:rsidRDefault="002F5AA7" w:rsidP="005C1BF0">
            <w:pPr>
              <w:rPr>
                <w:b/>
                <w:szCs w:val="20"/>
              </w:rPr>
            </w:pPr>
            <w:r w:rsidRPr="00CD2B2B">
              <w:rPr>
                <w:b/>
                <w:szCs w:val="20"/>
              </w:rPr>
              <w:t>Gender-related activity</w:t>
            </w:r>
          </w:p>
        </w:tc>
        <w:tc>
          <w:tcPr>
            <w:tcW w:w="1350" w:type="dxa"/>
            <w:hideMark/>
          </w:tcPr>
          <w:p w14:paraId="684CE69E" w14:textId="77777777" w:rsidR="002F5AA7" w:rsidRPr="00CD2B2B" w:rsidRDefault="002F5AA7" w:rsidP="005C1BF0">
            <w:pPr>
              <w:rPr>
                <w:b/>
                <w:szCs w:val="20"/>
              </w:rPr>
            </w:pPr>
            <w:r w:rsidRPr="00CD2B2B">
              <w:rPr>
                <w:b/>
                <w:szCs w:val="20"/>
              </w:rPr>
              <w:t>Indicator</w:t>
            </w:r>
          </w:p>
        </w:tc>
        <w:tc>
          <w:tcPr>
            <w:tcW w:w="1890" w:type="dxa"/>
            <w:hideMark/>
          </w:tcPr>
          <w:p w14:paraId="693825A5" w14:textId="77777777" w:rsidR="002F5AA7" w:rsidRPr="00CD2B2B" w:rsidRDefault="002F5AA7" w:rsidP="005C1BF0">
            <w:pPr>
              <w:rPr>
                <w:b/>
                <w:szCs w:val="20"/>
              </w:rPr>
            </w:pPr>
            <w:r w:rsidRPr="00CD2B2B">
              <w:rPr>
                <w:b/>
                <w:szCs w:val="20"/>
              </w:rPr>
              <w:t>Target</w:t>
            </w:r>
          </w:p>
        </w:tc>
        <w:tc>
          <w:tcPr>
            <w:tcW w:w="1170" w:type="dxa"/>
            <w:gridSpan w:val="2"/>
            <w:hideMark/>
          </w:tcPr>
          <w:p w14:paraId="2A091A83" w14:textId="77777777" w:rsidR="002F5AA7" w:rsidRPr="00CD2B2B" w:rsidRDefault="002F5AA7" w:rsidP="005C1BF0">
            <w:pPr>
              <w:rPr>
                <w:b/>
                <w:szCs w:val="20"/>
              </w:rPr>
            </w:pPr>
            <w:r w:rsidRPr="00CD2B2B">
              <w:rPr>
                <w:b/>
                <w:szCs w:val="20"/>
              </w:rPr>
              <w:t>Baseline</w:t>
            </w:r>
          </w:p>
        </w:tc>
        <w:tc>
          <w:tcPr>
            <w:tcW w:w="1170" w:type="dxa"/>
            <w:gridSpan w:val="2"/>
            <w:hideMark/>
          </w:tcPr>
          <w:p w14:paraId="3A4AD8D3" w14:textId="77777777" w:rsidR="002F5AA7" w:rsidRPr="00CD2B2B" w:rsidRDefault="002F5AA7" w:rsidP="005C1BF0">
            <w:pPr>
              <w:rPr>
                <w:b/>
                <w:szCs w:val="20"/>
              </w:rPr>
            </w:pPr>
            <w:r w:rsidRPr="00CD2B2B">
              <w:rPr>
                <w:b/>
                <w:szCs w:val="20"/>
              </w:rPr>
              <w:t>Budget (</w:t>
            </w:r>
            <w:r w:rsidRPr="00CD2B2B">
              <w:rPr>
                <w:b/>
                <w:szCs w:val="20"/>
                <w:lang w:val="en-US"/>
              </w:rPr>
              <w:t xml:space="preserve">USD, </w:t>
            </w:r>
            <w:r w:rsidRPr="00CD2B2B">
              <w:rPr>
                <w:b/>
                <w:szCs w:val="20"/>
              </w:rPr>
              <w:t>indicative)</w:t>
            </w:r>
          </w:p>
        </w:tc>
        <w:tc>
          <w:tcPr>
            <w:tcW w:w="1180" w:type="dxa"/>
            <w:gridSpan w:val="2"/>
            <w:hideMark/>
          </w:tcPr>
          <w:p w14:paraId="646CEA32" w14:textId="77777777" w:rsidR="002F5AA7" w:rsidRPr="00CD2B2B" w:rsidRDefault="002F5AA7" w:rsidP="005C1BF0">
            <w:pPr>
              <w:rPr>
                <w:b/>
                <w:szCs w:val="20"/>
              </w:rPr>
            </w:pPr>
            <w:r w:rsidRPr="00CD2B2B">
              <w:rPr>
                <w:b/>
                <w:szCs w:val="20"/>
              </w:rPr>
              <w:t xml:space="preserve">Timeline </w:t>
            </w:r>
          </w:p>
        </w:tc>
        <w:tc>
          <w:tcPr>
            <w:tcW w:w="1437" w:type="dxa"/>
            <w:hideMark/>
          </w:tcPr>
          <w:p w14:paraId="41616E4F" w14:textId="77777777" w:rsidR="002F5AA7" w:rsidRPr="00CD2B2B" w:rsidRDefault="002F5AA7" w:rsidP="005C1BF0">
            <w:pPr>
              <w:rPr>
                <w:b/>
                <w:szCs w:val="20"/>
              </w:rPr>
            </w:pPr>
            <w:r w:rsidRPr="00CD2B2B">
              <w:rPr>
                <w:b/>
                <w:szCs w:val="20"/>
              </w:rPr>
              <w:t>Responsibility</w:t>
            </w:r>
          </w:p>
        </w:tc>
      </w:tr>
      <w:tr w:rsidR="002F5AA7" w:rsidRPr="00CD2B2B" w14:paraId="2C3FE0AB" w14:textId="77777777" w:rsidTr="005C1BF0">
        <w:tc>
          <w:tcPr>
            <w:tcW w:w="1368" w:type="dxa"/>
          </w:tcPr>
          <w:p w14:paraId="73000D07" w14:textId="77777777" w:rsidR="002F5AA7" w:rsidRPr="00CD2B2B" w:rsidRDefault="002F5AA7" w:rsidP="005C1BF0">
            <w:pPr>
              <w:rPr>
                <w:i/>
                <w:szCs w:val="20"/>
                <w:lang w:val="en-US"/>
              </w:rPr>
            </w:pPr>
            <w:r w:rsidRPr="00CD2B2B">
              <w:rPr>
                <w:i/>
                <w:szCs w:val="20"/>
              </w:rPr>
              <w:t xml:space="preserve">Design of e-passes, map updates, and a mobile app for bus riders (Activity 1.2.B)  </w:t>
            </w:r>
          </w:p>
        </w:tc>
        <w:tc>
          <w:tcPr>
            <w:tcW w:w="1350" w:type="dxa"/>
          </w:tcPr>
          <w:p w14:paraId="6400AC91" w14:textId="77777777" w:rsidR="002F5AA7" w:rsidRPr="00CD2B2B" w:rsidRDefault="002F5AA7" w:rsidP="005C1BF0">
            <w:pPr>
              <w:rPr>
                <w:szCs w:val="20"/>
                <w:lang w:val="en-US"/>
              </w:rPr>
            </w:pPr>
            <w:r w:rsidRPr="00CD2B2B">
              <w:rPr>
                <w:szCs w:val="20"/>
                <w:lang w:val="en-US"/>
              </w:rPr>
              <w:t>Number of female bus riders who use new electronic payment system, updated maps, and mobile app</w:t>
            </w:r>
          </w:p>
        </w:tc>
        <w:tc>
          <w:tcPr>
            <w:tcW w:w="1890" w:type="dxa"/>
          </w:tcPr>
          <w:p w14:paraId="08E92D97" w14:textId="77777777" w:rsidR="002F5AA7" w:rsidRPr="00CD2B2B" w:rsidRDefault="002F5AA7" w:rsidP="005C1BF0">
            <w:pPr>
              <w:rPr>
                <w:szCs w:val="20"/>
                <w:lang w:val="en-US"/>
              </w:rPr>
            </w:pPr>
            <w:r w:rsidRPr="00CD2B2B">
              <w:rPr>
                <w:szCs w:val="20"/>
                <w:lang w:val="en-US"/>
              </w:rPr>
              <w:t>New maps used by all riders (at least 200,000 individuals), at least half of whom are women and girls (100,000).  New electronic payment system and app used by at least 7,000 women.</w:t>
            </w:r>
          </w:p>
        </w:tc>
        <w:tc>
          <w:tcPr>
            <w:tcW w:w="1170" w:type="dxa"/>
            <w:gridSpan w:val="2"/>
          </w:tcPr>
          <w:p w14:paraId="7486B772" w14:textId="77777777" w:rsidR="002F5AA7" w:rsidRPr="00CD2B2B" w:rsidRDefault="002F5AA7" w:rsidP="005C1BF0">
            <w:pPr>
              <w:rPr>
                <w:szCs w:val="20"/>
                <w:lang w:val="en-US"/>
              </w:rPr>
            </w:pPr>
            <w:r w:rsidRPr="00CD2B2B">
              <w:rPr>
                <w:szCs w:val="20"/>
                <w:lang w:val="en-US"/>
              </w:rPr>
              <w:t>No tools available to women nor men</w:t>
            </w:r>
          </w:p>
        </w:tc>
        <w:tc>
          <w:tcPr>
            <w:tcW w:w="1170" w:type="dxa"/>
            <w:gridSpan w:val="2"/>
          </w:tcPr>
          <w:p w14:paraId="6F387617" w14:textId="77777777" w:rsidR="002F5AA7" w:rsidRPr="00CD2B2B" w:rsidRDefault="002F5AA7" w:rsidP="005C1BF0">
            <w:pPr>
              <w:rPr>
                <w:szCs w:val="20"/>
                <w:lang w:val="en-US"/>
              </w:rPr>
            </w:pPr>
            <w:r w:rsidRPr="00CD2B2B">
              <w:rPr>
                <w:szCs w:val="20"/>
                <w:lang w:val="en-US"/>
              </w:rPr>
              <w:t>270,000</w:t>
            </w:r>
          </w:p>
        </w:tc>
        <w:tc>
          <w:tcPr>
            <w:tcW w:w="1180" w:type="dxa"/>
            <w:gridSpan w:val="2"/>
          </w:tcPr>
          <w:p w14:paraId="64173CED" w14:textId="77777777" w:rsidR="002F5AA7" w:rsidRPr="00CD2B2B" w:rsidRDefault="002F5AA7" w:rsidP="005C1BF0">
            <w:pPr>
              <w:rPr>
                <w:szCs w:val="20"/>
                <w:lang w:val="en-US"/>
              </w:rPr>
            </w:pPr>
            <w:r w:rsidRPr="00CD2B2B">
              <w:rPr>
                <w:szCs w:val="20"/>
                <w:lang w:val="en-US"/>
              </w:rPr>
              <w:t>New tools available by third year of project.  Assess-ment of progress toward target complete by time of Terminal Evaluation</w:t>
            </w:r>
          </w:p>
        </w:tc>
        <w:tc>
          <w:tcPr>
            <w:tcW w:w="1437" w:type="dxa"/>
          </w:tcPr>
          <w:p w14:paraId="6A893194" w14:textId="77777777" w:rsidR="002F5AA7" w:rsidRPr="00CD2B2B" w:rsidRDefault="002F5AA7" w:rsidP="005C1BF0">
            <w:pPr>
              <w:rPr>
                <w:szCs w:val="20"/>
                <w:lang w:val="en-US"/>
              </w:rPr>
            </w:pPr>
            <w:r w:rsidRPr="00CD2B2B">
              <w:rPr>
                <w:szCs w:val="20"/>
                <w:lang w:val="en-US"/>
              </w:rPr>
              <w:t>Project Manager, team for sustainable transport</w:t>
            </w:r>
          </w:p>
        </w:tc>
      </w:tr>
      <w:tr w:rsidR="002F5AA7" w:rsidRPr="00CD2B2B" w14:paraId="3E77DEA7" w14:textId="77777777" w:rsidTr="005C1BF0">
        <w:tc>
          <w:tcPr>
            <w:tcW w:w="1368" w:type="dxa"/>
          </w:tcPr>
          <w:p w14:paraId="299ADB29" w14:textId="77777777" w:rsidR="002F5AA7" w:rsidRPr="00CD2B2B" w:rsidRDefault="002F5AA7" w:rsidP="005C1BF0">
            <w:pPr>
              <w:rPr>
                <w:i/>
                <w:lang w:val="en-US"/>
              </w:rPr>
            </w:pPr>
            <w:r w:rsidRPr="00CD2B2B">
              <w:rPr>
                <w:i/>
                <w:lang w:val="en-US"/>
              </w:rPr>
              <w:t>Public behavior-change campaigns</w:t>
            </w:r>
          </w:p>
          <w:p w14:paraId="34D681F9" w14:textId="77777777" w:rsidR="002F5AA7" w:rsidRPr="00CD2B2B" w:rsidRDefault="002F5AA7" w:rsidP="005C1BF0">
            <w:pPr>
              <w:rPr>
                <w:i/>
                <w:lang w:val="en-US"/>
              </w:rPr>
            </w:pPr>
            <w:r w:rsidRPr="00CD2B2B">
              <w:rPr>
                <w:i/>
                <w:lang w:val="en-US"/>
              </w:rPr>
              <w:t>(Activity 1.2.C)</w:t>
            </w:r>
            <w:r w:rsidRPr="00CD2B2B">
              <w:rPr>
                <w:lang w:val="en-US"/>
              </w:rPr>
              <w:t xml:space="preserve">  </w:t>
            </w:r>
          </w:p>
        </w:tc>
        <w:tc>
          <w:tcPr>
            <w:tcW w:w="1350" w:type="dxa"/>
          </w:tcPr>
          <w:p w14:paraId="2444EB46" w14:textId="77777777" w:rsidR="002F5AA7" w:rsidRPr="00CD2B2B" w:rsidRDefault="002F5AA7" w:rsidP="005C1BF0">
            <w:pPr>
              <w:rPr>
                <w:szCs w:val="20"/>
                <w:lang w:val="en-US"/>
              </w:rPr>
            </w:pPr>
            <w:r w:rsidRPr="00CD2B2B">
              <w:rPr>
                <w:szCs w:val="20"/>
                <w:lang w:val="en-US"/>
              </w:rPr>
              <w:t>Number of women  and girls reached by behavior-change campaigns</w:t>
            </w:r>
          </w:p>
        </w:tc>
        <w:tc>
          <w:tcPr>
            <w:tcW w:w="1890" w:type="dxa"/>
          </w:tcPr>
          <w:p w14:paraId="193FB071" w14:textId="633666E2" w:rsidR="002F5AA7" w:rsidRPr="00CD2B2B" w:rsidRDefault="002F5AA7" w:rsidP="005C1BF0">
            <w:pPr>
              <w:rPr>
                <w:szCs w:val="20"/>
                <w:lang w:val="en-US"/>
              </w:rPr>
            </w:pPr>
            <w:r w:rsidRPr="00CD2B2B">
              <w:rPr>
                <w:szCs w:val="20"/>
                <w:lang w:val="en-US"/>
              </w:rPr>
              <w:t>At least 400,000 people, at least half of whom are women and girls, exposed to public-information campaigns from project (via street advertising, mass media, etc.)</w:t>
            </w:r>
          </w:p>
        </w:tc>
        <w:tc>
          <w:tcPr>
            <w:tcW w:w="1170" w:type="dxa"/>
            <w:gridSpan w:val="2"/>
          </w:tcPr>
          <w:p w14:paraId="3B609441" w14:textId="77777777" w:rsidR="002F5AA7" w:rsidRPr="00CD2B2B" w:rsidRDefault="002F5AA7" w:rsidP="005C1BF0">
            <w:pPr>
              <w:rPr>
                <w:szCs w:val="20"/>
                <w:lang w:val="en-US"/>
              </w:rPr>
            </w:pPr>
            <w:r w:rsidRPr="00CD2B2B">
              <w:rPr>
                <w:szCs w:val="20"/>
                <w:lang w:val="en-US"/>
              </w:rPr>
              <w:t>No such campaigns conducted at present</w:t>
            </w:r>
          </w:p>
        </w:tc>
        <w:tc>
          <w:tcPr>
            <w:tcW w:w="1170" w:type="dxa"/>
            <w:gridSpan w:val="2"/>
          </w:tcPr>
          <w:p w14:paraId="03244ABF" w14:textId="77777777" w:rsidR="002F5AA7" w:rsidRPr="00CD2B2B" w:rsidRDefault="002F5AA7" w:rsidP="005C1BF0">
            <w:pPr>
              <w:rPr>
                <w:szCs w:val="20"/>
                <w:lang w:val="en-US"/>
              </w:rPr>
            </w:pPr>
            <w:r w:rsidRPr="00CD2B2B">
              <w:rPr>
                <w:szCs w:val="20"/>
                <w:lang w:val="en-US"/>
              </w:rPr>
              <w:t>400,000</w:t>
            </w:r>
          </w:p>
        </w:tc>
        <w:tc>
          <w:tcPr>
            <w:tcW w:w="1180" w:type="dxa"/>
            <w:gridSpan w:val="2"/>
          </w:tcPr>
          <w:p w14:paraId="22543FA7" w14:textId="77777777" w:rsidR="002F5AA7" w:rsidRPr="00CD2B2B" w:rsidRDefault="002F5AA7" w:rsidP="005C1BF0">
            <w:pPr>
              <w:rPr>
                <w:szCs w:val="20"/>
                <w:lang w:val="en-US"/>
              </w:rPr>
            </w:pPr>
            <w:r w:rsidRPr="00CD2B2B">
              <w:rPr>
                <w:szCs w:val="20"/>
                <w:lang w:val="en-US"/>
              </w:rPr>
              <w:t>Outreach launched by end of first project year and continuing to end of project</w:t>
            </w:r>
          </w:p>
        </w:tc>
        <w:tc>
          <w:tcPr>
            <w:tcW w:w="1437" w:type="dxa"/>
          </w:tcPr>
          <w:p w14:paraId="151AC157" w14:textId="77777777" w:rsidR="002F5AA7" w:rsidRPr="00CD2B2B" w:rsidRDefault="002F5AA7" w:rsidP="005C1BF0">
            <w:pPr>
              <w:rPr>
                <w:szCs w:val="20"/>
                <w:lang w:val="en-US"/>
              </w:rPr>
            </w:pPr>
            <w:r w:rsidRPr="00CD2B2B">
              <w:rPr>
                <w:szCs w:val="20"/>
                <w:lang w:val="en-US"/>
              </w:rPr>
              <w:t>Project Manager, team for sustainable transport, team for public relations and outreach</w:t>
            </w:r>
          </w:p>
        </w:tc>
      </w:tr>
      <w:tr w:rsidR="002F5AA7" w:rsidRPr="00CD2B2B" w14:paraId="01DC654E" w14:textId="77777777" w:rsidTr="005C1BF0">
        <w:tc>
          <w:tcPr>
            <w:tcW w:w="1368" w:type="dxa"/>
          </w:tcPr>
          <w:p w14:paraId="17A5816A" w14:textId="77777777" w:rsidR="002F5AA7" w:rsidRPr="00CD2B2B" w:rsidRDefault="002F5AA7" w:rsidP="005C1BF0">
            <w:pPr>
              <w:rPr>
                <w:i/>
                <w:lang w:val="en-US"/>
              </w:rPr>
            </w:pPr>
            <w:r w:rsidRPr="00CD2B2B">
              <w:rPr>
                <w:i/>
                <w:lang w:val="en-US"/>
              </w:rPr>
              <w:t>Data collection and analysis (Activity 1.2.D)</w:t>
            </w:r>
          </w:p>
        </w:tc>
        <w:tc>
          <w:tcPr>
            <w:tcW w:w="1350" w:type="dxa"/>
          </w:tcPr>
          <w:p w14:paraId="436283B1" w14:textId="77777777" w:rsidR="002F5AA7" w:rsidRPr="00CD2B2B" w:rsidRDefault="002F5AA7" w:rsidP="005C1BF0">
            <w:pPr>
              <w:rPr>
                <w:szCs w:val="20"/>
                <w:lang w:val="en-US"/>
              </w:rPr>
            </w:pPr>
            <w:r w:rsidRPr="00CD2B2B">
              <w:rPr>
                <w:szCs w:val="20"/>
                <w:lang w:val="en-US"/>
              </w:rPr>
              <w:t>Studies of automobile use and bus ridership completed, including assessment of gender dimensions</w:t>
            </w:r>
          </w:p>
        </w:tc>
        <w:tc>
          <w:tcPr>
            <w:tcW w:w="1890" w:type="dxa"/>
          </w:tcPr>
          <w:p w14:paraId="35630261" w14:textId="77777777" w:rsidR="002F5AA7" w:rsidRPr="00CD2B2B" w:rsidRDefault="002F5AA7" w:rsidP="005C1BF0">
            <w:pPr>
              <w:rPr>
                <w:szCs w:val="20"/>
                <w:lang w:val="en-US"/>
              </w:rPr>
            </w:pPr>
            <w:r w:rsidRPr="00CD2B2B">
              <w:rPr>
                <w:szCs w:val="20"/>
                <w:lang w:val="en-US"/>
              </w:rPr>
              <w:t>Initial study completed by end of first project year; midterm study completed by end of third project year; final study completed by end of project</w:t>
            </w:r>
          </w:p>
        </w:tc>
        <w:tc>
          <w:tcPr>
            <w:tcW w:w="1170" w:type="dxa"/>
            <w:gridSpan w:val="2"/>
          </w:tcPr>
          <w:p w14:paraId="325F1E5A" w14:textId="77777777" w:rsidR="002F5AA7" w:rsidRPr="00CD2B2B" w:rsidRDefault="002F5AA7" w:rsidP="005C1BF0">
            <w:pPr>
              <w:rPr>
                <w:szCs w:val="20"/>
                <w:lang w:val="en-US"/>
              </w:rPr>
            </w:pPr>
            <w:r w:rsidRPr="00CD2B2B">
              <w:rPr>
                <w:szCs w:val="20"/>
                <w:lang w:val="en-US"/>
              </w:rPr>
              <w:t>Minimal data available from state sources, with no study of gender dimensions</w:t>
            </w:r>
          </w:p>
        </w:tc>
        <w:tc>
          <w:tcPr>
            <w:tcW w:w="1170" w:type="dxa"/>
            <w:gridSpan w:val="2"/>
          </w:tcPr>
          <w:p w14:paraId="061C37BE" w14:textId="77777777" w:rsidR="002F5AA7" w:rsidRPr="00CD2B2B" w:rsidRDefault="002F5AA7" w:rsidP="005C1BF0">
            <w:pPr>
              <w:rPr>
                <w:szCs w:val="20"/>
                <w:lang w:val="en-US"/>
              </w:rPr>
            </w:pPr>
            <w:r w:rsidRPr="00CD2B2B">
              <w:rPr>
                <w:szCs w:val="20"/>
                <w:lang w:val="en-US"/>
              </w:rPr>
              <w:t>45,000</w:t>
            </w:r>
          </w:p>
        </w:tc>
        <w:tc>
          <w:tcPr>
            <w:tcW w:w="1180" w:type="dxa"/>
            <w:gridSpan w:val="2"/>
          </w:tcPr>
          <w:p w14:paraId="03932DB9" w14:textId="77777777" w:rsidR="002F5AA7" w:rsidRPr="00CD2B2B" w:rsidRDefault="002F5AA7" w:rsidP="005C1BF0">
            <w:pPr>
              <w:rPr>
                <w:szCs w:val="20"/>
                <w:lang w:val="en-US"/>
              </w:rPr>
            </w:pPr>
            <w:r w:rsidRPr="00CD2B2B">
              <w:rPr>
                <w:szCs w:val="20"/>
                <w:lang w:val="en-US"/>
              </w:rPr>
              <w:t>See target</w:t>
            </w:r>
          </w:p>
        </w:tc>
        <w:tc>
          <w:tcPr>
            <w:tcW w:w="1437" w:type="dxa"/>
          </w:tcPr>
          <w:p w14:paraId="404DC070" w14:textId="77777777" w:rsidR="002F5AA7" w:rsidRPr="00CD2B2B" w:rsidRDefault="002F5AA7" w:rsidP="005C1BF0">
            <w:pPr>
              <w:rPr>
                <w:szCs w:val="20"/>
                <w:lang w:val="en-US"/>
              </w:rPr>
            </w:pPr>
            <w:r w:rsidRPr="00CD2B2B">
              <w:rPr>
                <w:szCs w:val="20"/>
                <w:lang w:val="en-US"/>
              </w:rPr>
              <w:t>Project Manager, team on transport, national consultants</w:t>
            </w:r>
          </w:p>
        </w:tc>
      </w:tr>
      <w:tr w:rsidR="002F5AA7" w:rsidRPr="00CD2B2B" w14:paraId="1681E1D4" w14:textId="77777777" w:rsidTr="005C1BF0">
        <w:tc>
          <w:tcPr>
            <w:tcW w:w="9565" w:type="dxa"/>
            <w:gridSpan w:val="10"/>
            <w:hideMark/>
          </w:tcPr>
          <w:p w14:paraId="7F2701ED" w14:textId="77777777" w:rsidR="002F5AA7" w:rsidRPr="00CD2B2B" w:rsidRDefault="002F5AA7" w:rsidP="005C1BF0">
            <w:pPr>
              <w:rPr>
                <w:b/>
                <w:i/>
                <w:szCs w:val="20"/>
                <w:lang w:val="en-US"/>
              </w:rPr>
            </w:pPr>
            <w:r w:rsidRPr="00CD2B2B">
              <w:rPr>
                <w:b/>
                <w:i/>
                <w:szCs w:val="20"/>
                <w:lang w:val="en-US"/>
              </w:rPr>
              <w:t xml:space="preserve">Outcome:  </w:t>
            </w:r>
            <w:r w:rsidRPr="00CD2B2B">
              <w:rPr>
                <w:i/>
                <w:szCs w:val="20"/>
                <w:lang w:val="en-US"/>
              </w:rPr>
              <w:t>Waste reduction and expanded recycling in Ashgabat</w:t>
            </w:r>
          </w:p>
        </w:tc>
      </w:tr>
      <w:tr w:rsidR="002F5AA7" w:rsidRPr="00CD2B2B" w14:paraId="3A442CA4" w14:textId="77777777" w:rsidTr="005C1BF0">
        <w:tc>
          <w:tcPr>
            <w:tcW w:w="1368" w:type="dxa"/>
            <w:hideMark/>
          </w:tcPr>
          <w:p w14:paraId="0FC14ED2" w14:textId="77777777" w:rsidR="002F5AA7" w:rsidRPr="00CD2B2B" w:rsidRDefault="002F5AA7" w:rsidP="005C1BF0">
            <w:pPr>
              <w:rPr>
                <w:b/>
                <w:szCs w:val="20"/>
                <w:lang w:val="en-US"/>
              </w:rPr>
            </w:pPr>
            <w:r w:rsidRPr="00CD2B2B">
              <w:rPr>
                <w:b/>
                <w:szCs w:val="20"/>
                <w:lang w:val="en-US"/>
              </w:rPr>
              <w:t>Gender-related activity</w:t>
            </w:r>
          </w:p>
        </w:tc>
        <w:tc>
          <w:tcPr>
            <w:tcW w:w="1350" w:type="dxa"/>
            <w:hideMark/>
          </w:tcPr>
          <w:p w14:paraId="05F988BD" w14:textId="77777777" w:rsidR="002F5AA7" w:rsidRPr="00CD2B2B" w:rsidRDefault="002F5AA7" w:rsidP="005C1BF0">
            <w:pPr>
              <w:rPr>
                <w:b/>
                <w:szCs w:val="20"/>
                <w:lang w:val="en-US"/>
              </w:rPr>
            </w:pPr>
            <w:r w:rsidRPr="00CD2B2B">
              <w:rPr>
                <w:b/>
                <w:szCs w:val="20"/>
                <w:lang w:val="en-US"/>
              </w:rPr>
              <w:t>Indicator</w:t>
            </w:r>
          </w:p>
        </w:tc>
        <w:tc>
          <w:tcPr>
            <w:tcW w:w="1890" w:type="dxa"/>
            <w:hideMark/>
          </w:tcPr>
          <w:p w14:paraId="50FF61D9" w14:textId="77777777" w:rsidR="002F5AA7" w:rsidRPr="00CD2B2B" w:rsidRDefault="002F5AA7" w:rsidP="005C1BF0">
            <w:pPr>
              <w:rPr>
                <w:b/>
                <w:szCs w:val="20"/>
                <w:lang w:val="en-US"/>
              </w:rPr>
            </w:pPr>
            <w:r w:rsidRPr="00CD2B2B">
              <w:rPr>
                <w:b/>
                <w:szCs w:val="20"/>
                <w:lang w:val="en-US"/>
              </w:rPr>
              <w:t>Target</w:t>
            </w:r>
          </w:p>
        </w:tc>
        <w:tc>
          <w:tcPr>
            <w:tcW w:w="1170" w:type="dxa"/>
            <w:gridSpan w:val="2"/>
            <w:hideMark/>
          </w:tcPr>
          <w:p w14:paraId="70599B98" w14:textId="77777777" w:rsidR="002F5AA7" w:rsidRPr="00CD2B2B" w:rsidRDefault="002F5AA7" w:rsidP="005C1BF0">
            <w:pPr>
              <w:rPr>
                <w:b/>
                <w:szCs w:val="20"/>
                <w:lang w:val="en-US"/>
              </w:rPr>
            </w:pPr>
            <w:r w:rsidRPr="00CD2B2B">
              <w:rPr>
                <w:b/>
                <w:szCs w:val="20"/>
                <w:lang w:val="en-US"/>
              </w:rPr>
              <w:t>Baseline</w:t>
            </w:r>
          </w:p>
        </w:tc>
        <w:tc>
          <w:tcPr>
            <w:tcW w:w="1170" w:type="dxa"/>
            <w:gridSpan w:val="2"/>
            <w:hideMark/>
          </w:tcPr>
          <w:p w14:paraId="38B30749" w14:textId="77777777" w:rsidR="002F5AA7" w:rsidRPr="00CD2B2B" w:rsidRDefault="002F5AA7" w:rsidP="005C1BF0">
            <w:pPr>
              <w:rPr>
                <w:b/>
                <w:szCs w:val="20"/>
              </w:rPr>
            </w:pPr>
            <w:r w:rsidRPr="00CD2B2B">
              <w:rPr>
                <w:b/>
                <w:szCs w:val="20"/>
                <w:lang w:val="en-US"/>
              </w:rPr>
              <w:t>Budget (i</w:t>
            </w:r>
            <w:r w:rsidRPr="00CD2B2B">
              <w:rPr>
                <w:b/>
                <w:szCs w:val="20"/>
              </w:rPr>
              <w:t>ndicative)</w:t>
            </w:r>
          </w:p>
        </w:tc>
        <w:tc>
          <w:tcPr>
            <w:tcW w:w="1180" w:type="dxa"/>
            <w:gridSpan w:val="2"/>
            <w:hideMark/>
          </w:tcPr>
          <w:p w14:paraId="472B591B" w14:textId="77777777" w:rsidR="002F5AA7" w:rsidRPr="00CD2B2B" w:rsidRDefault="002F5AA7" w:rsidP="005C1BF0">
            <w:pPr>
              <w:rPr>
                <w:b/>
                <w:szCs w:val="20"/>
              </w:rPr>
            </w:pPr>
            <w:r w:rsidRPr="00CD2B2B">
              <w:rPr>
                <w:b/>
                <w:szCs w:val="20"/>
              </w:rPr>
              <w:t xml:space="preserve">Timeline </w:t>
            </w:r>
          </w:p>
        </w:tc>
        <w:tc>
          <w:tcPr>
            <w:tcW w:w="1437" w:type="dxa"/>
            <w:hideMark/>
          </w:tcPr>
          <w:p w14:paraId="650635A0" w14:textId="77777777" w:rsidR="002F5AA7" w:rsidRPr="00CD2B2B" w:rsidRDefault="002F5AA7" w:rsidP="005C1BF0">
            <w:pPr>
              <w:rPr>
                <w:b/>
                <w:szCs w:val="20"/>
              </w:rPr>
            </w:pPr>
            <w:r w:rsidRPr="00CD2B2B">
              <w:rPr>
                <w:b/>
                <w:szCs w:val="20"/>
              </w:rPr>
              <w:t>Responsibility</w:t>
            </w:r>
          </w:p>
        </w:tc>
      </w:tr>
      <w:tr w:rsidR="002F5AA7" w:rsidRPr="00CD2B2B" w14:paraId="6FFC9F82" w14:textId="77777777" w:rsidTr="005C1BF0">
        <w:tc>
          <w:tcPr>
            <w:tcW w:w="1368" w:type="dxa"/>
          </w:tcPr>
          <w:p w14:paraId="64717089" w14:textId="77777777" w:rsidR="002F5AA7" w:rsidRPr="00CD2B2B" w:rsidRDefault="002F5AA7" w:rsidP="005C1BF0">
            <w:pPr>
              <w:rPr>
                <w:i/>
                <w:szCs w:val="20"/>
                <w:lang w:val="en-US"/>
              </w:rPr>
            </w:pPr>
            <w:r w:rsidRPr="00CD2B2B">
              <w:rPr>
                <w:i/>
                <w:szCs w:val="20"/>
                <w:lang w:val="en-US"/>
              </w:rPr>
              <w:t>Delivery of public information and guidance materials (Activity 1.4.A)</w:t>
            </w:r>
          </w:p>
        </w:tc>
        <w:tc>
          <w:tcPr>
            <w:tcW w:w="1350" w:type="dxa"/>
          </w:tcPr>
          <w:p w14:paraId="6EF71341" w14:textId="77777777" w:rsidR="002F5AA7" w:rsidRPr="00CD2B2B" w:rsidRDefault="002F5AA7" w:rsidP="005C1BF0">
            <w:pPr>
              <w:rPr>
                <w:szCs w:val="20"/>
                <w:lang w:val="en-US"/>
              </w:rPr>
            </w:pPr>
            <w:r w:rsidRPr="00CD2B2B">
              <w:rPr>
                <w:szCs w:val="20"/>
                <w:lang w:val="en-US"/>
              </w:rPr>
              <w:t>Number of women and girls reached by informational materials on waste reduction</w:t>
            </w:r>
          </w:p>
        </w:tc>
        <w:tc>
          <w:tcPr>
            <w:tcW w:w="1890" w:type="dxa"/>
          </w:tcPr>
          <w:p w14:paraId="0742A5F5" w14:textId="3915DD78" w:rsidR="002F5AA7" w:rsidRPr="00CD2B2B" w:rsidRDefault="002F5AA7" w:rsidP="005C1BF0">
            <w:pPr>
              <w:rPr>
                <w:szCs w:val="20"/>
                <w:lang w:val="en-US"/>
              </w:rPr>
            </w:pPr>
            <w:r w:rsidRPr="00CD2B2B">
              <w:rPr>
                <w:szCs w:val="20"/>
                <w:lang w:val="en-US"/>
              </w:rPr>
              <w:t>At least 200,000 people, at least half of whom are women and girls, exposed to public-information campaigns from project (via street advertising, mass media, etc.)</w:t>
            </w:r>
          </w:p>
        </w:tc>
        <w:tc>
          <w:tcPr>
            <w:tcW w:w="1170" w:type="dxa"/>
            <w:gridSpan w:val="2"/>
          </w:tcPr>
          <w:p w14:paraId="22E5581C" w14:textId="77777777" w:rsidR="002F5AA7" w:rsidRPr="00CD2B2B" w:rsidRDefault="002F5AA7" w:rsidP="005C1BF0">
            <w:pPr>
              <w:rPr>
                <w:szCs w:val="20"/>
                <w:lang w:val="en-US"/>
              </w:rPr>
            </w:pPr>
            <w:r w:rsidRPr="00CD2B2B">
              <w:rPr>
                <w:szCs w:val="20"/>
                <w:lang w:val="en-US"/>
              </w:rPr>
              <w:t>No such campaigns conducted at present</w:t>
            </w:r>
          </w:p>
        </w:tc>
        <w:tc>
          <w:tcPr>
            <w:tcW w:w="1170" w:type="dxa"/>
            <w:gridSpan w:val="2"/>
          </w:tcPr>
          <w:p w14:paraId="5371F52D" w14:textId="77777777" w:rsidR="002F5AA7" w:rsidRPr="00CD2B2B" w:rsidRDefault="002F5AA7" w:rsidP="005C1BF0">
            <w:pPr>
              <w:rPr>
                <w:szCs w:val="20"/>
                <w:lang w:val="en-US"/>
              </w:rPr>
            </w:pPr>
            <w:r w:rsidRPr="00CD2B2B">
              <w:rPr>
                <w:szCs w:val="20"/>
                <w:lang w:val="en-US"/>
              </w:rPr>
              <w:t>100,000</w:t>
            </w:r>
          </w:p>
        </w:tc>
        <w:tc>
          <w:tcPr>
            <w:tcW w:w="1180" w:type="dxa"/>
            <w:gridSpan w:val="2"/>
          </w:tcPr>
          <w:p w14:paraId="55D7925E" w14:textId="77777777" w:rsidR="002F5AA7" w:rsidRPr="00CD2B2B" w:rsidRDefault="002F5AA7" w:rsidP="005C1BF0">
            <w:pPr>
              <w:rPr>
                <w:szCs w:val="20"/>
                <w:lang w:val="en-US"/>
              </w:rPr>
            </w:pPr>
            <w:r w:rsidRPr="00CD2B2B">
              <w:rPr>
                <w:szCs w:val="20"/>
                <w:lang w:val="en-US"/>
              </w:rPr>
              <w:t>Outreach launched by end of first project year and continuing to end of project</w:t>
            </w:r>
          </w:p>
        </w:tc>
        <w:tc>
          <w:tcPr>
            <w:tcW w:w="1437" w:type="dxa"/>
          </w:tcPr>
          <w:p w14:paraId="4A1703E1" w14:textId="77777777" w:rsidR="002F5AA7" w:rsidRPr="00CD2B2B" w:rsidRDefault="002F5AA7" w:rsidP="005C1BF0">
            <w:pPr>
              <w:rPr>
                <w:szCs w:val="20"/>
                <w:lang w:val="en-US"/>
              </w:rPr>
            </w:pPr>
            <w:r w:rsidRPr="00CD2B2B">
              <w:rPr>
                <w:szCs w:val="20"/>
                <w:lang w:val="en-US"/>
              </w:rPr>
              <w:t>Project Manager, team for sustainable transport, team for public relations and outreach</w:t>
            </w:r>
          </w:p>
        </w:tc>
      </w:tr>
      <w:tr w:rsidR="002F5AA7" w:rsidRPr="00CD2B2B" w14:paraId="08CDCC20" w14:textId="77777777" w:rsidTr="005C1BF0">
        <w:tc>
          <w:tcPr>
            <w:tcW w:w="1368" w:type="dxa"/>
          </w:tcPr>
          <w:p w14:paraId="49803716" w14:textId="77777777" w:rsidR="002F5AA7" w:rsidRPr="00CD2B2B" w:rsidRDefault="002F5AA7" w:rsidP="005C1BF0">
            <w:pPr>
              <w:rPr>
                <w:i/>
                <w:szCs w:val="20"/>
                <w:lang w:val="en-US"/>
              </w:rPr>
            </w:pPr>
            <w:r w:rsidRPr="00CD2B2B">
              <w:rPr>
                <w:i/>
                <w:szCs w:val="20"/>
                <w:lang w:val="en-US"/>
              </w:rPr>
              <w:t>Piloting of residential waste sorting (Activity 1.4.B)</w:t>
            </w:r>
          </w:p>
        </w:tc>
        <w:tc>
          <w:tcPr>
            <w:tcW w:w="1350" w:type="dxa"/>
          </w:tcPr>
          <w:p w14:paraId="56CE2061" w14:textId="77777777" w:rsidR="002F5AA7" w:rsidRPr="00CD2B2B" w:rsidRDefault="002F5AA7" w:rsidP="005C1BF0">
            <w:pPr>
              <w:rPr>
                <w:szCs w:val="20"/>
                <w:lang w:val="en-US"/>
              </w:rPr>
            </w:pPr>
            <w:r w:rsidRPr="00CD2B2B">
              <w:rPr>
                <w:szCs w:val="20"/>
                <w:lang w:val="en-US"/>
              </w:rPr>
              <w:t>Number of women and girls participating in pilot residential waste sorting</w:t>
            </w:r>
          </w:p>
        </w:tc>
        <w:tc>
          <w:tcPr>
            <w:tcW w:w="1890" w:type="dxa"/>
          </w:tcPr>
          <w:p w14:paraId="3CBD1DD4" w14:textId="77777777" w:rsidR="002F5AA7" w:rsidRPr="00CD2B2B" w:rsidRDefault="002F5AA7" w:rsidP="005C1BF0">
            <w:pPr>
              <w:rPr>
                <w:szCs w:val="20"/>
                <w:lang w:val="en-US"/>
              </w:rPr>
            </w:pPr>
            <w:r w:rsidRPr="00CD2B2B">
              <w:rPr>
                <w:szCs w:val="20"/>
                <w:lang w:val="en-US"/>
              </w:rPr>
              <w:t>At least 10,000 people in one microdistrict of Ashgabat, at least half of whom are women and girls, participating in pilot residential waste sorting program</w:t>
            </w:r>
          </w:p>
        </w:tc>
        <w:tc>
          <w:tcPr>
            <w:tcW w:w="1170" w:type="dxa"/>
            <w:gridSpan w:val="2"/>
          </w:tcPr>
          <w:p w14:paraId="3E2E19C5" w14:textId="77777777" w:rsidR="002F5AA7" w:rsidRPr="00CD2B2B" w:rsidRDefault="002F5AA7" w:rsidP="005C1BF0">
            <w:pPr>
              <w:rPr>
                <w:szCs w:val="20"/>
                <w:lang w:val="en-US"/>
              </w:rPr>
            </w:pPr>
            <w:r w:rsidRPr="00CD2B2B">
              <w:rPr>
                <w:szCs w:val="20"/>
                <w:lang w:val="en-US"/>
              </w:rPr>
              <w:t>No pilot program exists at present</w:t>
            </w:r>
          </w:p>
        </w:tc>
        <w:tc>
          <w:tcPr>
            <w:tcW w:w="1170" w:type="dxa"/>
            <w:gridSpan w:val="2"/>
          </w:tcPr>
          <w:p w14:paraId="099F668C" w14:textId="77777777" w:rsidR="002F5AA7" w:rsidRPr="00CD2B2B" w:rsidRDefault="002F5AA7" w:rsidP="005C1BF0">
            <w:pPr>
              <w:rPr>
                <w:szCs w:val="20"/>
                <w:lang w:val="en-US"/>
              </w:rPr>
            </w:pPr>
            <w:r w:rsidRPr="00CD2B2B">
              <w:rPr>
                <w:szCs w:val="20"/>
                <w:lang w:val="en-US"/>
              </w:rPr>
              <w:t>90,000</w:t>
            </w:r>
          </w:p>
        </w:tc>
        <w:tc>
          <w:tcPr>
            <w:tcW w:w="1180" w:type="dxa"/>
            <w:gridSpan w:val="2"/>
          </w:tcPr>
          <w:p w14:paraId="432DC361" w14:textId="77777777" w:rsidR="002F5AA7" w:rsidRPr="00CD2B2B" w:rsidRDefault="002F5AA7" w:rsidP="005C1BF0">
            <w:pPr>
              <w:rPr>
                <w:szCs w:val="20"/>
                <w:lang w:val="en-US"/>
              </w:rPr>
            </w:pPr>
            <w:r w:rsidRPr="00CD2B2B">
              <w:rPr>
                <w:szCs w:val="20"/>
                <w:lang w:val="en-US"/>
              </w:rPr>
              <w:t>Pilot project launched by end of second project year, and implement-ed through fourth project year, with complete written assessment thereafter</w:t>
            </w:r>
          </w:p>
        </w:tc>
        <w:tc>
          <w:tcPr>
            <w:tcW w:w="1437" w:type="dxa"/>
          </w:tcPr>
          <w:p w14:paraId="4DAD34C2" w14:textId="77777777" w:rsidR="002F5AA7" w:rsidRPr="00CD2B2B" w:rsidRDefault="002F5AA7" w:rsidP="005C1BF0">
            <w:pPr>
              <w:rPr>
                <w:szCs w:val="20"/>
                <w:lang w:val="en-US"/>
              </w:rPr>
            </w:pPr>
            <w:r w:rsidRPr="00CD2B2B">
              <w:rPr>
                <w:szCs w:val="20"/>
                <w:lang w:val="en-US"/>
              </w:rPr>
              <w:t>Project Manager, national consultant on waste management, microdistrict administration</w:t>
            </w:r>
          </w:p>
        </w:tc>
      </w:tr>
      <w:tr w:rsidR="002F5AA7" w:rsidRPr="00CD2B2B" w14:paraId="1440BF99" w14:textId="77777777" w:rsidTr="005C1BF0">
        <w:tc>
          <w:tcPr>
            <w:tcW w:w="9565" w:type="dxa"/>
            <w:gridSpan w:val="10"/>
            <w:hideMark/>
          </w:tcPr>
          <w:p w14:paraId="5A1C8C57" w14:textId="77777777" w:rsidR="002F5AA7" w:rsidRPr="00CD2B2B" w:rsidRDefault="002F5AA7" w:rsidP="005C1BF0">
            <w:pPr>
              <w:rPr>
                <w:b/>
                <w:i/>
                <w:szCs w:val="20"/>
                <w:lang w:val="en-US"/>
              </w:rPr>
            </w:pPr>
            <w:r w:rsidRPr="00CD2B2B">
              <w:rPr>
                <w:b/>
                <w:i/>
                <w:szCs w:val="20"/>
                <w:lang w:val="en-US"/>
              </w:rPr>
              <w:t xml:space="preserve">Outcome:  </w:t>
            </w:r>
            <w:r w:rsidRPr="00CD2B2B">
              <w:rPr>
                <w:i/>
                <w:szCs w:val="20"/>
                <w:lang w:val="en-US"/>
              </w:rPr>
              <w:t>Sustainability is officially integrated into planning and management of all of Turkmenistan’s major cities and of hotels in Awaza</w:t>
            </w:r>
          </w:p>
        </w:tc>
      </w:tr>
      <w:tr w:rsidR="002F5AA7" w:rsidRPr="00CD2B2B" w14:paraId="6A3525A7" w14:textId="77777777" w:rsidTr="005C1BF0">
        <w:tc>
          <w:tcPr>
            <w:tcW w:w="1368" w:type="dxa"/>
            <w:hideMark/>
          </w:tcPr>
          <w:p w14:paraId="130309D5" w14:textId="77777777" w:rsidR="002F5AA7" w:rsidRPr="00CD2B2B" w:rsidRDefault="002F5AA7" w:rsidP="005C1BF0">
            <w:pPr>
              <w:rPr>
                <w:b/>
                <w:szCs w:val="20"/>
              </w:rPr>
            </w:pPr>
            <w:r w:rsidRPr="00CD2B2B">
              <w:rPr>
                <w:b/>
                <w:szCs w:val="20"/>
                <w:lang w:val="en-US"/>
              </w:rPr>
              <w:t>Gender-relate</w:t>
            </w:r>
            <w:r w:rsidRPr="00CD2B2B">
              <w:rPr>
                <w:b/>
                <w:szCs w:val="20"/>
              </w:rPr>
              <w:t>d activity</w:t>
            </w:r>
          </w:p>
        </w:tc>
        <w:tc>
          <w:tcPr>
            <w:tcW w:w="1350" w:type="dxa"/>
            <w:hideMark/>
          </w:tcPr>
          <w:p w14:paraId="769CDB29" w14:textId="77777777" w:rsidR="002F5AA7" w:rsidRPr="00CD2B2B" w:rsidRDefault="002F5AA7" w:rsidP="005C1BF0">
            <w:pPr>
              <w:rPr>
                <w:b/>
                <w:szCs w:val="20"/>
              </w:rPr>
            </w:pPr>
            <w:r w:rsidRPr="00CD2B2B">
              <w:rPr>
                <w:b/>
                <w:szCs w:val="20"/>
              </w:rPr>
              <w:t>Indicator</w:t>
            </w:r>
          </w:p>
        </w:tc>
        <w:tc>
          <w:tcPr>
            <w:tcW w:w="1980" w:type="dxa"/>
            <w:gridSpan w:val="2"/>
            <w:hideMark/>
          </w:tcPr>
          <w:p w14:paraId="7A90A93B" w14:textId="77777777" w:rsidR="002F5AA7" w:rsidRPr="00CD2B2B" w:rsidRDefault="002F5AA7" w:rsidP="005C1BF0">
            <w:pPr>
              <w:rPr>
                <w:b/>
                <w:szCs w:val="20"/>
              </w:rPr>
            </w:pPr>
            <w:r w:rsidRPr="00CD2B2B">
              <w:rPr>
                <w:b/>
                <w:szCs w:val="20"/>
              </w:rPr>
              <w:t>Target</w:t>
            </w:r>
          </w:p>
        </w:tc>
        <w:tc>
          <w:tcPr>
            <w:tcW w:w="1260" w:type="dxa"/>
            <w:gridSpan w:val="2"/>
            <w:hideMark/>
          </w:tcPr>
          <w:p w14:paraId="1AB927A9" w14:textId="77777777" w:rsidR="002F5AA7" w:rsidRPr="00CD2B2B" w:rsidRDefault="002F5AA7" w:rsidP="005C1BF0">
            <w:pPr>
              <w:rPr>
                <w:b/>
                <w:szCs w:val="20"/>
              </w:rPr>
            </w:pPr>
            <w:r w:rsidRPr="00CD2B2B">
              <w:rPr>
                <w:b/>
                <w:szCs w:val="20"/>
              </w:rPr>
              <w:t>Baseline</w:t>
            </w:r>
          </w:p>
        </w:tc>
        <w:tc>
          <w:tcPr>
            <w:tcW w:w="1170" w:type="dxa"/>
            <w:gridSpan w:val="2"/>
            <w:hideMark/>
          </w:tcPr>
          <w:p w14:paraId="4C332F2C" w14:textId="77777777" w:rsidR="002F5AA7" w:rsidRPr="00CD2B2B" w:rsidRDefault="002F5AA7" w:rsidP="005C1BF0">
            <w:pPr>
              <w:rPr>
                <w:b/>
                <w:szCs w:val="20"/>
              </w:rPr>
            </w:pPr>
            <w:r w:rsidRPr="00CD2B2B">
              <w:rPr>
                <w:b/>
                <w:szCs w:val="20"/>
              </w:rPr>
              <w:t>Budget (indicative)</w:t>
            </w:r>
          </w:p>
        </w:tc>
        <w:tc>
          <w:tcPr>
            <w:tcW w:w="1000" w:type="dxa"/>
            <w:hideMark/>
          </w:tcPr>
          <w:p w14:paraId="62A58E56" w14:textId="77777777" w:rsidR="002F5AA7" w:rsidRPr="00CD2B2B" w:rsidRDefault="002F5AA7" w:rsidP="005C1BF0">
            <w:pPr>
              <w:rPr>
                <w:b/>
                <w:szCs w:val="20"/>
              </w:rPr>
            </w:pPr>
            <w:r w:rsidRPr="00CD2B2B">
              <w:rPr>
                <w:b/>
                <w:szCs w:val="20"/>
              </w:rPr>
              <w:t xml:space="preserve">Timeline </w:t>
            </w:r>
          </w:p>
        </w:tc>
        <w:tc>
          <w:tcPr>
            <w:tcW w:w="1437" w:type="dxa"/>
            <w:hideMark/>
          </w:tcPr>
          <w:p w14:paraId="045273E7" w14:textId="77777777" w:rsidR="002F5AA7" w:rsidRPr="00CD2B2B" w:rsidRDefault="002F5AA7" w:rsidP="005C1BF0">
            <w:pPr>
              <w:rPr>
                <w:b/>
                <w:szCs w:val="20"/>
              </w:rPr>
            </w:pPr>
            <w:r w:rsidRPr="00CD2B2B">
              <w:rPr>
                <w:b/>
                <w:szCs w:val="20"/>
              </w:rPr>
              <w:t>Responsibility</w:t>
            </w:r>
          </w:p>
        </w:tc>
      </w:tr>
      <w:tr w:rsidR="002F5AA7" w:rsidRPr="00CD2B2B" w14:paraId="52D0128A" w14:textId="77777777" w:rsidTr="005C1BF0">
        <w:tc>
          <w:tcPr>
            <w:tcW w:w="1368" w:type="dxa"/>
          </w:tcPr>
          <w:p w14:paraId="13F2757A" w14:textId="77777777" w:rsidR="002F5AA7" w:rsidRPr="00CD2B2B" w:rsidRDefault="002F5AA7" w:rsidP="005C1BF0">
            <w:pPr>
              <w:rPr>
                <w:i/>
                <w:szCs w:val="20"/>
                <w:lang w:val="en-US"/>
              </w:rPr>
            </w:pPr>
            <w:r w:rsidRPr="00CD2B2B">
              <w:rPr>
                <w:i/>
                <w:szCs w:val="20"/>
                <w:lang w:val="en-US"/>
              </w:rPr>
              <w:t>Capacity-building of planners, officials, and facility managers in Awaza</w:t>
            </w:r>
          </w:p>
        </w:tc>
        <w:tc>
          <w:tcPr>
            <w:tcW w:w="1350" w:type="dxa"/>
          </w:tcPr>
          <w:p w14:paraId="57917BD2" w14:textId="77777777" w:rsidR="002F5AA7" w:rsidRPr="00CD2B2B" w:rsidRDefault="002F5AA7" w:rsidP="005C1BF0">
            <w:pPr>
              <w:rPr>
                <w:bCs/>
                <w:szCs w:val="20"/>
                <w:lang w:val="en-US"/>
              </w:rPr>
            </w:pPr>
            <w:r w:rsidRPr="00CD2B2B">
              <w:rPr>
                <w:bCs/>
                <w:szCs w:val="20"/>
                <w:lang w:val="en-US"/>
              </w:rPr>
              <w:t>Number of women receiving training</w:t>
            </w:r>
          </w:p>
        </w:tc>
        <w:tc>
          <w:tcPr>
            <w:tcW w:w="1980" w:type="dxa"/>
            <w:gridSpan w:val="2"/>
          </w:tcPr>
          <w:p w14:paraId="03481177" w14:textId="77777777" w:rsidR="002F5AA7" w:rsidRPr="00CD2B2B" w:rsidRDefault="002F5AA7" w:rsidP="005C1BF0">
            <w:pPr>
              <w:rPr>
                <w:bCs/>
                <w:szCs w:val="20"/>
                <w:lang w:val="en-US"/>
              </w:rPr>
            </w:pPr>
            <w:r w:rsidRPr="00CD2B2B">
              <w:rPr>
                <w:bCs/>
                <w:szCs w:val="20"/>
                <w:lang w:val="en-US"/>
              </w:rPr>
              <w:t>At least 20 women receive training in planning and management for sustainability</w:t>
            </w:r>
          </w:p>
        </w:tc>
        <w:tc>
          <w:tcPr>
            <w:tcW w:w="1260" w:type="dxa"/>
            <w:gridSpan w:val="2"/>
          </w:tcPr>
          <w:p w14:paraId="7ED2C477" w14:textId="77777777" w:rsidR="002F5AA7" w:rsidRPr="00CD2B2B" w:rsidRDefault="002F5AA7" w:rsidP="005C1BF0">
            <w:pPr>
              <w:rPr>
                <w:bCs/>
                <w:szCs w:val="20"/>
                <w:lang w:val="en-US"/>
              </w:rPr>
            </w:pPr>
            <w:r w:rsidRPr="00CD2B2B">
              <w:rPr>
                <w:bCs/>
                <w:szCs w:val="20"/>
                <w:lang w:val="en-US"/>
              </w:rPr>
              <w:t>No training currently delivered</w:t>
            </w:r>
          </w:p>
        </w:tc>
        <w:tc>
          <w:tcPr>
            <w:tcW w:w="1170" w:type="dxa"/>
            <w:gridSpan w:val="2"/>
          </w:tcPr>
          <w:p w14:paraId="76C7F8F3" w14:textId="77777777" w:rsidR="002F5AA7" w:rsidRPr="00CD2B2B" w:rsidRDefault="002F5AA7" w:rsidP="005C1BF0">
            <w:pPr>
              <w:rPr>
                <w:szCs w:val="20"/>
                <w:lang w:val="en-US"/>
              </w:rPr>
            </w:pPr>
            <w:r w:rsidRPr="00CD2B2B">
              <w:rPr>
                <w:szCs w:val="20"/>
                <w:lang w:val="en-US"/>
              </w:rPr>
              <w:t>90,000</w:t>
            </w:r>
          </w:p>
        </w:tc>
        <w:tc>
          <w:tcPr>
            <w:tcW w:w="1000" w:type="dxa"/>
          </w:tcPr>
          <w:p w14:paraId="70A66C73" w14:textId="77777777" w:rsidR="002F5AA7" w:rsidRPr="00CD2B2B" w:rsidRDefault="002F5AA7" w:rsidP="005C1BF0">
            <w:pPr>
              <w:rPr>
                <w:szCs w:val="20"/>
                <w:lang w:val="en-US"/>
              </w:rPr>
            </w:pPr>
            <w:r w:rsidRPr="00CD2B2B">
              <w:rPr>
                <w:szCs w:val="20"/>
                <w:lang w:val="en-US"/>
              </w:rPr>
              <w:t>Training delivered annually starting in first full year of project</w:t>
            </w:r>
          </w:p>
        </w:tc>
        <w:tc>
          <w:tcPr>
            <w:tcW w:w="1437" w:type="dxa"/>
          </w:tcPr>
          <w:p w14:paraId="3B9B6074" w14:textId="77777777" w:rsidR="002F5AA7" w:rsidRPr="00CD2B2B" w:rsidRDefault="002F5AA7" w:rsidP="005C1BF0">
            <w:pPr>
              <w:rPr>
                <w:szCs w:val="20"/>
                <w:lang w:val="en-US"/>
              </w:rPr>
            </w:pPr>
            <w:r w:rsidRPr="00CD2B2B">
              <w:rPr>
                <w:szCs w:val="20"/>
                <w:lang w:val="en-US"/>
              </w:rPr>
              <w:t>Project Manager, team on hotel management, including international consultant</w:t>
            </w:r>
          </w:p>
        </w:tc>
      </w:tr>
      <w:tr w:rsidR="002F5AA7" w:rsidRPr="00CD2B2B" w14:paraId="3E6B65F4" w14:textId="77777777" w:rsidTr="005C1BF0">
        <w:tc>
          <w:tcPr>
            <w:tcW w:w="7128" w:type="dxa"/>
            <w:gridSpan w:val="8"/>
            <w:shd w:val="clear" w:color="auto" w:fill="D9D9D9" w:themeFill="background1" w:themeFillShade="D9"/>
            <w:hideMark/>
          </w:tcPr>
          <w:p w14:paraId="13640E27" w14:textId="77777777" w:rsidR="002F5AA7" w:rsidRPr="00CD2B2B" w:rsidRDefault="002F5AA7" w:rsidP="005C1BF0">
            <w:pPr>
              <w:rPr>
                <w:b/>
                <w:i/>
                <w:szCs w:val="20"/>
              </w:rPr>
            </w:pPr>
            <w:r w:rsidRPr="00CD2B2B">
              <w:rPr>
                <w:b/>
                <w:i/>
                <w:szCs w:val="20"/>
              </w:rPr>
              <w:t>Total budget allocation (indicative):</w:t>
            </w:r>
          </w:p>
        </w:tc>
        <w:tc>
          <w:tcPr>
            <w:tcW w:w="2437" w:type="dxa"/>
            <w:gridSpan w:val="2"/>
            <w:shd w:val="clear" w:color="auto" w:fill="FFFFFF" w:themeFill="background1"/>
          </w:tcPr>
          <w:p w14:paraId="007FB5BB" w14:textId="77777777" w:rsidR="002F5AA7" w:rsidRPr="00CD2B2B" w:rsidRDefault="002F5AA7" w:rsidP="005C1BF0">
            <w:pPr>
              <w:rPr>
                <w:i/>
                <w:szCs w:val="20"/>
                <w:lang w:val="en-US"/>
              </w:rPr>
            </w:pPr>
            <w:r w:rsidRPr="00CD2B2B">
              <w:rPr>
                <w:i/>
                <w:szCs w:val="20"/>
                <w:lang w:val="en-US"/>
              </w:rPr>
              <w:t>$995,000</w:t>
            </w:r>
          </w:p>
        </w:tc>
      </w:tr>
    </w:tbl>
    <w:p w14:paraId="39332320" w14:textId="77777777" w:rsidR="002F5AA7" w:rsidRPr="00CD2B2B" w:rsidRDefault="002F5AA7" w:rsidP="002F5AA7"/>
    <w:p w14:paraId="696F96AF" w14:textId="77777777" w:rsidR="001D0EEE" w:rsidRPr="00CD2B2B" w:rsidRDefault="001D0EEE">
      <w:pPr>
        <w:spacing w:after="0"/>
        <w:jc w:val="left"/>
        <w:rPr>
          <w:lang w:val="en-US"/>
        </w:rPr>
      </w:pPr>
    </w:p>
    <w:p w14:paraId="78F4A651" w14:textId="77777777" w:rsidR="001D0EEE" w:rsidRPr="00CD2B2B" w:rsidRDefault="001D0EEE">
      <w:pPr>
        <w:spacing w:after="0"/>
        <w:jc w:val="left"/>
        <w:rPr>
          <w:lang w:val="en-US"/>
        </w:rPr>
      </w:pPr>
    </w:p>
    <w:p w14:paraId="305351CC" w14:textId="51B81F39" w:rsidR="00A52D03" w:rsidRDefault="00A52D03">
      <w:pPr>
        <w:spacing w:after="0"/>
        <w:jc w:val="left"/>
        <w:rPr>
          <w:rFonts w:ascii="Arial Narrow" w:hAnsi="Arial Narrow"/>
          <w:b/>
          <w:bCs/>
          <w:lang w:val="en-US"/>
        </w:rPr>
      </w:pPr>
      <w:r>
        <w:rPr>
          <w:rFonts w:ascii="Arial Narrow" w:hAnsi="Arial Narrow"/>
          <w:b/>
          <w:bCs/>
          <w:lang w:val="en-US"/>
        </w:rPr>
        <w:br w:type="page"/>
      </w:r>
    </w:p>
    <w:p w14:paraId="7717C84E" w14:textId="3D3B4D31" w:rsidR="00A52D03" w:rsidRDefault="00A52D03" w:rsidP="00A52D03">
      <w:pPr>
        <w:pStyle w:val="Heading2"/>
        <w:pageBreakBefore/>
        <w:rPr>
          <w:lang w:val="en-US"/>
        </w:rPr>
      </w:pPr>
      <w:r w:rsidRPr="00CD2B2B">
        <w:rPr>
          <w:lang w:val="en-US"/>
        </w:rPr>
        <w:t xml:space="preserve">Annex </w:t>
      </w:r>
      <w:r>
        <w:rPr>
          <w:lang w:val="en-US"/>
        </w:rPr>
        <w:t>M</w:t>
      </w:r>
      <w:r w:rsidRPr="00CD2B2B">
        <w:rPr>
          <w:lang w:val="en-US"/>
        </w:rPr>
        <w:t>.</w:t>
      </w:r>
      <w:r>
        <w:rPr>
          <w:lang w:val="en-US"/>
        </w:rPr>
        <w:t xml:space="preserve"> Co-financing letters</w:t>
      </w:r>
    </w:p>
    <w:p w14:paraId="1F92B988" w14:textId="0ACE8A71" w:rsidR="0094082A" w:rsidRPr="00CD2B2B" w:rsidRDefault="00A52D03">
      <w:pPr>
        <w:spacing w:after="0"/>
        <w:jc w:val="left"/>
        <w:rPr>
          <w:rFonts w:ascii="Arial Narrow" w:hAnsi="Arial Narrow"/>
          <w:b/>
          <w:bCs/>
          <w:lang w:val="en-US"/>
        </w:rPr>
      </w:pPr>
      <w:r>
        <w:t>Please see it in separate attachment.</w:t>
      </w:r>
    </w:p>
    <w:sectPr w:rsidR="0094082A" w:rsidRPr="00CD2B2B" w:rsidSect="00224A4C">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76CE2F" w14:textId="77777777" w:rsidR="002B2524" w:rsidRDefault="002B2524" w:rsidP="00671452">
      <w:r>
        <w:separator/>
      </w:r>
    </w:p>
  </w:endnote>
  <w:endnote w:type="continuationSeparator" w:id="0">
    <w:p w14:paraId="7F5D57A7" w14:textId="77777777" w:rsidR="002B2524" w:rsidRDefault="002B2524" w:rsidP="00671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E00002FF" w:usb1="6AC7FDFB" w:usb2="08000012" w:usb3="00000000" w:csb0="0002009F" w:csb1="00000000"/>
  </w:font>
  <w:font w:name="Adobe Garamond Pro">
    <w:charset w:val="00"/>
    <w:family w:val="auto"/>
    <w:pitch w:val="variable"/>
    <w:sig w:usb0="00000007" w:usb1="00000001"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Angsana New">
    <w:altName w:val="Leelawadee UI"/>
    <w:panose1 w:val="02020603050405020304"/>
    <w:charset w:val="00"/>
    <w:family w:val="roman"/>
    <w:pitch w:val="variable"/>
    <w:sig w:usb0="81000003" w:usb1="00000000" w:usb2="00000000" w:usb3="00000000" w:csb0="00010001" w:csb1="00000000"/>
  </w:font>
  <w:font w:name="Arial Unicode MS">
    <w:panose1 w:val="020B0604020202020204"/>
    <w:charset w:val="0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nion Pro">
    <w:charset w:val="00"/>
    <w:family w:val="auto"/>
    <w:pitch w:val="variable"/>
    <w:sig w:usb0="60000287" w:usb1="00000001" w:usb2="00000000" w:usb3="00000000" w:csb0="0000019F" w:csb1="00000000"/>
  </w:font>
  <w:font w:name="Arial (W1)">
    <w:altName w:val="Arial"/>
    <w:charset w:val="00"/>
    <w:family w:val="swiss"/>
    <w:pitch w:val="variable"/>
    <w:sig w:usb0="E0002AFF" w:usb1="C0007843" w:usb2="00000009" w:usb3="00000000" w:csb0="000001FF" w:csb1="00000000"/>
  </w:font>
  <w:font w:name="TimesNewRomanPSMT">
    <w:altName w:val="Times New Roman"/>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NewRomanPS-Italic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3374F" w14:textId="77777777" w:rsidR="00DE51E0" w:rsidRDefault="00DE51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1AC5FE" w14:textId="508BD206" w:rsidR="00DE51E0" w:rsidRDefault="00DE51E0" w:rsidP="00303CDC">
    <w:pPr>
      <w:pStyle w:val="Footer"/>
      <w:jc w:val="right"/>
    </w:pPr>
    <w:r>
      <w:fldChar w:fldCharType="begin"/>
    </w:r>
    <w:r>
      <w:instrText xml:space="preserve"> PAGE   \* MERGEFORMAT </w:instrText>
    </w:r>
    <w:r>
      <w:fldChar w:fldCharType="separate"/>
    </w:r>
    <w:r w:rsidR="008030A7">
      <w:rPr>
        <w:noProof/>
      </w:rPr>
      <w:t>2</w:t>
    </w:r>
    <w:r>
      <w:rPr>
        <w:noProof/>
      </w:rPr>
      <w:fldChar w:fldCharType="end"/>
    </w:r>
    <w:r>
      <w:t xml:space="preserve"> | </w:t>
    </w:r>
    <w:r w:rsidRPr="0003763F">
      <w:rPr>
        <w:color w:val="7F7F7F"/>
        <w:spacing w:val="60"/>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CAD1AA" w14:textId="46D52043" w:rsidR="00DE51E0" w:rsidRDefault="00DE51E0" w:rsidP="00303CDC">
    <w:pPr>
      <w:pStyle w:val="Footer"/>
      <w:tabs>
        <w:tab w:val="clear" w:pos="8306"/>
        <w:tab w:val="right" w:pos="9356"/>
      </w:tabs>
    </w:pPr>
    <w:r>
      <w:tab/>
    </w:r>
    <w:r>
      <w:tab/>
    </w:r>
    <w:r>
      <w:fldChar w:fldCharType="begin"/>
    </w:r>
    <w:r>
      <w:instrText xml:space="preserve"> PAGE   \* MERGEFORMAT </w:instrText>
    </w:r>
    <w:r>
      <w:fldChar w:fldCharType="separate"/>
    </w:r>
    <w:r w:rsidR="008030A7">
      <w:rPr>
        <w:noProof/>
      </w:rPr>
      <w:t>1</w:t>
    </w:r>
    <w:r>
      <w:rPr>
        <w:noProof/>
      </w:rPr>
      <w:fldChar w:fldCharType="end"/>
    </w:r>
    <w:r>
      <w:t xml:space="preserve"> | </w:t>
    </w:r>
    <w:r w:rsidRPr="00DD472A">
      <w:rPr>
        <w:color w:val="7F7F7F"/>
        <w:spacing w:val="60"/>
      </w:rPr>
      <w:t>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D60FB6" w14:textId="60B6195F" w:rsidR="00DE51E0" w:rsidRDefault="00DE51E0" w:rsidP="00303CDC">
    <w:pPr>
      <w:pStyle w:val="Footer"/>
      <w:tabs>
        <w:tab w:val="clear" w:pos="8306"/>
        <w:tab w:val="right" w:pos="12870"/>
      </w:tabs>
    </w:pPr>
    <w:r>
      <w:tab/>
    </w:r>
    <w:r>
      <w:tab/>
    </w:r>
    <w:r>
      <w:fldChar w:fldCharType="begin"/>
    </w:r>
    <w:r>
      <w:instrText xml:space="preserve"> PAGE   \* MERGEFORMAT </w:instrText>
    </w:r>
    <w:r>
      <w:fldChar w:fldCharType="separate"/>
    </w:r>
    <w:r w:rsidR="008030A7">
      <w:rPr>
        <w:noProof/>
      </w:rPr>
      <w:t>26</w:t>
    </w:r>
    <w:r>
      <w:rPr>
        <w:noProof/>
      </w:rPr>
      <w:fldChar w:fldCharType="end"/>
    </w:r>
    <w:r>
      <w:t xml:space="preserve"> | </w:t>
    </w:r>
    <w:r w:rsidRPr="00DD472A">
      <w:rPr>
        <w:color w:val="7F7F7F"/>
        <w:spacing w:val="60"/>
      </w:rPr>
      <w:t>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3530E7" w14:textId="5FD00981" w:rsidR="00DE51E0" w:rsidRDefault="00DE51E0" w:rsidP="00E07C24">
    <w:pPr>
      <w:pStyle w:val="Footer"/>
      <w:jc w:val="right"/>
    </w:pPr>
    <w:r>
      <w:fldChar w:fldCharType="begin"/>
    </w:r>
    <w:r>
      <w:instrText xml:space="preserve"> PAGE   \* MERGEFORMAT </w:instrText>
    </w:r>
    <w:r>
      <w:fldChar w:fldCharType="separate"/>
    </w:r>
    <w:r w:rsidR="008030A7">
      <w:rPr>
        <w:noProof/>
      </w:rPr>
      <w:t>37</w:t>
    </w:r>
    <w:r>
      <w:rPr>
        <w:noProof/>
      </w:rPr>
      <w:fldChar w:fldCharType="end"/>
    </w:r>
    <w:r>
      <w:t xml:space="preserve"> | </w:t>
    </w:r>
    <w:r w:rsidRPr="0003763F">
      <w:rPr>
        <w:color w:val="7F7F7F"/>
        <w:spacing w:val="60"/>
      </w:rPr>
      <w:t>Page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C9B483" w14:textId="045713AE" w:rsidR="00DE51E0" w:rsidRDefault="00DE51E0" w:rsidP="00303CDC">
    <w:pPr>
      <w:pStyle w:val="Footer"/>
      <w:tabs>
        <w:tab w:val="clear" w:pos="8306"/>
        <w:tab w:val="right" w:pos="14310"/>
      </w:tabs>
    </w:pPr>
    <w:r>
      <w:tab/>
    </w:r>
    <w:r>
      <w:tab/>
    </w:r>
    <w:r>
      <w:fldChar w:fldCharType="begin"/>
    </w:r>
    <w:r>
      <w:instrText xml:space="preserve"> PAGE   \* MERGEFORMAT </w:instrText>
    </w:r>
    <w:r>
      <w:fldChar w:fldCharType="separate"/>
    </w:r>
    <w:r w:rsidR="008030A7">
      <w:rPr>
        <w:noProof/>
      </w:rPr>
      <w:t>38</w:t>
    </w:r>
    <w:r>
      <w:rPr>
        <w:noProof/>
      </w:rPr>
      <w:fldChar w:fldCharType="end"/>
    </w:r>
    <w:r>
      <w:t xml:space="preserve"> | </w:t>
    </w:r>
    <w:r w:rsidRPr="00DD472A">
      <w:rPr>
        <w:color w:val="7F7F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B6AF6D" w14:textId="77777777" w:rsidR="002B2524" w:rsidRDefault="002B2524" w:rsidP="00671452">
      <w:r>
        <w:separator/>
      </w:r>
    </w:p>
  </w:footnote>
  <w:footnote w:type="continuationSeparator" w:id="0">
    <w:p w14:paraId="1E40A34F" w14:textId="77777777" w:rsidR="002B2524" w:rsidRDefault="002B2524" w:rsidP="00671452">
      <w:r>
        <w:continuationSeparator/>
      </w:r>
    </w:p>
  </w:footnote>
  <w:footnote w:id="1">
    <w:p w14:paraId="08695E06" w14:textId="77777777" w:rsidR="00DE51E0" w:rsidRPr="0003763F" w:rsidRDefault="00DE51E0" w:rsidP="00E56AF1">
      <w:pPr>
        <w:pStyle w:val="FootnoteText"/>
        <w:rPr>
          <w:rFonts w:cs="Segoe UI"/>
          <w:color w:val="000000"/>
          <w:szCs w:val="18"/>
        </w:rPr>
      </w:pPr>
      <w:r w:rsidRPr="0003763F">
        <w:rPr>
          <w:rStyle w:val="FootnoteReference"/>
          <w:rFonts w:ascii="Calibri" w:hAnsi="Calibri"/>
          <w:szCs w:val="18"/>
        </w:rPr>
        <w:footnoteRef/>
      </w:r>
      <w:r w:rsidRPr="0003763F">
        <w:rPr>
          <w:szCs w:val="18"/>
        </w:rPr>
        <w:t xml:space="preserve"> See guidance here:  </w:t>
      </w:r>
      <w:hyperlink r:id="rId1" w:history="1">
        <w:r w:rsidRPr="0003763F">
          <w:rPr>
            <w:rStyle w:val="Hyperlink"/>
            <w:rFonts w:cs="Segoe UI"/>
            <w:szCs w:val="18"/>
          </w:rPr>
          <w:t>https://info.undp.org/global/popp/frm/pages/financial-management-and-execution-modalities.aspx</w:t>
        </w:r>
      </w:hyperlink>
    </w:p>
    <w:p w14:paraId="4D48AFB2" w14:textId="77777777" w:rsidR="00DE51E0" w:rsidRPr="0003763F" w:rsidRDefault="00DE51E0" w:rsidP="00E56AF1">
      <w:pPr>
        <w:pStyle w:val="FootnoteText"/>
        <w:rPr>
          <w:szCs w:val="18"/>
        </w:rPr>
      </w:pPr>
    </w:p>
  </w:footnote>
  <w:footnote w:id="2">
    <w:p w14:paraId="78891D3F" w14:textId="1C97D666" w:rsidR="00DE51E0" w:rsidRPr="0046177D" w:rsidRDefault="00DE51E0" w:rsidP="00E56AF1">
      <w:pPr>
        <w:pStyle w:val="FootnoteText"/>
        <w:spacing w:after="0"/>
        <w:rPr>
          <w:rFonts w:cs="Calibri"/>
          <w:szCs w:val="18"/>
        </w:rPr>
      </w:pPr>
      <w:r w:rsidRPr="0046177D">
        <w:rPr>
          <w:rStyle w:val="FootnoteReference"/>
          <w:rFonts w:ascii="Calibri" w:hAnsi="Calibri" w:cs="Calibri"/>
          <w:szCs w:val="18"/>
        </w:rPr>
        <w:footnoteRef/>
      </w:r>
      <w:r w:rsidRPr="0046177D">
        <w:rPr>
          <w:rFonts w:cs="Calibri"/>
          <w:szCs w:val="18"/>
        </w:rPr>
        <w:t xml:space="preserve"> Excluding project team staff time and UNDP staff time and travel expenses</w:t>
      </w:r>
      <w:r>
        <w:rPr>
          <w:rFonts w:cs="Calibri"/>
          <w:szCs w:val="18"/>
        </w:rPr>
        <w:t>.</w:t>
      </w:r>
    </w:p>
  </w:footnote>
  <w:footnote w:id="3">
    <w:p w14:paraId="3F33F512" w14:textId="77777777" w:rsidR="00DE51E0" w:rsidRPr="00DD767C" w:rsidRDefault="00DE51E0" w:rsidP="00412A63">
      <w:pPr>
        <w:pStyle w:val="FootnoteText"/>
        <w:spacing w:after="0"/>
        <w:rPr>
          <w:rFonts w:cs="Calibri"/>
          <w:szCs w:val="18"/>
        </w:rPr>
      </w:pPr>
      <w:r w:rsidRPr="00DD767C">
        <w:rPr>
          <w:rStyle w:val="FootnoteReference"/>
          <w:rFonts w:ascii="Calibri" w:hAnsi="Calibri" w:cs="Calibri"/>
          <w:szCs w:val="18"/>
        </w:rPr>
        <w:footnoteRef/>
      </w:r>
      <w:r w:rsidRPr="00DD767C">
        <w:rPr>
          <w:rFonts w:cs="Calibri"/>
          <w:szCs w:val="18"/>
        </w:rPr>
        <w:t xml:space="preserve"> The costs of UNDP </w:t>
      </w:r>
      <w:r>
        <w:rPr>
          <w:rFonts w:cs="Calibri"/>
          <w:szCs w:val="18"/>
        </w:rPr>
        <w:t xml:space="preserve">Country Office </w:t>
      </w:r>
      <w:r w:rsidRPr="00DD767C">
        <w:rPr>
          <w:rFonts w:cs="Calibri"/>
          <w:szCs w:val="18"/>
        </w:rPr>
        <w:t>and UNDP-GEF</w:t>
      </w:r>
      <w:r>
        <w:rPr>
          <w:rFonts w:cs="Calibri"/>
          <w:szCs w:val="18"/>
        </w:rPr>
        <w:t xml:space="preserve"> Unit</w:t>
      </w:r>
      <w:r w:rsidRPr="00DD767C">
        <w:rPr>
          <w:rFonts w:cs="Calibri"/>
          <w:szCs w:val="18"/>
        </w:rPr>
        <w:t xml:space="preserve">’s participation </w:t>
      </w:r>
      <w:r>
        <w:rPr>
          <w:rFonts w:cs="Calibri"/>
          <w:szCs w:val="18"/>
        </w:rPr>
        <w:t xml:space="preserve">and time </w:t>
      </w:r>
      <w:r w:rsidRPr="00DD767C">
        <w:rPr>
          <w:rFonts w:cs="Calibri"/>
          <w:szCs w:val="18"/>
        </w:rPr>
        <w:t>are charged to the</w:t>
      </w:r>
      <w:r>
        <w:rPr>
          <w:rFonts w:cs="Calibri"/>
          <w:szCs w:val="18"/>
        </w:rPr>
        <w:t xml:space="preserve"> GEF Agency</w:t>
      </w:r>
      <w:r w:rsidRPr="00DD767C">
        <w:rPr>
          <w:rFonts w:cs="Calibri"/>
          <w:szCs w:val="18"/>
        </w:rPr>
        <w:t xml:space="preserve"> Fee.</w:t>
      </w:r>
    </w:p>
  </w:footnote>
  <w:footnote w:id="4">
    <w:p w14:paraId="474D7EB1" w14:textId="77777777" w:rsidR="00DE51E0" w:rsidRPr="00AD6A9D" w:rsidRDefault="00DE51E0" w:rsidP="00611E8F">
      <w:pPr>
        <w:pStyle w:val="FootnoteText"/>
      </w:pPr>
      <w:r w:rsidRPr="00AD6A9D">
        <w:rPr>
          <w:rStyle w:val="FootnoteReference"/>
          <w:rFonts w:ascii="Calibri" w:hAnsi="Calibri"/>
          <w:szCs w:val="18"/>
        </w:rPr>
        <w:footnoteRef/>
      </w:r>
      <w:r w:rsidRPr="00AD6A9D">
        <w:t xml:space="preserve"> See http://www.undp.org/content/undp/en/home/operations/transparency/information_disclosurepolicy/</w:t>
      </w:r>
    </w:p>
  </w:footnote>
  <w:footnote w:id="5">
    <w:p w14:paraId="03022D43" w14:textId="77777777" w:rsidR="00DE51E0" w:rsidRPr="00AD6A9D" w:rsidRDefault="00DE51E0" w:rsidP="00611E8F">
      <w:pPr>
        <w:pStyle w:val="FootnoteText"/>
      </w:pPr>
      <w:r w:rsidRPr="00AD6A9D">
        <w:rPr>
          <w:rStyle w:val="FootnoteReference"/>
          <w:rFonts w:ascii="Calibri" w:hAnsi="Calibri"/>
          <w:szCs w:val="18"/>
        </w:rPr>
        <w:footnoteRef/>
      </w:r>
      <w:r w:rsidRPr="00AD6A9D">
        <w:t xml:space="preserve"> See https://www.thegef.org/gef/policies_guidelines</w:t>
      </w:r>
    </w:p>
  </w:footnote>
  <w:footnote w:id="6">
    <w:p w14:paraId="220FF66E" w14:textId="5D702E82" w:rsidR="00DE51E0" w:rsidRPr="00795E18" w:rsidRDefault="00DE51E0" w:rsidP="0046439A">
      <w:pPr>
        <w:pStyle w:val="FootnoteText"/>
        <w:rPr>
          <w:i/>
        </w:rPr>
      </w:pPr>
      <w:r w:rsidRPr="005C1BF0">
        <w:rPr>
          <w:rStyle w:val="FootnoteReference"/>
        </w:rPr>
        <w:footnoteRef/>
      </w:r>
      <w:r w:rsidRPr="005C1BF0">
        <w:t xml:space="preserve"> EBRD 2009.  </w:t>
      </w:r>
      <w:r w:rsidRPr="005C1BF0">
        <w:rPr>
          <w:i/>
        </w:rPr>
        <w:t>Electricity Emissions Factor Review</w:t>
      </w:r>
    </w:p>
  </w:footnote>
  <w:footnote w:id="7">
    <w:p w14:paraId="596DA3C4" w14:textId="77777777" w:rsidR="00DE51E0" w:rsidRDefault="00DE51E0" w:rsidP="0046439A">
      <w:pPr>
        <w:pStyle w:val="FootnoteText"/>
      </w:pPr>
      <w:r>
        <w:rPr>
          <w:rStyle w:val="FootnoteReference"/>
        </w:rPr>
        <w:footnoteRef/>
      </w:r>
      <w:r>
        <w:t xml:space="preserve"> </w:t>
      </w:r>
      <w:hyperlink r:id="rId2" w:history="1">
        <w:r w:rsidRPr="00761B50">
          <w:rPr>
            <w:rStyle w:val="Hyperlink"/>
          </w:rPr>
          <w:t>http://bestsellingcarsblog.com/category/turkmenistan/</w:t>
        </w:r>
      </w:hyperlink>
    </w:p>
  </w:footnote>
  <w:footnote w:id="8">
    <w:p w14:paraId="5E306CD2" w14:textId="77777777" w:rsidR="00DE51E0" w:rsidRPr="00474165" w:rsidRDefault="00DE51E0" w:rsidP="00474165">
      <w:pPr>
        <w:pStyle w:val="FootnoteText"/>
        <w:jc w:val="left"/>
        <w:rPr>
          <w:lang w:val="en-US"/>
        </w:rPr>
      </w:pPr>
      <w:r>
        <w:rPr>
          <w:rStyle w:val="FootnoteReference"/>
        </w:rPr>
        <w:footnoteRef/>
      </w:r>
      <w:r>
        <w:t xml:space="preserve"> See </w:t>
      </w:r>
      <w:r w:rsidRPr="00567A14">
        <w:t xml:space="preserve">http://scholarship.sha.cornell.edu/chr/ </w:t>
      </w:r>
      <w:r>
        <w:t xml:space="preserve">and the Benchmarking Index Report for 2016 </w:t>
      </w:r>
      <w:r w:rsidRPr="00604D43">
        <w:t>http://scholarship.sha.cornell.edu/cgi/viewcontent.cgi?article=1016&amp;context=chrreports</w:t>
      </w:r>
    </w:p>
  </w:footnote>
  <w:footnote w:id="9">
    <w:p w14:paraId="02CB8D3C" w14:textId="77777777" w:rsidR="00DE51E0" w:rsidRDefault="00DE51E0" w:rsidP="0046439A">
      <w:pPr>
        <w:pStyle w:val="FootnoteText"/>
      </w:pPr>
      <w:r>
        <w:rPr>
          <w:rStyle w:val="FootnoteReference"/>
        </w:rPr>
        <w:footnoteRef/>
      </w:r>
      <w:r>
        <w:t xml:space="preserve"> deRoos, Jan, 2011.  </w:t>
      </w:r>
      <w:r w:rsidRPr="00E06949">
        <w:rPr>
          <w:i/>
        </w:rPr>
        <w:t xml:space="preserve">Planning and Programming a Hotel. </w:t>
      </w:r>
      <w:r>
        <w:rPr>
          <w:i/>
        </w:rPr>
        <w:t xml:space="preserve"> </w:t>
      </w:r>
      <w:r>
        <w:t xml:space="preserve">Cornell University School of Hotel Administration.  The Scholarly Commons. </w:t>
      </w:r>
      <w:r w:rsidRPr="00E06949">
        <w:rPr>
          <w:i/>
        </w:rPr>
        <w:t xml:space="preserve"> </w:t>
      </w:r>
      <w:hyperlink r:id="rId3" w:history="1">
        <w:r w:rsidRPr="007345FE">
          <w:rPr>
            <w:rStyle w:val="Hyperlink"/>
          </w:rPr>
          <w:t>http://scholarship.sha.cornell.edu/cgi/viewcontent.cgi?article=1293&amp;context=articles</w:t>
        </w:r>
      </w:hyperlink>
    </w:p>
    <w:p w14:paraId="55F5DB36" w14:textId="77777777" w:rsidR="00DE51E0" w:rsidRDefault="00DE51E0" w:rsidP="0046439A">
      <w:pPr>
        <w:pStyle w:val="FootnoteText"/>
      </w:pPr>
    </w:p>
  </w:footnote>
  <w:footnote w:id="10">
    <w:p w14:paraId="79D74DA0" w14:textId="77777777" w:rsidR="00DE51E0" w:rsidRPr="00C74827" w:rsidRDefault="00DE51E0" w:rsidP="002F5AA7">
      <w:pPr>
        <w:pStyle w:val="FootnoteText"/>
        <w:rPr>
          <w:rFonts w:asciiTheme="minorHAnsi" w:hAnsiTheme="minorHAnsi" w:cstheme="minorHAnsi"/>
          <w:color w:val="000000" w:themeColor="text1"/>
          <w:sz w:val="16"/>
          <w:szCs w:val="16"/>
        </w:rPr>
      </w:pPr>
      <w:r w:rsidRPr="002D79AA">
        <w:rPr>
          <w:rStyle w:val="FootnoteReference"/>
          <w:rFonts w:asciiTheme="minorHAnsi" w:hAnsiTheme="minorHAnsi" w:cstheme="minorHAnsi"/>
          <w:color w:val="000000" w:themeColor="text1"/>
          <w:sz w:val="16"/>
          <w:szCs w:val="16"/>
        </w:rPr>
        <w:footnoteRef/>
      </w:r>
      <w:r w:rsidRPr="002D79AA">
        <w:rPr>
          <w:rFonts w:asciiTheme="minorHAnsi" w:hAnsiTheme="minorHAnsi" w:cstheme="minorHAnsi"/>
          <w:color w:val="000000" w:themeColor="text1"/>
          <w:sz w:val="16"/>
          <w:szCs w:val="16"/>
        </w:rPr>
        <w:t xml:space="preserve"> Committee on the Elimination of Discrimination against Women, Consideration of Reports Submitted by States Parties under Article 18 of the </w:t>
      </w:r>
      <w:r w:rsidRPr="00C74827">
        <w:rPr>
          <w:rFonts w:asciiTheme="minorHAnsi" w:hAnsiTheme="minorHAnsi" w:cstheme="minorHAnsi"/>
          <w:color w:val="000000" w:themeColor="text1"/>
          <w:sz w:val="16"/>
          <w:szCs w:val="16"/>
        </w:rPr>
        <w:t>CEDAW, Combined Third and Fourth Periodic Reports of States Parties (CEDAW/C/TKM/3-4).</w:t>
      </w:r>
    </w:p>
  </w:footnote>
  <w:footnote w:id="11">
    <w:p w14:paraId="53C9EC82" w14:textId="77777777" w:rsidR="00DE51E0" w:rsidRPr="00C74827" w:rsidRDefault="00DE51E0" w:rsidP="002F5AA7">
      <w:pPr>
        <w:pStyle w:val="FootnoteText"/>
        <w:rPr>
          <w:rFonts w:asciiTheme="minorHAnsi" w:hAnsiTheme="minorHAnsi" w:cstheme="minorHAnsi"/>
          <w:sz w:val="16"/>
          <w:szCs w:val="16"/>
        </w:rPr>
      </w:pPr>
      <w:r w:rsidRPr="00C74827">
        <w:rPr>
          <w:rStyle w:val="FootnoteReference"/>
          <w:rFonts w:asciiTheme="minorHAnsi" w:hAnsiTheme="minorHAnsi" w:cstheme="minorHAnsi"/>
          <w:color w:val="000000" w:themeColor="text1"/>
          <w:sz w:val="16"/>
          <w:szCs w:val="16"/>
        </w:rPr>
        <w:footnoteRef/>
      </w:r>
      <w:r w:rsidRPr="00C74827">
        <w:rPr>
          <w:rFonts w:asciiTheme="minorHAnsi" w:hAnsiTheme="minorHAnsi" w:cstheme="minorHAnsi"/>
          <w:color w:val="000000" w:themeColor="text1"/>
          <w:sz w:val="16"/>
          <w:szCs w:val="16"/>
        </w:rPr>
        <w:t xml:space="preserve"> Results of a recently conducted population census have yet to be released; the Government states that the number has increased.</w:t>
      </w:r>
    </w:p>
  </w:footnote>
  <w:footnote w:id="12">
    <w:p w14:paraId="04831AF6" w14:textId="77777777" w:rsidR="00DE51E0" w:rsidRPr="00C74827" w:rsidRDefault="00DE51E0" w:rsidP="002F5AA7">
      <w:pPr>
        <w:pStyle w:val="FootnoteText"/>
        <w:rPr>
          <w:rFonts w:asciiTheme="minorHAnsi" w:hAnsiTheme="minorHAnsi" w:cstheme="minorHAnsi"/>
          <w:sz w:val="16"/>
          <w:szCs w:val="16"/>
        </w:rPr>
      </w:pPr>
      <w:r w:rsidRPr="00C74827">
        <w:rPr>
          <w:rStyle w:val="FootnoteReference"/>
          <w:rFonts w:asciiTheme="minorHAnsi" w:hAnsiTheme="minorHAnsi" w:cstheme="minorHAnsi"/>
          <w:sz w:val="16"/>
          <w:szCs w:val="16"/>
        </w:rPr>
        <w:footnoteRef/>
      </w:r>
      <w:r w:rsidRPr="00C74827">
        <w:rPr>
          <w:rFonts w:asciiTheme="minorHAnsi" w:hAnsiTheme="minorHAnsi" w:cstheme="minorHAnsi"/>
          <w:sz w:val="16"/>
          <w:szCs w:val="16"/>
        </w:rPr>
        <w:t xml:space="preserve"> World Bank. Diversified Development: Making the Most of Natural Resources in Eurasia. Washington, D.C., 2014.</w:t>
      </w:r>
    </w:p>
  </w:footnote>
  <w:footnote w:id="13">
    <w:p w14:paraId="34ADF9C7" w14:textId="77777777" w:rsidR="00DE51E0" w:rsidRPr="00C74827" w:rsidRDefault="00DE51E0" w:rsidP="002F5AA7">
      <w:pPr>
        <w:pStyle w:val="FootnoteText"/>
        <w:rPr>
          <w:sz w:val="16"/>
          <w:szCs w:val="16"/>
        </w:rPr>
      </w:pPr>
      <w:r w:rsidRPr="00C74827">
        <w:rPr>
          <w:rStyle w:val="FootnoteReference"/>
          <w:sz w:val="16"/>
          <w:szCs w:val="16"/>
        </w:rPr>
        <w:footnoteRef/>
      </w:r>
      <w:r w:rsidRPr="00C74827">
        <w:rPr>
          <w:sz w:val="16"/>
          <w:szCs w:val="16"/>
        </w:rPr>
        <w:t xml:space="preserve"> </w:t>
      </w:r>
      <w:r w:rsidRPr="00C74827">
        <w:rPr>
          <w:rFonts w:asciiTheme="minorHAnsi" w:hAnsiTheme="minorHAnsi" w:cstheme="minorHAnsi"/>
          <w:sz w:val="16"/>
          <w:szCs w:val="16"/>
        </w:rPr>
        <w:t>National Program for socio-economic development of Turkmenistan for 2011-2030</w:t>
      </w:r>
    </w:p>
  </w:footnote>
  <w:footnote w:id="14">
    <w:p w14:paraId="115419CB" w14:textId="77777777" w:rsidR="00DE51E0" w:rsidRPr="00C74827" w:rsidRDefault="00DE51E0" w:rsidP="002F5AA7">
      <w:pPr>
        <w:autoSpaceDE w:val="0"/>
        <w:autoSpaceDN w:val="0"/>
        <w:adjustRightInd w:val="0"/>
        <w:spacing w:after="0"/>
        <w:ind w:left="60"/>
        <w:rPr>
          <w:rFonts w:cstheme="minorHAnsi"/>
          <w:bCs/>
          <w:sz w:val="16"/>
          <w:szCs w:val="16"/>
          <w:lang w:val="en-US"/>
        </w:rPr>
      </w:pPr>
      <w:r w:rsidRPr="00C74827">
        <w:rPr>
          <w:rStyle w:val="FootnoteReference"/>
          <w:rFonts w:cstheme="minorHAnsi"/>
          <w:sz w:val="16"/>
          <w:szCs w:val="16"/>
        </w:rPr>
        <w:footnoteRef/>
      </w:r>
      <w:r w:rsidRPr="00C74827">
        <w:rPr>
          <w:rFonts w:cstheme="minorHAnsi"/>
          <w:sz w:val="16"/>
          <w:szCs w:val="16"/>
          <w:lang w:val="en-US"/>
        </w:rPr>
        <w:t xml:space="preserve"> UNDP, Human Development Report 2014, </w:t>
      </w:r>
      <w:r w:rsidRPr="00C74827">
        <w:rPr>
          <w:rFonts w:cstheme="minorHAnsi"/>
          <w:bCs/>
          <w:sz w:val="16"/>
          <w:szCs w:val="16"/>
          <w:lang w:val="en-US"/>
        </w:rPr>
        <w:t xml:space="preserve">Sustaining Human Progress: </w:t>
      </w:r>
      <w:r w:rsidRPr="00C74827">
        <w:rPr>
          <w:rFonts w:cstheme="minorHAnsi"/>
          <w:sz w:val="16"/>
          <w:szCs w:val="16"/>
          <w:lang w:val="en-US"/>
        </w:rPr>
        <w:t>Reducing Vulnerabilities and Building Resilience NY, 2014</w:t>
      </w:r>
    </w:p>
  </w:footnote>
  <w:footnote w:id="15">
    <w:p w14:paraId="626E33B2" w14:textId="77777777" w:rsidR="00DE51E0" w:rsidRPr="002F2B2F" w:rsidRDefault="00DE51E0" w:rsidP="002F5AA7">
      <w:pPr>
        <w:pStyle w:val="FootnoteText"/>
        <w:rPr>
          <w:rFonts w:asciiTheme="minorHAnsi" w:hAnsiTheme="minorHAnsi" w:cstheme="minorHAnsi"/>
          <w:sz w:val="16"/>
          <w:szCs w:val="16"/>
        </w:rPr>
      </w:pPr>
      <w:r w:rsidRPr="00F00D6A">
        <w:rPr>
          <w:rStyle w:val="FootnoteReference"/>
          <w:rFonts w:asciiTheme="minorHAnsi" w:hAnsiTheme="minorHAnsi" w:cstheme="minorHAnsi"/>
          <w:sz w:val="16"/>
          <w:szCs w:val="16"/>
        </w:rPr>
        <w:footnoteRef/>
      </w:r>
      <w:r w:rsidRPr="00F00D6A">
        <w:rPr>
          <w:rFonts w:asciiTheme="minorHAnsi" w:hAnsiTheme="minorHAnsi" w:cstheme="minorHAnsi"/>
          <w:sz w:val="16"/>
          <w:szCs w:val="16"/>
        </w:rPr>
        <w:t xml:space="preserve"> "National</w:t>
      </w:r>
      <w:r w:rsidRPr="002F2B2F">
        <w:rPr>
          <w:rFonts w:asciiTheme="minorHAnsi" w:hAnsiTheme="minorHAnsi" w:cstheme="minorHAnsi"/>
          <w:sz w:val="16"/>
          <w:szCs w:val="16"/>
        </w:rPr>
        <w:t xml:space="preserve"> Program for socio-economic development of Turkmenistan for 2011-2030", "Program of President of Turkmenistan on the socio-economic development for 2012-2016", "National Program of President of Turkmenistan on the social and living conditions in villages, towns, cities, districts and district centers for the period up to 2020"</w:t>
      </w:r>
    </w:p>
  </w:footnote>
  <w:footnote w:id="16">
    <w:p w14:paraId="38C22149" w14:textId="77777777" w:rsidR="00DE51E0" w:rsidRPr="002F2B2F" w:rsidRDefault="00DE51E0" w:rsidP="002F5AA7">
      <w:pPr>
        <w:pStyle w:val="FootnoteText"/>
        <w:rPr>
          <w:rFonts w:asciiTheme="minorHAnsi" w:hAnsiTheme="minorHAnsi" w:cstheme="minorHAnsi"/>
          <w:sz w:val="16"/>
          <w:szCs w:val="16"/>
        </w:rPr>
      </w:pPr>
      <w:r w:rsidRPr="00F00D6A">
        <w:rPr>
          <w:rStyle w:val="FootnoteReference"/>
          <w:rFonts w:asciiTheme="minorHAnsi" w:hAnsiTheme="minorHAnsi" w:cstheme="minorHAnsi"/>
          <w:sz w:val="16"/>
          <w:szCs w:val="16"/>
        </w:rPr>
        <w:footnoteRef/>
      </w:r>
      <w:r w:rsidRPr="00F00D6A">
        <w:rPr>
          <w:rFonts w:asciiTheme="minorHAnsi" w:hAnsiTheme="minorHAnsi" w:cstheme="minorHAnsi"/>
          <w:sz w:val="16"/>
          <w:szCs w:val="16"/>
        </w:rPr>
        <w:t xml:space="preserve"> "National</w:t>
      </w:r>
      <w:r w:rsidRPr="002F2B2F">
        <w:rPr>
          <w:rFonts w:asciiTheme="minorHAnsi" w:hAnsiTheme="minorHAnsi" w:cstheme="minorHAnsi"/>
          <w:sz w:val="16"/>
          <w:szCs w:val="16"/>
        </w:rPr>
        <w:t xml:space="preserve"> Program for socio-economic development of Turkmenistan for 2011-2030", "Program of President of Turkmenistan on the socio-economic development for 2012-2016", "National Program of President of Turkmenistan on the social and living conditions in villages, towns, cities, districts and district centers for the period up to 2020"</w:t>
      </w:r>
    </w:p>
  </w:footnote>
  <w:footnote w:id="17">
    <w:p w14:paraId="0A83BD66" w14:textId="77777777" w:rsidR="00DE51E0" w:rsidRPr="00F00D6A" w:rsidRDefault="00DE51E0" w:rsidP="002F5AA7">
      <w:pPr>
        <w:pStyle w:val="FootnoteText"/>
        <w:rPr>
          <w:rFonts w:asciiTheme="minorHAnsi" w:hAnsiTheme="minorHAnsi" w:cstheme="minorHAnsi"/>
          <w:sz w:val="16"/>
          <w:szCs w:val="16"/>
        </w:rPr>
      </w:pPr>
      <w:r w:rsidRPr="00F00D6A">
        <w:rPr>
          <w:rStyle w:val="FootnoteReference"/>
          <w:rFonts w:asciiTheme="minorHAnsi" w:hAnsiTheme="minorHAnsi" w:cstheme="minorHAnsi"/>
          <w:sz w:val="16"/>
          <w:szCs w:val="16"/>
        </w:rPr>
        <w:footnoteRef/>
      </w:r>
      <w:r w:rsidRPr="00F00D6A">
        <w:rPr>
          <w:rFonts w:asciiTheme="minorHAnsi" w:hAnsiTheme="minorHAnsi" w:cstheme="minorHAnsi"/>
          <w:sz w:val="16"/>
          <w:szCs w:val="16"/>
        </w:rPr>
        <w:t xml:space="preserve"> Ibid </w:t>
      </w:r>
    </w:p>
  </w:footnote>
  <w:footnote w:id="18">
    <w:p w14:paraId="7B05974A" w14:textId="77777777" w:rsidR="00DE51E0" w:rsidRPr="00F00D6A" w:rsidRDefault="00DE51E0" w:rsidP="002F5AA7">
      <w:pPr>
        <w:pStyle w:val="FootnoteText"/>
        <w:rPr>
          <w:rFonts w:asciiTheme="minorHAnsi" w:hAnsiTheme="minorHAnsi" w:cstheme="minorHAnsi"/>
          <w:sz w:val="16"/>
          <w:szCs w:val="16"/>
        </w:rPr>
      </w:pPr>
      <w:r w:rsidRPr="00F00D6A">
        <w:rPr>
          <w:rStyle w:val="FootnoteReference"/>
          <w:rFonts w:asciiTheme="minorHAnsi" w:hAnsiTheme="minorHAnsi" w:cstheme="minorHAnsi"/>
          <w:sz w:val="16"/>
          <w:szCs w:val="16"/>
        </w:rPr>
        <w:footnoteRef/>
      </w:r>
      <w:r w:rsidRPr="00F00D6A">
        <w:rPr>
          <w:rFonts w:asciiTheme="minorHAnsi" w:hAnsiTheme="minorHAnsi" w:cstheme="minorHAnsi"/>
          <w:sz w:val="16"/>
          <w:szCs w:val="16"/>
        </w:rPr>
        <w:t xml:space="preserve"> Committee on the Elimination of All Forms of Discrimination Against Women. Concluding Observations: Turkmenistan, 2012</w:t>
      </w:r>
    </w:p>
  </w:footnote>
  <w:footnote w:id="19">
    <w:p w14:paraId="2089FCA7" w14:textId="77777777" w:rsidR="00DE51E0" w:rsidRPr="00F00D6A" w:rsidRDefault="00DE51E0" w:rsidP="002F5AA7">
      <w:pPr>
        <w:pStyle w:val="FootnoteText"/>
        <w:rPr>
          <w:rFonts w:asciiTheme="minorHAnsi" w:hAnsiTheme="minorHAnsi" w:cstheme="minorHAnsi"/>
          <w:sz w:val="16"/>
          <w:szCs w:val="16"/>
        </w:rPr>
      </w:pPr>
      <w:r w:rsidRPr="00F00D6A">
        <w:rPr>
          <w:rStyle w:val="FootnoteReference"/>
          <w:rFonts w:asciiTheme="minorHAnsi" w:hAnsiTheme="minorHAnsi" w:cstheme="minorHAnsi"/>
          <w:sz w:val="16"/>
          <w:szCs w:val="16"/>
        </w:rPr>
        <w:footnoteRef/>
      </w:r>
      <w:r w:rsidRPr="00F00D6A">
        <w:rPr>
          <w:rFonts w:asciiTheme="minorHAnsi" w:hAnsiTheme="minorHAnsi" w:cstheme="minorHAnsi"/>
          <w:sz w:val="16"/>
          <w:szCs w:val="16"/>
        </w:rPr>
        <w:t xml:space="preserve"> </w:t>
      </w:r>
      <w:r>
        <w:rPr>
          <w:rFonts w:asciiTheme="minorHAnsi" w:hAnsiTheme="minorHAnsi" w:cstheme="minorHAnsi"/>
          <w:sz w:val="16"/>
          <w:szCs w:val="16"/>
        </w:rPr>
        <w:t>MICS Survey, Turkmenistan, 2006</w:t>
      </w:r>
    </w:p>
  </w:footnote>
  <w:footnote w:id="20">
    <w:p w14:paraId="68AE556D" w14:textId="77777777" w:rsidR="00DE51E0" w:rsidRPr="005837A3" w:rsidRDefault="00DE51E0" w:rsidP="002F5AA7">
      <w:pPr>
        <w:pStyle w:val="FootnoteText"/>
        <w:rPr>
          <w:rFonts w:asciiTheme="minorHAnsi" w:hAnsiTheme="minorHAnsi" w:cstheme="minorHAnsi"/>
          <w:sz w:val="16"/>
          <w:szCs w:val="16"/>
        </w:rPr>
      </w:pPr>
      <w:r w:rsidRPr="00F00D6A">
        <w:rPr>
          <w:rStyle w:val="FootnoteReference"/>
          <w:rFonts w:asciiTheme="minorHAnsi" w:hAnsiTheme="minorHAnsi" w:cstheme="minorHAnsi"/>
          <w:sz w:val="16"/>
          <w:szCs w:val="16"/>
        </w:rPr>
        <w:footnoteRef/>
      </w:r>
      <w:r w:rsidRPr="00F00D6A">
        <w:rPr>
          <w:rFonts w:asciiTheme="minorHAnsi" w:hAnsiTheme="minorHAnsi" w:cstheme="minorHAnsi"/>
          <w:sz w:val="16"/>
          <w:szCs w:val="16"/>
        </w:rPr>
        <w:t xml:space="preserve"> Committee on the Elimination of All Forms of Discrimination Against Women. Concluding</w:t>
      </w:r>
      <w:r w:rsidRPr="005837A3">
        <w:rPr>
          <w:rFonts w:asciiTheme="minorHAnsi" w:hAnsiTheme="minorHAnsi" w:cstheme="minorHAnsi"/>
          <w:sz w:val="16"/>
          <w:szCs w:val="16"/>
        </w:rPr>
        <w:t xml:space="preserve"> </w:t>
      </w:r>
      <w:r w:rsidRPr="00F00D6A">
        <w:rPr>
          <w:rFonts w:asciiTheme="minorHAnsi" w:hAnsiTheme="minorHAnsi" w:cstheme="minorHAnsi"/>
          <w:sz w:val="16"/>
          <w:szCs w:val="16"/>
        </w:rPr>
        <w:t>Observations</w:t>
      </w:r>
      <w:r w:rsidRPr="005837A3">
        <w:rPr>
          <w:rFonts w:asciiTheme="minorHAnsi" w:hAnsiTheme="minorHAnsi" w:cstheme="minorHAnsi"/>
          <w:sz w:val="16"/>
          <w:szCs w:val="16"/>
        </w:rPr>
        <w:t xml:space="preserve">: </w:t>
      </w:r>
      <w:r w:rsidRPr="00F00D6A">
        <w:rPr>
          <w:rFonts w:asciiTheme="minorHAnsi" w:hAnsiTheme="minorHAnsi" w:cstheme="minorHAnsi"/>
          <w:sz w:val="16"/>
          <w:szCs w:val="16"/>
        </w:rPr>
        <w:t>Turkmenistan</w:t>
      </w:r>
      <w:r w:rsidRPr="005837A3">
        <w:rPr>
          <w:rFonts w:asciiTheme="minorHAnsi" w:hAnsiTheme="minorHAnsi" w:cstheme="minorHAnsi"/>
          <w:sz w:val="16"/>
          <w:szCs w:val="16"/>
        </w:rPr>
        <w:t>, 2012</w:t>
      </w:r>
    </w:p>
  </w:footnote>
  <w:footnote w:id="21">
    <w:p w14:paraId="031030BC" w14:textId="77777777" w:rsidR="00DE51E0" w:rsidRPr="00F00D6A" w:rsidRDefault="00DE51E0" w:rsidP="002F5AA7">
      <w:pPr>
        <w:pStyle w:val="FootnoteText"/>
        <w:rPr>
          <w:rFonts w:asciiTheme="minorHAnsi" w:hAnsiTheme="minorHAnsi" w:cstheme="minorHAnsi"/>
          <w:sz w:val="16"/>
          <w:szCs w:val="16"/>
        </w:rPr>
      </w:pPr>
      <w:r w:rsidRPr="00F00D6A">
        <w:rPr>
          <w:rStyle w:val="FootnoteReference"/>
          <w:rFonts w:asciiTheme="minorHAnsi" w:hAnsiTheme="minorHAnsi" w:cstheme="minorHAnsi"/>
          <w:sz w:val="16"/>
          <w:szCs w:val="16"/>
        </w:rPr>
        <w:footnoteRef/>
      </w:r>
      <w:r w:rsidRPr="00F00D6A">
        <w:rPr>
          <w:rFonts w:asciiTheme="minorHAnsi" w:hAnsiTheme="minorHAnsi" w:cstheme="minorHAnsi"/>
          <w:sz w:val="16"/>
          <w:szCs w:val="16"/>
        </w:rPr>
        <w:t xml:space="preserve"> Ibid </w:t>
      </w:r>
    </w:p>
  </w:footnote>
  <w:footnote w:id="22">
    <w:p w14:paraId="1F2A529F" w14:textId="77777777" w:rsidR="00DE51E0" w:rsidRPr="00F00D6A" w:rsidRDefault="00DE51E0" w:rsidP="002F5AA7">
      <w:pPr>
        <w:pStyle w:val="Default"/>
        <w:jc w:val="both"/>
        <w:rPr>
          <w:rFonts w:asciiTheme="minorHAnsi" w:hAnsiTheme="minorHAnsi" w:cstheme="minorHAnsi"/>
          <w:bCs/>
          <w:sz w:val="16"/>
          <w:szCs w:val="16"/>
        </w:rPr>
      </w:pPr>
      <w:r w:rsidRPr="00F00D6A">
        <w:rPr>
          <w:rStyle w:val="FootnoteReference"/>
          <w:rFonts w:asciiTheme="minorHAnsi" w:hAnsiTheme="minorHAnsi" w:cstheme="minorHAnsi"/>
          <w:sz w:val="16"/>
          <w:szCs w:val="16"/>
        </w:rPr>
        <w:footnoteRef/>
      </w:r>
      <w:r w:rsidRPr="00F00D6A">
        <w:rPr>
          <w:rFonts w:asciiTheme="minorHAnsi" w:hAnsiTheme="minorHAnsi" w:cstheme="minorHAnsi"/>
          <w:sz w:val="16"/>
          <w:szCs w:val="16"/>
        </w:rPr>
        <w:t xml:space="preserve"> National Report  on Analytical Review of the achievements and challenges during the implementation of the Beijing Platform of Actions and Outcome documents of the 23 special session of the UN General Assembly </w:t>
      </w:r>
      <w:r w:rsidRPr="00F00D6A">
        <w:rPr>
          <w:rFonts w:asciiTheme="minorHAnsi" w:hAnsiTheme="minorHAnsi" w:cstheme="minorHAnsi"/>
          <w:bCs/>
          <w:sz w:val="16"/>
          <w:szCs w:val="16"/>
        </w:rPr>
        <w:t xml:space="preserve">2000) for the period since 1995, Turkmenistan, June 2014 </w:t>
      </w:r>
    </w:p>
  </w:footnote>
  <w:footnote w:id="23">
    <w:p w14:paraId="35B06BB1" w14:textId="77777777" w:rsidR="00DE51E0" w:rsidRPr="00F00D6A" w:rsidRDefault="00DE51E0" w:rsidP="002F5AA7">
      <w:pPr>
        <w:pStyle w:val="FootnoteText"/>
        <w:rPr>
          <w:rFonts w:asciiTheme="minorHAnsi" w:hAnsiTheme="minorHAnsi" w:cstheme="minorHAnsi"/>
          <w:sz w:val="16"/>
          <w:szCs w:val="16"/>
        </w:rPr>
      </w:pPr>
      <w:r w:rsidRPr="00F00D6A">
        <w:rPr>
          <w:rStyle w:val="FootnoteReference"/>
          <w:rFonts w:asciiTheme="minorHAnsi" w:hAnsiTheme="minorHAnsi" w:cstheme="minorHAnsi"/>
          <w:sz w:val="16"/>
          <w:szCs w:val="16"/>
        </w:rPr>
        <w:footnoteRef/>
      </w:r>
      <w:r w:rsidRPr="00F00D6A">
        <w:rPr>
          <w:rFonts w:asciiTheme="minorHAnsi" w:hAnsiTheme="minorHAnsi" w:cstheme="minorHAnsi"/>
          <w:sz w:val="16"/>
          <w:szCs w:val="16"/>
        </w:rPr>
        <w:t xml:space="preserve"> </w:t>
      </w:r>
      <w:r>
        <w:rPr>
          <w:rFonts w:asciiTheme="minorHAnsi" w:hAnsiTheme="minorHAnsi" w:cstheme="minorHAnsi"/>
          <w:sz w:val="16"/>
          <w:szCs w:val="16"/>
        </w:rPr>
        <w:t>UNICEF Country Programme Document, Turkmenistan, June 2015</w:t>
      </w:r>
    </w:p>
  </w:footnote>
  <w:footnote w:id="24">
    <w:p w14:paraId="4C202C2F" w14:textId="77777777" w:rsidR="00DE51E0" w:rsidRPr="00F54756" w:rsidRDefault="00DE51E0" w:rsidP="002F5AA7">
      <w:pPr>
        <w:pStyle w:val="FootnoteText"/>
      </w:pPr>
      <w:r w:rsidRPr="002D79AA">
        <w:rPr>
          <w:rStyle w:val="FootnoteReference"/>
          <w:rFonts w:asciiTheme="minorHAnsi" w:hAnsiTheme="minorHAnsi" w:cstheme="minorHAnsi"/>
          <w:sz w:val="16"/>
          <w:szCs w:val="16"/>
        </w:rPr>
        <w:footnoteRef/>
      </w:r>
      <w:r w:rsidRPr="002D79AA">
        <w:rPr>
          <w:rFonts w:asciiTheme="minorHAnsi" w:hAnsiTheme="minorHAnsi" w:cstheme="minorHAnsi"/>
          <w:sz w:val="16"/>
          <w:szCs w:val="16"/>
        </w:rPr>
        <w:t xml:space="preserve"> Committee on the Elimination of All Forms of Discrimination Against Women. Combined Third and Fourth Periodic Reports, op.cit.</w:t>
      </w:r>
      <w:r>
        <w:t xml:space="preserve">  </w:t>
      </w:r>
    </w:p>
  </w:footnote>
  <w:footnote w:id="25">
    <w:p w14:paraId="094BDA79" w14:textId="77777777" w:rsidR="00DE51E0" w:rsidRPr="00F00D6A" w:rsidRDefault="00DE51E0" w:rsidP="002F5AA7">
      <w:pPr>
        <w:pStyle w:val="FootnoteText"/>
        <w:rPr>
          <w:rFonts w:asciiTheme="minorHAnsi" w:hAnsiTheme="minorHAnsi" w:cstheme="minorHAnsi"/>
          <w:sz w:val="16"/>
          <w:szCs w:val="16"/>
        </w:rPr>
      </w:pPr>
      <w:r w:rsidRPr="00F00D6A">
        <w:rPr>
          <w:rStyle w:val="FootnoteReference"/>
          <w:rFonts w:asciiTheme="minorHAnsi" w:hAnsiTheme="minorHAnsi" w:cstheme="minorHAnsi"/>
          <w:sz w:val="16"/>
          <w:szCs w:val="16"/>
        </w:rPr>
        <w:footnoteRef/>
      </w:r>
      <w:r w:rsidRPr="00F00D6A">
        <w:rPr>
          <w:rFonts w:asciiTheme="minorHAnsi" w:hAnsiTheme="minorHAnsi" w:cstheme="minorHAnsi"/>
          <w:sz w:val="16"/>
          <w:szCs w:val="16"/>
        </w:rPr>
        <w:t xml:space="preserve"> Committee on the Elimination of All Forms of Discrimination Against Women. Concluding Observations: Turkmenistan, 2012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435D4C" w14:textId="77777777" w:rsidR="00DE51E0" w:rsidRDefault="00DE51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F45B70" w14:textId="4F34686A" w:rsidR="00DE51E0" w:rsidRDefault="00DE51E0" w:rsidP="006714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6548B9" w14:textId="77777777" w:rsidR="00DE51E0" w:rsidRDefault="00DE51E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88C250" w14:textId="77777777" w:rsidR="00DE51E0" w:rsidRDefault="00DE51E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EB455A" w14:textId="77777777" w:rsidR="00DE51E0" w:rsidRDefault="00DE51E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30EA6F" w14:textId="77777777" w:rsidR="00DE51E0" w:rsidRDefault="00DE51E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86E992" w14:textId="77777777" w:rsidR="00DE51E0" w:rsidRDefault="00DE51E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88E650" w14:textId="77777777" w:rsidR="00DE51E0" w:rsidRPr="00424365" w:rsidRDefault="00DE51E0" w:rsidP="0067145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8C1AC8" w14:textId="77777777" w:rsidR="00DE51E0" w:rsidRDefault="00DE51E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1E52BF" w14:textId="77777777" w:rsidR="00DE51E0" w:rsidRDefault="00DE51E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B081F" w14:textId="77777777" w:rsidR="00DE51E0" w:rsidRDefault="00DE51E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E2C2DF" w14:textId="77777777" w:rsidR="00DE51E0" w:rsidRDefault="00DE51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FB526D"/>
    <w:multiLevelType w:val="hybridMultilevel"/>
    <w:tmpl w:val="DAF6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8068F"/>
    <w:multiLevelType w:val="multilevel"/>
    <w:tmpl w:val="2F52B1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2127358"/>
    <w:multiLevelType w:val="hybridMultilevel"/>
    <w:tmpl w:val="7B421B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29C1813"/>
    <w:multiLevelType w:val="multilevel"/>
    <w:tmpl w:val="75082BB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1277A5"/>
    <w:multiLevelType w:val="hybridMultilevel"/>
    <w:tmpl w:val="7EA4DDE0"/>
    <w:lvl w:ilvl="0" w:tplc="77489BDA">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1A0263DA"/>
    <w:multiLevelType w:val="hybridMultilevel"/>
    <w:tmpl w:val="413C1E32"/>
    <w:lvl w:ilvl="0" w:tplc="0419000F">
      <w:start w:val="8"/>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1A804777"/>
    <w:multiLevelType w:val="hybridMultilevel"/>
    <w:tmpl w:val="A98CD3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E6132F"/>
    <w:multiLevelType w:val="hybridMultilevel"/>
    <w:tmpl w:val="1C543E6A"/>
    <w:lvl w:ilvl="0" w:tplc="04090015">
      <w:start w:val="1"/>
      <w:numFmt w:val="upperLetter"/>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DDC42B8"/>
    <w:multiLevelType w:val="multilevel"/>
    <w:tmpl w:val="D58E3A26"/>
    <w:lvl w:ilvl="0">
      <w:start w:val="1"/>
      <w:numFmt w:val="decimal"/>
      <w:lvlText w:val="%1."/>
      <w:lvlJc w:val="left"/>
      <w:pPr>
        <w:ind w:left="720" w:hanging="360"/>
      </w:pPr>
      <w:rPr>
        <w:rFonts w:hint="default"/>
        <w:lang w:val="en-U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1FFB1FA3"/>
    <w:multiLevelType w:val="hybridMultilevel"/>
    <w:tmpl w:val="AFD40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C81BCB"/>
    <w:multiLevelType w:val="hybridMultilevel"/>
    <w:tmpl w:val="402C3734"/>
    <w:lvl w:ilvl="0" w:tplc="E1A889B4">
      <w:start w:val="1"/>
      <w:numFmt w:val="lowerRoman"/>
      <w:pStyle w:val="ColorfulList-Accent11"/>
      <w:lvlText w:val="%1."/>
      <w:lvlJc w:val="righ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B6170D"/>
    <w:multiLevelType w:val="multilevel"/>
    <w:tmpl w:val="CE1A7B70"/>
    <w:lvl w:ilvl="0">
      <w:start w:val="1"/>
      <w:numFmt w:val="upperLetter"/>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38636AF7"/>
    <w:multiLevelType w:val="hybridMultilevel"/>
    <w:tmpl w:val="81F06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69427A"/>
    <w:multiLevelType w:val="hybridMultilevel"/>
    <w:tmpl w:val="72F247D0"/>
    <w:lvl w:ilvl="0" w:tplc="B314B410">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7F140D"/>
    <w:multiLevelType w:val="hybridMultilevel"/>
    <w:tmpl w:val="D4347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F975FA"/>
    <w:multiLevelType w:val="hybridMultilevel"/>
    <w:tmpl w:val="2DCC5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C21AAA"/>
    <w:multiLevelType w:val="hybridMultilevel"/>
    <w:tmpl w:val="4758491C"/>
    <w:lvl w:ilvl="0" w:tplc="55BA4E5C">
      <w:start w:val="5"/>
      <w:numFmt w:val="lowerRoman"/>
      <w:lvlText w:val="%1."/>
      <w:lvlJc w:val="righ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20D3BF7"/>
    <w:multiLevelType w:val="hybridMultilevel"/>
    <w:tmpl w:val="6BE4A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05304E"/>
    <w:multiLevelType w:val="hybridMultilevel"/>
    <w:tmpl w:val="C556F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A52CA3"/>
    <w:multiLevelType w:val="multilevel"/>
    <w:tmpl w:val="427AA69A"/>
    <w:lvl w:ilvl="0">
      <w:start w:val="3"/>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4" w15:restartNumberingAfterBreak="0">
    <w:nsid w:val="46FF5C9B"/>
    <w:multiLevelType w:val="hybridMultilevel"/>
    <w:tmpl w:val="CE1A7B70"/>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7177441"/>
    <w:multiLevelType w:val="hybridMultilevel"/>
    <w:tmpl w:val="637E54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820360B"/>
    <w:multiLevelType w:val="hybridMultilevel"/>
    <w:tmpl w:val="111A552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imes New Roman" w:hAnsi="Arial"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8C4434"/>
    <w:multiLevelType w:val="hybridMultilevel"/>
    <w:tmpl w:val="86AE6116"/>
    <w:lvl w:ilvl="0" w:tplc="EAC891DE">
      <w:start w:val="4"/>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6B7A65"/>
    <w:multiLevelType w:val="hybridMultilevel"/>
    <w:tmpl w:val="709EC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B15D4F"/>
    <w:multiLevelType w:val="hybridMultilevel"/>
    <w:tmpl w:val="F3BAB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B96576"/>
    <w:multiLevelType w:val="multilevel"/>
    <w:tmpl w:val="4CB89C82"/>
    <w:lvl w:ilvl="0">
      <w:start w:val="5"/>
      <w:numFmt w:val="decimal"/>
      <w:lvlText w:val="%1."/>
      <w:lvlJc w:val="left"/>
      <w:pPr>
        <w:ind w:left="720" w:hanging="360"/>
      </w:pPr>
      <w:rPr>
        <w:rFonts w:eastAsia="Times New Roman" w:cs="Times New Roman" w:hint="default"/>
      </w:rPr>
    </w:lvl>
    <w:lvl w:ilvl="1">
      <w:start w:val="1"/>
      <w:numFmt w:val="decimal"/>
      <w:isLgl/>
      <w:lvlText w:val="%1.%2."/>
      <w:lvlJc w:val="left"/>
      <w:pPr>
        <w:ind w:left="720" w:hanging="360"/>
      </w:pPr>
      <w:rPr>
        <w:rFonts w:cs="Times New Roman" w:hint="default"/>
        <w:b w:val="0"/>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32" w15:restartNumberingAfterBreak="0">
    <w:nsid w:val="50D70CAE"/>
    <w:multiLevelType w:val="hybridMultilevel"/>
    <w:tmpl w:val="EAE8725A"/>
    <w:lvl w:ilvl="0" w:tplc="92B8032C">
      <w:start w:val="5"/>
      <w:numFmt w:val="bullet"/>
      <w:lvlText w:val="-"/>
      <w:lvlJc w:val="left"/>
      <w:pPr>
        <w:ind w:left="420" w:hanging="360"/>
      </w:pPr>
      <w:rPr>
        <w:rFonts w:ascii="Calibri" w:eastAsia="Calibri" w:hAnsi="Calibri"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3" w15:restartNumberingAfterBreak="0">
    <w:nsid w:val="535D609D"/>
    <w:multiLevelType w:val="hybridMultilevel"/>
    <w:tmpl w:val="4A24A2E2"/>
    <w:lvl w:ilvl="0" w:tplc="2A7A018A">
      <w:start w:val="5"/>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4EE6792"/>
    <w:multiLevelType w:val="hybridMultilevel"/>
    <w:tmpl w:val="496AF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2566E3"/>
    <w:multiLevelType w:val="hybridMultilevel"/>
    <w:tmpl w:val="B6FA0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393DD4"/>
    <w:multiLevelType w:val="hybridMultilevel"/>
    <w:tmpl w:val="89DEB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9292B"/>
    <w:multiLevelType w:val="hybridMultilevel"/>
    <w:tmpl w:val="04EC5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A0013A"/>
    <w:multiLevelType w:val="multilevel"/>
    <w:tmpl w:val="B8CC1C62"/>
    <w:lvl w:ilvl="0">
      <w:start w:val="1"/>
      <w:numFmt w:val="lowerLetter"/>
      <w:lvlText w:val="%1)"/>
      <w:lvlJc w:val="left"/>
      <w:pPr>
        <w:tabs>
          <w:tab w:val="num" w:pos="360"/>
        </w:tabs>
        <w:ind w:left="360" w:hanging="360"/>
      </w:pPr>
      <w:rPr>
        <w:rFonts w:cs="Times New Roman"/>
        <w:sz w:val="20"/>
      </w:rPr>
    </w:lvl>
    <w:lvl w:ilvl="1">
      <w:start w:val="1"/>
      <w:numFmt w:val="bullet"/>
      <w:lvlText w:val=""/>
      <w:lvlJc w:val="left"/>
      <w:pPr>
        <w:tabs>
          <w:tab w:val="num" w:pos="360"/>
        </w:tabs>
        <w:ind w:left="0" w:firstLine="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A67793"/>
    <w:multiLevelType w:val="hybridMultilevel"/>
    <w:tmpl w:val="03A2B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97038A8"/>
    <w:multiLevelType w:val="multilevel"/>
    <w:tmpl w:val="6A9658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98A0FA2"/>
    <w:multiLevelType w:val="hybridMultilevel"/>
    <w:tmpl w:val="DFEAA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4E0852"/>
    <w:multiLevelType w:val="hybridMultilevel"/>
    <w:tmpl w:val="BE6E2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D10B02"/>
    <w:multiLevelType w:val="hybridMultilevel"/>
    <w:tmpl w:val="DD128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7F202F"/>
    <w:multiLevelType w:val="hybridMultilevel"/>
    <w:tmpl w:val="FB78ED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7C04D4"/>
    <w:multiLevelType w:val="hybridMultilevel"/>
    <w:tmpl w:val="D32A87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D06CCE"/>
    <w:multiLevelType w:val="hybridMultilevel"/>
    <w:tmpl w:val="8176258C"/>
    <w:lvl w:ilvl="0" w:tplc="3A7AA918">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FA7766"/>
    <w:multiLevelType w:val="hybridMultilevel"/>
    <w:tmpl w:val="74707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5336CDE"/>
    <w:multiLevelType w:val="hybridMultilevel"/>
    <w:tmpl w:val="ACFE3608"/>
    <w:lvl w:ilvl="0" w:tplc="9AC88AB0">
      <w:start w:val="1"/>
      <w:numFmt w:val="bullet"/>
      <w:lvlText w:val=""/>
      <w:lvlJc w:val="left"/>
      <w:pPr>
        <w:ind w:left="720" w:hanging="360"/>
      </w:pPr>
      <w:rPr>
        <w:rFonts w:ascii="Symbol" w:hAnsi="Symbol" w:hint="default"/>
      </w:rPr>
    </w:lvl>
    <w:lvl w:ilvl="1" w:tplc="252A2CDA" w:tentative="1">
      <w:start w:val="1"/>
      <w:numFmt w:val="bullet"/>
      <w:lvlText w:val="o"/>
      <w:lvlJc w:val="left"/>
      <w:pPr>
        <w:ind w:left="1440" w:hanging="360"/>
      </w:pPr>
      <w:rPr>
        <w:rFonts w:ascii="Courier New" w:hAnsi="Courier New" w:cs="Courier New" w:hint="default"/>
      </w:rPr>
    </w:lvl>
    <w:lvl w:ilvl="2" w:tplc="3142FFCA" w:tentative="1">
      <w:start w:val="1"/>
      <w:numFmt w:val="bullet"/>
      <w:lvlText w:val=""/>
      <w:lvlJc w:val="left"/>
      <w:pPr>
        <w:ind w:left="2160" w:hanging="360"/>
      </w:pPr>
      <w:rPr>
        <w:rFonts w:ascii="Wingdings" w:hAnsi="Wingdings" w:hint="default"/>
      </w:rPr>
    </w:lvl>
    <w:lvl w:ilvl="3" w:tplc="6DE6B060" w:tentative="1">
      <w:start w:val="1"/>
      <w:numFmt w:val="bullet"/>
      <w:lvlText w:val=""/>
      <w:lvlJc w:val="left"/>
      <w:pPr>
        <w:ind w:left="2880" w:hanging="360"/>
      </w:pPr>
      <w:rPr>
        <w:rFonts w:ascii="Symbol" w:hAnsi="Symbol" w:hint="default"/>
      </w:rPr>
    </w:lvl>
    <w:lvl w:ilvl="4" w:tplc="FB78C9B0" w:tentative="1">
      <w:start w:val="1"/>
      <w:numFmt w:val="bullet"/>
      <w:lvlText w:val="o"/>
      <w:lvlJc w:val="left"/>
      <w:pPr>
        <w:ind w:left="3600" w:hanging="360"/>
      </w:pPr>
      <w:rPr>
        <w:rFonts w:ascii="Courier New" w:hAnsi="Courier New" w:cs="Courier New" w:hint="default"/>
      </w:rPr>
    </w:lvl>
    <w:lvl w:ilvl="5" w:tplc="E132EE9A" w:tentative="1">
      <w:start w:val="1"/>
      <w:numFmt w:val="bullet"/>
      <w:lvlText w:val=""/>
      <w:lvlJc w:val="left"/>
      <w:pPr>
        <w:ind w:left="4320" w:hanging="360"/>
      </w:pPr>
      <w:rPr>
        <w:rFonts w:ascii="Wingdings" w:hAnsi="Wingdings" w:hint="default"/>
      </w:rPr>
    </w:lvl>
    <w:lvl w:ilvl="6" w:tplc="14D8207C" w:tentative="1">
      <w:start w:val="1"/>
      <w:numFmt w:val="bullet"/>
      <w:lvlText w:val=""/>
      <w:lvlJc w:val="left"/>
      <w:pPr>
        <w:ind w:left="5040" w:hanging="360"/>
      </w:pPr>
      <w:rPr>
        <w:rFonts w:ascii="Symbol" w:hAnsi="Symbol" w:hint="default"/>
      </w:rPr>
    </w:lvl>
    <w:lvl w:ilvl="7" w:tplc="94BEB76A" w:tentative="1">
      <w:start w:val="1"/>
      <w:numFmt w:val="bullet"/>
      <w:lvlText w:val="o"/>
      <w:lvlJc w:val="left"/>
      <w:pPr>
        <w:ind w:left="5760" w:hanging="360"/>
      </w:pPr>
      <w:rPr>
        <w:rFonts w:ascii="Courier New" w:hAnsi="Courier New" w:cs="Courier New" w:hint="default"/>
      </w:rPr>
    </w:lvl>
    <w:lvl w:ilvl="8" w:tplc="06E03648" w:tentative="1">
      <w:start w:val="1"/>
      <w:numFmt w:val="bullet"/>
      <w:lvlText w:val=""/>
      <w:lvlJc w:val="left"/>
      <w:pPr>
        <w:ind w:left="6480" w:hanging="360"/>
      </w:pPr>
      <w:rPr>
        <w:rFonts w:ascii="Wingdings" w:hAnsi="Wingdings" w:hint="default"/>
      </w:rPr>
    </w:lvl>
  </w:abstractNum>
  <w:abstractNum w:abstractNumId="50" w15:restartNumberingAfterBreak="0">
    <w:nsid w:val="761F638A"/>
    <w:multiLevelType w:val="hybridMultilevel"/>
    <w:tmpl w:val="C9264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CC172B"/>
    <w:multiLevelType w:val="hybridMultilevel"/>
    <w:tmpl w:val="0952E43E"/>
    <w:lvl w:ilvl="0" w:tplc="F8D6BBDA">
      <w:start w:val="2"/>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87606D5"/>
    <w:multiLevelType w:val="hybridMultilevel"/>
    <w:tmpl w:val="D6A897CE"/>
    <w:lvl w:ilvl="0" w:tplc="29E0FE0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9E54EC"/>
    <w:multiLevelType w:val="hybridMultilevel"/>
    <w:tmpl w:val="CE1A7B70"/>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C2E3F02"/>
    <w:multiLevelType w:val="hybridMultilevel"/>
    <w:tmpl w:val="CE4A9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40"/>
  </w:num>
  <w:num w:numId="4">
    <w:abstractNumId w:val="14"/>
  </w:num>
  <w:num w:numId="5">
    <w:abstractNumId w:val="6"/>
  </w:num>
  <w:num w:numId="6">
    <w:abstractNumId w:val="10"/>
  </w:num>
  <w:num w:numId="7">
    <w:abstractNumId w:val="17"/>
  </w:num>
  <w:num w:numId="8">
    <w:abstractNumId w:val="13"/>
  </w:num>
  <w:num w:numId="9">
    <w:abstractNumId w:val="51"/>
  </w:num>
  <w:num w:numId="10">
    <w:abstractNumId w:val="33"/>
  </w:num>
  <w:num w:numId="11">
    <w:abstractNumId w:val="28"/>
  </w:num>
  <w:num w:numId="12">
    <w:abstractNumId w:val="20"/>
  </w:num>
  <w:num w:numId="13">
    <w:abstractNumId w:val="50"/>
  </w:num>
  <w:num w:numId="14">
    <w:abstractNumId w:val="13"/>
    <w:lvlOverride w:ilvl="0">
      <w:startOverride w:val="1"/>
    </w:lvlOverride>
  </w:num>
  <w:num w:numId="15">
    <w:abstractNumId w:val="38"/>
    <w:lvlOverride w:ilvl="0">
      <w:startOverride w:val="1"/>
    </w:lvlOverride>
    <w:lvlOverride w:ilvl="1"/>
    <w:lvlOverride w:ilvl="2"/>
    <w:lvlOverride w:ilvl="3"/>
    <w:lvlOverride w:ilvl="4"/>
    <w:lvlOverride w:ilvl="5"/>
    <w:lvlOverride w:ilvl="6"/>
    <w:lvlOverride w:ilvl="7"/>
    <w:lvlOverride w:ilvl="8"/>
  </w:num>
  <w:num w:numId="16">
    <w:abstractNumId w:val="23"/>
  </w:num>
  <w:num w:numId="17">
    <w:abstractNumId w:val="31"/>
  </w:num>
  <w:num w:numId="18">
    <w:abstractNumId w:val="8"/>
  </w:num>
  <w:num w:numId="19">
    <w:abstractNumId w:val="49"/>
  </w:num>
  <w:num w:numId="20">
    <w:abstractNumId w:val="16"/>
  </w:num>
  <w:num w:numId="21">
    <w:abstractNumId w:val="7"/>
    <w:lvlOverride w:ilvl="0">
      <w:startOverride w:val="7"/>
    </w:lvlOverride>
  </w:num>
  <w:num w:numId="22">
    <w:abstractNumId w:val="27"/>
  </w:num>
  <w:num w:numId="23">
    <w:abstractNumId w:val="4"/>
  </w:num>
  <w:num w:numId="24">
    <w:abstractNumId w:val="3"/>
  </w:num>
  <w:num w:numId="25">
    <w:abstractNumId w:val="47"/>
  </w:num>
  <w:num w:numId="26">
    <w:abstractNumId w:val="1"/>
  </w:num>
  <w:num w:numId="27">
    <w:abstractNumId w:val="42"/>
  </w:num>
  <w:num w:numId="28">
    <w:abstractNumId w:val="30"/>
  </w:num>
  <w:num w:numId="29">
    <w:abstractNumId w:val="44"/>
  </w:num>
  <w:num w:numId="30">
    <w:abstractNumId w:val="53"/>
  </w:num>
  <w:num w:numId="31">
    <w:abstractNumId w:val="24"/>
  </w:num>
  <w:num w:numId="32">
    <w:abstractNumId w:val="13"/>
  </w:num>
  <w:num w:numId="33">
    <w:abstractNumId w:val="15"/>
  </w:num>
  <w:num w:numId="34">
    <w:abstractNumId w:val="36"/>
  </w:num>
  <w:num w:numId="35">
    <w:abstractNumId w:val="52"/>
  </w:num>
  <w:num w:numId="36">
    <w:abstractNumId w:val="9"/>
  </w:num>
  <w:num w:numId="37">
    <w:abstractNumId w:val="11"/>
  </w:num>
  <w:num w:numId="38">
    <w:abstractNumId w:val="2"/>
  </w:num>
  <w:num w:numId="39">
    <w:abstractNumId w:val="41"/>
  </w:num>
  <w:num w:numId="40">
    <w:abstractNumId w:val="29"/>
  </w:num>
  <w:num w:numId="41">
    <w:abstractNumId w:val="12"/>
  </w:num>
  <w:num w:numId="42">
    <w:abstractNumId w:val="45"/>
  </w:num>
  <w:num w:numId="43">
    <w:abstractNumId w:val="43"/>
  </w:num>
  <w:num w:numId="44">
    <w:abstractNumId w:val="22"/>
  </w:num>
  <w:num w:numId="45">
    <w:abstractNumId w:val="37"/>
  </w:num>
  <w:num w:numId="46">
    <w:abstractNumId w:val="35"/>
  </w:num>
  <w:num w:numId="47">
    <w:abstractNumId w:val="34"/>
  </w:num>
  <w:num w:numId="48">
    <w:abstractNumId w:val="48"/>
  </w:num>
  <w:num w:numId="49">
    <w:abstractNumId w:val="21"/>
  </w:num>
  <w:num w:numId="50">
    <w:abstractNumId w:val="46"/>
  </w:num>
  <w:num w:numId="51">
    <w:abstractNumId w:val="25"/>
  </w:num>
  <w:num w:numId="52">
    <w:abstractNumId w:val="18"/>
  </w:num>
  <w:num w:numId="53">
    <w:abstractNumId w:val="5"/>
  </w:num>
  <w:num w:numId="54">
    <w:abstractNumId w:val="54"/>
  </w:num>
  <w:num w:numId="55">
    <w:abstractNumId w:val="19"/>
  </w:num>
  <w:num w:numId="56">
    <w:abstractNumId w:val="32"/>
  </w:num>
  <w:num w:numId="57">
    <w:abstractNumId w:val="26"/>
  </w:num>
  <w:num w:numId="58">
    <w:abstractNumId w:val="3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hideSpellingErrors/>
  <w:hideGrammaticalErrors/>
  <w:activeWritingStyle w:appName="MSWord" w:lang="es-ES" w:vendorID="64" w:dllVersion="0" w:nlCheck="1" w:checkStyle="0"/>
  <w:activeWritingStyle w:appName="MSWord" w:lang="en-GB" w:vendorID="64" w:dllVersion="0" w:nlCheck="1" w:checkStyle="1"/>
  <w:activeWritingStyle w:appName="MSWord" w:lang="en-US" w:vendorID="64" w:dllVersion="0" w:nlCheck="1" w:checkStyle="1"/>
  <w:activeWritingStyle w:appName="MSWord" w:lang="ru-RU" w:vendorID="64" w:dllVersion="0" w:nlCheck="1" w:checkStyle="0"/>
  <w:activeWritingStyle w:appName="MSWord" w:lang="fr-FR" w:vendorID="64" w:dllVersion="0" w:nlCheck="1" w:checkStyle="0"/>
  <w:activeWritingStyle w:appName="MSWord" w:lang="en-GB" w:vendorID="64" w:dllVersion="6" w:nlCheck="1" w:checkStyle="0"/>
  <w:activeWritingStyle w:appName="MSWord" w:lang="en-US" w:vendorID="64" w:dllVersion="6" w:nlCheck="1" w:checkStyle="0"/>
  <w:activeWritingStyle w:appName="MSWord" w:lang="fr-FR" w:vendorID="64" w:dllVersion="6" w:nlCheck="1" w:checkStyle="0"/>
  <w:activeWritingStyle w:appName="MSWord" w:lang="ru-RU" w:vendorID="64" w:dllVersion="6" w:nlCheck="1" w:checkStyle="0"/>
  <w:activeWritingStyle w:appName="MSWord" w:lang="es-ES"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s-ES" w:vendorID="64" w:dllVersion="4096"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00"/>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FF7"/>
    <w:rsid w:val="00000CA8"/>
    <w:rsid w:val="00001D86"/>
    <w:rsid w:val="0000278F"/>
    <w:rsid w:val="00002A5F"/>
    <w:rsid w:val="00002B09"/>
    <w:rsid w:val="00002CC1"/>
    <w:rsid w:val="00002CE3"/>
    <w:rsid w:val="00003C72"/>
    <w:rsid w:val="00004157"/>
    <w:rsid w:val="0000481B"/>
    <w:rsid w:val="00004B9C"/>
    <w:rsid w:val="00005125"/>
    <w:rsid w:val="00005456"/>
    <w:rsid w:val="000057AA"/>
    <w:rsid w:val="00005845"/>
    <w:rsid w:val="0000586A"/>
    <w:rsid w:val="00005D48"/>
    <w:rsid w:val="0000683B"/>
    <w:rsid w:val="000075A3"/>
    <w:rsid w:val="000077F2"/>
    <w:rsid w:val="000101B0"/>
    <w:rsid w:val="000107D3"/>
    <w:rsid w:val="0001093E"/>
    <w:rsid w:val="00010E68"/>
    <w:rsid w:val="0001134C"/>
    <w:rsid w:val="0001168F"/>
    <w:rsid w:val="000122EA"/>
    <w:rsid w:val="000125B2"/>
    <w:rsid w:val="000131D9"/>
    <w:rsid w:val="00013523"/>
    <w:rsid w:val="00013ADE"/>
    <w:rsid w:val="00013C9B"/>
    <w:rsid w:val="00014C40"/>
    <w:rsid w:val="00015653"/>
    <w:rsid w:val="00015860"/>
    <w:rsid w:val="00015B6A"/>
    <w:rsid w:val="00016649"/>
    <w:rsid w:val="00016C4E"/>
    <w:rsid w:val="000177F6"/>
    <w:rsid w:val="00017BFE"/>
    <w:rsid w:val="00017D90"/>
    <w:rsid w:val="000205AF"/>
    <w:rsid w:val="00020AA0"/>
    <w:rsid w:val="00021004"/>
    <w:rsid w:val="00021238"/>
    <w:rsid w:val="000217F5"/>
    <w:rsid w:val="00021B90"/>
    <w:rsid w:val="00022401"/>
    <w:rsid w:val="0002252F"/>
    <w:rsid w:val="000225BF"/>
    <w:rsid w:val="00022DE9"/>
    <w:rsid w:val="000230A3"/>
    <w:rsid w:val="00023435"/>
    <w:rsid w:val="000234A8"/>
    <w:rsid w:val="00023A76"/>
    <w:rsid w:val="00023C29"/>
    <w:rsid w:val="00024495"/>
    <w:rsid w:val="0002489D"/>
    <w:rsid w:val="00024B75"/>
    <w:rsid w:val="00025012"/>
    <w:rsid w:val="0002530B"/>
    <w:rsid w:val="00025C9A"/>
    <w:rsid w:val="00025E57"/>
    <w:rsid w:val="000260FF"/>
    <w:rsid w:val="00026455"/>
    <w:rsid w:val="0002661F"/>
    <w:rsid w:val="000266D2"/>
    <w:rsid w:val="00030007"/>
    <w:rsid w:val="0003122B"/>
    <w:rsid w:val="00031DC0"/>
    <w:rsid w:val="00031E16"/>
    <w:rsid w:val="00031E84"/>
    <w:rsid w:val="0003214C"/>
    <w:rsid w:val="00032241"/>
    <w:rsid w:val="00032E37"/>
    <w:rsid w:val="00033869"/>
    <w:rsid w:val="00033F65"/>
    <w:rsid w:val="000341EA"/>
    <w:rsid w:val="00034508"/>
    <w:rsid w:val="000348DE"/>
    <w:rsid w:val="00034B29"/>
    <w:rsid w:val="0003544E"/>
    <w:rsid w:val="00035830"/>
    <w:rsid w:val="00035D96"/>
    <w:rsid w:val="0003646E"/>
    <w:rsid w:val="00036804"/>
    <w:rsid w:val="000368D6"/>
    <w:rsid w:val="00036A5C"/>
    <w:rsid w:val="00036F60"/>
    <w:rsid w:val="0003763F"/>
    <w:rsid w:val="000377AB"/>
    <w:rsid w:val="0003782E"/>
    <w:rsid w:val="00037A3E"/>
    <w:rsid w:val="00037E21"/>
    <w:rsid w:val="00040511"/>
    <w:rsid w:val="00040B34"/>
    <w:rsid w:val="00041B17"/>
    <w:rsid w:val="00041E0C"/>
    <w:rsid w:val="00041FE0"/>
    <w:rsid w:val="00042BB9"/>
    <w:rsid w:val="00043249"/>
    <w:rsid w:val="0004344E"/>
    <w:rsid w:val="00043987"/>
    <w:rsid w:val="00043A4B"/>
    <w:rsid w:val="00044177"/>
    <w:rsid w:val="0004450C"/>
    <w:rsid w:val="000445AD"/>
    <w:rsid w:val="00044654"/>
    <w:rsid w:val="00044655"/>
    <w:rsid w:val="00044B8D"/>
    <w:rsid w:val="00044BD9"/>
    <w:rsid w:val="00044FDD"/>
    <w:rsid w:val="000459A0"/>
    <w:rsid w:val="000464F1"/>
    <w:rsid w:val="00046804"/>
    <w:rsid w:val="00046CF8"/>
    <w:rsid w:val="000477B7"/>
    <w:rsid w:val="00050021"/>
    <w:rsid w:val="000509F3"/>
    <w:rsid w:val="00050D84"/>
    <w:rsid w:val="0005135E"/>
    <w:rsid w:val="0005159D"/>
    <w:rsid w:val="00051A25"/>
    <w:rsid w:val="0005232E"/>
    <w:rsid w:val="00052EF5"/>
    <w:rsid w:val="00053216"/>
    <w:rsid w:val="00053494"/>
    <w:rsid w:val="0005351F"/>
    <w:rsid w:val="00053917"/>
    <w:rsid w:val="000540EE"/>
    <w:rsid w:val="00054895"/>
    <w:rsid w:val="000548D9"/>
    <w:rsid w:val="000549A0"/>
    <w:rsid w:val="00054B0C"/>
    <w:rsid w:val="00054EB2"/>
    <w:rsid w:val="0005530F"/>
    <w:rsid w:val="00055372"/>
    <w:rsid w:val="000556B9"/>
    <w:rsid w:val="000556CB"/>
    <w:rsid w:val="0005571B"/>
    <w:rsid w:val="00055972"/>
    <w:rsid w:val="00055AC7"/>
    <w:rsid w:val="00055C0F"/>
    <w:rsid w:val="00055F28"/>
    <w:rsid w:val="00056113"/>
    <w:rsid w:val="000561E4"/>
    <w:rsid w:val="00056567"/>
    <w:rsid w:val="000565AB"/>
    <w:rsid w:val="00056B16"/>
    <w:rsid w:val="000575CF"/>
    <w:rsid w:val="00057E03"/>
    <w:rsid w:val="00057F1E"/>
    <w:rsid w:val="0006004C"/>
    <w:rsid w:val="0006010A"/>
    <w:rsid w:val="0006041E"/>
    <w:rsid w:val="00060D9A"/>
    <w:rsid w:val="00060E4F"/>
    <w:rsid w:val="00061536"/>
    <w:rsid w:val="00061669"/>
    <w:rsid w:val="00062063"/>
    <w:rsid w:val="00062792"/>
    <w:rsid w:val="00062E78"/>
    <w:rsid w:val="00063762"/>
    <w:rsid w:val="00063935"/>
    <w:rsid w:val="00063CB5"/>
    <w:rsid w:val="00063D70"/>
    <w:rsid w:val="00063DD1"/>
    <w:rsid w:val="00063E7C"/>
    <w:rsid w:val="00064A64"/>
    <w:rsid w:val="00064BBE"/>
    <w:rsid w:val="0006562F"/>
    <w:rsid w:val="000663B4"/>
    <w:rsid w:val="00066A40"/>
    <w:rsid w:val="00066A76"/>
    <w:rsid w:val="00066C4E"/>
    <w:rsid w:val="0006741E"/>
    <w:rsid w:val="0006793B"/>
    <w:rsid w:val="00067C2A"/>
    <w:rsid w:val="00067FC8"/>
    <w:rsid w:val="00070127"/>
    <w:rsid w:val="00070B1A"/>
    <w:rsid w:val="0007137A"/>
    <w:rsid w:val="000713A2"/>
    <w:rsid w:val="000715AE"/>
    <w:rsid w:val="00071E65"/>
    <w:rsid w:val="00071F11"/>
    <w:rsid w:val="00072768"/>
    <w:rsid w:val="000729D2"/>
    <w:rsid w:val="00072CB3"/>
    <w:rsid w:val="00072DC0"/>
    <w:rsid w:val="000734D7"/>
    <w:rsid w:val="000734EF"/>
    <w:rsid w:val="0007404F"/>
    <w:rsid w:val="00074763"/>
    <w:rsid w:val="0007479A"/>
    <w:rsid w:val="000748FE"/>
    <w:rsid w:val="00074B7D"/>
    <w:rsid w:val="00074D27"/>
    <w:rsid w:val="00075056"/>
    <w:rsid w:val="00075100"/>
    <w:rsid w:val="00075324"/>
    <w:rsid w:val="000761BB"/>
    <w:rsid w:val="000761BF"/>
    <w:rsid w:val="00077232"/>
    <w:rsid w:val="00077367"/>
    <w:rsid w:val="00080BD1"/>
    <w:rsid w:val="00080EAA"/>
    <w:rsid w:val="000816B1"/>
    <w:rsid w:val="00081B5A"/>
    <w:rsid w:val="00081F60"/>
    <w:rsid w:val="000824D6"/>
    <w:rsid w:val="00082B33"/>
    <w:rsid w:val="00082B40"/>
    <w:rsid w:val="00082E59"/>
    <w:rsid w:val="0008309A"/>
    <w:rsid w:val="000843F3"/>
    <w:rsid w:val="0008485F"/>
    <w:rsid w:val="00084E2B"/>
    <w:rsid w:val="00085230"/>
    <w:rsid w:val="000867F9"/>
    <w:rsid w:val="00086D18"/>
    <w:rsid w:val="00086FA9"/>
    <w:rsid w:val="00087338"/>
    <w:rsid w:val="00087624"/>
    <w:rsid w:val="00087FBE"/>
    <w:rsid w:val="000902FD"/>
    <w:rsid w:val="00090966"/>
    <w:rsid w:val="00090BF9"/>
    <w:rsid w:val="00090D3E"/>
    <w:rsid w:val="0009100C"/>
    <w:rsid w:val="0009107D"/>
    <w:rsid w:val="000923DC"/>
    <w:rsid w:val="000938C2"/>
    <w:rsid w:val="000944FE"/>
    <w:rsid w:val="00094E53"/>
    <w:rsid w:val="00095885"/>
    <w:rsid w:val="00096087"/>
    <w:rsid w:val="00096807"/>
    <w:rsid w:val="00096C29"/>
    <w:rsid w:val="00097017"/>
    <w:rsid w:val="000971A7"/>
    <w:rsid w:val="000973F9"/>
    <w:rsid w:val="00097632"/>
    <w:rsid w:val="00097A1E"/>
    <w:rsid w:val="00097F0F"/>
    <w:rsid w:val="000A024F"/>
    <w:rsid w:val="000A0289"/>
    <w:rsid w:val="000A0830"/>
    <w:rsid w:val="000A08E0"/>
    <w:rsid w:val="000A0B16"/>
    <w:rsid w:val="000A0B46"/>
    <w:rsid w:val="000A0E18"/>
    <w:rsid w:val="000A0F4C"/>
    <w:rsid w:val="000A1533"/>
    <w:rsid w:val="000A20A2"/>
    <w:rsid w:val="000A21B8"/>
    <w:rsid w:val="000A2C62"/>
    <w:rsid w:val="000A2F7D"/>
    <w:rsid w:val="000A308B"/>
    <w:rsid w:val="000A3778"/>
    <w:rsid w:val="000A4287"/>
    <w:rsid w:val="000A44E4"/>
    <w:rsid w:val="000A46EB"/>
    <w:rsid w:val="000A4779"/>
    <w:rsid w:val="000A47FB"/>
    <w:rsid w:val="000A498F"/>
    <w:rsid w:val="000A5408"/>
    <w:rsid w:val="000A5EE9"/>
    <w:rsid w:val="000A5FFD"/>
    <w:rsid w:val="000A60FE"/>
    <w:rsid w:val="000A6186"/>
    <w:rsid w:val="000A6583"/>
    <w:rsid w:val="000A6805"/>
    <w:rsid w:val="000A6A7D"/>
    <w:rsid w:val="000A6CEB"/>
    <w:rsid w:val="000A6D37"/>
    <w:rsid w:val="000A6EF8"/>
    <w:rsid w:val="000A74B2"/>
    <w:rsid w:val="000A798A"/>
    <w:rsid w:val="000A7B8A"/>
    <w:rsid w:val="000B14C7"/>
    <w:rsid w:val="000B16F0"/>
    <w:rsid w:val="000B1BA8"/>
    <w:rsid w:val="000B26B4"/>
    <w:rsid w:val="000B2931"/>
    <w:rsid w:val="000B36AF"/>
    <w:rsid w:val="000B3A46"/>
    <w:rsid w:val="000B3D4F"/>
    <w:rsid w:val="000B48A6"/>
    <w:rsid w:val="000B4C07"/>
    <w:rsid w:val="000B4FDA"/>
    <w:rsid w:val="000B5072"/>
    <w:rsid w:val="000B508E"/>
    <w:rsid w:val="000B5175"/>
    <w:rsid w:val="000B5523"/>
    <w:rsid w:val="000B5D9B"/>
    <w:rsid w:val="000B5E17"/>
    <w:rsid w:val="000B63CC"/>
    <w:rsid w:val="000B6775"/>
    <w:rsid w:val="000B69ED"/>
    <w:rsid w:val="000C004B"/>
    <w:rsid w:val="000C0415"/>
    <w:rsid w:val="000C06D6"/>
    <w:rsid w:val="000C08DC"/>
    <w:rsid w:val="000C1847"/>
    <w:rsid w:val="000C1D2C"/>
    <w:rsid w:val="000C2571"/>
    <w:rsid w:val="000C2632"/>
    <w:rsid w:val="000C2639"/>
    <w:rsid w:val="000C27AC"/>
    <w:rsid w:val="000C295E"/>
    <w:rsid w:val="000C2B3C"/>
    <w:rsid w:val="000C332C"/>
    <w:rsid w:val="000C352C"/>
    <w:rsid w:val="000C3D1A"/>
    <w:rsid w:val="000C498C"/>
    <w:rsid w:val="000C4DDD"/>
    <w:rsid w:val="000C506D"/>
    <w:rsid w:val="000C533E"/>
    <w:rsid w:val="000C53C5"/>
    <w:rsid w:val="000C5C1D"/>
    <w:rsid w:val="000C5F12"/>
    <w:rsid w:val="000C66BF"/>
    <w:rsid w:val="000C78C6"/>
    <w:rsid w:val="000D00F9"/>
    <w:rsid w:val="000D048C"/>
    <w:rsid w:val="000D05BB"/>
    <w:rsid w:val="000D0818"/>
    <w:rsid w:val="000D0ABB"/>
    <w:rsid w:val="000D0FD6"/>
    <w:rsid w:val="000D11EC"/>
    <w:rsid w:val="000D1351"/>
    <w:rsid w:val="000D1449"/>
    <w:rsid w:val="000D1E42"/>
    <w:rsid w:val="000D1EE9"/>
    <w:rsid w:val="000D285B"/>
    <w:rsid w:val="000D2A90"/>
    <w:rsid w:val="000D2DF2"/>
    <w:rsid w:val="000D2E10"/>
    <w:rsid w:val="000D3449"/>
    <w:rsid w:val="000D3D7D"/>
    <w:rsid w:val="000D43BE"/>
    <w:rsid w:val="000D451E"/>
    <w:rsid w:val="000D45FB"/>
    <w:rsid w:val="000D4E89"/>
    <w:rsid w:val="000D5052"/>
    <w:rsid w:val="000D5385"/>
    <w:rsid w:val="000D62BD"/>
    <w:rsid w:val="000D6334"/>
    <w:rsid w:val="000D65C1"/>
    <w:rsid w:val="000D66DB"/>
    <w:rsid w:val="000D700D"/>
    <w:rsid w:val="000E089B"/>
    <w:rsid w:val="000E0DAD"/>
    <w:rsid w:val="000E2363"/>
    <w:rsid w:val="000E2CEB"/>
    <w:rsid w:val="000E3117"/>
    <w:rsid w:val="000E3178"/>
    <w:rsid w:val="000E32CB"/>
    <w:rsid w:val="000E3C19"/>
    <w:rsid w:val="000E3CEB"/>
    <w:rsid w:val="000E454B"/>
    <w:rsid w:val="000E506E"/>
    <w:rsid w:val="000E586B"/>
    <w:rsid w:val="000E5B28"/>
    <w:rsid w:val="000E6178"/>
    <w:rsid w:val="000E6481"/>
    <w:rsid w:val="000E6550"/>
    <w:rsid w:val="000E7618"/>
    <w:rsid w:val="000E7AD0"/>
    <w:rsid w:val="000F0E78"/>
    <w:rsid w:val="000F17C2"/>
    <w:rsid w:val="000F1A04"/>
    <w:rsid w:val="000F225E"/>
    <w:rsid w:val="000F2B73"/>
    <w:rsid w:val="000F2C3A"/>
    <w:rsid w:val="000F3057"/>
    <w:rsid w:val="000F32EE"/>
    <w:rsid w:val="000F3503"/>
    <w:rsid w:val="000F4082"/>
    <w:rsid w:val="000F4475"/>
    <w:rsid w:val="000F468D"/>
    <w:rsid w:val="000F477E"/>
    <w:rsid w:val="000F4AF4"/>
    <w:rsid w:val="000F51C9"/>
    <w:rsid w:val="000F55A3"/>
    <w:rsid w:val="000F5920"/>
    <w:rsid w:val="000F5CDD"/>
    <w:rsid w:val="000F6317"/>
    <w:rsid w:val="000F635E"/>
    <w:rsid w:val="000F64F0"/>
    <w:rsid w:val="000F6504"/>
    <w:rsid w:val="000F6AFE"/>
    <w:rsid w:val="000F7CE8"/>
    <w:rsid w:val="00100820"/>
    <w:rsid w:val="001010FA"/>
    <w:rsid w:val="0010116A"/>
    <w:rsid w:val="00101F60"/>
    <w:rsid w:val="00102C1E"/>
    <w:rsid w:val="00103E01"/>
    <w:rsid w:val="001047C6"/>
    <w:rsid w:val="00105BB2"/>
    <w:rsid w:val="00105D4D"/>
    <w:rsid w:val="00105EF0"/>
    <w:rsid w:val="001060F5"/>
    <w:rsid w:val="001068EA"/>
    <w:rsid w:val="00106D42"/>
    <w:rsid w:val="001071AE"/>
    <w:rsid w:val="00107472"/>
    <w:rsid w:val="00107D07"/>
    <w:rsid w:val="00110171"/>
    <w:rsid w:val="001106D9"/>
    <w:rsid w:val="001107FC"/>
    <w:rsid w:val="00110869"/>
    <w:rsid w:val="00110B0F"/>
    <w:rsid w:val="00110F49"/>
    <w:rsid w:val="00111347"/>
    <w:rsid w:val="0011158A"/>
    <w:rsid w:val="00111710"/>
    <w:rsid w:val="00111777"/>
    <w:rsid w:val="001122E3"/>
    <w:rsid w:val="001123E5"/>
    <w:rsid w:val="00112F30"/>
    <w:rsid w:val="00113106"/>
    <w:rsid w:val="001134AE"/>
    <w:rsid w:val="001139B7"/>
    <w:rsid w:val="00113A8A"/>
    <w:rsid w:val="00113B22"/>
    <w:rsid w:val="0011459A"/>
    <w:rsid w:val="001149D1"/>
    <w:rsid w:val="00115114"/>
    <w:rsid w:val="001156AE"/>
    <w:rsid w:val="00115B6D"/>
    <w:rsid w:val="00115EED"/>
    <w:rsid w:val="001166C1"/>
    <w:rsid w:val="0011725F"/>
    <w:rsid w:val="00117E23"/>
    <w:rsid w:val="00120135"/>
    <w:rsid w:val="0012047E"/>
    <w:rsid w:val="00121376"/>
    <w:rsid w:val="00121383"/>
    <w:rsid w:val="00121DBA"/>
    <w:rsid w:val="00122267"/>
    <w:rsid w:val="00122301"/>
    <w:rsid w:val="00123B59"/>
    <w:rsid w:val="00124080"/>
    <w:rsid w:val="001249B5"/>
    <w:rsid w:val="00124EF1"/>
    <w:rsid w:val="001252EE"/>
    <w:rsid w:val="0012547F"/>
    <w:rsid w:val="00125A52"/>
    <w:rsid w:val="00125E42"/>
    <w:rsid w:val="00126D7F"/>
    <w:rsid w:val="001274AB"/>
    <w:rsid w:val="00127659"/>
    <w:rsid w:val="00127866"/>
    <w:rsid w:val="00127D0D"/>
    <w:rsid w:val="001304B5"/>
    <w:rsid w:val="00130603"/>
    <w:rsid w:val="0013084B"/>
    <w:rsid w:val="001309D3"/>
    <w:rsid w:val="00130C99"/>
    <w:rsid w:val="00130F93"/>
    <w:rsid w:val="001310FB"/>
    <w:rsid w:val="00131A2B"/>
    <w:rsid w:val="00133018"/>
    <w:rsid w:val="0013366A"/>
    <w:rsid w:val="00133902"/>
    <w:rsid w:val="001348D8"/>
    <w:rsid w:val="00134F15"/>
    <w:rsid w:val="00135392"/>
    <w:rsid w:val="00135706"/>
    <w:rsid w:val="00135B9A"/>
    <w:rsid w:val="00137C16"/>
    <w:rsid w:val="00137D7F"/>
    <w:rsid w:val="00137F67"/>
    <w:rsid w:val="00140EE1"/>
    <w:rsid w:val="00140FA1"/>
    <w:rsid w:val="001411C6"/>
    <w:rsid w:val="00141B89"/>
    <w:rsid w:val="00142791"/>
    <w:rsid w:val="00142B69"/>
    <w:rsid w:val="00142D7F"/>
    <w:rsid w:val="00142F51"/>
    <w:rsid w:val="00143544"/>
    <w:rsid w:val="00143A06"/>
    <w:rsid w:val="00143B00"/>
    <w:rsid w:val="00143B91"/>
    <w:rsid w:val="00143F97"/>
    <w:rsid w:val="001441A6"/>
    <w:rsid w:val="001443C3"/>
    <w:rsid w:val="0014470D"/>
    <w:rsid w:val="001447EB"/>
    <w:rsid w:val="00144A1A"/>
    <w:rsid w:val="00145010"/>
    <w:rsid w:val="001455F1"/>
    <w:rsid w:val="00145816"/>
    <w:rsid w:val="00146321"/>
    <w:rsid w:val="00146350"/>
    <w:rsid w:val="0014662F"/>
    <w:rsid w:val="0014673C"/>
    <w:rsid w:val="00146C58"/>
    <w:rsid w:val="00146D5A"/>
    <w:rsid w:val="00146DAE"/>
    <w:rsid w:val="00147529"/>
    <w:rsid w:val="00147A34"/>
    <w:rsid w:val="001500E0"/>
    <w:rsid w:val="0015056C"/>
    <w:rsid w:val="00150C86"/>
    <w:rsid w:val="0015237A"/>
    <w:rsid w:val="0015241F"/>
    <w:rsid w:val="00152D55"/>
    <w:rsid w:val="00153156"/>
    <w:rsid w:val="00153794"/>
    <w:rsid w:val="00153DFA"/>
    <w:rsid w:val="00153E02"/>
    <w:rsid w:val="00155458"/>
    <w:rsid w:val="00155610"/>
    <w:rsid w:val="0015568A"/>
    <w:rsid w:val="00155911"/>
    <w:rsid w:val="00155D98"/>
    <w:rsid w:val="0015600E"/>
    <w:rsid w:val="001566BA"/>
    <w:rsid w:val="0015686F"/>
    <w:rsid w:val="00156889"/>
    <w:rsid w:val="00156C3E"/>
    <w:rsid w:val="001571F9"/>
    <w:rsid w:val="0015737E"/>
    <w:rsid w:val="00157CFD"/>
    <w:rsid w:val="00157E85"/>
    <w:rsid w:val="0016045E"/>
    <w:rsid w:val="00160844"/>
    <w:rsid w:val="00160F58"/>
    <w:rsid w:val="00161400"/>
    <w:rsid w:val="001614E1"/>
    <w:rsid w:val="001617DC"/>
    <w:rsid w:val="00161809"/>
    <w:rsid w:val="0016180B"/>
    <w:rsid w:val="00161F04"/>
    <w:rsid w:val="00162560"/>
    <w:rsid w:val="001625D0"/>
    <w:rsid w:val="00162B97"/>
    <w:rsid w:val="00162CFA"/>
    <w:rsid w:val="00162DAA"/>
    <w:rsid w:val="001630FD"/>
    <w:rsid w:val="001638EC"/>
    <w:rsid w:val="001643BA"/>
    <w:rsid w:val="00164D85"/>
    <w:rsid w:val="001656B5"/>
    <w:rsid w:val="00166EBA"/>
    <w:rsid w:val="00167101"/>
    <w:rsid w:val="0017005A"/>
    <w:rsid w:val="00170DFF"/>
    <w:rsid w:val="00172B6E"/>
    <w:rsid w:val="00172BBE"/>
    <w:rsid w:val="00172E20"/>
    <w:rsid w:val="00173799"/>
    <w:rsid w:val="0017399E"/>
    <w:rsid w:val="001748C7"/>
    <w:rsid w:val="00174F5B"/>
    <w:rsid w:val="00174F8B"/>
    <w:rsid w:val="00175107"/>
    <w:rsid w:val="001754B1"/>
    <w:rsid w:val="001755F4"/>
    <w:rsid w:val="00175918"/>
    <w:rsid w:val="00176215"/>
    <w:rsid w:val="0017626D"/>
    <w:rsid w:val="001764A0"/>
    <w:rsid w:val="0017651C"/>
    <w:rsid w:val="00176704"/>
    <w:rsid w:val="0017674A"/>
    <w:rsid w:val="00176DEF"/>
    <w:rsid w:val="0017747C"/>
    <w:rsid w:val="001774AD"/>
    <w:rsid w:val="00177A33"/>
    <w:rsid w:val="00177F10"/>
    <w:rsid w:val="0018089C"/>
    <w:rsid w:val="00181244"/>
    <w:rsid w:val="00181BBD"/>
    <w:rsid w:val="00181C67"/>
    <w:rsid w:val="00181D07"/>
    <w:rsid w:val="00181E7A"/>
    <w:rsid w:val="0018211F"/>
    <w:rsid w:val="00182292"/>
    <w:rsid w:val="00182770"/>
    <w:rsid w:val="00182CA1"/>
    <w:rsid w:val="00182F37"/>
    <w:rsid w:val="0018347B"/>
    <w:rsid w:val="00183CCE"/>
    <w:rsid w:val="00184829"/>
    <w:rsid w:val="00184AA4"/>
    <w:rsid w:val="00184B18"/>
    <w:rsid w:val="00184BCE"/>
    <w:rsid w:val="0018509D"/>
    <w:rsid w:val="00185527"/>
    <w:rsid w:val="00185D47"/>
    <w:rsid w:val="00185FE5"/>
    <w:rsid w:val="00185FF8"/>
    <w:rsid w:val="0018637D"/>
    <w:rsid w:val="00186638"/>
    <w:rsid w:val="00186D11"/>
    <w:rsid w:val="00190860"/>
    <w:rsid w:val="001909E5"/>
    <w:rsid w:val="00190F06"/>
    <w:rsid w:val="0019135E"/>
    <w:rsid w:val="001918CF"/>
    <w:rsid w:val="00191A6D"/>
    <w:rsid w:val="00191D2F"/>
    <w:rsid w:val="00191F69"/>
    <w:rsid w:val="00192102"/>
    <w:rsid w:val="001922D9"/>
    <w:rsid w:val="001923E3"/>
    <w:rsid w:val="00192618"/>
    <w:rsid w:val="00192812"/>
    <w:rsid w:val="00192A58"/>
    <w:rsid w:val="00193431"/>
    <w:rsid w:val="00193874"/>
    <w:rsid w:val="001939D9"/>
    <w:rsid w:val="00193BFC"/>
    <w:rsid w:val="00194333"/>
    <w:rsid w:val="00194BA9"/>
    <w:rsid w:val="00194EE1"/>
    <w:rsid w:val="001953E7"/>
    <w:rsid w:val="00195F54"/>
    <w:rsid w:val="00196502"/>
    <w:rsid w:val="00196AC3"/>
    <w:rsid w:val="00196E4C"/>
    <w:rsid w:val="0019742F"/>
    <w:rsid w:val="0019755B"/>
    <w:rsid w:val="00197758"/>
    <w:rsid w:val="00197B08"/>
    <w:rsid w:val="00197DE3"/>
    <w:rsid w:val="001A0917"/>
    <w:rsid w:val="001A1150"/>
    <w:rsid w:val="001A17A2"/>
    <w:rsid w:val="001A1BF2"/>
    <w:rsid w:val="001A1E4A"/>
    <w:rsid w:val="001A2021"/>
    <w:rsid w:val="001A2986"/>
    <w:rsid w:val="001A2B30"/>
    <w:rsid w:val="001A2D26"/>
    <w:rsid w:val="001A30B3"/>
    <w:rsid w:val="001A3E87"/>
    <w:rsid w:val="001A44AC"/>
    <w:rsid w:val="001A497E"/>
    <w:rsid w:val="001A49C9"/>
    <w:rsid w:val="001A579A"/>
    <w:rsid w:val="001A584F"/>
    <w:rsid w:val="001A594E"/>
    <w:rsid w:val="001A5CD7"/>
    <w:rsid w:val="001A60F2"/>
    <w:rsid w:val="001A6DAD"/>
    <w:rsid w:val="001A7113"/>
    <w:rsid w:val="001A753E"/>
    <w:rsid w:val="001A7D44"/>
    <w:rsid w:val="001A7F0F"/>
    <w:rsid w:val="001B030E"/>
    <w:rsid w:val="001B063C"/>
    <w:rsid w:val="001B06E8"/>
    <w:rsid w:val="001B0A79"/>
    <w:rsid w:val="001B0DA6"/>
    <w:rsid w:val="001B0DD9"/>
    <w:rsid w:val="001B0F8B"/>
    <w:rsid w:val="001B14E4"/>
    <w:rsid w:val="001B1BCE"/>
    <w:rsid w:val="001B22CF"/>
    <w:rsid w:val="001B25DA"/>
    <w:rsid w:val="001B263B"/>
    <w:rsid w:val="001B2AEE"/>
    <w:rsid w:val="001B3329"/>
    <w:rsid w:val="001B3622"/>
    <w:rsid w:val="001B3854"/>
    <w:rsid w:val="001B3A9E"/>
    <w:rsid w:val="001B3C92"/>
    <w:rsid w:val="001B43BC"/>
    <w:rsid w:val="001B56A2"/>
    <w:rsid w:val="001B5A8E"/>
    <w:rsid w:val="001B5B6B"/>
    <w:rsid w:val="001B6223"/>
    <w:rsid w:val="001B6B6B"/>
    <w:rsid w:val="001B7015"/>
    <w:rsid w:val="001B7A8D"/>
    <w:rsid w:val="001B7E96"/>
    <w:rsid w:val="001C0363"/>
    <w:rsid w:val="001C05C4"/>
    <w:rsid w:val="001C0BBD"/>
    <w:rsid w:val="001C127F"/>
    <w:rsid w:val="001C1A16"/>
    <w:rsid w:val="001C2765"/>
    <w:rsid w:val="001C2A72"/>
    <w:rsid w:val="001C2B79"/>
    <w:rsid w:val="001C40A2"/>
    <w:rsid w:val="001C4A7A"/>
    <w:rsid w:val="001C4D1D"/>
    <w:rsid w:val="001C4DAE"/>
    <w:rsid w:val="001C502A"/>
    <w:rsid w:val="001C505F"/>
    <w:rsid w:val="001C53C6"/>
    <w:rsid w:val="001C5460"/>
    <w:rsid w:val="001C576B"/>
    <w:rsid w:val="001C577A"/>
    <w:rsid w:val="001C59E3"/>
    <w:rsid w:val="001C5D45"/>
    <w:rsid w:val="001C60E3"/>
    <w:rsid w:val="001C621F"/>
    <w:rsid w:val="001C64FC"/>
    <w:rsid w:val="001C677D"/>
    <w:rsid w:val="001C7024"/>
    <w:rsid w:val="001C7E82"/>
    <w:rsid w:val="001D085B"/>
    <w:rsid w:val="001D0B24"/>
    <w:rsid w:val="001D0B98"/>
    <w:rsid w:val="001D0EEE"/>
    <w:rsid w:val="001D0F8F"/>
    <w:rsid w:val="001D124F"/>
    <w:rsid w:val="001D15C1"/>
    <w:rsid w:val="001D1EB5"/>
    <w:rsid w:val="001D2097"/>
    <w:rsid w:val="001D2187"/>
    <w:rsid w:val="001D2681"/>
    <w:rsid w:val="001D3679"/>
    <w:rsid w:val="001D40FE"/>
    <w:rsid w:val="001D45FA"/>
    <w:rsid w:val="001D5158"/>
    <w:rsid w:val="001D5B18"/>
    <w:rsid w:val="001D63CD"/>
    <w:rsid w:val="001D734E"/>
    <w:rsid w:val="001D7438"/>
    <w:rsid w:val="001D7CB4"/>
    <w:rsid w:val="001D7E35"/>
    <w:rsid w:val="001E0176"/>
    <w:rsid w:val="001E0A62"/>
    <w:rsid w:val="001E0F01"/>
    <w:rsid w:val="001E1269"/>
    <w:rsid w:val="001E2955"/>
    <w:rsid w:val="001E3017"/>
    <w:rsid w:val="001E361F"/>
    <w:rsid w:val="001E3650"/>
    <w:rsid w:val="001E401E"/>
    <w:rsid w:val="001E4241"/>
    <w:rsid w:val="001E5562"/>
    <w:rsid w:val="001E5CAF"/>
    <w:rsid w:val="001E61F7"/>
    <w:rsid w:val="001E6563"/>
    <w:rsid w:val="001E67A6"/>
    <w:rsid w:val="001E78BD"/>
    <w:rsid w:val="001E7C29"/>
    <w:rsid w:val="001F0014"/>
    <w:rsid w:val="001F0209"/>
    <w:rsid w:val="001F0632"/>
    <w:rsid w:val="001F0D77"/>
    <w:rsid w:val="001F0DE9"/>
    <w:rsid w:val="001F131B"/>
    <w:rsid w:val="001F1973"/>
    <w:rsid w:val="001F1C7D"/>
    <w:rsid w:val="001F2751"/>
    <w:rsid w:val="001F2842"/>
    <w:rsid w:val="001F396D"/>
    <w:rsid w:val="001F4133"/>
    <w:rsid w:val="001F44E0"/>
    <w:rsid w:val="001F49F2"/>
    <w:rsid w:val="001F4B06"/>
    <w:rsid w:val="001F4BA5"/>
    <w:rsid w:val="001F4D3E"/>
    <w:rsid w:val="001F51F2"/>
    <w:rsid w:val="001F61BB"/>
    <w:rsid w:val="001F627B"/>
    <w:rsid w:val="001F669A"/>
    <w:rsid w:val="001F6948"/>
    <w:rsid w:val="001F6E52"/>
    <w:rsid w:val="001F731B"/>
    <w:rsid w:val="001F77EF"/>
    <w:rsid w:val="001F7909"/>
    <w:rsid w:val="001F7BE8"/>
    <w:rsid w:val="00200AF5"/>
    <w:rsid w:val="002017D7"/>
    <w:rsid w:val="002018D1"/>
    <w:rsid w:val="002018E2"/>
    <w:rsid w:val="00201B77"/>
    <w:rsid w:val="002022B1"/>
    <w:rsid w:val="00202506"/>
    <w:rsid w:val="002026B3"/>
    <w:rsid w:val="0020280D"/>
    <w:rsid w:val="00202E24"/>
    <w:rsid w:val="0020310F"/>
    <w:rsid w:val="002033C8"/>
    <w:rsid w:val="0020342A"/>
    <w:rsid w:val="0020351D"/>
    <w:rsid w:val="00203894"/>
    <w:rsid w:val="00203918"/>
    <w:rsid w:val="00203A61"/>
    <w:rsid w:val="00203C11"/>
    <w:rsid w:val="0020477E"/>
    <w:rsid w:val="00204C05"/>
    <w:rsid w:val="00204E38"/>
    <w:rsid w:val="00205234"/>
    <w:rsid w:val="0020563D"/>
    <w:rsid w:val="00205829"/>
    <w:rsid w:val="00205A02"/>
    <w:rsid w:val="00205B65"/>
    <w:rsid w:val="0020620C"/>
    <w:rsid w:val="002068FA"/>
    <w:rsid w:val="002078C3"/>
    <w:rsid w:val="002102D3"/>
    <w:rsid w:val="002106F7"/>
    <w:rsid w:val="00210C11"/>
    <w:rsid w:val="00210C35"/>
    <w:rsid w:val="00210CB9"/>
    <w:rsid w:val="00211045"/>
    <w:rsid w:val="00211050"/>
    <w:rsid w:val="00211AE1"/>
    <w:rsid w:val="00211BEA"/>
    <w:rsid w:val="00211F1B"/>
    <w:rsid w:val="0021263D"/>
    <w:rsid w:val="002128F2"/>
    <w:rsid w:val="00212B0D"/>
    <w:rsid w:val="00212E44"/>
    <w:rsid w:val="00212ED0"/>
    <w:rsid w:val="00213AEE"/>
    <w:rsid w:val="00213B3C"/>
    <w:rsid w:val="00214157"/>
    <w:rsid w:val="00214320"/>
    <w:rsid w:val="00214A88"/>
    <w:rsid w:val="002157E8"/>
    <w:rsid w:val="0021581F"/>
    <w:rsid w:val="00215D8F"/>
    <w:rsid w:val="00216441"/>
    <w:rsid w:val="002165C8"/>
    <w:rsid w:val="002168D9"/>
    <w:rsid w:val="0021693A"/>
    <w:rsid w:val="00216D60"/>
    <w:rsid w:val="00217471"/>
    <w:rsid w:val="00220076"/>
    <w:rsid w:val="0022073C"/>
    <w:rsid w:val="00221020"/>
    <w:rsid w:val="00221CCB"/>
    <w:rsid w:val="00221DB3"/>
    <w:rsid w:val="00221ED4"/>
    <w:rsid w:val="0022282B"/>
    <w:rsid w:val="00222B80"/>
    <w:rsid w:val="0022359C"/>
    <w:rsid w:val="002239A2"/>
    <w:rsid w:val="00223E6D"/>
    <w:rsid w:val="002242E9"/>
    <w:rsid w:val="00224417"/>
    <w:rsid w:val="00224938"/>
    <w:rsid w:val="00224A4C"/>
    <w:rsid w:val="002250C4"/>
    <w:rsid w:val="00225248"/>
    <w:rsid w:val="00225AFE"/>
    <w:rsid w:val="002260A4"/>
    <w:rsid w:val="0022640B"/>
    <w:rsid w:val="00226584"/>
    <w:rsid w:val="00226ADE"/>
    <w:rsid w:val="00226D1B"/>
    <w:rsid w:val="00227384"/>
    <w:rsid w:val="00227811"/>
    <w:rsid w:val="00227AC5"/>
    <w:rsid w:val="00227D00"/>
    <w:rsid w:val="0023034D"/>
    <w:rsid w:val="00231380"/>
    <w:rsid w:val="00231598"/>
    <w:rsid w:val="002315ED"/>
    <w:rsid w:val="002317AF"/>
    <w:rsid w:val="00231A45"/>
    <w:rsid w:val="00231CF8"/>
    <w:rsid w:val="00231E36"/>
    <w:rsid w:val="00233370"/>
    <w:rsid w:val="00233434"/>
    <w:rsid w:val="00233B1C"/>
    <w:rsid w:val="00233F11"/>
    <w:rsid w:val="002343A9"/>
    <w:rsid w:val="00234446"/>
    <w:rsid w:val="00234A45"/>
    <w:rsid w:val="00234D78"/>
    <w:rsid w:val="00234E8E"/>
    <w:rsid w:val="00234E92"/>
    <w:rsid w:val="0023524F"/>
    <w:rsid w:val="00235AE4"/>
    <w:rsid w:val="00235F3D"/>
    <w:rsid w:val="0023688D"/>
    <w:rsid w:val="002369B0"/>
    <w:rsid w:val="00236A33"/>
    <w:rsid w:val="00236E5E"/>
    <w:rsid w:val="0023749D"/>
    <w:rsid w:val="00237560"/>
    <w:rsid w:val="00237FE5"/>
    <w:rsid w:val="0024025F"/>
    <w:rsid w:val="00240789"/>
    <w:rsid w:val="00240BF7"/>
    <w:rsid w:val="00241CD9"/>
    <w:rsid w:val="00242B34"/>
    <w:rsid w:val="00243069"/>
    <w:rsid w:val="0024349A"/>
    <w:rsid w:val="002438E1"/>
    <w:rsid w:val="00243DCD"/>
    <w:rsid w:val="002460A7"/>
    <w:rsid w:val="002460CE"/>
    <w:rsid w:val="002462B2"/>
    <w:rsid w:val="00246539"/>
    <w:rsid w:val="00247233"/>
    <w:rsid w:val="00247730"/>
    <w:rsid w:val="002479BE"/>
    <w:rsid w:val="00247DAF"/>
    <w:rsid w:val="00247F33"/>
    <w:rsid w:val="002500DF"/>
    <w:rsid w:val="002500E5"/>
    <w:rsid w:val="00250105"/>
    <w:rsid w:val="00250271"/>
    <w:rsid w:val="00250821"/>
    <w:rsid w:val="00251CD1"/>
    <w:rsid w:val="00251D3E"/>
    <w:rsid w:val="0025203A"/>
    <w:rsid w:val="0025249D"/>
    <w:rsid w:val="0025249E"/>
    <w:rsid w:val="002525B0"/>
    <w:rsid w:val="00252781"/>
    <w:rsid w:val="002528C2"/>
    <w:rsid w:val="00253370"/>
    <w:rsid w:val="002535D2"/>
    <w:rsid w:val="002537BB"/>
    <w:rsid w:val="00254005"/>
    <w:rsid w:val="00254F75"/>
    <w:rsid w:val="00254FC2"/>
    <w:rsid w:val="0025519D"/>
    <w:rsid w:val="00255C9D"/>
    <w:rsid w:val="002572B9"/>
    <w:rsid w:val="002572BD"/>
    <w:rsid w:val="002603D4"/>
    <w:rsid w:val="00260802"/>
    <w:rsid w:val="00260E56"/>
    <w:rsid w:val="002610BE"/>
    <w:rsid w:val="002612D0"/>
    <w:rsid w:val="0026145E"/>
    <w:rsid w:val="0026175F"/>
    <w:rsid w:val="0026179E"/>
    <w:rsid w:val="00261C22"/>
    <w:rsid w:val="00261F8B"/>
    <w:rsid w:val="00262BFE"/>
    <w:rsid w:val="00262E1F"/>
    <w:rsid w:val="00263814"/>
    <w:rsid w:val="002638A7"/>
    <w:rsid w:val="00263CD5"/>
    <w:rsid w:val="002641E8"/>
    <w:rsid w:val="002647B5"/>
    <w:rsid w:val="00265231"/>
    <w:rsid w:val="002654C0"/>
    <w:rsid w:val="002657EC"/>
    <w:rsid w:val="002657EF"/>
    <w:rsid w:val="002664A8"/>
    <w:rsid w:val="002664F9"/>
    <w:rsid w:val="002668C2"/>
    <w:rsid w:val="00266CE0"/>
    <w:rsid w:val="00266ED9"/>
    <w:rsid w:val="0026708D"/>
    <w:rsid w:val="00267145"/>
    <w:rsid w:val="002675A6"/>
    <w:rsid w:val="00267856"/>
    <w:rsid w:val="00270737"/>
    <w:rsid w:val="002709F1"/>
    <w:rsid w:val="00270C8B"/>
    <w:rsid w:val="00270E7B"/>
    <w:rsid w:val="0027113A"/>
    <w:rsid w:val="00271599"/>
    <w:rsid w:val="00271CFC"/>
    <w:rsid w:val="00272435"/>
    <w:rsid w:val="0027284E"/>
    <w:rsid w:val="00272864"/>
    <w:rsid w:val="00272ABC"/>
    <w:rsid w:val="00273186"/>
    <w:rsid w:val="0027330C"/>
    <w:rsid w:val="00273F23"/>
    <w:rsid w:val="00274187"/>
    <w:rsid w:val="002745C0"/>
    <w:rsid w:val="00274AD6"/>
    <w:rsid w:val="00274B46"/>
    <w:rsid w:val="00275F2B"/>
    <w:rsid w:val="00275FDE"/>
    <w:rsid w:val="002761FD"/>
    <w:rsid w:val="00276422"/>
    <w:rsid w:val="002765D8"/>
    <w:rsid w:val="002767C0"/>
    <w:rsid w:val="002770D7"/>
    <w:rsid w:val="00277114"/>
    <w:rsid w:val="00277383"/>
    <w:rsid w:val="002773F8"/>
    <w:rsid w:val="0027757A"/>
    <w:rsid w:val="002777BA"/>
    <w:rsid w:val="00277DFD"/>
    <w:rsid w:val="00277FAC"/>
    <w:rsid w:val="00280818"/>
    <w:rsid w:val="0028083C"/>
    <w:rsid w:val="00280A24"/>
    <w:rsid w:val="002811A8"/>
    <w:rsid w:val="002813DA"/>
    <w:rsid w:val="002814C1"/>
    <w:rsid w:val="00281E03"/>
    <w:rsid w:val="0028206C"/>
    <w:rsid w:val="0028257C"/>
    <w:rsid w:val="0028279F"/>
    <w:rsid w:val="00282E27"/>
    <w:rsid w:val="00282E2B"/>
    <w:rsid w:val="00283533"/>
    <w:rsid w:val="00283BC6"/>
    <w:rsid w:val="002842AC"/>
    <w:rsid w:val="0028478A"/>
    <w:rsid w:val="00284BA8"/>
    <w:rsid w:val="00284C4E"/>
    <w:rsid w:val="0028508A"/>
    <w:rsid w:val="0028508B"/>
    <w:rsid w:val="00285A7D"/>
    <w:rsid w:val="00286816"/>
    <w:rsid w:val="00286E02"/>
    <w:rsid w:val="00287241"/>
    <w:rsid w:val="002872A4"/>
    <w:rsid w:val="00287491"/>
    <w:rsid w:val="0028789A"/>
    <w:rsid w:val="0028799E"/>
    <w:rsid w:val="00290025"/>
    <w:rsid w:val="00290145"/>
    <w:rsid w:val="0029044E"/>
    <w:rsid w:val="002906AA"/>
    <w:rsid w:val="002908AB"/>
    <w:rsid w:val="002918A5"/>
    <w:rsid w:val="00291BF8"/>
    <w:rsid w:val="00292737"/>
    <w:rsid w:val="00292797"/>
    <w:rsid w:val="00292977"/>
    <w:rsid w:val="00292A1D"/>
    <w:rsid w:val="00293643"/>
    <w:rsid w:val="00293647"/>
    <w:rsid w:val="0029396B"/>
    <w:rsid w:val="00293C23"/>
    <w:rsid w:val="00293D40"/>
    <w:rsid w:val="00293E2C"/>
    <w:rsid w:val="0029467D"/>
    <w:rsid w:val="0029468D"/>
    <w:rsid w:val="002946AC"/>
    <w:rsid w:val="002946C3"/>
    <w:rsid w:val="00294CE8"/>
    <w:rsid w:val="00294E19"/>
    <w:rsid w:val="00294F1C"/>
    <w:rsid w:val="0029500E"/>
    <w:rsid w:val="002954E9"/>
    <w:rsid w:val="002956B3"/>
    <w:rsid w:val="00295809"/>
    <w:rsid w:val="00295B70"/>
    <w:rsid w:val="00296497"/>
    <w:rsid w:val="0029674B"/>
    <w:rsid w:val="00296A9B"/>
    <w:rsid w:val="00296C6F"/>
    <w:rsid w:val="00296D6B"/>
    <w:rsid w:val="00297616"/>
    <w:rsid w:val="002978ED"/>
    <w:rsid w:val="00297B5C"/>
    <w:rsid w:val="002A05C3"/>
    <w:rsid w:val="002A0900"/>
    <w:rsid w:val="002A118F"/>
    <w:rsid w:val="002A1376"/>
    <w:rsid w:val="002A1923"/>
    <w:rsid w:val="002A2552"/>
    <w:rsid w:val="002A2615"/>
    <w:rsid w:val="002A28A0"/>
    <w:rsid w:val="002A2F09"/>
    <w:rsid w:val="002A3373"/>
    <w:rsid w:val="002A3557"/>
    <w:rsid w:val="002A3786"/>
    <w:rsid w:val="002A38BB"/>
    <w:rsid w:val="002A4DA8"/>
    <w:rsid w:val="002A528B"/>
    <w:rsid w:val="002A55F4"/>
    <w:rsid w:val="002A58F3"/>
    <w:rsid w:val="002A5AD3"/>
    <w:rsid w:val="002A5C87"/>
    <w:rsid w:val="002A5D81"/>
    <w:rsid w:val="002A5E27"/>
    <w:rsid w:val="002A5FA6"/>
    <w:rsid w:val="002A62FD"/>
    <w:rsid w:val="002A6344"/>
    <w:rsid w:val="002A6446"/>
    <w:rsid w:val="002A6BEC"/>
    <w:rsid w:val="002A7441"/>
    <w:rsid w:val="002A77E6"/>
    <w:rsid w:val="002A79D3"/>
    <w:rsid w:val="002B0F37"/>
    <w:rsid w:val="002B1456"/>
    <w:rsid w:val="002B19A4"/>
    <w:rsid w:val="002B2524"/>
    <w:rsid w:val="002B25F0"/>
    <w:rsid w:val="002B2ABA"/>
    <w:rsid w:val="002B2F61"/>
    <w:rsid w:val="002B3222"/>
    <w:rsid w:val="002B32E3"/>
    <w:rsid w:val="002B3466"/>
    <w:rsid w:val="002B368F"/>
    <w:rsid w:val="002B3CFB"/>
    <w:rsid w:val="002B3E5F"/>
    <w:rsid w:val="002B43A2"/>
    <w:rsid w:val="002B4784"/>
    <w:rsid w:val="002B4E38"/>
    <w:rsid w:val="002B505C"/>
    <w:rsid w:val="002B51C9"/>
    <w:rsid w:val="002B5220"/>
    <w:rsid w:val="002B5ABD"/>
    <w:rsid w:val="002B5DE9"/>
    <w:rsid w:val="002B62CB"/>
    <w:rsid w:val="002B6694"/>
    <w:rsid w:val="002B6846"/>
    <w:rsid w:val="002B687E"/>
    <w:rsid w:val="002B7966"/>
    <w:rsid w:val="002B7ADE"/>
    <w:rsid w:val="002B7E61"/>
    <w:rsid w:val="002C0F24"/>
    <w:rsid w:val="002C133E"/>
    <w:rsid w:val="002C1804"/>
    <w:rsid w:val="002C23EF"/>
    <w:rsid w:val="002C2557"/>
    <w:rsid w:val="002C27BE"/>
    <w:rsid w:val="002C2DE0"/>
    <w:rsid w:val="002C3867"/>
    <w:rsid w:val="002C3DE5"/>
    <w:rsid w:val="002C3F19"/>
    <w:rsid w:val="002C47C5"/>
    <w:rsid w:val="002C49B0"/>
    <w:rsid w:val="002C510E"/>
    <w:rsid w:val="002C5C7C"/>
    <w:rsid w:val="002C629B"/>
    <w:rsid w:val="002C63CA"/>
    <w:rsid w:val="002C69AE"/>
    <w:rsid w:val="002C7073"/>
    <w:rsid w:val="002D0513"/>
    <w:rsid w:val="002D16C4"/>
    <w:rsid w:val="002D17F8"/>
    <w:rsid w:val="002D2257"/>
    <w:rsid w:val="002D25F7"/>
    <w:rsid w:val="002D2714"/>
    <w:rsid w:val="002D345E"/>
    <w:rsid w:val="002D38E5"/>
    <w:rsid w:val="002D3DDA"/>
    <w:rsid w:val="002D421E"/>
    <w:rsid w:val="002D453D"/>
    <w:rsid w:val="002D4975"/>
    <w:rsid w:val="002D49DD"/>
    <w:rsid w:val="002D4A31"/>
    <w:rsid w:val="002D4DF8"/>
    <w:rsid w:val="002D5383"/>
    <w:rsid w:val="002D5860"/>
    <w:rsid w:val="002D59BE"/>
    <w:rsid w:val="002D608A"/>
    <w:rsid w:val="002D624A"/>
    <w:rsid w:val="002D72F3"/>
    <w:rsid w:val="002D7431"/>
    <w:rsid w:val="002D752D"/>
    <w:rsid w:val="002D78F3"/>
    <w:rsid w:val="002D7ADF"/>
    <w:rsid w:val="002E02BD"/>
    <w:rsid w:val="002E1C7E"/>
    <w:rsid w:val="002E1D0B"/>
    <w:rsid w:val="002E21E5"/>
    <w:rsid w:val="002E2536"/>
    <w:rsid w:val="002E337C"/>
    <w:rsid w:val="002E48FD"/>
    <w:rsid w:val="002E4F8C"/>
    <w:rsid w:val="002E617F"/>
    <w:rsid w:val="002E6666"/>
    <w:rsid w:val="002E7733"/>
    <w:rsid w:val="002F01E0"/>
    <w:rsid w:val="002F1903"/>
    <w:rsid w:val="002F1AC5"/>
    <w:rsid w:val="002F1B69"/>
    <w:rsid w:val="002F1D35"/>
    <w:rsid w:val="002F220A"/>
    <w:rsid w:val="002F241D"/>
    <w:rsid w:val="002F2581"/>
    <w:rsid w:val="002F3084"/>
    <w:rsid w:val="002F3600"/>
    <w:rsid w:val="002F3761"/>
    <w:rsid w:val="002F3C93"/>
    <w:rsid w:val="002F4203"/>
    <w:rsid w:val="002F4657"/>
    <w:rsid w:val="002F4685"/>
    <w:rsid w:val="002F4718"/>
    <w:rsid w:val="002F499E"/>
    <w:rsid w:val="002F5065"/>
    <w:rsid w:val="002F5094"/>
    <w:rsid w:val="002F5AA7"/>
    <w:rsid w:val="002F5D75"/>
    <w:rsid w:val="002F6148"/>
    <w:rsid w:val="002F6760"/>
    <w:rsid w:val="002F692F"/>
    <w:rsid w:val="002F7027"/>
    <w:rsid w:val="002F7A47"/>
    <w:rsid w:val="002F7BF3"/>
    <w:rsid w:val="002F7CE7"/>
    <w:rsid w:val="002F7D93"/>
    <w:rsid w:val="0030092A"/>
    <w:rsid w:val="00301044"/>
    <w:rsid w:val="003011A0"/>
    <w:rsid w:val="00301FDD"/>
    <w:rsid w:val="003020BD"/>
    <w:rsid w:val="0030210A"/>
    <w:rsid w:val="00302277"/>
    <w:rsid w:val="00302288"/>
    <w:rsid w:val="003024B7"/>
    <w:rsid w:val="003027DB"/>
    <w:rsid w:val="0030398D"/>
    <w:rsid w:val="003039EF"/>
    <w:rsid w:val="00303C7B"/>
    <w:rsid w:val="00303CDC"/>
    <w:rsid w:val="00304259"/>
    <w:rsid w:val="003055CB"/>
    <w:rsid w:val="00305738"/>
    <w:rsid w:val="00305A10"/>
    <w:rsid w:val="00306048"/>
    <w:rsid w:val="003065F7"/>
    <w:rsid w:val="0030661A"/>
    <w:rsid w:val="00306C5C"/>
    <w:rsid w:val="00306E2C"/>
    <w:rsid w:val="0030798F"/>
    <w:rsid w:val="00307B5A"/>
    <w:rsid w:val="003107C2"/>
    <w:rsid w:val="00311A28"/>
    <w:rsid w:val="00311FFB"/>
    <w:rsid w:val="003122C4"/>
    <w:rsid w:val="00314B45"/>
    <w:rsid w:val="00315ADA"/>
    <w:rsid w:val="00315C4E"/>
    <w:rsid w:val="003160C0"/>
    <w:rsid w:val="003164E5"/>
    <w:rsid w:val="00317025"/>
    <w:rsid w:val="0031715A"/>
    <w:rsid w:val="0031730F"/>
    <w:rsid w:val="0031784F"/>
    <w:rsid w:val="00317881"/>
    <w:rsid w:val="003179FD"/>
    <w:rsid w:val="00317FEC"/>
    <w:rsid w:val="00320044"/>
    <w:rsid w:val="0032007D"/>
    <w:rsid w:val="00320666"/>
    <w:rsid w:val="003209B7"/>
    <w:rsid w:val="00320DF2"/>
    <w:rsid w:val="00321457"/>
    <w:rsid w:val="0032183A"/>
    <w:rsid w:val="00322406"/>
    <w:rsid w:val="0032260E"/>
    <w:rsid w:val="00322B55"/>
    <w:rsid w:val="00323437"/>
    <w:rsid w:val="003234CA"/>
    <w:rsid w:val="00323613"/>
    <w:rsid w:val="00323E35"/>
    <w:rsid w:val="00324873"/>
    <w:rsid w:val="00324E58"/>
    <w:rsid w:val="003250AD"/>
    <w:rsid w:val="003255CA"/>
    <w:rsid w:val="003256DE"/>
    <w:rsid w:val="003272D6"/>
    <w:rsid w:val="0032735B"/>
    <w:rsid w:val="00327BDD"/>
    <w:rsid w:val="00327C11"/>
    <w:rsid w:val="0033072B"/>
    <w:rsid w:val="00330863"/>
    <w:rsid w:val="00331487"/>
    <w:rsid w:val="003315F6"/>
    <w:rsid w:val="003316A1"/>
    <w:rsid w:val="00331AD5"/>
    <w:rsid w:val="00331BEE"/>
    <w:rsid w:val="0033211B"/>
    <w:rsid w:val="0033222E"/>
    <w:rsid w:val="0033295F"/>
    <w:rsid w:val="00333636"/>
    <w:rsid w:val="003336F0"/>
    <w:rsid w:val="003336FB"/>
    <w:rsid w:val="003337F6"/>
    <w:rsid w:val="0033391A"/>
    <w:rsid w:val="00333AB1"/>
    <w:rsid w:val="0033444C"/>
    <w:rsid w:val="0033479E"/>
    <w:rsid w:val="00335154"/>
    <w:rsid w:val="00335A0C"/>
    <w:rsid w:val="00335E8B"/>
    <w:rsid w:val="0033635D"/>
    <w:rsid w:val="003364CC"/>
    <w:rsid w:val="003366A6"/>
    <w:rsid w:val="00336AEE"/>
    <w:rsid w:val="00336B96"/>
    <w:rsid w:val="00336CA4"/>
    <w:rsid w:val="0033712F"/>
    <w:rsid w:val="003375C3"/>
    <w:rsid w:val="00337768"/>
    <w:rsid w:val="00337AEC"/>
    <w:rsid w:val="003401ED"/>
    <w:rsid w:val="00340781"/>
    <w:rsid w:val="00340A20"/>
    <w:rsid w:val="00340A56"/>
    <w:rsid w:val="00340E23"/>
    <w:rsid w:val="00341005"/>
    <w:rsid w:val="003416D9"/>
    <w:rsid w:val="0034178C"/>
    <w:rsid w:val="00341D7C"/>
    <w:rsid w:val="003421CC"/>
    <w:rsid w:val="0034324F"/>
    <w:rsid w:val="00343327"/>
    <w:rsid w:val="0034342B"/>
    <w:rsid w:val="003436D8"/>
    <w:rsid w:val="00343A13"/>
    <w:rsid w:val="00343CCA"/>
    <w:rsid w:val="0034481F"/>
    <w:rsid w:val="00344F5D"/>
    <w:rsid w:val="00345026"/>
    <w:rsid w:val="0034575E"/>
    <w:rsid w:val="00345FF5"/>
    <w:rsid w:val="00346E7F"/>
    <w:rsid w:val="00346F20"/>
    <w:rsid w:val="003470C2"/>
    <w:rsid w:val="00347790"/>
    <w:rsid w:val="00347998"/>
    <w:rsid w:val="00347F8D"/>
    <w:rsid w:val="00347FAB"/>
    <w:rsid w:val="0035027B"/>
    <w:rsid w:val="0035039C"/>
    <w:rsid w:val="00350BA1"/>
    <w:rsid w:val="003512CF"/>
    <w:rsid w:val="003515C5"/>
    <w:rsid w:val="00351AC2"/>
    <w:rsid w:val="00352526"/>
    <w:rsid w:val="00352535"/>
    <w:rsid w:val="00352558"/>
    <w:rsid w:val="0035273E"/>
    <w:rsid w:val="003531C7"/>
    <w:rsid w:val="00353CB0"/>
    <w:rsid w:val="00353F26"/>
    <w:rsid w:val="00353FCA"/>
    <w:rsid w:val="0035406A"/>
    <w:rsid w:val="0035489D"/>
    <w:rsid w:val="00354F0E"/>
    <w:rsid w:val="00355B1D"/>
    <w:rsid w:val="00355D08"/>
    <w:rsid w:val="00356039"/>
    <w:rsid w:val="00356510"/>
    <w:rsid w:val="003567A2"/>
    <w:rsid w:val="00356BB7"/>
    <w:rsid w:val="003571CD"/>
    <w:rsid w:val="0035786D"/>
    <w:rsid w:val="00357938"/>
    <w:rsid w:val="00357C53"/>
    <w:rsid w:val="00357D0F"/>
    <w:rsid w:val="00357EE4"/>
    <w:rsid w:val="00357F46"/>
    <w:rsid w:val="00361028"/>
    <w:rsid w:val="0036165F"/>
    <w:rsid w:val="00361728"/>
    <w:rsid w:val="0036189E"/>
    <w:rsid w:val="00361D59"/>
    <w:rsid w:val="003622A7"/>
    <w:rsid w:val="00362677"/>
    <w:rsid w:val="00362855"/>
    <w:rsid w:val="00363B0B"/>
    <w:rsid w:val="00363D15"/>
    <w:rsid w:val="00363D28"/>
    <w:rsid w:val="00363DBD"/>
    <w:rsid w:val="00363FCE"/>
    <w:rsid w:val="003640F7"/>
    <w:rsid w:val="00364316"/>
    <w:rsid w:val="003650FF"/>
    <w:rsid w:val="00365385"/>
    <w:rsid w:val="00365D0C"/>
    <w:rsid w:val="00365FC2"/>
    <w:rsid w:val="003669F4"/>
    <w:rsid w:val="003670B6"/>
    <w:rsid w:val="003673A0"/>
    <w:rsid w:val="00367508"/>
    <w:rsid w:val="00367AD4"/>
    <w:rsid w:val="003707A4"/>
    <w:rsid w:val="0037132E"/>
    <w:rsid w:val="003714D3"/>
    <w:rsid w:val="003721DB"/>
    <w:rsid w:val="0037228D"/>
    <w:rsid w:val="0037247E"/>
    <w:rsid w:val="00372FF7"/>
    <w:rsid w:val="00373232"/>
    <w:rsid w:val="00374009"/>
    <w:rsid w:val="00374126"/>
    <w:rsid w:val="00374482"/>
    <w:rsid w:val="003747AD"/>
    <w:rsid w:val="003750DD"/>
    <w:rsid w:val="003758BF"/>
    <w:rsid w:val="003758CA"/>
    <w:rsid w:val="00376100"/>
    <w:rsid w:val="003770A9"/>
    <w:rsid w:val="0037737A"/>
    <w:rsid w:val="003777AE"/>
    <w:rsid w:val="003801B9"/>
    <w:rsid w:val="003806E9"/>
    <w:rsid w:val="00380786"/>
    <w:rsid w:val="00380B7C"/>
    <w:rsid w:val="00380F6A"/>
    <w:rsid w:val="003810DA"/>
    <w:rsid w:val="003811C1"/>
    <w:rsid w:val="00381757"/>
    <w:rsid w:val="00381DB5"/>
    <w:rsid w:val="00382D11"/>
    <w:rsid w:val="003831E3"/>
    <w:rsid w:val="00383AAE"/>
    <w:rsid w:val="00383E4E"/>
    <w:rsid w:val="003840D3"/>
    <w:rsid w:val="0038417E"/>
    <w:rsid w:val="003847E4"/>
    <w:rsid w:val="00385468"/>
    <w:rsid w:val="00385BFD"/>
    <w:rsid w:val="00385F64"/>
    <w:rsid w:val="0038611F"/>
    <w:rsid w:val="00386971"/>
    <w:rsid w:val="00386F0C"/>
    <w:rsid w:val="00386F9A"/>
    <w:rsid w:val="00387287"/>
    <w:rsid w:val="00387486"/>
    <w:rsid w:val="003875E8"/>
    <w:rsid w:val="00387E71"/>
    <w:rsid w:val="00390C91"/>
    <w:rsid w:val="00391F78"/>
    <w:rsid w:val="00392188"/>
    <w:rsid w:val="00392560"/>
    <w:rsid w:val="00392D40"/>
    <w:rsid w:val="00392E99"/>
    <w:rsid w:val="00393241"/>
    <w:rsid w:val="00393350"/>
    <w:rsid w:val="003942EE"/>
    <w:rsid w:val="00394AE0"/>
    <w:rsid w:val="00394C21"/>
    <w:rsid w:val="00394D03"/>
    <w:rsid w:val="00394E53"/>
    <w:rsid w:val="0039516A"/>
    <w:rsid w:val="0039547D"/>
    <w:rsid w:val="003954AC"/>
    <w:rsid w:val="0039626C"/>
    <w:rsid w:val="003963B5"/>
    <w:rsid w:val="00396601"/>
    <w:rsid w:val="00396EB2"/>
    <w:rsid w:val="003970BC"/>
    <w:rsid w:val="003977F6"/>
    <w:rsid w:val="0039788B"/>
    <w:rsid w:val="00397AAF"/>
    <w:rsid w:val="00397DE6"/>
    <w:rsid w:val="003A01F2"/>
    <w:rsid w:val="003A0FAF"/>
    <w:rsid w:val="003A102F"/>
    <w:rsid w:val="003A11EA"/>
    <w:rsid w:val="003A171F"/>
    <w:rsid w:val="003A1BE9"/>
    <w:rsid w:val="003A1C9A"/>
    <w:rsid w:val="003A2789"/>
    <w:rsid w:val="003A284C"/>
    <w:rsid w:val="003A3403"/>
    <w:rsid w:val="003A4074"/>
    <w:rsid w:val="003A4234"/>
    <w:rsid w:val="003A466E"/>
    <w:rsid w:val="003A46A8"/>
    <w:rsid w:val="003A5219"/>
    <w:rsid w:val="003A5299"/>
    <w:rsid w:val="003A5372"/>
    <w:rsid w:val="003A54A5"/>
    <w:rsid w:val="003A592A"/>
    <w:rsid w:val="003A5B9D"/>
    <w:rsid w:val="003A68B4"/>
    <w:rsid w:val="003A70F8"/>
    <w:rsid w:val="003A77C8"/>
    <w:rsid w:val="003A7F91"/>
    <w:rsid w:val="003B0440"/>
    <w:rsid w:val="003B0971"/>
    <w:rsid w:val="003B0B3E"/>
    <w:rsid w:val="003B0E68"/>
    <w:rsid w:val="003B11C3"/>
    <w:rsid w:val="003B17C5"/>
    <w:rsid w:val="003B1B69"/>
    <w:rsid w:val="003B215C"/>
    <w:rsid w:val="003B21CA"/>
    <w:rsid w:val="003B2233"/>
    <w:rsid w:val="003B2A79"/>
    <w:rsid w:val="003B2B5C"/>
    <w:rsid w:val="003B32FC"/>
    <w:rsid w:val="003B392E"/>
    <w:rsid w:val="003B4345"/>
    <w:rsid w:val="003B44E5"/>
    <w:rsid w:val="003B45DC"/>
    <w:rsid w:val="003B45E9"/>
    <w:rsid w:val="003B4DEC"/>
    <w:rsid w:val="003B54FD"/>
    <w:rsid w:val="003B59ED"/>
    <w:rsid w:val="003B5C2D"/>
    <w:rsid w:val="003B6162"/>
    <w:rsid w:val="003B6528"/>
    <w:rsid w:val="003B6735"/>
    <w:rsid w:val="003B68DF"/>
    <w:rsid w:val="003B69D9"/>
    <w:rsid w:val="003B7A89"/>
    <w:rsid w:val="003C02EF"/>
    <w:rsid w:val="003C0446"/>
    <w:rsid w:val="003C0568"/>
    <w:rsid w:val="003C0C73"/>
    <w:rsid w:val="003C0EA7"/>
    <w:rsid w:val="003C1611"/>
    <w:rsid w:val="003C1C76"/>
    <w:rsid w:val="003C290D"/>
    <w:rsid w:val="003C2BF3"/>
    <w:rsid w:val="003C2D66"/>
    <w:rsid w:val="003C2F90"/>
    <w:rsid w:val="003C38A5"/>
    <w:rsid w:val="003C3B22"/>
    <w:rsid w:val="003C3E2F"/>
    <w:rsid w:val="003C40D2"/>
    <w:rsid w:val="003C4B11"/>
    <w:rsid w:val="003C4BB3"/>
    <w:rsid w:val="003C4FE3"/>
    <w:rsid w:val="003C500C"/>
    <w:rsid w:val="003C5620"/>
    <w:rsid w:val="003C586A"/>
    <w:rsid w:val="003C5AB9"/>
    <w:rsid w:val="003C64D3"/>
    <w:rsid w:val="003C7C1A"/>
    <w:rsid w:val="003D0111"/>
    <w:rsid w:val="003D04A4"/>
    <w:rsid w:val="003D2C23"/>
    <w:rsid w:val="003D378B"/>
    <w:rsid w:val="003D3C29"/>
    <w:rsid w:val="003D3E2D"/>
    <w:rsid w:val="003D461A"/>
    <w:rsid w:val="003D476D"/>
    <w:rsid w:val="003D4868"/>
    <w:rsid w:val="003D4903"/>
    <w:rsid w:val="003D4A6D"/>
    <w:rsid w:val="003D53D6"/>
    <w:rsid w:val="003D5B3A"/>
    <w:rsid w:val="003D6AD1"/>
    <w:rsid w:val="003D6C8A"/>
    <w:rsid w:val="003D6E31"/>
    <w:rsid w:val="003D6FE3"/>
    <w:rsid w:val="003D77D8"/>
    <w:rsid w:val="003E0327"/>
    <w:rsid w:val="003E03CE"/>
    <w:rsid w:val="003E15B4"/>
    <w:rsid w:val="003E1C96"/>
    <w:rsid w:val="003E1CBA"/>
    <w:rsid w:val="003E1F71"/>
    <w:rsid w:val="003E2279"/>
    <w:rsid w:val="003E2487"/>
    <w:rsid w:val="003E266B"/>
    <w:rsid w:val="003E29DE"/>
    <w:rsid w:val="003E2B56"/>
    <w:rsid w:val="003E3ABA"/>
    <w:rsid w:val="003E5B2E"/>
    <w:rsid w:val="003E5C8B"/>
    <w:rsid w:val="003E6089"/>
    <w:rsid w:val="003E6852"/>
    <w:rsid w:val="003E7392"/>
    <w:rsid w:val="003E73EB"/>
    <w:rsid w:val="003E74DF"/>
    <w:rsid w:val="003E785A"/>
    <w:rsid w:val="003E7860"/>
    <w:rsid w:val="003E7D66"/>
    <w:rsid w:val="003E7D93"/>
    <w:rsid w:val="003E7E3D"/>
    <w:rsid w:val="003F0F21"/>
    <w:rsid w:val="003F10B9"/>
    <w:rsid w:val="003F123E"/>
    <w:rsid w:val="003F13B3"/>
    <w:rsid w:val="003F22CA"/>
    <w:rsid w:val="003F2425"/>
    <w:rsid w:val="003F26AF"/>
    <w:rsid w:val="003F2900"/>
    <w:rsid w:val="003F2D3D"/>
    <w:rsid w:val="003F2F54"/>
    <w:rsid w:val="003F3430"/>
    <w:rsid w:val="003F354C"/>
    <w:rsid w:val="003F3AE0"/>
    <w:rsid w:val="003F3BC5"/>
    <w:rsid w:val="003F492C"/>
    <w:rsid w:val="003F55C3"/>
    <w:rsid w:val="003F6490"/>
    <w:rsid w:val="003F6A1F"/>
    <w:rsid w:val="003F7121"/>
    <w:rsid w:val="003F7169"/>
    <w:rsid w:val="003F77BC"/>
    <w:rsid w:val="00400132"/>
    <w:rsid w:val="0040014B"/>
    <w:rsid w:val="004007F2"/>
    <w:rsid w:val="00400802"/>
    <w:rsid w:val="00400E97"/>
    <w:rsid w:val="00400EC8"/>
    <w:rsid w:val="0040122B"/>
    <w:rsid w:val="00401F01"/>
    <w:rsid w:val="004024C9"/>
    <w:rsid w:val="0040253E"/>
    <w:rsid w:val="00403EA8"/>
    <w:rsid w:val="00404298"/>
    <w:rsid w:val="004056BC"/>
    <w:rsid w:val="00405E60"/>
    <w:rsid w:val="00406452"/>
    <w:rsid w:val="00406578"/>
    <w:rsid w:val="00406CA5"/>
    <w:rsid w:val="00406F3F"/>
    <w:rsid w:val="00407483"/>
    <w:rsid w:val="00407586"/>
    <w:rsid w:val="0040793A"/>
    <w:rsid w:val="00407C7F"/>
    <w:rsid w:val="00407CE5"/>
    <w:rsid w:val="00410E7B"/>
    <w:rsid w:val="0041108A"/>
    <w:rsid w:val="004113D4"/>
    <w:rsid w:val="00411F4F"/>
    <w:rsid w:val="00412A28"/>
    <w:rsid w:val="00412A63"/>
    <w:rsid w:val="0041323A"/>
    <w:rsid w:val="004149AA"/>
    <w:rsid w:val="00414B00"/>
    <w:rsid w:val="00414B3B"/>
    <w:rsid w:val="004154B2"/>
    <w:rsid w:val="004156F1"/>
    <w:rsid w:val="004157E2"/>
    <w:rsid w:val="00415C0B"/>
    <w:rsid w:val="004162B1"/>
    <w:rsid w:val="004163BA"/>
    <w:rsid w:val="00416AEF"/>
    <w:rsid w:val="00416B45"/>
    <w:rsid w:val="00416D14"/>
    <w:rsid w:val="0041701A"/>
    <w:rsid w:val="004171EF"/>
    <w:rsid w:val="00417B1D"/>
    <w:rsid w:val="00417C3C"/>
    <w:rsid w:val="00417D9F"/>
    <w:rsid w:val="00420380"/>
    <w:rsid w:val="004205E1"/>
    <w:rsid w:val="004209B7"/>
    <w:rsid w:val="0042197D"/>
    <w:rsid w:val="00421E4E"/>
    <w:rsid w:val="00422057"/>
    <w:rsid w:val="00422D9E"/>
    <w:rsid w:val="00423735"/>
    <w:rsid w:val="00423EAD"/>
    <w:rsid w:val="00423F5D"/>
    <w:rsid w:val="00424365"/>
    <w:rsid w:val="00424483"/>
    <w:rsid w:val="004248E2"/>
    <w:rsid w:val="00424E8C"/>
    <w:rsid w:val="00425DEA"/>
    <w:rsid w:val="004268C3"/>
    <w:rsid w:val="00426A97"/>
    <w:rsid w:val="004304F5"/>
    <w:rsid w:val="00430D70"/>
    <w:rsid w:val="0043121A"/>
    <w:rsid w:val="004316DE"/>
    <w:rsid w:val="00431D59"/>
    <w:rsid w:val="00434377"/>
    <w:rsid w:val="0043446D"/>
    <w:rsid w:val="00434C02"/>
    <w:rsid w:val="0043514A"/>
    <w:rsid w:val="004352CD"/>
    <w:rsid w:val="0043548B"/>
    <w:rsid w:val="004354D2"/>
    <w:rsid w:val="004358DB"/>
    <w:rsid w:val="00435F65"/>
    <w:rsid w:val="0043623C"/>
    <w:rsid w:val="0043644E"/>
    <w:rsid w:val="00436A8A"/>
    <w:rsid w:val="0043725B"/>
    <w:rsid w:val="00437834"/>
    <w:rsid w:val="004378B8"/>
    <w:rsid w:val="00437AC4"/>
    <w:rsid w:val="00437C2C"/>
    <w:rsid w:val="004405FA"/>
    <w:rsid w:val="0044077A"/>
    <w:rsid w:val="004407C6"/>
    <w:rsid w:val="004414EB"/>
    <w:rsid w:val="00441749"/>
    <w:rsid w:val="0044196B"/>
    <w:rsid w:val="00441F64"/>
    <w:rsid w:val="004421E1"/>
    <w:rsid w:val="00442CDA"/>
    <w:rsid w:val="00442E1A"/>
    <w:rsid w:val="00442E8C"/>
    <w:rsid w:val="00443AAA"/>
    <w:rsid w:val="004440C2"/>
    <w:rsid w:val="00444597"/>
    <w:rsid w:val="00445633"/>
    <w:rsid w:val="00445C35"/>
    <w:rsid w:val="0044609E"/>
    <w:rsid w:val="0044631B"/>
    <w:rsid w:val="00446D08"/>
    <w:rsid w:val="00446F71"/>
    <w:rsid w:val="004470DE"/>
    <w:rsid w:val="0044712D"/>
    <w:rsid w:val="004501B9"/>
    <w:rsid w:val="00450604"/>
    <w:rsid w:val="00450A7C"/>
    <w:rsid w:val="00451696"/>
    <w:rsid w:val="0045185A"/>
    <w:rsid w:val="00451FE3"/>
    <w:rsid w:val="00452156"/>
    <w:rsid w:val="00452195"/>
    <w:rsid w:val="00453D4C"/>
    <w:rsid w:val="004541AC"/>
    <w:rsid w:val="0045435C"/>
    <w:rsid w:val="004545BE"/>
    <w:rsid w:val="004546F5"/>
    <w:rsid w:val="004547F9"/>
    <w:rsid w:val="00454932"/>
    <w:rsid w:val="00454A59"/>
    <w:rsid w:val="00454D3E"/>
    <w:rsid w:val="0045549B"/>
    <w:rsid w:val="00456028"/>
    <w:rsid w:val="004563CD"/>
    <w:rsid w:val="004574BA"/>
    <w:rsid w:val="0045750B"/>
    <w:rsid w:val="004602F7"/>
    <w:rsid w:val="00460DB4"/>
    <w:rsid w:val="00460FA1"/>
    <w:rsid w:val="004617EE"/>
    <w:rsid w:val="00461A0B"/>
    <w:rsid w:val="00461ACE"/>
    <w:rsid w:val="00461D61"/>
    <w:rsid w:val="004620D0"/>
    <w:rsid w:val="00462A23"/>
    <w:rsid w:val="00462AA0"/>
    <w:rsid w:val="00463248"/>
    <w:rsid w:val="00463496"/>
    <w:rsid w:val="004634A9"/>
    <w:rsid w:val="00463DDF"/>
    <w:rsid w:val="0046439A"/>
    <w:rsid w:val="004643D6"/>
    <w:rsid w:val="00464D42"/>
    <w:rsid w:val="0046500E"/>
    <w:rsid w:val="0046544E"/>
    <w:rsid w:val="0046565B"/>
    <w:rsid w:val="0046575E"/>
    <w:rsid w:val="00465A54"/>
    <w:rsid w:val="00465AD3"/>
    <w:rsid w:val="00465F2D"/>
    <w:rsid w:val="00466632"/>
    <w:rsid w:val="004669B2"/>
    <w:rsid w:val="0046717A"/>
    <w:rsid w:val="004673D9"/>
    <w:rsid w:val="00467BF4"/>
    <w:rsid w:val="00467F61"/>
    <w:rsid w:val="0047010E"/>
    <w:rsid w:val="00470442"/>
    <w:rsid w:val="0047136E"/>
    <w:rsid w:val="00471A18"/>
    <w:rsid w:val="00471C19"/>
    <w:rsid w:val="004723D1"/>
    <w:rsid w:val="0047242D"/>
    <w:rsid w:val="00472782"/>
    <w:rsid w:val="0047285B"/>
    <w:rsid w:val="00472ACC"/>
    <w:rsid w:val="00472F5D"/>
    <w:rsid w:val="004731BC"/>
    <w:rsid w:val="00474165"/>
    <w:rsid w:val="00474A34"/>
    <w:rsid w:val="00474A4B"/>
    <w:rsid w:val="0047541A"/>
    <w:rsid w:val="00475907"/>
    <w:rsid w:val="0047620B"/>
    <w:rsid w:val="004763E0"/>
    <w:rsid w:val="004768AF"/>
    <w:rsid w:val="0047700B"/>
    <w:rsid w:val="00477E70"/>
    <w:rsid w:val="00480204"/>
    <w:rsid w:val="00480B1E"/>
    <w:rsid w:val="00481FE1"/>
    <w:rsid w:val="00482271"/>
    <w:rsid w:val="00483987"/>
    <w:rsid w:val="00483A63"/>
    <w:rsid w:val="00483FA3"/>
    <w:rsid w:val="00483FCB"/>
    <w:rsid w:val="00484B9D"/>
    <w:rsid w:val="00484BC6"/>
    <w:rsid w:val="0048528B"/>
    <w:rsid w:val="0048540A"/>
    <w:rsid w:val="004855BD"/>
    <w:rsid w:val="004859B2"/>
    <w:rsid w:val="00485D9F"/>
    <w:rsid w:val="00485E6A"/>
    <w:rsid w:val="0048713A"/>
    <w:rsid w:val="00487C51"/>
    <w:rsid w:val="00490742"/>
    <w:rsid w:val="004914CA"/>
    <w:rsid w:val="00491C6B"/>
    <w:rsid w:val="00491C9F"/>
    <w:rsid w:val="00492198"/>
    <w:rsid w:val="004923E4"/>
    <w:rsid w:val="004932C0"/>
    <w:rsid w:val="004937E8"/>
    <w:rsid w:val="00493C90"/>
    <w:rsid w:val="00493F18"/>
    <w:rsid w:val="0049415E"/>
    <w:rsid w:val="004946C8"/>
    <w:rsid w:val="00494C24"/>
    <w:rsid w:val="00495218"/>
    <w:rsid w:val="00495B87"/>
    <w:rsid w:val="00495BB7"/>
    <w:rsid w:val="00495CF0"/>
    <w:rsid w:val="00495EDC"/>
    <w:rsid w:val="004962CF"/>
    <w:rsid w:val="0049632B"/>
    <w:rsid w:val="00496A38"/>
    <w:rsid w:val="00496BD2"/>
    <w:rsid w:val="004A03A0"/>
    <w:rsid w:val="004A1146"/>
    <w:rsid w:val="004A1157"/>
    <w:rsid w:val="004A1475"/>
    <w:rsid w:val="004A281B"/>
    <w:rsid w:val="004A2F0C"/>
    <w:rsid w:val="004A311B"/>
    <w:rsid w:val="004A3369"/>
    <w:rsid w:val="004A39D9"/>
    <w:rsid w:val="004A40E3"/>
    <w:rsid w:val="004A4419"/>
    <w:rsid w:val="004A54CF"/>
    <w:rsid w:val="004A59EE"/>
    <w:rsid w:val="004A6D6F"/>
    <w:rsid w:val="004A6F41"/>
    <w:rsid w:val="004A6F99"/>
    <w:rsid w:val="004A7D62"/>
    <w:rsid w:val="004B024E"/>
    <w:rsid w:val="004B13C1"/>
    <w:rsid w:val="004B153F"/>
    <w:rsid w:val="004B189A"/>
    <w:rsid w:val="004B1F50"/>
    <w:rsid w:val="004B20AE"/>
    <w:rsid w:val="004B276B"/>
    <w:rsid w:val="004B27DC"/>
    <w:rsid w:val="004B2B5C"/>
    <w:rsid w:val="004B2D0B"/>
    <w:rsid w:val="004B331C"/>
    <w:rsid w:val="004B37C8"/>
    <w:rsid w:val="004B5F10"/>
    <w:rsid w:val="004B612C"/>
    <w:rsid w:val="004B6303"/>
    <w:rsid w:val="004B69B5"/>
    <w:rsid w:val="004B6C12"/>
    <w:rsid w:val="004B70C2"/>
    <w:rsid w:val="004B7231"/>
    <w:rsid w:val="004B79B1"/>
    <w:rsid w:val="004C059F"/>
    <w:rsid w:val="004C05DE"/>
    <w:rsid w:val="004C0675"/>
    <w:rsid w:val="004C0680"/>
    <w:rsid w:val="004C0C60"/>
    <w:rsid w:val="004C1065"/>
    <w:rsid w:val="004C10E9"/>
    <w:rsid w:val="004C127C"/>
    <w:rsid w:val="004C1DCA"/>
    <w:rsid w:val="004C2261"/>
    <w:rsid w:val="004C2C55"/>
    <w:rsid w:val="004C2DEA"/>
    <w:rsid w:val="004C2E7E"/>
    <w:rsid w:val="004C314C"/>
    <w:rsid w:val="004C33C6"/>
    <w:rsid w:val="004C3717"/>
    <w:rsid w:val="004C3CE0"/>
    <w:rsid w:val="004C427B"/>
    <w:rsid w:val="004C454A"/>
    <w:rsid w:val="004C4C9A"/>
    <w:rsid w:val="004C4F40"/>
    <w:rsid w:val="004C52E0"/>
    <w:rsid w:val="004C708B"/>
    <w:rsid w:val="004C7878"/>
    <w:rsid w:val="004C7F9B"/>
    <w:rsid w:val="004D025E"/>
    <w:rsid w:val="004D03E2"/>
    <w:rsid w:val="004D06D9"/>
    <w:rsid w:val="004D0BF0"/>
    <w:rsid w:val="004D1035"/>
    <w:rsid w:val="004D16E4"/>
    <w:rsid w:val="004D2095"/>
    <w:rsid w:val="004D279D"/>
    <w:rsid w:val="004D2BF7"/>
    <w:rsid w:val="004D2D60"/>
    <w:rsid w:val="004D2F82"/>
    <w:rsid w:val="004D3179"/>
    <w:rsid w:val="004D38A5"/>
    <w:rsid w:val="004D52B7"/>
    <w:rsid w:val="004D6ECA"/>
    <w:rsid w:val="004D7623"/>
    <w:rsid w:val="004E1255"/>
    <w:rsid w:val="004E163A"/>
    <w:rsid w:val="004E1A4B"/>
    <w:rsid w:val="004E1C0F"/>
    <w:rsid w:val="004E1C6D"/>
    <w:rsid w:val="004E1FAC"/>
    <w:rsid w:val="004E202B"/>
    <w:rsid w:val="004E315E"/>
    <w:rsid w:val="004E3282"/>
    <w:rsid w:val="004E32F3"/>
    <w:rsid w:val="004E35AF"/>
    <w:rsid w:val="004E3D58"/>
    <w:rsid w:val="004E474F"/>
    <w:rsid w:val="004E49D7"/>
    <w:rsid w:val="004E4A21"/>
    <w:rsid w:val="004E4AE0"/>
    <w:rsid w:val="004E4FF9"/>
    <w:rsid w:val="004E53D7"/>
    <w:rsid w:val="004E581E"/>
    <w:rsid w:val="004E5B57"/>
    <w:rsid w:val="004E5D22"/>
    <w:rsid w:val="004E637F"/>
    <w:rsid w:val="004E65EE"/>
    <w:rsid w:val="004E664E"/>
    <w:rsid w:val="004E6978"/>
    <w:rsid w:val="004E69BA"/>
    <w:rsid w:val="004E76AD"/>
    <w:rsid w:val="004E7826"/>
    <w:rsid w:val="004E7C49"/>
    <w:rsid w:val="004F02C7"/>
    <w:rsid w:val="004F05A5"/>
    <w:rsid w:val="004F0EEC"/>
    <w:rsid w:val="004F130A"/>
    <w:rsid w:val="004F148D"/>
    <w:rsid w:val="004F182F"/>
    <w:rsid w:val="004F187F"/>
    <w:rsid w:val="004F1895"/>
    <w:rsid w:val="004F251A"/>
    <w:rsid w:val="004F2706"/>
    <w:rsid w:val="004F28ED"/>
    <w:rsid w:val="004F2A0D"/>
    <w:rsid w:val="004F2A27"/>
    <w:rsid w:val="004F2A99"/>
    <w:rsid w:val="004F2C39"/>
    <w:rsid w:val="004F3A51"/>
    <w:rsid w:val="004F3B77"/>
    <w:rsid w:val="004F4269"/>
    <w:rsid w:val="004F453B"/>
    <w:rsid w:val="004F4BE2"/>
    <w:rsid w:val="004F4DD9"/>
    <w:rsid w:val="004F4EBD"/>
    <w:rsid w:val="004F530D"/>
    <w:rsid w:val="004F6636"/>
    <w:rsid w:val="004F7F0C"/>
    <w:rsid w:val="00500A1A"/>
    <w:rsid w:val="00500A94"/>
    <w:rsid w:val="00500B30"/>
    <w:rsid w:val="00500B8F"/>
    <w:rsid w:val="00500DF2"/>
    <w:rsid w:val="0050143A"/>
    <w:rsid w:val="00501B2E"/>
    <w:rsid w:val="0050227A"/>
    <w:rsid w:val="005022C0"/>
    <w:rsid w:val="0050245C"/>
    <w:rsid w:val="00502BB8"/>
    <w:rsid w:val="005033A4"/>
    <w:rsid w:val="005042D6"/>
    <w:rsid w:val="005046D4"/>
    <w:rsid w:val="00504F56"/>
    <w:rsid w:val="0050502B"/>
    <w:rsid w:val="00505275"/>
    <w:rsid w:val="00505332"/>
    <w:rsid w:val="00505585"/>
    <w:rsid w:val="00506A39"/>
    <w:rsid w:val="00506B8F"/>
    <w:rsid w:val="00506C9C"/>
    <w:rsid w:val="005072DD"/>
    <w:rsid w:val="00507CB2"/>
    <w:rsid w:val="00510412"/>
    <w:rsid w:val="005106F3"/>
    <w:rsid w:val="0051091A"/>
    <w:rsid w:val="005114DF"/>
    <w:rsid w:val="00512658"/>
    <w:rsid w:val="0051274E"/>
    <w:rsid w:val="00512A3A"/>
    <w:rsid w:val="00512A7C"/>
    <w:rsid w:val="00512B39"/>
    <w:rsid w:val="00513420"/>
    <w:rsid w:val="00513D34"/>
    <w:rsid w:val="00513EE9"/>
    <w:rsid w:val="00514147"/>
    <w:rsid w:val="005142F8"/>
    <w:rsid w:val="00514F9D"/>
    <w:rsid w:val="00515394"/>
    <w:rsid w:val="005160A2"/>
    <w:rsid w:val="00516797"/>
    <w:rsid w:val="0051694E"/>
    <w:rsid w:val="005169FC"/>
    <w:rsid w:val="00516BC7"/>
    <w:rsid w:val="00516BD6"/>
    <w:rsid w:val="00517108"/>
    <w:rsid w:val="00517C88"/>
    <w:rsid w:val="00520273"/>
    <w:rsid w:val="00520701"/>
    <w:rsid w:val="00520784"/>
    <w:rsid w:val="00520A61"/>
    <w:rsid w:val="0052111B"/>
    <w:rsid w:val="00521598"/>
    <w:rsid w:val="0052183C"/>
    <w:rsid w:val="00521AC6"/>
    <w:rsid w:val="00521FA0"/>
    <w:rsid w:val="0052260A"/>
    <w:rsid w:val="00522997"/>
    <w:rsid w:val="00522AD1"/>
    <w:rsid w:val="00522F3F"/>
    <w:rsid w:val="0052346A"/>
    <w:rsid w:val="005235C8"/>
    <w:rsid w:val="00524DF9"/>
    <w:rsid w:val="005250C0"/>
    <w:rsid w:val="00525831"/>
    <w:rsid w:val="00525F93"/>
    <w:rsid w:val="00525FCE"/>
    <w:rsid w:val="005266A7"/>
    <w:rsid w:val="0052677E"/>
    <w:rsid w:val="005274AB"/>
    <w:rsid w:val="005279BA"/>
    <w:rsid w:val="00527E48"/>
    <w:rsid w:val="00527E4D"/>
    <w:rsid w:val="005301E8"/>
    <w:rsid w:val="00530A60"/>
    <w:rsid w:val="005317E6"/>
    <w:rsid w:val="0053197A"/>
    <w:rsid w:val="005319A3"/>
    <w:rsid w:val="00532410"/>
    <w:rsid w:val="00532524"/>
    <w:rsid w:val="00532710"/>
    <w:rsid w:val="00532951"/>
    <w:rsid w:val="005331ED"/>
    <w:rsid w:val="005339C9"/>
    <w:rsid w:val="00533DE5"/>
    <w:rsid w:val="00533EC7"/>
    <w:rsid w:val="00533ED1"/>
    <w:rsid w:val="0053408E"/>
    <w:rsid w:val="00535497"/>
    <w:rsid w:val="00535750"/>
    <w:rsid w:val="00536189"/>
    <w:rsid w:val="005369DE"/>
    <w:rsid w:val="00536C2B"/>
    <w:rsid w:val="00536E7F"/>
    <w:rsid w:val="00537145"/>
    <w:rsid w:val="00537D50"/>
    <w:rsid w:val="00537E2E"/>
    <w:rsid w:val="005407A6"/>
    <w:rsid w:val="00540C4F"/>
    <w:rsid w:val="005416AE"/>
    <w:rsid w:val="0054170B"/>
    <w:rsid w:val="00541AC6"/>
    <w:rsid w:val="00541C73"/>
    <w:rsid w:val="00541E6F"/>
    <w:rsid w:val="00542026"/>
    <w:rsid w:val="005421E0"/>
    <w:rsid w:val="0054268D"/>
    <w:rsid w:val="00542C07"/>
    <w:rsid w:val="00542ED9"/>
    <w:rsid w:val="0054375D"/>
    <w:rsid w:val="00543A83"/>
    <w:rsid w:val="00543B41"/>
    <w:rsid w:val="00544099"/>
    <w:rsid w:val="005444C7"/>
    <w:rsid w:val="00544EF1"/>
    <w:rsid w:val="00544F78"/>
    <w:rsid w:val="00545077"/>
    <w:rsid w:val="00545728"/>
    <w:rsid w:val="005464E9"/>
    <w:rsid w:val="0054685E"/>
    <w:rsid w:val="0054733C"/>
    <w:rsid w:val="005478CB"/>
    <w:rsid w:val="0054791C"/>
    <w:rsid w:val="00547E3A"/>
    <w:rsid w:val="0055000C"/>
    <w:rsid w:val="005506A1"/>
    <w:rsid w:val="005507B6"/>
    <w:rsid w:val="00550B07"/>
    <w:rsid w:val="00550BAE"/>
    <w:rsid w:val="00550D8E"/>
    <w:rsid w:val="0055115E"/>
    <w:rsid w:val="005517F0"/>
    <w:rsid w:val="00552012"/>
    <w:rsid w:val="0055273C"/>
    <w:rsid w:val="00552F78"/>
    <w:rsid w:val="005547C6"/>
    <w:rsid w:val="00554D82"/>
    <w:rsid w:val="005550B6"/>
    <w:rsid w:val="005557EC"/>
    <w:rsid w:val="00555F2A"/>
    <w:rsid w:val="0055612B"/>
    <w:rsid w:val="00556B6F"/>
    <w:rsid w:val="00556D02"/>
    <w:rsid w:val="00556F2B"/>
    <w:rsid w:val="005576E4"/>
    <w:rsid w:val="00557C92"/>
    <w:rsid w:val="00557DF6"/>
    <w:rsid w:val="00560154"/>
    <w:rsid w:val="00560175"/>
    <w:rsid w:val="005607F6"/>
    <w:rsid w:val="00560D3E"/>
    <w:rsid w:val="00561253"/>
    <w:rsid w:val="0056147F"/>
    <w:rsid w:val="005621F7"/>
    <w:rsid w:val="005622C7"/>
    <w:rsid w:val="005630C8"/>
    <w:rsid w:val="005636AF"/>
    <w:rsid w:val="0056378E"/>
    <w:rsid w:val="005637A8"/>
    <w:rsid w:val="00563B5B"/>
    <w:rsid w:val="00563CE2"/>
    <w:rsid w:val="00563ED4"/>
    <w:rsid w:val="005640F8"/>
    <w:rsid w:val="00564A3A"/>
    <w:rsid w:val="00565110"/>
    <w:rsid w:val="0056539A"/>
    <w:rsid w:val="00565B7D"/>
    <w:rsid w:val="00565BB3"/>
    <w:rsid w:val="00565FE4"/>
    <w:rsid w:val="005669A4"/>
    <w:rsid w:val="0056703B"/>
    <w:rsid w:val="0056722A"/>
    <w:rsid w:val="0056771E"/>
    <w:rsid w:val="0056796C"/>
    <w:rsid w:val="00567A14"/>
    <w:rsid w:val="00567A64"/>
    <w:rsid w:val="00567BB2"/>
    <w:rsid w:val="00567DB7"/>
    <w:rsid w:val="00567F04"/>
    <w:rsid w:val="005702B3"/>
    <w:rsid w:val="0057070A"/>
    <w:rsid w:val="005707F8"/>
    <w:rsid w:val="00570B09"/>
    <w:rsid w:val="00570E55"/>
    <w:rsid w:val="005715A4"/>
    <w:rsid w:val="005719B4"/>
    <w:rsid w:val="00571EDC"/>
    <w:rsid w:val="005722AF"/>
    <w:rsid w:val="00572387"/>
    <w:rsid w:val="005728DE"/>
    <w:rsid w:val="00573AC4"/>
    <w:rsid w:val="00573EC0"/>
    <w:rsid w:val="00573FB1"/>
    <w:rsid w:val="00574A47"/>
    <w:rsid w:val="00574C58"/>
    <w:rsid w:val="005751FA"/>
    <w:rsid w:val="0057578A"/>
    <w:rsid w:val="00575820"/>
    <w:rsid w:val="00575BFE"/>
    <w:rsid w:val="0057611C"/>
    <w:rsid w:val="00576D6B"/>
    <w:rsid w:val="00576E59"/>
    <w:rsid w:val="0057778E"/>
    <w:rsid w:val="00577C2F"/>
    <w:rsid w:val="00577C93"/>
    <w:rsid w:val="00577EE8"/>
    <w:rsid w:val="0058003A"/>
    <w:rsid w:val="0058006A"/>
    <w:rsid w:val="00580096"/>
    <w:rsid w:val="00580408"/>
    <w:rsid w:val="00580530"/>
    <w:rsid w:val="00580730"/>
    <w:rsid w:val="00580770"/>
    <w:rsid w:val="005808AC"/>
    <w:rsid w:val="00581007"/>
    <w:rsid w:val="00581DB5"/>
    <w:rsid w:val="00582EA0"/>
    <w:rsid w:val="00583734"/>
    <w:rsid w:val="00584225"/>
    <w:rsid w:val="00584D8D"/>
    <w:rsid w:val="0058527E"/>
    <w:rsid w:val="00585565"/>
    <w:rsid w:val="005859CD"/>
    <w:rsid w:val="0058627A"/>
    <w:rsid w:val="005862BB"/>
    <w:rsid w:val="005862CE"/>
    <w:rsid w:val="00586716"/>
    <w:rsid w:val="00586A91"/>
    <w:rsid w:val="00586AC4"/>
    <w:rsid w:val="0058768C"/>
    <w:rsid w:val="005876A4"/>
    <w:rsid w:val="00590EC3"/>
    <w:rsid w:val="00591868"/>
    <w:rsid w:val="00591D7F"/>
    <w:rsid w:val="00593402"/>
    <w:rsid w:val="005936CF"/>
    <w:rsid w:val="00594185"/>
    <w:rsid w:val="00594316"/>
    <w:rsid w:val="0059479C"/>
    <w:rsid w:val="005957B5"/>
    <w:rsid w:val="00595A23"/>
    <w:rsid w:val="00596105"/>
    <w:rsid w:val="00596316"/>
    <w:rsid w:val="005966D3"/>
    <w:rsid w:val="00596F55"/>
    <w:rsid w:val="0059774D"/>
    <w:rsid w:val="00597A09"/>
    <w:rsid w:val="00597C3A"/>
    <w:rsid w:val="00597DEC"/>
    <w:rsid w:val="005A0163"/>
    <w:rsid w:val="005A0367"/>
    <w:rsid w:val="005A0B3C"/>
    <w:rsid w:val="005A1227"/>
    <w:rsid w:val="005A1C30"/>
    <w:rsid w:val="005A2972"/>
    <w:rsid w:val="005A2AA6"/>
    <w:rsid w:val="005A2BE1"/>
    <w:rsid w:val="005A2FB6"/>
    <w:rsid w:val="005A3205"/>
    <w:rsid w:val="005A491A"/>
    <w:rsid w:val="005A5282"/>
    <w:rsid w:val="005A5463"/>
    <w:rsid w:val="005A558C"/>
    <w:rsid w:val="005A55A4"/>
    <w:rsid w:val="005A5B6E"/>
    <w:rsid w:val="005A5BAF"/>
    <w:rsid w:val="005A5BCA"/>
    <w:rsid w:val="005A5CD9"/>
    <w:rsid w:val="005A6581"/>
    <w:rsid w:val="005A6F8D"/>
    <w:rsid w:val="005A7391"/>
    <w:rsid w:val="005A7695"/>
    <w:rsid w:val="005A7714"/>
    <w:rsid w:val="005A7782"/>
    <w:rsid w:val="005A780E"/>
    <w:rsid w:val="005A7882"/>
    <w:rsid w:val="005A7B3E"/>
    <w:rsid w:val="005A7CDC"/>
    <w:rsid w:val="005B0195"/>
    <w:rsid w:val="005B06E4"/>
    <w:rsid w:val="005B09BB"/>
    <w:rsid w:val="005B0D15"/>
    <w:rsid w:val="005B18BE"/>
    <w:rsid w:val="005B1F35"/>
    <w:rsid w:val="005B211D"/>
    <w:rsid w:val="005B2392"/>
    <w:rsid w:val="005B27BF"/>
    <w:rsid w:val="005B35B0"/>
    <w:rsid w:val="005B3695"/>
    <w:rsid w:val="005B39B9"/>
    <w:rsid w:val="005B4071"/>
    <w:rsid w:val="005B47FC"/>
    <w:rsid w:val="005B4C71"/>
    <w:rsid w:val="005B52CA"/>
    <w:rsid w:val="005B5ACA"/>
    <w:rsid w:val="005B5B62"/>
    <w:rsid w:val="005B632E"/>
    <w:rsid w:val="005B6EDE"/>
    <w:rsid w:val="005B7564"/>
    <w:rsid w:val="005B79EB"/>
    <w:rsid w:val="005C014E"/>
    <w:rsid w:val="005C03B2"/>
    <w:rsid w:val="005C105E"/>
    <w:rsid w:val="005C1465"/>
    <w:rsid w:val="005C1B34"/>
    <w:rsid w:val="005C1BF0"/>
    <w:rsid w:val="005C1F44"/>
    <w:rsid w:val="005C2467"/>
    <w:rsid w:val="005C426F"/>
    <w:rsid w:val="005C44F6"/>
    <w:rsid w:val="005C5187"/>
    <w:rsid w:val="005C572C"/>
    <w:rsid w:val="005C58E3"/>
    <w:rsid w:val="005C5A07"/>
    <w:rsid w:val="005C69EB"/>
    <w:rsid w:val="005C7701"/>
    <w:rsid w:val="005C7C21"/>
    <w:rsid w:val="005C7D89"/>
    <w:rsid w:val="005D0B7F"/>
    <w:rsid w:val="005D0C12"/>
    <w:rsid w:val="005D1077"/>
    <w:rsid w:val="005D1A4B"/>
    <w:rsid w:val="005D2621"/>
    <w:rsid w:val="005D2B18"/>
    <w:rsid w:val="005D321F"/>
    <w:rsid w:val="005D32AB"/>
    <w:rsid w:val="005D352D"/>
    <w:rsid w:val="005D3A6F"/>
    <w:rsid w:val="005D4312"/>
    <w:rsid w:val="005D44C4"/>
    <w:rsid w:val="005D4830"/>
    <w:rsid w:val="005D4F97"/>
    <w:rsid w:val="005D4FCA"/>
    <w:rsid w:val="005D683C"/>
    <w:rsid w:val="005D6B4F"/>
    <w:rsid w:val="005D7001"/>
    <w:rsid w:val="005D7595"/>
    <w:rsid w:val="005D77E2"/>
    <w:rsid w:val="005E02D8"/>
    <w:rsid w:val="005E060C"/>
    <w:rsid w:val="005E0DFE"/>
    <w:rsid w:val="005E11D3"/>
    <w:rsid w:val="005E1246"/>
    <w:rsid w:val="005E1454"/>
    <w:rsid w:val="005E218B"/>
    <w:rsid w:val="005E29B9"/>
    <w:rsid w:val="005E2F94"/>
    <w:rsid w:val="005E310B"/>
    <w:rsid w:val="005E36C4"/>
    <w:rsid w:val="005E3913"/>
    <w:rsid w:val="005E41AF"/>
    <w:rsid w:val="005E4534"/>
    <w:rsid w:val="005E4C83"/>
    <w:rsid w:val="005E5190"/>
    <w:rsid w:val="005E5202"/>
    <w:rsid w:val="005E527F"/>
    <w:rsid w:val="005E58ED"/>
    <w:rsid w:val="005E5FBE"/>
    <w:rsid w:val="005E6206"/>
    <w:rsid w:val="005E651C"/>
    <w:rsid w:val="005E6D31"/>
    <w:rsid w:val="005E77D3"/>
    <w:rsid w:val="005E7BED"/>
    <w:rsid w:val="005E7E35"/>
    <w:rsid w:val="005F065B"/>
    <w:rsid w:val="005F0B16"/>
    <w:rsid w:val="005F0D8C"/>
    <w:rsid w:val="005F0E51"/>
    <w:rsid w:val="005F145D"/>
    <w:rsid w:val="005F28F9"/>
    <w:rsid w:val="005F2994"/>
    <w:rsid w:val="005F2BFF"/>
    <w:rsid w:val="005F2E51"/>
    <w:rsid w:val="005F3015"/>
    <w:rsid w:val="005F3465"/>
    <w:rsid w:val="005F393D"/>
    <w:rsid w:val="005F3C83"/>
    <w:rsid w:val="005F41A2"/>
    <w:rsid w:val="005F41B2"/>
    <w:rsid w:val="005F4760"/>
    <w:rsid w:val="005F48B6"/>
    <w:rsid w:val="005F517F"/>
    <w:rsid w:val="005F5541"/>
    <w:rsid w:val="005F6745"/>
    <w:rsid w:val="005F67B4"/>
    <w:rsid w:val="005F69DB"/>
    <w:rsid w:val="005F6AD4"/>
    <w:rsid w:val="005F7B89"/>
    <w:rsid w:val="005F7DC7"/>
    <w:rsid w:val="005F7F03"/>
    <w:rsid w:val="006003B3"/>
    <w:rsid w:val="00600E38"/>
    <w:rsid w:val="00601376"/>
    <w:rsid w:val="006013CB"/>
    <w:rsid w:val="00601A3D"/>
    <w:rsid w:val="00602EAA"/>
    <w:rsid w:val="00602F1A"/>
    <w:rsid w:val="00603A45"/>
    <w:rsid w:val="00604002"/>
    <w:rsid w:val="00604D43"/>
    <w:rsid w:val="00604F06"/>
    <w:rsid w:val="00605567"/>
    <w:rsid w:val="006058C4"/>
    <w:rsid w:val="00606BE6"/>
    <w:rsid w:val="006103EB"/>
    <w:rsid w:val="00610567"/>
    <w:rsid w:val="0061064E"/>
    <w:rsid w:val="006108C3"/>
    <w:rsid w:val="00610AD2"/>
    <w:rsid w:val="00611364"/>
    <w:rsid w:val="00611E8F"/>
    <w:rsid w:val="00611F96"/>
    <w:rsid w:val="00611FE1"/>
    <w:rsid w:val="006121FA"/>
    <w:rsid w:val="0061266E"/>
    <w:rsid w:val="006126B3"/>
    <w:rsid w:val="00612959"/>
    <w:rsid w:val="00612C46"/>
    <w:rsid w:val="006130D4"/>
    <w:rsid w:val="0061335F"/>
    <w:rsid w:val="006134F6"/>
    <w:rsid w:val="00615AD2"/>
    <w:rsid w:val="00615C9C"/>
    <w:rsid w:val="00615FEA"/>
    <w:rsid w:val="0061687B"/>
    <w:rsid w:val="006176EA"/>
    <w:rsid w:val="006206C5"/>
    <w:rsid w:val="00620805"/>
    <w:rsid w:val="00620F8F"/>
    <w:rsid w:val="006214BF"/>
    <w:rsid w:val="00621613"/>
    <w:rsid w:val="00621653"/>
    <w:rsid w:val="00621F8E"/>
    <w:rsid w:val="0062268D"/>
    <w:rsid w:val="00622AD0"/>
    <w:rsid w:val="006244A3"/>
    <w:rsid w:val="00624591"/>
    <w:rsid w:val="006245C6"/>
    <w:rsid w:val="00624A78"/>
    <w:rsid w:val="00624B89"/>
    <w:rsid w:val="006252B9"/>
    <w:rsid w:val="0062539C"/>
    <w:rsid w:val="006255AC"/>
    <w:rsid w:val="0062598B"/>
    <w:rsid w:val="00625AA2"/>
    <w:rsid w:val="00625C59"/>
    <w:rsid w:val="00625D19"/>
    <w:rsid w:val="00625D5D"/>
    <w:rsid w:val="00625EAB"/>
    <w:rsid w:val="00626167"/>
    <w:rsid w:val="0062685C"/>
    <w:rsid w:val="00626ABF"/>
    <w:rsid w:val="00626B6E"/>
    <w:rsid w:val="00626C60"/>
    <w:rsid w:val="00626FD3"/>
    <w:rsid w:val="00627270"/>
    <w:rsid w:val="006272CF"/>
    <w:rsid w:val="00627A38"/>
    <w:rsid w:val="00627A6A"/>
    <w:rsid w:val="00627A89"/>
    <w:rsid w:val="006303AC"/>
    <w:rsid w:val="00630AF6"/>
    <w:rsid w:val="00630B28"/>
    <w:rsid w:val="006310B1"/>
    <w:rsid w:val="00631301"/>
    <w:rsid w:val="006316F2"/>
    <w:rsid w:val="006319F0"/>
    <w:rsid w:val="00631C57"/>
    <w:rsid w:val="0063265D"/>
    <w:rsid w:val="00632ABF"/>
    <w:rsid w:val="00633BA5"/>
    <w:rsid w:val="00633BAF"/>
    <w:rsid w:val="0063409C"/>
    <w:rsid w:val="0063442A"/>
    <w:rsid w:val="0063448F"/>
    <w:rsid w:val="00634920"/>
    <w:rsid w:val="00634B04"/>
    <w:rsid w:val="00634C6E"/>
    <w:rsid w:val="006353F2"/>
    <w:rsid w:val="00635405"/>
    <w:rsid w:val="0063568A"/>
    <w:rsid w:val="006357C6"/>
    <w:rsid w:val="00635A21"/>
    <w:rsid w:val="00635A28"/>
    <w:rsid w:val="00636010"/>
    <w:rsid w:val="00636252"/>
    <w:rsid w:val="00636318"/>
    <w:rsid w:val="006364A0"/>
    <w:rsid w:val="006367A0"/>
    <w:rsid w:val="00636FC9"/>
    <w:rsid w:val="00637460"/>
    <w:rsid w:val="0063796B"/>
    <w:rsid w:val="006407FF"/>
    <w:rsid w:val="00640B3F"/>
    <w:rsid w:val="006414DC"/>
    <w:rsid w:val="006419C6"/>
    <w:rsid w:val="006423C0"/>
    <w:rsid w:val="00642788"/>
    <w:rsid w:val="006428D0"/>
    <w:rsid w:val="006438FE"/>
    <w:rsid w:val="00643EF7"/>
    <w:rsid w:val="00645F6C"/>
    <w:rsid w:val="00646055"/>
    <w:rsid w:val="00646BBE"/>
    <w:rsid w:val="00647AD9"/>
    <w:rsid w:val="00647E1F"/>
    <w:rsid w:val="00647FE3"/>
    <w:rsid w:val="0065034E"/>
    <w:rsid w:val="006508A6"/>
    <w:rsid w:val="00650A66"/>
    <w:rsid w:val="00650ACE"/>
    <w:rsid w:val="00650D2A"/>
    <w:rsid w:val="00650F25"/>
    <w:rsid w:val="0065154C"/>
    <w:rsid w:val="00653294"/>
    <w:rsid w:val="006535C8"/>
    <w:rsid w:val="006542C8"/>
    <w:rsid w:val="0065459C"/>
    <w:rsid w:val="00654D16"/>
    <w:rsid w:val="006550C1"/>
    <w:rsid w:val="0065558C"/>
    <w:rsid w:val="00655758"/>
    <w:rsid w:val="006559DA"/>
    <w:rsid w:val="00655B9D"/>
    <w:rsid w:val="00655EFC"/>
    <w:rsid w:val="00656B40"/>
    <w:rsid w:val="00656CBB"/>
    <w:rsid w:val="00656DA1"/>
    <w:rsid w:val="00656F05"/>
    <w:rsid w:val="006570AE"/>
    <w:rsid w:val="006576E3"/>
    <w:rsid w:val="00660706"/>
    <w:rsid w:val="006608BD"/>
    <w:rsid w:val="00660C5A"/>
    <w:rsid w:val="006613D1"/>
    <w:rsid w:val="006615C8"/>
    <w:rsid w:val="00661989"/>
    <w:rsid w:val="0066278E"/>
    <w:rsid w:val="0066292F"/>
    <w:rsid w:val="006629E9"/>
    <w:rsid w:val="00662D3D"/>
    <w:rsid w:val="00663D0D"/>
    <w:rsid w:val="006640E0"/>
    <w:rsid w:val="0066422B"/>
    <w:rsid w:val="006642E3"/>
    <w:rsid w:val="0066468D"/>
    <w:rsid w:val="00665828"/>
    <w:rsid w:val="006658AD"/>
    <w:rsid w:val="00665AC8"/>
    <w:rsid w:val="00665E01"/>
    <w:rsid w:val="00665EA0"/>
    <w:rsid w:val="00665FAC"/>
    <w:rsid w:val="00666A76"/>
    <w:rsid w:val="006674A2"/>
    <w:rsid w:val="00667627"/>
    <w:rsid w:val="00667B10"/>
    <w:rsid w:val="00667E02"/>
    <w:rsid w:val="00670138"/>
    <w:rsid w:val="006703D0"/>
    <w:rsid w:val="00670466"/>
    <w:rsid w:val="00670823"/>
    <w:rsid w:val="00670B57"/>
    <w:rsid w:val="00670C06"/>
    <w:rsid w:val="00671452"/>
    <w:rsid w:val="00671EF0"/>
    <w:rsid w:val="00672486"/>
    <w:rsid w:val="00672EC3"/>
    <w:rsid w:val="00673974"/>
    <w:rsid w:val="00673CE8"/>
    <w:rsid w:val="00674C8F"/>
    <w:rsid w:val="00675432"/>
    <w:rsid w:val="00675B3D"/>
    <w:rsid w:val="00675D07"/>
    <w:rsid w:val="00675E8C"/>
    <w:rsid w:val="006760A5"/>
    <w:rsid w:val="006775CD"/>
    <w:rsid w:val="0067783C"/>
    <w:rsid w:val="00680080"/>
    <w:rsid w:val="00680685"/>
    <w:rsid w:val="006806D3"/>
    <w:rsid w:val="00681937"/>
    <w:rsid w:val="006820B2"/>
    <w:rsid w:val="006820C5"/>
    <w:rsid w:val="00682175"/>
    <w:rsid w:val="0068219D"/>
    <w:rsid w:val="006827E0"/>
    <w:rsid w:val="0068289F"/>
    <w:rsid w:val="00682A53"/>
    <w:rsid w:val="00682B6A"/>
    <w:rsid w:val="00682D89"/>
    <w:rsid w:val="00682E0D"/>
    <w:rsid w:val="0068307F"/>
    <w:rsid w:val="006830DD"/>
    <w:rsid w:val="0068369F"/>
    <w:rsid w:val="0068382C"/>
    <w:rsid w:val="00683BC5"/>
    <w:rsid w:val="00683DBA"/>
    <w:rsid w:val="00684B3A"/>
    <w:rsid w:val="0068515B"/>
    <w:rsid w:val="00685432"/>
    <w:rsid w:val="006856A7"/>
    <w:rsid w:val="0068646D"/>
    <w:rsid w:val="006868FC"/>
    <w:rsid w:val="00686D80"/>
    <w:rsid w:val="00690501"/>
    <w:rsid w:val="00690B13"/>
    <w:rsid w:val="00691110"/>
    <w:rsid w:val="006914F8"/>
    <w:rsid w:val="006915DE"/>
    <w:rsid w:val="00691BD8"/>
    <w:rsid w:val="00691D2F"/>
    <w:rsid w:val="006921E6"/>
    <w:rsid w:val="00692602"/>
    <w:rsid w:val="0069349B"/>
    <w:rsid w:val="0069368E"/>
    <w:rsid w:val="00694786"/>
    <w:rsid w:val="0069489D"/>
    <w:rsid w:val="00694ECB"/>
    <w:rsid w:val="00695D69"/>
    <w:rsid w:val="00696B9B"/>
    <w:rsid w:val="00696D59"/>
    <w:rsid w:val="00697C0E"/>
    <w:rsid w:val="00697F34"/>
    <w:rsid w:val="006A05E3"/>
    <w:rsid w:val="006A2559"/>
    <w:rsid w:val="006A3810"/>
    <w:rsid w:val="006A4914"/>
    <w:rsid w:val="006A54B4"/>
    <w:rsid w:val="006A5802"/>
    <w:rsid w:val="006A599D"/>
    <w:rsid w:val="006A5F93"/>
    <w:rsid w:val="006A610C"/>
    <w:rsid w:val="006A611E"/>
    <w:rsid w:val="006A62A7"/>
    <w:rsid w:val="006A6D78"/>
    <w:rsid w:val="006A79F2"/>
    <w:rsid w:val="006A7C21"/>
    <w:rsid w:val="006A7CF4"/>
    <w:rsid w:val="006B0021"/>
    <w:rsid w:val="006B0293"/>
    <w:rsid w:val="006B0A04"/>
    <w:rsid w:val="006B0D93"/>
    <w:rsid w:val="006B181B"/>
    <w:rsid w:val="006B1B7F"/>
    <w:rsid w:val="006B1E13"/>
    <w:rsid w:val="006B27B7"/>
    <w:rsid w:val="006B368D"/>
    <w:rsid w:val="006B3C52"/>
    <w:rsid w:val="006B3F2D"/>
    <w:rsid w:val="006B4E1D"/>
    <w:rsid w:val="006B4F6A"/>
    <w:rsid w:val="006B52AF"/>
    <w:rsid w:val="006B53BA"/>
    <w:rsid w:val="006B5629"/>
    <w:rsid w:val="006B5925"/>
    <w:rsid w:val="006B67FA"/>
    <w:rsid w:val="006B7273"/>
    <w:rsid w:val="006C196B"/>
    <w:rsid w:val="006C1A36"/>
    <w:rsid w:val="006C1B1C"/>
    <w:rsid w:val="006C1B8E"/>
    <w:rsid w:val="006C1F00"/>
    <w:rsid w:val="006C2923"/>
    <w:rsid w:val="006C2D0C"/>
    <w:rsid w:val="006C3200"/>
    <w:rsid w:val="006C32E6"/>
    <w:rsid w:val="006C3698"/>
    <w:rsid w:val="006C3AA6"/>
    <w:rsid w:val="006C4102"/>
    <w:rsid w:val="006C4582"/>
    <w:rsid w:val="006C45A0"/>
    <w:rsid w:val="006C4C7C"/>
    <w:rsid w:val="006C4E01"/>
    <w:rsid w:val="006C4FAE"/>
    <w:rsid w:val="006C5B17"/>
    <w:rsid w:val="006C6072"/>
    <w:rsid w:val="006C6955"/>
    <w:rsid w:val="006C7027"/>
    <w:rsid w:val="006C70CC"/>
    <w:rsid w:val="006D136F"/>
    <w:rsid w:val="006D1842"/>
    <w:rsid w:val="006D190A"/>
    <w:rsid w:val="006D2049"/>
    <w:rsid w:val="006D2C73"/>
    <w:rsid w:val="006D3A59"/>
    <w:rsid w:val="006D43CA"/>
    <w:rsid w:val="006D4B4E"/>
    <w:rsid w:val="006D4F5A"/>
    <w:rsid w:val="006D5911"/>
    <w:rsid w:val="006D6763"/>
    <w:rsid w:val="006D6807"/>
    <w:rsid w:val="006D6B60"/>
    <w:rsid w:val="006D6B6D"/>
    <w:rsid w:val="006D6EC5"/>
    <w:rsid w:val="006D792E"/>
    <w:rsid w:val="006D796D"/>
    <w:rsid w:val="006D7B3E"/>
    <w:rsid w:val="006D7BED"/>
    <w:rsid w:val="006E037C"/>
    <w:rsid w:val="006E0441"/>
    <w:rsid w:val="006E1F90"/>
    <w:rsid w:val="006E2A3A"/>
    <w:rsid w:val="006E2A88"/>
    <w:rsid w:val="006E3197"/>
    <w:rsid w:val="006E3851"/>
    <w:rsid w:val="006E3B0E"/>
    <w:rsid w:val="006E3DF5"/>
    <w:rsid w:val="006E3E42"/>
    <w:rsid w:val="006E4088"/>
    <w:rsid w:val="006E40C1"/>
    <w:rsid w:val="006E4128"/>
    <w:rsid w:val="006E426A"/>
    <w:rsid w:val="006E4871"/>
    <w:rsid w:val="006E4A87"/>
    <w:rsid w:val="006E582F"/>
    <w:rsid w:val="006E5B14"/>
    <w:rsid w:val="006E6918"/>
    <w:rsid w:val="006E709F"/>
    <w:rsid w:val="006E7929"/>
    <w:rsid w:val="006E7EA0"/>
    <w:rsid w:val="006F0051"/>
    <w:rsid w:val="006F01F7"/>
    <w:rsid w:val="006F0E20"/>
    <w:rsid w:val="006F13A5"/>
    <w:rsid w:val="006F1BAB"/>
    <w:rsid w:val="006F1D31"/>
    <w:rsid w:val="006F2142"/>
    <w:rsid w:val="006F2256"/>
    <w:rsid w:val="006F2339"/>
    <w:rsid w:val="006F2B9E"/>
    <w:rsid w:val="006F305C"/>
    <w:rsid w:val="006F308D"/>
    <w:rsid w:val="006F36E4"/>
    <w:rsid w:val="006F37AA"/>
    <w:rsid w:val="006F3972"/>
    <w:rsid w:val="006F3AFD"/>
    <w:rsid w:val="006F3C04"/>
    <w:rsid w:val="006F461E"/>
    <w:rsid w:val="006F47AD"/>
    <w:rsid w:val="006F4841"/>
    <w:rsid w:val="006F493B"/>
    <w:rsid w:val="006F4CD7"/>
    <w:rsid w:val="006F52C8"/>
    <w:rsid w:val="006F5941"/>
    <w:rsid w:val="006F5A26"/>
    <w:rsid w:val="006F6033"/>
    <w:rsid w:val="006F6400"/>
    <w:rsid w:val="006F67CB"/>
    <w:rsid w:val="006F69A5"/>
    <w:rsid w:val="006F7150"/>
    <w:rsid w:val="006F785E"/>
    <w:rsid w:val="00700206"/>
    <w:rsid w:val="007004A4"/>
    <w:rsid w:val="007008FA"/>
    <w:rsid w:val="00700A21"/>
    <w:rsid w:val="00700B85"/>
    <w:rsid w:val="00700D7C"/>
    <w:rsid w:val="007013C0"/>
    <w:rsid w:val="0070195A"/>
    <w:rsid w:val="00701E82"/>
    <w:rsid w:val="00701E91"/>
    <w:rsid w:val="0070216B"/>
    <w:rsid w:val="0070216C"/>
    <w:rsid w:val="007025A5"/>
    <w:rsid w:val="00702802"/>
    <w:rsid w:val="007050EF"/>
    <w:rsid w:val="007051F8"/>
    <w:rsid w:val="007059DF"/>
    <w:rsid w:val="00705A06"/>
    <w:rsid w:val="00705E93"/>
    <w:rsid w:val="00705FC4"/>
    <w:rsid w:val="0070606B"/>
    <w:rsid w:val="00706B5E"/>
    <w:rsid w:val="007079DE"/>
    <w:rsid w:val="00707A93"/>
    <w:rsid w:val="00710283"/>
    <w:rsid w:val="0071098E"/>
    <w:rsid w:val="00710FE1"/>
    <w:rsid w:val="00711409"/>
    <w:rsid w:val="0071172A"/>
    <w:rsid w:val="00711CD6"/>
    <w:rsid w:val="00711D15"/>
    <w:rsid w:val="00711FFD"/>
    <w:rsid w:val="0071268B"/>
    <w:rsid w:val="0071368B"/>
    <w:rsid w:val="007137D1"/>
    <w:rsid w:val="007147AF"/>
    <w:rsid w:val="00715559"/>
    <w:rsid w:val="00715E49"/>
    <w:rsid w:val="00715EDA"/>
    <w:rsid w:val="00715F88"/>
    <w:rsid w:val="00716624"/>
    <w:rsid w:val="0071668C"/>
    <w:rsid w:val="00716F75"/>
    <w:rsid w:val="007175F4"/>
    <w:rsid w:val="00717C81"/>
    <w:rsid w:val="00720284"/>
    <w:rsid w:val="00720382"/>
    <w:rsid w:val="00720790"/>
    <w:rsid w:val="00720BB0"/>
    <w:rsid w:val="00720F89"/>
    <w:rsid w:val="00720FA6"/>
    <w:rsid w:val="0072141E"/>
    <w:rsid w:val="00721613"/>
    <w:rsid w:val="007217EE"/>
    <w:rsid w:val="00721FA5"/>
    <w:rsid w:val="00722F3B"/>
    <w:rsid w:val="007230A0"/>
    <w:rsid w:val="007230B5"/>
    <w:rsid w:val="007233AF"/>
    <w:rsid w:val="0072349E"/>
    <w:rsid w:val="007236DC"/>
    <w:rsid w:val="00723AAA"/>
    <w:rsid w:val="00723C31"/>
    <w:rsid w:val="00723EA4"/>
    <w:rsid w:val="00724288"/>
    <w:rsid w:val="007243B7"/>
    <w:rsid w:val="0072475F"/>
    <w:rsid w:val="00724A92"/>
    <w:rsid w:val="00724D5D"/>
    <w:rsid w:val="0072518E"/>
    <w:rsid w:val="00726406"/>
    <w:rsid w:val="0072680E"/>
    <w:rsid w:val="00726C30"/>
    <w:rsid w:val="00730ABC"/>
    <w:rsid w:val="00730B4A"/>
    <w:rsid w:val="007315E7"/>
    <w:rsid w:val="00731C11"/>
    <w:rsid w:val="00732217"/>
    <w:rsid w:val="00732399"/>
    <w:rsid w:val="00732600"/>
    <w:rsid w:val="00732712"/>
    <w:rsid w:val="00732ACB"/>
    <w:rsid w:val="00732DD3"/>
    <w:rsid w:val="00732F43"/>
    <w:rsid w:val="00733258"/>
    <w:rsid w:val="0073393D"/>
    <w:rsid w:val="00733A97"/>
    <w:rsid w:val="0073479D"/>
    <w:rsid w:val="00734DFD"/>
    <w:rsid w:val="0073518C"/>
    <w:rsid w:val="00735640"/>
    <w:rsid w:val="00735AC5"/>
    <w:rsid w:val="00736688"/>
    <w:rsid w:val="00736733"/>
    <w:rsid w:val="0073673A"/>
    <w:rsid w:val="00736B97"/>
    <w:rsid w:val="00736DBB"/>
    <w:rsid w:val="00737A22"/>
    <w:rsid w:val="00740309"/>
    <w:rsid w:val="00740665"/>
    <w:rsid w:val="00740F26"/>
    <w:rsid w:val="00742AEE"/>
    <w:rsid w:val="00742B41"/>
    <w:rsid w:val="00743544"/>
    <w:rsid w:val="007440E9"/>
    <w:rsid w:val="0074554B"/>
    <w:rsid w:val="007464D5"/>
    <w:rsid w:val="00746B6A"/>
    <w:rsid w:val="00746FD3"/>
    <w:rsid w:val="007471CE"/>
    <w:rsid w:val="0074731A"/>
    <w:rsid w:val="00747326"/>
    <w:rsid w:val="007473E3"/>
    <w:rsid w:val="00747952"/>
    <w:rsid w:val="00747ABB"/>
    <w:rsid w:val="00747FC1"/>
    <w:rsid w:val="0075064F"/>
    <w:rsid w:val="0075070A"/>
    <w:rsid w:val="00750E2C"/>
    <w:rsid w:val="007510AE"/>
    <w:rsid w:val="007512C2"/>
    <w:rsid w:val="007513A1"/>
    <w:rsid w:val="00751975"/>
    <w:rsid w:val="00751D79"/>
    <w:rsid w:val="007521FF"/>
    <w:rsid w:val="007523E4"/>
    <w:rsid w:val="00752D03"/>
    <w:rsid w:val="00752DE4"/>
    <w:rsid w:val="00753293"/>
    <w:rsid w:val="00753CC9"/>
    <w:rsid w:val="00754034"/>
    <w:rsid w:val="0075427C"/>
    <w:rsid w:val="00754C5D"/>
    <w:rsid w:val="007556C7"/>
    <w:rsid w:val="00756917"/>
    <w:rsid w:val="007570EC"/>
    <w:rsid w:val="00757417"/>
    <w:rsid w:val="0075747A"/>
    <w:rsid w:val="00757B4A"/>
    <w:rsid w:val="0076005F"/>
    <w:rsid w:val="007603C5"/>
    <w:rsid w:val="00760587"/>
    <w:rsid w:val="0076097B"/>
    <w:rsid w:val="00760A49"/>
    <w:rsid w:val="00760D3A"/>
    <w:rsid w:val="00761042"/>
    <w:rsid w:val="00761BD3"/>
    <w:rsid w:val="00761CDB"/>
    <w:rsid w:val="00762199"/>
    <w:rsid w:val="007622B3"/>
    <w:rsid w:val="00762BF9"/>
    <w:rsid w:val="00762F8E"/>
    <w:rsid w:val="0076309E"/>
    <w:rsid w:val="00763414"/>
    <w:rsid w:val="00763642"/>
    <w:rsid w:val="0076454B"/>
    <w:rsid w:val="00764918"/>
    <w:rsid w:val="007649D2"/>
    <w:rsid w:val="007654AE"/>
    <w:rsid w:val="00765713"/>
    <w:rsid w:val="0076581D"/>
    <w:rsid w:val="007675DE"/>
    <w:rsid w:val="00767CC4"/>
    <w:rsid w:val="0077065D"/>
    <w:rsid w:val="0077088A"/>
    <w:rsid w:val="00770B83"/>
    <w:rsid w:val="00770DC8"/>
    <w:rsid w:val="00772100"/>
    <w:rsid w:val="007721B5"/>
    <w:rsid w:val="007727AE"/>
    <w:rsid w:val="0077331E"/>
    <w:rsid w:val="00773812"/>
    <w:rsid w:val="007739AC"/>
    <w:rsid w:val="00773C10"/>
    <w:rsid w:val="007744DE"/>
    <w:rsid w:val="00774618"/>
    <w:rsid w:val="00774B54"/>
    <w:rsid w:val="00774B5E"/>
    <w:rsid w:val="00774B94"/>
    <w:rsid w:val="00774DE4"/>
    <w:rsid w:val="0077509F"/>
    <w:rsid w:val="00775366"/>
    <w:rsid w:val="0077552E"/>
    <w:rsid w:val="00775E4A"/>
    <w:rsid w:val="00775EE3"/>
    <w:rsid w:val="00776E3E"/>
    <w:rsid w:val="00780054"/>
    <w:rsid w:val="00780619"/>
    <w:rsid w:val="00780A48"/>
    <w:rsid w:val="00780DCC"/>
    <w:rsid w:val="007816E8"/>
    <w:rsid w:val="007817B5"/>
    <w:rsid w:val="00781B50"/>
    <w:rsid w:val="00781FB8"/>
    <w:rsid w:val="00782B38"/>
    <w:rsid w:val="00782B8A"/>
    <w:rsid w:val="0078365D"/>
    <w:rsid w:val="007838CE"/>
    <w:rsid w:val="00783D91"/>
    <w:rsid w:val="007846E7"/>
    <w:rsid w:val="00784852"/>
    <w:rsid w:val="007848E4"/>
    <w:rsid w:val="00784D5B"/>
    <w:rsid w:val="00785427"/>
    <w:rsid w:val="00786926"/>
    <w:rsid w:val="00786946"/>
    <w:rsid w:val="00786B61"/>
    <w:rsid w:val="00787406"/>
    <w:rsid w:val="007874C5"/>
    <w:rsid w:val="007877D6"/>
    <w:rsid w:val="007878A9"/>
    <w:rsid w:val="00787CD1"/>
    <w:rsid w:val="00787D88"/>
    <w:rsid w:val="007902F4"/>
    <w:rsid w:val="00790848"/>
    <w:rsid w:val="0079099A"/>
    <w:rsid w:val="00790AE5"/>
    <w:rsid w:val="00790E66"/>
    <w:rsid w:val="00791151"/>
    <w:rsid w:val="007911A4"/>
    <w:rsid w:val="00791C9A"/>
    <w:rsid w:val="00792938"/>
    <w:rsid w:val="00792BF6"/>
    <w:rsid w:val="00792E9A"/>
    <w:rsid w:val="00793099"/>
    <w:rsid w:val="007934EC"/>
    <w:rsid w:val="007936DC"/>
    <w:rsid w:val="00793791"/>
    <w:rsid w:val="007938D0"/>
    <w:rsid w:val="00794B06"/>
    <w:rsid w:val="00794E5C"/>
    <w:rsid w:val="00794EF4"/>
    <w:rsid w:val="007952E3"/>
    <w:rsid w:val="007956DE"/>
    <w:rsid w:val="00795E18"/>
    <w:rsid w:val="00796317"/>
    <w:rsid w:val="00796397"/>
    <w:rsid w:val="00796666"/>
    <w:rsid w:val="00796807"/>
    <w:rsid w:val="00796CD0"/>
    <w:rsid w:val="0079709B"/>
    <w:rsid w:val="007973A8"/>
    <w:rsid w:val="00797CB0"/>
    <w:rsid w:val="00797F94"/>
    <w:rsid w:val="007A055E"/>
    <w:rsid w:val="007A0B1C"/>
    <w:rsid w:val="007A0CCB"/>
    <w:rsid w:val="007A13F6"/>
    <w:rsid w:val="007A1511"/>
    <w:rsid w:val="007A2ABF"/>
    <w:rsid w:val="007A3144"/>
    <w:rsid w:val="007A4934"/>
    <w:rsid w:val="007A5377"/>
    <w:rsid w:val="007A53A9"/>
    <w:rsid w:val="007A5C67"/>
    <w:rsid w:val="007A62E1"/>
    <w:rsid w:val="007A746B"/>
    <w:rsid w:val="007A7CEA"/>
    <w:rsid w:val="007A7F2F"/>
    <w:rsid w:val="007B0BE7"/>
    <w:rsid w:val="007B1503"/>
    <w:rsid w:val="007B19B2"/>
    <w:rsid w:val="007B1D5A"/>
    <w:rsid w:val="007B1ED4"/>
    <w:rsid w:val="007B1F16"/>
    <w:rsid w:val="007B2413"/>
    <w:rsid w:val="007B2EA6"/>
    <w:rsid w:val="007B2FDA"/>
    <w:rsid w:val="007B326F"/>
    <w:rsid w:val="007B37BC"/>
    <w:rsid w:val="007B3D2E"/>
    <w:rsid w:val="007B4257"/>
    <w:rsid w:val="007B555D"/>
    <w:rsid w:val="007B557E"/>
    <w:rsid w:val="007B5B38"/>
    <w:rsid w:val="007B5C8C"/>
    <w:rsid w:val="007B60D5"/>
    <w:rsid w:val="007B6147"/>
    <w:rsid w:val="007B72D6"/>
    <w:rsid w:val="007B7928"/>
    <w:rsid w:val="007B7CA2"/>
    <w:rsid w:val="007B7D91"/>
    <w:rsid w:val="007B7FF2"/>
    <w:rsid w:val="007C0246"/>
    <w:rsid w:val="007C05B6"/>
    <w:rsid w:val="007C0977"/>
    <w:rsid w:val="007C0B7B"/>
    <w:rsid w:val="007C0E08"/>
    <w:rsid w:val="007C1019"/>
    <w:rsid w:val="007C1E74"/>
    <w:rsid w:val="007C2A2F"/>
    <w:rsid w:val="007C3023"/>
    <w:rsid w:val="007C34DF"/>
    <w:rsid w:val="007C42E3"/>
    <w:rsid w:val="007C5CB6"/>
    <w:rsid w:val="007C6114"/>
    <w:rsid w:val="007C635E"/>
    <w:rsid w:val="007C6533"/>
    <w:rsid w:val="007C6E13"/>
    <w:rsid w:val="007C6E71"/>
    <w:rsid w:val="007C6ED6"/>
    <w:rsid w:val="007C79F8"/>
    <w:rsid w:val="007D0AB3"/>
    <w:rsid w:val="007D1EED"/>
    <w:rsid w:val="007D2B84"/>
    <w:rsid w:val="007D2DC7"/>
    <w:rsid w:val="007D3075"/>
    <w:rsid w:val="007D32A8"/>
    <w:rsid w:val="007D33F8"/>
    <w:rsid w:val="007D3A5D"/>
    <w:rsid w:val="007D45A0"/>
    <w:rsid w:val="007D4C66"/>
    <w:rsid w:val="007D4FC6"/>
    <w:rsid w:val="007D56ED"/>
    <w:rsid w:val="007D571C"/>
    <w:rsid w:val="007D58EB"/>
    <w:rsid w:val="007D5911"/>
    <w:rsid w:val="007D5B78"/>
    <w:rsid w:val="007D69FD"/>
    <w:rsid w:val="007D6BFA"/>
    <w:rsid w:val="007D6DB9"/>
    <w:rsid w:val="007D6E9B"/>
    <w:rsid w:val="007D6F7C"/>
    <w:rsid w:val="007D728B"/>
    <w:rsid w:val="007D72F8"/>
    <w:rsid w:val="007D7590"/>
    <w:rsid w:val="007D7877"/>
    <w:rsid w:val="007D792E"/>
    <w:rsid w:val="007D7CFF"/>
    <w:rsid w:val="007D7DF9"/>
    <w:rsid w:val="007E0122"/>
    <w:rsid w:val="007E0371"/>
    <w:rsid w:val="007E0E91"/>
    <w:rsid w:val="007E1251"/>
    <w:rsid w:val="007E1A8E"/>
    <w:rsid w:val="007E1EAD"/>
    <w:rsid w:val="007E1FF0"/>
    <w:rsid w:val="007E2098"/>
    <w:rsid w:val="007E3375"/>
    <w:rsid w:val="007E36D1"/>
    <w:rsid w:val="007E3A98"/>
    <w:rsid w:val="007E3DD7"/>
    <w:rsid w:val="007E40A9"/>
    <w:rsid w:val="007E4136"/>
    <w:rsid w:val="007E4173"/>
    <w:rsid w:val="007E48EF"/>
    <w:rsid w:val="007E49DB"/>
    <w:rsid w:val="007E59A4"/>
    <w:rsid w:val="007E5AA0"/>
    <w:rsid w:val="007E60FB"/>
    <w:rsid w:val="007E6657"/>
    <w:rsid w:val="007E6714"/>
    <w:rsid w:val="007E6E85"/>
    <w:rsid w:val="007E7295"/>
    <w:rsid w:val="007E7AC9"/>
    <w:rsid w:val="007F05D0"/>
    <w:rsid w:val="007F0AD0"/>
    <w:rsid w:val="007F1D81"/>
    <w:rsid w:val="007F1F1D"/>
    <w:rsid w:val="007F21F0"/>
    <w:rsid w:val="007F27D0"/>
    <w:rsid w:val="007F2ADD"/>
    <w:rsid w:val="007F30A7"/>
    <w:rsid w:val="007F35C8"/>
    <w:rsid w:val="007F379F"/>
    <w:rsid w:val="007F3C35"/>
    <w:rsid w:val="007F3C36"/>
    <w:rsid w:val="007F3E21"/>
    <w:rsid w:val="007F44F7"/>
    <w:rsid w:val="007F4AAC"/>
    <w:rsid w:val="007F4FB7"/>
    <w:rsid w:val="007F5125"/>
    <w:rsid w:val="007F52D1"/>
    <w:rsid w:val="007F5357"/>
    <w:rsid w:val="007F5483"/>
    <w:rsid w:val="007F57A5"/>
    <w:rsid w:val="007F58BD"/>
    <w:rsid w:val="007F60D4"/>
    <w:rsid w:val="007F6407"/>
    <w:rsid w:val="007F653B"/>
    <w:rsid w:val="007F705A"/>
    <w:rsid w:val="0080030E"/>
    <w:rsid w:val="00800A8F"/>
    <w:rsid w:val="00800DB8"/>
    <w:rsid w:val="00801536"/>
    <w:rsid w:val="008019E4"/>
    <w:rsid w:val="008028DF"/>
    <w:rsid w:val="00802F92"/>
    <w:rsid w:val="008030A7"/>
    <w:rsid w:val="00803A0E"/>
    <w:rsid w:val="00803DB3"/>
    <w:rsid w:val="008042E0"/>
    <w:rsid w:val="00804A61"/>
    <w:rsid w:val="0080519E"/>
    <w:rsid w:val="008061CA"/>
    <w:rsid w:val="00806AED"/>
    <w:rsid w:val="008071BF"/>
    <w:rsid w:val="00807AE4"/>
    <w:rsid w:val="00807DD3"/>
    <w:rsid w:val="00810591"/>
    <w:rsid w:val="00810A26"/>
    <w:rsid w:val="00810A80"/>
    <w:rsid w:val="00810FD9"/>
    <w:rsid w:val="008110FE"/>
    <w:rsid w:val="00811350"/>
    <w:rsid w:val="00811A29"/>
    <w:rsid w:val="00811F60"/>
    <w:rsid w:val="00812001"/>
    <w:rsid w:val="0081321A"/>
    <w:rsid w:val="008132F7"/>
    <w:rsid w:val="008141ED"/>
    <w:rsid w:val="008143F8"/>
    <w:rsid w:val="00814B96"/>
    <w:rsid w:val="00815277"/>
    <w:rsid w:val="008158CA"/>
    <w:rsid w:val="008158DB"/>
    <w:rsid w:val="00815C1C"/>
    <w:rsid w:val="00816389"/>
    <w:rsid w:val="008163F5"/>
    <w:rsid w:val="008165F1"/>
    <w:rsid w:val="00816BDB"/>
    <w:rsid w:val="00816E15"/>
    <w:rsid w:val="00817762"/>
    <w:rsid w:val="00817A06"/>
    <w:rsid w:val="0082011D"/>
    <w:rsid w:val="0082052C"/>
    <w:rsid w:val="00820B1A"/>
    <w:rsid w:val="008213F4"/>
    <w:rsid w:val="00821E53"/>
    <w:rsid w:val="00821F80"/>
    <w:rsid w:val="008224ED"/>
    <w:rsid w:val="0082267F"/>
    <w:rsid w:val="00822C4C"/>
    <w:rsid w:val="008238B5"/>
    <w:rsid w:val="00823E32"/>
    <w:rsid w:val="00824685"/>
    <w:rsid w:val="008249E4"/>
    <w:rsid w:val="00824C1E"/>
    <w:rsid w:val="00824DB6"/>
    <w:rsid w:val="008253E8"/>
    <w:rsid w:val="0082541C"/>
    <w:rsid w:val="00825878"/>
    <w:rsid w:val="008265A0"/>
    <w:rsid w:val="00826C9B"/>
    <w:rsid w:val="00826EA0"/>
    <w:rsid w:val="00826EFD"/>
    <w:rsid w:val="0082707E"/>
    <w:rsid w:val="008277AC"/>
    <w:rsid w:val="00827FD9"/>
    <w:rsid w:val="0083040D"/>
    <w:rsid w:val="008308EC"/>
    <w:rsid w:val="008309D4"/>
    <w:rsid w:val="0083141B"/>
    <w:rsid w:val="00831D6F"/>
    <w:rsid w:val="00832210"/>
    <w:rsid w:val="008322BD"/>
    <w:rsid w:val="008329E1"/>
    <w:rsid w:val="00832D93"/>
    <w:rsid w:val="00833BC2"/>
    <w:rsid w:val="00833C8F"/>
    <w:rsid w:val="00833DD5"/>
    <w:rsid w:val="00833E43"/>
    <w:rsid w:val="008343BF"/>
    <w:rsid w:val="00834B68"/>
    <w:rsid w:val="00835BA1"/>
    <w:rsid w:val="00836A41"/>
    <w:rsid w:val="00837417"/>
    <w:rsid w:val="00837BDA"/>
    <w:rsid w:val="008405EC"/>
    <w:rsid w:val="00840A36"/>
    <w:rsid w:val="00840B96"/>
    <w:rsid w:val="00841551"/>
    <w:rsid w:val="00841D0A"/>
    <w:rsid w:val="00841FC9"/>
    <w:rsid w:val="0084204E"/>
    <w:rsid w:val="008423A0"/>
    <w:rsid w:val="008428EC"/>
    <w:rsid w:val="00843159"/>
    <w:rsid w:val="008432CB"/>
    <w:rsid w:val="00843451"/>
    <w:rsid w:val="00843895"/>
    <w:rsid w:val="008443F5"/>
    <w:rsid w:val="00844A88"/>
    <w:rsid w:val="00844C43"/>
    <w:rsid w:val="00845077"/>
    <w:rsid w:val="008466F0"/>
    <w:rsid w:val="00846FE0"/>
    <w:rsid w:val="00847AB0"/>
    <w:rsid w:val="00847CD3"/>
    <w:rsid w:val="00850492"/>
    <w:rsid w:val="0085142B"/>
    <w:rsid w:val="00852BE3"/>
    <w:rsid w:val="00852C5A"/>
    <w:rsid w:val="00852F5B"/>
    <w:rsid w:val="00853340"/>
    <w:rsid w:val="0085364F"/>
    <w:rsid w:val="00853742"/>
    <w:rsid w:val="0085423A"/>
    <w:rsid w:val="008543CB"/>
    <w:rsid w:val="0085452F"/>
    <w:rsid w:val="00854E3D"/>
    <w:rsid w:val="00855272"/>
    <w:rsid w:val="00855695"/>
    <w:rsid w:val="008556FB"/>
    <w:rsid w:val="00855974"/>
    <w:rsid w:val="0085629B"/>
    <w:rsid w:val="008567DA"/>
    <w:rsid w:val="00856A2C"/>
    <w:rsid w:val="008571BA"/>
    <w:rsid w:val="008571D4"/>
    <w:rsid w:val="008603D3"/>
    <w:rsid w:val="008606C4"/>
    <w:rsid w:val="008606FD"/>
    <w:rsid w:val="008613EF"/>
    <w:rsid w:val="00861607"/>
    <w:rsid w:val="00861B9A"/>
    <w:rsid w:val="00862196"/>
    <w:rsid w:val="0086219E"/>
    <w:rsid w:val="0086371F"/>
    <w:rsid w:val="008638A7"/>
    <w:rsid w:val="00863B22"/>
    <w:rsid w:val="0086407F"/>
    <w:rsid w:val="00864468"/>
    <w:rsid w:val="008644B7"/>
    <w:rsid w:val="008645AF"/>
    <w:rsid w:val="008647F9"/>
    <w:rsid w:val="008650F8"/>
    <w:rsid w:val="0086512A"/>
    <w:rsid w:val="00865184"/>
    <w:rsid w:val="00865C94"/>
    <w:rsid w:val="00866416"/>
    <w:rsid w:val="00867E75"/>
    <w:rsid w:val="00867EAC"/>
    <w:rsid w:val="00870206"/>
    <w:rsid w:val="00870394"/>
    <w:rsid w:val="00870D61"/>
    <w:rsid w:val="00871931"/>
    <w:rsid w:val="00871D31"/>
    <w:rsid w:val="00872665"/>
    <w:rsid w:val="00872B25"/>
    <w:rsid w:val="00872D48"/>
    <w:rsid w:val="00872DA4"/>
    <w:rsid w:val="008736C5"/>
    <w:rsid w:val="008742CB"/>
    <w:rsid w:val="008747AE"/>
    <w:rsid w:val="00875203"/>
    <w:rsid w:val="00875F6E"/>
    <w:rsid w:val="00876132"/>
    <w:rsid w:val="00876C64"/>
    <w:rsid w:val="00877275"/>
    <w:rsid w:val="008776C0"/>
    <w:rsid w:val="00877ECA"/>
    <w:rsid w:val="00877F62"/>
    <w:rsid w:val="008805A1"/>
    <w:rsid w:val="00880B7D"/>
    <w:rsid w:val="00880F8D"/>
    <w:rsid w:val="00881A26"/>
    <w:rsid w:val="00881B56"/>
    <w:rsid w:val="00881CA0"/>
    <w:rsid w:val="00881F0F"/>
    <w:rsid w:val="008833A8"/>
    <w:rsid w:val="0088356A"/>
    <w:rsid w:val="008836FB"/>
    <w:rsid w:val="00884F69"/>
    <w:rsid w:val="00886C14"/>
    <w:rsid w:val="008870DF"/>
    <w:rsid w:val="008879E9"/>
    <w:rsid w:val="00887AA1"/>
    <w:rsid w:val="00887C90"/>
    <w:rsid w:val="00890195"/>
    <w:rsid w:val="00890845"/>
    <w:rsid w:val="00890C9A"/>
    <w:rsid w:val="00890CC6"/>
    <w:rsid w:val="008919DB"/>
    <w:rsid w:val="00891A9E"/>
    <w:rsid w:val="00891B71"/>
    <w:rsid w:val="008927A0"/>
    <w:rsid w:val="00892B01"/>
    <w:rsid w:val="00892C64"/>
    <w:rsid w:val="008934A9"/>
    <w:rsid w:val="0089430E"/>
    <w:rsid w:val="008948C7"/>
    <w:rsid w:val="00894D47"/>
    <w:rsid w:val="0089624E"/>
    <w:rsid w:val="008963E9"/>
    <w:rsid w:val="00896458"/>
    <w:rsid w:val="008966D4"/>
    <w:rsid w:val="00896798"/>
    <w:rsid w:val="00896B00"/>
    <w:rsid w:val="0089737D"/>
    <w:rsid w:val="008976A4"/>
    <w:rsid w:val="00897773"/>
    <w:rsid w:val="008A048B"/>
    <w:rsid w:val="008A0C8F"/>
    <w:rsid w:val="008A1015"/>
    <w:rsid w:val="008A11E1"/>
    <w:rsid w:val="008A1B63"/>
    <w:rsid w:val="008A2447"/>
    <w:rsid w:val="008A253A"/>
    <w:rsid w:val="008A265D"/>
    <w:rsid w:val="008A302B"/>
    <w:rsid w:val="008A347C"/>
    <w:rsid w:val="008A3645"/>
    <w:rsid w:val="008A40B2"/>
    <w:rsid w:val="008A4316"/>
    <w:rsid w:val="008A49F4"/>
    <w:rsid w:val="008A5C35"/>
    <w:rsid w:val="008A5C8C"/>
    <w:rsid w:val="008A5E27"/>
    <w:rsid w:val="008A6443"/>
    <w:rsid w:val="008A6548"/>
    <w:rsid w:val="008A690C"/>
    <w:rsid w:val="008A6A1E"/>
    <w:rsid w:val="008A6C89"/>
    <w:rsid w:val="008A795E"/>
    <w:rsid w:val="008B0E4B"/>
    <w:rsid w:val="008B0F0C"/>
    <w:rsid w:val="008B173A"/>
    <w:rsid w:val="008B2C36"/>
    <w:rsid w:val="008B3177"/>
    <w:rsid w:val="008B3690"/>
    <w:rsid w:val="008B3C2C"/>
    <w:rsid w:val="008B3CF0"/>
    <w:rsid w:val="008B3F20"/>
    <w:rsid w:val="008B3F62"/>
    <w:rsid w:val="008B44D3"/>
    <w:rsid w:val="008B509D"/>
    <w:rsid w:val="008B5186"/>
    <w:rsid w:val="008B51DB"/>
    <w:rsid w:val="008B52C3"/>
    <w:rsid w:val="008B55F8"/>
    <w:rsid w:val="008B602E"/>
    <w:rsid w:val="008B6670"/>
    <w:rsid w:val="008B681D"/>
    <w:rsid w:val="008B693A"/>
    <w:rsid w:val="008B7F96"/>
    <w:rsid w:val="008C00DB"/>
    <w:rsid w:val="008C0DC2"/>
    <w:rsid w:val="008C19AB"/>
    <w:rsid w:val="008C2511"/>
    <w:rsid w:val="008C27C6"/>
    <w:rsid w:val="008C2EDC"/>
    <w:rsid w:val="008C335A"/>
    <w:rsid w:val="008C33EC"/>
    <w:rsid w:val="008C3F68"/>
    <w:rsid w:val="008C427F"/>
    <w:rsid w:val="008C48A1"/>
    <w:rsid w:val="008C4BD6"/>
    <w:rsid w:val="008C527C"/>
    <w:rsid w:val="008C5646"/>
    <w:rsid w:val="008C57EF"/>
    <w:rsid w:val="008C5DA0"/>
    <w:rsid w:val="008C6272"/>
    <w:rsid w:val="008C65EB"/>
    <w:rsid w:val="008C677D"/>
    <w:rsid w:val="008C6C80"/>
    <w:rsid w:val="008C6F0C"/>
    <w:rsid w:val="008C70F7"/>
    <w:rsid w:val="008C72AA"/>
    <w:rsid w:val="008C7547"/>
    <w:rsid w:val="008D0E81"/>
    <w:rsid w:val="008D1705"/>
    <w:rsid w:val="008D1CF3"/>
    <w:rsid w:val="008D1EBA"/>
    <w:rsid w:val="008D2FB7"/>
    <w:rsid w:val="008D338C"/>
    <w:rsid w:val="008D390F"/>
    <w:rsid w:val="008D486A"/>
    <w:rsid w:val="008D52DE"/>
    <w:rsid w:val="008D552A"/>
    <w:rsid w:val="008D6A1D"/>
    <w:rsid w:val="008D6E8C"/>
    <w:rsid w:val="008D78A2"/>
    <w:rsid w:val="008D79B9"/>
    <w:rsid w:val="008E019F"/>
    <w:rsid w:val="008E12EE"/>
    <w:rsid w:val="008E1554"/>
    <w:rsid w:val="008E1666"/>
    <w:rsid w:val="008E1B6D"/>
    <w:rsid w:val="008E251A"/>
    <w:rsid w:val="008E27C2"/>
    <w:rsid w:val="008E3106"/>
    <w:rsid w:val="008E31DD"/>
    <w:rsid w:val="008E3490"/>
    <w:rsid w:val="008E355F"/>
    <w:rsid w:val="008E4727"/>
    <w:rsid w:val="008E4F6A"/>
    <w:rsid w:val="008E5310"/>
    <w:rsid w:val="008E5C1F"/>
    <w:rsid w:val="008E5D2D"/>
    <w:rsid w:val="008E5E2D"/>
    <w:rsid w:val="008E6D2F"/>
    <w:rsid w:val="008E737D"/>
    <w:rsid w:val="008E7428"/>
    <w:rsid w:val="008E7842"/>
    <w:rsid w:val="008F0894"/>
    <w:rsid w:val="008F08EA"/>
    <w:rsid w:val="008F0C64"/>
    <w:rsid w:val="008F0EBC"/>
    <w:rsid w:val="008F1069"/>
    <w:rsid w:val="008F165E"/>
    <w:rsid w:val="008F194D"/>
    <w:rsid w:val="008F19B4"/>
    <w:rsid w:val="008F1BB8"/>
    <w:rsid w:val="008F2096"/>
    <w:rsid w:val="008F2362"/>
    <w:rsid w:val="008F2451"/>
    <w:rsid w:val="008F2F15"/>
    <w:rsid w:val="008F2F73"/>
    <w:rsid w:val="008F3357"/>
    <w:rsid w:val="008F3630"/>
    <w:rsid w:val="008F3DF3"/>
    <w:rsid w:val="008F3FF3"/>
    <w:rsid w:val="008F4431"/>
    <w:rsid w:val="008F45C4"/>
    <w:rsid w:val="008F4712"/>
    <w:rsid w:val="008F486A"/>
    <w:rsid w:val="008F5291"/>
    <w:rsid w:val="008F5693"/>
    <w:rsid w:val="008F5E11"/>
    <w:rsid w:val="008F5F49"/>
    <w:rsid w:val="008F6495"/>
    <w:rsid w:val="008F665F"/>
    <w:rsid w:val="008F68B9"/>
    <w:rsid w:val="008F6FAB"/>
    <w:rsid w:val="008F7B3D"/>
    <w:rsid w:val="008F7B8A"/>
    <w:rsid w:val="008F7F77"/>
    <w:rsid w:val="00900031"/>
    <w:rsid w:val="009011B2"/>
    <w:rsid w:val="00901C95"/>
    <w:rsid w:val="00901CCD"/>
    <w:rsid w:val="00902441"/>
    <w:rsid w:val="00902512"/>
    <w:rsid w:val="00902C1B"/>
    <w:rsid w:val="00902C53"/>
    <w:rsid w:val="00902CA5"/>
    <w:rsid w:val="00902E76"/>
    <w:rsid w:val="0090403D"/>
    <w:rsid w:val="00904182"/>
    <w:rsid w:val="009046BA"/>
    <w:rsid w:val="00904D59"/>
    <w:rsid w:val="00904F52"/>
    <w:rsid w:val="00905529"/>
    <w:rsid w:val="00905929"/>
    <w:rsid w:val="00905FEF"/>
    <w:rsid w:val="00906AF7"/>
    <w:rsid w:val="00906F14"/>
    <w:rsid w:val="00907724"/>
    <w:rsid w:val="009078F9"/>
    <w:rsid w:val="00907B1B"/>
    <w:rsid w:val="00907C61"/>
    <w:rsid w:val="00907D58"/>
    <w:rsid w:val="00910320"/>
    <w:rsid w:val="0091089B"/>
    <w:rsid w:val="00910BED"/>
    <w:rsid w:val="00910E9A"/>
    <w:rsid w:val="00910F27"/>
    <w:rsid w:val="0091140F"/>
    <w:rsid w:val="00912142"/>
    <w:rsid w:val="00912D5B"/>
    <w:rsid w:val="00912DA1"/>
    <w:rsid w:val="009130F9"/>
    <w:rsid w:val="009132ED"/>
    <w:rsid w:val="00913747"/>
    <w:rsid w:val="00913A83"/>
    <w:rsid w:val="00913CF3"/>
    <w:rsid w:val="00913E1F"/>
    <w:rsid w:val="009141F1"/>
    <w:rsid w:val="00914E41"/>
    <w:rsid w:val="00914F84"/>
    <w:rsid w:val="0091550C"/>
    <w:rsid w:val="00915AE4"/>
    <w:rsid w:val="00915AE7"/>
    <w:rsid w:val="00915C10"/>
    <w:rsid w:val="00916172"/>
    <w:rsid w:val="00916406"/>
    <w:rsid w:val="00916D52"/>
    <w:rsid w:val="00917315"/>
    <w:rsid w:val="00920360"/>
    <w:rsid w:val="009205D3"/>
    <w:rsid w:val="009206D3"/>
    <w:rsid w:val="009211C1"/>
    <w:rsid w:val="00921B4A"/>
    <w:rsid w:val="0092262A"/>
    <w:rsid w:val="0092273A"/>
    <w:rsid w:val="00922A16"/>
    <w:rsid w:val="009231C2"/>
    <w:rsid w:val="00923C81"/>
    <w:rsid w:val="00924623"/>
    <w:rsid w:val="00925FB8"/>
    <w:rsid w:val="00926656"/>
    <w:rsid w:val="00927CDF"/>
    <w:rsid w:val="00930051"/>
    <w:rsid w:val="00930339"/>
    <w:rsid w:val="00930493"/>
    <w:rsid w:val="0093110D"/>
    <w:rsid w:val="0093143C"/>
    <w:rsid w:val="009315FE"/>
    <w:rsid w:val="0093185E"/>
    <w:rsid w:val="00931B33"/>
    <w:rsid w:val="00931BBC"/>
    <w:rsid w:val="00933126"/>
    <w:rsid w:val="00933E3C"/>
    <w:rsid w:val="00935288"/>
    <w:rsid w:val="0093570E"/>
    <w:rsid w:val="009357ED"/>
    <w:rsid w:val="00935EC6"/>
    <w:rsid w:val="009367DF"/>
    <w:rsid w:val="00936E4E"/>
    <w:rsid w:val="0093722B"/>
    <w:rsid w:val="009372C1"/>
    <w:rsid w:val="00937AA9"/>
    <w:rsid w:val="00937AB1"/>
    <w:rsid w:val="00940112"/>
    <w:rsid w:val="00940309"/>
    <w:rsid w:val="0094042F"/>
    <w:rsid w:val="00940679"/>
    <w:rsid w:val="0094068D"/>
    <w:rsid w:val="0094082A"/>
    <w:rsid w:val="00940D03"/>
    <w:rsid w:val="00941466"/>
    <w:rsid w:val="009419B9"/>
    <w:rsid w:val="00941CAD"/>
    <w:rsid w:val="00941E0A"/>
    <w:rsid w:val="00942C7A"/>
    <w:rsid w:val="0094380A"/>
    <w:rsid w:val="00943D64"/>
    <w:rsid w:val="00943EB8"/>
    <w:rsid w:val="0094428B"/>
    <w:rsid w:val="009443D8"/>
    <w:rsid w:val="0094440F"/>
    <w:rsid w:val="0094449B"/>
    <w:rsid w:val="009454ED"/>
    <w:rsid w:val="009465FF"/>
    <w:rsid w:val="00946FCE"/>
    <w:rsid w:val="0094720D"/>
    <w:rsid w:val="009477B3"/>
    <w:rsid w:val="0094781E"/>
    <w:rsid w:val="00947920"/>
    <w:rsid w:val="00950888"/>
    <w:rsid w:val="00950A01"/>
    <w:rsid w:val="00950D20"/>
    <w:rsid w:val="0095193F"/>
    <w:rsid w:val="00951DB7"/>
    <w:rsid w:val="00952300"/>
    <w:rsid w:val="0095235F"/>
    <w:rsid w:val="0095291D"/>
    <w:rsid w:val="009536A0"/>
    <w:rsid w:val="00953A52"/>
    <w:rsid w:val="00954A3F"/>
    <w:rsid w:val="00955102"/>
    <w:rsid w:val="00956168"/>
    <w:rsid w:val="0095626D"/>
    <w:rsid w:val="00956F0F"/>
    <w:rsid w:val="00957325"/>
    <w:rsid w:val="009579C9"/>
    <w:rsid w:val="00957D37"/>
    <w:rsid w:val="00960638"/>
    <w:rsid w:val="00961B52"/>
    <w:rsid w:val="00961C44"/>
    <w:rsid w:val="00961D9F"/>
    <w:rsid w:val="009620A8"/>
    <w:rsid w:val="0096224F"/>
    <w:rsid w:val="00962597"/>
    <w:rsid w:val="009626D4"/>
    <w:rsid w:val="009626F1"/>
    <w:rsid w:val="00962835"/>
    <w:rsid w:val="0096284E"/>
    <w:rsid w:val="00962B9E"/>
    <w:rsid w:val="00962C26"/>
    <w:rsid w:val="00963219"/>
    <w:rsid w:val="00963989"/>
    <w:rsid w:val="0096398E"/>
    <w:rsid w:val="00963B57"/>
    <w:rsid w:val="0096422D"/>
    <w:rsid w:val="00964373"/>
    <w:rsid w:val="0096548A"/>
    <w:rsid w:val="00965861"/>
    <w:rsid w:val="00965BED"/>
    <w:rsid w:val="0096665D"/>
    <w:rsid w:val="00966EC9"/>
    <w:rsid w:val="009673B1"/>
    <w:rsid w:val="00967407"/>
    <w:rsid w:val="0096759F"/>
    <w:rsid w:val="00967637"/>
    <w:rsid w:val="00967A16"/>
    <w:rsid w:val="009701BE"/>
    <w:rsid w:val="009706AB"/>
    <w:rsid w:val="009722CC"/>
    <w:rsid w:val="00972479"/>
    <w:rsid w:val="00972CBE"/>
    <w:rsid w:val="00973513"/>
    <w:rsid w:val="009747C3"/>
    <w:rsid w:val="009748EE"/>
    <w:rsid w:val="00974908"/>
    <w:rsid w:val="009749F9"/>
    <w:rsid w:val="00974F13"/>
    <w:rsid w:val="009750B4"/>
    <w:rsid w:val="00975D88"/>
    <w:rsid w:val="00976020"/>
    <w:rsid w:val="0097619D"/>
    <w:rsid w:val="0097635E"/>
    <w:rsid w:val="009765C7"/>
    <w:rsid w:val="00976930"/>
    <w:rsid w:val="009769EE"/>
    <w:rsid w:val="00976A1D"/>
    <w:rsid w:val="00976AC0"/>
    <w:rsid w:val="00976D95"/>
    <w:rsid w:val="009775E4"/>
    <w:rsid w:val="0097768C"/>
    <w:rsid w:val="00980402"/>
    <w:rsid w:val="009812A6"/>
    <w:rsid w:val="00981E7D"/>
    <w:rsid w:val="00982A2C"/>
    <w:rsid w:val="00982ACE"/>
    <w:rsid w:val="00983058"/>
    <w:rsid w:val="00983136"/>
    <w:rsid w:val="00983702"/>
    <w:rsid w:val="009838F4"/>
    <w:rsid w:val="00983FD7"/>
    <w:rsid w:val="0098453A"/>
    <w:rsid w:val="00984906"/>
    <w:rsid w:val="00985350"/>
    <w:rsid w:val="00985599"/>
    <w:rsid w:val="00985735"/>
    <w:rsid w:val="00985DCB"/>
    <w:rsid w:val="0098604D"/>
    <w:rsid w:val="009862A4"/>
    <w:rsid w:val="00986447"/>
    <w:rsid w:val="009865DB"/>
    <w:rsid w:val="00986758"/>
    <w:rsid w:val="00986A20"/>
    <w:rsid w:val="00986D15"/>
    <w:rsid w:val="009871B6"/>
    <w:rsid w:val="00987AC8"/>
    <w:rsid w:val="00990549"/>
    <w:rsid w:val="00990DEB"/>
    <w:rsid w:val="00991237"/>
    <w:rsid w:val="009914A5"/>
    <w:rsid w:val="009914EE"/>
    <w:rsid w:val="00991FAC"/>
    <w:rsid w:val="00991FF7"/>
    <w:rsid w:val="009932BF"/>
    <w:rsid w:val="00993697"/>
    <w:rsid w:val="00993A63"/>
    <w:rsid w:val="00993D41"/>
    <w:rsid w:val="00994037"/>
    <w:rsid w:val="009940F2"/>
    <w:rsid w:val="0099578B"/>
    <w:rsid w:val="009957A0"/>
    <w:rsid w:val="00995842"/>
    <w:rsid w:val="00995C44"/>
    <w:rsid w:val="00996732"/>
    <w:rsid w:val="0099685F"/>
    <w:rsid w:val="00996BD8"/>
    <w:rsid w:val="00996E56"/>
    <w:rsid w:val="009971C5"/>
    <w:rsid w:val="009976A0"/>
    <w:rsid w:val="00997759"/>
    <w:rsid w:val="0099792B"/>
    <w:rsid w:val="00997B80"/>
    <w:rsid w:val="00997F87"/>
    <w:rsid w:val="009A0097"/>
    <w:rsid w:val="009A0774"/>
    <w:rsid w:val="009A1702"/>
    <w:rsid w:val="009A17B1"/>
    <w:rsid w:val="009A1B61"/>
    <w:rsid w:val="009A2296"/>
    <w:rsid w:val="009A2621"/>
    <w:rsid w:val="009A278E"/>
    <w:rsid w:val="009A38BA"/>
    <w:rsid w:val="009A39C3"/>
    <w:rsid w:val="009A44D6"/>
    <w:rsid w:val="009A46F1"/>
    <w:rsid w:val="009A496C"/>
    <w:rsid w:val="009A5386"/>
    <w:rsid w:val="009A54B5"/>
    <w:rsid w:val="009A62B1"/>
    <w:rsid w:val="009A6486"/>
    <w:rsid w:val="009A6A4F"/>
    <w:rsid w:val="009A6DE0"/>
    <w:rsid w:val="009A7C1D"/>
    <w:rsid w:val="009B0091"/>
    <w:rsid w:val="009B0103"/>
    <w:rsid w:val="009B0804"/>
    <w:rsid w:val="009B132A"/>
    <w:rsid w:val="009B1BD0"/>
    <w:rsid w:val="009B1D4F"/>
    <w:rsid w:val="009B1F71"/>
    <w:rsid w:val="009B204D"/>
    <w:rsid w:val="009B2458"/>
    <w:rsid w:val="009B2545"/>
    <w:rsid w:val="009B2E78"/>
    <w:rsid w:val="009B317B"/>
    <w:rsid w:val="009B3D63"/>
    <w:rsid w:val="009B3E05"/>
    <w:rsid w:val="009B3F9E"/>
    <w:rsid w:val="009B497E"/>
    <w:rsid w:val="009B4B95"/>
    <w:rsid w:val="009B5631"/>
    <w:rsid w:val="009B585A"/>
    <w:rsid w:val="009B5A66"/>
    <w:rsid w:val="009B5B8D"/>
    <w:rsid w:val="009B6A7A"/>
    <w:rsid w:val="009B6C2A"/>
    <w:rsid w:val="009B6E52"/>
    <w:rsid w:val="009B7666"/>
    <w:rsid w:val="009B76BF"/>
    <w:rsid w:val="009B7773"/>
    <w:rsid w:val="009C02CB"/>
    <w:rsid w:val="009C04F0"/>
    <w:rsid w:val="009C0E59"/>
    <w:rsid w:val="009C1597"/>
    <w:rsid w:val="009C16D0"/>
    <w:rsid w:val="009C1A3D"/>
    <w:rsid w:val="009C202E"/>
    <w:rsid w:val="009C25A5"/>
    <w:rsid w:val="009C2603"/>
    <w:rsid w:val="009C309E"/>
    <w:rsid w:val="009C3109"/>
    <w:rsid w:val="009C33F2"/>
    <w:rsid w:val="009C452A"/>
    <w:rsid w:val="009C4652"/>
    <w:rsid w:val="009C49AB"/>
    <w:rsid w:val="009C4D65"/>
    <w:rsid w:val="009C560E"/>
    <w:rsid w:val="009C5C3E"/>
    <w:rsid w:val="009C6371"/>
    <w:rsid w:val="009C6BC5"/>
    <w:rsid w:val="009C6FE4"/>
    <w:rsid w:val="009C7092"/>
    <w:rsid w:val="009C7124"/>
    <w:rsid w:val="009C73C1"/>
    <w:rsid w:val="009C784B"/>
    <w:rsid w:val="009C7DCE"/>
    <w:rsid w:val="009D003F"/>
    <w:rsid w:val="009D01C7"/>
    <w:rsid w:val="009D045F"/>
    <w:rsid w:val="009D05D0"/>
    <w:rsid w:val="009D08C5"/>
    <w:rsid w:val="009D1644"/>
    <w:rsid w:val="009D1AAB"/>
    <w:rsid w:val="009D1B02"/>
    <w:rsid w:val="009D1CC0"/>
    <w:rsid w:val="009D2406"/>
    <w:rsid w:val="009D2A13"/>
    <w:rsid w:val="009D3BED"/>
    <w:rsid w:val="009D40D0"/>
    <w:rsid w:val="009D49E7"/>
    <w:rsid w:val="009D4A0A"/>
    <w:rsid w:val="009D4C0D"/>
    <w:rsid w:val="009D53CB"/>
    <w:rsid w:val="009D55BA"/>
    <w:rsid w:val="009D583B"/>
    <w:rsid w:val="009D602A"/>
    <w:rsid w:val="009D6354"/>
    <w:rsid w:val="009D6778"/>
    <w:rsid w:val="009D6D7F"/>
    <w:rsid w:val="009D6E72"/>
    <w:rsid w:val="009D728D"/>
    <w:rsid w:val="009E0683"/>
    <w:rsid w:val="009E0B4C"/>
    <w:rsid w:val="009E2049"/>
    <w:rsid w:val="009E286F"/>
    <w:rsid w:val="009E3075"/>
    <w:rsid w:val="009E3A60"/>
    <w:rsid w:val="009E3D39"/>
    <w:rsid w:val="009E40F6"/>
    <w:rsid w:val="009E44C7"/>
    <w:rsid w:val="009E46AF"/>
    <w:rsid w:val="009E5331"/>
    <w:rsid w:val="009E5498"/>
    <w:rsid w:val="009E5593"/>
    <w:rsid w:val="009E5690"/>
    <w:rsid w:val="009E58FC"/>
    <w:rsid w:val="009E5AA2"/>
    <w:rsid w:val="009E5D05"/>
    <w:rsid w:val="009E65AC"/>
    <w:rsid w:val="009E6BB4"/>
    <w:rsid w:val="009E6E73"/>
    <w:rsid w:val="009E7C06"/>
    <w:rsid w:val="009F0330"/>
    <w:rsid w:val="009F0556"/>
    <w:rsid w:val="009F117B"/>
    <w:rsid w:val="009F1336"/>
    <w:rsid w:val="009F1418"/>
    <w:rsid w:val="009F165D"/>
    <w:rsid w:val="009F19D4"/>
    <w:rsid w:val="009F1F7D"/>
    <w:rsid w:val="009F255F"/>
    <w:rsid w:val="009F2EBB"/>
    <w:rsid w:val="009F30A5"/>
    <w:rsid w:val="009F32B6"/>
    <w:rsid w:val="009F396E"/>
    <w:rsid w:val="009F3A8D"/>
    <w:rsid w:val="009F49A0"/>
    <w:rsid w:val="009F4DB4"/>
    <w:rsid w:val="009F50F7"/>
    <w:rsid w:val="009F5172"/>
    <w:rsid w:val="009F591D"/>
    <w:rsid w:val="009F60DD"/>
    <w:rsid w:val="009F6330"/>
    <w:rsid w:val="009F735D"/>
    <w:rsid w:val="009F7633"/>
    <w:rsid w:val="009F7913"/>
    <w:rsid w:val="009F7F59"/>
    <w:rsid w:val="00A005C6"/>
    <w:rsid w:val="00A00BF1"/>
    <w:rsid w:val="00A019EA"/>
    <w:rsid w:val="00A0202E"/>
    <w:rsid w:val="00A02284"/>
    <w:rsid w:val="00A02D7E"/>
    <w:rsid w:val="00A0353A"/>
    <w:rsid w:val="00A03779"/>
    <w:rsid w:val="00A040F8"/>
    <w:rsid w:val="00A04129"/>
    <w:rsid w:val="00A04D54"/>
    <w:rsid w:val="00A04E6F"/>
    <w:rsid w:val="00A04EB0"/>
    <w:rsid w:val="00A05B2F"/>
    <w:rsid w:val="00A063A3"/>
    <w:rsid w:val="00A06414"/>
    <w:rsid w:val="00A0647B"/>
    <w:rsid w:val="00A07194"/>
    <w:rsid w:val="00A075E2"/>
    <w:rsid w:val="00A10917"/>
    <w:rsid w:val="00A117CD"/>
    <w:rsid w:val="00A11AC3"/>
    <w:rsid w:val="00A1216C"/>
    <w:rsid w:val="00A121D4"/>
    <w:rsid w:val="00A13052"/>
    <w:rsid w:val="00A13074"/>
    <w:rsid w:val="00A1363C"/>
    <w:rsid w:val="00A136D2"/>
    <w:rsid w:val="00A13877"/>
    <w:rsid w:val="00A140C5"/>
    <w:rsid w:val="00A1411D"/>
    <w:rsid w:val="00A1442F"/>
    <w:rsid w:val="00A1449E"/>
    <w:rsid w:val="00A144AA"/>
    <w:rsid w:val="00A14A21"/>
    <w:rsid w:val="00A14ECB"/>
    <w:rsid w:val="00A150A5"/>
    <w:rsid w:val="00A15869"/>
    <w:rsid w:val="00A15D97"/>
    <w:rsid w:val="00A15F1E"/>
    <w:rsid w:val="00A16708"/>
    <w:rsid w:val="00A17EE4"/>
    <w:rsid w:val="00A17FCB"/>
    <w:rsid w:val="00A202B7"/>
    <w:rsid w:val="00A205F2"/>
    <w:rsid w:val="00A20977"/>
    <w:rsid w:val="00A21246"/>
    <w:rsid w:val="00A21473"/>
    <w:rsid w:val="00A216D2"/>
    <w:rsid w:val="00A21787"/>
    <w:rsid w:val="00A21F3D"/>
    <w:rsid w:val="00A224CB"/>
    <w:rsid w:val="00A2301E"/>
    <w:rsid w:val="00A236C5"/>
    <w:rsid w:val="00A237A4"/>
    <w:rsid w:val="00A24593"/>
    <w:rsid w:val="00A2462A"/>
    <w:rsid w:val="00A246DF"/>
    <w:rsid w:val="00A24E89"/>
    <w:rsid w:val="00A24FAF"/>
    <w:rsid w:val="00A253B8"/>
    <w:rsid w:val="00A2541F"/>
    <w:rsid w:val="00A2567D"/>
    <w:rsid w:val="00A25B7F"/>
    <w:rsid w:val="00A25C3F"/>
    <w:rsid w:val="00A25CCB"/>
    <w:rsid w:val="00A269B0"/>
    <w:rsid w:val="00A270D1"/>
    <w:rsid w:val="00A27AA4"/>
    <w:rsid w:val="00A30101"/>
    <w:rsid w:val="00A30495"/>
    <w:rsid w:val="00A30D58"/>
    <w:rsid w:val="00A30D77"/>
    <w:rsid w:val="00A30E47"/>
    <w:rsid w:val="00A3179D"/>
    <w:rsid w:val="00A31A68"/>
    <w:rsid w:val="00A31DF6"/>
    <w:rsid w:val="00A323D2"/>
    <w:rsid w:val="00A32845"/>
    <w:rsid w:val="00A32B2E"/>
    <w:rsid w:val="00A32B55"/>
    <w:rsid w:val="00A32C1B"/>
    <w:rsid w:val="00A32F80"/>
    <w:rsid w:val="00A342F0"/>
    <w:rsid w:val="00A34574"/>
    <w:rsid w:val="00A348A4"/>
    <w:rsid w:val="00A34C1D"/>
    <w:rsid w:val="00A34CB6"/>
    <w:rsid w:val="00A350CD"/>
    <w:rsid w:val="00A358A2"/>
    <w:rsid w:val="00A35AFE"/>
    <w:rsid w:val="00A35E1B"/>
    <w:rsid w:val="00A36155"/>
    <w:rsid w:val="00A371A9"/>
    <w:rsid w:val="00A378C4"/>
    <w:rsid w:val="00A37D18"/>
    <w:rsid w:val="00A40D42"/>
    <w:rsid w:val="00A40DE0"/>
    <w:rsid w:val="00A414E5"/>
    <w:rsid w:val="00A41BF5"/>
    <w:rsid w:val="00A42184"/>
    <w:rsid w:val="00A425B0"/>
    <w:rsid w:val="00A42604"/>
    <w:rsid w:val="00A4329A"/>
    <w:rsid w:val="00A433DF"/>
    <w:rsid w:val="00A433F8"/>
    <w:rsid w:val="00A43925"/>
    <w:rsid w:val="00A439A0"/>
    <w:rsid w:val="00A43C8D"/>
    <w:rsid w:val="00A43D73"/>
    <w:rsid w:val="00A446B8"/>
    <w:rsid w:val="00A44EC7"/>
    <w:rsid w:val="00A44FE2"/>
    <w:rsid w:val="00A45364"/>
    <w:rsid w:val="00A467E7"/>
    <w:rsid w:val="00A46CAD"/>
    <w:rsid w:val="00A46CC4"/>
    <w:rsid w:val="00A46E10"/>
    <w:rsid w:val="00A46E61"/>
    <w:rsid w:val="00A46EE2"/>
    <w:rsid w:val="00A47698"/>
    <w:rsid w:val="00A478F2"/>
    <w:rsid w:val="00A47DE3"/>
    <w:rsid w:val="00A50654"/>
    <w:rsid w:val="00A5093F"/>
    <w:rsid w:val="00A50B36"/>
    <w:rsid w:val="00A51056"/>
    <w:rsid w:val="00A5121E"/>
    <w:rsid w:val="00A5153E"/>
    <w:rsid w:val="00A52139"/>
    <w:rsid w:val="00A5218F"/>
    <w:rsid w:val="00A522C5"/>
    <w:rsid w:val="00A527FA"/>
    <w:rsid w:val="00A52D03"/>
    <w:rsid w:val="00A53FF4"/>
    <w:rsid w:val="00A54002"/>
    <w:rsid w:val="00A549D3"/>
    <w:rsid w:val="00A5545D"/>
    <w:rsid w:val="00A554CD"/>
    <w:rsid w:val="00A5588B"/>
    <w:rsid w:val="00A55D2B"/>
    <w:rsid w:val="00A56435"/>
    <w:rsid w:val="00A5684E"/>
    <w:rsid w:val="00A5698E"/>
    <w:rsid w:val="00A56D2E"/>
    <w:rsid w:val="00A572FB"/>
    <w:rsid w:val="00A57EF4"/>
    <w:rsid w:val="00A60112"/>
    <w:rsid w:val="00A60553"/>
    <w:rsid w:val="00A60714"/>
    <w:rsid w:val="00A60DD5"/>
    <w:rsid w:val="00A61C0B"/>
    <w:rsid w:val="00A61DC1"/>
    <w:rsid w:val="00A6291E"/>
    <w:rsid w:val="00A62EF6"/>
    <w:rsid w:val="00A62FAB"/>
    <w:rsid w:val="00A635E9"/>
    <w:rsid w:val="00A63D67"/>
    <w:rsid w:val="00A63EC1"/>
    <w:rsid w:val="00A63F8F"/>
    <w:rsid w:val="00A647D1"/>
    <w:rsid w:val="00A64F0F"/>
    <w:rsid w:val="00A65503"/>
    <w:rsid w:val="00A656D5"/>
    <w:rsid w:val="00A658BD"/>
    <w:rsid w:val="00A66240"/>
    <w:rsid w:val="00A668D4"/>
    <w:rsid w:val="00A66917"/>
    <w:rsid w:val="00A66A8C"/>
    <w:rsid w:val="00A66E44"/>
    <w:rsid w:val="00A673EF"/>
    <w:rsid w:val="00A67520"/>
    <w:rsid w:val="00A67522"/>
    <w:rsid w:val="00A67939"/>
    <w:rsid w:val="00A67E4A"/>
    <w:rsid w:val="00A67E7A"/>
    <w:rsid w:val="00A7123D"/>
    <w:rsid w:val="00A7131E"/>
    <w:rsid w:val="00A71AB5"/>
    <w:rsid w:val="00A720EC"/>
    <w:rsid w:val="00A7232F"/>
    <w:rsid w:val="00A7241D"/>
    <w:rsid w:val="00A72F9E"/>
    <w:rsid w:val="00A73636"/>
    <w:rsid w:val="00A73F4B"/>
    <w:rsid w:val="00A7443B"/>
    <w:rsid w:val="00A7496C"/>
    <w:rsid w:val="00A74BFE"/>
    <w:rsid w:val="00A74C75"/>
    <w:rsid w:val="00A75A7E"/>
    <w:rsid w:val="00A75BC2"/>
    <w:rsid w:val="00A75CB6"/>
    <w:rsid w:val="00A7671B"/>
    <w:rsid w:val="00A768C3"/>
    <w:rsid w:val="00A76B9C"/>
    <w:rsid w:val="00A76BDC"/>
    <w:rsid w:val="00A7774D"/>
    <w:rsid w:val="00A77964"/>
    <w:rsid w:val="00A80149"/>
    <w:rsid w:val="00A80541"/>
    <w:rsid w:val="00A80F48"/>
    <w:rsid w:val="00A815DB"/>
    <w:rsid w:val="00A81814"/>
    <w:rsid w:val="00A81A96"/>
    <w:rsid w:val="00A81BC1"/>
    <w:rsid w:val="00A81D15"/>
    <w:rsid w:val="00A824A5"/>
    <w:rsid w:val="00A82B79"/>
    <w:rsid w:val="00A82C78"/>
    <w:rsid w:val="00A833BD"/>
    <w:rsid w:val="00A83F18"/>
    <w:rsid w:val="00A84792"/>
    <w:rsid w:val="00A849AB"/>
    <w:rsid w:val="00A84B2F"/>
    <w:rsid w:val="00A84E3D"/>
    <w:rsid w:val="00A850C7"/>
    <w:rsid w:val="00A86044"/>
    <w:rsid w:val="00A86470"/>
    <w:rsid w:val="00A866C1"/>
    <w:rsid w:val="00A86CFD"/>
    <w:rsid w:val="00A87025"/>
    <w:rsid w:val="00A871B2"/>
    <w:rsid w:val="00A872FA"/>
    <w:rsid w:val="00A873A1"/>
    <w:rsid w:val="00A8787B"/>
    <w:rsid w:val="00A87995"/>
    <w:rsid w:val="00A87A06"/>
    <w:rsid w:val="00A9092B"/>
    <w:rsid w:val="00A91A62"/>
    <w:rsid w:val="00A92057"/>
    <w:rsid w:val="00A92094"/>
    <w:rsid w:val="00A92735"/>
    <w:rsid w:val="00A92A12"/>
    <w:rsid w:val="00A92F28"/>
    <w:rsid w:val="00A931BA"/>
    <w:rsid w:val="00A93A95"/>
    <w:rsid w:val="00A95088"/>
    <w:rsid w:val="00A95242"/>
    <w:rsid w:val="00A952B9"/>
    <w:rsid w:val="00A95305"/>
    <w:rsid w:val="00A954AA"/>
    <w:rsid w:val="00A96008"/>
    <w:rsid w:val="00A960BE"/>
    <w:rsid w:val="00A960DD"/>
    <w:rsid w:val="00A96761"/>
    <w:rsid w:val="00A96CE0"/>
    <w:rsid w:val="00AA01CD"/>
    <w:rsid w:val="00AA04D5"/>
    <w:rsid w:val="00AA093C"/>
    <w:rsid w:val="00AA0C36"/>
    <w:rsid w:val="00AA0D65"/>
    <w:rsid w:val="00AA0FFB"/>
    <w:rsid w:val="00AA1265"/>
    <w:rsid w:val="00AA1D5F"/>
    <w:rsid w:val="00AA1E2A"/>
    <w:rsid w:val="00AA1E3C"/>
    <w:rsid w:val="00AA20DC"/>
    <w:rsid w:val="00AA21D4"/>
    <w:rsid w:val="00AA2D73"/>
    <w:rsid w:val="00AA3C17"/>
    <w:rsid w:val="00AA3C6F"/>
    <w:rsid w:val="00AA3E97"/>
    <w:rsid w:val="00AA3FF0"/>
    <w:rsid w:val="00AA4271"/>
    <w:rsid w:val="00AA454C"/>
    <w:rsid w:val="00AA4608"/>
    <w:rsid w:val="00AA4E57"/>
    <w:rsid w:val="00AA4F0B"/>
    <w:rsid w:val="00AA5180"/>
    <w:rsid w:val="00AA5363"/>
    <w:rsid w:val="00AA64D8"/>
    <w:rsid w:val="00AA6691"/>
    <w:rsid w:val="00AA744D"/>
    <w:rsid w:val="00AA74B5"/>
    <w:rsid w:val="00AA7683"/>
    <w:rsid w:val="00AA7C63"/>
    <w:rsid w:val="00AA7DFC"/>
    <w:rsid w:val="00AA7FDE"/>
    <w:rsid w:val="00AB097D"/>
    <w:rsid w:val="00AB0AA1"/>
    <w:rsid w:val="00AB0CD6"/>
    <w:rsid w:val="00AB1154"/>
    <w:rsid w:val="00AB1CED"/>
    <w:rsid w:val="00AB22B5"/>
    <w:rsid w:val="00AB32DD"/>
    <w:rsid w:val="00AB368B"/>
    <w:rsid w:val="00AB3980"/>
    <w:rsid w:val="00AB410B"/>
    <w:rsid w:val="00AB43FC"/>
    <w:rsid w:val="00AB4836"/>
    <w:rsid w:val="00AB4F9E"/>
    <w:rsid w:val="00AB587A"/>
    <w:rsid w:val="00AB589B"/>
    <w:rsid w:val="00AB5BEA"/>
    <w:rsid w:val="00AB5EEC"/>
    <w:rsid w:val="00AB7C89"/>
    <w:rsid w:val="00AB7DE6"/>
    <w:rsid w:val="00AC0517"/>
    <w:rsid w:val="00AC05A7"/>
    <w:rsid w:val="00AC08D6"/>
    <w:rsid w:val="00AC0AAE"/>
    <w:rsid w:val="00AC120C"/>
    <w:rsid w:val="00AC25D7"/>
    <w:rsid w:val="00AC31BC"/>
    <w:rsid w:val="00AC3729"/>
    <w:rsid w:val="00AC3C49"/>
    <w:rsid w:val="00AC41F3"/>
    <w:rsid w:val="00AC455F"/>
    <w:rsid w:val="00AC4719"/>
    <w:rsid w:val="00AC5549"/>
    <w:rsid w:val="00AC5A28"/>
    <w:rsid w:val="00AC5C70"/>
    <w:rsid w:val="00AC5EC2"/>
    <w:rsid w:val="00AC6946"/>
    <w:rsid w:val="00AC6A9E"/>
    <w:rsid w:val="00AC7072"/>
    <w:rsid w:val="00AC722A"/>
    <w:rsid w:val="00AC778E"/>
    <w:rsid w:val="00AC7B71"/>
    <w:rsid w:val="00AD001C"/>
    <w:rsid w:val="00AD04CD"/>
    <w:rsid w:val="00AD0638"/>
    <w:rsid w:val="00AD0FD4"/>
    <w:rsid w:val="00AD1050"/>
    <w:rsid w:val="00AD10CA"/>
    <w:rsid w:val="00AD116D"/>
    <w:rsid w:val="00AD2F82"/>
    <w:rsid w:val="00AD3103"/>
    <w:rsid w:val="00AD35BA"/>
    <w:rsid w:val="00AD3DC6"/>
    <w:rsid w:val="00AD46DD"/>
    <w:rsid w:val="00AD483F"/>
    <w:rsid w:val="00AD5270"/>
    <w:rsid w:val="00AD5E80"/>
    <w:rsid w:val="00AD658B"/>
    <w:rsid w:val="00AD68B0"/>
    <w:rsid w:val="00AD6A9D"/>
    <w:rsid w:val="00AD6DDE"/>
    <w:rsid w:val="00AD6FEB"/>
    <w:rsid w:val="00AD76AA"/>
    <w:rsid w:val="00AD7858"/>
    <w:rsid w:val="00AD7CC2"/>
    <w:rsid w:val="00AD7D31"/>
    <w:rsid w:val="00AE0314"/>
    <w:rsid w:val="00AE0FB4"/>
    <w:rsid w:val="00AE155C"/>
    <w:rsid w:val="00AE19DB"/>
    <w:rsid w:val="00AE1F97"/>
    <w:rsid w:val="00AE2338"/>
    <w:rsid w:val="00AE2836"/>
    <w:rsid w:val="00AE31A1"/>
    <w:rsid w:val="00AE3AF7"/>
    <w:rsid w:val="00AE3FB9"/>
    <w:rsid w:val="00AE40F9"/>
    <w:rsid w:val="00AE4462"/>
    <w:rsid w:val="00AE47E0"/>
    <w:rsid w:val="00AE487C"/>
    <w:rsid w:val="00AE48E1"/>
    <w:rsid w:val="00AE4D64"/>
    <w:rsid w:val="00AE54C3"/>
    <w:rsid w:val="00AE562C"/>
    <w:rsid w:val="00AE5A78"/>
    <w:rsid w:val="00AE6343"/>
    <w:rsid w:val="00AE6624"/>
    <w:rsid w:val="00AE6D3F"/>
    <w:rsid w:val="00AE7EF6"/>
    <w:rsid w:val="00AF073E"/>
    <w:rsid w:val="00AF08A8"/>
    <w:rsid w:val="00AF10B9"/>
    <w:rsid w:val="00AF11BB"/>
    <w:rsid w:val="00AF13E7"/>
    <w:rsid w:val="00AF1542"/>
    <w:rsid w:val="00AF157E"/>
    <w:rsid w:val="00AF1BD1"/>
    <w:rsid w:val="00AF1D3B"/>
    <w:rsid w:val="00AF1EB1"/>
    <w:rsid w:val="00AF1F00"/>
    <w:rsid w:val="00AF2264"/>
    <w:rsid w:val="00AF28D4"/>
    <w:rsid w:val="00AF3683"/>
    <w:rsid w:val="00AF39A2"/>
    <w:rsid w:val="00AF3C5A"/>
    <w:rsid w:val="00AF444B"/>
    <w:rsid w:val="00AF4698"/>
    <w:rsid w:val="00AF57B9"/>
    <w:rsid w:val="00AF5A45"/>
    <w:rsid w:val="00AF5B14"/>
    <w:rsid w:val="00AF5D29"/>
    <w:rsid w:val="00AF5DF8"/>
    <w:rsid w:val="00AF6C42"/>
    <w:rsid w:val="00AF6D20"/>
    <w:rsid w:val="00AF7267"/>
    <w:rsid w:val="00AF799E"/>
    <w:rsid w:val="00AF7DF9"/>
    <w:rsid w:val="00AF7F5B"/>
    <w:rsid w:val="00AF7FC1"/>
    <w:rsid w:val="00B00282"/>
    <w:rsid w:val="00B00EF1"/>
    <w:rsid w:val="00B00F4B"/>
    <w:rsid w:val="00B00FAD"/>
    <w:rsid w:val="00B010C6"/>
    <w:rsid w:val="00B01231"/>
    <w:rsid w:val="00B016A5"/>
    <w:rsid w:val="00B01B57"/>
    <w:rsid w:val="00B01DDA"/>
    <w:rsid w:val="00B025CB"/>
    <w:rsid w:val="00B03864"/>
    <w:rsid w:val="00B03872"/>
    <w:rsid w:val="00B03B05"/>
    <w:rsid w:val="00B03E6E"/>
    <w:rsid w:val="00B042CF"/>
    <w:rsid w:val="00B04FE3"/>
    <w:rsid w:val="00B051EE"/>
    <w:rsid w:val="00B0559E"/>
    <w:rsid w:val="00B056BD"/>
    <w:rsid w:val="00B06361"/>
    <w:rsid w:val="00B069F5"/>
    <w:rsid w:val="00B06DD4"/>
    <w:rsid w:val="00B07009"/>
    <w:rsid w:val="00B070B3"/>
    <w:rsid w:val="00B0745E"/>
    <w:rsid w:val="00B103B0"/>
    <w:rsid w:val="00B10777"/>
    <w:rsid w:val="00B10DED"/>
    <w:rsid w:val="00B11491"/>
    <w:rsid w:val="00B12754"/>
    <w:rsid w:val="00B12FB7"/>
    <w:rsid w:val="00B132D8"/>
    <w:rsid w:val="00B13319"/>
    <w:rsid w:val="00B13428"/>
    <w:rsid w:val="00B13794"/>
    <w:rsid w:val="00B1415B"/>
    <w:rsid w:val="00B1434C"/>
    <w:rsid w:val="00B146A2"/>
    <w:rsid w:val="00B14C06"/>
    <w:rsid w:val="00B150F4"/>
    <w:rsid w:val="00B1585E"/>
    <w:rsid w:val="00B159C5"/>
    <w:rsid w:val="00B16467"/>
    <w:rsid w:val="00B165E7"/>
    <w:rsid w:val="00B16745"/>
    <w:rsid w:val="00B16FDB"/>
    <w:rsid w:val="00B17451"/>
    <w:rsid w:val="00B1755C"/>
    <w:rsid w:val="00B176E0"/>
    <w:rsid w:val="00B17A26"/>
    <w:rsid w:val="00B17CD2"/>
    <w:rsid w:val="00B17EB5"/>
    <w:rsid w:val="00B202A7"/>
    <w:rsid w:val="00B202FE"/>
    <w:rsid w:val="00B21C15"/>
    <w:rsid w:val="00B21F8A"/>
    <w:rsid w:val="00B226B1"/>
    <w:rsid w:val="00B22ED9"/>
    <w:rsid w:val="00B2390D"/>
    <w:rsid w:val="00B23C44"/>
    <w:rsid w:val="00B23D4D"/>
    <w:rsid w:val="00B24857"/>
    <w:rsid w:val="00B24D88"/>
    <w:rsid w:val="00B2519B"/>
    <w:rsid w:val="00B258EA"/>
    <w:rsid w:val="00B25BFC"/>
    <w:rsid w:val="00B262D7"/>
    <w:rsid w:val="00B26800"/>
    <w:rsid w:val="00B270EB"/>
    <w:rsid w:val="00B275BF"/>
    <w:rsid w:val="00B27E19"/>
    <w:rsid w:val="00B30279"/>
    <w:rsid w:val="00B305ED"/>
    <w:rsid w:val="00B3073E"/>
    <w:rsid w:val="00B30A0B"/>
    <w:rsid w:val="00B3104E"/>
    <w:rsid w:val="00B31194"/>
    <w:rsid w:val="00B32309"/>
    <w:rsid w:val="00B32B4A"/>
    <w:rsid w:val="00B32D42"/>
    <w:rsid w:val="00B33F96"/>
    <w:rsid w:val="00B34418"/>
    <w:rsid w:val="00B34527"/>
    <w:rsid w:val="00B3472A"/>
    <w:rsid w:val="00B34BE3"/>
    <w:rsid w:val="00B351BC"/>
    <w:rsid w:val="00B355E2"/>
    <w:rsid w:val="00B3570F"/>
    <w:rsid w:val="00B35DBC"/>
    <w:rsid w:val="00B3605F"/>
    <w:rsid w:val="00B360BC"/>
    <w:rsid w:val="00B364C9"/>
    <w:rsid w:val="00B36688"/>
    <w:rsid w:val="00B367CA"/>
    <w:rsid w:val="00B36857"/>
    <w:rsid w:val="00B36956"/>
    <w:rsid w:val="00B36C26"/>
    <w:rsid w:val="00B36FF8"/>
    <w:rsid w:val="00B3728F"/>
    <w:rsid w:val="00B37353"/>
    <w:rsid w:val="00B374A7"/>
    <w:rsid w:val="00B405E8"/>
    <w:rsid w:val="00B41340"/>
    <w:rsid w:val="00B41428"/>
    <w:rsid w:val="00B4178D"/>
    <w:rsid w:val="00B4216D"/>
    <w:rsid w:val="00B425CB"/>
    <w:rsid w:val="00B4292D"/>
    <w:rsid w:val="00B430DC"/>
    <w:rsid w:val="00B4379F"/>
    <w:rsid w:val="00B437C1"/>
    <w:rsid w:val="00B43C59"/>
    <w:rsid w:val="00B43C74"/>
    <w:rsid w:val="00B44261"/>
    <w:rsid w:val="00B44EAC"/>
    <w:rsid w:val="00B45104"/>
    <w:rsid w:val="00B453C6"/>
    <w:rsid w:val="00B45F7D"/>
    <w:rsid w:val="00B4674C"/>
    <w:rsid w:val="00B4697F"/>
    <w:rsid w:val="00B46B0F"/>
    <w:rsid w:val="00B46D51"/>
    <w:rsid w:val="00B46D63"/>
    <w:rsid w:val="00B46E3C"/>
    <w:rsid w:val="00B474EB"/>
    <w:rsid w:val="00B500D1"/>
    <w:rsid w:val="00B500E0"/>
    <w:rsid w:val="00B5046A"/>
    <w:rsid w:val="00B508E4"/>
    <w:rsid w:val="00B50D6E"/>
    <w:rsid w:val="00B50FF5"/>
    <w:rsid w:val="00B51087"/>
    <w:rsid w:val="00B52330"/>
    <w:rsid w:val="00B52A0D"/>
    <w:rsid w:val="00B530B1"/>
    <w:rsid w:val="00B5368E"/>
    <w:rsid w:val="00B53B44"/>
    <w:rsid w:val="00B53FFE"/>
    <w:rsid w:val="00B54BF6"/>
    <w:rsid w:val="00B54BF8"/>
    <w:rsid w:val="00B54EC9"/>
    <w:rsid w:val="00B5520D"/>
    <w:rsid w:val="00B5527F"/>
    <w:rsid w:val="00B5558B"/>
    <w:rsid w:val="00B55D7F"/>
    <w:rsid w:val="00B561CC"/>
    <w:rsid w:val="00B56275"/>
    <w:rsid w:val="00B56609"/>
    <w:rsid w:val="00B578FC"/>
    <w:rsid w:val="00B6000A"/>
    <w:rsid w:val="00B6041E"/>
    <w:rsid w:val="00B60AAB"/>
    <w:rsid w:val="00B60EE4"/>
    <w:rsid w:val="00B613A8"/>
    <w:rsid w:val="00B6194D"/>
    <w:rsid w:val="00B627ED"/>
    <w:rsid w:val="00B631BD"/>
    <w:rsid w:val="00B639B2"/>
    <w:rsid w:val="00B640CF"/>
    <w:rsid w:val="00B65044"/>
    <w:rsid w:val="00B6526B"/>
    <w:rsid w:val="00B65886"/>
    <w:rsid w:val="00B65BAD"/>
    <w:rsid w:val="00B65C96"/>
    <w:rsid w:val="00B65E1A"/>
    <w:rsid w:val="00B65F09"/>
    <w:rsid w:val="00B66913"/>
    <w:rsid w:val="00B66CB0"/>
    <w:rsid w:val="00B67011"/>
    <w:rsid w:val="00B679A2"/>
    <w:rsid w:val="00B67F02"/>
    <w:rsid w:val="00B700C6"/>
    <w:rsid w:val="00B70B2E"/>
    <w:rsid w:val="00B70B95"/>
    <w:rsid w:val="00B70D02"/>
    <w:rsid w:val="00B70E26"/>
    <w:rsid w:val="00B718A2"/>
    <w:rsid w:val="00B71C39"/>
    <w:rsid w:val="00B71D7F"/>
    <w:rsid w:val="00B71E35"/>
    <w:rsid w:val="00B7257B"/>
    <w:rsid w:val="00B728C9"/>
    <w:rsid w:val="00B7294D"/>
    <w:rsid w:val="00B73117"/>
    <w:rsid w:val="00B7321E"/>
    <w:rsid w:val="00B73CA0"/>
    <w:rsid w:val="00B73DD9"/>
    <w:rsid w:val="00B741E1"/>
    <w:rsid w:val="00B746E7"/>
    <w:rsid w:val="00B7564F"/>
    <w:rsid w:val="00B75A2E"/>
    <w:rsid w:val="00B75C8D"/>
    <w:rsid w:val="00B75CEA"/>
    <w:rsid w:val="00B761C7"/>
    <w:rsid w:val="00B762CD"/>
    <w:rsid w:val="00B7673C"/>
    <w:rsid w:val="00B76816"/>
    <w:rsid w:val="00B76D99"/>
    <w:rsid w:val="00B777E3"/>
    <w:rsid w:val="00B77831"/>
    <w:rsid w:val="00B801C2"/>
    <w:rsid w:val="00B8034F"/>
    <w:rsid w:val="00B80F59"/>
    <w:rsid w:val="00B81581"/>
    <w:rsid w:val="00B81608"/>
    <w:rsid w:val="00B81EED"/>
    <w:rsid w:val="00B8284D"/>
    <w:rsid w:val="00B82C4D"/>
    <w:rsid w:val="00B82EE3"/>
    <w:rsid w:val="00B830D2"/>
    <w:rsid w:val="00B83C8D"/>
    <w:rsid w:val="00B83F3E"/>
    <w:rsid w:val="00B83FE7"/>
    <w:rsid w:val="00B84B50"/>
    <w:rsid w:val="00B84DC5"/>
    <w:rsid w:val="00B84F64"/>
    <w:rsid w:val="00B854D4"/>
    <w:rsid w:val="00B859C2"/>
    <w:rsid w:val="00B85B75"/>
    <w:rsid w:val="00B85EA1"/>
    <w:rsid w:val="00B8656D"/>
    <w:rsid w:val="00B86FD7"/>
    <w:rsid w:val="00B87822"/>
    <w:rsid w:val="00B90525"/>
    <w:rsid w:val="00B906A9"/>
    <w:rsid w:val="00B90D09"/>
    <w:rsid w:val="00B90D44"/>
    <w:rsid w:val="00B90D56"/>
    <w:rsid w:val="00B912F7"/>
    <w:rsid w:val="00B916DB"/>
    <w:rsid w:val="00B921E8"/>
    <w:rsid w:val="00B922FC"/>
    <w:rsid w:val="00B9234F"/>
    <w:rsid w:val="00B92686"/>
    <w:rsid w:val="00B927D3"/>
    <w:rsid w:val="00B935E3"/>
    <w:rsid w:val="00B9390B"/>
    <w:rsid w:val="00B939D8"/>
    <w:rsid w:val="00B9408A"/>
    <w:rsid w:val="00B9541C"/>
    <w:rsid w:val="00B954D2"/>
    <w:rsid w:val="00B95DDE"/>
    <w:rsid w:val="00B95EB3"/>
    <w:rsid w:val="00B961A1"/>
    <w:rsid w:val="00B96A42"/>
    <w:rsid w:val="00B96D93"/>
    <w:rsid w:val="00B97B96"/>
    <w:rsid w:val="00BA0E69"/>
    <w:rsid w:val="00BA10A2"/>
    <w:rsid w:val="00BA1A7E"/>
    <w:rsid w:val="00BA1B87"/>
    <w:rsid w:val="00BA21C0"/>
    <w:rsid w:val="00BA2674"/>
    <w:rsid w:val="00BA26CB"/>
    <w:rsid w:val="00BA2909"/>
    <w:rsid w:val="00BA3021"/>
    <w:rsid w:val="00BA30C1"/>
    <w:rsid w:val="00BA3E81"/>
    <w:rsid w:val="00BA3EF2"/>
    <w:rsid w:val="00BA4BD0"/>
    <w:rsid w:val="00BA54AD"/>
    <w:rsid w:val="00BA56C5"/>
    <w:rsid w:val="00BA5839"/>
    <w:rsid w:val="00BA64B7"/>
    <w:rsid w:val="00BA65B2"/>
    <w:rsid w:val="00BA68CB"/>
    <w:rsid w:val="00BA75EA"/>
    <w:rsid w:val="00BA7749"/>
    <w:rsid w:val="00BA7B0C"/>
    <w:rsid w:val="00BB0855"/>
    <w:rsid w:val="00BB09EF"/>
    <w:rsid w:val="00BB0E20"/>
    <w:rsid w:val="00BB17E3"/>
    <w:rsid w:val="00BB1A44"/>
    <w:rsid w:val="00BB266C"/>
    <w:rsid w:val="00BB2934"/>
    <w:rsid w:val="00BB332D"/>
    <w:rsid w:val="00BB3960"/>
    <w:rsid w:val="00BB3972"/>
    <w:rsid w:val="00BB3DC9"/>
    <w:rsid w:val="00BB3EAD"/>
    <w:rsid w:val="00BB4496"/>
    <w:rsid w:val="00BB485D"/>
    <w:rsid w:val="00BB4C36"/>
    <w:rsid w:val="00BB4CCC"/>
    <w:rsid w:val="00BB582F"/>
    <w:rsid w:val="00BB58E6"/>
    <w:rsid w:val="00BB5A70"/>
    <w:rsid w:val="00BB5C5F"/>
    <w:rsid w:val="00BB5E00"/>
    <w:rsid w:val="00BB6454"/>
    <w:rsid w:val="00BB7124"/>
    <w:rsid w:val="00BC01B0"/>
    <w:rsid w:val="00BC0576"/>
    <w:rsid w:val="00BC0927"/>
    <w:rsid w:val="00BC0CE1"/>
    <w:rsid w:val="00BC0E84"/>
    <w:rsid w:val="00BC1B09"/>
    <w:rsid w:val="00BC1BC4"/>
    <w:rsid w:val="00BC1DF3"/>
    <w:rsid w:val="00BC22BB"/>
    <w:rsid w:val="00BC268C"/>
    <w:rsid w:val="00BC28D7"/>
    <w:rsid w:val="00BC28E4"/>
    <w:rsid w:val="00BC299E"/>
    <w:rsid w:val="00BC2E38"/>
    <w:rsid w:val="00BC2E8F"/>
    <w:rsid w:val="00BC3346"/>
    <w:rsid w:val="00BC33CA"/>
    <w:rsid w:val="00BC38EB"/>
    <w:rsid w:val="00BC392E"/>
    <w:rsid w:val="00BC3B6E"/>
    <w:rsid w:val="00BC3B97"/>
    <w:rsid w:val="00BC3E92"/>
    <w:rsid w:val="00BC4045"/>
    <w:rsid w:val="00BC413D"/>
    <w:rsid w:val="00BC462A"/>
    <w:rsid w:val="00BC4794"/>
    <w:rsid w:val="00BC5ABD"/>
    <w:rsid w:val="00BC5AC6"/>
    <w:rsid w:val="00BC5C62"/>
    <w:rsid w:val="00BC6006"/>
    <w:rsid w:val="00BC6C18"/>
    <w:rsid w:val="00BC77ED"/>
    <w:rsid w:val="00BC7B8B"/>
    <w:rsid w:val="00BD0075"/>
    <w:rsid w:val="00BD1137"/>
    <w:rsid w:val="00BD129C"/>
    <w:rsid w:val="00BD160B"/>
    <w:rsid w:val="00BD163E"/>
    <w:rsid w:val="00BD2296"/>
    <w:rsid w:val="00BD366A"/>
    <w:rsid w:val="00BD47A9"/>
    <w:rsid w:val="00BD4A6D"/>
    <w:rsid w:val="00BD4EF3"/>
    <w:rsid w:val="00BD610D"/>
    <w:rsid w:val="00BD63DB"/>
    <w:rsid w:val="00BD6BA6"/>
    <w:rsid w:val="00BD71C5"/>
    <w:rsid w:val="00BD749B"/>
    <w:rsid w:val="00BD76AF"/>
    <w:rsid w:val="00BD78D5"/>
    <w:rsid w:val="00BE0011"/>
    <w:rsid w:val="00BE0C5B"/>
    <w:rsid w:val="00BE1341"/>
    <w:rsid w:val="00BE15A0"/>
    <w:rsid w:val="00BE17D8"/>
    <w:rsid w:val="00BE1BED"/>
    <w:rsid w:val="00BE1C05"/>
    <w:rsid w:val="00BE287C"/>
    <w:rsid w:val="00BE2A75"/>
    <w:rsid w:val="00BE3006"/>
    <w:rsid w:val="00BE3237"/>
    <w:rsid w:val="00BE3B9A"/>
    <w:rsid w:val="00BE47D4"/>
    <w:rsid w:val="00BE52CA"/>
    <w:rsid w:val="00BE5A11"/>
    <w:rsid w:val="00BE627B"/>
    <w:rsid w:val="00BE6812"/>
    <w:rsid w:val="00BE7480"/>
    <w:rsid w:val="00BF001A"/>
    <w:rsid w:val="00BF0055"/>
    <w:rsid w:val="00BF072F"/>
    <w:rsid w:val="00BF0753"/>
    <w:rsid w:val="00BF14A8"/>
    <w:rsid w:val="00BF19B0"/>
    <w:rsid w:val="00BF1DCB"/>
    <w:rsid w:val="00BF1FD4"/>
    <w:rsid w:val="00BF2481"/>
    <w:rsid w:val="00BF28E3"/>
    <w:rsid w:val="00BF2CD7"/>
    <w:rsid w:val="00BF2EBF"/>
    <w:rsid w:val="00BF2FA9"/>
    <w:rsid w:val="00BF3025"/>
    <w:rsid w:val="00BF4054"/>
    <w:rsid w:val="00BF49DC"/>
    <w:rsid w:val="00BF50E7"/>
    <w:rsid w:val="00BF552D"/>
    <w:rsid w:val="00BF57A2"/>
    <w:rsid w:val="00BF5BEB"/>
    <w:rsid w:val="00BF6417"/>
    <w:rsid w:val="00BF6425"/>
    <w:rsid w:val="00BF65EA"/>
    <w:rsid w:val="00BF79BA"/>
    <w:rsid w:val="00BF7FFD"/>
    <w:rsid w:val="00C000D8"/>
    <w:rsid w:val="00C00641"/>
    <w:rsid w:val="00C016E2"/>
    <w:rsid w:val="00C0207B"/>
    <w:rsid w:val="00C03537"/>
    <w:rsid w:val="00C03653"/>
    <w:rsid w:val="00C03EEC"/>
    <w:rsid w:val="00C04138"/>
    <w:rsid w:val="00C0474A"/>
    <w:rsid w:val="00C04BCA"/>
    <w:rsid w:val="00C05129"/>
    <w:rsid w:val="00C0571E"/>
    <w:rsid w:val="00C05B27"/>
    <w:rsid w:val="00C05C0C"/>
    <w:rsid w:val="00C06885"/>
    <w:rsid w:val="00C068F0"/>
    <w:rsid w:val="00C06C96"/>
    <w:rsid w:val="00C06F6B"/>
    <w:rsid w:val="00C06F8D"/>
    <w:rsid w:val="00C071FA"/>
    <w:rsid w:val="00C07365"/>
    <w:rsid w:val="00C0748E"/>
    <w:rsid w:val="00C10228"/>
    <w:rsid w:val="00C104A1"/>
    <w:rsid w:val="00C105B7"/>
    <w:rsid w:val="00C10AC7"/>
    <w:rsid w:val="00C1121D"/>
    <w:rsid w:val="00C11595"/>
    <w:rsid w:val="00C11A4E"/>
    <w:rsid w:val="00C11F6F"/>
    <w:rsid w:val="00C121D0"/>
    <w:rsid w:val="00C1231E"/>
    <w:rsid w:val="00C12504"/>
    <w:rsid w:val="00C12627"/>
    <w:rsid w:val="00C12D36"/>
    <w:rsid w:val="00C13B05"/>
    <w:rsid w:val="00C13D56"/>
    <w:rsid w:val="00C13EC0"/>
    <w:rsid w:val="00C14242"/>
    <w:rsid w:val="00C14950"/>
    <w:rsid w:val="00C149AE"/>
    <w:rsid w:val="00C14F9D"/>
    <w:rsid w:val="00C15062"/>
    <w:rsid w:val="00C15A76"/>
    <w:rsid w:val="00C15ACE"/>
    <w:rsid w:val="00C16062"/>
    <w:rsid w:val="00C161A9"/>
    <w:rsid w:val="00C165B7"/>
    <w:rsid w:val="00C16836"/>
    <w:rsid w:val="00C16908"/>
    <w:rsid w:val="00C16CD6"/>
    <w:rsid w:val="00C1719F"/>
    <w:rsid w:val="00C17545"/>
    <w:rsid w:val="00C17BF8"/>
    <w:rsid w:val="00C17DE2"/>
    <w:rsid w:val="00C17E7F"/>
    <w:rsid w:val="00C2015E"/>
    <w:rsid w:val="00C202B5"/>
    <w:rsid w:val="00C20E73"/>
    <w:rsid w:val="00C2125C"/>
    <w:rsid w:val="00C21497"/>
    <w:rsid w:val="00C21973"/>
    <w:rsid w:val="00C21C48"/>
    <w:rsid w:val="00C2214F"/>
    <w:rsid w:val="00C22357"/>
    <w:rsid w:val="00C23014"/>
    <w:rsid w:val="00C230EA"/>
    <w:rsid w:val="00C23420"/>
    <w:rsid w:val="00C23B4B"/>
    <w:rsid w:val="00C24669"/>
    <w:rsid w:val="00C249F1"/>
    <w:rsid w:val="00C24F2A"/>
    <w:rsid w:val="00C250A2"/>
    <w:rsid w:val="00C251B0"/>
    <w:rsid w:val="00C2550C"/>
    <w:rsid w:val="00C25C9C"/>
    <w:rsid w:val="00C25EA2"/>
    <w:rsid w:val="00C2638C"/>
    <w:rsid w:val="00C267E4"/>
    <w:rsid w:val="00C26D7B"/>
    <w:rsid w:val="00C26DE0"/>
    <w:rsid w:val="00C26E4F"/>
    <w:rsid w:val="00C26F63"/>
    <w:rsid w:val="00C26FEC"/>
    <w:rsid w:val="00C30736"/>
    <w:rsid w:val="00C3181C"/>
    <w:rsid w:val="00C323FA"/>
    <w:rsid w:val="00C32983"/>
    <w:rsid w:val="00C32A88"/>
    <w:rsid w:val="00C3372E"/>
    <w:rsid w:val="00C33854"/>
    <w:rsid w:val="00C33DA0"/>
    <w:rsid w:val="00C34402"/>
    <w:rsid w:val="00C34DB6"/>
    <w:rsid w:val="00C35363"/>
    <w:rsid w:val="00C35893"/>
    <w:rsid w:val="00C359EA"/>
    <w:rsid w:val="00C35C4A"/>
    <w:rsid w:val="00C36162"/>
    <w:rsid w:val="00C3656D"/>
    <w:rsid w:val="00C3693F"/>
    <w:rsid w:val="00C36ABD"/>
    <w:rsid w:val="00C36DD6"/>
    <w:rsid w:val="00C36EC7"/>
    <w:rsid w:val="00C3700C"/>
    <w:rsid w:val="00C3711E"/>
    <w:rsid w:val="00C37B9D"/>
    <w:rsid w:val="00C40DBD"/>
    <w:rsid w:val="00C40FDB"/>
    <w:rsid w:val="00C4145C"/>
    <w:rsid w:val="00C4155B"/>
    <w:rsid w:val="00C41756"/>
    <w:rsid w:val="00C41B22"/>
    <w:rsid w:val="00C423A2"/>
    <w:rsid w:val="00C4276B"/>
    <w:rsid w:val="00C427FD"/>
    <w:rsid w:val="00C42AD0"/>
    <w:rsid w:val="00C43898"/>
    <w:rsid w:val="00C43F27"/>
    <w:rsid w:val="00C440D4"/>
    <w:rsid w:val="00C44BD1"/>
    <w:rsid w:val="00C45603"/>
    <w:rsid w:val="00C4568F"/>
    <w:rsid w:val="00C45917"/>
    <w:rsid w:val="00C45A4F"/>
    <w:rsid w:val="00C45E22"/>
    <w:rsid w:val="00C46735"/>
    <w:rsid w:val="00C46B5F"/>
    <w:rsid w:val="00C47161"/>
    <w:rsid w:val="00C471A5"/>
    <w:rsid w:val="00C4738F"/>
    <w:rsid w:val="00C47CEB"/>
    <w:rsid w:val="00C47EFB"/>
    <w:rsid w:val="00C47F74"/>
    <w:rsid w:val="00C51A37"/>
    <w:rsid w:val="00C51A3B"/>
    <w:rsid w:val="00C51AF2"/>
    <w:rsid w:val="00C51CC3"/>
    <w:rsid w:val="00C521BB"/>
    <w:rsid w:val="00C52253"/>
    <w:rsid w:val="00C52375"/>
    <w:rsid w:val="00C5263A"/>
    <w:rsid w:val="00C5272C"/>
    <w:rsid w:val="00C52A74"/>
    <w:rsid w:val="00C52BE8"/>
    <w:rsid w:val="00C52E05"/>
    <w:rsid w:val="00C5303F"/>
    <w:rsid w:val="00C531AE"/>
    <w:rsid w:val="00C53A4D"/>
    <w:rsid w:val="00C53FF2"/>
    <w:rsid w:val="00C54167"/>
    <w:rsid w:val="00C5416E"/>
    <w:rsid w:val="00C542A6"/>
    <w:rsid w:val="00C54378"/>
    <w:rsid w:val="00C549A4"/>
    <w:rsid w:val="00C549DF"/>
    <w:rsid w:val="00C54E60"/>
    <w:rsid w:val="00C54EF1"/>
    <w:rsid w:val="00C55149"/>
    <w:rsid w:val="00C55489"/>
    <w:rsid w:val="00C55DD1"/>
    <w:rsid w:val="00C56765"/>
    <w:rsid w:val="00C57971"/>
    <w:rsid w:val="00C57F5C"/>
    <w:rsid w:val="00C606BD"/>
    <w:rsid w:val="00C6074A"/>
    <w:rsid w:val="00C607BC"/>
    <w:rsid w:val="00C607FD"/>
    <w:rsid w:val="00C611BD"/>
    <w:rsid w:val="00C612E7"/>
    <w:rsid w:val="00C618CE"/>
    <w:rsid w:val="00C61B52"/>
    <w:rsid w:val="00C61E56"/>
    <w:rsid w:val="00C6215A"/>
    <w:rsid w:val="00C6241B"/>
    <w:rsid w:val="00C6248B"/>
    <w:rsid w:val="00C63446"/>
    <w:rsid w:val="00C6391A"/>
    <w:rsid w:val="00C63DD6"/>
    <w:rsid w:val="00C63E07"/>
    <w:rsid w:val="00C64027"/>
    <w:rsid w:val="00C644BD"/>
    <w:rsid w:val="00C646F9"/>
    <w:rsid w:val="00C64BBA"/>
    <w:rsid w:val="00C64CAA"/>
    <w:rsid w:val="00C651FC"/>
    <w:rsid w:val="00C65881"/>
    <w:rsid w:val="00C665EE"/>
    <w:rsid w:val="00C673C6"/>
    <w:rsid w:val="00C6742B"/>
    <w:rsid w:val="00C67B01"/>
    <w:rsid w:val="00C7041F"/>
    <w:rsid w:val="00C705F0"/>
    <w:rsid w:val="00C7078E"/>
    <w:rsid w:val="00C70CA7"/>
    <w:rsid w:val="00C710BB"/>
    <w:rsid w:val="00C718B9"/>
    <w:rsid w:val="00C71F0E"/>
    <w:rsid w:val="00C72283"/>
    <w:rsid w:val="00C7261E"/>
    <w:rsid w:val="00C7279B"/>
    <w:rsid w:val="00C728AD"/>
    <w:rsid w:val="00C72DE3"/>
    <w:rsid w:val="00C73569"/>
    <w:rsid w:val="00C735BC"/>
    <w:rsid w:val="00C738D2"/>
    <w:rsid w:val="00C73AE7"/>
    <w:rsid w:val="00C74210"/>
    <w:rsid w:val="00C752D6"/>
    <w:rsid w:val="00C752D9"/>
    <w:rsid w:val="00C75729"/>
    <w:rsid w:val="00C75820"/>
    <w:rsid w:val="00C75A99"/>
    <w:rsid w:val="00C764DF"/>
    <w:rsid w:val="00C76675"/>
    <w:rsid w:val="00C766AC"/>
    <w:rsid w:val="00C767CD"/>
    <w:rsid w:val="00C76B11"/>
    <w:rsid w:val="00C76C72"/>
    <w:rsid w:val="00C76E1D"/>
    <w:rsid w:val="00C77441"/>
    <w:rsid w:val="00C77814"/>
    <w:rsid w:val="00C77943"/>
    <w:rsid w:val="00C7794D"/>
    <w:rsid w:val="00C779CD"/>
    <w:rsid w:val="00C77DA4"/>
    <w:rsid w:val="00C77E42"/>
    <w:rsid w:val="00C80384"/>
    <w:rsid w:val="00C8099D"/>
    <w:rsid w:val="00C81F06"/>
    <w:rsid w:val="00C81FEB"/>
    <w:rsid w:val="00C82D3D"/>
    <w:rsid w:val="00C82E29"/>
    <w:rsid w:val="00C83593"/>
    <w:rsid w:val="00C835B3"/>
    <w:rsid w:val="00C8361A"/>
    <w:rsid w:val="00C83801"/>
    <w:rsid w:val="00C83810"/>
    <w:rsid w:val="00C83A75"/>
    <w:rsid w:val="00C83A92"/>
    <w:rsid w:val="00C83EC0"/>
    <w:rsid w:val="00C83F56"/>
    <w:rsid w:val="00C8426B"/>
    <w:rsid w:val="00C84A5E"/>
    <w:rsid w:val="00C84A72"/>
    <w:rsid w:val="00C84B1E"/>
    <w:rsid w:val="00C84B24"/>
    <w:rsid w:val="00C84B8C"/>
    <w:rsid w:val="00C84C8F"/>
    <w:rsid w:val="00C84C97"/>
    <w:rsid w:val="00C859A3"/>
    <w:rsid w:val="00C85B54"/>
    <w:rsid w:val="00C85BA1"/>
    <w:rsid w:val="00C86346"/>
    <w:rsid w:val="00C864A3"/>
    <w:rsid w:val="00C86AE1"/>
    <w:rsid w:val="00C87E4B"/>
    <w:rsid w:val="00C9074A"/>
    <w:rsid w:val="00C90959"/>
    <w:rsid w:val="00C90C09"/>
    <w:rsid w:val="00C90EB4"/>
    <w:rsid w:val="00C91173"/>
    <w:rsid w:val="00C91474"/>
    <w:rsid w:val="00C914BA"/>
    <w:rsid w:val="00C91A2F"/>
    <w:rsid w:val="00C9274C"/>
    <w:rsid w:val="00C92E84"/>
    <w:rsid w:val="00C930C8"/>
    <w:rsid w:val="00C930E1"/>
    <w:rsid w:val="00C93843"/>
    <w:rsid w:val="00C93F2A"/>
    <w:rsid w:val="00C95281"/>
    <w:rsid w:val="00C95513"/>
    <w:rsid w:val="00C95A24"/>
    <w:rsid w:val="00C96308"/>
    <w:rsid w:val="00C967CD"/>
    <w:rsid w:val="00C96A9C"/>
    <w:rsid w:val="00C96E7A"/>
    <w:rsid w:val="00C96E7D"/>
    <w:rsid w:val="00C96FBB"/>
    <w:rsid w:val="00C9725B"/>
    <w:rsid w:val="00C9767B"/>
    <w:rsid w:val="00C97A85"/>
    <w:rsid w:val="00CA0215"/>
    <w:rsid w:val="00CA0EF5"/>
    <w:rsid w:val="00CA10C3"/>
    <w:rsid w:val="00CA1824"/>
    <w:rsid w:val="00CA183A"/>
    <w:rsid w:val="00CA1DCA"/>
    <w:rsid w:val="00CA1F80"/>
    <w:rsid w:val="00CA23BA"/>
    <w:rsid w:val="00CA2560"/>
    <w:rsid w:val="00CA2ABB"/>
    <w:rsid w:val="00CA2B3E"/>
    <w:rsid w:val="00CA360E"/>
    <w:rsid w:val="00CA4A23"/>
    <w:rsid w:val="00CA5097"/>
    <w:rsid w:val="00CA609F"/>
    <w:rsid w:val="00CA625C"/>
    <w:rsid w:val="00CA64DD"/>
    <w:rsid w:val="00CA6722"/>
    <w:rsid w:val="00CA699F"/>
    <w:rsid w:val="00CA725C"/>
    <w:rsid w:val="00CA739E"/>
    <w:rsid w:val="00CA7738"/>
    <w:rsid w:val="00CA784C"/>
    <w:rsid w:val="00CA7A60"/>
    <w:rsid w:val="00CA7BF0"/>
    <w:rsid w:val="00CB0596"/>
    <w:rsid w:val="00CB0802"/>
    <w:rsid w:val="00CB0C55"/>
    <w:rsid w:val="00CB0CFC"/>
    <w:rsid w:val="00CB0D57"/>
    <w:rsid w:val="00CB0F27"/>
    <w:rsid w:val="00CB0FAD"/>
    <w:rsid w:val="00CB1142"/>
    <w:rsid w:val="00CB1144"/>
    <w:rsid w:val="00CB14E1"/>
    <w:rsid w:val="00CB1D82"/>
    <w:rsid w:val="00CB216A"/>
    <w:rsid w:val="00CB2694"/>
    <w:rsid w:val="00CB2F67"/>
    <w:rsid w:val="00CB3CBB"/>
    <w:rsid w:val="00CB44EB"/>
    <w:rsid w:val="00CB44F5"/>
    <w:rsid w:val="00CB4B5D"/>
    <w:rsid w:val="00CB5293"/>
    <w:rsid w:val="00CB531D"/>
    <w:rsid w:val="00CB5EFA"/>
    <w:rsid w:val="00CB63A1"/>
    <w:rsid w:val="00CB72BC"/>
    <w:rsid w:val="00CB73AF"/>
    <w:rsid w:val="00CB7E4F"/>
    <w:rsid w:val="00CC03B4"/>
    <w:rsid w:val="00CC12B2"/>
    <w:rsid w:val="00CC20EA"/>
    <w:rsid w:val="00CC228B"/>
    <w:rsid w:val="00CC32E1"/>
    <w:rsid w:val="00CC3E0A"/>
    <w:rsid w:val="00CC4700"/>
    <w:rsid w:val="00CC4873"/>
    <w:rsid w:val="00CC598B"/>
    <w:rsid w:val="00CC5B62"/>
    <w:rsid w:val="00CC5F3D"/>
    <w:rsid w:val="00CC61C2"/>
    <w:rsid w:val="00CC6898"/>
    <w:rsid w:val="00CC7127"/>
    <w:rsid w:val="00CD021C"/>
    <w:rsid w:val="00CD12A4"/>
    <w:rsid w:val="00CD1321"/>
    <w:rsid w:val="00CD1BC5"/>
    <w:rsid w:val="00CD1E88"/>
    <w:rsid w:val="00CD1F03"/>
    <w:rsid w:val="00CD1F16"/>
    <w:rsid w:val="00CD2133"/>
    <w:rsid w:val="00CD2B2B"/>
    <w:rsid w:val="00CD2C29"/>
    <w:rsid w:val="00CD324D"/>
    <w:rsid w:val="00CD3576"/>
    <w:rsid w:val="00CD380E"/>
    <w:rsid w:val="00CD390E"/>
    <w:rsid w:val="00CD3D57"/>
    <w:rsid w:val="00CD4485"/>
    <w:rsid w:val="00CD46EB"/>
    <w:rsid w:val="00CD4922"/>
    <w:rsid w:val="00CD4BDB"/>
    <w:rsid w:val="00CD4DDB"/>
    <w:rsid w:val="00CD5741"/>
    <w:rsid w:val="00CD5EF8"/>
    <w:rsid w:val="00CD6079"/>
    <w:rsid w:val="00CD6546"/>
    <w:rsid w:val="00CD6809"/>
    <w:rsid w:val="00CD7018"/>
    <w:rsid w:val="00CD7D77"/>
    <w:rsid w:val="00CE0378"/>
    <w:rsid w:val="00CE04B7"/>
    <w:rsid w:val="00CE0FEB"/>
    <w:rsid w:val="00CE1318"/>
    <w:rsid w:val="00CE13CB"/>
    <w:rsid w:val="00CE23BC"/>
    <w:rsid w:val="00CE2AA6"/>
    <w:rsid w:val="00CE2D06"/>
    <w:rsid w:val="00CE3319"/>
    <w:rsid w:val="00CE3C65"/>
    <w:rsid w:val="00CE3D14"/>
    <w:rsid w:val="00CE3ECB"/>
    <w:rsid w:val="00CE481D"/>
    <w:rsid w:val="00CE5788"/>
    <w:rsid w:val="00CE5961"/>
    <w:rsid w:val="00CE5DD0"/>
    <w:rsid w:val="00CE6A21"/>
    <w:rsid w:val="00CE72C2"/>
    <w:rsid w:val="00CE773F"/>
    <w:rsid w:val="00CE7CBB"/>
    <w:rsid w:val="00CE7E24"/>
    <w:rsid w:val="00CF023C"/>
    <w:rsid w:val="00CF03E9"/>
    <w:rsid w:val="00CF12BA"/>
    <w:rsid w:val="00CF1835"/>
    <w:rsid w:val="00CF1BA0"/>
    <w:rsid w:val="00CF249F"/>
    <w:rsid w:val="00CF27ED"/>
    <w:rsid w:val="00CF2D73"/>
    <w:rsid w:val="00CF403B"/>
    <w:rsid w:val="00CF4212"/>
    <w:rsid w:val="00CF448F"/>
    <w:rsid w:val="00CF4EAD"/>
    <w:rsid w:val="00CF6A22"/>
    <w:rsid w:val="00CF6C17"/>
    <w:rsid w:val="00CF715D"/>
    <w:rsid w:val="00D0125C"/>
    <w:rsid w:val="00D0135C"/>
    <w:rsid w:val="00D01550"/>
    <w:rsid w:val="00D015DD"/>
    <w:rsid w:val="00D015EE"/>
    <w:rsid w:val="00D02040"/>
    <w:rsid w:val="00D02810"/>
    <w:rsid w:val="00D02DBA"/>
    <w:rsid w:val="00D038E1"/>
    <w:rsid w:val="00D03968"/>
    <w:rsid w:val="00D04716"/>
    <w:rsid w:val="00D04B5B"/>
    <w:rsid w:val="00D05C96"/>
    <w:rsid w:val="00D061C3"/>
    <w:rsid w:val="00D069BA"/>
    <w:rsid w:val="00D06FA4"/>
    <w:rsid w:val="00D076AB"/>
    <w:rsid w:val="00D07975"/>
    <w:rsid w:val="00D07A0A"/>
    <w:rsid w:val="00D07AE8"/>
    <w:rsid w:val="00D1062B"/>
    <w:rsid w:val="00D10E95"/>
    <w:rsid w:val="00D11515"/>
    <w:rsid w:val="00D11558"/>
    <w:rsid w:val="00D117FA"/>
    <w:rsid w:val="00D11DE9"/>
    <w:rsid w:val="00D12048"/>
    <w:rsid w:val="00D122DD"/>
    <w:rsid w:val="00D12BFF"/>
    <w:rsid w:val="00D134AB"/>
    <w:rsid w:val="00D13510"/>
    <w:rsid w:val="00D139E9"/>
    <w:rsid w:val="00D13AC9"/>
    <w:rsid w:val="00D13B7E"/>
    <w:rsid w:val="00D13D54"/>
    <w:rsid w:val="00D141DC"/>
    <w:rsid w:val="00D1435B"/>
    <w:rsid w:val="00D14770"/>
    <w:rsid w:val="00D14E43"/>
    <w:rsid w:val="00D150C9"/>
    <w:rsid w:val="00D1546F"/>
    <w:rsid w:val="00D15CE2"/>
    <w:rsid w:val="00D15D73"/>
    <w:rsid w:val="00D15DE2"/>
    <w:rsid w:val="00D15E26"/>
    <w:rsid w:val="00D168B4"/>
    <w:rsid w:val="00D16A48"/>
    <w:rsid w:val="00D170C4"/>
    <w:rsid w:val="00D17E20"/>
    <w:rsid w:val="00D206E6"/>
    <w:rsid w:val="00D20805"/>
    <w:rsid w:val="00D20E16"/>
    <w:rsid w:val="00D20E6C"/>
    <w:rsid w:val="00D218B7"/>
    <w:rsid w:val="00D21B7A"/>
    <w:rsid w:val="00D21BED"/>
    <w:rsid w:val="00D22D00"/>
    <w:rsid w:val="00D23AFA"/>
    <w:rsid w:val="00D2605B"/>
    <w:rsid w:val="00D260B0"/>
    <w:rsid w:val="00D26140"/>
    <w:rsid w:val="00D26454"/>
    <w:rsid w:val="00D26E93"/>
    <w:rsid w:val="00D272D7"/>
    <w:rsid w:val="00D27A12"/>
    <w:rsid w:val="00D27C10"/>
    <w:rsid w:val="00D30808"/>
    <w:rsid w:val="00D30A83"/>
    <w:rsid w:val="00D31027"/>
    <w:rsid w:val="00D31041"/>
    <w:rsid w:val="00D31F69"/>
    <w:rsid w:val="00D32447"/>
    <w:rsid w:val="00D32A2B"/>
    <w:rsid w:val="00D32BA8"/>
    <w:rsid w:val="00D332CA"/>
    <w:rsid w:val="00D33629"/>
    <w:rsid w:val="00D33B1D"/>
    <w:rsid w:val="00D34360"/>
    <w:rsid w:val="00D34B1B"/>
    <w:rsid w:val="00D34F7D"/>
    <w:rsid w:val="00D358FF"/>
    <w:rsid w:val="00D35AF5"/>
    <w:rsid w:val="00D35ED7"/>
    <w:rsid w:val="00D36BF9"/>
    <w:rsid w:val="00D36C38"/>
    <w:rsid w:val="00D36C54"/>
    <w:rsid w:val="00D36D1A"/>
    <w:rsid w:val="00D372EC"/>
    <w:rsid w:val="00D3741A"/>
    <w:rsid w:val="00D37A4C"/>
    <w:rsid w:val="00D37FAF"/>
    <w:rsid w:val="00D4010B"/>
    <w:rsid w:val="00D40C0F"/>
    <w:rsid w:val="00D40D28"/>
    <w:rsid w:val="00D40DB8"/>
    <w:rsid w:val="00D40DE4"/>
    <w:rsid w:val="00D40FDE"/>
    <w:rsid w:val="00D413D4"/>
    <w:rsid w:val="00D41474"/>
    <w:rsid w:val="00D4159A"/>
    <w:rsid w:val="00D4225C"/>
    <w:rsid w:val="00D4275C"/>
    <w:rsid w:val="00D428F3"/>
    <w:rsid w:val="00D43009"/>
    <w:rsid w:val="00D4374B"/>
    <w:rsid w:val="00D43E71"/>
    <w:rsid w:val="00D43F15"/>
    <w:rsid w:val="00D44496"/>
    <w:rsid w:val="00D448AC"/>
    <w:rsid w:val="00D44C64"/>
    <w:rsid w:val="00D44FCB"/>
    <w:rsid w:val="00D453E4"/>
    <w:rsid w:val="00D4577E"/>
    <w:rsid w:val="00D45D10"/>
    <w:rsid w:val="00D45ECA"/>
    <w:rsid w:val="00D46138"/>
    <w:rsid w:val="00D463B6"/>
    <w:rsid w:val="00D46AAB"/>
    <w:rsid w:val="00D46F40"/>
    <w:rsid w:val="00D47126"/>
    <w:rsid w:val="00D4726C"/>
    <w:rsid w:val="00D47D3B"/>
    <w:rsid w:val="00D47F74"/>
    <w:rsid w:val="00D50308"/>
    <w:rsid w:val="00D50312"/>
    <w:rsid w:val="00D506D1"/>
    <w:rsid w:val="00D5139E"/>
    <w:rsid w:val="00D51B96"/>
    <w:rsid w:val="00D51FFC"/>
    <w:rsid w:val="00D521CC"/>
    <w:rsid w:val="00D52A9A"/>
    <w:rsid w:val="00D53206"/>
    <w:rsid w:val="00D532F8"/>
    <w:rsid w:val="00D5373C"/>
    <w:rsid w:val="00D53A9C"/>
    <w:rsid w:val="00D53AEB"/>
    <w:rsid w:val="00D53B4D"/>
    <w:rsid w:val="00D543BE"/>
    <w:rsid w:val="00D54950"/>
    <w:rsid w:val="00D55223"/>
    <w:rsid w:val="00D552AC"/>
    <w:rsid w:val="00D55BA6"/>
    <w:rsid w:val="00D55D7F"/>
    <w:rsid w:val="00D55E12"/>
    <w:rsid w:val="00D5609A"/>
    <w:rsid w:val="00D56511"/>
    <w:rsid w:val="00D5657D"/>
    <w:rsid w:val="00D56A91"/>
    <w:rsid w:val="00D572E2"/>
    <w:rsid w:val="00D573DB"/>
    <w:rsid w:val="00D5798F"/>
    <w:rsid w:val="00D602CC"/>
    <w:rsid w:val="00D602E5"/>
    <w:rsid w:val="00D60B0B"/>
    <w:rsid w:val="00D61B91"/>
    <w:rsid w:val="00D61FC3"/>
    <w:rsid w:val="00D6301E"/>
    <w:rsid w:val="00D632DC"/>
    <w:rsid w:val="00D64002"/>
    <w:rsid w:val="00D640E4"/>
    <w:rsid w:val="00D641BF"/>
    <w:rsid w:val="00D6461A"/>
    <w:rsid w:val="00D647BD"/>
    <w:rsid w:val="00D64EA4"/>
    <w:rsid w:val="00D658B1"/>
    <w:rsid w:val="00D66749"/>
    <w:rsid w:val="00D669A1"/>
    <w:rsid w:val="00D6730B"/>
    <w:rsid w:val="00D67374"/>
    <w:rsid w:val="00D67742"/>
    <w:rsid w:val="00D67899"/>
    <w:rsid w:val="00D6796A"/>
    <w:rsid w:val="00D67B0B"/>
    <w:rsid w:val="00D67E26"/>
    <w:rsid w:val="00D67EDF"/>
    <w:rsid w:val="00D7070E"/>
    <w:rsid w:val="00D70983"/>
    <w:rsid w:val="00D70CCD"/>
    <w:rsid w:val="00D70D36"/>
    <w:rsid w:val="00D720BC"/>
    <w:rsid w:val="00D72307"/>
    <w:rsid w:val="00D7275B"/>
    <w:rsid w:val="00D72B7B"/>
    <w:rsid w:val="00D7437C"/>
    <w:rsid w:val="00D74A26"/>
    <w:rsid w:val="00D74A57"/>
    <w:rsid w:val="00D75F57"/>
    <w:rsid w:val="00D76D1C"/>
    <w:rsid w:val="00D76F17"/>
    <w:rsid w:val="00D77316"/>
    <w:rsid w:val="00D802CD"/>
    <w:rsid w:val="00D80588"/>
    <w:rsid w:val="00D80E37"/>
    <w:rsid w:val="00D812C9"/>
    <w:rsid w:val="00D81414"/>
    <w:rsid w:val="00D81453"/>
    <w:rsid w:val="00D81B08"/>
    <w:rsid w:val="00D82167"/>
    <w:rsid w:val="00D82250"/>
    <w:rsid w:val="00D82B11"/>
    <w:rsid w:val="00D82E8A"/>
    <w:rsid w:val="00D83157"/>
    <w:rsid w:val="00D83683"/>
    <w:rsid w:val="00D83922"/>
    <w:rsid w:val="00D83B5D"/>
    <w:rsid w:val="00D84A65"/>
    <w:rsid w:val="00D86114"/>
    <w:rsid w:val="00D8638E"/>
    <w:rsid w:val="00D87209"/>
    <w:rsid w:val="00D87C68"/>
    <w:rsid w:val="00D9043B"/>
    <w:rsid w:val="00D90C42"/>
    <w:rsid w:val="00D91D2B"/>
    <w:rsid w:val="00D91EC7"/>
    <w:rsid w:val="00D92227"/>
    <w:rsid w:val="00D922DA"/>
    <w:rsid w:val="00D93421"/>
    <w:rsid w:val="00D9354C"/>
    <w:rsid w:val="00D938C9"/>
    <w:rsid w:val="00D94866"/>
    <w:rsid w:val="00D94B33"/>
    <w:rsid w:val="00D94B58"/>
    <w:rsid w:val="00D94BAE"/>
    <w:rsid w:val="00D9534E"/>
    <w:rsid w:val="00D95365"/>
    <w:rsid w:val="00D965E2"/>
    <w:rsid w:val="00D96CD3"/>
    <w:rsid w:val="00D97673"/>
    <w:rsid w:val="00D9779D"/>
    <w:rsid w:val="00D97D20"/>
    <w:rsid w:val="00D97FDF"/>
    <w:rsid w:val="00DA00B5"/>
    <w:rsid w:val="00DA03C1"/>
    <w:rsid w:val="00DA055C"/>
    <w:rsid w:val="00DA16DD"/>
    <w:rsid w:val="00DA18C3"/>
    <w:rsid w:val="00DA1B85"/>
    <w:rsid w:val="00DA1C4D"/>
    <w:rsid w:val="00DA2E81"/>
    <w:rsid w:val="00DA2E89"/>
    <w:rsid w:val="00DA3833"/>
    <w:rsid w:val="00DA3A7C"/>
    <w:rsid w:val="00DA4422"/>
    <w:rsid w:val="00DA46DF"/>
    <w:rsid w:val="00DA4B58"/>
    <w:rsid w:val="00DA4F23"/>
    <w:rsid w:val="00DA57B2"/>
    <w:rsid w:val="00DA5D4E"/>
    <w:rsid w:val="00DA5E17"/>
    <w:rsid w:val="00DA5FF1"/>
    <w:rsid w:val="00DA62B8"/>
    <w:rsid w:val="00DA6A2A"/>
    <w:rsid w:val="00DA7B16"/>
    <w:rsid w:val="00DA7C53"/>
    <w:rsid w:val="00DB085D"/>
    <w:rsid w:val="00DB0995"/>
    <w:rsid w:val="00DB18FA"/>
    <w:rsid w:val="00DB1C89"/>
    <w:rsid w:val="00DB1EC9"/>
    <w:rsid w:val="00DB2540"/>
    <w:rsid w:val="00DB29F9"/>
    <w:rsid w:val="00DB2CD1"/>
    <w:rsid w:val="00DB2E99"/>
    <w:rsid w:val="00DB38FA"/>
    <w:rsid w:val="00DB3A3E"/>
    <w:rsid w:val="00DB4A97"/>
    <w:rsid w:val="00DB4EB3"/>
    <w:rsid w:val="00DB520F"/>
    <w:rsid w:val="00DB53E9"/>
    <w:rsid w:val="00DB5ABB"/>
    <w:rsid w:val="00DB5D51"/>
    <w:rsid w:val="00DB604A"/>
    <w:rsid w:val="00DB6114"/>
    <w:rsid w:val="00DB66A0"/>
    <w:rsid w:val="00DB739C"/>
    <w:rsid w:val="00DB752E"/>
    <w:rsid w:val="00DB7749"/>
    <w:rsid w:val="00DB7D22"/>
    <w:rsid w:val="00DB7F61"/>
    <w:rsid w:val="00DC023A"/>
    <w:rsid w:val="00DC02F7"/>
    <w:rsid w:val="00DC05C1"/>
    <w:rsid w:val="00DC098D"/>
    <w:rsid w:val="00DC0AF7"/>
    <w:rsid w:val="00DC0C85"/>
    <w:rsid w:val="00DC12EC"/>
    <w:rsid w:val="00DC16A7"/>
    <w:rsid w:val="00DC1BE4"/>
    <w:rsid w:val="00DC20DB"/>
    <w:rsid w:val="00DC2173"/>
    <w:rsid w:val="00DC2FC9"/>
    <w:rsid w:val="00DC3A48"/>
    <w:rsid w:val="00DC3BA0"/>
    <w:rsid w:val="00DC473A"/>
    <w:rsid w:val="00DC487D"/>
    <w:rsid w:val="00DC543B"/>
    <w:rsid w:val="00DC65FA"/>
    <w:rsid w:val="00DC67FB"/>
    <w:rsid w:val="00DC6A43"/>
    <w:rsid w:val="00DC6E35"/>
    <w:rsid w:val="00DC73D0"/>
    <w:rsid w:val="00DC772A"/>
    <w:rsid w:val="00DC7C3E"/>
    <w:rsid w:val="00DC7D9D"/>
    <w:rsid w:val="00DC7EE1"/>
    <w:rsid w:val="00DD06EA"/>
    <w:rsid w:val="00DD141A"/>
    <w:rsid w:val="00DD1994"/>
    <w:rsid w:val="00DD1C24"/>
    <w:rsid w:val="00DD2826"/>
    <w:rsid w:val="00DD358F"/>
    <w:rsid w:val="00DD3648"/>
    <w:rsid w:val="00DD472A"/>
    <w:rsid w:val="00DD4831"/>
    <w:rsid w:val="00DD4959"/>
    <w:rsid w:val="00DD4CC0"/>
    <w:rsid w:val="00DD4DDE"/>
    <w:rsid w:val="00DD5425"/>
    <w:rsid w:val="00DD5C93"/>
    <w:rsid w:val="00DD606D"/>
    <w:rsid w:val="00DD664C"/>
    <w:rsid w:val="00DD6917"/>
    <w:rsid w:val="00DD6A07"/>
    <w:rsid w:val="00DD70EB"/>
    <w:rsid w:val="00DD71F7"/>
    <w:rsid w:val="00DD7219"/>
    <w:rsid w:val="00DD7BBC"/>
    <w:rsid w:val="00DD7C45"/>
    <w:rsid w:val="00DD7F4F"/>
    <w:rsid w:val="00DE026A"/>
    <w:rsid w:val="00DE0896"/>
    <w:rsid w:val="00DE08BC"/>
    <w:rsid w:val="00DE0C76"/>
    <w:rsid w:val="00DE0D93"/>
    <w:rsid w:val="00DE1239"/>
    <w:rsid w:val="00DE1854"/>
    <w:rsid w:val="00DE1AED"/>
    <w:rsid w:val="00DE1C81"/>
    <w:rsid w:val="00DE2332"/>
    <w:rsid w:val="00DE355F"/>
    <w:rsid w:val="00DE368A"/>
    <w:rsid w:val="00DE378F"/>
    <w:rsid w:val="00DE399D"/>
    <w:rsid w:val="00DE3A5F"/>
    <w:rsid w:val="00DE3AC1"/>
    <w:rsid w:val="00DE41FF"/>
    <w:rsid w:val="00DE4913"/>
    <w:rsid w:val="00DE49A4"/>
    <w:rsid w:val="00DE4B35"/>
    <w:rsid w:val="00DE4C50"/>
    <w:rsid w:val="00DE503F"/>
    <w:rsid w:val="00DE51E0"/>
    <w:rsid w:val="00DE5466"/>
    <w:rsid w:val="00DE5525"/>
    <w:rsid w:val="00DE5A11"/>
    <w:rsid w:val="00DE5DDD"/>
    <w:rsid w:val="00DE62A3"/>
    <w:rsid w:val="00DE66BE"/>
    <w:rsid w:val="00DE7029"/>
    <w:rsid w:val="00DE761A"/>
    <w:rsid w:val="00DE77A3"/>
    <w:rsid w:val="00DE7948"/>
    <w:rsid w:val="00DF029E"/>
    <w:rsid w:val="00DF0DED"/>
    <w:rsid w:val="00DF11B5"/>
    <w:rsid w:val="00DF1BCC"/>
    <w:rsid w:val="00DF1C8A"/>
    <w:rsid w:val="00DF3132"/>
    <w:rsid w:val="00DF31A3"/>
    <w:rsid w:val="00DF3682"/>
    <w:rsid w:val="00DF41D1"/>
    <w:rsid w:val="00DF4514"/>
    <w:rsid w:val="00DF4B29"/>
    <w:rsid w:val="00DF5F8F"/>
    <w:rsid w:val="00DF65E2"/>
    <w:rsid w:val="00DF6B8A"/>
    <w:rsid w:val="00DF6CA2"/>
    <w:rsid w:val="00DF784D"/>
    <w:rsid w:val="00DF7AB2"/>
    <w:rsid w:val="00DF7D45"/>
    <w:rsid w:val="00E007E5"/>
    <w:rsid w:val="00E01009"/>
    <w:rsid w:val="00E01538"/>
    <w:rsid w:val="00E01585"/>
    <w:rsid w:val="00E01FF1"/>
    <w:rsid w:val="00E026D3"/>
    <w:rsid w:val="00E02896"/>
    <w:rsid w:val="00E029BA"/>
    <w:rsid w:val="00E02B05"/>
    <w:rsid w:val="00E032EE"/>
    <w:rsid w:val="00E03B83"/>
    <w:rsid w:val="00E03FC0"/>
    <w:rsid w:val="00E052EA"/>
    <w:rsid w:val="00E05714"/>
    <w:rsid w:val="00E058CD"/>
    <w:rsid w:val="00E0596F"/>
    <w:rsid w:val="00E05A75"/>
    <w:rsid w:val="00E05BFA"/>
    <w:rsid w:val="00E062CD"/>
    <w:rsid w:val="00E0643C"/>
    <w:rsid w:val="00E065ED"/>
    <w:rsid w:val="00E06A7B"/>
    <w:rsid w:val="00E06B49"/>
    <w:rsid w:val="00E076A5"/>
    <w:rsid w:val="00E078E8"/>
    <w:rsid w:val="00E07C24"/>
    <w:rsid w:val="00E100CA"/>
    <w:rsid w:val="00E102E8"/>
    <w:rsid w:val="00E105CA"/>
    <w:rsid w:val="00E10CAB"/>
    <w:rsid w:val="00E11398"/>
    <w:rsid w:val="00E114E5"/>
    <w:rsid w:val="00E13996"/>
    <w:rsid w:val="00E13E10"/>
    <w:rsid w:val="00E140FF"/>
    <w:rsid w:val="00E1433A"/>
    <w:rsid w:val="00E15424"/>
    <w:rsid w:val="00E158FE"/>
    <w:rsid w:val="00E161E9"/>
    <w:rsid w:val="00E17661"/>
    <w:rsid w:val="00E17698"/>
    <w:rsid w:val="00E17902"/>
    <w:rsid w:val="00E201F6"/>
    <w:rsid w:val="00E204F7"/>
    <w:rsid w:val="00E207E3"/>
    <w:rsid w:val="00E21DF2"/>
    <w:rsid w:val="00E21FDB"/>
    <w:rsid w:val="00E228D9"/>
    <w:rsid w:val="00E23395"/>
    <w:rsid w:val="00E239A6"/>
    <w:rsid w:val="00E23B51"/>
    <w:rsid w:val="00E24802"/>
    <w:rsid w:val="00E24C3C"/>
    <w:rsid w:val="00E25202"/>
    <w:rsid w:val="00E25AD9"/>
    <w:rsid w:val="00E25BFE"/>
    <w:rsid w:val="00E2721B"/>
    <w:rsid w:val="00E2728A"/>
    <w:rsid w:val="00E27586"/>
    <w:rsid w:val="00E30424"/>
    <w:rsid w:val="00E3086E"/>
    <w:rsid w:val="00E30BF7"/>
    <w:rsid w:val="00E30C04"/>
    <w:rsid w:val="00E31932"/>
    <w:rsid w:val="00E31EF1"/>
    <w:rsid w:val="00E33011"/>
    <w:rsid w:val="00E336E5"/>
    <w:rsid w:val="00E3375A"/>
    <w:rsid w:val="00E33DCE"/>
    <w:rsid w:val="00E3403A"/>
    <w:rsid w:val="00E3519C"/>
    <w:rsid w:val="00E35858"/>
    <w:rsid w:val="00E35C01"/>
    <w:rsid w:val="00E35EE1"/>
    <w:rsid w:val="00E362F0"/>
    <w:rsid w:val="00E36405"/>
    <w:rsid w:val="00E3712E"/>
    <w:rsid w:val="00E374D5"/>
    <w:rsid w:val="00E37564"/>
    <w:rsid w:val="00E40105"/>
    <w:rsid w:val="00E4066A"/>
    <w:rsid w:val="00E40683"/>
    <w:rsid w:val="00E409E6"/>
    <w:rsid w:val="00E41282"/>
    <w:rsid w:val="00E419AB"/>
    <w:rsid w:val="00E41CAB"/>
    <w:rsid w:val="00E424A0"/>
    <w:rsid w:val="00E4283E"/>
    <w:rsid w:val="00E4316D"/>
    <w:rsid w:val="00E4354E"/>
    <w:rsid w:val="00E43E88"/>
    <w:rsid w:val="00E446E5"/>
    <w:rsid w:val="00E44ABF"/>
    <w:rsid w:val="00E44C34"/>
    <w:rsid w:val="00E454AD"/>
    <w:rsid w:val="00E459A4"/>
    <w:rsid w:val="00E459E9"/>
    <w:rsid w:val="00E45B6B"/>
    <w:rsid w:val="00E45EC4"/>
    <w:rsid w:val="00E45FB8"/>
    <w:rsid w:val="00E46A76"/>
    <w:rsid w:val="00E47226"/>
    <w:rsid w:val="00E47C5F"/>
    <w:rsid w:val="00E50499"/>
    <w:rsid w:val="00E5081C"/>
    <w:rsid w:val="00E508BF"/>
    <w:rsid w:val="00E5091B"/>
    <w:rsid w:val="00E50A63"/>
    <w:rsid w:val="00E50E59"/>
    <w:rsid w:val="00E51138"/>
    <w:rsid w:val="00E51515"/>
    <w:rsid w:val="00E516BC"/>
    <w:rsid w:val="00E51B04"/>
    <w:rsid w:val="00E520BA"/>
    <w:rsid w:val="00E523C6"/>
    <w:rsid w:val="00E52484"/>
    <w:rsid w:val="00E528EA"/>
    <w:rsid w:val="00E529B1"/>
    <w:rsid w:val="00E52CC5"/>
    <w:rsid w:val="00E530B4"/>
    <w:rsid w:val="00E535A8"/>
    <w:rsid w:val="00E53671"/>
    <w:rsid w:val="00E5620C"/>
    <w:rsid w:val="00E56319"/>
    <w:rsid w:val="00E56AF1"/>
    <w:rsid w:val="00E57859"/>
    <w:rsid w:val="00E57D00"/>
    <w:rsid w:val="00E57E1A"/>
    <w:rsid w:val="00E57F98"/>
    <w:rsid w:val="00E6060B"/>
    <w:rsid w:val="00E61142"/>
    <w:rsid w:val="00E612D2"/>
    <w:rsid w:val="00E61587"/>
    <w:rsid w:val="00E61BB0"/>
    <w:rsid w:val="00E61EC8"/>
    <w:rsid w:val="00E624A0"/>
    <w:rsid w:val="00E633F1"/>
    <w:rsid w:val="00E636F5"/>
    <w:rsid w:val="00E636FD"/>
    <w:rsid w:val="00E6378B"/>
    <w:rsid w:val="00E64617"/>
    <w:rsid w:val="00E6542B"/>
    <w:rsid w:val="00E6548E"/>
    <w:rsid w:val="00E65D92"/>
    <w:rsid w:val="00E65F3F"/>
    <w:rsid w:val="00E663CF"/>
    <w:rsid w:val="00E66418"/>
    <w:rsid w:val="00E669D9"/>
    <w:rsid w:val="00E66D16"/>
    <w:rsid w:val="00E674F1"/>
    <w:rsid w:val="00E6763F"/>
    <w:rsid w:val="00E70037"/>
    <w:rsid w:val="00E707DA"/>
    <w:rsid w:val="00E70976"/>
    <w:rsid w:val="00E70A84"/>
    <w:rsid w:val="00E71356"/>
    <w:rsid w:val="00E7161D"/>
    <w:rsid w:val="00E72897"/>
    <w:rsid w:val="00E72A39"/>
    <w:rsid w:val="00E72BEB"/>
    <w:rsid w:val="00E72E41"/>
    <w:rsid w:val="00E73000"/>
    <w:rsid w:val="00E73712"/>
    <w:rsid w:val="00E73AA5"/>
    <w:rsid w:val="00E73EAE"/>
    <w:rsid w:val="00E74254"/>
    <w:rsid w:val="00E7517A"/>
    <w:rsid w:val="00E7562E"/>
    <w:rsid w:val="00E75926"/>
    <w:rsid w:val="00E7629E"/>
    <w:rsid w:val="00E763A2"/>
    <w:rsid w:val="00E768D4"/>
    <w:rsid w:val="00E7696C"/>
    <w:rsid w:val="00E76DD1"/>
    <w:rsid w:val="00E7708D"/>
    <w:rsid w:val="00E77E05"/>
    <w:rsid w:val="00E801E6"/>
    <w:rsid w:val="00E80450"/>
    <w:rsid w:val="00E804FD"/>
    <w:rsid w:val="00E80540"/>
    <w:rsid w:val="00E805B8"/>
    <w:rsid w:val="00E80793"/>
    <w:rsid w:val="00E80AE7"/>
    <w:rsid w:val="00E80B36"/>
    <w:rsid w:val="00E80B88"/>
    <w:rsid w:val="00E80E0E"/>
    <w:rsid w:val="00E80FF0"/>
    <w:rsid w:val="00E81025"/>
    <w:rsid w:val="00E8108A"/>
    <w:rsid w:val="00E810C1"/>
    <w:rsid w:val="00E81283"/>
    <w:rsid w:val="00E8130A"/>
    <w:rsid w:val="00E81725"/>
    <w:rsid w:val="00E81915"/>
    <w:rsid w:val="00E81A0C"/>
    <w:rsid w:val="00E81B3F"/>
    <w:rsid w:val="00E8265E"/>
    <w:rsid w:val="00E82E8A"/>
    <w:rsid w:val="00E83357"/>
    <w:rsid w:val="00E83405"/>
    <w:rsid w:val="00E838D1"/>
    <w:rsid w:val="00E847EA"/>
    <w:rsid w:val="00E84D86"/>
    <w:rsid w:val="00E851A8"/>
    <w:rsid w:val="00E85646"/>
    <w:rsid w:val="00E8576F"/>
    <w:rsid w:val="00E86AC3"/>
    <w:rsid w:val="00E87076"/>
    <w:rsid w:val="00E874A6"/>
    <w:rsid w:val="00E9026D"/>
    <w:rsid w:val="00E90644"/>
    <w:rsid w:val="00E916FE"/>
    <w:rsid w:val="00E91EF9"/>
    <w:rsid w:val="00E921BF"/>
    <w:rsid w:val="00E938D5"/>
    <w:rsid w:val="00E93DC1"/>
    <w:rsid w:val="00E947C4"/>
    <w:rsid w:val="00E948E7"/>
    <w:rsid w:val="00E94D5E"/>
    <w:rsid w:val="00E950A9"/>
    <w:rsid w:val="00E96458"/>
    <w:rsid w:val="00E964E6"/>
    <w:rsid w:val="00E96B61"/>
    <w:rsid w:val="00E96F6A"/>
    <w:rsid w:val="00E9718F"/>
    <w:rsid w:val="00E97CD2"/>
    <w:rsid w:val="00E97E3B"/>
    <w:rsid w:val="00EA02AB"/>
    <w:rsid w:val="00EA0E5D"/>
    <w:rsid w:val="00EA1C73"/>
    <w:rsid w:val="00EA24A7"/>
    <w:rsid w:val="00EA2794"/>
    <w:rsid w:val="00EA2E48"/>
    <w:rsid w:val="00EA2FE8"/>
    <w:rsid w:val="00EA3D57"/>
    <w:rsid w:val="00EA412C"/>
    <w:rsid w:val="00EA4281"/>
    <w:rsid w:val="00EA451B"/>
    <w:rsid w:val="00EA46E3"/>
    <w:rsid w:val="00EA4C0A"/>
    <w:rsid w:val="00EA4D2E"/>
    <w:rsid w:val="00EA4E95"/>
    <w:rsid w:val="00EA5469"/>
    <w:rsid w:val="00EA6198"/>
    <w:rsid w:val="00EA6699"/>
    <w:rsid w:val="00EA709E"/>
    <w:rsid w:val="00EA70C5"/>
    <w:rsid w:val="00EB03A7"/>
    <w:rsid w:val="00EB064F"/>
    <w:rsid w:val="00EB06A7"/>
    <w:rsid w:val="00EB089A"/>
    <w:rsid w:val="00EB1B51"/>
    <w:rsid w:val="00EB1DEF"/>
    <w:rsid w:val="00EB286F"/>
    <w:rsid w:val="00EB37A2"/>
    <w:rsid w:val="00EB3B68"/>
    <w:rsid w:val="00EB55B9"/>
    <w:rsid w:val="00EB560C"/>
    <w:rsid w:val="00EB59B9"/>
    <w:rsid w:val="00EB5C9E"/>
    <w:rsid w:val="00EB6DF5"/>
    <w:rsid w:val="00EB71C1"/>
    <w:rsid w:val="00EB748E"/>
    <w:rsid w:val="00EB7827"/>
    <w:rsid w:val="00EC097A"/>
    <w:rsid w:val="00EC0A30"/>
    <w:rsid w:val="00EC191D"/>
    <w:rsid w:val="00EC2A37"/>
    <w:rsid w:val="00EC3410"/>
    <w:rsid w:val="00EC39DA"/>
    <w:rsid w:val="00EC3BCE"/>
    <w:rsid w:val="00EC3E02"/>
    <w:rsid w:val="00EC3E9C"/>
    <w:rsid w:val="00EC3FD3"/>
    <w:rsid w:val="00EC4263"/>
    <w:rsid w:val="00EC45CE"/>
    <w:rsid w:val="00EC489D"/>
    <w:rsid w:val="00EC4F1F"/>
    <w:rsid w:val="00EC5208"/>
    <w:rsid w:val="00EC5485"/>
    <w:rsid w:val="00EC54D0"/>
    <w:rsid w:val="00EC5AF4"/>
    <w:rsid w:val="00EC5B04"/>
    <w:rsid w:val="00EC7030"/>
    <w:rsid w:val="00EC7207"/>
    <w:rsid w:val="00EC73FF"/>
    <w:rsid w:val="00EC7C35"/>
    <w:rsid w:val="00ED0461"/>
    <w:rsid w:val="00ED0560"/>
    <w:rsid w:val="00ED0614"/>
    <w:rsid w:val="00ED0AE2"/>
    <w:rsid w:val="00ED0C5F"/>
    <w:rsid w:val="00ED1526"/>
    <w:rsid w:val="00ED1C29"/>
    <w:rsid w:val="00ED1F7B"/>
    <w:rsid w:val="00ED20C8"/>
    <w:rsid w:val="00ED20F3"/>
    <w:rsid w:val="00ED2C72"/>
    <w:rsid w:val="00ED306B"/>
    <w:rsid w:val="00ED3719"/>
    <w:rsid w:val="00ED3A0A"/>
    <w:rsid w:val="00ED3D65"/>
    <w:rsid w:val="00ED3EE1"/>
    <w:rsid w:val="00ED3F20"/>
    <w:rsid w:val="00ED3F27"/>
    <w:rsid w:val="00ED42ED"/>
    <w:rsid w:val="00ED4D52"/>
    <w:rsid w:val="00ED501C"/>
    <w:rsid w:val="00ED592C"/>
    <w:rsid w:val="00ED5DF5"/>
    <w:rsid w:val="00ED5F9B"/>
    <w:rsid w:val="00ED606E"/>
    <w:rsid w:val="00ED628E"/>
    <w:rsid w:val="00ED65AF"/>
    <w:rsid w:val="00ED6723"/>
    <w:rsid w:val="00ED7570"/>
    <w:rsid w:val="00ED7742"/>
    <w:rsid w:val="00ED7CA0"/>
    <w:rsid w:val="00ED7CA4"/>
    <w:rsid w:val="00EE1A64"/>
    <w:rsid w:val="00EE1D4B"/>
    <w:rsid w:val="00EE2650"/>
    <w:rsid w:val="00EE2FAA"/>
    <w:rsid w:val="00EE3137"/>
    <w:rsid w:val="00EE34C5"/>
    <w:rsid w:val="00EE3FDC"/>
    <w:rsid w:val="00EE45BF"/>
    <w:rsid w:val="00EE4651"/>
    <w:rsid w:val="00EE4807"/>
    <w:rsid w:val="00EE48EB"/>
    <w:rsid w:val="00EE498F"/>
    <w:rsid w:val="00EE4AD3"/>
    <w:rsid w:val="00EE4D77"/>
    <w:rsid w:val="00EE4FBD"/>
    <w:rsid w:val="00EE581B"/>
    <w:rsid w:val="00EE58B3"/>
    <w:rsid w:val="00EE6586"/>
    <w:rsid w:val="00EE6F28"/>
    <w:rsid w:val="00EE72A7"/>
    <w:rsid w:val="00EE77A8"/>
    <w:rsid w:val="00EE77F5"/>
    <w:rsid w:val="00EE7871"/>
    <w:rsid w:val="00EE7B7B"/>
    <w:rsid w:val="00EF057B"/>
    <w:rsid w:val="00EF0ECA"/>
    <w:rsid w:val="00EF127A"/>
    <w:rsid w:val="00EF134C"/>
    <w:rsid w:val="00EF21D9"/>
    <w:rsid w:val="00EF2ABF"/>
    <w:rsid w:val="00EF347E"/>
    <w:rsid w:val="00EF372A"/>
    <w:rsid w:val="00EF3F8F"/>
    <w:rsid w:val="00EF4134"/>
    <w:rsid w:val="00EF4296"/>
    <w:rsid w:val="00EF489B"/>
    <w:rsid w:val="00EF55D0"/>
    <w:rsid w:val="00EF561E"/>
    <w:rsid w:val="00EF581D"/>
    <w:rsid w:val="00EF5BAA"/>
    <w:rsid w:val="00EF6275"/>
    <w:rsid w:val="00EF630B"/>
    <w:rsid w:val="00EF6525"/>
    <w:rsid w:val="00EF65F4"/>
    <w:rsid w:val="00EF6C84"/>
    <w:rsid w:val="00EF6E9C"/>
    <w:rsid w:val="00EF73C5"/>
    <w:rsid w:val="00EF7CBF"/>
    <w:rsid w:val="00EF7FD6"/>
    <w:rsid w:val="00F00356"/>
    <w:rsid w:val="00F00E11"/>
    <w:rsid w:val="00F01094"/>
    <w:rsid w:val="00F010FA"/>
    <w:rsid w:val="00F01114"/>
    <w:rsid w:val="00F018D7"/>
    <w:rsid w:val="00F01D04"/>
    <w:rsid w:val="00F02211"/>
    <w:rsid w:val="00F02258"/>
    <w:rsid w:val="00F023A9"/>
    <w:rsid w:val="00F02921"/>
    <w:rsid w:val="00F03202"/>
    <w:rsid w:val="00F036EC"/>
    <w:rsid w:val="00F0482E"/>
    <w:rsid w:val="00F05889"/>
    <w:rsid w:val="00F063FA"/>
    <w:rsid w:val="00F06414"/>
    <w:rsid w:val="00F06823"/>
    <w:rsid w:val="00F06F0F"/>
    <w:rsid w:val="00F07123"/>
    <w:rsid w:val="00F077CB"/>
    <w:rsid w:val="00F1055C"/>
    <w:rsid w:val="00F10B1C"/>
    <w:rsid w:val="00F10F99"/>
    <w:rsid w:val="00F1170E"/>
    <w:rsid w:val="00F119EB"/>
    <w:rsid w:val="00F126C5"/>
    <w:rsid w:val="00F12A0D"/>
    <w:rsid w:val="00F12CA2"/>
    <w:rsid w:val="00F133C3"/>
    <w:rsid w:val="00F13834"/>
    <w:rsid w:val="00F1395B"/>
    <w:rsid w:val="00F13F7C"/>
    <w:rsid w:val="00F142A3"/>
    <w:rsid w:val="00F142C6"/>
    <w:rsid w:val="00F14431"/>
    <w:rsid w:val="00F147B8"/>
    <w:rsid w:val="00F14AA8"/>
    <w:rsid w:val="00F14D21"/>
    <w:rsid w:val="00F158A9"/>
    <w:rsid w:val="00F159ED"/>
    <w:rsid w:val="00F15F93"/>
    <w:rsid w:val="00F1616A"/>
    <w:rsid w:val="00F17B51"/>
    <w:rsid w:val="00F200D4"/>
    <w:rsid w:val="00F204F1"/>
    <w:rsid w:val="00F20987"/>
    <w:rsid w:val="00F209CF"/>
    <w:rsid w:val="00F20A6C"/>
    <w:rsid w:val="00F21008"/>
    <w:rsid w:val="00F214E2"/>
    <w:rsid w:val="00F21533"/>
    <w:rsid w:val="00F21E1A"/>
    <w:rsid w:val="00F220D8"/>
    <w:rsid w:val="00F223A8"/>
    <w:rsid w:val="00F226DE"/>
    <w:rsid w:val="00F2289E"/>
    <w:rsid w:val="00F23D49"/>
    <w:rsid w:val="00F2431B"/>
    <w:rsid w:val="00F245A3"/>
    <w:rsid w:val="00F2546D"/>
    <w:rsid w:val="00F26E4E"/>
    <w:rsid w:val="00F26F3A"/>
    <w:rsid w:val="00F27371"/>
    <w:rsid w:val="00F27C94"/>
    <w:rsid w:val="00F30150"/>
    <w:rsid w:val="00F30338"/>
    <w:rsid w:val="00F307CA"/>
    <w:rsid w:val="00F31A10"/>
    <w:rsid w:val="00F32117"/>
    <w:rsid w:val="00F3239C"/>
    <w:rsid w:val="00F32B0F"/>
    <w:rsid w:val="00F32D2C"/>
    <w:rsid w:val="00F32F78"/>
    <w:rsid w:val="00F3335A"/>
    <w:rsid w:val="00F33E7E"/>
    <w:rsid w:val="00F344FE"/>
    <w:rsid w:val="00F3465B"/>
    <w:rsid w:val="00F358EA"/>
    <w:rsid w:val="00F3650D"/>
    <w:rsid w:val="00F36CD0"/>
    <w:rsid w:val="00F36DC7"/>
    <w:rsid w:val="00F36F3A"/>
    <w:rsid w:val="00F3701B"/>
    <w:rsid w:val="00F37ADB"/>
    <w:rsid w:val="00F37E9A"/>
    <w:rsid w:val="00F4004A"/>
    <w:rsid w:val="00F400D2"/>
    <w:rsid w:val="00F40803"/>
    <w:rsid w:val="00F40D17"/>
    <w:rsid w:val="00F40F3F"/>
    <w:rsid w:val="00F410E9"/>
    <w:rsid w:val="00F416AB"/>
    <w:rsid w:val="00F41F6F"/>
    <w:rsid w:val="00F426B7"/>
    <w:rsid w:val="00F427AA"/>
    <w:rsid w:val="00F4281F"/>
    <w:rsid w:val="00F42A4A"/>
    <w:rsid w:val="00F42AA7"/>
    <w:rsid w:val="00F42FF3"/>
    <w:rsid w:val="00F4341B"/>
    <w:rsid w:val="00F43604"/>
    <w:rsid w:val="00F43801"/>
    <w:rsid w:val="00F43D21"/>
    <w:rsid w:val="00F43D8F"/>
    <w:rsid w:val="00F44D28"/>
    <w:rsid w:val="00F4598D"/>
    <w:rsid w:val="00F4657A"/>
    <w:rsid w:val="00F46D83"/>
    <w:rsid w:val="00F46E8B"/>
    <w:rsid w:val="00F47D2F"/>
    <w:rsid w:val="00F47EFA"/>
    <w:rsid w:val="00F50B85"/>
    <w:rsid w:val="00F5152A"/>
    <w:rsid w:val="00F517DB"/>
    <w:rsid w:val="00F520AA"/>
    <w:rsid w:val="00F5216D"/>
    <w:rsid w:val="00F52A12"/>
    <w:rsid w:val="00F53A7E"/>
    <w:rsid w:val="00F53ADE"/>
    <w:rsid w:val="00F53F7B"/>
    <w:rsid w:val="00F544E7"/>
    <w:rsid w:val="00F54609"/>
    <w:rsid w:val="00F5481E"/>
    <w:rsid w:val="00F54BCE"/>
    <w:rsid w:val="00F54CEA"/>
    <w:rsid w:val="00F559BE"/>
    <w:rsid w:val="00F55F9F"/>
    <w:rsid w:val="00F56066"/>
    <w:rsid w:val="00F6019C"/>
    <w:rsid w:val="00F60874"/>
    <w:rsid w:val="00F60D84"/>
    <w:rsid w:val="00F6159C"/>
    <w:rsid w:val="00F61887"/>
    <w:rsid w:val="00F6199B"/>
    <w:rsid w:val="00F6357B"/>
    <w:rsid w:val="00F64768"/>
    <w:rsid w:val="00F64C01"/>
    <w:rsid w:val="00F64C89"/>
    <w:rsid w:val="00F64D2C"/>
    <w:rsid w:val="00F64E20"/>
    <w:rsid w:val="00F65237"/>
    <w:rsid w:val="00F655E0"/>
    <w:rsid w:val="00F65930"/>
    <w:rsid w:val="00F65B6C"/>
    <w:rsid w:val="00F6745D"/>
    <w:rsid w:val="00F676A2"/>
    <w:rsid w:val="00F67746"/>
    <w:rsid w:val="00F678DB"/>
    <w:rsid w:val="00F6792E"/>
    <w:rsid w:val="00F701F9"/>
    <w:rsid w:val="00F71156"/>
    <w:rsid w:val="00F7141E"/>
    <w:rsid w:val="00F71782"/>
    <w:rsid w:val="00F71A7B"/>
    <w:rsid w:val="00F71A93"/>
    <w:rsid w:val="00F729BB"/>
    <w:rsid w:val="00F72F07"/>
    <w:rsid w:val="00F72FAE"/>
    <w:rsid w:val="00F73F43"/>
    <w:rsid w:val="00F740B8"/>
    <w:rsid w:val="00F747F1"/>
    <w:rsid w:val="00F74C3A"/>
    <w:rsid w:val="00F75A9F"/>
    <w:rsid w:val="00F75B79"/>
    <w:rsid w:val="00F76026"/>
    <w:rsid w:val="00F7634B"/>
    <w:rsid w:val="00F76DDD"/>
    <w:rsid w:val="00F76DEF"/>
    <w:rsid w:val="00F771D6"/>
    <w:rsid w:val="00F77D11"/>
    <w:rsid w:val="00F77E8B"/>
    <w:rsid w:val="00F77ED2"/>
    <w:rsid w:val="00F80687"/>
    <w:rsid w:val="00F80AA3"/>
    <w:rsid w:val="00F81848"/>
    <w:rsid w:val="00F818DC"/>
    <w:rsid w:val="00F81B41"/>
    <w:rsid w:val="00F8203F"/>
    <w:rsid w:val="00F82340"/>
    <w:rsid w:val="00F83ABA"/>
    <w:rsid w:val="00F83CE5"/>
    <w:rsid w:val="00F840EB"/>
    <w:rsid w:val="00F848E0"/>
    <w:rsid w:val="00F86017"/>
    <w:rsid w:val="00F86FCD"/>
    <w:rsid w:val="00F873AA"/>
    <w:rsid w:val="00F903D4"/>
    <w:rsid w:val="00F9072E"/>
    <w:rsid w:val="00F90966"/>
    <w:rsid w:val="00F913A5"/>
    <w:rsid w:val="00F923C8"/>
    <w:rsid w:val="00F924CC"/>
    <w:rsid w:val="00F92AFA"/>
    <w:rsid w:val="00F93A86"/>
    <w:rsid w:val="00F93DBB"/>
    <w:rsid w:val="00F94CBD"/>
    <w:rsid w:val="00F94FC6"/>
    <w:rsid w:val="00F957DF"/>
    <w:rsid w:val="00F95A56"/>
    <w:rsid w:val="00F968C2"/>
    <w:rsid w:val="00F96C9D"/>
    <w:rsid w:val="00F96CA9"/>
    <w:rsid w:val="00F96D0A"/>
    <w:rsid w:val="00F96D9E"/>
    <w:rsid w:val="00F96E1C"/>
    <w:rsid w:val="00F96E43"/>
    <w:rsid w:val="00F97642"/>
    <w:rsid w:val="00F97717"/>
    <w:rsid w:val="00FA062C"/>
    <w:rsid w:val="00FA1015"/>
    <w:rsid w:val="00FA124F"/>
    <w:rsid w:val="00FA125F"/>
    <w:rsid w:val="00FA146A"/>
    <w:rsid w:val="00FA1DF2"/>
    <w:rsid w:val="00FA3D8B"/>
    <w:rsid w:val="00FA3DF6"/>
    <w:rsid w:val="00FA471D"/>
    <w:rsid w:val="00FA48FB"/>
    <w:rsid w:val="00FA4BC8"/>
    <w:rsid w:val="00FA5148"/>
    <w:rsid w:val="00FA5394"/>
    <w:rsid w:val="00FA55FC"/>
    <w:rsid w:val="00FA5CEA"/>
    <w:rsid w:val="00FA5F80"/>
    <w:rsid w:val="00FA6278"/>
    <w:rsid w:val="00FA6535"/>
    <w:rsid w:val="00FA7079"/>
    <w:rsid w:val="00FA7DF6"/>
    <w:rsid w:val="00FA7FA3"/>
    <w:rsid w:val="00FB0122"/>
    <w:rsid w:val="00FB067A"/>
    <w:rsid w:val="00FB0D46"/>
    <w:rsid w:val="00FB0DB2"/>
    <w:rsid w:val="00FB1451"/>
    <w:rsid w:val="00FB158F"/>
    <w:rsid w:val="00FB2085"/>
    <w:rsid w:val="00FB27A6"/>
    <w:rsid w:val="00FB5035"/>
    <w:rsid w:val="00FB5312"/>
    <w:rsid w:val="00FB58DD"/>
    <w:rsid w:val="00FB5C82"/>
    <w:rsid w:val="00FB6622"/>
    <w:rsid w:val="00FB76AB"/>
    <w:rsid w:val="00FB7D57"/>
    <w:rsid w:val="00FC01BD"/>
    <w:rsid w:val="00FC01F4"/>
    <w:rsid w:val="00FC02D9"/>
    <w:rsid w:val="00FC0458"/>
    <w:rsid w:val="00FC05B4"/>
    <w:rsid w:val="00FC0FE9"/>
    <w:rsid w:val="00FC15EF"/>
    <w:rsid w:val="00FC17EC"/>
    <w:rsid w:val="00FC195B"/>
    <w:rsid w:val="00FC1DE4"/>
    <w:rsid w:val="00FC1E89"/>
    <w:rsid w:val="00FC1F80"/>
    <w:rsid w:val="00FC2C90"/>
    <w:rsid w:val="00FC340A"/>
    <w:rsid w:val="00FC461E"/>
    <w:rsid w:val="00FC5C92"/>
    <w:rsid w:val="00FC64C9"/>
    <w:rsid w:val="00FC6AE8"/>
    <w:rsid w:val="00FC78E5"/>
    <w:rsid w:val="00FD0A94"/>
    <w:rsid w:val="00FD0D45"/>
    <w:rsid w:val="00FD1198"/>
    <w:rsid w:val="00FD1890"/>
    <w:rsid w:val="00FD1A8C"/>
    <w:rsid w:val="00FD1DE0"/>
    <w:rsid w:val="00FD1F50"/>
    <w:rsid w:val="00FD36BC"/>
    <w:rsid w:val="00FD3A8F"/>
    <w:rsid w:val="00FD4879"/>
    <w:rsid w:val="00FD49F6"/>
    <w:rsid w:val="00FD4F78"/>
    <w:rsid w:val="00FD52DD"/>
    <w:rsid w:val="00FD6155"/>
    <w:rsid w:val="00FD616E"/>
    <w:rsid w:val="00FD6216"/>
    <w:rsid w:val="00FD6FE0"/>
    <w:rsid w:val="00FD7475"/>
    <w:rsid w:val="00FD74A0"/>
    <w:rsid w:val="00FD74C6"/>
    <w:rsid w:val="00FD7D1F"/>
    <w:rsid w:val="00FD7FC7"/>
    <w:rsid w:val="00FE08E6"/>
    <w:rsid w:val="00FE0A1B"/>
    <w:rsid w:val="00FE0B16"/>
    <w:rsid w:val="00FE0C26"/>
    <w:rsid w:val="00FE1068"/>
    <w:rsid w:val="00FE19F5"/>
    <w:rsid w:val="00FE1B6D"/>
    <w:rsid w:val="00FE1C92"/>
    <w:rsid w:val="00FE25EC"/>
    <w:rsid w:val="00FE281F"/>
    <w:rsid w:val="00FE2EC4"/>
    <w:rsid w:val="00FE2FA4"/>
    <w:rsid w:val="00FE33B8"/>
    <w:rsid w:val="00FE3991"/>
    <w:rsid w:val="00FE3B5D"/>
    <w:rsid w:val="00FE4820"/>
    <w:rsid w:val="00FE4886"/>
    <w:rsid w:val="00FE4AAB"/>
    <w:rsid w:val="00FE5A09"/>
    <w:rsid w:val="00FE69D4"/>
    <w:rsid w:val="00FE746E"/>
    <w:rsid w:val="00FF0236"/>
    <w:rsid w:val="00FF09F6"/>
    <w:rsid w:val="00FF0B79"/>
    <w:rsid w:val="00FF123E"/>
    <w:rsid w:val="00FF18D7"/>
    <w:rsid w:val="00FF1998"/>
    <w:rsid w:val="00FF1D7C"/>
    <w:rsid w:val="00FF25E1"/>
    <w:rsid w:val="00FF3055"/>
    <w:rsid w:val="00FF3551"/>
    <w:rsid w:val="00FF3D3D"/>
    <w:rsid w:val="00FF3D89"/>
    <w:rsid w:val="00FF3DD0"/>
    <w:rsid w:val="00FF4253"/>
    <w:rsid w:val="00FF5596"/>
    <w:rsid w:val="00FF5A7E"/>
    <w:rsid w:val="00FF5F15"/>
    <w:rsid w:val="00FF6D9C"/>
    <w:rsid w:val="00FF7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139910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Unresolved Mention" w:semiHidden="1" w:uiPriority="99" w:unhideWhenUsed="1"/>
  </w:latentStyles>
  <w:style w:type="paragraph" w:default="1" w:styleId="Normal">
    <w:name w:val="Normal"/>
    <w:qFormat/>
    <w:rsid w:val="00671452"/>
    <w:pPr>
      <w:spacing w:after="120"/>
      <w:jc w:val="both"/>
    </w:pPr>
    <w:rPr>
      <w:szCs w:val="24"/>
      <w:lang w:val="en-GB"/>
    </w:rPr>
  </w:style>
  <w:style w:type="paragraph" w:styleId="Heading1">
    <w:name w:val="heading 1"/>
    <w:basedOn w:val="Normal"/>
    <w:next w:val="Normal"/>
    <w:link w:val="Heading1Char"/>
    <w:uiPriority w:val="9"/>
    <w:qFormat/>
    <w:rsid w:val="008F1069"/>
    <w:pPr>
      <w:keepNext/>
      <w:numPr>
        <w:numId w:val="1"/>
      </w:numPr>
      <w:pBdr>
        <w:top w:val="single" w:sz="4" w:space="1" w:color="auto"/>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link w:val="Heading2Char1"/>
    <w:uiPriority w:val="9"/>
    <w:qFormat/>
    <w:rsid w:val="00406F3F"/>
    <w:pPr>
      <w:keepNext/>
      <w:outlineLvl w:val="1"/>
    </w:pPr>
    <w:rPr>
      <w:rFonts w:ascii="Arial Narrow" w:hAnsi="Arial Narrow"/>
      <w:b/>
      <w:bCs/>
    </w:rPr>
  </w:style>
  <w:style w:type="paragraph" w:styleId="Heading3">
    <w:name w:val="heading 3"/>
    <w:basedOn w:val="Normal"/>
    <w:next w:val="Normal"/>
    <w:link w:val="Heading3Char"/>
    <w:uiPriority w:val="9"/>
    <w:qFormat/>
    <w:rsid w:val="00BD4EF3"/>
    <w:pPr>
      <w:keepNext/>
      <w:widowControl w:val="0"/>
      <w:tabs>
        <w:tab w:val="left" w:pos="2160"/>
        <w:tab w:val="left" w:pos="9360"/>
      </w:tabs>
      <w:outlineLvl w:val="2"/>
    </w:pPr>
    <w:rPr>
      <w:rFonts w:ascii="Arial Narrow" w:hAnsi="Arial Narrow" w:cs="Arial"/>
      <w:b/>
      <w:i/>
      <w:szCs w:val="20"/>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jc w:val="center"/>
      <w:outlineLvl w:val="4"/>
    </w:pPr>
    <w:rPr>
      <w:b/>
      <w:bCs/>
      <w:sz w:val="24"/>
    </w:rPr>
  </w:style>
  <w:style w:type="paragraph" w:styleId="Heading8">
    <w:name w:val="heading 8"/>
    <w:basedOn w:val="Normal"/>
    <w:next w:val="Normal"/>
    <w:link w:val="Heading8Char"/>
    <w:qFormat/>
    <w:rsid w:val="000923DC"/>
    <w:pPr>
      <w:spacing w:before="240"/>
      <w:outlineLvl w:val="7"/>
    </w:pPr>
    <w:rPr>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uiPriority w:val="9"/>
    <w:locked/>
    <w:rsid w:val="00CB0802"/>
    <w:rPr>
      <w:rFonts w:ascii="Century Gothic" w:hAnsi="Century Gothic"/>
      <w:b/>
      <w:smallCaps/>
      <w:spacing w:val="-2"/>
      <w:sz w:val="28"/>
      <w:lang w:val="en-GB"/>
    </w:rPr>
  </w:style>
  <w:style w:type="character" w:customStyle="1" w:styleId="Heading2Char1">
    <w:name w:val="Heading 2 Char1"/>
    <w:link w:val="Heading2"/>
    <w:locked/>
    <w:rsid w:val="00406F3F"/>
    <w:rPr>
      <w:rFonts w:ascii="Arial Narrow" w:hAnsi="Arial Narrow"/>
      <w:b/>
      <w:bCs/>
      <w:szCs w:val="24"/>
      <w:lang w:val="en-GB"/>
    </w:rPr>
  </w:style>
  <w:style w:type="character" w:customStyle="1" w:styleId="Heading3Char">
    <w:name w:val="Heading 3 Char"/>
    <w:link w:val="Heading3"/>
    <w:uiPriority w:val="9"/>
    <w:locked/>
    <w:rsid w:val="00BD4EF3"/>
    <w:rPr>
      <w:rFonts w:ascii="Arial Narrow" w:hAnsi="Arial Narrow" w:cs="Arial"/>
      <w:b/>
      <w:i/>
      <w:lang w:val="en-GB"/>
    </w:rPr>
  </w:style>
  <w:style w:type="character" w:customStyle="1" w:styleId="Heading4Char">
    <w:name w:val="Heading 4 Char"/>
    <w:link w:val="Heading4"/>
    <w:uiPriority w:val="9"/>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t,Char Char Char Char,Fußnote,ADB Char Char,ADB Char Char Char,ADB Char Char Char Char Char Char Char,ADB Char Char Char Char Char,FOOTNOTES,fn,DNV-FT,ADB"/>
    <w:basedOn w:val="Normal"/>
    <w:link w:val="FootnoteTextChar1"/>
    <w:uiPriority w:val="99"/>
    <w:rsid w:val="00611E8F"/>
    <w:pPr>
      <w:widowControl w:val="0"/>
    </w:pPr>
    <w:rPr>
      <w:sz w:val="18"/>
      <w:szCs w:val="20"/>
    </w:rPr>
  </w:style>
  <w:style w:type="character" w:customStyle="1" w:styleId="FootnoteTextChar1">
    <w:name w:val="Footnote Text Char1"/>
    <w:aliases w:val="Geneva 9 Char,Font: Geneva 9 Char,Boston 10 Char,f Char,single space Char,footnote text Char,Footnote Char,otnote Text Char,ft Char,Char Char Char Char Char,Fußnote Char,ADB Char Char Char1,ADB Char Char Char Char,FOOTNOTES Char"/>
    <w:link w:val="FootnoteText"/>
    <w:uiPriority w:val="99"/>
    <w:locked/>
    <w:rsid w:val="00611E8F"/>
    <w:rPr>
      <w:rFonts w:ascii="Calibri" w:hAnsi="Calibri"/>
      <w:sz w:val="18"/>
      <w:lang w:val="en-GB"/>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uiPriority w:val="99"/>
    <w:semiHidden/>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semiHidden/>
    <w:rsid w:val="00EF6275"/>
    <w:rPr>
      <w:b/>
      <w:bCs/>
    </w:rPr>
  </w:style>
  <w:style w:type="character" w:customStyle="1" w:styleId="CommentSubjectChar">
    <w:name w:val="Comment Subject Char"/>
    <w:link w:val="CommentSubject"/>
    <w:uiPriority w:val="99"/>
    <w:semiHidden/>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BVI fnr,BVI fnr Car Car,BVI fnr Car,BVI fnr Car Car Car Car,Footnote text,Footnotes refss,Footnote Reference1,Footnote Reference Number,Footnote Reference_LVL6,fr,4_G"/>
    <w:link w:val="Char2"/>
    <w:qForma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jc w:val="center"/>
    </w:pPr>
    <w:rPr>
      <w:rFonts w:ascii="Tahoma" w:hAnsi="Tahoma" w:cs="Tahoma"/>
      <w:bCs w:val="0"/>
      <w:color w:val="FFFFFF"/>
      <w:spacing w:val="20"/>
      <w:szCs w:val="22"/>
      <w:lang w:eastAsia="zh-CN"/>
    </w:rPr>
  </w:style>
  <w:style w:type="paragraph" w:customStyle="1" w:styleId="ColorfulList-Accent11">
    <w:name w:val="Colorful List - Accent 11"/>
    <w:aliases w:val="List Paragraph1,List Paragraph-ExecSummary"/>
    <w:basedOn w:val="Normal"/>
    <w:link w:val="ColorfulList-Accent1Char"/>
    <w:uiPriority w:val="34"/>
    <w:qFormat/>
    <w:rsid w:val="00611E8F"/>
    <w:pPr>
      <w:numPr>
        <w:numId w:val="8"/>
      </w:numPr>
      <w:spacing w:after="0"/>
      <w:jc w:val="left"/>
    </w:pPr>
    <w:rPr>
      <w:noProof/>
      <w:szCs w:val="20"/>
      <w:lang w:eastAsia="zh-CN"/>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val="0"/>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lang w:val="en-GB"/>
    </w:rPr>
  </w:style>
  <w:style w:type="paragraph" w:customStyle="1" w:styleId="Bullets">
    <w:name w:val="Bullets"/>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lang w:val="en-GB"/>
    </w:rPr>
  </w:style>
  <w:style w:type="paragraph" w:styleId="TOC2">
    <w:name w:val="toc 2"/>
    <w:basedOn w:val="Normal"/>
    <w:next w:val="Normal"/>
    <w:autoRedefine/>
    <w:uiPriority w:val="39"/>
    <w:locked/>
    <w:rsid w:val="0082267F"/>
    <w:pPr>
      <w:ind w:left="220"/>
    </w:pPr>
  </w:style>
  <w:style w:type="paragraph" w:styleId="TOC1">
    <w:name w:val="toc 1"/>
    <w:basedOn w:val="Normal"/>
    <w:next w:val="Normal"/>
    <w:autoRedefine/>
    <w:uiPriority w:val="39"/>
    <w:locked/>
    <w:rsid w:val="009B7773"/>
    <w:pPr>
      <w:tabs>
        <w:tab w:val="left" w:pos="540"/>
        <w:tab w:val="right" w:leader="dot" w:pos="9304"/>
      </w:tabs>
    </w:pPr>
  </w:style>
  <w:style w:type="character" w:customStyle="1" w:styleId="Heading2Char">
    <w:name w:val="Heading 2 Char"/>
    <w:uiPriority w:val="9"/>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semiHidden/>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customStyle="1" w:styleId="MediumGrid21">
    <w:name w:val="Medium Grid 21"/>
    <w:link w:val="MediumGrid2Char"/>
    <w:uiPriority w:val="1"/>
    <w:qFormat/>
    <w:rsid w:val="004C454A"/>
    <w:rPr>
      <w:rFonts w:ascii="Times" w:eastAsia="Times" w:hAnsi="Times"/>
      <w:sz w:val="24"/>
      <w:szCs w:val="24"/>
    </w:rPr>
  </w:style>
  <w:style w:type="character" w:customStyle="1" w:styleId="MediumGrid2Char">
    <w:name w:val="Medium Grid 2 Char"/>
    <w:link w:val="MediumGrid21"/>
    <w:uiPriority w:val="1"/>
    <w:rsid w:val="004C454A"/>
    <w:rPr>
      <w:rFonts w:ascii="Times" w:eastAsia="Times" w:hAnsi="Times"/>
      <w:sz w:val="24"/>
    </w:rPr>
  </w:style>
  <w:style w:type="character" w:customStyle="1" w:styleId="ColorfulList-Accent1Char">
    <w:name w:val="Colorful List - Accent 1 Char"/>
    <w:aliases w:val="List Paragraph1 Char,List Paragraph-ExecSummary Char,List Paragraph Char,Table/Figure Heading Char,En tête 1 Char,6 Char,Indent Paragraph Char,Heading Char,Medium List 2 - Accent 41 Char,List Paragraph (numbered (a)) Char"/>
    <w:link w:val="ColorfulList-Accent11"/>
    <w:uiPriority w:val="34"/>
    <w:rsid w:val="00611E8F"/>
    <w:rPr>
      <w:noProof/>
      <w:lang w:val="en-GB" w:eastAsia="zh-CN"/>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textmain">
    <w:name w:val="textmain"/>
    <w:basedOn w:val="Normal"/>
    <w:uiPriority w:val="99"/>
    <w:rsid w:val="00224A4C"/>
    <w:pPr>
      <w:spacing w:before="100" w:beforeAutospacing="1" w:after="100" w:afterAutospacing="1"/>
      <w:jc w:val="left"/>
    </w:pPr>
    <w:rPr>
      <w:rFonts w:ascii="Arial" w:hAnsi="Arial" w:cs="Arial"/>
      <w:color w:val="000000"/>
      <w:sz w:val="25"/>
      <w:szCs w:val="25"/>
      <w:lang w:val="ru-RU" w:eastAsia="ru-RU"/>
    </w:rPr>
  </w:style>
  <w:style w:type="paragraph" w:customStyle="1" w:styleId="MediumGrid1-Accent21">
    <w:name w:val="Medium Grid 1 - Accent 21"/>
    <w:basedOn w:val="Normal"/>
    <w:uiPriority w:val="34"/>
    <w:qFormat/>
    <w:rsid w:val="00224A4C"/>
    <w:pPr>
      <w:spacing w:after="0"/>
      <w:ind w:left="720"/>
      <w:jc w:val="left"/>
    </w:pPr>
    <w:rPr>
      <w:rFonts w:ascii="Times New Roman" w:eastAsia="Times New Roman" w:hAnsi="Times New Roman"/>
      <w:sz w:val="24"/>
      <w:lang w:val="en-US"/>
    </w:rPr>
  </w:style>
  <w:style w:type="paragraph" w:styleId="Subtitle">
    <w:name w:val="Subtitle"/>
    <w:basedOn w:val="Normal"/>
    <w:next w:val="Normal"/>
    <w:link w:val="SubtitleChar"/>
    <w:qFormat/>
    <w:rsid w:val="00224A4C"/>
    <w:pPr>
      <w:jc w:val="center"/>
      <w:outlineLvl w:val="1"/>
    </w:pPr>
    <w:rPr>
      <w:rFonts w:ascii="Cambria" w:eastAsia="Times New Roman" w:hAnsi="Cambria"/>
      <w:sz w:val="24"/>
    </w:rPr>
  </w:style>
  <w:style w:type="character" w:customStyle="1" w:styleId="SubtitleChar">
    <w:name w:val="Subtitle Char"/>
    <w:link w:val="Subtitle"/>
    <w:rsid w:val="00224A4C"/>
    <w:rPr>
      <w:rFonts w:ascii="Cambria" w:eastAsia="Times New Roman" w:hAnsi="Cambria"/>
      <w:sz w:val="24"/>
      <w:szCs w:val="24"/>
      <w:lang w:val="en-GB"/>
    </w:rPr>
  </w:style>
  <w:style w:type="paragraph" w:styleId="TOC3">
    <w:name w:val="toc 3"/>
    <w:basedOn w:val="Normal"/>
    <w:next w:val="Normal"/>
    <w:autoRedefine/>
    <w:uiPriority w:val="39"/>
    <w:unhideWhenUsed/>
    <w:rsid w:val="00113A8A"/>
    <w:pPr>
      <w:ind w:left="400"/>
    </w:pPr>
  </w:style>
  <w:style w:type="paragraph" w:customStyle="1" w:styleId="SESPbodynumbered">
    <w:name w:val="SESP body numbered"/>
    <w:basedOn w:val="Normal"/>
    <w:qFormat/>
    <w:rsid w:val="00610AD2"/>
    <w:pPr>
      <w:numPr>
        <w:numId w:val="22"/>
      </w:numPr>
      <w:tabs>
        <w:tab w:val="left" w:pos="360"/>
      </w:tabs>
      <w:spacing w:before="120" w:line="264" w:lineRule="auto"/>
      <w:jc w:val="left"/>
    </w:pPr>
    <w:rPr>
      <w:rFonts w:eastAsia="MS Mincho"/>
      <w:szCs w:val="20"/>
      <w:lang w:val="en-US" w:eastAsia="ja-JP"/>
    </w:rPr>
  </w:style>
  <w:style w:type="paragraph" w:customStyle="1" w:styleId="Char2">
    <w:name w:val="Char2"/>
    <w:basedOn w:val="Normal"/>
    <w:link w:val="FootnoteReference"/>
    <w:rsid w:val="00610AD2"/>
    <w:pPr>
      <w:spacing w:after="160" w:line="240" w:lineRule="exact"/>
      <w:jc w:val="left"/>
    </w:pPr>
    <w:rPr>
      <w:rFonts w:ascii="Arial" w:hAnsi="Arial"/>
      <w:sz w:val="18"/>
      <w:szCs w:val="20"/>
      <w:vertAlign w:val="superscript"/>
      <w:lang w:val="en-US"/>
    </w:rPr>
  </w:style>
  <w:style w:type="paragraph" w:customStyle="1" w:styleId="ColorfulShading-Accent11">
    <w:name w:val="Colorful Shading - Accent 11"/>
    <w:hidden/>
    <w:uiPriority w:val="99"/>
    <w:semiHidden/>
    <w:rsid w:val="0074554B"/>
    <w:rPr>
      <w:szCs w:val="24"/>
      <w:lang w:val="en-GB"/>
    </w:rPr>
  </w:style>
  <w:style w:type="numbering" w:customStyle="1" w:styleId="NoList1">
    <w:name w:val="No List1"/>
    <w:next w:val="NoList"/>
    <w:uiPriority w:val="99"/>
    <w:semiHidden/>
    <w:unhideWhenUsed/>
    <w:rsid w:val="0046439A"/>
  </w:style>
  <w:style w:type="paragraph" w:styleId="ListParagraph">
    <w:name w:val="List Paragraph"/>
    <w:aliases w:val="Table/Figure Heading,En tête 1,6,Indent Paragraph,Heading,Medium List 2 - Accent 41,List Paragraph (numbered (a)),ANNEX,List Paragraph2,References,Liste 1"/>
    <w:basedOn w:val="Normal"/>
    <w:uiPriority w:val="34"/>
    <w:qFormat/>
    <w:rsid w:val="0046439A"/>
    <w:pPr>
      <w:spacing w:after="200" w:line="276" w:lineRule="auto"/>
      <w:ind w:left="720"/>
      <w:contextualSpacing/>
      <w:jc w:val="left"/>
    </w:pPr>
    <w:rPr>
      <w:rFonts w:eastAsia="Calibri"/>
      <w:sz w:val="22"/>
      <w:szCs w:val="22"/>
      <w:lang w:val="en-US"/>
    </w:rPr>
  </w:style>
  <w:style w:type="table" w:customStyle="1" w:styleId="TableGrid1">
    <w:name w:val="Table Grid1"/>
    <w:basedOn w:val="TableNormal"/>
    <w:next w:val="TableGrid"/>
    <w:uiPriority w:val="59"/>
    <w:rsid w:val="0046439A"/>
    <w:rPr>
      <w:rFonts w:eastAsia="Calibri"/>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71"/>
    <w:unhideWhenUsed/>
    <w:rsid w:val="0056771E"/>
    <w:rPr>
      <w:szCs w:val="24"/>
      <w:lang w:val="en-GB"/>
    </w:rPr>
  </w:style>
  <w:style w:type="paragraph" w:styleId="TOC4">
    <w:name w:val="toc 4"/>
    <w:basedOn w:val="Normal"/>
    <w:next w:val="Normal"/>
    <w:autoRedefine/>
    <w:unhideWhenUsed/>
    <w:rsid w:val="000D1351"/>
    <w:pPr>
      <w:ind w:left="600"/>
    </w:pPr>
  </w:style>
  <w:style w:type="paragraph" w:styleId="TOC5">
    <w:name w:val="toc 5"/>
    <w:basedOn w:val="Normal"/>
    <w:next w:val="Normal"/>
    <w:autoRedefine/>
    <w:unhideWhenUsed/>
    <w:rsid w:val="000D1351"/>
    <w:pPr>
      <w:ind w:left="800"/>
    </w:pPr>
  </w:style>
  <w:style w:type="paragraph" w:styleId="TOC6">
    <w:name w:val="toc 6"/>
    <w:basedOn w:val="Normal"/>
    <w:next w:val="Normal"/>
    <w:autoRedefine/>
    <w:unhideWhenUsed/>
    <w:rsid w:val="000D1351"/>
    <w:pPr>
      <w:ind w:left="1000"/>
    </w:pPr>
  </w:style>
  <w:style w:type="paragraph" w:styleId="TOC7">
    <w:name w:val="toc 7"/>
    <w:basedOn w:val="Normal"/>
    <w:next w:val="Normal"/>
    <w:autoRedefine/>
    <w:unhideWhenUsed/>
    <w:rsid w:val="000D1351"/>
    <w:pPr>
      <w:ind w:left="1200"/>
    </w:pPr>
  </w:style>
  <w:style w:type="paragraph" w:styleId="TOC8">
    <w:name w:val="toc 8"/>
    <w:basedOn w:val="Normal"/>
    <w:next w:val="Normal"/>
    <w:autoRedefine/>
    <w:unhideWhenUsed/>
    <w:rsid w:val="000D1351"/>
    <w:pPr>
      <w:ind w:left="1400"/>
    </w:pPr>
  </w:style>
  <w:style w:type="paragraph" w:styleId="TOC9">
    <w:name w:val="toc 9"/>
    <w:basedOn w:val="Normal"/>
    <w:next w:val="Normal"/>
    <w:autoRedefine/>
    <w:unhideWhenUsed/>
    <w:rsid w:val="000D1351"/>
    <w:pPr>
      <w:ind w:left="1600"/>
    </w:pPr>
  </w:style>
  <w:style w:type="table" w:customStyle="1" w:styleId="TableGrid2">
    <w:name w:val="Table Grid2"/>
    <w:basedOn w:val="TableNormal"/>
    <w:next w:val="TableGrid"/>
    <w:uiPriority w:val="59"/>
    <w:rsid w:val="00CC59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61286">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25508279">
      <w:bodyDiv w:val="1"/>
      <w:marLeft w:val="0"/>
      <w:marRight w:val="0"/>
      <w:marTop w:val="0"/>
      <w:marBottom w:val="0"/>
      <w:divBdr>
        <w:top w:val="none" w:sz="0" w:space="0" w:color="auto"/>
        <w:left w:val="none" w:sz="0" w:space="0" w:color="auto"/>
        <w:bottom w:val="none" w:sz="0" w:space="0" w:color="auto"/>
        <w:right w:val="none" w:sz="0" w:space="0" w:color="auto"/>
      </w:divBdr>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54737355">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26" Type="http://schemas.openxmlformats.org/officeDocument/2006/relationships/hyperlink" Target="https://collaboration.worldbank.org/groups/global-platform-for-sustainable-cities" TargetMode="External"/><Relationship Id="rId39" Type="http://schemas.openxmlformats.org/officeDocument/2006/relationships/header" Target="header12.xml"/><Relationship Id="rId3" Type="http://schemas.openxmlformats.org/officeDocument/2006/relationships/customXml" Target="../customXml/item3.xml"/><Relationship Id="rId21" Type="http://schemas.openxmlformats.org/officeDocument/2006/relationships/footer" Target="footer3.xml"/><Relationship Id="rId34" Type="http://schemas.openxmlformats.org/officeDocument/2006/relationships/header" Target="header8.xml"/><Relationship Id="rId42" Type="http://schemas.openxmlformats.org/officeDocument/2006/relationships/chart" Target="charts/chart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2.xml"/><Relationship Id="rId25" Type="http://schemas.openxmlformats.org/officeDocument/2006/relationships/footer" Target="footer4.xml"/><Relationship Id="rId33" Type="http://schemas.openxmlformats.org/officeDocument/2006/relationships/header" Target="header7.xml"/><Relationship Id="rId38" Type="http://schemas.openxmlformats.org/officeDocument/2006/relationships/header" Target="header11.xm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www.thegef.org/gef/Evaluation%20Policy%202010" TargetMode="External"/><Relationship Id="rId41" Type="http://schemas.openxmlformats.org/officeDocument/2006/relationships/hyperlink" Target="http://www.un.org/sc/committees/1267/aq_sanctions_list.shtm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6.xml"/><Relationship Id="rId32" Type="http://schemas.openxmlformats.org/officeDocument/2006/relationships/hyperlink" Target="http://web.undp.org/evaluation/guidance.shtml" TargetMode="External"/><Relationship Id="rId37" Type="http://schemas.openxmlformats.org/officeDocument/2006/relationships/header" Target="header10.xml"/><Relationship Id="rId40" Type="http://schemas.openxmlformats.org/officeDocument/2006/relationships/footer" Target="footer6.xm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chart" Target="charts/chart1.xml"/><Relationship Id="rId23" Type="http://schemas.openxmlformats.org/officeDocument/2006/relationships/header" Target="header5.xml"/><Relationship Id="rId28" Type="http://schemas.openxmlformats.org/officeDocument/2006/relationships/hyperlink" Target="http://www.undp.org/content/undp/en/home/operations/accountability/evaluation/evaluation_policyofundp.html" TargetMode="External"/><Relationship Id="rId36"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footer" Target="footer2.xml"/><Relationship Id="rId31" Type="http://schemas.openxmlformats.org/officeDocument/2006/relationships/hyperlink" Target="http://web.undp.org/evaluation/guidance.shtml" TargetMode="External"/><Relationship Id="rId44" Type="http://schemas.openxmlformats.org/officeDocument/2006/relationships/hyperlink" Target="http://scholarship.sha.cornell.edu/chrreports/17/"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header" Target="header4.xml"/><Relationship Id="rId27" Type="http://schemas.openxmlformats.org/officeDocument/2006/relationships/hyperlink" Target="http://www.undp.org/content/undp/en/home/operations/accountability/programme_and_operationspoliciesandprocedures.html" TargetMode="External"/><Relationship Id="rId30" Type="http://schemas.openxmlformats.org/officeDocument/2006/relationships/hyperlink" Target="http://www.undp.org/content/undp/en/home/operations/accountability/programme_and_operationspoliciesandprocedures.html" TargetMode="External"/><Relationship Id="rId35" Type="http://schemas.openxmlformats.org/officeDocument/2006/relationships/footer" Target="footer5.xml"/><Relationship Id="rId43" Type="http://schemas.openxmlformats.org/officeDocument/2006/relationships/chart" Target="charts/chart3.xml"/></Relationships>
</file>

<file path=word/_rels/footnotes.xml.rels><?xml version="1.0" encoding="UTF-8" standalone="yes"?>
<Relationships xmlns="http://schemas.openxmlformats.org/package/2006/relationships"><Relationship Id="rId3" Type="http://schemas.openxmlformats.org/officeDocument/2006/relationships/hyperlink" Target="http://scholarship.sha.cornell.edu/cgi/viewcontent.cgi?article=1293&amp;context=articles" TargetMode="External"/><Relationship Id="rId2" Type="http://schemas.openxmlformats.org/officeDocument/2006/relationships/hyperlink" Target="http://bestsellingcarsblog.com/category/turkmenistan/" TargetMode="External"/><Relationship Id="rId1" Type="http://schemas.openxmlformats.org/officeDocument/2006/relationships/hyperlink" Target="https://info.undp.org/global/popp/frm/pages/financial-management-and-execution-modalities.aspx"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file:///C:\Users\mchao\Dropbox\Turkmenistan\Sustainable%20cities\Calculations\Tkm%20Sustainable%20Cities%20population%20chart.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mchao\Dropbox\Turkmenistan\Sustainable%20cities\National%20consultants\Lighting%20calculations%20from%20Atamuhammet's%20data.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C:\Users\mchao\Dropbox\Turkmenistan\Sustainable%20cities\Calculations\GHG%20emissions%20reductions%20from%20vehicle%20efficiency%20and%20reduced%20VKT.xlsx" TargetMode="External"/><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1978399316627"/>
          <c:y val="4.6382439505507703E-2"/>
          <c:w val="0.58872904279822202"/>
          <c:h val="0.89830047472241104"/>
        </c:manualLayout>
      </c:layout>
      <c:lineChart>
        <c:grouping val="standard"/>
        <c:varyColors val="0"/>
        <c:ser>
          <c:idx val="2"/>
          <c:order val="1"/>
          <c:tx>
            <c:strRef>
              <c:f>Sheet1!$C$1</c:f>
              <c:strCache>
                <c:ptCount val="1"/>
                <c:pt idx="0">
                  <c:v>Total population</c:v>
                </c:pt>
              </c:strCache>
            </c:strRef>
          </c:tx>
          <c:cat>
            <c:numRef>
              <c:f>Sheet1!$A$2:$A$9</c:f>
              <c:numCache>
                <c:formatCode>General</c:formatCode>
                <c:ptCount val="8"/>
                <c:pt idx="0">
                  <c:v>2000</c:v>
                </c:pt>
                <c:pt idx="1">
                  <c:v>2002</c:v>
                </c:pt>
                <c:pt idx="2">
                  <c:v>2004</c:v>
                </c:pt>
                <c:pt idx="3">
                  <c:v>2006</c:v>
                </c:pt>
                <c:pt idx="4">
                  <c:v>2008</c:v>
                </c:pt>
                <c:pt idx="5">
                  <c:v>2010</c:v>
                </c:pt>
                <c:pt idx="6">
                  <c:v>2012</c:v>
                </c:pt>
                <c:pt idx="7">
                  <c:v>2014</c:v>
                </c:pt>
              </c:numCache>
            </c:numRef>
          </c:cat>
          <c:val>
            <c:numRef>
              <c:f>Sheet1!$C$2:$C$9</c:f>
              <c:numCache>
                <c:formatCode>_(* #,##0_);_(* \(#,##0\);_(* "-"??_);_(@_)</c:formatCode>
                <c:ptCount val="8"/>
                <c:pt idx="0">
                  <c:v>4501419</c:v>
                </c:pt>
                <c:pt idx="1">
                  <c:v>4600171</c:v>
                </c:pt>
                <c:pt idx="2">
                  <c:v>4696876</c:v>
                </c:pt>
                <c:pt idx="3">
                  <c:v>4801595</c:v>
                </c:pt>
                <c:pt idx="4">
                  <c:v>4917543</c:v>
                </c:pt>
                <c:pt idx="5">
                  <c:v>5041995</c:v>
                </c:pt>
                <c:pt idx="6">
                  <c:v>5172931</c:v>
                </c:pt>
                <c:pt idx="7">
                  <c:v>5307171</c:v>
                </c:pt>
              </c:numCache>
            </c:numRef>
          </c:val>
          <c:smooth val="0"/>
          <c:extLst>
            <c:ext xmlns:c16="http://schemas.microsoft.com/office/drawing/2014/chart" uri="{C3380CC4-5D6E-409C-BE32-E72D297353CC}">
              <c16:uniqueId val="{00000000-0F10-4B4E-A046-FC0C4E5F9CB6}"/>
            </c:ext>
          </c:extLst>
        </c:ser>
        <c:ser>
          <c:idx val="3"/>
          <c:order val="2"/>
          <c:tx>
            <c:strRef>
              <c:f>Sheet1!$D$1</c:f>
              <c:strCache>
                <c:ptCount val="1"/>
                <c:pt idx="0">
                  <c:v>Urban population</c:v>
                </c:pt>
              </c:strCache>
            </c:strRef>
          </c:tx>
          <c:cat>
            <c:numRef>
              <c:f>Sheet1!$A$2:$A$9</c:f>
              <c:numCache>
                <c:formatCode>General</c:formatCode>
                <c:ptCount val="8"/>
                <c:pt idx="0">
                  <c:v>2000</c:v>
                </c:pt>
                <c:pt idx="1">
                  <c:v>2002</c:v>
                </c:pt>
                <c:pt idx="2">
                  <c:v>2004</c:v>
                </c:pt>
                <c:pt idx="3">
                  <c:v>2006</c:v>
                </c:pt>
                <c:pt idx="4">
                  <c:v>2008</c:v>
                </c:pt>
                <c:pt idx="5">
                  <c:v>2010</c:v>
                </c:pt>
                <c:pt idx="6">
                  <c:v>2012</c:v>
                </c:pt>
                <c:pt idx="7">
                  <c:v>2014</c:v>
                </c:pt>
              </c:numCache>
            </c:numRef>
          </c:cat>
          <c:val>
            <c:numRef>
              <c:f>Sheet1!$D$2:$D$9</c:f>
              <c:numCache>
                <c:formatCode>_(* #,##0_);_(* \(#,##0\);_(* "-"??_);_(@_)</c:formatCode>
                <c:ptCount val="8"/>
                <c:pt idx="0">
                  <c:v>2070652.74</c:v>
                </c:pt>
                <c:pt idx="1">
                  <c:v>2116078.66</c:v>
                </c:pt>
                <c:pt idx="2">
                  <c:v>2207531.7200000002</c:v>
                </c:pt>
                <c:pt idx="3">
                  <c:v>2256749.65</c:v>
                </c:pt>
                <c:pt idx="4">
                  <c:v>2360420.64</c:v>
                </c:pt>
                <c:pt idx="5">
                  <c:v>2420157.6</c:v>
                </c:pt>
                <c:pt idx="6">
                  <c:v>2534736.19</c:v>
                </c:pt>
                <c:pt idx="7">
                  <c:v>2653585.5</c:v>
                </c:pt>
              </c:numCache>
            </c:numRef>
          </c:val>
          <c:smooth val="0"/>
          <c:extLst>
            <c:ext xmlns:c16="http://schemas.microsoft.com/office/drawing/2014/chart" uri="{C3380CC4-5D6E-409C-BE32-E72D297353CC}">
              <c16:uniqueId val="{00000001-0F10-4B4E-A046-FC0C4E5F9CB6}"/>
            </c:ext>
          </c:extLst>
        </c:ser>
        <c:dLbls>
          <c:showLegendKey val="0"/>
          <c:showVal val="0"/>
          <c:showCatName val="0"/>
          <c:showSerName val="0"/>
          <c:showPercent val="0"/>
          <c:showBubbleSize val="0"/>
        </c:dLbls>
        <c:marker val="1"/>
        <c:smooth val="0"/>
        <c:axId val="182065264"/>
        <c:axId val="240028400"/>
      </c:lineChart>
      <c:lineChart>
        <c:grouping val="standard"/>
        <c:varyColors val="0"/>
        <c:ser>
          <c:idx val="1"/>
          <c:order val="0"/>
          <c:tx>
            <c:strRef>
              <c:f>Sheet1!$B$1</c:f>
              <c:strCache>
                <c:ptCount val="1"/>
                <c:pt idx="0">
                  <c:v>Urban population (% of total)</c:v>
                </c:pt>
              </c:strCache>
            </c:strRef>
          </c:tx>
          <c:cat>
            <c:numRef>
              <c:f>Sheet1!$A$2:$A$9</c:f>
              <c:numCache>
                <c:formatCode>General</c:formatCode>
                <c:ptCount val="8"/>
                <c:pt idx="0">
                  <c:v>2000</c:v>
                </c:pt>
                <c:pt idx="1">
                  <c:v>2002</c:v>
                </c:pt>
                <c:pt idx="2">
                  <c:v>2004</c:v>
                </c:pt>
                <c:pt idx="3">
                  <c:v>2006</c:v>
                </c:pt>
                <c:pt idx="4">
                  <c:v>2008</c:v>
                </c:pt>
                <c:pt idx="5">
                  <c:v>2010</c:v>
                </c:pt>
                <c:pt idx="6">
                  <c:v>2012</c:v>
                </c:pt>
                <c:pt idx="7">
                  <c:v>2014</c:v>
                </c:pt>
              </c:numCache>
            </c:numRef>
          </c:cat>
          <c:val>
            <c:numRef>
              <c:f>Sheet1!$B$2:$B$9</c:f>
              <c:numCache>
                <c:formatCode>General</c:formatCode>
                <c:ptCount val="8"/>
                <c:pt idx="0">
                  <c:v>46</c:v>
                </c:pt>
                <c:pt idx="1">
                  <c:v>46</c:v>
                </c:pt>
                <c:pt idx="2">
                  <c:v>47</c:v>
                </c:pt>
                <c:pt idx="3">
                  <c:v>47</c:v>
                </c:pt>
                <c:pt idx="4">
                  <c:v>48</c:v>
                </c:pt>
                <c:pt idx="5">
                  <c:v>48</c:v>
                </c:pt>
                <c:pt idx="6">
                  <c:v>49</c:v>
                </c:pt>
                <c:pt idx="7">
                  <c:v>50</c:v>
                </c:pt>
              </c:numCache>
            </c:numRef>
          </c:val>
          <c:smooth val="0"/>
          <c:extLst>
            <c:ext xmlns:c16="http://schemas.microsoft.com/office/drawing/2014/chart" uri="{C3380CC4-5D6E-409C-BE32-E72D297353CC}">
              <c16:uniqueId val="{00000002-0F10-4B4E-A046-FC0C4E5F9CB6}"/>
            </c:ext>
          </c:extLst>
        </c:ser>
        <c:dLbls>
          <c:showLegendKey val="0"/>
          <c:showVal val="0"/>
          <c:showCatName val="0"/>
          <c:showSerName val="0"/>
          <c:showPercent val="0"/>
          <c:showBubbleSize val="0"/>
        </c:dLbls>
        <c:marker val="1"/>
        <c:smooth val="0"/>
        <c:axId val="239174944"/>
        <c:axId val="240031904"/>
      </c:lineChart>
      <c:catAx>
        <c:axId val="182065264"/>
        <c:scaling>
          <c:orientation val="minMax"/>
        </c:scaling>
        <c:delete val="0"/>
        <c:axPos val="b"/>
        <c:numFmt formatCode="General" sourceLinked="1"/>
        <c:majorTickMark val="out"/>
        <c:minorTickMark val="none"/>
        <c:tickLblPos val="nextTo"/>
        <c:crossAx val="240028400"/>
        <c:crosses val="autoZero"/>
        <c:auto val="1"/>
        <c:lblAlgn val="ctr"/>
        <c:lblOffset val="100"/>
        <c:noMultiLvlLbl val="0"/>
      </c:catAx>
      <c:valAx>
        <c:axId val="240028400"/>
        <c:scaling>
          <c:orientation val="minMax"/>
        </c:scaling>
        <c:delete val="0"/>
        <c:axPos val="l"/>
        <c:majorGridlines/>
        <c:title>
          <c:tx>
            <c:rich>
              <a:bodyPr rot="-5400000" vert="horz"/>
              <a:lstStyle/>
              <a:p>
                <a:pPr>
                  <a:defRPr/>
                </a:pPr>
                <a:r>
                  <a:rPr lang="en-US" sz="900"/>
                  <a:t>Total</a:t>
                </a:r>
                <a:r>
                  <a:rPr lang="en-US" sz="900" baseline="0"/>
                  <a:t> p</a:t>
                </a:r>
                <a:r>
                  <a:rPr lang="en-US" sz="900"/>
                  <a:t>opulation and</a:t>
                </a:r>
                <a:r>
                  <a:rPr lang="en-US" sz="900" baseline="0"/>
                  <a:t> total urban population (millions of people)</a:t>
                </a:r>
                <a:endParaRPr lang="en-US" sz="900"/>
              </a:p>
            </c:rich>
          </c:tx>
          <c:layout>
            <c:manualLayout>
              <c:xMode val="edge"/>
              <c:yMode val="edge"/>
              <c:x val="1.9586894586894599E-2"/>
              <c:y val="0.115978395845681"/>
            </c:manualLayout>
          </c:layout>
          <c:overlay val="0"/>
        </c:title>
        <c:numFmt formatCode="_(* #,##0_);_(* \(#,##0\);_(* &quot;-&quot;??_);_(@_)" sourceLinked="1"/>
        <c:majorTickMark val="out"/>
        <c:minorTickMark val="none"/>
        <c:tickLblPos val="nextTo"/>
        <c:crossAx val="182065264"/>
        <c:crosses val="autoZero"/>
        <c:crossBetween val="between"/>
        <c:dispUnits>
          <c:builtInUnit val="millions"/>
        </c:dispUnits>
      </c:valAx>
      <c:valAx>
        <c:axId val="240031904"/>
        <c:scaling>
          <c:orientation val="minMax"/>
        </c:scaling>
        <c:delete val="0"/>
        <c:axPos val="r"/>
        <c:title>
          <c:tx>
            <c:rich>
              <a:bodyPr rot="-5400000" vert="horz"/>
              <a:lstStyle/>
              <a:p>
                <a:pPr>
                  <a:defRPr/>
                </a:pPr>
                <a:r>
                  <a:rPr lang="en-US"/>
                  <a:t>Urban</a:t>
                </a:r>
                <a:r>
                  <a:rPr lang="en-US" baseline="0"/>
                  <a:t> population (percent of total)</a:t>
                </a:r>
                <a:endParaRPr lang="en-US"/>
              </a:p>
            </c:rich>
          </c:tx>
          <c:layout>
            <c:manualLayout>
              <c:xMode val="edge"/>
              <c:yMode val="edge"/>
              <c:x val="0.76575700473338304"/>
              <c:y val="0.15328366212288"/>
            </c:manualLayout>
          </c:layout>
          <c:overlay val="0"/>
        </c:title>
        <c:numFmt formatCode="General" sourceLinked="1"/>
        <c:majorTickMark val="out"/>
        <c:minorTickMark val="none"/>
        <c:tickLblPos val="nextTo"/>
        <c:crossAx val="239174944"/>
        <c:crosses val="max"/>
        <c:crossBetween val="between"/>
      </c:valAx>
      <c:catAx>
        <c:axId val="239174944"/>
        <c:scaling>
          <c:orientation val="minMax"/>
        </c:scaling>
        <c:delete val="1"/>
        <c:axPos val="b"/>
        <c:numFmt formatCode="General" sourceLinked="1"/>
        <c:majorTickMark val="out"/>
        <c:minorTickMark val="none"/>
        <c:tickLblPos val="nextTo"/>
        <c:crossAx val="240031904"/>
        <c:crosses val="autoZero"/>
        <c:auto val="1"/>
        <c:lblAlgn val="ctr"/>
        <c:lblOffset val="100"/>
        <c:noMultiLvlLbl val="0"/>
      </c:catAx>
    </c:plotArea>
    <c:legend>
      <c:legendPos val="r"/>
      <c:layout>
        <c:manualLayout>
          <c:xMode val="edge"/>
          <c:yMode val="edge"/>
          <c:x val="0.81719128858892598"/>
          <c:y val="0.1919211027486"/>
          <c:w val="0.174872203474566"/>
          <c:h val="0.56021350752503696"/>
        </c:manualLayout>
      </c:layout>
      <c:overlay val="0"/>
    </c:legend>
    <c:plotVisOnly val="1"/>
    <c:dispBlanksAs val="gap"/>
    <c:showDLblsOverMax val="0"/>
  </c:chart>
  <c:spPr>
    <a:ln>
      <a:noFill/>
    </a:ln>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'Baseline and alternative'!$A$14</c:f>
              <c:strCache>
                <c:ptCount val="1"/>
                <c:pt idx="0">
                  <c:v>Baseline</c:v>
                </c:pt>
              </c:strCache>
            </c:strRef>
          </c:tx>
          <c:marker>
            <c:symbol val="none"/>
          </c:marker>
          <c:cat>
            <c:numRef>
              <c:f>'Baseline and alternative'!$B$13:$L$13</c:f>
              <c:numCache>
                <c:formatCode>General</c:formatCode>
                <c:ptCount val="11"/>
                <c:pt idx="0">
                  <c:v>2013</c:v>
                </c:pt>
                <c:pt idx="1">
                  <c:v>2014</c:v>
                </c:pt>
                <c:pt idx="2">
                  <c:v>2015</c:v>
                </c:pt>
                <c:pt idx="3">
                  <c:v>2016</c:v>
                </c:pt>
                <c:pt idx="4">
                  <c:v>2017</c:v>
                </c:pt>
                <c:pt idx="5">
                  <c:v>2018</c:v>
                </c:pt>
                <c:pt idx="6">
                  <c:v>2019</c:v>
                </c:pt>
                <c:pt idx="7">
                  <c:v>2020</c:v>
                </c:pt>
                <c:pt idx="8">
                  <c:v>2021</c:v>
                </c:pt>
                <c:pt idx="9">
                  <c:v>2022</c:v>
                </c:pt>
                <c:pt idx="10">
                  <c:v>2023</c:v>
                </c:pt>
              </c:numCache>
            </c:numRef>
          </c:cat>
          <c:val>
            <c:numRef>
              <c:f>'Baseline and alternative'!$B$14:$L$14</c:f>
              <c:numCache>
                <c:formatCode>#,##0</c:formatCode>
                <c:ptCount val="11"/>
                <c:pt idx="0">
                  <c:v>70690</c:v>
                </c:pt>
                <c:pt idx="1">
                  <c:v>76426</c:v>
                </c:pt>
                <c:pt idx="2">
                  <c:v>82151</c:v>
                </c:pt>
                <c:pt idx="3">
                  <c:v>88528.490999999849</c:v>
                </c:pt>
                <c:pt idx="4">
                  <c:v>95238.614306500007</c:v>
                </c:pt>
                <c:pt idx="5">
                  <c:v>101434.36479073481</c:v>
                </c:pt>
                <c:pt idx="6">
                  <c:v>106162.92679795899</c:v>
                </c:pt>
                <c:pt idx="7">
                  <c:v>109610.1385957836</c:v>
                </c:pt>
                <c:pt idx="8">
                  <c:v>113204.7018338534</c:v>
                </c:pt>
                <c:pt idx="9">
                  <c:v>116953.6443954248</c:v>
                </c:pt>
                <c:pt idx="10">
                  <c:v>120864.34090666821</c:v>
                </c:pt>
              </c:numCache>
            </c:numRef>
          </c:val>
          <c:smooth val="0"/>
          <c:extLst>
            <c:ext xmlns:c16="http://schemas.microsoft.com/office/drawing/2014/chart" uri="{C3380CC4-5D6E-409C-BE32-E72D297353CC}">
              <c16:uniqueId val="{00000000-7C6A-4817-9059-CF3FB821CF62}"/>
            </c:ext>
          </c:extLst>
        </c:ser>
        <c:ser>
          <c:idx val="1"/>
          <c:order val="1"/>
          <c:tx>
            <c:strRef>
              <c:f>'Baseline and alternative'!$A$15</c:f>
              <c:strCache>
                <c:ptCount val="1"/>
                <c:pt idx="0">
                  <c:v>difference from previous year</c:v>
                </c:pt>
              </c:strCache>
            </c:strRef>
          </c:tx>
          <c:cat>
            <c:numRef>
              <c:f>'Baseline and alternative'!$B$13:$L$13</c:f>
              <c:numCache>
                <c:formatCode>General</c:formatCode>
                <c:ptCount val="11"/>
                <c:pt idx="0">
                  <c:v>2013</c:v>
                </c:pt>
                <c:pt idx="1">
                  <c:v>2014</c:v>
                </c:pt>
                <c:pt idx="2">
                  <c:v>2015</c:v>
                </c:pt>
                <c:pt idx="3">
                  <c:v>2016</c:v>
                </c:pt>
                <c:pt idx="4">
                  <c:v>2017</c:v>
                </c:pt>
                <c:pt idx="5">
                  <c:v>2018</c:v>
                </c:pt>
                <c:pt idx="6">
                  <c:v>2019</c:v>
                </c:pt>
                <c:pt idx="7">
                  <c:v>2020</c:v>
                </c:pt>
                <c:pt idx="8">
                  <c:v>2021</c:v>
                </c:pt>
                <c:pt idx="9">
                  <c:v>2022</c:v>
                </c:pt>
                <c:pt idx="10">
                  <c:v>2023</c:v>
                </c:pt>
              </c:numCache>
            </c:numRef>
          </c:cat>
          <c:val>
            <c:numRef>
              <c:f>'Baseline and alternative'!$B$15:$L$15</c:f>
            </c:numRef>
          </c:val>
          <c:smooth val="0"/>
          <c:extLst>
            <c:ext xmlns:c16="http://schemas.microsoft.com/office/drawing/2014/chart" uri="{C3380CC4-5D6E-409C-BE32-E72D297353CC}">
              <c16:uniqueId val="{00000001-7C6A-4817-9059-CF3FB821CF62}"/>
            </c:ext>
          </c:extLst>
        </c:ser>
        <c:ser>
          <c:idx val="2"/>
          <c:order val="2"/>
          <c:tx>
            <c:strRef>
              <c:f>'Baseline and alternative'!$A$16</c:f>
              <c:strCache>
                <c:ptCount val="1"/>
                <c:pt idx="0">
                  <c:v>percentage</c:v>
                </c:pt>
              </c:strCache>
            </c:strRef>
          </c:tx>
          <c:cat>
            <c:numRef>
              <c:f>'Baseline and alternative'!$B$13:$L$13</c:f>
              <c:numCache>
                <c:formatCode>General</c:formatCode>
                <c:ptCount val="11"/>
                <c:pt idx="0">
                  <c:v>2013</c:v>
                </c:pt>
                <c:pt idx="1">
                  <c:v>2014</c:v>
                </c:pt>
                <c:pt idx="2">
                  <c:v>2015</c:v>
                </c:pt>
                <c:pt idx="3">
                  <c:v>2016</c:v>
                </c:pt>
                <c:pt idx="4">
                  <c:v>2017</c:v>
                </c:pt>
                <c:pt idx="5">
                  <c:v>2018</c:v>
                </c:pt>
                <c:pt idx="6">
                  <c:v>2019</c:v>
                </c:pt>
                <c:pt idx="7">
                  <c:v>2020</c:v>
                </c:pt>
                <c:pt idx="8">
                  <c:v>2021</c:v>
                </c:pt>
                <c:pt idx="9">
                  <c:v>2022</c:v>
                </c:pt>
                <c:pt idx="10">
                  <c:v>2023</c:v>
                </c:pt>
              </c:numCache>
            </c:numRef>
          </c:cat>
          <c:val>
            <c:numRef>
              <c:f>'Baseline and alternative'!$B$16:$L$16</c:f>
            </c:numRef>
          </c:val>
          <c:smooth val="0"/>
          <c:extLst>
            <c:ext xmlns:c16="http://schemas.microsoft.com/office/drawing/2014/chart" uri="{C3380CC4-5D6E-409C-BE32-E72D297353CC}">
              <c16:uniqueId val="{00000002-7C6A-4817-9059-CF3FB821CF62}"/>
            </c:ext>
          </c:extLst>
        </c:ser>
        <c:ser>
          <c:idx val="3"/>
          <c:order val="3"/>
          <c:tx>
            <c:strRef>
              <c:f>'Baseline and alternative'!$A$17</c:f>
              <c:strCache>
                <c:ptCount val="1"/>
              </c:strCache>
            </c:strRef>
          </c:tx>
          <c:cat>
            <c:numRef>
              <c:f>'Baseline and alternative'!$B$13:$L$13</c:f>
              <c:numCache>
                <c:formatCode>General</c:formatCode>
                <c:ptCount val="11"/>
                <c:pt idx="0">
                  <c:v>2013</c:v>
                </c:pt>
                <c:pt idx="1">
                  <c:v>2014</c:v>
                </c:pt>
                <c:pt idx="2">
                  <c:v>2015</c:v>
                </c:pt>
                <c:pt idx="3">
                  <c:v>2016</c:v>
                </c:pt>
                <c:pt idx="4">
                  <c:v>2017</c:v>
                </c:pt>
                <c:pt idx="5">
                  <c:v>2018</c:v>
                </c:pt>
                <c:pt idx="6">
                  <c:v>2019</c:v>
                </c:pt>
                <c:pt idx="7">
                  <c:v>2020</c:v>
                </c:pt>
                <c:pt idx="8">
                  <c:v>2021</c:v>
                </c:pt>
                <c:pt idx="9">
                  <c:v>2022</c:v>
                </c:pt>
                <c:pt idx="10">
                  <c:v>2023</c:v>
                </c:pt>
              </c:numCache>
            </c:numRef>
          </c:cat>
          <c:val>
            <c:numRef>
              <c:f>'Baseline and alternative'!$B$17:$L$17</c:f>
            </c:numRef>
          </c:val>
          <c:smooth val="0"/>
          <c:extLst>
            <c:ext xmlns:c16="http://schemas.microsoft.com/office/drawing/2014/chart" uri="{C3380CC4-5D6E-409C-BE32-E72D297353CC}">
              <c16:uniqueId val="{00000003-7C6A-4817-9059-CF3FB821CF62}"/>
            </c:ext>
          </c:extLst>
        </c:ser>
        <c:ser>
          <c:idx val="4"/>
          <c:order val="4"/>
          <c:tx>
            <c:strRef>
              <c:f>'Baseline and alternative'!$A$18</c:f>
              <c:strCache>
                <c:ptCount val="1"/>
                <c:pt idx="0">
                  <c:v>High efficiency</c:v>
                </c:pt>
              </c:strCache>
            </c:strRef>
          </c:tx>
          <c:marker>
            <c:symbol val="none"/>
          </c:marker>
          <c:cat>
            <c:numRef>
              <c:f>'Baseline and alternative'!$B$13:$L$13</c:f>
              <c:numCache>
                <c:formatCode>General</c:formatCode>
                <c:ptCount val="11"/>
                <c:pt idx="0">
                  <c:v>2013</c:v>
                </c:pt>
                <c:pt idx="1">
                  <c:v>2014</c:v>
                </c:pt>
                <c:pt idx="2">
                  <c:v>2015</c:v>
                </c:pt>
                <c:pt idx="3">
                  <c:v>2016</c:v>
                </c:pt>
                <c:pt idx="4">
                  <c:v>2017</c:v>
                </c:pt>
                <c:pt idx="5">
                  <c:v>2018</c:v>
                </c:pt>
                <c:pt idx="6">
                  <c:v>2019</c:v>
                </c:pt>
                <c:pt idx="7">
                  <c:v>2020</c:v>
                </c:pt>
                <c:pt idx="8">
                  <c:v>2021</c:v>
                </c:pt>
                <c:pt idx="9">
                  <c:v>2022</c:v>
                </c:pt>
                <c:pt idx="10">
                  <c:v>2023</c:v>
                </c:pt>
              </c:numCache>
            </c:numRef>
          </c:cat>
          <c:val>
            <c:numRef>
              <c:f>'Baseline and alternative'!$B$18:$L$18</c:f>
              <c:numCache>
                <c:formatCode>#,##0</c:formatCode>
                <c:ptCount val="11"/>
                <c:pt idx="0">
                  <c:v>70690</c:v>
                </c:pt>
                <c:pt idx="1">
                  <c:v>76426</c:v>
                </c:pt>
                <c:pt idx="2">
                  <c:v>82151</c:v>
                </c:pt>
                <c:pt idx="3">
                  <c:v>88528.490999999849</c:v>
                </c:pt>
                <c:pt idx="4">
                  <c:v>95124.59200650001</c:v>
                </c:pt>
                <c:pt idx="5">
                  <c:v>99429.513127438753</c:v>
                </c:pt>
                <c:pt idx="6">
                  <c:v>101955.45049850061</c:v>
                </c:pt>
                <c:pt idx="7">
                  <c:v>103370.74766394201</c:v>
                </c:pt>
                <c:pt idx="8">
                  <c:v>103788.5858843834</c:v>
                </c:pt>
                <c:pt idx="9">
                  <c:v>103875.21573065101</c:v>
                </c:pt>
                <c:pt idx="10">
                  <c:v>103875.21573065101</c:v>
                </c:pt>
              </c:numCache>
            </c:numRef>
          </c:val>
          <c:smooth val="0"/>
          <c:extLst>
            <c:ext xmlns:c16="http://schemas.microsoft.com/office/drawing/2014/chart" uri="{C3380CC4-5D6E-409C-BE32-E72D297353CC}">
              <c16:uniqueId val="{00000004-7C6A-4817-9059-CF3FB821CF62}"/>
            </c:ext>
          </c:extLst>
        </c:ser>
        <c:dLbls>
          <c:showLegendKey val="0"/>
          <c:showVal val="0"/>
          <c:showCatName val="0"/>
          <c:showSerName val="0"/>
          <c:showPercent val="0"/>
          <c:showBubbleSize val="0"/>
        </c:dLbls>
        <c:smooth val="0"/>
        <c:axId val="241254816"/>
        <c:axId val="241256864"/>
      </c:lineChart>
      <c:catAx>
        <c:axId val="241254816"/>
        <c:scaling>
          <c:orientation val="minMax"/>
        </c:scaling>
        <c:delete val="0"/>
        <c:axPos val="b"/>
        <c:numFmt formatCode="General" sourceLinked="1"/>
        <c:majorTickMark val="none"/>
        <c:minorTickMark val="none"/>
        <c:tickLblPos val="nextTo"/>
        <c:crossAx val="241256864"/>
        <c:crosses val="autoZero"/>
        <c:auto val="1"/>
        <c:lblAlgn val="ctr"/>
        <c:lblOffset val="100"/>
        <c:noMultiLvlLbl val="0"/>
      </c:catAx>
      <c:valAx>
        <c:axId val="241256864"/>
        <c:scaling>
          <c:orientation val="minMax"/>
        </c:scaling>
        <c:delete val="0"/>
        <c:axPos val="l"/>
        <c:majorGridlines/>
        <c:title>
          <c:tx>
            <c:rich>
              <a:bodyPr/>
              <a:lstStyle/>
              <a:p>
                <a:pPr>
                  <a:defRPr/>
                </a:pPr>
                <a:r>
                  <a:rPr lang="en-US"/>
                  <a:t>Tonnes</a:t>
                </a:r>
                <a:r>
                  <a:rPr lang="en-US" baseline="0"/>
                  <a:t> of CO</a:t>
                </a:r>
                <a:r>
                  <a:rPr lang="en-US" baseline="-25000"/>
                  <a:t>2</a:t>
                </a:r>
                <a:r>
                  <a:rPr lang="en-US" baseline="0"/>
                  <a:t> emissons per year from public outdoor lighting</a:t>
                </a:r>
                <a:endParaRPr lang="en-US"/>
              </a:p>
            </c:rich>
          </c:tx>
          <c:layout>
            <c:manualLayout>
              <c:xMode val="edge"/>
              <c:yMode val="edge"/>
              <c:x val="2.2222222222222199E-2"/>
              <c:y val="0.43180701370662"/>
            </c:manualLayout>
          </c:layout>
          <c:overlay val="0"/>
        </c:title>
        <c:numFmt formatCode="#,##0" sourceLinked="1"/>
        <c:majorTickMark val="none"/>
        <c:minorTickMark val="none"/>
        <c:tickLblPos val="nextTo"/>
        <c:crossAx val="241254816"/>
        <c:crosses val="autoZero"/>
        <c:crossBetween val="between"/>
      </c:valAx>
    </c:plotArea>
    <c:legend>
      <c:legendPos val="r"/>
      <c:overlay val="0"/>
    </c:legend>
    <c:plotVisOnly val="1"/>
    <c:dispBlanksAs val="gap"/>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9793307086614201"/>
          <c:y val="4.6770924467774901E-2"/>
          <c:w val="0.404343832020997"/>
          <c:h val="0.78278032954214005"/>
        </c:manualLayout>
      </c:layout>
      <c:lineChart>
        <c:grouping val="standard"/>
        <c:varyColors val="0"/>
        <c:ser>
          <c:idx val="0"/>
          <c:order val="0"/>
          <c:tx>
            <c:strRef>
              <c:f>Sheet1!$A$5</c:f>
              <c:strCache>
                <c:ptCount val="1"/>
                <c:pt idx="0">
                  <c:v>number of cars</c:v>
                </c:pt>
              </c:strCache>
            </c:strRef>
          </c:tx>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Sheet1!$B$5:$N$5</c:f>
            </c:numRef>
          </c:val>
          <c:smooth val="0"/>
          <c:extLst>
            <c:ext xmlns:c16="http://schemas.microsoft.com/office/drawing/2014/chart" uri="{C3380CC4-5D6E-409C-BE32-E72D297353CC}">
              <c16:uniqueId val="{00000000-257E-4F50-8579-4C90F737E3C1}"/>
            </c:ext>
          </c:extLst>
        </c:ser>
        <c:ser>
          <c:idx val="1"/>
          <c:order val="1"/>
          <c:tx>
            <c:strRef>
              <c:f>Sheet1!$A$6</c:f>
              <c:strCache>
                <c:ptCount val="1"/>
                <c:pt idx="0">
                  <c:v>fuel economy (km/l)</c:v>
                </c:pt>
              </c:strCache>
            </c:strRef>
          </c:tx>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Sheet1!$B$6:$N$6</c:f>
            </c:numRef>
          </c:val>
          <c:smooth val="0"/>
          <c:extLst>
            <c:ext xmlns:c16="http://schemas.microsoft.com/office/drawing/2014/chart" uri="{C3380CC4-5D6E-409C-BE32-E72D297353CC}">
              <c16:uniqueId val="{00000001-257E-4F50-8579-4C90F737E3C1}"/>
            </c:ext>
          </c:extLst>
        </c:ser>
        <c:ser>
          <c:idx val="2"/>
          <c:order val="2"/>
          <c:tx>
            <c:strRef>
              <c:f>Sheet1!$A$7</c:f>
              <c:strCache>
                <c:ptCount val="1"/>
                <c:pt idx="0">
                  <c:v>vehicle-km per year</c:v>
                </c:pt>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Sheet1!$B$7:$N$7</c:f>
            </c:numRef>
          </c:val>
          <c:smooth val="0"/>
          <c:extLst>
            <c:ext xmlns:c16="http://schemas.microsoft.com/office/drawing/2014/chart" uri="{C3380CC4-5D6E-409C-BE32-E72D297353CC}">
              <c16:uniqueId val="{00000002-257E-4F50-8579-4C90F737E3C1}"/>
            </c:ext>
          </c:extLst>
        </c:ser>
        <c:ser>
          <c:idx val="3"/>
          <c:order val="3"/>
          <c:tx>
            <c:strRef>
              <c:f>Sheet1!$A$8</c:f>
              <c:strCache>
                <c:ptCount val="1"/>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Sheet1!$B$8:$N$8</c:f>
            </c:numRef>
          </c:val>
          <c:smooth val="0"/>
          <c:extLst>
            <c:ext xmlns:c16="http://schemas.microsoft.com/office/drawing/2014/chart" uri="{C3380CC4-5D6E-409C-BE32-E72D297353CC}">
              <c16:uniqueId val="{00000003-257E-4F50-8579-4C90F737E3C1}"/>
            </c:ext>
          </c:extLst>
        </c:ser>
        <c:ser>
          <c:idx val="4"/>
          <c:order val="4"/>
          <c:tx>
            <c:strRef>
              <c:f>Sheet1!$A$9</c:f>
              <c:strCache>
                <c:ptCount val="1"/>
                <c:pt idx="0">
                  <c:v>total litres of fuel consumed per year</c:v>
                </c:pt>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Sheet1!$B$9:$N$9</c:f>
            </c:numRef>
          </c:val>
          <c:smooth val="0"/>
          <c:extLst>
            <c:ext xmlns:c16="http://schemas.microsoft.com/office/drawing/2014/chart" uri="{C3380CC4-5D6E-409C-BE32-E72D297353CC}">
              <c16:uniqueId val="{00000004-257E-4F50-8579-4C90F737E3C1}"/>
            </c:ext>
          </c:extLst>
        </c:ser>
        <c:ser>
          <c:idx val="5"/>
          <c:order val="5"/>
          <c:tx>
            <c:strRef>
              <c:f>Sheet1!$A$10</c:f>
              <c:strCache>
                <c:ptCount val="1"/>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Sheet1!$B$10:$N$10</c:f>
            </c:numRef>
          </c:val>
          <c:smooth val="0"/>
          <c:extLst>
            <c:ext xmlns:c16="http://schemas.microsoft.com/office/drawing/2014/chart" uri="{C3380CC4-5D6E-409C-BE32-E72D297353CC}">
              <c16:uniqueId val="{00000005-257E-4F50-8579-4C90F737E3C1}"/>
            </c:ext>
          </c:extLst>
        </c:ser>
        <c:ser>
          <c:idx val="6"/>
          <c:order val="6"/>
          <c:tx>
            <c:strRef>
              <c:f>Sheet1!$A$11</c:f>
              <c:strCache>
                <c:ptCount val="1"/>
                <c:pt idx="0">
                  <c:v>kg CO2 emissions per liter</c:v>
                </c:pt>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Sheet1!$B$11:$N$11</c:f>
            </c:numRef>
          </c:val>
          <c:smooth val="0"/>
          <c:extLst>
            <c:ext xmlns:c16="http://schemas.microsoft.com/office/drawing/2014/chart" uri="{C3380CC4-5D6E-409C-BE32-E72D297353CC}">
              <c16:uniqueId val="{00000006-257E-4F50-8579-4C90F737E3C1}"/>
            </c:ext>
          </c:extLst>
        </c:ser>
        <c:ser>
          <c:idx val="7"/>
          <c:order val="7"/>
          <c:tx>
            <c:strRef>
              <c:f>Sheet1!$A$12</c:f>
              <c:strCache>
                <c:ptCount val="1"/>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Sheet1!$B$12:$N$12</c:f>
            </c:numRef>
          </c:val>
          <c:smooth val="0"/>
          <c:extLst>
            <c:ext xmlns:c16="http://schemas.microsoft.com/office/drawing/2014/chart" uri="{C3380CC4-5D6E-409C-BE32-E72D297353CC}">
              <c16:uniqueId val="{00000007-257E-4F50-8579-4C90F737E3C1}"/>
            </c:ext>
          </c:extLst>
        </c:ser>
        <c:ser>
          <c:idx val="8"/>
          <c:order val="8"/>
          <c:tx>
            <c:strRef>
              <c:f>Sheet1!$A$13</c:f>
              <c:strCache>
                <c:ptCount val="1"/>
                <c:pt idx="0">
                  <c:v>Baseline GHG emissions</c:v>
                </c:pt>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Sheet1!$B$13:$N$13</c:f>
              <c:numCache>
                <c:formatCode>#,##0</c:formatCode>
                <c:ptCount val="11"/>
                <c:pt idx="0">
                  <c:v>3128162.4775184998</c:v>
                </c:pt>
                <c:pt idx="1">
                  <c:v>3227604.4184709401</c:v>
                </c:pt>
                <c:pt idx="2">
                  <c:v>3330273.5020575002</c:v>
                </c:pt>
                <c:pt idx="3">
                  <c:v>3436277.4155397899</c:v>
                </c:pt>
                <c:pt idx="4">
                  <c:v>3438220.4067450501</c:v>
                </c:pt>
                <c:pt idx="5">
                  <c:v>3514819.7589917202</c:v>
                </c:pt>
                <c:pt idx="6">
                  <c:v>3590491.6410878999</c:v>
                </c:pt>
                <c:pt idx="7">
                  <c:v>3667854.6438546199</c:v>
                </c:pt>
                <c:pt idx="8">
                  <c:v>3746948.6573410402</c:v>
                </c:pt>
                <c:pt idx="9">
                  <c:v>3827814.5854261001</c:v>
                </c:pt>
                <c:pt idx="10">
                  <c:v>3910494.37419589</c:v>
                </c:pt>
              </c:numCache>
            </c:numRef>
          </c:val>
          <c:smooth val="0"/>
          <c:extLst>
            <c:ext xmlns:c16="http://schemas.microsoft.com/office/drawing/2014/chart" uri="{C3380CC4-5D6E-409C-BE32-E72D297353CC}">
              <c16:uniqueId val="{00000008-257E-4F50-8579-4C90F737E3C1}"/>
            </c:ext>
          </c:extLst>
        </c:ser>
        <c:ser>
          <c:idx val="9"/>
          <c:order val="9"/>
          <c:tx>
            <c:strRef>
              <c:f>Sheet1!$A$14</c:f>
              <c:strCache>
                <c:ptCount val="1"/>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Sheet1!$B$14:$N$14</c:f>
            </c:numRef>
          </c:val>
          <c:smooth val="0"/>
          <c:extLst>
            <c:ext xmlns:c16="http://schemas.microsoft.com/office/drawing/2014/chart" uri="{C3380CC4-5D6E-409C-BE32-E72D297353CC}">
              <c16:uniqueId val="{00000009-257E-4F50-8579-4C90F737E3C1}"/>
            </c:ext>
          </c:extLst>
        </c:ser>
        <c:ser>
          <c:idx val="10"/>
          <c:order val="10"/>
          <c:tx>
            <c:strRef>
              <c:f>Sheet1!$A$15</c:f>
              <c:strCache>
                <c:ptCount val="1"/>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Sheet1!$B$15:$N$15</c:f>
            </c:numRef>
          </c:val>
          <c:smooth val="0"/>
          <c:extLst>
            <c:ext xmlns:c16="http://schemas.microsoft.com/office/drawing/2014/chart" uri="{C3380CC4-5D6E-409C-BE32-E72D297353CC}">
              <c16:uniqueId val="{0000000A-257E-4F50-8579-4C90F737E3C1}"/>
            </c:ext>
          </c:extLst>
        </c:ser>
        <c:ser>
          <c:idx val="11"/>
          <c:order val="11"/>
          <c:tx>
            <c:strRef>
              <c:f>Sheet1!$A$16</c:f>
              <c:strCache>
                <c:ptCount val="1"/>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Sheet1!$B$16:$N$16</c:f>
            </c:numRef>
          </c:val>
          <c:smooth val="0"/>
          <c:extLst>
            <c:ext xmlns:c16="http://schemas.microsoft.com/office/drawing/2014/chart" uri="{C3380CC4-5D6E-409C-BE32-E72D297353CC}">
              <c16:uniqueId val="{0000000B-257E-4F50-8579-4C90F737E3C1}"/>
            </c:ext>
          </c:extLst>
        </c:ser>
        <c:ser>
          <c:idx val="12"/>
          <c:order val="12"/>
          <c:tx>
            <c:strRef>
              <c:f>Sheet1!$A$17</c:f>
              <c:strCache>
                <c:ptCount val="1"/>
                <c:pt idx="0">
                  <c:v>Alternative (high efficiency)</c:v>
                </c:pt>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Sheet1!$B$17:$N$17</c:f>
            </c:numRef>
          </c:val>
          <c:smooth val="0"/>
          <c:extLst>
            <c:ext xmlns:c16="http://schemas.microsoft.com/office/drawing/2014/chart" uri="{C3380CC4-5D6E-409C-BE32-E72D297353CC}">
              <c16:uniqueId val="{0000000C-257E-4F50-8579-4C90F737E3C1}"/>
            </c:ext>
          </c:extLst>
        </c:ser>
        <c:ser>
          <c:idx val="13"/>
          <c:order val="13"/>
          <c:tx>
            <c:strRef>
              <c:f>Sheet1!$A$18</c:f>
              <c:strCache>
                <c:ptCount val="1"/>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Sheet1!$B$18:$N$18</c:f>
            </c:numRef>
          </c:val>
          <c:smooth val="0"/>
          <c:extLst>
            <c:ext xmlns:c16="http://schemas.microsoft.com/office/drawing/2014/chart" uri="{C3380CC4-5D6E-409C-BE32-E72D297353CC}">
              <c16:uniqueId val="{0000000D-257E-4F50-8579-4C90F737E3C1}"/>
            </c:ext>
          </c:extLst>
        </c:ser>
        <c:ser>
          <c:idx val="14"/>
          <c:order val="14"/>
          <c:tx>
            <c:strRef>
              <c:f>Sheet1!$A$19</c:f>
              <c:strCache>
                <c:ptCount val="1"/>
                <c:pt idx="0">
                  <c:v>number of cars</c:v>
                </c:pt>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Sheet1!$B$19:$N$19</c:f>
            </c:numRef>
          </c:val>
          <c:smooth val="0"/>
          <c:extLst>
            <c:ext xmlns:c16="http://schemas.microsoft.com/office/drawing/2014/chart" uri="{C3380CC4-5D6E-409C-BE32-E72D297353CC}">
              <c16:uniqueId val="{0000000E-257E-4F50-8579-4C90F737E3C1}"/>
            </c:ext>
          </c:extLst>
        </c:ser>
        <c:ser>
          <c:idx val="15"/>
          <c:order val="15"/>
          <c:tx>
            <c:strRef>
              <c:f>Sheet1!$A$20</c:f>
              <c:strCache>
                <c:ptCount val="1"/>
                <c:pt idx="0">
                  <c:v>fuel economy (km/l)</c:v>
                </c:pt>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Sheet1!$B$20:$N$20</c:f>
            </c:numRef>
          </c:val>
          <c:smooth val="0"/>
          <c:extLst>
            <c:ext xmlns:c16="http://schemas.microsoft.com/office/drawing/2014/chart" uri="{C3380CC4-5D6E-409C-BE32-E72D297353CC}">
              <c16:uniqueId val="{0000000F-257E-4F50-8579-4C90F737E3C1}"/>
            </c:ext>
          </c:extLst>
        </c:ser>
        <c:ser>
          <c:idx val="16"/>
          <c:order val="16"/>
          <c:tx>
            <c:strRef>
              <c:f>Sheet1!$A$21</c:f>
              <c:strCache>
                <c:ptCount val="1"/>
                <c:pt idx="0">
                  <c:v>vehicle-km per year</c:v>
                </c:pt>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Sheet1!$B$21:$N$21</c:f>
            </c:numRef>
          </c:val>
          <c:smooth val="0"/>
          <c:extLst>
            <c:ext xmlns:c16="http://schemas.microsoft.com/office/drawing/2014/chart" uri="{C3380CC4-5D6E-409C-BE32-E72D297353CC}">
              <c16:uniqueId val="{00000010-257E-4F50-8579-4C90F737E3C1}"/>
            </c:ext>
          </c:extLst>
        </c:ser>
        <c:ser>
          <c:idx val="17"/>
          <c:order val="17"/>
          <c:tx>
            <c:strRef>
              <c:f>Sheet1!$A$22</c:f>
              <c:strCache>
                <c:ptCount val="1"/>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Sheet1!$B$22:$N$22</c:f>
            </c:numRef>
          </c:val>
          <c:smooth val="0"/>
          <c:extLst>
            <c:ext xmlns:c16="http://schemas.microsoft.com/office/drawing/2014/chart" uri="{C3380CC4-5D6E-409C-BE32-E72D297353CC}">
              <c16:uniqueId val="{00000011-257E-4F50-8579-4C90F737E3C1}"/>
            </c:ext>
          </c:extLst>
        </c:ser>
        <c:ser>
          <c:idx val="18"/>
          <c:order val="18"/>
          <c:tx>
            <c:strRef>
              <c:f>Sheet1!$A$23</c:f>
              <c:strCache>
                <c:ptCount val="1"/>
                <c:pt idx="0">
                  <c:v>total litres of fuel consumed per year</c:v>
                </c:pt>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Sheet1!$B$23:$N$23</c:f>
            </c:numRef>
          </c:val>
          <c:smooth val="0"/>
          <c:extLst>
            <c:ext xmlns:c16="http://schemas.microsoft.com/office/drawing/2014/chart" uri="{C3380CC4-5D6E-409C-BE32-E72D297353CC}">
              <c16:uniqueId val="{00000012-257E-4F50-8579-4C90F737E3C1}"/>
            </c:ext>
          </c:extLst>
        </c:ser>
        <c:ser>
          <c:idx val="19"/>
          <c:order val="19"/>
          <c:tx>
            <c:strRef>
              <c:f>Sheet1!$A$24</c:f>
              <c:strCache>
                <c:ptCount val="1"/>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Sheet1!$B$24:$N$24</c:f>
            </c:numRef>
          </c:val>
          <c:smooth val="0"/>
          <c:extLst>
            <c:ext xmlns:c16="http://schemas.microsoft.com/office/drawing/2014/chart" uri="{C3380CC4-5D6E-409C-BE32-E72D297353CC}">
              <c16:uniqueId val="{00000013-257E-4F50-8579-4C90F737E3C1}"/>
            </c:ext>
          </c:extLst>
        </c:ser>
        <c:ser>
          <c:idx val="20"/>
          <c:order val="20"/>
          <c:tx>
            <c:strRef>
              <c:f>Sheet1!$A$25</c:f>
              <c:strCache>
                <c:ptCount val="1"/>
                <c:pt idx="0">
                  <c:v>kg CO2 emissions per liter</c:v>
                </c:pt>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Sheet1!$B$25:$N$25</c:f>
            </c:numRef>
          </c:val>
          <c:smooth val="0"/>
          <c:extLst>
            <c:ext xmlns:c16="http://schemas.microsoft.com/office/drawing/2014/chart" uri="{C3380CC4-5D6E-409C-BE32-E72D297353CC}">
              <c16:uniqueId val="{00000014-257E-4F50-8579-4C90F737E3C1}"/>
            </c:ext>
          </c:extLst>
        </c:ser>
        <c:ser>
          <c:idx val="21"/>
          <c:order val="21"/>
          <c:tx>
            <c:strRef>
              <c:f>Sheet1!$A$26</c:f>
              <c:strCache>
                <c:ptCount val="1"/>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Sheet1!$B$26:$N$26</c:f>
            </c:numRef>
          </c:val>
          <c:smooth val="0"/>
          <c:extLst>
            <c:ext xmlns:c16="http://schemas.microsoft.com/office/drawing/2014/chart" uri="{C3380CC4-5D6E-409C-BE32-E72D297353CC}">
              <c16:uniqueId val="{00000015-257E-4F50-8579-4C90F737E3C1}"/>
            </c:ext>
          </c:extLst>
        </c:ser>
        <c:ser>
          <c:idx val="22"/>
          <c:order val="22"/>
          <c:tx>
            <c:strRef>
              <c:f>Sheet1!$A$27</c:f>
              <c:strCache>
                <c:ptCount val="1"/>
                <c:pt idx="0">
                  <c:v>Alternative GHG emissions</c:v>
                </c:pt>
              </c:strCache>
            </c:strRef>
          </c:tx>
          <c:marker>
            <c:symbol val="none"/>
          </c:marker>
          <c:cat>
            <c:numRef>
              <c:f>Sheet1!$B$4:$N$4</c:f>
              <c:numCache>
                <c:formatCode>General</c:formatCode>
                <c:ptCount val="11"/>
                <c:pt idx="0">
                  <c:v>2017</c:v>
                </c:pt>
                <c:pt idx="1">
                  <c:v>2018</c:v>
                </c:pt>
                <c:pt idx="2">
                  <c:v>2019</c:v>
                </c:pt>
                <c:pt idx="3">
                  <c:v>2020</c:v>
                </c:pt>
                <c:pt idx="4">
                  <c:v>2021</c:v>
                </c:pt>
                <c:pt idx="5">
                  <c:v>2022</c:v>
                </c:pt>
                <c:pt idx="6">
                  <c:v>2023</c:v>
                </c:pt>
                <c:pt idx="7">
                  <c:v>2024</c:v>
                </c:pt>
                <c:pt idx="8">
                  <c:v>2025</c:v>
                </c:pt>
                <c:pt idx="9">
                  <c:v>2026</c:v>
                </c:pt>
                <c:pt idx="10">
                  <c:v>2027</c:v>
                </c:pt>
              </c:numCache>
            </c:numRef>
          </c:cat>
          <c:val>
            <c:numRef>
              <c:f>Sheet1!$B$27:$N$27</c:f>
              <c:numCache>
                <c:formatCode>#,##0</c:formatCode>
                <c:ptCount val="11"/>
                <c:pt idx="0">
                  <c:v>3101913.16132762</c:v>
                </c:pt>
                <c:pt idx="1">
                  <c:v>3181274.1594253602</c:v>
                </c:pt>
                <c:pt idx="2">
                  <c:v>3270589.59590733</c:v>
                </c:pt>
                <c:pt idx="3">
                  <c:v>3361375.04750924</c:v>
                </c:pt>
                <c:pt idx="4">
                  <c:v>3351146.7685879101</c:v>
                </c:pt>
                <c:pt idx="5">
                  <c:v>3413939.4493164001</c:v>
                </c:pt>
                <c:pt idx="6">
                  <c:v>3475105.3441810999</c:v>
                </c:pt>
                <c:pt idx="7">
                  <c:v>3532003.71082104</c:v>
                </c:pt>
                <c:pt idx="8">
                  <c:v>3594283.8793694801</c:v>
                </c:pt>
                <c:pt idx="9">
                  <c:v>3657310.20498541</c:v>
                </c:pt>
                <c:pt idx="10">
                  <c:v>3720966.9295846298</c:v>
                </c:pt>
              </c:numCache>
            </c:numRef>
          </c:val>
          <c:smooth val="0"/>
          <c:extLst>
            <c:ext xmlns:c16="http://schemas.microsoft.com/office/drawing/2014/chart" uri="{C3380CC4-5D6E-409C-BE32-E72D297353CC}">
              <c16:uniqueId val="{00000016-257E-4F50-8579-4C90F737E3C1}"/>
            </c:ext>
          </c:extLst>
        </c:ser>
        <c:dLbls>
          <c:showLegendKey val="0"/>
          <c:showVal val="0"/>
          <c:showCatName val="0"/>
          <c:showSerName val="0"/>
          <c:showPercent val="0"/>
          <c:showBubbleSize val="0"/>
        </c:dLbls>
        <c:smooth val="0"/>
        <c:axId val="242062752"/>
        <c:axId val="242064528"/>
      </c:lineChart>
      <c:catAx>
        <c:axId val="242062752"/>
        <c:scaling>
          <c:orientation val="minMax"/>
        </c:scaling>
        <c:delete val="0"/>
        <c:axPos val="b"/>
        <c:numFmt formatCode="General" sourceLinked="1"/>
        <c:majorTickMark val="out"/>
        <c:minorTickMark val="none"/>
        <c:tickLblPos val="nextTo"/>
        <c:crossAx val="242064528"/>
        <c:crosses val="autoZero"/>
        <c:auto val="1"/>
        <c:lblAlgn val="ctr"/>
        <c:lblOffset val="100"/>
        <c:noMultiLvlLbl val="0"/>
      </c:catAx>
      <c:valAx>
        <c:axId val="242064528"/>
        <c:scaling>
          <c:orientation val="minMax"/>
        </c:scaling>
        <c:delete val="0"/>
        <c:axPos val="l"/>
        <c:majorGridlines/>
        <c:numFmt formatCode="#,##0" sourceLinked="1"/>
        <c:majorTickMark val="out"/>
        <c:minorTickMark val="none"/>
        <c:tickLblPos val="nextTo"/>
        <c:crossAx val="242062752"/>
        <c:crosses val="autoZero"/>
        <c:crossBetween val="between"/>
      </c:valAx>
    </c:plotArea>
    <c:legend>
      <c:legendPos val="r"/>
      <c:layout>
        <c:manualLayout>
          <c:xMode val="edge"/>
          <c:yMode val="edge"/>
          <c:x val="0.68283245844269502"/>
          <c:y val="0.35108413531641902"/>
          <c:w val="0.26716754155730499"/>
          <c:h val="0.27931321084864402"/>
        </c:manualLayout>
      </c:layout>
      <c:overlay val="0"/>
    </c:legend>
    <c:plotVisOnly val="1"/>
    <c:dispBlanksAs val="gap"/>
    <c:showDLblsOverMax val="0"/>
  </c:chart>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6BD82C-3E7C-4A4F-A6AD-F5875F693F64}">
  <ds:schemaRefs>
    <ds:schemaRef ds:uri="http://schemas.microsoft.com/office/2006/metadata/longProperties"/>
  </ds:schemaRefs>
</ds:datastoreItem>
</file>

<file path=customXml/itemProps2.xml><?xml version="1.0" encoding="utf-8"?>
<ds:datastoreItem xmlns:ds="http://schemas.openxmlformats.org/officeDocument/2006/customXml" ds:itemID="{7B51A399-3284-4803-A5DA-8FB22CF5364D}">
  <ds:schemaRefs>
    <ds:schemaRef ds:uri="http://schemas.microsoft.com/sharepoint/v3/contenttype/forms"/>
  </ds:schemaRefs>
</ds:datastoreItem>
</file>

<file path=customXml/itemProps3.xml><?xml version="1.0" encoding="utf-8"?>
<ds:datastoreItem xmlns:ds="http://schemas.openxmlformats.org/officeDocument/2006/customXml" ds:itemID="{1D72CA16-A993-4211-9EE3-A139550D0B30}"/>
</file>

<file path=customXml/itemProps4.xml><?xml version="1.0" encoding="utf-8"?>
<ds:datastoreItem xmlns:ds="http://schemas.openxmlformats.org/officeDocument/2006/customXml" ds:itemID="{24EF71BA-A5BE-41DC-BA16-CC965E34FAD7}">
  <ds:schemaRefs>
    <ds:schemaRef ds:uri="http://schemas.microsoft.com/office/2006/metadata/properties"/>
    <ds:schemaRef ds:uri="http://schemas.microsoft.com/office/infopath/2007/PartnerControls"/>
    <ds:schemaRef ds:uri="920e7b4d-81d6-43f1-9e45-b04fd2894143"/>
  </ds:schemaRefs>
</ds:datastoreItem>
</file>

<file path=customXml/itemProps5.xml><?xml version="1.0" encoding="utf-8"?>
<ds:datastoreItem xmlns:ds="http://schemas.openxmlformats.org/officeDocument/2006/customXml" ds:itemID="{35626C78-688D-4228-A9E7-901641E30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72</Pages>
  <Words>33562</Words>
  <Characters>191306</Characters>
  <Application>Microsoft Office Word</Application>
  <DocSecurity>0</DocSecurity>
  <Lines>1594</Lines>
  <Paragraphs>448</Paragraphs>
  <ScaleCrop>false</ScaleCrop>
  <HeadingPairs>
    <vt:vector size="2" baseType="variant">
      <vt:variant>
        <vt:lpstr>Title</vt:lpstr>
      </vt:variant>
      <vt:variant>
        <vt:i4>1</vt:i4>
      </vt:variant>
    </vt:vector>
  </HeadingPairs>
  <TitlesOfParts>
    <vt:vector size="1" baseType="lpstr">
      <vt:lpstr>Blank ProDoc Template</vt:lpstr>
    </vt:vector>
  </TitlesOfParts>
  <Company>Non Profit Organization</Company>
  <LinksUpToDate>false</LinksUpToDate>
  <CharactersWithSpaces>224420</CharactersWithSpaces>
  <SharedDoc>false</SharedDoc>
  <HLinks>
    <vt:vector size="258" baseType="variant">
      <vt:variant>
        <vt:i4>5963883</vt:i4>
      </vt:variant>
      <vt:variant>
        <vt:i4>207</vt:i4>
      </vt:variant>
      <vt:variant>
        <vt:i4>0</vt:i4>
      </vt:variant>
      <vt:variant>
        <vt:i4>5</vt:i4>
      </vt:variant>
      <vt:variant>
        <vt:lpwstr>http://scholarship.sha.cornell.edu/chrreports/17/</vt:lpwstr>
      </vt:variant>
      <vt:variant>
        <vt:lpwstr/>
      </vt:variant>
      <vt:variant>
        <vt:i4>4390947</vt:i4>
      </vt:variant>
      <vt:variant>
        <vt:i4>204</vt:i4>
      </vt:variant>
      <vt:variant>
        <vt:i4>0</vt:i4>
      </vt:variant>
      <vt:variant>
        <vt:i4>5</vt:i4>
      </vt:variant>
      <vt:variant>
        <vt:lpwstr>http://content.undp.org/go/prescriptive/Enterprise-Risk-Management-Documents/download/?d_id=1489793&amp;</vt:lpwstr>
      </vt:variant>
      <vt:variant>
        <vt:lpwstr/>
      </vt:variant>
      <vt:variant>
        <vt:i4>1245198</vt:i4>
      </vt:variant>
      <vt:variant>
        <vt:i4>201</vt:i4>
      </vt:variant>
      <vt:variant>
        <vt:i4>0</vt:i4>
      </vt:variant>
      <vt:variant>
        <vt:i4>5</vt:i4>
      </vt:variant>
      <vt:variant>
        <vt:lpwstr/>
      </vt:variant>
      <vt:variant>
        <vt:lpwstr>TransboundaryImpactsGlossary</vt:lpwstr>
      </vt:variant>
      <vt:variant>
        <vt:i4>7929859</vt:i4>
      </vt:variant>
      <vt:variant>
        <vt:i4>198</vt:i4>
      </vt:variant>
      <vt:variant>
        <vt:i4>0</vt:i4>
      </vt:variant>
      <vt:variant>
        <vt:i4>5</vt:i4>
      </vt:variant>
      <vt:variant>
        <vt:lpwstr/>
      </vt:variant>
      <vt:variant>
        <vt:lpwstr>CCVulnerabilityGlossary</vt:lpwstr>
      </vt:variant>
      <vt:variant>
        <vt:i4>589947</vt:i4>
      </vt:variant>
      <vt:variant>
        <vt:i4>195</vt:i4>
      </vt:variant>
      <vt:variant>
        <vt:i4>0</vt:i4>
      </vt:variant>
      <vt:variant>
        <vt:i4>5</vt:i4>
      </vt:variant>
      <vt:variant>
        <vt:lpwstr/>
      </vt:variant>
      <vt:variant>
        <vt:lpwstr>SustNatResManGlossary</vt:lpwstr>
      </vt:variant>
      <vt:variant>
        <vt:i4>2490376</vt:i4>
      </vt:variant>
      <vt:variant>
        <vt:i4>192</vt:i4>
      </vt:variant>
      <vt:variant>
        <vt:i4>0</vt:i4>
      </vt:variant>
      <vt:variant>
        <vt:i4>5</vt:i4>
      </vt:variant>
      <vt:variant>
        <vt:lpwstr>http://www.undp.org/content/undp/en/home/librarypage/operations1/undp-social-and-environmental-screening-procedure.html</vt:lpwstr>
      </vt:variant>
      <vt:variant>
        <vt:lpwstr/>
      </vt:variant>
      <vt:variant>
        <vt:i4>18</vt:i4>
      </vt:variant>
      <vt:variant>
        <vt:i4>189</vt:i4>
      </vt:variant>
      <vt:variant>
        <vt:i4>0</vt:i4>
      </vt:variant>
      <vt:variant>
        <vt:i4>5</vt:i4>
      </vt:variant>
      <vt:variant>
        <vt:lpwstr>http://www.un.org/sc/committees/1267/aq_sanctions_list.shtml</vt:lpwstr>
      </vt:variant>
      <vt:variant>
        <vt:lpwstr/>
      </vt:variant>
      <vt:variant>
        <vt:i4>6422625</vt:i4>
      </vt:variant>
      <vt:variant>
        <vt:i4>180</vt:i4>
      </vt:variant>
      <vt:variant>
        <vt:i4>0</vt:i4>
      </vt:variant>
      <vt:variant>
        <vt:i4>5</vt:i4>
      </vt:variant>
      <vt:variant>
        <vt:lpwstr>http://web.undp.org/evaluation/guidance.shtml</vt:lpwstr>
      </vt:variant>
      <vt:variant>
        <vt:lpwstr>gef</vt:lpwstr>
      </vt:variant>
      <vt:variant>
        <vt:i4>6422625</vt:i4>
      </vt:variant>
      <vt:variant>
        <vt:i4>177</vt:i4>
      </vt:variant>
      <vt:variant>
        <vt:i4>0</vt:i4>
      </vt:variant>
      <vt:variant>
        <vt:i4>5</vt:i4>
      </vt:variant>
      <vt:variant>
        <vt:lpwstr>http://web.undp.org/evaluation/guidance.shtml</vt:lpwstr>
      </vt:variant>
      <vt:variant>
        <vt:lpwstr>gef</vt:lpwstr>
      </vt:variant>
      <vt:variant>
        <vt:i4>1441839</vt:i4>
      </vt:variant>
      <vt:variant>
        <vt:i4>174</vt:i4>
      </vt:variant>
      <vt:variant>
        <vt:i4>0</vt:i4>
      </vt:variant>
      <vt:variant>
        <vt:i4>5</vt:i4>
      </vt:variant>
      <vt:variant>
        <vt:lpwstr>http://www.undp.org/content/undp/en/home/operations/accountability/programme_and_operationspoliciesandprocedures.html</vt:lpwstr>
      </vt:variant>
      <vt:variant>
        <vt:lpwstr/>
      </vt:variant>
      <vt:variant>
        <vt:i4>4521990</vt:i4>
      </vt:variant>
      <vt:variant>
        <vt:i4>171</vt:i4>
      </vt:variant>
      <vt:variant>
        <vt:i4>0</vt:i4>
      </vt:variant>
      <vt:variant>
        <vt:i4>5</vt:i4>
      </vt:variant>
      <vt:variant>
        <vt:lpwstr>http://www.thegef.org/gef/Evaluation Policy 2010</vt:lpwstr>
      </vt:variant>
      <vt:variant>
        <vt:lpwstr/>
      </vt:variant>
      <vt:variant>
        <vt:i4>7995479</vt:i4>
      </vt:variant>
      <vt:variant>
        <vt:i4>168</vt:i4>
      </vt:variant>
      <vt:variant>
        <vt:i4>0</vt:i4>
      </vt:variant>
      <vt:variant>
        <vt:i4>5</vt:i4>
      </vt:variant>
      <vt:variant>
        <vt:lpwstr>http://www.undp.org/content/undp/en/home/operations/accountability/evaluation/evaluation_policyofundp.html</vt:lpwstr>
      </vt:variant>
      <vt:variant>
        <vt:lpwstr/>
      </vt:variant>
      <vt:variant>
        <vt:i4>1441839</vt:i4>
      </vt:variant>
      <vt:variant>
        <vt:i4>165</vt:i4>
      </vt:variant>
      <vt:variant>
        <vt:i4>0</vt:i4>
      </vt:variant>
      <vt:variant>
        <vt:i4>5</vt:i4>
      </vt:variant>
      <vt:variant>
        <vt:lpwstr>http://www.undp.org/content/undp/en/home/operations/accountability/programme_and_operationspoliciesandprocedures.html</vt:lpwstr>
      </vt:variant>
      <vt:variant>
        <vt:lpwstr/>
      </vt:variant>
      <vt:variant>
        <vt:i4>1114115</vt:i4>
      </vt:variant>
      <vt:variant>
        <vt:i4>158</vt:i4>
      </vt:variant>
      <vt:variant>
        <vt:i4>0</vt:i4>
      </vt:variant>
      <vt:variant>
        <vt:i4>5</vt:i4>
      </vt:variant>
      <vt:variant>
        <vt:lpwstr/>
      </vt:variant>
      <vt:variant>
        <vt:lpwstr>_Toc477526220</vt:lpwstr>
      </vt:variant>
      <vt:variant>
        <vt:i4>1179658</vt:i4>
      </vt:variant>
      <vt:variant>
        <vt:i4>152</vt:i4>
      </vt:variant>
      <vt:variant>
        <vt:i4>0</vt:i4>
      </vt:variant>
      <vt:variant>
        <vt:i4>5</vt:i4>
      </vt:variant>
      <vt:variant>
        <vt:lpwstr/>
      </vt:variant>
      <vt:variant>
        <vt:lpwstr>_Toc477526219</vt:lpwstr>
      </vt:variant>
      <vt:variant>
        <vt:i4>1179659</vt:i4>
      </vt:variant>
      <vt:variant>
        <vt:i4>146</vt:i4>
      </vt:variant>
      <vt:variant>
        <vt:i4>0</vt:i4>
      </vt:variant>
      <vt:variant>
        <vt:i4>5</vt:i4>
      </vt:variant>
      <vt:variant>
        <vt:lpwstr/>
      </vt:variant>
      <vt:variant>
        <vt:lpwstr>_Toc477526218</vt:lpwstr>
      </vt:variant>
      <vt:variant>
        <vt:i4>1179652</vt:i4>
      </vt:variant>
      <vt:variant>
        <vt:i4>140</vt:i4>
      </vt:variant>
      <vt:variant>
        <vt:i4>0</vt:i4>
      </vt:variant>
      <vt:variant>
        <vt:i4>5</vt:i4>
      </vt:variant>
      <vt:variant>
        <vt:lpwstr/>
      </vt:variant>
      <vt:variant>
        <vt:lpwstr>_Toc477526217</vt:lpwstr>
      </vt:variant>
      <vt:variant>
        <vt:i4>1179653</vt:i4>
      </vt:variant>
      <vt:variant>
        <vt:i4>134</vt:i4>
      </vt:variant>
      <vt:variant>
        <vt:i4>0</vt:i4>
      </vt:variant>
      <vt:variant>
        <vt:i4>5</vt:i4>
      </vt:variant>
      <vt:variant>
        <vt:lpwstr/>
      </vt:variant>
      <vt:variant>
        <vt:lpwstr>_Toc477526216</vt:lpwstr>
      </vt:variant>
      <vt:variant>
        <vt:i4>1179654</vt:i4>
      </vt:variant>
      <vt:variant>
        <vt:i4>128</vt:i4>
      </vt:variant>
      <vt:variant>
        <vt:i4>0</vt:i4>
      </vt:variant>
      <vt:variant>
        <vt:i4>5</vt:i4>
      </vt:variant>
      <vt:variant>
        <vt:lpwstr/>
      </vt:variant>
      <vt:variant>
        <vt:lpwstr>_Toc477526215</vt:lpwstr>
      </vt:variant>
      <vt:variant>
        <vt:i4>1179655</vt:i4>
      </vt:variant>
      <vt:variant>
        <vt:i4>122</vt:i4>
      </vt:variant>
      <vt:variant>
        <vt:i4>0</vt:i4>
      </vt:variant>
      <vt:variant>
        <vt:i4>5</vt:i4>
      </vt:variant>
      <vt:variant>
        <vt:lpwstr/>
      </vt:variant>
      <vt:variant>
        <vt:lpwstr>_Toc477526214</vt:lpwstr>
      </vt:variant>
      <vt:variant>
        <vt:i4>1179648</vt:i4>
      </vt:variant>
      <vt:variant>
        <vt:i4>116</vt:i4>
      </vt:variant>
      <vt:variant>
        <vt:i4>0</vt:i4>
      </vt:variant>
      <vt:variant>
        <vt:i4>5</vt:i4>
      </vt:variant>
      <vt:variant>
        <vt:lpwstr/>
      </vt:variant>
      <vt:variant>
        <vt:lpwstr>_Toc477526213</vt:lpwstr>
      </vt:variant>
      <vt:variant>
        <vt:i4>1179649</vt:i4>
      </vt:variant>
      <vt:variant>
        <vt:i4>110</vt:i4>
      </vt:variant>
      <vt:variant>
        <vt:i4>0</vt:i4>
      </vt:variant>
      <vt:variant>
        <vt:i4>5</vt:i4>
      </vt:variant>
      <vt:variant>
        <vt:lpwstr/>
      </vt:variant>
      <vt:variant>
        <vt:lpwstr>_Toc477526212</vt:lpwstr>
      </vt:variant>
      <vt:variant>
        <vt:i4>1179650</vt:i4>
      </vt:variant>
      <vt:variant>
        <vt:i4>104</vt:i4>
      </vt:variant>
      <vt:variant>
        <vt:i4>0</vt:i4>
      </vt:variant>
      <vt:variant>
        <vt:i4>5</vt:i4>
      </vt:variant>
      <vt:variant>
        <vt:lpwstr/>
      </vt:variant>
      <vt:variant>
        <vt:lpwstr>_Toc477526211</vt:lpwstr>
      </vt:variant>
      <vt:variant>
        <vt:i4>1179651</vt:i4>
      </vt:variant>
      <vt:variant>
        <vt:i4>98</vt:i4>
      </vt:variant>
      <vt:variant>
        <vt:i4>0</vt:i4>
      </vt:variant>
      <vt:variant>
        <vt:i4>5</vt:i4>
      </vt:variant>
      <vt:variant>
        <vt:lpwstr/>
      </vt:variant>
      <vt:variant>
        <vt:lpwstr>_Toc477526210</vt:lpwstr>
      </vt:variant>
      <vt:variant>
        <vt:i4>1245194</vt:i4>
      </vt:variant>
      <vt:variant>
        <vt:i4>92</vt:i4>
      </vt:variant>
      <vt:variant>
        <vt:i4>0</vt:i4>
      </vt:variant>
      <vt:variant>
        <vt:i4>5</vt:i4>
      </vt:variant>
      <vt:variant>
        <vt:lpwstr/>
      </vt:variant>
      <vt:variant>
        <vt:lpwstr>_Toc477526209</vt:lpwstr>
      </vt:variant>
      <vt:variant>
        <vt:i4>1245195</vt:i4>
      </vt:variant>
      <vt:variant>
        <vt:i4>86</vt:i4>
      </vt:variant>
      <vt:variant>
        <vt:i4>0</vt:i4>
      </vt:variant>
      <vt:variant>
        <vt:i4>5</vt:i4>
      </vt:variant>
      <vt:variant>
        <vt:lpwstr/>
      </vt:variant>
      <vt:variant>
        <vt:lpwstr>_Toc477526208</vt:lpwstr>
      </vt:variant>
      <vt:variant>
        <vt:i4>1245188</vt:i4>
      </vt:variant>
      <vt:variant>
        <vt:i4>80</vt:i4>
      </vt:variant>
      <vt:variant>
        <vt:i4>0</vt:i4>
      </vt:variant>
      <vt:variant>
        <vt:i4>5</vt:i4>
      </vt:variant>
      <vt:variant>
        <vt:lpwstr/>
      </vt:variant>
      <vt:variant>
        <vt:lpwstr>_Toc477526207</vt:lpwstr>
      </vt:variant>
      <vt:variant>
        <vt:i4>1245189</vt:i4>
      </vt:variant>
      <vt:variant>
        <vt:i4>74</vt:i4>
      </vt:variant>
      <vt:variant>
        <vt:i4>0</vt:i4>
      </vt:variant>
      <vt:variant>
        <vt:i4>5</vt:i4>
      </vt:variant>
      <vt:variant>
        <vt:lpwstr/>
      </vt:variant>
      <vt:variant>
        <vt:lpwstr>_Toc477526206</vt:lpwstr>
      </vt:variant>
      <vt:variant>
        <vt:i4>1245190</vt:i4>
      </vt:variant>
      <vt:variant>
        <vt:i4>68</vt:i4>
      </vt:variant>
      <vt:variant>
        <vt:i4>0</vt:i4>
      </vt:variant>
      <vt:variant>
        <vt:i4>5</vt:i4>
      </vt:variant>
      <vt:variant>
        <vt:lpwstr/>
      </vt:variant>
      <vt:variant>
        <vt:lpwstr>_Toc477526205</vt:lpwstr>
      </vt:variant>
      <vt:variant>
        <vt:i4>1245191</vt:i4>
      </vt:variant>
      <vt:variant>
        <vt:i4>62</vt:i4>
      </vt:variant>
      <vt:variant>
        <vt:i4>0</vt:i4>
      </vt:variant>
      <vt:variant>
        <vt:i4>5</vt:i4>
      </vt:variant>
      <vt:variant>
        <vt:lpwstr/>
      </vt:variant>
      <vt:variant>
        <vt:lpwstr>_Toc477526204</vt:lpwstr>
      </vt:variant>
      <vt:variant>
        <vt:i4>1245184</vt:i4>
      </vt:variant>
      <vt:variant>
        <vt:i4>56</vt:i4>
      </vt:variant>
      <vt:variant>
        <vt:i4>0</vt:i4>
      </vt:variant>
      <vt:variant>
        <vt:i4>5</vt:i4>
      </vt:variant>
      <vt:variant>
        <vt:lpwstr/>
      </vt:variant>
      <vt:variant>
        <vt:lpwstr>_Toc477526203</vt:lpwstr>
      </vt:variant>
      <vt:variant>
        <vt:i4>1245185</vt:i4>
      </vt:variant>
      <vt:variant>
        <vt:i4>50</vt:i4>
      </vt:variant>
      <vt:variant>
        <vt:i4>0</vt:i4>
      </vt:variant>
      <vt:variant>
        <vt:i4>5</vt:i4>
      </vt:variant>
      <vt:variant>
        <vt:lpwstr/>
      </vt:variant>
      <vt:variant>
        <vt:lpwstr>_Toc477526202</vt:lpwstr>
      </vt:variant>
      <vt:variant>
        <vt:i4>1245186</vt:i4>
      </vt:variant>
      <vt:variant>
        <vt:i4>44</vt:i4>
      </vt:variant>
      <vt:variant>
        <vt:i4>0</vt:i4>
      </vt:variant>
      <vt:variant>
        <vt:i4>5</vt:i4>
      </vt:variant>
      <vt:variant>
        <vt:lpwstr/>
      </vt:variant>
      <vt:variant>
        <vt:lpwstr>_Toc477526201</vt:lpwstr>
      </vt:variant>
      <vt:variant>
        <vt:i4>1245187</vt:i4>
      </vt:variant>
      <vt:variant>
        <vt:i4>38</vt:i4>
      </vt:variant>
      <vt:variant>
        <vt:i4>0</vt:i4>
      </vt:variant>
      <vt:variant>
        <vt:i4>5</vt:i4>
      </vt:variant>
      <vt:variant>
        <vt:lpwstr/>
      </vt:variant>
      <vt:variant>
        <vt:lpwstr>_Toc477526200</vt:lpwstr>
      </vt:variant>
      <vt:variant>
        <vt:i4>1703945</vt:i4>
      </vt:variant>
      <vt:variant>
        <vt:i4>32</vt:i4>
      </vt:variant>
      <vt:variant>
        <vt:i4>0</vt:i4>
      </vt:variant>
      <vt:variant>
        <vt:i4>5</vt:i4>
      </vt:variant>
      <vt:variant>
        <vt:lpwstr/>
      </vt:variant>
      <vt:variant>
        <vt:lpwstr>_Toc477526199</vt:lpwstr>
      </vt:variant>
      <vt:variant>
        <vt:i4>1703944</vt:i4>
      </vt:variant>
      <vt:variant>
        <vt:i4>26</vt:i4>
      </vt:variant>
      <vt:variant>
        <vt:i4>0</vt:i4>
      </vt:variant>
      <vt:variant>
        <vt:i4>5</vt:i4>
      </vt:variant>
      <vt:variant>
        <vt:lpwstr/>
      </vt:variant>
      <vt:variant>
        <vt:lpwstr>_Toc477526198</vt:lpwstr>
      </vt:variant>
      <vt:variant>
        <vt:i4>1703943</vt:i4>
      </vt:variant>
      <vt:variant>
        <vt:i4>20</vt:i4>
      </vt:variant>
      <vt:variant>
        <vt:i4>0</vt:i4>
      </vt:variant>
      <vt:variant>
        <vt:i4>5</vt:i4>
      </vt:variant>
      <vt:variant>
        <vt:lpwstr/>
      </vt:variant>
      <vt:variant>
        <vt:lpwstr>_Toc477526197</vt:lpwstr>
      </vt:variant>
      <vt:variant>
        <vt:i4>1703942</vt:i4>
      </vt:variant>
      <vt:variant>
        <vt:i4>14</vt:i4>
      </vt:variant>
      <vt:variant>
        <vt:i4>0</vt:i4>
      </vt:variant>
      <vt:variant>
        <vt:i4>5</vt:i4>
      </vt:variant>
      <vt:variant>
        <vt:lpwstr/>
      </vt:variant>
      <vt:variant>
        <vt:lpwstr>_Toc477526196</vt:lpwstr>
      </vt:variant>
      <vt:variant>
        <vt:i4>1703941</vt:i4>
      </vt:variant>
      <vt:variant>
        <vt:i4>8</vt:i4>
      </vt:variant>
      <vt:variant>
        <vt:i4>0</vt:i4>
      </vt:variant>
      <vt:variant>
        <vt:i4>5</vt:i4>
      </vt:variant>
      <vt:variant>
        <vt:lpwstr/>
      </vt:variant>
      <vt:variant>
        <vt:lpwstr>_Toc477526195</vt:lpwstr>
      </vt:variant>
      <vt:variant>
        <vt:i4>1703940</vt:i4>
      </vt:variant>
      <vt:variant>
        <vt:i4>2</vt:i4>
      </vt:variant>
      <vt:variant>
        <vt:i4>0</vt:i4>
      </vt:variant>
      <vt:variant>
        <vt:i4>5</vt:i4>
      </vt:variant>
      <vt:variant>
        <vt:lpwstr/>
      </vt:variant>
      <vt:variant>
        <vt:lpwstr>_Toc477526194</vt:lpwstr>
      </vt:variant>
      <vt:variant>
        <vt:i4>4456463</vt:i4>
      </vt:variant>
      <vt:variant>
        <vt:i4>6</vt:i4>
      </vt:variant>
      <vt:variant>
        <vt:i4>0</vt:i4>
      </vt:variant>
      <vt:variant>
        <vt:i4>5</vt:i4>
      </vt:variant>
      <vt:variant>
        <vt:lpwstr>http://scholarship.sha.cornell.edu/cgi/viewcontent.cgi?article=1293&amp;context=articles</vt:lpwstr>
      </vt:variant>
      <vt:variant>
        <vt:lpwstr/>
      </vt:variant>
      <vt:variant>
        <vt:i4>1638439</vt:i4>
      </vt:variant>
      <vt:variant>
        <vt:i4>3</vt:i4>
      </vt:variant>
      <vt:variant>
        <vt:i4>0</vt:i4>
      </vt:variant>
      <vt:variant>
        <vt:i4>5</vt:i4>
      </vt:variant>
      <vt:variant>
        <vt:lpwstr>http://bestsellingcarsblog.com/category/turkmenistan/</vt:lpwstr>
      </vt:variant>
      <vt:variant>
        <vt:lpwstr/>
      </vt:variant>
      <vt:variant>
        <vt:i4>3932266</vt:i4>
      </vt:variant>
      <vt:variant>
        <vt:i4>0</vt:i4>
      </vt:variant>
      <vt:variant>
        <vt:i4>0</vt:i4>
      </vt:variant>
      <vt:variant>
        <vt:i4>5</vt:i4>
      </vt:variant>
      <vt:variant>
        <vt:lpwstr>https://info.undp.org/global/popp/frm/pages/financial-management-and-execution-modalities.aspx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 ProDoc Template</dc:title>
  <dc:subject>Project Management</dc:subject>
  <dc:creator>Patrick Gremillet</dc:creator>
  <cp:keywords/>
  <cp:lastModifiedBy>Nazife Ece</cp:lastModifiedBy>
  <cp:revision>15</cp:revision>
  <cp:lastPrinted>2017-07-06T19:09:00Z</cp:lastPrinted>
  <dcterms:created xsi:type="dcterms:W3CDTF">2017-08-07T11:13:00Z</dcterms:created>
  <dcterms:modified xsi:type="dcterms:W3CDTF">2017-11-13T12:22:00Z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6564c19a-2d12-4375-b2b8-804bc605f3cd</vt:lpwstr>
  </property>
  <property fmtid="{D5CDD505-2E9C-101B-9397-08002B2CF9AE}" pid="4" name="_dlc_DocId">
    <vt:lpwstr>UNITOFFICE-80-84</vt:lpwstr>
  </property>
  <property fmtid="{D5CDD505-2E9C-101B-9397-08002B2CF9AE}" pid="5" name="_dlc_DocIdUrl">
    <vt:lpwstr>https://intranet.undp.org/unit/office/exo/_layouts/DocIdRedir.aspx?ID=UNITOFFICE-80-84, UNITOFFICE-80-84</vt:lpwstr>
  </property>
  <property fmtid="{D5CDD505-2E9C-101B-9397-08002B2CF9AE}" pid="6" name="Category">
    <vt:lpwstr/>
  </property>
  <property fmtid="{D5CDD505-2E9C-101B-9397-08002B2CF9AE}" pid="7" name="Description0">
    <vt:lpwstr/>
  </property>
</Properties>
</file>