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F5746" w14:textId="77777777" w:rsidR="00231A45" w:rsidRPr="005A1D4E" w:rsidRDefault="00257072" w:rsidP="005A1D4E">
      <w:pPr>
        <w:tabs>
          <w:tab w:val="left" w:pos="4680"/>
        </w:tabs>
        <w:spacing w:after="0" w:line="240" w:lineRule="auto"/>
        <w:ind w:left="2160" w:firstLine="1260"/>
        <w:rPr>
          <w:rFonts w:ascii="Calibri" w:hAnsi="Calibri" w:cs="Calibri"/>
        </w:rPr>
      </w:pPr>
      <w:bookmarkStart w:id="0" w:name="Annex1"/>
      <w:r w:rsidRPr="005A1D4E">
        <w:rPr>
          <w:rFonts w:ascii="Calibri" w:hAnsi="Calibri" w:cs="Calibri"/>
          <w:noProof/>
        </w:rPr>
        <w:drawing>
          <wp:inline distT="0" distB="0" distL="0" distR="0" wp14:anchorId="440917C1" wp14:editId="2BE12FF1">
            <wp:extent cx="1656411" cy="1199072"/>
            <wp:effectExtent l="0" t="0" r="1270" b="1270"/>
            <wp:docPr id="19" name="Picture 19" descr="Chinese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nese government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2178" cy="1203247"/>
                    </a:xfrm>
                    <a:prstGeom prst="rect">
                      <a:avLst/>
                    </a:prstGeom>
                    <a:noFill/>
                    <a:ln>
                      <a:noFill/>
                    </a:ln>
                  </pic:spPr>
                </pic:pic>
              </a:graphicData>
            </a:graphic>
          </wp:inline>
        </w:drawing>
      </w:r>
      <w:r w:rsidR="000C4354" w:rsidRPr="005A1D4E">
        <w:rPr>
          <w:rFonts w:ascii="Calibri" w:hAnsi="Calibri" w:cs="Calibri"/>
          <w:noProof/>
        </w:rPr>
        <w:drawing>
          <wp:anchor distT="0" distB="0" distL="114300" distR="114300" simplePos="0" relativeHeight="251654656" behindDoc="0" locked="0" layoutInCell="1" allowOverlap="1" wp14:anchorId="78F8E872" wp14:editId="2F24E126">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000C4354" w:rsidRPr="005A1D4E">
        <w:rPr>
          <w:rFonts w:ascii="Calibri" w:hAnsi="Calibri" w:cs="Calibri"/>
          <w:noProof/>
        </w:rPr>
        <w:drawing>
          <wp:anchor distT="0" distB="0" distL="114300" distR="114300" simplePos="0" relativeHeight="251655680" behindDoc="1" locked="0" layoutInCell="1" allowOverlap="1" wp14:anchorId="400C28FF" wp14:editId="34DE42F3">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2513F6C4" w14:textId="77777777" w:rsidR="00231A45" w:rsidRPr="005A1D4E" w:rsidRDefault="00231A45" w:rsidP="005A1D4E">
      <w:pPr>
        <w:spacing w:after="0" w:line="240" w:lineRule="auto"/>
        <w:ind w:left="2160" w:firstLine="720"/>
        <w:rPr>
          <w:rFonts w:ascii="Calibri" w:hAnsi="Calibri" w:cs="Calibri"/>
          <w:b/>
          <w:i/>
        </w:rPr>
      </w:pPr>
    </w:p>
    <w:p w14:paraId="09EE8AFB" w14:textId="091C00DF" w:rsidR="00E3519C" w:rsidRPr="005A1D4E" w:rsidRDefault="00E1433A" w:rsidP="005A1D4E">
      <w:pPr>
        <w:spacing w:after="0" w:line="240" w:lineRule="auto"/>
        <w:jc w:val="center"/>
        <w:rPr>
          <w:rFonts w:ascii="Calibri" w:hAnsi="Calibri" w:cs="Calibri"/>
          <w:b/>
        </w:rPr>
      </w:pPr>
      <w:r w:rsidRPr="005A1D4E">
        <w:rPr>
          <w:rFonts w:ascii="Calibri" w:hAnsi="Calibri" w:cs="Calibri"/>
          <w:b/>
        </w:rPr>
        <w:t>United Nations Development Programme</w:t>
      </w:r>
    </w:p>
    <w:p w14:paraId="125A1DD1" w14:textId="77777777" w:rsidR="0016244C" w:rsidRPr="005A1D4E" w:rsidRDefault="0016244C" w:rsidP="005A1D4E">
      <w:pPr>
        <w:spacing w:after="0" w:line="240" w:lineRule="auto"/>
        <w:jc w:val="center"/>
        <w:rPr>
          <w:rFonts w:ascii="Calibri" w:hAnsi="Calibri" w:cs="Calibri"/>
          <w: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929"/>
        <w:gridCol w:w="1147"/>
        <w:gridCol w:w="1283"/>
        <w:gridCol w:w="64"/>
        <w:gridCol w:w="3423"/>
      </w:tblGrid>
      <w:tr w:rsidR="00B270EB" w:rsidRPr="005A1D4E" w14:paraId="5598AB1D" w14:textId="77777777" w:rsidTr="003C6E14">
        <w:trPr>
          <w:trHeight w:val="548"/>
        </w:trPr>
        <w:tc>
          <w:tcPr>
            <w:tcW w:w="9355" w:type="dxa"/>
            <w:gridSpan w:val="6"/>
            <w:shd w:val="clear" w:color="auto" w:fill="auto"/>
          </w:tcPr>
          <w:p w14:paraId="1F56877E" w14:textId="16E20D01" w:rsidR="00B270EB" w:rsidRPr="005A1D4E" w:rsidRDefault="00235AE4" w:rsidP="005A1D4E">
            <w:pPr>
              <w:spacing w:after="0" w:line="240" w:lineRule="auto"/>
              <w:rPr>
                <w:rFonts w:ascii="Calibri" w:hAnsi="Calibri" w:cs="Calibri"/>
                <w:b/>
              </w:rPr>
            </w:pPr>
            <w:r w:rsidRPr="005A1D4E">
              <w:rPr>
                <w:rFonts w:ascii="Calibri" w:hAnsi="Calibri" w:cs="Calibri"/>
                <w:b/>
              </w:rPr>
              <w:t xml:space="preserve">Project </w:t>
            </w:r>
            <w:r w:rsidR="0016244C" w:rsidRPr="005A1D4E">
              <w:rPr>
                <w:rFonts w:ascii="Calibri" w:hAnsi="Calibri" w:cs="Calibri"/>
                <w:b/>
              </w:rPr>
              <w:t>T</w:t>
            </w:r>
            <w:r w:rsidRPr="005A1D4E">
              <w:rPr>
                <w:rFonts w:ascii="Calibri" w:hAnsi="Calibri" w:cs="Calibri"/>
                <w:b/>
              </w:rPr>
              <w:t xml:space="preserve">itle:  </w:t>
            </w:r>
            <w:r w:rsidR="00911E94" w:rsidRPr="005A1D4E">
              <w:rPr>
                <w:rFonts w:ascii="Calibri" w:hAnsi="Calibri" w:cs="Calibri"/>
                <w:b/>
              </w:rPr>
              <w:t>Enabling Zero Carbon Energy in Rural Towns and Villages in China (EZCERTV) Project</w:t>
            </w:r>
          </w:p>
        </w:tc>
      </w:tr>
      <w:tr w:rsidR="008F17B9" w:rsidRPr="005A1D4E" w14:paraId="5382DF87" w14:textId="77777777" w:rsidTr="003C6E14">
        <w:trPr>
          <w:trHeight w:val="1007"/>
        </w:trPr>
        <w:tc>
          <w:tcPr>
            <w:tcW w:w="2509" w:type="dxa"/>
            <w:shd w:val="clear" w:color="auto" w:fill="auto"/>
          </w:tcPr>
          <w:p w14:paraId="5CE9562B" w14:textId="77777777" w:rsidR="008F17B9" w:rsidRPr="005A1D4E" w:rsidRDefault="008F17B9" w:rsidP="005A1D4E">
            <w:pPr>
              <w:spacing w:after="0" w:line="240" w:lineRule="auto"/>
              <w:rPr>
                <w:rFonts w:ascii="Calibri" w:hAnsi="Calibri" w:cs="Calibri"/>
                <w:b/>
              </w:rPr>
            </w:pPr>
            <w:r w:rsidRPr="005A1D4E">
              <w:rPr>
                <w:rFonts w:ascii="Calibri" w:hAnsi="Calibri" w:cs="Calibri"/>
                <w:b/>
              </w:rPr>
              <w:t xml:space="preserve">Country(ies):  </w:t>
            </w:r>
            <w:r w:rsidR="00911E94" w:rsidRPr="005A1D4E">
              <w:rPr>
                <w:rFonts w:ascii="Calibri" w:hAnsi="Calibri" w:cs="Calibri"/>
              </w:rPr>
              <w:t>P.R. China</w:t>
            </w:r>
          </w:p>
        </w:tc>
        <w:tc>
          <w:tcPr>
            <w:tcW w:w="3423" w:type="dxa"/>
            <w:gridSpan w:val="4"/>
            <w:shd w:val="clear" w:color="auto" w:fill="auto"/>
          </w:tcPr>
          <w:p w14:paraId="7E9B9944" w14:textId="77777777" w:rsidR="008F17B9" w:rsidRPr="005A1D4E" w:rsidRDefault="008F17B9" w:rsidP="005A1D4E">
            <w:pPr>
              <w:spacing w:after="0" w:line="240" w:lineRule="auto"/>
              <w:rPr>
                <w:rStyle w:val="Hyperlink"/>
                <w:rFonts w:ascii="Calibri" w:hAnsi="Calibri" w:cs="Calibri"/>
                <w:i/>
              </w:rPr>
            </w:pPr>
            <w:r w:rsidRPr="005A1D4E">
              <w:rPr>
                <w:rFonts w:ascii="Calibri" w:hAnsi="Calibri" w:cs="Calibri"/>
                <w:b/>
              </w:rPr>
              <w:t>Implementing Partner</w:t>
            </w:r>
            <w:r w:rsidR="00871AD6" w:rsidRPr="005A1D4E">
              <w:rPr>
                <w:rFonts w:ascii="Calibri" w:hAnsi="Calibri" w:cs="Calibri"/>
                <w:b/>
              </w:rPr>
              <w:t xml:space="preserve"> (GEF Executing Entity)</w:t>
            </w:r>
            <w:r w:rsidRPr="005A1D4E">
              <w:rPr>
                <w:rFonts w:ascii="Calibri" w:hAnsi="Calibri" w:cs="Calibri"/>
                <w:b/>
              </w:rPr>
              <w:t xml:space="preserve">:  </w:t>
            </w:r>
            <w:r w:rsidR="00911E94" w:rsidRPr="005A1D4E">
              <w:rPr>
                <w:rFonts w:ascii="Calibri" w:hAnsi="Calibri" w:cs="Calibri"/>
              </w:rPr>
              <w:t>In China – Ministry of Agriculture and Rural Affairs (MARA)</w:t>
            </w:r>
          </w:p>
        </w:tc>
        <w:tc>
          <w:tcPr>
            <w:tcW w:w="3423" w:type="dxa"/>
            <w:shd w:val="clear" w:color="auto" w:fill="auto"/>
          </w:tcPr>
          <w:p w14:paraId="3253CA41" w14:textId="77777777" w:rsidR="008F17B9" w:rsidRPr="005A1D4E" w:rsidRDefault="008F17B9" w:rsidP="005A1D4E">
            <w:pPr>
              <w:spacing w:after="0" w:line="240" w:lineRule="auto"/>
              <w:rPr>
                <w:rFonts w:ascii="Calibri" w:hAnsi="Calibri" w:cs="Calibri"/>
                <w:i/>
              </w:rPr>
            </w:pPr>
            <w:r w:rsidRPr="005A1D4E">
              <w:rPr>
                <w:rFonts w:ascii="Calibri" w:hAnsi="Calibri" w:cs="Calibri"/>
                <w:b/>
              </w:rPr>
              <w:t>Execution Modality</w:t>
            </w:r>
            <w:r w:rsidRPr="005A1D4E">
              <w:rPr>
                <w:rFonts w:ascii="Calibri" w:hAnsi="Calibri" w:cs="Calibri"/>
                <w:i/>
              </w:rPr>
              <w:t xml:space="preserve">: </w:t>
            </w:r>
            <w:r w:rsidR="00911E94" w:rsidRPr="005A1D4E">
              <w:rPr>
                <w:rFonts w:ascii="Calibri" w:hAnsi="Calibri" w:cs="Calibri"/>
              </w:rPr>
              <w:t>Full National Implementation Modality (NIM)</w:t>
            </w:r>
          </w:p>
        </w:tc>
      </w:tr>
      <w:tr w:rsidR="0077088A" w:rsidRPr="005A1D4E" w14:paraId="601654B5" w14:textId="77777777" w:rsidTr="003C6E14">
        <w:tc>
          <w:tcPr>
            <w:tcW w:w="9355" w:type="dxa"/>
            <w:gridSpan w:val="6"/>
            <w:shd w:val="clear" w:color="auto" w:fill="auto"/>
          </w:tcPr>
          <w:p w14:paraId="5EC6158F" w14:textId="39227F41" w:rsidR="0060443D" w:rsidRPr="005A1D4E" w:rsidRDefault="0077088A" w:rsidP="005A1D4E">
            <w:pPr>
              <w:spacing w:after="0" w:line="240" w:lineRule="auto"/>
              <w:rPr>
                <w:rFonts w:ascii="Calibri" w:hAnsi="Calibri" w:cs="Calibri"/>
                <w:b/>
              </w:rPr>
            </w:pPr>
            <w:r w:rsidRPr="005A1D4E">
              <w:rPr>
                <w:rFonts w:ascii="Calibri" w:hAnsi="Calibri" w:cs="Calibri"/>
                <w:b/>
              </w:rPr>
              <w:t>Co</w:t>
            </w:r>
            <w:r w:rsidR="0022541B" w:rsidRPr="005A1D4E">
              <w:rPr>
                <w:rFonts w:ascii="Calibri" w:hAnsi="Calibri" w:cs="Calibri"/>
                <w:b/>
              </w:rPr>
              <w:t xml:space="preserve">ntributing </w:t>
            </w:r>
            <w:r w:rsidRPr="005A1D4E">
              <w:rPr>
                <w:rFonts w:ascii="Calibri" w:hAnsi="Calibri" w:cs="Calibri"/>
                <w:b/>
              </w:rPr>
              <w:t>Outcome</w:t>
            </w:r>
            <w:r w:rsidR="0022541B" w:rsidRPr="005A1D4E">
              <w:rPr>
                <w:rFonts w:ascii="Calibri" w:hAnsi="Calibri" w:cs="Calibri"/>
                <w:b/>
              </w:rPr>
              <w:t xml:space="preserve"> (UNDAF/CPD, RPD, GPD)</w:t>
            </w:r>
            <w:r w:rsidRPr="005A1D4E">
              <w:rPr>
                <w:rFonts w:ascii="Calibri" w:hAnsi="Calibri" w:cs="Calibri"/>
                <w:i/>
              </w:rPr>
              <w:t>:</w:t>
            </w:r>
            <w:r w:rsidRPr="005A1D4E">
              <w:rPr>
                <w:rFonts w:ascii="Calibri" w:hAnsi="Calibri" w:cs="Calibri"/>
              </w:rPr>
              <w:t xml:space="preserve"> </w:t>
            </w:r>
            <w:r w:rsidR="0060443D" w:rsidRPr="005A1D4E">
              <w:rPr>
                <w:rFonts w:ascii="Calibri" w:hAnsi="Calibri" w:cs="Calibri"/>
              </w:rPr>
              <w:t>UN Development Assistance Framework China (2016-2020): More people enjoy a cleaner, healthier</w:t>
            </w:r>
            <w:r w:rsidR="00A55D8F" w:rsidRPr="005A1D4E">
              <w:rPr>
                <w:rFonts w:ascii="Calibri" w:hAnsi="Calibri" w:cs="Calibri"/>
              </w:rPr>
              <w:t>,</w:t>
            </w:r>
            <w:r w:rsidR="0060443D" w:rsidRPr="005A1D4E">
              <w:rPr>
                <w:rFonts w:ascii="Calibri" w:hAnsi="Calibri" w:cs="Calibri"/>
              </w:rPr>
              <w:t xml:space="preserve"> and safer environment as a result of improved environmental protection and sustainable green growth (Outcome 2).</w:t>
            </w:r>
          </w:p>
          <w:p w14:paraId="7035EEC8" w14:textId="1D1B1086" w:rsidR="0077088A" w:rsidRPr="005A1D4E" w:rsidRDefault="0060443D" w:rsidP="005A1D4E">
            <w:pPr>
              <w:spacing w:after="0" w:line="240" w:lineRule="auto"/>
              <w:rPr>
                <w:rFonts w:ascii="Calibri" w:hAnsi="Calibri" w:cs="Calibri"/>
                <w:b/>
              </w:rPr>
            </w:pPr>
            <w:r w:rsidRPr="005A1D4E">
              <w:rPr>
                <w:rFonts w:ascii="Calibri" w:hAnsi="Calibri" w:cs="Calibri"/>
                <w:b/>
              </w:rPr>
              <w:t xml:space="preserve">UNDP Strategic Plan Output: </w:t>
            </w:r>
            <w:r w:rsidRPr="005A1D4E">
              <w:rPr>
                <w:rFonts w:ascii="Calibri" w:hAnsi="Calibri" w:cs="Calibri"/>
                <w:i/>
              </w:rPr>
              <w:t>Output 1.5.1:</w:t>
            </w:r>
            <w:r w:rsidRPr="005A1D4E">
              <w:rPr>
                <w:rFonts w:ascii="Calibri" w:hAnsi="Calibri" w:cs="Calibri"/>
              </w:rPr>
              <w:t xml:space="preserve">  Solutions adopted to achieve universal access to clean, affordable and sustainable energy. </w:t>
            </w:r>
            <w:r w:rsidRPr="005A1D4E">
              <w:rPr>
                <w:rFonts w:ascii="Calibri" w:hAnsi="Calibri" w:cs="Calibri"/>
                <w:i/>
              </w:rPr>
              <w:t>Output 2.5.1:</w:t>
            </w:r>
            <w:r w:rsidRPr="005A1D4E">
              <w:rPr>
                <w:rFonts w:ascii="Calibri" w:hAnsi="Calibri" w:cs="Calibri"/>
              </w:rPr>
              <w:t xml:space="preserve">  Solutions developed, </w:t>
            </w:r>
            <w:r w:rsidR="00A46BAC" w:rsidRPr="005A1D4E">
              <w:rPr>
                <w:rFonts w:ascii="Calibri" w:hAnsi="Calibri" w:cs="Calibri"/>
              </w:rPr>
              <w:t>financed,</w:t>
            </w:r>
            <w:r w:rsidRPr="005A1D4E">
              <w:rPr>
                <w:rFonts w:ascii="Calibri" w:hAnsi="Calibri" w:cs="Calibri"/>
              </w:rPr>
              <w:t xml:space="preserve"> and applied at scale for energy efficiency and transformation to clean energy and zero-carbon development, for poverty eradication and structural transformation</w:t>
            </w:r>
          </w:p>
        </w:tc>
      </w:tr>
      <w:tr w:rsidR="0077088A" w:rsidRPr="005A1D4E" w14:paraId="001258F0" w14:textId="77777777" w:rsidTr="00CF63D1">
        <w:trPr>
          <w:trHeight w:val="602"/>
        </w:trPr>
        <w:tc>
          <w:tcPr>
            <w:tcW w:w="4585" w:type="dxa"/>
            <w:gridSpan w:val="3"/>
            <w:shd w:val="clear" w:color="auto" w:fill="auto"/>
          </w:tcPr>
          <w:p w14:paraId="03756783" w14:textId="608B05DC" w:rsidR="003E4B9D" w:rsidRPr="005A1D4E" w:rsidRDefault="0077088A" w:rsidP="005A1D4E">
            <w:pPr>
              <w:spacing w:after="0" w:line="240" w:lineRule="auto"/>
              <w:rPr>
                <w:rFonts w:ascii="Calibri" w:hAnsi="Calibri" w:cs="Calibri"/>
                <w:i/>
              </w:rPr>
            </w:pPr>
            <w:r w:rsidRPr="005A1D4E">
              <w:rPr>
                <w:rFonts w:ascii="Calibri" w:hAnsi="Calibri" w:cs="Calibri"/>
                <w:b/>
              </w:rPr>
              <w:t xml:space="preserve">UNDP Social and Environmental Screening Category:  </w:t>
            </w:r>
            <w:r w:rsidR="00DE0D45" w:rsidRPr="006C72BD">
              <w:rPr>
                <w:rFonts w:ascii="Calibri" w:hAnsi="Calibri" w:cs="Calibri"/>
                <w:highlight w:val="green"/>
              </w:rPr>
              <w:t>Substantial</w:t>
            </w:r>
          </w:p>
        </w:tc>
        <w:tc>
          <w:tcPr>
            <w:tcW w:w="4770" w:type="dxa"/>
            <w:gridSpan w:val="3"/>
            <w:shd w:val="clear" w:color="auto" w:fill="auto"/>
          </w:tcPr>
          <w:p w14:paraId="4A10C2EA" w14:textId="77777777" w:rsidR="003E0CDB" w:rsidRPr="005A1D4E" w:rsidRDefault="0077088A" w:rsidP="005A1D4E">
            <w:pPr>
              <w:spacing w:after="0" w:line="240" w:lineRule="auto"/>
              <w:rPr>
                <w:rFonts w:ascii="Calibri" w:hAnsi="Calibri" w:cs="Calibri"/>
              </w:rPr>
            </w:pPr>
            <w:r w:rsidRPr="005A1D4E">
              <w:rPr>
                <w:rFonts w:ascii="Calibri" w:hAnsi="Calibri" w:cs="Calibri"/>
                <w:b/>
              </w:rPr>
              <w:t xml:space="preserve">UNDP Gender Marker: </w:t>
            </w:r>
            <w:r w:rsidR="003C7B0D" w:rsidRPr="005A1D4E">
              <w:rPr>
                <w:rFonts w:ascii="Calibri" w:hAnsi="Calibri" w:cs="Calibri"/>
                <w:b/>
              </w:rPr>
              <w:t>GEN2</w:t>
            </w:r>
          </w:p>
        </w:tc>
      </w:tr>
      <w:tr w:rsidR="0077088A" w:rsidRPr="005A1D4E" w14:paraId="73C7F93C" w14:textId="77777777" w:rsidTr="003C6E14">
        <w:tc>
          <w:tcPr>
            <w:tcW w:w="4585" w:type="dxa"/>
            <w:gridSpan w:val="3"/>
            <w:shd w:val="clear" w:color="auto" w:fill="auto"/>
          </w:tcPr>
          <w:p w14:paraId="5AEA9F11" w14:textId="1D593668" w:rsidR="0053772A" w:rsidRPr="005A1D4E" w:rsidRDefault="0077088A" w:rsidP="005A1D4E">
            <w:pPr>
              <w:spacing w:after="0" w:line="240" w:lineRule="auto"/>
              <w:rPr>
                <w:rFonts w:ascii="Calibri" w:hAnsi="Calibri" w:cs="Calibri"/>
              </w:rPr>
            </w:pPr>
            <w:r w:rsidRPr="005A1D4E">
              <w:rPr>
                <w:rFonts w:ascii="Calibri" w:hAnsi="Calibri" w:cs="Calibri"/>
                <w:b/>
              </w:rPr>
              <w:t xml:space="preserve">Atlas </w:t>
            </w:r>
            <w:r w:rsidR="00BE3632" w:rsidRPr="005A1D4E">
              <w:rPr>
                <w:rFonts w:ascii="Calibri" w:hAnsi="Calibri" w:cs="Calibri"/>
                <w:b/>
              </w:rPr>
              <w:t xml:space="preserve">Award </w:t>
            </w:r>
            <w:r w:rsidR="00133018" w:rsidRPr="005A1D4E">
              <w:rPr>
                <w:rFonts w:ascii="Calibri" w:hAnsi="Calibri" w:cs="Calibri"/>
                <w:b/>
              </w:rPr>
              <w:t>ID</w:t>
            </w:r>
            <w:r w:rsidR="0053772A" w:rsidRPr="005A1D4E">
              <w:rPr>
                <w:rFonts w:ascii="Calibri" w:hAnsi="Calibri" w:cs="Calibri"/>
                <w:b/>
              </w:rPr>
              <w:t>:</w:t>
            </w:r>
            <w:r w:rsidRPr="005A1D4E">
              <w:rPr>
                <w:rFonts w:ascii="Calibri" w:hAnsi="Calibri" w:cs="Calibri"/>
                <w:b/>
              </w:rPr>
              <w:t xml:space="preserve">  </w:t>
            </w:r>
            <w:r w:rsidR="008A6433" w:rsidRPr="005A1D4E">
              <w:rPr>
                <w:rFonts w:ascii="Calibri" w:hAnsi="Calibri" w:cs="Calibri"/>
                <w:b/>
              </w:rPr>
              <w:t>00129191</w:t>
            </w:r>
          </w:p>
        </w:tc>
        <w:tc>
          <w:tcPr>
            <w:tcW w:w="4770" w:type="dxa"/>
            <w:gridSpan w:val="3"/>
            <w:shd w:val="clear" w:color="auto" w:fill="auto"/>
          </w:tcPr>
          <w:p w14:paraId="75E52BA3" w14:textId="5D32F193" w:rsidR="0077088A" w:rsidRPr="005A1D4E" w:rsidRDefault="0077088A" w:rsidP="005A1D4E">
            <w:pPr>
              <w:spacing w:after="0" w:line="240" w:lineRule="auto"/>
              <w:rPr>
                <w:rFonts w:ascii="Calibri" w:hAnsi="Calibri" w:cs="Calibri"/>
                <w:b/>
              </w:rPr>
            </w:pPr>
            <w:r w:rsidRPr="005A1D4E">
              <w:rPr>
                <w:rFonts w:ascii="Calibri" w:hAnsi="Calibri" w:cs="Calibri"/>
                <w:b/>
              </w:rPr>
              <w:t xml:space="preserve">Atlas </w:t>
            </w:r>
            <w:r w:rsidR="00BE3632" w:rsidRPr="005A1D4E">
              <w:rPr>
                <w:rFonts w:ascii="Calibri" w:hAnsi="Calibri" w:cs="Calibri"/>
                <w:b/>
              </w:rPr>
              <w:t>Project/</w:t>
            </w:r>
            <w:r w:rsidR="00133018" w:rsidRPr="005A1D4E">
              <w:rPr>
                <w:rFonts w:ascii="Calibri" w:hAnsi="Calibri" w:cs="Calibri"/>
                <w:b/>
              </w:rPr>
              <w:t>O</w:t>
            </w:r>
            <w:r w:rsidRPr="005A1D4E">
              <w:rPr>
                <w:rFonts w:ascii="Calibri" w:hAnsi="Calibri" w:cs="Calibri"/>
                <w:b/>
              </w:rPr>
              <w:t>utput</w:t>
            </w:r>
            <w:r w:rsidR="00133018" w:rsidRPr="005A1D4E">
              <w:rPr>
                <w:rFonts w:ascii="Calibri" w:hAnsi="Calibri" w:cs="Calibri"/>
                <w:b/>
              </w:rPr>
              <w:t xml:space="preserve"> ID</w:t>
            </w:r>
            <w:r w:rsidRPr="005A1D4E">
              <w:rPr>
                <w:rFonts w:ascii="Calibri" w:hAnsi="Calibri" w:cs="Calibri"/>
                <w:b/>
              </w:rPr>
              <w:t xml:space="preserve">:  </w:t>
            </w:r>
            <w:r w:rsidR="00E618DA" w:rsidRPr="005A1D4E">
              <w:rPr>
                <w:rFonts w:ascii="Calibri" w:hAnsi="Calibri" w:cs="Calibri"/>
                <w:b/>
              </w:rPr>
              <w:t>00122943</w:t>
            </w:r>
            <w:r w:rsidR="00E618DA" w:rsidRPr="005A1D4E">
              <w:rPr>
                <w:rFonts w:ascii="Calibri" w:hAnsi="Calibri" w:cs="Calibri"/>
                <w:i/>
              </w:rPr>
              <w:t xml:space="preserve"> </w:t>
            </w:r>
          </w:p>
        </w:tc>
      </w:tr>
      <w:tr w:rsidR="0077088A" w:rsidRPr="005A1D4E" w14:paraId="44F3278B" w14:textId="77777777" w:rsidTr="003C6E14">
        <w:tc>
          <w:tcPr>
            <w:tcW w:w="4585" w:type="dxa"/>
            <w:gridSpan w:val="3"/>
            <w:shd w:val="clear" w:color="auto" w:fill="auto"/>
          </w:tcPr>
          <w:p w14:paraId="59B157B9" w14:textId="77777777" w:rsidR="0077088A" w:rsidRPr="005A1D4E" w:rsidRDefault="0077088A" w:rsidP="005A1D4E">
            <w:pPr>
              <w:spacing w:after="0" w:line="240" w:lineRule="auto"/>
              <w:rPr>
                <w:rFonts w:ascii="Calibri" w:hAnsi="Calibri" w:cs="Calibri"/>
                <w:b/>
              </w:rPr>
            </w:pPr>
            <w:r w:rsidRPr="005A1D4E">
              <w:rPr>
                <w:rFonts w:ascii="Calibri" w:hAnsi="Calibri" w:cs="Calibri"/>
                <w:b/>
              </w:rPr>
              <w:t>UNDP-GEF PIMS ID</w:t>
            </w:r>
            <w:r w:rsidR="0089430E" w:rsidRPr="005A1D4E">
              <w:rPr>
                <w:rFonts w:ascii="Calibri" w:hAnsi="Calibri" w:cs="Calibri"/>
                <w:b/>
              </w:rPr>
              <w:t xml:space="preserve"> number</w:t>
            </w:r>
            <w:r w:rsidRPr="005A1D4E">
              <w:rPr>
                <w:rFonts w:ascii="Calibri" w:hAnsi="Calibri" w:cs="Calibri"/>
                <w:b/>
              </w:rPr>
              <w:t xml:space="preserve">:  </w:t>
            </w:r>
            <w:r w:rsidR="00911E94" w:rsidRPr="005A1D4E">
              <w:rPr>
                <w:rFonts w:ascii="Calibri" w:hAnsi="Calibri" w:cs="Calibri"/>
                <w:b/>
              </w:rPr>
              <w:t>PIMS 6431</w:t>
            </w:r>
          </w:p>
        </w:tc>
        <w:tc>
          <w:tcPr>
            <w:tcW w:w="4770" w:type="dxa"/>
            <w:gridSpan w:val="3"/>
            <w:shd w:val="clear" w:color="auto" w:fill="auto"/>
          </w:tcPr>
          <w:p w14:paraId="037F47D3" w14:textId="77777777" w:rsidR="0077088A" w:rsidRPr="005A1D4E" w:rsidRDefault="0077088A" w:rsidP="005A1D4E">
            <w:pPr>
              <w:spacing w:after="0" w:line="240" w:lineRule="auto"/>
              <w:rPr>
                <w:rFonts w:ascii="Calibri" w:hAnsi="Calibri" w:cs="Calibri"/>
                <w:b/>
              </w:rPr>
            </w:pPr>
            <w:r w:rsidRPr="005A1D4E">
              <w:rPr>
                <w:rFonts w:ascii="Calibri" w:hAnsi="Calibri" w:cs="Calibri"/>
                <w:b/>
              </w:rPr>
              <w:t>GEF</w:t>
            </w:r>
            <w:r w:rsidR="00ED625F" w:rsidRPr="005A1D4E">
              <w:rPr>
                <w:rFonts w:ascii="Calibri" w:hAnsi="Calibri" w:cs="Calibri"/>
                <w:b/>
              </w:rPr>
              <w:t xml:space="preserve"> Project </w:t>
            </w:r>
            <w:r w:rsidRPr="005A1D4E">
              <w:rPr>
                <w:rFonts w:ascii="Calibri" w:hAnsi="Calibri" w:cs="Calibri"/>
                <w:b/>
              </w:rPr>
              <w:t>ID</w:t>
            </w:r>
            <w:r w:rsidR="0089430E" w:rsidRPr="005A1D4E">
              <w:rPr>
                <w:rFonts w:ascii="Calibri" w:hAnsi="Calibri" w:cs="Calibri"/>
                <w:b/>
              </w:rPr>
              <w:t xml:space="preserve"> number</w:t>
            </w:r>
            <w:r w:rsidRPr="005A1D4E">
              <w:rPr>
                <w:rFonts w:ascii="Calibri" w:hAnsi="Calibri" w:cs="Calibri"/>
                <w:b/>
              </w:rPr>
              <w:t>:</w:t>
            </w:r>
            <w:r w:rsidR="002D2818" w:rsidRPr="005A1D4E">
              <w:rPr>
                <w:rFonts w:ascii="Calibri" w:hAnsi="Calibri" w:cs="Calibri"/>
                <w:b/>
              </w:rPr>
              <w:t xml:space="preserve"> </w:t>
            </w:r>
            <w:r w:rsidR="00911E94" w:rsidRPr="005A1D4E">
              <w:rPr>
                <w:rFonts w:ascii="Calibri" w:hAnsi="Calibri" w:cs="Calibri"/>
                <w:b/>
              </w:rPr>
              <w:t>10366</w:t>
            </w:r>
          </w:p>
        </w:tc>
      </w:tr>
      <w:tr w:rsidR="00CA6792" w:rsidRPr="005A1D4E" w14:paraId="36124796" w14:textId="77777777" w:rsidTr="003C6E14">
        <w:trPr>
          <w:trHeight w:val="350"/>
        </w:trPr>
        <w:tc>
          <w:tcPr>
            <w:tcW w:w="9355" w:type="dxa"/>
            <w:gridSpan w:val="6"/>
            <w:shd w:val="clear" w:color="auto" w:fill="auto"/>
          </w:tcPr>
          <w:p w14:paraId="3F40DAAF" w14:textId="4916C340" w:rsidR="00CA6792" w:rsidRPr="005A1D4E" w:rsidRDefault="00CA6792" w:rsidP="005A1D4E">
            <w:pPr>
              <w:spacing w:after="0" w:line="240" w:lineRule="auto"/>
              <w:rPr>
                <w:rFonts w:ascii="Calibri" w:hAnsi="Calibri" w:cs="Calibri"/>
                <w:b/>
              </w:rPr>
            </w:pPr>
            <w:r w:rsidRPr="005A1D4E">
              <w:rPr>
                <w:rFonts w:ascii="Calibri" w:hAnsi="Calibri" w:cs="Calibri"/>
                <w:b/>
              </w:rPr>
              <w:t>LPAC meeting date:</w:t>
            </w:r>
            <w:r w:rsidR="00B2640D" w:rsidRPr="005A1D4E">
              <w:rPr>
                <w:rFonts w:ascii="Calibri" w:hAnsi="Calibri" w:cs="Calibri"/>
                <w:b/>
              </w:rPr>
              <w:t xml:space="preserve"> 15 June 2021</w:t>
            </w:r>
            <w:r w:rsidRPr="005A1D4E">
              <w:rPr>
                <w:rFonts w:ascii="Calibri" w:hAnsi="Calibri" w:cs="Calibri"/>
                <w:b/>
              </w:rPr>
              <w:t xml:space="preserve"> </w:t>
            </w:r>
          </w:p>
        </w:tc>
      </w:tr>
      <w:tr w:rsidR="0007025D" w:rsidRPr="005A1D4E" w14:paraId="217C4DEF" w14:textId="77777777" w:rsidTr="003C6E14">
        <w:trPr>
          <w:trHeight w:val="350"/>
        </w:trPr>
        <w:tc>
          <w:tcPr>
            <w:tcW w:w="9355" w:type="dxa"/>
            <w:gridSpan w:val="6"/>
            <w:shd w:val="clear" w:color="auto" w:fill="auto"/>
          </w:tcPr>
          <w:p w14:paraId="7651216D" w14:textId="48371D3B" w:rsidR="0007025D" w:rsidRPr="005A1D4E" w:rsidRDefault="008800E4" w:rsidP="005A1D4E">
            <w:pPr>
              <w:spacing w:after="0" w:line="240" w:lineRule="auto"/>
              <w:rPr>
                <w:rFonts w:ascii="Calibri" w:hAnsi="Calibri" w:cs="Calibri"/>
                <w:b/>
              </w:rPr>
            </w:pPr>
            <w:r w:rsidRPr="005A1D4E">
              <w:rPr>
                <w:rFonts w:ascii="Calibri" w:hAnsi="Calibri" w:cs="Calibri"/>
                <w:b/>
              </w:rPr>
              <w:t>Last possible date to s</w:t>
            </w:r>
            <w:r w:rsidR="0007025D" w:rsidRPr="005A1D4E">
              <w:rPr>
                <w:rFonts w:ascii="Calibri" w:hAnsi="Calibri" w:cs="Calibri"/>
                <w:b/>
              </w:rPr>
              <w:t>ubmi</w:t>
            </w:r>
            <w:r w:rsidRPr="005A1D4E">
              <w:rPr>
                <w:rFonts w:ascii="Calibri" w:hAnsi="Calibri" w:cs="Calibri"/>
                <w:b/>
              </w:rPr>
              <w:t>t</w:t>
            </w:r>
            <w:r w:rsidR="0007025D" w:rsidRPr="005A1D4E">
              <w:rPr>
                <w:rFonts w:ascii="Calibri" w:hAnsi="Calibri" w:cs="Calibri"/>
                <w:b/>
              </w:rPr>
              <w:t xml:space="preserve"> to GEF:</w:t>
            </w:r>
            <w:r w:rsidR="00B2640D" w:rsidRPr="005A1D4E">
              <w:rPr>
                <w:rFonts w:ascii="Calibri" w:hAnsi="Calibri" w:cs="Calibri"/>
                <w:b/>
              </w:rPr>
              <w:t xml:space="preserve"> 19 June 2021</w:t>
            </w:r>
            <w:r w:rsidR="00DA1E46" w:rsidRPr="005A1D4E">
              <w:rPr>
                <w:rFonts w:ascii="Calibri" w:hAnsi="Calibri" w:cs="Calibri"/>
                <w:i/>
              </w:rPr>
              <w:t xml:space="preserve"> </w:t>
            </w:r>
          </w:p>
        </w:tc>
      </w:tr>
      <w:tr w:rsidR="008800E4" w:rsidRPr="005A1D4E" w14:paraId="31AAC5AE" w14:textId="77777777" w:rsidTr="003C6E14">
        <w:trPr>
          <w:trHeight w:val="350"/>
        </w:trPr>
        <w:tc>
          <w:tcPr>
            <w:tcW w:w="9355" w:type="dxa"/>
            <w:gridSpan w:val="6"/>
            <w:shd w:val="clear" w:color="auto" w:fill="auto"/>
          </w:tcPr>
          <w:p w14:paraId="38C67CB4" w14:textId="33998253" w:rsidR="008800E4" w:rsidRPr="005A1D4E" w:rsidRDefault="008800E4" w:rsidP="005A1D4E">
            <w:pPr>
              <w:spacing w:after="0" w:line="240" w:lineRule="auto"/>
              <w:rPr>
                <w:rFonts w:ascii="Calibri" w:hAnsi="Calibri" w:cs="Calibri"/>
                <w:b/>
              </w:rPr>
            </w:pPr>
            <w:r w:rsidRPr="005A1D4E">
              <w:rPr>
                <w:rFonts w:ascii="Calibri" w:hAnsi="Calibri" w:cs="Calibri"/>
                <w:b/>
              </w:rPr>
              <w:t xml:space="preserve">Latest possible CEO endorsement date: </w:t>
            </w:r>
            <w:r w:rsidR="00B2640D" w:rsidRPr="005A1D4E">
              <w:rPr>
                <w:rFonts w:ascii="Calibri" w:hAnsi="Calibri" w:cs="Calibri"/>
                <w:b/>
              </w:rPr>
              <w:t>19 November 2021</w:t>
            </w:r>
            <w:r w:rsidR="00DD715A" w:rsidRPr="005A1D4E">
              <w:rPr>
                <w:rFonts w:ascii="Calibri" w:hAnsi="Calibri" w:cs="Calibri"/>
                <w:i/>
              </w:rPr>
              <w:t xml:space="preserve"> </w:t>
            </w:r>
          </w:p>
        </w:tc>
      </w:tr>
      <w:tr w:rsidR="00854646" w:rsidRPr="005A1D4E" w14:paraId="4C06547B" w14:textId="77777777" w:rsidTr="003C6E14">
        <w:trPr>
          <w:trHeight w:val="350"/>
        </w:trPr>
        <w:tc>
          <w:tcPr>
            <w:tcW w:w="9355" w:type="dxa"/>
            <w:gridSpan w:val="6"/>
            <w:shd w:val="clear" w:color="auto" w:fill="auto"/>
          </w:tcPr>
          <w:p w14:paraId="7F6E7834" w14:textId="77777777" w:rsidR="00854646" w:rsidRPr="005A1D4E" w:rsidRDefault="00854646" w:rsidP="005A1D4E">
            <w:pPr>
              <w:spacing w:after="0" w:line="240" w:lineRule="auto"/>
              <w:rPr>
                <w:rFonts w:ascii="Calibri" w:hAnsi="Calibri" w:cs="Calibri"/>
                <w:b/>
              </w:rPr>
            </w:pPr>
            <w:r w:rsidRPr="005A1D4E">
              <w:rPr>
                <w:rFonts w:ascii="Calibri" w:hAnsi="Calibri" w:cs="Calibri"/>
                <w:b/>
              </w:rPr>
              <w:t xml:space="preserve">Project duration in months: </w:t>
            </w:r>
            <w:r w:rsidR="00FA6EAB" w:rsidRPr="005A1D4E">
              <w:rPr>
                <w:rFonts w:ascii="Calibri" w:hAnsi="Calibri" w:cs="Calibri"/>
              </w:rPr>
              <w:t>60</w:t>
            </w:r>
          </w:p>
        </w:tc>
      </w:tr>
      <w:tr w:rsidR="0077088A" w:rsidRPr="005A1D4E" w14:paraId="195ED388" w14:textId="77777777" w:rsidTr="003C6E14">
        <w:trPr>
          <w:trHeight w:val="710"/>
        </w:trPr>
        <w:tc>
          <w:tcPr>
            <w:tcW w:w="4585" w:type="dxa"/>
            <w:gridSpan w:val="3"/>
            <w:shd w:val="clear" w:color="auto" w:fill="auto"/>
          </w:tcPr>
          <w:p w14:paraId="29E3DA9C" w14:textId="25F7A2B4" w:rsidR="0077088A" w:rsidRPr="005A1D4E" w:rsidRDefault="0077088A" w:rsidP="005A1D4E">
            <w:pPr>
              <w:spacing w:after="0" w:line="240" w:lineRule="auto"/>
              <w:rPr>
                <w:rFonts w:ascii="Calibri" w:hAnsi="Calibri" w:cs="Calibri"/>
                <w:b/>
              </w:rPr>
            </w:pPr>
            <w:r w:rsidRPr="005A1D4E">
              <w:rPr>
                <w:rFonts w:ascii="Calibri" w:hAnsi="Calibri" w:cs="Calibri"/>
                <w:b/>
              </w:rPr>
              <w:t>Planned start date:</w:t>
            </w:r>
            <w:r w:rsidR="001E6CF9" w:rsidRPr="005A1D4E">
              <w:rPr>
                <w:rFonts w:ascii="Calibri" w:hAnsi="Calibri" w:cs="Calibri"/>
                <w:b/>
              </w:rPr>
              <w:t xml:space="preserve"> </w:t>
            </w:r>
            <w:r w:rsidR="001E6CF9" w:rsidRPr="006C72BD">
              <w:rPr>
                <w:rFonts w:ascii="Calibri" w:hAnsi="Calibri" w:cs="Calibri"/>
                <w:b/>
                <w:highlight w:val="green"/>
              </w:rPr>
              <w:t>1</w:t>
            </w:r>
            <w:r w:rsidR="00775DEE">
              <w:rPr>
                <w:rFonts w:ascii="Calibri" w:hAnsi="Calibri" w:cs="Calibri"/>
                <w:b/>
                <w:highlight w:val="green"/>
              </w:rPr>
              <w:t>5</w:t>
            </w:r>
            <w:r w:rsidR="001E6CF9" w:rsidRPr="006C72BD">
              <w:rPr>
                <w:rFonts w:ascii="Calibri" w:hAnsi="Calibri" w:cs="Calibri"/>
                <w:b/>
                <w:highlight w:val="green"/>
              </w:rPr>
              <w:t xml:space="preserve"> </w:t>
            </w:r>
            <w:r w:rsidR="00311261" w:rsidRPr="006C72BD">
              <w:rPr>
                <w:rFonts w:ascii="Calibri" w:hAnsi="Calibri" w:cs="Calibri"/>
                <w:b/>
                <w:highlight w:val="green"/>
              </w:rPr>
              <w:t>Ju</w:t>
            </w:r>
            <w:r w:rsidR="00775DEE">
              <w:rPr>
                <w:rFonts w:ascii="Calibri" w:hAnsi="Calibri" w:cs="Calibri"/>
                <w:b/>
                <w:highlight w:val="green"/>
              </w:rPr>
              <w:t>ly</w:t>
            </w:r>
            <w:r w:rsidR="001E6CF9" w:rsidRPr="006C72BD">
              <w:rPr>
                <w:rFonts w:ascii="Calibri" w:hAnsi="Calibri" w:cs="Calibri"/>
                <w:b/>
                <w:highlight w:val="green"/>
              </w:rPr>
              <w:t xml:space="preserve"> 202</w:t>
            </w:r>
            <w:r w:rsidR="00311261" w:rsidRPr="006C72BD">
              <w:rPr>
                <w:rFonts w:ascii="Calibri" w:hAnsi="Calibri" w:cs="Calibri"/>
                <w:b/>
                <w:highlight w:val="green"/>
              </w:rPr>
              <w:t>2</w:t>
            </w:r>
          </w:p>
        </w:tc>
        <w:tc>
          <w:tcPr>
            <w:tcW w:w="4770" w:type="dxa"/>
            <w:gridSpan w:val="3"/>
            <w:shd w:val="clear" w:color="auto" w:fill="auto"/>
          </w:tcPr>
          <w:p w14:paraId="25466A0A" w14:textId="23C52E6C" w:rsidR="0077088A" w:rsidRPr="005A1D4E" w:rsidRDefault="0077088A" w:rsidP="005A1D4E">
            <w:pPr>
              <w:spacing w:after="0" w:line="240" w:lineRule="auto"/>
              <w:rPr>
                <w:rFonts w:ascii="Calibri" w:hAnsi="Calibri" w:cs="Calibri"/>
                <w:i/>
              </w:rPr>
            </w:pPr>
            <w:r w:rsidRPr="005A1D4E">
              <w:rPr>
                <w:rFonts w:ascii="Calibri" w:hAnsi="Calibri" w:cs="Calibri"/>
                <w:b/>
              </w:rPr>
              <w:t xml:space="preserve">Planned end date: </w:t>
            </w:r>
            <w:r w:rsidR="00311261" w:rsidRPr="006C72BD">
              <w:rPr>
                <w:rFonts w:ascii="Calibri" w:hAnsi="Calibri" w:cs="Calibri"/>
                <w:b/>
                <w:highlight w:val="green"/>
              </w:rPr>
              <w:t>1</w:t>
            </w:r>
            <w:r w:rsidR="00775DEE">
              <w:rPr>
                <w:rFonts w:ascii="Calibri" w:hAnsi="Calibri" w:cs="Calibri"/>
                <w:b/>
                <w:highlight w:val="green"/>
              </w:rPr>
              <w:t>4</w:t>
            </w:r>
            <w:r w:rsidR="001E6CF9" w:rsidRPr="006C72BD">
              <w:rPr>
                <w:rFonts w:ascii="Calibri" w:hAnsi="Calibri" w:cs="Calibri"/>
                <w:b/>
                <w:highlight w:val="green"/>
              </w:rPr>
              <w:t xml:space="preserve"> </w:t>
            </w:r>
            <w:r w:rsidR="00311261" w:rsidRPr="006C72BD">
              <w:rPr>
                <w:rFonts w:ascii="Calibri" w:hAnsi="Calibri" w:cs="Calibri"/>
                <w:b/>
                <w:highlight w:val="green"/>
              </w:rPr>
              <w:t>June</w:t>
            </w:r>
            <w:r w:rsidR="001E6CF9" w:rsidRPr="006C72BD">
              <w:rPr>
                <w:rFonts w:ascii="Calibri" w:hAnsi="Calibri" w:cs="Calibri"/>
                <w:b/>
                <w:highlight w:val="green"/>
              </w:rPr>
              <w:t xml:space="preserve"> 202</w:t>
            </w:r>
            <w:r w:rsidR="00311261" w:rsidRPr="006C72BD">
              <w:rPr>
                <w:rFonts w:ascii="Calibri" w:hAnsi="Calibri" w:cs="Calibri"/>
                <w:b/>
                <w:highlight w:val="green"/>
              </w:rPr>
              <w:t>7</w:t>
            </w:r>
          </w:p>
        </w:tc>
      </w:tr>
      <w:tr w:rsidR="00D02EB4" w:rsidRPr="005A1D4E" w14:paraId="239FD779" w14:textId="77777777" w:rsidTr="003C6E14">
        <w:tc>
          <w:tcPr>
            <w:tcW w:w="4585" w:type="dxa"/>
            <w:gridSpan w:val="3"/>
            <w:shd w:val="clear" w:color="auto" w:fill="auto"/>
          </w:tcPr>
          <w:p w14:paraId="65E5D056" w14:textId="36BCE8C7" w:rsidR="00480719" w:rsidRPr="005A1D4E" w:rsidRDefault="00D02EB4" w:rsidP="005A1D4E">
            <w:pPr>
              <w:spacing w:after="0" w:line="240" w:lineRule="auto"/>
              <w:rPr>
                <w:rFonts w:ascii="Calibri" w:hAnsi="Calibri" w:cs="Calibri"/>
                <w:i/>
              </w:rPr>
            </w:pPr>
            <w:r w:rsidRPr="005A1D4E">
              <w:rPr>
                <w:rFonts w:ascii="Calibri" w:hAnsi="Calibri" w:cs="Calibri"/>
                <w:b/>
              </w:rPr>
              <w:t xml:space="preserve">Expected date of Mid-Term Review: </w:t>
            </w:r>
            <w:r w:rsidR="004D0388">
              <w:rPr>
                <w:rFonts w:ascii="Calibri" w:hAnsi="Calibri" w:cs="Calibri"/>
                <w:b/>
                <w:highlight w:val="green"/>
              </w:rPr>
              <w:t>15</w:t>
            </w:r>
            <w:r w:rsidR="001E6CF9" w:rsidRPr="006C72BD">
              <w:rPr>
                <w:rFonts w:ascii="Calibri" w:hAnsi="Calibri" w:cs="Calibri"/>
                <w:b/>
                <w:highlight w:val="green"/>
              </w:rPr>
              <w:t xml:space="preserve"> </w:t>
            </w:r>
            <w:r w:rsidR="004D0388">
              <w:rPr>
                <w:rFonts w:ascii="Calibri" w:hAnsi="Calibri" w:cs="Calibri"/>
                <w:b/>
                <w:highlight w:val="green"/>
              </w:rPr>
              <w:t>January</w:t>
            </w:r>
            <w:r w:rsidR="001E6CF9" w:rsidRPr="006C72BD">
              <w:rPr>
                <w:rFonts w:ascii="Calibri" w:hAnsi="Calibri" w:cs="Calibri"/>
                <w:b/>
                <w:highlight w:val="green"/>
              </w:rPr>
              <w:t xml:space="preserve"> 202</w:t>
            </w:r>
            <w:r w:rsidR="00BF7BF0" w:rsidRPr="006C72BD">
              <w:rPr>
                <w:rFonts w:ascii="Calibri" w:hAnsi="Calibri" w:cs="Calibri"/>
                <w:b/>
                <w:highlight w:val="green"/>
              </w:rPr>
              <w:t>5</w:t>
            </w:r>
          </w:p>
        </w:tc>
        <w:tc>
          <w:tcPr>
            <w:tcW w:w="4770" w:type="dxa"/>
            <w:gridSpan w:val="3"/>
            <w:shd w:val="clear" w:color="auto" w:fill="auto"/>
          </w:tcPr>
          <w:p w14:paraId="3C765B78" w14:textId="581F14BF" w:rsidR="00D02EB4" w:rsidRPr="005A1D4E" w:rsidRDefault="00D02EB4" w:rsidP="005A1D4E">
            <w:pPr>
              <w:spacing w:after="0" w:line="240" w:lineRule="auto"/>
              <w:rPr>
                <w:rFonts w:ascii="Calibri" w:hAnsi="Calibri" w:cs="Calibri"/>
                <w:b/>
              </w:rPr>
            </w:pPr>
            <w:r w:rsidRPr="005A1D4E">
              <w:rPr>
                <w:rFonts w:ascii="Calibri" w:hAnsi="Calibri" w:cs="Calibri"/>
                <w:b/>
              </w:rPr>
              <w:t xml:space="preserve">Expected date of Terminal evaluation: </w:t>
            </w:r>
            <w:r w:rsidR="001E6CF9" w:rsidRPr="006C72BD">
              <w:rPr>
                <w:rFonts w:ascii="Calibri" w:hAnsi="Calibri" w:cs="Calibri"/>
                <w:b/>
                <w:highlight w:val="green"/>
              </w:rPr>
              <w:t>1</w:t>
            </w:r>
            <w:r w:rsidR="004D0388">
              <w:rPr>
                <w:rFonts w:ascii="Calibri" w:hAnsi="Calibri" w:cs="Calibri"/>
                <w:b/>
                <w:highlight w:val="green"/>
              </w:rPr>
              <w:t>5</w:t>
            </w:r>
            <w:r w:rsidR="001E6CF9" w:rsidRPr="006C72BD">
              <w:rPr>
                <w:rFonts w:ascii="Calibri" w:hAnsi="Calibri" w:cs="Calibri"/>
                <w:b/>
                <w:highlight w:val="green"/>
              </w:rPr>
              <w:t xml:space="preserve"> </w:t>
            </w:r>
            <w:r w:rsidR="00BF7BF0" w:rsidRPr="006C72BD">
              <w:rPr>
                <w:rFonts w:ascii="Calibri" w:hAnsi="Calibri" w:cs="Calibri"/>
                <w:b/>
                <w:highlight w:val="green"/>
              </w:rPr>
              <w:t>March</w:t>
            </w:r>
            <w:r w:rsidR="001E6CF9" w:rsidRPr="006C72BD">
              <w:rPr>
                <w:rFonts w:ascii="Calibri" w:hAnsi="Calibri" w:cs="Calibri"/>
                <w:b/>
                <w:highlight w:val="green"/>
              </w:rPr>
              <w:t xml:space="preserve"> 202</w:t>
            </w:r>
            <w:r w:rsidR="00BF7BF0" w:rsidRPr="006C72BD">
              <w:rPr>
                <w:rFonts w:ascii="Calibri" w:hAnsi="Calibri" w:cs="Calibri"/>
                <w:b/>
                <w:highlight w:val="green"/>
              </w:rPr>
              <w:t>7</w:t>
            </w:r>
          </w:p>
        </w:tc>
      </w:tr>
      <w:tr w:rsidR="009E44C7" w:rsidRPr="005A1D4E" w14:paraId="497D9CD3" w14:textId="77777777" w:rsidTr="003C6E14">
        <w:trPr>
          <w:trHeight w:val="440"/>
        </w:trPr>
        <w:tc>
          <w:tcPr>
            <w:tcW w:w="9355" w:type="dxa"/>
            <w:gridSpan w:val="6"/>
            <w:shd w:val="clear" w:color="auto" w:fill="auto"/>
          </w:tcPr>
          <w:p w14:paraId="3D74EB8F" w14:textId="167F7A48" w:rsidR="00B144A8" w:rsidRPr="005A1D4E" w:rsidRDefault="009E44C7" w:rsidP="005A1D4E">
            <w:pPr>
              <w:spacing w:after="0" w:line="240" w:lineRule="auto"/>
              <w:rPr>
                <w:rFonts w:ascii="Calibri" w:hAnsi="Calibri" w:cs="Calibri"/>
                <w:b/>
              </w:rPr>
            </w:pPr>
            <w:r w:rsidRPr="005A1D4E">
              <w:rPr>
                <w:rFonts w:ascii="Calibri" w:hAnsi="Calibri" w:cs="Calibri"/>
                <w:b/>
              </w:rPr>
              <w:t>Brief projec</w:t>
            </w:r>
            <w:r w:rsidR="00732F48" w:rsidRPr="005A1D4E">
              <w:rPr>
                <w:rFonts w:ascii="Calibri" w:hAnsi="Calibri" w:cs="Calibri"/>
                <w:b/>
              </w:rPr>
              <w:t>t</w:t>
            </w:r>
            <w:r w:rsidRPr="005A1D4E">
              <w:rPr>
                <w:rFonts w:ascii="Calibri" w:hAnsi="Calibri" w:cs="Calibri"/>
                <w:b/>
              </w:rPr>
              <w:t xml:space="preserve"> description:</w:t>
            </w:r>
            <w:r w:rsidR="0089430E" w:rsidRPr="005A1D4E">
              <w:rPr>
                <w:rFonts w:ascii="Calibri" w:hAnsi="Calibri" w:cs="Calibri"/>
                <w:b/>
              </w:rPr>
              <w:t xml:space="preserve"> </w:t>
            </w:r>
            <w:r w:rsidR="0029020D" w:rsidRPr="005A1D4E">
              <w:rPr>
                <w:rFonts w:ascii="Calibri" w:hAnsi="Calibri" w:cs="Calibri"/>
              </w:rPr>
              <w:t xml:space="preserve">The objective of the EZCERTV Project is the acceleration of low/zero-carbon transformation in China's rural areas to contribute to global climate change mitigation and the achievement of the United Nations sustainable development goals (SDG). The project’s overall strategy is the removal of barriers to the widespread application of low/zero carbon energy technologies in China’s rural towns and villages. Component 1 of the project is comprised of technical assistance activities addressing the policy/regulatory and institutional barriers, and the expected outcome is the effective enforcement of policies and institutional frameworks towards the development of zero carbon towns and villages in rural China. The technical barriers are addressed in Component 2 of the project, which is comprised of investment type activities that will demonstrate the application of feasible and cost-effective low/zero carbon energy technologies in selected rural </w:t>
            </w:r>
            <w:r w:rsidR="0029020D" w:rsidRPr="005A1D4E">
              <w:rPr>
                <w:rFonts w:ascii="Calibri" w:hAnsi="Calibri" w:cs="Calibri"/>
              </w:rPr>
              <w:lastRenderedPageBreak/>
              <w:t>towns/villages. The expected outcome from this is the widespread implementation of low/zero carbon energy technology applications in rural towns and villages. Component 3 addresses the barriers related to capacity development in the area of low/zero carbon energy technologies/techniques, as well as information gathering, management and dissemination in the design, engineering, installation, operation, repair, and maintenance of low/zero carbon energy technology applications. The enhanced and strengthened public awareness and knowledge about low carbon technology energy applications in support of zero carbon town and village development in rural China is the expected outcome from this.</w:t>
            </w:r>
            <w:r w:rsidR="00B144A8" w:rsidRPr="005A1D4E">
              <w:rPr>
                <w:rFonts w:ascii="Calibri" w:hAnsi="Calibri" w:cs="Calibri"/>
              </w:rPr>
              <w:t xml:space="preserve"> </w:t>
            </w:r>
          </w:p>
        </w:tc>
      </w:tr>
      <w:tr w:rsidR="0077088A" w:rsidRPr="005A1D4E" w14:paraId="65C0A004" w14:textId="77777777" w:rsidTr="00CF63D1">
        <w:trPr>
          <w:trHeight w:val="116"/>
        </w:trPr>
        <w:tc>
          <w:tcPr>
            <w:tcW w:w="9355" w:type="dxa"/>
            <w:gridSpan w:val="6"/>
            <w:shd w:val="clear" w:color="auto" w:fill="D9D9D9"/>
          </w:tcPr>
          <w:p w14:paraId="72F61641" w14:textId="698F7259" w:rsidR="0077088A" w:rsidRPr="005A1D4E" w:rsidRDefault="0077088A" w:rsidP="005A1D4E">
            <w:pPr>
              <w:spacing w:after="0" w:line="240" w:lineRule="auto"/>
              <w:rPr>
                <w:rFonts w:ascii="Calibri" w:hAnsi="Calibri" w:cs="Calibri"/>
                <w:b/>
                <w:smallCaps/>
              </w:rPr>
            </w:pPr>
            <w:r w:rsidRPr="005A1D4E">
              <w:rPr>
                <w:rFonts w:ascii="Calibri" w:hAnsi="Calibri" w:cs="Calibri"/>
                <w:b/>
                <w:smallCaps/>
              </w:rPr>
              <w:lastRenderedPageBreak/>
              <w:t>Financing Plan</w:t>
            </w:r>
            <w:r w:rsidR="00A13CA9" w:rsidRPr="005A1D4E">
              <w:rPr>
                <w:rFonts w:ascii="Calibri" w:hAnsi="Calibri" w:cs="Calibri"/>
                <w:b/>
                <w:smallCaps/>
              </w:rPr>
              <w:t xml:space="preserve"> </w:t>
            </w:r>
          </w:p>
        </w:tc>
      </w:tr>
      <w:tr w:rsidR="0077088A" w:rsidRPr="005A1D4E" w14:paraId="3756F375" w14:textId="77777777" w:rsidTr="00CF63D1">
        <w:tc>
          <w:tcPr>
            <w:tcW w:w="5868" w:type="dxa"/>
            <w:gridSpan w:val="4"/>
            <w:shd w:val="clear" w:color="auto" w:fill="auto"/>
          </w:tcPr>
          <w:p w14:paraId="29C7A294" w14:textId="77777777" w:rsidR="0077088A" w:rsidRPr="005A1D4E" w:rsidRDefault="0077088A" w:rsidP="005A1D4E">
            <w:pPr>
              <w:spacing w:after="0" w:line="240" w:lineRule="auto"/>
              <w:rPr>
                <w:rFonts w:ascii="Calibri" w:hAnsi="Calibri" w:cs="Calibri"/>
              </w:rPr>
            </w:pPr>
            <w:r w:rsidRPr="005A1D4E">
              <w:rPr>
                <w:rFonts w:ascii="Calibri" w:hAnsi="Calibri" w:cs="Calibri"/>
              </w:rPr>
              <w:t>GEF Trust Fund</w:t>
            </w:r>
            <w:r w:rsidR="00EE6EA0" w:rsidRPr="005A1D4E">
              <w:rPr>
                <w:rFonts w:ascii="Calibri" w:hAnsi="Calibri" w:cs="Calibri"/>
              </w:rPr>
              <w:t xml:space="preserve"> grant</w:t>
            </w:r>
            <w:r w:rsidRPr="005A1D4E">
              <w:rPr>
                <w:rFonts w:ascii="Calibri" w:hAnsi="Calibri" w:cs="Calibri"/>
              </w:rPr>
              <w:t xml:space="preserve"> </w:t>
            </w:r>
          </w:p>
        </w:tc>
        <w:tc>
          <w:tcPr>
            <w:tcW w:w="3487" w:type="dxa"/>
            <w:gridSpan w:val="2"/>
            <w:shd w:val="clear" w:color="auto" w:fill="auto"/>
          </w:tcPr>
          <w:p w14:paraId="6AB4DB88" w14:textId="77777777" w:rsidR="0077088A" w:rsidRPr="005A1D4E" w:rsidRDefault="0077088A" w:rsidP="005A1D4E">
            <w:pPr>
              <w:spacing w:after="0" w:line="240" w:lineRule="auto"/>
              <w:jc w:val="right"/>
              <w:rPr>
                <w:rFonts w:ascii="Calibri" w:hAnsi="Calibri" w:cs="Calibri"/>
              </w:rPr>
            </w:pPr>
            <w:r w:rsidRPr="005A1D4E">
              <w:rPr>
                <w:rFonts w:ascii="Calibri" w:hAnsi="Calibri" w:cs="Calibri"/>
              </w:rPr>
              <w:t>USD</w:t>
            </w:r>
            <w:r w:rsidR="00FA6EAB" w:rsidRPr="005A1D4E">
              <w:rPr>
                <w:rFonts w:ascii="Calibri" w:hAnsi="Calibri" w:cs="Calibri"/>
              </w:rPr>
              <w:t xml:space="preserve"> 8,932,420</w:t>
            </w:r>
          </w:p>
        </w:tc>
      </w:tr>
      <w:tr w:rsidR="0077088A" w:rsidRPr="005A1D4E" w14:paraId="74C1B659" w14:textId="77777777" w:rsidTr="00CF63D1">
        <w:tc>
          <w:tcPr>
            <w:tcW w:w="5868" w:type="dxa"/>
            <w:gridSpan w:val="4"/>
            <w:shd w:val="clear" w:color="auto" w:fill="auto"/>
          </w:tcPr>
          <w:p w14:paraId="1DC69D6F" w14:textId="77777777" w:rsidR="0077088A" w:rsidRPr="005A1D4E" w:rsidRDefault="0077088A" w:rsidP="005A1D4E">
            <w:pPr>
              <w:spacing w:after="0" w:line="240" w:lineRule="auto"/>
              <w:rPr>
                <w:rFonts w:ascii="Calibri" w:hAnsi="Calibri" w:cs="Calibri"/>
              </w:rPr>
            </w:pPr>
            <w:r w:rsidRPr="005A1D4E">
              <w:rPr>
                <w:rFonts w:ascii="Calibri" w:hAnsi="Calibri" w:cs="Calibri"/>
              </w:rPr>
              <w:t>UNDP TRAC resources</w:t>
            </w:r>
            <w:r w:rsidR="009E3AB4" w:rsidRPr="005A1D4E">
              <w:rPr>
                <w:rStyle w:val="FootnoteReference"/>
                <w:rFonts w:ascii="Calibri" w:hAnsi="Calibri" w:cs="Calibri"/>
                <w:sz w:val="22"/>
                <w:szCs w:val="22"/>
              </w:rPr>
              <w:footnoteReference w:id="2"/>
            </w:r>
            <w:r w:rsidR="00CA6792" w:rsidRPr="005A1D4E">
              <w:rPr>
                <w:rFonts w:ascii="Calibri" w:hAnsi="Calibri" w:cs="Calibri"/>
              </w:rPr>
              <w:t xml:space="preserve"> </w:t>
            </w:r>
          </w:p>
        </w:tc>
        <w:tc>
          <w:tcPr>
            <w:tcW w:w="3487" w:type="dxa"/>
            <w:gridSpan w:val="2"/>
            <w:shd w:val="clear" w:color="auto" w:fill="auto"/>
          </w:tcPr>
          <w:p w14:paraId="67925B34" w14:textId="77777777" w:rsidR="0077088A" w:rsidRPr="005A1D4E" w:rsidRDefault="0077088A" w:rsidP="005A1D4E">
            <w:pPr>
              <w:spacing w:after="0" w:line="240" w:lineRule="auto"/>
              <w:jc w:val="right"/>
              <w:rPr>
                <w:rFonts w:ascii="Calibri" w:hAnsi="Calibri" w:cs="Calibri"/>
              </w:rPr>
            </w:pPr>
            <w:r w:rsidRPr="005A1D4E">
              <w:rPr>
                <w:rFonts w:ascii="Calibri" w:hAnsi="Calibri" w:cs="Calibri"/>
              </w:rPr>
              <w:t>USD</w:t>
            </w:r>
            <w:r w:rsidR="00FA6EAB" w:rsidRPr="005A1D4E">
              <w:rPr>
                <w:rFonts w:ascii="Calibri" w:hAnsi="Calibri" w:cs="Calibri"/>
              </w:rPr>
              <w:t xml:space="preserve"> 0</w:t>
            </w:r>
            <w:r w:rsidRPr="005A1D4E">
              <w:rPr>
                <w:rFonts w:ascii="Calibri" w:hAnsi="Calibri" w:cs="Calibri"/>
              </w:rPr>
              <w:t xml:space="preserve">  </w:t>
            </w:r>
          </w:p>
        </w:tc>
      </w:tr>
      <w:tr w:rsidR="0077088A" w:rsidRPr="005A1D4E" w14:paraId="4CF2AD38" w14:textId="77777777" w:rsidTr="00CF63D1">
        <w:tc>
          <w:tcPr>
            <w:tcW w:w="5868" w:type="dxa"/>
            <w:gridSpan w:val="4"/>
            <w:shd w:val="clear" w:color="auto" w:fill="auto"/>
          </w:tcPr>
          <w:p w14:paraId="467D7A14" w14:textId="0E6E0FDD" w:rsidR="0077088A" w:rsidRPr="005A1D4E" w:rsidRDefault="0077088A" w:rsidP="005A1D4E">
            <w:pPr>
              <w:spacing w:after="0" w:line="240" w:lineRule="auto"/>
              <w:rPr>
                <w:rFonts w:ascii="Calibri" w:hAnsi="Calibri" w:cs="Calibri"/>
              </w:rPr>
            </w:pPr>
            <w:r w:rsidRPr="005A1D4E">
              <w:rPr>
                <w:rFonts w:ascii="Calibri" w:hAnsi="Calibri" w:cs="Calibri"/>
              </w:rPr>
              <w:t>C</w:t>
            </w:r>
            <w:r w:rsidR="008800E4" w:rsidRPr="005A1D4E">
              <w:rPr>
                <w:rFonts w:ascii="Calibri" w:hAnsi="Calibri" w:cs="Calibri"/>
              </w:rPr>
              <w:t>onfirmed c</w:t>
            </w:r>
            <w:r w:rsidRPr="005A1D4E">
              <w:rPr>
                <w:rFonts w:ascii="Calibri" w:hAnsi="Calibri" w:cs="Calibri"/>
              </w:rPr>
              <w:t>ash co-financing to be administered by UNDP</w:t>
            </w:r>
          </w:p>
        </w:tc>
        <w:tc>
          <w:tcPr>
            <w:tcW w:w="3487" w:type="dxa"/>
            <w:gridSpan w:val="2"/>
            <w:shd w:val="clear" w:color="auto" w:fill="auto"/>
          </w:tcPr>
          <w:p w14:paraId="56C133F2" w14:textId="77777777" w:rsidR="0077088A" w:rsidRPr="005A1D4E" w:rsidRDefault="0077088A" w:rsidP="005A1D4E">
            <w:pPr>
              <w:spacing w:after="0" w:line="240" w:lineRule="auto"/>
              <w:jc w:val="right"/>
              <w:rPr>
                <w:rFonts w:ascii="Calibri" w:hAnsi="Calibri" w:cs="Calibri"/>
              </w:rPr>
            </w:pPr>
            <w:r w:rsidRPr="005A1D4E">
              <w:rPr>
                <w:rFonts w:ascii="Calibri" w:hAnsi="Calibri" w:cs="Calibri"/>
              </w:rPr>
              <w:t>USD</w:t>
            </w:r>
            <w:r w:rsidR="00FA6EAB" w:rsidRPr="005A1D4E">
              <w:rPr>
                <w:rFonts w:ascii="Calibri" w:hAnsi="Calibri" w:cs="Calibri"/>
              </w:rPr>
              <w:t xml:space="preserve"> 0</w:t>
            </w:r>
          </w:p>
        </w:tc>
      </w:tr>
      <w:tr w:rsidR="0077088A" w:rsidRPr="005A1D4E" w14:paraId="3363A249" w14:textId="77777777" w:rsidTr="00CF63D1">
        <w:tc>
          <w:tcPr>
            <w:tcW w:w="5868" w:type="dxa"/>
            <w:gridSpan w:val="4"/>
            <w:shd w:val="clear" w:color="auto" w:fill="auto"/>
          </w:tcPr>
          <w:p w14:paraId="14EC232D" w14:textId="77777777" w:rsidR="0077088A" w:rsidRPr="005A1D4E" w:rsidRDefault="0077088A" w:rsidP="005A1D4E">
            <w:pPr>
              <w:pStyle w:val="ListParagraph"/>
              <w:numPr>
                <w:ilvl w:val="0"/>
                <w:numId w:val="4"/>
              </w:numPr>
              <w:spacing w:after="0" w:line="240" w:lineRule="auto"/>
              <w:contextualSpacing w:val="0"/>
              <w:jc w:val="right"/>
              <w:rPr>
                <w:rFonts w:ascii="Calibri" w:hAnsi="Calibri" w:cs="Calibri"/>
                <w:b/>
              </w:rPr>
            </w:pPr>
            <w:r w:rsidRPr="005A1D4E">
              <w:rPr>
                <w:rFonts w:ascii="Calibri" w:hAnsi="Calibri" w:cs="Calibri"/>
                <w:b/>
              </w:rPr>
              <w:t xml:space="preserve">Total Budget administered by UNDP </w:t>
            </w:r>
          </w:p>
        </w:tc>
        <w:tc>
          <w:tcPr>
            <w:tcW w:w="3487" w:type="dxa"/>
            <w:gridSpan w:val="2"/>
            <w:shd w:val="clear" w:color="auto" w:fill="auto"/>
          </w:tcPr>
          <w:p w14:paraId="420E230E" w14:textId="77777777" w:rsidR="0077088A" w:rsidRPr="005A1D4E" w:rsidRDefault="0077088A" w:rsidP="005A1D4E">
            <w:pPr>
              <w:spacing w:after="0" w:line="240" w:lineRule="auto"/>
              <w:jc w:val="right"/>
              <w:rPr>
                <w:rFonts w:ascii="Calibri" w:hAnsi="Calibri" w:cs="Calibri"/>
                <w:b/>
              </w:rPr>
            </w:pPr>
            <w:r w:rsidRPr="005A1D4E">
              <w:rPr>
                <w:rFonts w:ascii="Calibri" w:hAnsi="Calibri" w:cs="Calibri"/>
                <w:b/>
              </w:rPr>
              <w:t>USD</w:t>
            </w:r>
            <w:r w:rsidR="00FA6EAB" w:rsidRPr="005A1D4E">
              <w:rPr>
                <w:rFonts w:ascii="Calibri" w:hAnsi="Calibri" w:cs="Calibri"/>
                <w:b/>
              </w:rPr>
              <w:t xml:space="preserve"> 8,932,420</w:t>
            </w:r>
          </w:p>
        </w:tc>
      </w:tr>
      <w:tr w:rsidR="0077088A" w:rsidRPr="005A1D4E" w14:paraId="3C4DC01C" w14:textId="77777777" w:rsidTr="003C6E14">
        <w:tc>
          <w:tcPr>
            <w:tcW w:w="9355" w:type="dxa"/>
            <w:gridSpan w:val="6"/>
            <w:shd w:val="clear" w:color="auto" w:fill="D9D9D9"/>
          </w:tcPr>
          <w:p w14:paraId="105587F7" w14:textId="3686449A" w:rsidR="0077088A" w:rsidRPr="005A1D4E" w:rsidRDefault="001053A8" w:rsidP="005A1D4E">
            <w:pPr>
              <w:spacing w:after="0" w:line="240" w:lineRule="auto"/>
              <w:rPr>
                <w:rFonts w:ascii="Calibri" w:hAnsi="Calibri" w:cs="Calibri"/>
                <w:b/>
              </w:rPr>
            </w:pPr>
            <w:r w:rsidRPr="005A1D4E">
              <w:rPr>
                <w:rFonts w:ascii="Calibri" w:hAnsi="Calibri" w:cs="Calibri"/>
                <w:b/>
                <w:smallCaps/>
              </w:rPr>
              <w:t>co-financiers that will deliver project results</w:t>
            </w:r>
            <w:r w:rsidR="007B693E" w:rsidRPr="005A1D4E">
              <w:rPr>
                <w:rFonts w:ascii="Calibri" w:hAnsi="Calibri" w:cs="Calibri"/>
                <w:b/>
                <w:smallCaps/>
              </w:rPr>
              <w:t xml:space="preserve"> included in the </w:t>
            </w:r>
            <w:r w:rsidR="008F09D5" w:rsidRPr="005A1D4E">
              <w:rPr>
                <w:rFonts w:ascii="Calibri" w:hAnsi="Calibri" w:cs="Calibri"/>
                <w:b/>
                <w:smallCaps/>
              </w:rPr>
              <w:t xml:space="preserve">project </w:t>
            </w:r>
            <w:r w:rsidR="007B693E" w:rsidRPr="005A1D4E">
              <w:rPr>
                <w:rFonts w:ascii="Calibri" w:hAnsi="Calibri" w:cs="Calibri"/>
                <w:b/>
                <w:smallCaps/>
              </w:rPr>
              <w:t>results framework</w:t>
            </w:r>
            <w:r w:rsidR="00763EFB" w:rsidRPr="005A1D4E">
              <w:rPr>
                <w:rFonts w:ascii="Calibri" w:hAnsi="Calibri" w:cs="Calibri"/>
                <w:b/>
                <w:smallCaps/>
              </w:rPr>
              <w:t xml:space="preserve"> (Funds not administered through </w:t>
            </w:r>
            <w:r w:rsidR="00A46BAC" w:rsidRPr="005A1D4E">
              <w:rPr>
                <w:rFonts w:ascii="Calibri" w:hAnsi="Calibri" w:cs="Calibri"/>
                <w:b/>
                <w:smallCaps/>
              </w:rPr>
              <w:t>UNDP</w:t>
            </w:r>
            <w:r w:rsidR="00763EFB" w:rsidRPr="005A1D4E">
              <w:rPr>
                <w:rFonts w:ascii="Calibri" w:hAnsi="Calibri" w:cs="Calibri"/>
                <w:b/>
                <w:smallCaps/>
              </w:rPr>
              <w:t xml:space="preserve"> accounts)</w:t>
            </w:r>
            <w:r w:rsidR="0006474F" w:rsidRPr="005A1D4E">
              <w:rPr>
                <w:rFonts w:ascii="Calibri" w:hAnsi="Calibri" w:cs="Calibri"/>
                <w:b/>
                <w:smallCaps/>
              </w:rPr>
              <w:t xml:space="preserve"> </w:t>
            </w:r>
          </w:p>
        </w:tc>
      </w:tr>
      <w:tr w:rsidR="0077088A" w:rsidRPr="005A1D4E" w14:paraId="74C1A8F4" w14:textId="77777777" w:rsidTr="00CF63D1">
        <w:trPr>
          <w:trHeight w:val="323"/>
        </w:trPr>
        <w:tc>
          <w:tcPr>
            <w:tcW w:w="5868" w:type="dxa"/>
            <w:gridSpan w:val="4"/>
            <w:shd w:val="clear" w:color="auto" w:fill="auto"/>
          </w:tcPr>
          <w:p w14:paraId="0DCFC08D" w14:textId="04CEBA43" w:rsidR="0077088A" w:rsidRPr="005A1D4E" w:rsidRDefault="005E6D28" w:rsidP="005A1D4E">
            <w:pPr>
              <w:spacing w:after="0" w:line="240" w:lineRule="auto"/>
              <w:rPr>
                <w:rFonts w:ascii="Calibri" w:hAnsi="Calibri" w:cs="Calibri"/>
                <w:i/>
              </w:rPr>
            </w:pPr>
            <w:r w:rsidRPr="005A1D4E">
              <w:rPr>
                <w:rFonts w:ascii="Calibri" w:hAnsi="Calibri" w:cs="Calibri"/>
                <w:i/>
              </w:rPr>
              <w:t>Ministry of Agriculture and Rural Affairs (Grant)</w:t>
            </w:r>
          </w:p>
        </w:tc>
        <w:tc>
          <w:tcPr>
            <w:tcW w:w="3487" w:type="dxa"/>
            <w:gridSpan w:val="2"/>
            <w:shd w:val="clear" w:color="auto" w:fill="auto"/>
          </w:tcPr>
          <w:p w14:paraId="761A948C" w14:textId="09CC5105" w:rsidR="0077088A" w:rsidRPr="005A1D4E" w:rsidRDefault="0077088A" w:rsidP="005A1D4E">
            <w:pPr>
              <w:spacing w:after="0" w:line="240" w:lineRule="auto"/>
              <w:jc w:val="right"/>
              <w:rPr>
                <w:rFonts w:ascii="Calibri" w:hAnsi="Calibri" w:cs="Calibri"/>
              </w:rPr>
            </w:pPr>
            <w:r w:rsidRPr="005A1D4E">
              <w:rPr>
                <w:rFonts w:ascii="Calibri" w:hAnsi="Calibri" w:cs="Calibri"/>
              </w:rPr>
              <w:t>USD</w:t>
            </w:r>
            <w:r w:rsidR="005E6D28" w:rsidRPr="005A1D4E">
              <w:rPr>
                <w:rFonts w:ascii="Calibri" w:hAnsi="Calibri" w:cs="Calibri"/>
              </w:rPr>
              <w:t xml:space="preserve"> 13,200,000</w:t>
            </w:r>
          </w:p>
        </w:tc>
      </w:tr>
      <w:tr w:rsidR="005E6D28" w:rsidRPr="005A1D4E" w14:paraId="0D0E8968" w14:textId="77777777" w:rsidTr="00CF63D1">
        <w:trPr>
          <w:trHeight w:val="323"/>
        </w:trPr>
        <w:tc>
          <w:tcPr>
            <w:tcW w:w="5868" w:type="dxa"/>
            <w:gridSpan w:val="4"/>
            <w:shd w:val="clear" w:color="auto" w:fill="auto"/>
          </w:tcPr>
          <w:p w14:paraId="634E3435" w14:textId="35211A80" w:rsidR="005E6D28" w:rsidRPr="005A1D4E" w:rsidRDefault="005E6D28" w:rsidP="005A1D4E">
            <w:pPr>
              <w:spacing w:after="0" w:line="240" w:lineRule="auto"/>
              <w:rPr>
                <w:rFonts w:ascii="Calibri" w:hAnsi="Calibri" w:cs="Calibri"/>
                <w:i/>
              </w:rPr>
            </w:pPr>
            <w:r w:rsidRPr="005A1D4E">
              <w:rPr>
                <w:rFonts w:ascii="Calibri" w:hAnsi="Calibri" w:cs="Calibri"/>
                <w:i/>
              </w:rPr>
              <w:t>Ministry of Agriculture and Rural Affairs (In-Kind)</w:t>
            </w:r>
          </w:p>
        </w:tc>
        <w:tc>
          <w:tcPr>
            <w:tcW w:w="3487" w:type="dxa"/>
            <w:gridSpan w:val="2"/>
            <w:shd w:val="clear" w:color="auto" w:fill="auto"/>
          </w:tcPr>
          <w:p w14:paraId="4A35CD37" w14:textId="6C87918A" w:rsidR="005E6D28" w:rsidRPr="005A1D4E" w:rsidRDefault="005E6D28" w:rsidP="005A1D4E">
            <w:pPr>
              <w:spacing w:after="0" w:line="240" w:lineRule="auto"/>
              <w:jc w:val="right"/>
              <w:rPr>
                <w:rFonts w:ascii="Calibri" w:hAnsi="Calibri" w:cs="Calibri"/>
              </w:rPr>
            </w:pPr>
            <w:r w:rsidRPr="005A1D4E">
              <w:rPr>
                <w:rFonts w:ascii="Calibri" w:hAnsi="Calibri" w:cs="Calibri"/>
              </w:rPr>
              <w:t>USD 1,000,000</w:t>
            </w:r>
          </w:p>
        </w:tc>
      </w:tr>
      <w:tr w:rsidR="005E6D28" w:rsidRPr="005A1D4E" w14:paraId="3EC07A38" w14:textId="77777777" w:rsidTr="00CF63D1">
        <w:trPr>
          <w:trHeight w:val="323"/>
        </w:trPr>
        <w:tc>
          <w:tcPr>
            <w:tcW w:w="5868" w:type="dxa"/>
            <w:gridSpan w:val="4"/>
            <w:shd w:val="clear" w:color="auto" w:fill="auto"/>
          </w:tcPr>
          <w:p w14:paraId="574E1DCA" w14:textId="6ECD944E" w:rsidR="005E6D28" w:rsidRPr="005A1D4E" w:rsidRDefault="005E6D28" w:rsidP="005A1D4E">
            <w:pPr>
              <w:spacing w:after="0" w:line="240" w:lineRule="auto"/>
              <w:rPr>
                <w:rFonts w:ascii="Calibri" w:hAnsi="Calibri" w:cs="Calibri"/>
                <w:i/>
              </w:rPr>
            </w:pPr>
            <w:r w:rsidRPr="005A1D4E">
              <w:rPr>
                <w:rFonts w:ascii="Calibri" w:hAnsi="Calibri" w:cs="Calibri"/>
                <w:i/>
              </w:rPr>
              <w:t>Department of Agricultural and Rural Affairs of Hebei Province (Grant)</w:t>
            </w:r>
          </w:p>
        </w:tc>
        <w:tc>
          <w:tcPr>
            <w:tcW w:w="3487" w:type="dxa"/>
            <w:gridSpan w:val="2"/>
            <w:shd w:val="clear" w:color="auto" w:fill="auto"/>
          </w:tcPr>
          <w:p w14:paraId="6AD9C0A5" w14:textId="7369B588" w:rsidR="005E6D28" w:rsidRPr="005A1D4E" w:rsidRDefault="00606C4F" w:rsidP="005A1D4E">
            <w:pPr>
              <w:spacing w:after="0" w:line="240" w:lineRule="auto"/>
              <w:jc w:val="right"/>
              <w:rPr>
                <w:rFonts w:ascii="Calibri" w:hAnsi="Calibri" w:cs="Calibri"/>
              </w:rPr>
            </w:pPr>
            <w:r w:rsidRPr="005A1D4E">
              <w:rPr>
                <w:rFonts w:ascii="Calibri" w:hAnsi="Calibri" w:cs="Calibri"/>
              </w:rPr>
              <w:t>USD 8,000,000</w:t>
            </w:r>
          </w:p>
        </w:tc>
      </w:tr>
      <w:tr w:rsidR="005E6D28" w:rsidRPr="005A1D4E" w14:paraId="1ACFE702" w14:textId="77777777" w:rsidTr="00CF63D1">
        <w:trPr>
          <w:trHeight w:val="323"/>
        </w:trPr>
        <w:tc>
          <w:tcPr>
            <w:tcW w:w="5868" w:type="dxa"/>
            <w:gridSpan w:val="4"/>
            <w:shd w:val="clear" w:color="auto" w:fill="auto"/>
          </w:tcPr>
          <w:p w14:paraId="11920035" w14:textId="24F43108" w:rsidR="005E6D28" w:rsidRPr="005A1D4E" w:rsidRDefault="005E6D28" w:rsidP="005A1D4E">
            <w:pPr>
              <w:spacing w:after="0" w:line="240" w:lineRule="auto"/>
              <w:rPr>
                <w:rFonts w:ascii="Calibri" w:hAnsi="Calibri" w:cs="Calibri"/>
                <w:i/>
              </w:rPr>
            </w:pPr>
            <w:r w:rsidRPr="005A1D4E">
              <w:rPr>
                <w:rFonts w:ascii="Calibri" w:hAnsi="Calibri" w:cs="Calibri"/>
                <w:i/>
              </w:rPr>
              <w:t>Department of Agricultural and Rural Affairs of Shanxi Province (Grant)</w:t>
            </w:r>
          </w:p>
        </w:tc>
        <w:tc>
          <w:tcPr>
            <w:tcW w:w="3487" w:type="dxa"/>
            <w:gridSpan w:val="2"/>
            <w:shd w:val="clear" w:color="auto" w:fill="auto"/>
          </w:tcPr>
          <w:p w14:paraId="291EB9F0" w14:textId="39661263" w:rsidR="005E6D28" w:rsidRPr="005A1D4E" w:rsidRDefault="00606C4F" w:rsidP="005A1D4E">
            <w:pPr>
              <w:spacing w:after="0" w:line="240" w:lineRule="auto"/>
              <w:jc w:val="right"/>
              <w:rPr>
                <w:rFonts w:ascii="Calibri" w:hAnsi="Calibri" w:cs="Calibri"/>
              </w:rPr>
            </w:pPr>
            <w:r w:rsidRPr="005A1D4E">
              <w:rPr>
                <w:rFonts w:ascii="Calibri" w:hAnsi="Calibri" w:cs="Calibri"/>
              </w:rPr>
              <w:t>USD 5,000,000</w:t>
            </w:r>
          </w:p>
        </w:tc>
      </w:tr>
      <w:tr w:rsidR="005E6D28" w:rsidRPr="005A1D4E" w14:paraId="120C4A67" w14:textId="77777777" w:rsidTr="00CF63D1">
        <w:trPr>
          <w:trHeight w:val="323"/>
        </w:trPr>
        <w:tc>
          <w:tcPr>
            <w:tcW w:w="5868" w:type="dxa"/>
            <w:gridSpan w:val="4"/>
            <w:shd w:val="clear" w:color="auto" w:fill="auto"/>
          </w:tcPr>
          <w:p w14:paraId="769DF2DB" w14:textId="53B741B5" w:rsidR="005E6D28" w:rsidRPr="005A1D4E" w:rsidRDefault="005E6D28" w:rsidP="005A1D4E">
            <w:pPr>
              <w:spacing w:after="0" w:line="240" w:lineRule="auto"/>
              <w:rPr>
                <w:rFonts w:ascii="Calibri" w:hAnsi="Calibri" w:cs="Calibri"/>
                <w:i/>
              </w:rPr>
            </w:pPr>
            <w:r w:rsidRPr="005A1D4E">
              <w:rPr>
                <w:rFonts w:ascii="Calibri" w:hAnsi="Calibri" w:cs="Calibri"/>
                <w:i/>
              </w:rPr>
              <w:t>Department of Agricultural and Rural Affairs of Liaoning Province (Grant)</w:t>
            </w:r>
          </w:p>
        </w:tc>
        <w:tc>
          <w:tcPr>
            <w:tcW w:w="3487" w:type="dxa"/>
            <w:gridSpan w:val="2"/>
            <w:shd w:val="clear" w:color="auto" w:fill="auto"/>
          </w:tcPr>
          <w:p w14:paraId="247AB206" w14:textId="1BDC384F" w:rsidR="005E6D28" w:rsidRPr="005A1D4E" w:rsidRDefault="00606C4F" w:rsidP="005A1D4E">
            <w:pPr>
              <w:spacing w:after="0" w:line="240" w:lineRule="auto"/>
              <w:jc w:val="right"/>
              <w:rPr>
                <w:rFonts w:ascii="Calibri" w:hAnsi="Calibri" w:cs="Calibri"/>
              </w:rPr>
            </w:pPr>
            <w:r w:rsidRPr="005A1D4E">
              <w:rPr>
                <w:rFonts w:ascii="Calibri" w:hAnsi="Calibri" w:cs="Calibri"/>
              </w:rPr>
              <w:t>USD 5,000,000</w:t>
            </w:r>
          </w:p>
        </w:tc>
      </w:tr>
      <w:tr w:rsidR="005E6D28" w:rsidRPr="005A1D4E" w14:paraId="6B1CCA35" w14:textId="77777777" w:rsidTr="00CF63D1">
        <w:trPr>
          <w:trHeight w:val="323"/>
        </w:trPr>
        <w:tc>
          <w:tcPr>
            <w:tcW w:w="5868" w:type="dxa"/>
            <w:gridSpan w:val="4"/>
            <w:shd w:val="clear" w:color="auto" w:fill="auto"/>
          </w:tcPr>
          <w:p w14:paraId="06EBC3A1" w14:textId="11DE65A6" w:rsidR="005E6D28" w:rsidRPr="005A1D4E" w:rsidRDefault="00606C4F" w:rsidP="005A1D4E">
            <w:pPr>
              <w:spacing w:after="0" w:line="240" w:lineRule="auto"/>
              <w:rPr>
                <w:rFonts w:ascii="Calibri" w:hAnsi="Calibri" w:cs="Calibri"/>
                <w:i/>
              </w:rPr>
            </w:pPr>
            <w:r w:rsidRPr="005A1D4E">
              <w:rPr>
                <w:rFonts w:ascii="Calibri" w:hAnsi="Calibri" w:cs="Calibri"/>
                <w:i/>
              </w:rPr>
              <w:t>Department of Agricultural and Rural Affairs of Heilongjiang Province (Grant)</w:t>
            </w:r>
          </w:p>
        </w:tc>
        <w:tc>
          <w:tcPr>
            <w:tcW w:w="3487" w:type="dxa"/>
            <w:gridSpan w:val="2"/>
            <w:shd w:val="clear" w:color="auto" w:fill="auto"/>
          </w:tcPr>
          <w:p w14:paraId="1DBCB29C" w14:textId="6A68E818" w:rsidR="005E6D28" w:rsidRPr="005A1D4E" w:rsidRDefault="00606C4F" w:rsidP="005A1D4E">
            <w:pPr>
              <w:spacing w:after="0" w:line="240" w:lineRule="auto"/>
              <w:jc w:val="right"/>
              <w:rPr>
                <w:rFonts w:ascii="Calibri" w:hAnsi="Calibri" w:cs="Calibri"/>
              </w:rPr>
            </w:pPr>
            <w:r w:rsidRPr="005A1D4E">
              <w:rPr>
                <w:rFonts w:ascii="Calibri" w:hAnsi="Calibri" w:cs="Calibri"/>
              </w:rPr>
              <w:t>USD 5,000,000</w:t>
            </w:r>
          </w:p>
        </w:tc>
      </w:tr>
      <w:tr w:rsidR="005E6D28" w:rsidRPr="005A1D4E" w14:paraId="45A9DDD0" w14:textId="77777777" w:rsidTr="00CF63D1">
        <w:trPr>
          <w:trHeight w:val="323"/>
        </w:trPr>
        <w:tc>
          <w:tcPr>
            <w:tcW w:w="5868" w:type="dxa"/>
            <w:gridSpan w:val="4"/>
            <w:shd w:val="clear" w:color="auto" w:fill="auto"/>
          </w:tcPr>
          <w:p w14:paraId="012608F5" w14:textId="6518FB0B" w:rsidR="005E6D28" w:rsidRPr="005A1D4E" w:rsidRDefault="00606C4F" w:rsidP="005A1D4E">
            <w:pPr>
              <w:spacing w:after="0" w:line="240" w:lineRule="auto"/>
              <w:rPr>
                <w:rFonts w:ascii="Calibri" w:hAnsi="Calibri" w:cs="Calibri"/>
                <w:i/>
              </w:rPr>
            </w:pPr>
            <w:r w:rsidRPr="005A1D4E">
              <w:rPr>
                <w:rFonts w:ascii="Calibri" w:hAnsi="Calibri" w:cs="Calibri"/>
                <w:i/>
              </w:rPr>
              <w:t>Department of Agricultural and Rural Affairs of Hubei Province (Grant)</w:t>
            </w:r>
          </w:p>
        </w:tc>
        <w:tc>
          <w:tcPr>
            <w:tcW w:w="3487" w:type="dxa"/>
            <w:gridSpan w:val="2"/>
            <w:shd w:val="clear" w:color="auto" w:fill="auto"/>
          </w:tcPr>
          <w:p w14:paraId="2B3259C0" w14:textId="559CBFCD" w:rsidR="005E6D28" w:rsidRPr="005A1D4E" w:rsidRDefault="00606C4F" w:rsidP="005A1D4E">
            <w:pPr>
              <w:spacing w:after="0" w:line="240" w:lineRule="auto"/>
              <w:jc w:val="right"/>
              <w:rPr>
                <w:rFonts w:ascii="Calibri" w:hAnsi="Calibri" w:cs="Calibri"/>
              </w:rPr>
            </w:pPr>
            <w:r w:rsidRPr="005A1D4E">
              <w:rPr>
                <w:rFonts w:ascii="Calibri" w:hAnsi="Calibri" w:cs="Calibri"/>
              </w:rPr>
              <w:t>USD 5,000,000</w:t>
            </w:r>
          </w:p>
        </w:tc>
      </w:tr>
      <w:tr w:rsidR="005E6D28" w:rsidRPr="005A1D4E" w14:paraId="1469F51F" w14:textId="77777777" w:rsidTr="00CF63D1">
        <w:trPr>
          <w:trHeight w:val="323"/>
        </w:trPr>
        <w:tc>
          <w:tcPr>
            <w:tcW w:w="5868" w:type="dxa"/>
            <w:gridSpan w:val="4"/>
            <w:shd w:val="clear" w:color="auto" w:fill="auto"/>
          </w:tcPr>
          <w:p w14:paraId="691157E0" w14:textId="309B4716" w:rsidR="005E6D28" w:rsidRPr="005A1D4E" w:rsidRDefault="00606C4F" w:rsidP="005A1D4E">
            <w:pPr>
              <w:spacing w:after="0" w:line="240" w:lineRule="auto"/>
              <w:rPr>
                <w:rFonts w:ascii="Calibri" w:hAnsi="Calibri" w:cs="Calibri"/>
                <w:i/>
              </w:rPr>
            </w:pPr>
            <w:r w:rsidRPr="005A1D4E">
              <w:rPr>
                <w:rFonts w:ascii="Calibri" w:hAnsi="Calibri" w:cs="Calibri"/>
                <w:i/>
              </w:rPr>
              <w:t>Department of Agricultural and Rural Affairs of Yunnan Province (Grant)</w:t>
            </w:r>
          </w:p>
        </w:tc>
        <w:tc>
          <w:tcPr>
            <w:tcW w:w="3487" w:type="dxa"/>
            <w:gridSpan w:val="2"/>
            <w:shd w:val="clear" w:color="auto" w:fill="auto"/>
          </w:tcPr>
          <w:p w14:paraId="59650B28" w14:textId="52B786A9" w:rsidR="005E6D28" w:rsidRPr="005A1D4E" w:rsidRDefault="00606C4F" w:rsidP="005A1D4E">
            <w:pPr>
              <w:spacing w:after="0" w:line="240" w:lineRule="auto"/>
              <w:jc w:val="right"/>
              <w:rPr>
                <w:rFonts w:ascii="Calibri" w:hAnsi="Calibri" w:cs="Calibri"/>
              </w:rPr>
            </w:pPr>
            <w:r w:rsidRPr="005A1D4E">
              <w:rPr>
                <w:rFonts w:ascii="Calibri" w:hAnsi="Calibri" w:cs="Calibri"/>
              </w:rPr>
              <w:t>USD 4,000,000</w:t>
            </w:r>
          </w:p>
        </w:tc>
      </w:tr>
      <w:tr w:rsidR="005E6D28" w:rsidRPr="005A1D4E" w14:paraId="0E5ADCB0" w14:textId="77777777" w:rsidTr="00CF63D1">
        <w:trPr>
          <w:trHeight w:val="323"/>
        </w:trPr>
        <w:tc>
          <w:tcPr>
            <w:tcW w:w="5868" w:type="dxa"/>
            <w:gridSpan w:val="4"/>
            <w:shd w:val="clear" w:color="auto" w:fill="auto"/>
          </w:tcPr>
          <w:p w14:paraId="0A2FCB6F" w14:textId="1C6C748C" w:rsidR="005E6D28" w:rsidRPr="005A1D4E" w:rsidRDefault="00606C4F" w:rsidP="005A1D4E">
            <w:pPr>
              <w:spacing w:after="0" w:line="240" w:lineRule="auto"/>
              <w:rPr>
                <w:rFonts w:ascii="Calibri" w:hAnsi="Calibri" w:cs="Calibri"/>
                <w:i/>
              </w:rPr>
            </w:pPr>
            <w:r w:rsidRPr="005A1D4E">
              <w:rPr>
                <w:rFonts w:ascii="Calibri" w:hAnsi="Calibri" w:cs="Calibri"/>
                <w:i/>
              </w:rPr>
              <w:t>Rural</w:t>
            </w:r>
            <w:r w:rsidR="000A399D" w:rsidRPr="005A1D4E">
              <w:rPr>
                <w:rFonts w:ascii="Calibri" w:hAnsi="Calibri" w:cs="Calibri"/>
                <w:i/>
              </w:rPr>
              <w:t xml:space="preserve"> Energy Workstations of Ningxia Hui Autonomous Region</w:t>
            </w:r>
            <w:r w:rsidRPr="005A1D4E">
              <w:rPr>
                <w:rFonts w:ascii="Calibri" w:hAnsi="Calibri" w:cs="Calibri"/>
                <w:i/>
              </w:rPr>
              <w:t xml:space="preserve"> (Grant)</w:t>
            </w:r>
          </w:p>
        </w:tc>
        <w:tc>
          <w:tcPr>
            <w:tcW w:w="3487" w:type="dxa"/>
            <w:gridSpan w:val="2"/>
            <w:shd w:val="clear" w:color="auto" w:fill="auto"/>
          </w:tcPr>
          <w:p w14:paraId="669C1EEA" w14:textId="6095AA5C" w:rsidR="005E6D28" w:rsidRPr="005A1D4E" w:rsidRDefault="00606C4F" w:rsidP="005A1D4E">
            <w:pPr>
              <w:spacing w:after="0" w:line="240" w:lineRule="auto"/>
              <w:jc w:val="right"/>
              <w:rPr>
                <w:rFonts w:ascii="Calibri" w:hAnsi="Calibri" w:cs="Calibri"/>
              </w:rPr>
            </w:pPr>
            <w:r w:rsidRPr="005A1D4E">
              <w:rPr>
                <w:rFonts w:ascii="Calibri" w:hAnsi="Calibri" w:cs="Calibri"/>
              </w:rPr>
              <w:t xml:space="preserve">USD </w:t>
            </w:r>
            <w:r w:rsidR="00C15A06" w:rsidRPr="005A1D4E">
              <w:rPr>
                <w:rFonts w:ascii="Calibri" w:hAnsi="Calibri" w:cs="Calibri"/>
              </w:rPr>
              <w:t>4</w:t>
            </w:r>
            <w:r w:rsidRPr="005A1D4E">
              <w:rPr>
                <w:rFonts w:ascii="Calibri" w:hAnsi="Calibri" w:cs="Calibri"/>
              </w:rPr>
              <w:t>,</w:t>
            </w:r>
            <w:r w:rsidR="00C15A06" w:rsidRPr="005A1D4E">
              <w:rPr>
                <w:rFonts w:ascii="Calibri" w:hAnsi="Calibri" w:cs="Calibri"/>
              </w:rPr>
              <w:t>95</w:t>
            </w:r>
            <w:r w:rsidRPr="005A1D4E">
              <w:rPr>
                <w:rFonts w:ascii="Calibri" w:hAnsi="Calibri" w:cs="Calibri"/>
              </w:rPr>
              <w:t>0,000</w:t>
            </w:r>
          </w:p>
        </w:tc>
      </w:tr>
      <w:tr w:rsidR="009F4076" w:rsidRPr="005A1D4E" w14:paraId="4EB968AC" w14:textId="77777777" w:rsidTr="00CF63D1">
        <w:trPr>
          <w:trHeight w:val="323"/>
        </w:trPr>
        <w:tc>
          <w:tcPr>
            <w:tcW w:w="5868" w:type="dxa"/>
            <w:gridSpan w:val="4"/>
            <w:shd w:val="clear" w:color="auto" w:fill="auto"/>
          </w:tcPr>
          <w:p w14:paraId="5058A6CC" w14:textId="6565255F" w:rsidR="009F4076" w:rsidRPr="005A1D4E" w:rsidRDefault="00C83FBB" w:rsidP="005A1D4E">
            <w:pPr>
              <w:spacing w:after="0" w:line="240" w:lineRule="auto"/>
              <w:rPr>
                <w:rFonts w:ascii="Calibri" w:hAnsi="Calibri" w:cs="Calibri"/>
                <w:i/>
              </w:rPr>
            </w:pPr>
            <w:r w:rsidRPr="005A1D4E">
              <w:rPr>
                <w:rFonts w:ascii="Calibri" w:hAnsi="Calibri" w:cs="Calibri"/>
                <w:i/>
              </w:rPr>
              <w:t xml:space="preserve">Rural Energy Workstations of Ningxia Hui Autonomous Region </w:t>
            </w:r>
            <w:r w:rsidR="009F4076" w:rsidRPr="005A1D4E">
              <w:rPr>
                <w:rFonts w:ascii="Calibri" w:hAnsi="Calibri" w:cs="Calibri"/>
                <w:i/>
              </w:rPr>
              <w:t>(</w:t>
            </w:r>
            <w:r w:rsidR="00C15A06" w:rsidRPr="005A1D4E">
              <w:rPr>
                <w:rFonts w:ascii="Calibri" w:hAnsi="Calibri" w:cs="Calibri"/>
                <w:i/>
              </w:rPr>
              <w:t>In-kind</w:t>
            </w:r>
            <w:r w:rsidR="009F4076" w:rsidRPr="005A1D4E">
              <w:rPr>
                <w:rFonts w:ascii="Calibri" w:hAnsi="Calibri" w:cs="Calibri"/>
                <w:i/>
              </w:rPr>
              <w:t>)</w:t>
            </w:r>
          </w:p>
        </w:tc>
        <w:tc>
          <w:tcPr>
            <w:tcW w:w="3487" w:type="dxa"/>
            <w:gridSpan w:val="2"/>
            <w:shd w:val="clear" w:color="auto" w:fill="auto"/>
          </w:tcPr>
          <w:p w14:paraId="7403BEBE" w14:textId="113DCCAE" w:rsidR="009F4076" w:rsidRPr="005A1D4E" w:rsidRDefault="00C15A06" w:rsidP="005A1D4E">
            <w:pPr>
              <w:spacing w:after="0" w:line="240" w:lineRule="auto"/>
              <w:jc w:val="right"/>
              <w:rPr>
                <w:rFonts w:ascii="Calibri" w:hAnsi="Calibri" w:cs="Calibri"/>
              </w:rPr>
            </w:pPr>
            <w:r w:rsidRPr="005A1D4E">
              <w:rPr>
                <w:rFonts w:ascii="Calibri" w:hAnsi="Calibri" w:cs="Calibri"/>
              </w:rPr>
              <w:t>USD 50,000</w:t>
            </w:r>
          </w:p>
        </w:tc>
      </w:tr>
      <w:tr w:rsidR="009F4076" w:rsidRPr="005A1D4E" w14:paraId="6EE1AFC0" w14:textId="77777777" w:rsidTr="00CF63D1">
        <w:tc>
          <w:tcPr>
            <w:tcW w:w="5868" w:type="dxa"/>
            <w:gridSpan w:val="4"/>
            <w:shd w:val="clear" w:color="auto" w:fill="auto"/>
          </w:tcPr>
          <w:p w14:paraId="00D46C9F" w14:textId="769CDD57" w:rsidR="009F4076" w:rsidRPr="005A1D4E" w:rsidDel="00CA59B9" w:rsidRDefault="009F4076" w:rsidP="005A1D4E">
            <w:pPr>
              <w:spacing w:after="0" w:line="240" w:lineRule="auto"/>
              <w:rPr>
                <w:rFonts w:ascii="Calibri" w:hAnsi="Calibri" w:cs="Calibri"/>
                <w:i/>
              </w:rPr>
            </w:pPr>
            <w:r w:rsidRPr="005A1D4E">
              <w:rPr>
                <w:rFonts w:ascii="Calibri" w:hAnsi="Calibri" w:cs="Calibri"/>
                <w:i/>
              </w:rPr>
              <w:t>China Association of Rural Energy Industry (Grant)</w:t>
            </w:r>
          </w:p>
        </w:tc>
        <w:tc>
          <w:tcPr>
            <w:tcW w:w="3487" w:type="dxa"/>
            <w:gridSpan w:val="2"/>
            <w:shd w:val="clear" w:color="auto" w:fill="auto"/>
          </w:tcPr>
          <w:p w14:paraId="7057AF01" w14:textId="4C43C896" w:rsidR="009F4076" w:rsidRPr="005A1D4E" w:rsidDel="00CA59B9" w:rsidRDefault="009F4076" w:rsidP="005A1D4E">
            <w:pPr>
              <w:spacing w:after="0" w:line="240" w:lineRule="auto"/>
              <w:jc w:val="right"/>
              <w:rPr>
                <w:rFonts w:ascii="Calibri" w:hAnsi="Calibri" w:cs="Calibri"/>
              </w:rPr>
            </w:pPr>
            <w:r w:rsidRPr="005A1D4E">
              <w:rPr>
                <w:rFonts w:ascii="Calibri" w:hAnsi="Calibri" w:cs="Calibri"/>
              </w:rPr>
              <w:t>USD 5,000,000</w:t>
            </w:r>
          </w:p>
        </w:tc>
      </w:tr>
      <w:tr w:rsidR="009F4076" w:rsidRPr="005A1D4E" w14:paraId="01CF580A" w14:textId="77777777" w:rsidTr="00CF63D1">
        <w:tc>
          <w:tcPr>
            <w:tcW w:w="5868" w:type="dxa"/>
            <w:gridSpan w:val="4"/>
            <w:shd w:val="clear" w:color="auto" w:fill="auto"/>
          </w:tcPr>
          <w:p w14:paraId="5B27D686" w14:textId="06FEBADF" w:rsidR="009F4076" w:rsidRPr="005A1D4E" w:rsidRDefault="009F4076" w:rsidP="005A1D4E">
            <w:pPr>
              <w:spacing w:after="0" w:line="240" w:lineRule="auto"/>
              <w:rPr>
                <w:rFonts w:ascii="Calibri" w:hAnsi="Calibri" w:cs="Calibri"/>
                <w:i/>
              </w:rPr>
            </w:pPr>
            <w:r w:rsidRPr="005A1D4E">
              <w:rPr>
                <w:rFonts w:ascii="Calibri" w:hAnsi="Calibri" w:cs="Calibri"/>
                <w:i/>
              </w:rPr>
              <w:t>Hebei Jing'an Bioenergy Technology Co., Ltd. (Grant)</w:t>
            </w:r>
          </w:p>
        </w:tc>
        <w:tc>
          <w:tcPr>
            <w:tcW w:w="3487" w:type="dxa"/>
            <w:gridSpan w:val="2"/>
            <w:shd w:val="clear" w:color="auto" w:fill="auto"/>
          </w:tcPr>
          <w:p w14:paraId="225DC15A" w14:textId="242490A8" w:rsidR="009F4076" w:rsidRPr="005A1D4E" w:rsidRDefault="009F4076" w:rsidP="005A1D4E">
            <w:pPr>
              <w:spacing w:after="0" w:line="240" w:lineRule="auto"/>
              <w:jc w:val="right"/>
              <w:rPr>
                <w:rFonts w:ascii="Calibri" w:hAnsi="Calibri" w:cs="Calibri"/>
              </w:rPr>
            </w:pPr>
            <w:r w:rsidRPr="005A1D4E">
              <w:rPr>
                <w:rFonts w:ascii="Calibri" w:hAnsi="Calibri" w:cs="Calibri"/>
              </w:rPr>
              <w:t>USD 7,000,000</w:t>
            </w:r>
          </w:p>
        </w:tc>
      </w:tr>
      <w:tr w:rsidR="009F4076" w:rsidRPr="005A1D4E" w14:paraId="4FE889E7" w14:textId="77777777" w:rsidTr="00CF63D1">
        <w:tc>
          <w:tcPr>
            <w:tcW w:w="5868" w:type="dxa"/>
            <w:gridSpan w:val="4"/>
            <w:shd w:val="clear" w:color="auto" w:fill="auto"/>
          </w:tcPr>
          <w:p w14:paraId="6431AC0D" w14:textId="7553B1FC" w:rsidR="009F4076" w:rsidRPr="005A1D4E" w:rsidRDefault="009F4076" w:rsidP="005A1D4E">
            <w:pPr>
              <w:spacing w:after="0" w:line="240" w:lineRule="auto"/>
              <w:rPr>
                <w:rFonts w:ascii="Calibri" w:hAnsi="Calibri" w:cs="Calibri"/>
                <w:i/>
              </w:rPr>
            </w:pPr>
            <w:r w:rsidRPr="005A1D4E">
              <w:rPr>
                <w:rFonts w:ascii="Calibri" w:hAnsi="Calibri" w:cs="Calibri"/>
                <w:i/>
              </w:rPr>
              <w:t>Shanxi Golden Cooperate DC Power Distribution Engineering Technology Co., Ltd. (Grant)</w:t>
            </w:r>
          </w:p>
        </w:tc>
        <w:tc>
          <w:tcPr>
            <w:tcW w:w="3487" w:type="dxa"/>
            <w:gridSpan w:val="2"/>
            <w:shd w:val="clear" w:color="auto" w:fill="auto"/>
          </w:tcPr>
          <w:p w14:paraId="60A25D77" w14:textId="674A0FD6" w:rsidR="009F4076" w:rsidRPr="005A1D4E" w:rsidRDefault="009F4076" w:rsidP="005A1D4E">
            <w:pPr>
              <w:spacing w:after="0" w:line="240" w:lineRule="auto"/>
              <w:jc w:val="right"/>
              <w:rPr>
                <w:rFonts w:ascii="Calibri" w:hAnsi="Calibri" w:cs="Calibri"/>
              </w:rPr>
            </w:pPr>
            <w:r w:rsidRPr="005A1D4E">
              <w:rPr>
                <w:rFonts w:ascii="Calibri" w:hAnsi="Calibri" w:cs="Calibri"/>
              </w:rPr>
              <w:t>USD 10,000,000</w:t>
            </w:r>
          </w:p>
        </w:tc>
      </w:tr>
      <w:tr w:rsidR="009F4076" w:rsidRPr="005A1D4E" w14:paraId="21DB87A2" w14:textId="77777777" w:rsidTr="00CF63D1">
        <w:tc>
          <w:tcPr>
            <w:tcW w:w="5868" w:type="dxa"/>
            <w:gridSpan w:val="4"/>
            <w:shd w:val="clear" w:color="auto" w:fill="auto"/>
          </w:tcPr>
          <w:p w14:paraId="2380F2E6" w14:textId="26DFFA7F" w:rsidR="009F4076" w:rsidRPr="005A1D4E" w:rsidRDefault="009F4076" w:rsidP="005A1D4E">
            <w:pPr>
              <w:spacing w:after="0" w:line="240" w:lineRule="auto"/>
              <w:rPr>
                <w:rFonts w:ascii="Calibri" w:hAnsi="Calibri" w:cs="Calibri"/>
                <w:i/>
              </w:rPr>
            </w:pPr>
            <w:r w:rsidRPr="005A1D4E">
              <w:rPr>
                <w:rFonts w:ascii="Calibri" w:hAnsi="Calibri" w:cs="Calibri"/>
                <w:i/>
              </w:rPr>
              <w:t>Chaoyang Jiajiadian Farm Co., Ltd. (Grant)</w:t>
            </w:r>
          </w:p>
        </w:tc>
        <w:tc>
          <w:tcPr>
            <w:tcW w:w="3487" w:type="dxa"/>
            <w:gridSpan w:val="2"/>
            <w:shd w:val="clear" w:color="auto" w:fill="auto"/>
          </w:tcPr>
          <w:p w14:paraId="24F338EC" w14:textId="1D5B629F" w:rsidR="009F4076" w:rsidRPr="005A1D4E" w:rsidRDefault="009F4076" w:rsidP="005A1D4E">
            <w:pPr>
              <w:spacing w:after="0" w:line="240" w:lineRule="auto"/>
              <w:jc w:val="right"/>
              <w:rPr>
                <w:rFonts w:ascii="Calibri" w:hAnsi="Calibri" w:cs="Calibri"/>
              </w:rPr>
            </w:pPr>
            <w:r w:rsidRPr="005A1D4E">
              <w:rPr>
                <w:rFonts w:ascii="Calibri" w:hAnsi="Calibri" w:cs="Calibri"/>
              </w:rPr>
              <w:t>USD 3,500,000</w:t>
            </w:r>
          </w:p>
        </w:tc>
      </w:tr>
      <w:tr w:rsidR="009F4076" w:rsidRPr="005A1D4E" w14:paraId="1DD9E0F0" w14:textId="77777777" w:rsidTr="00CF63D1">
        <w:tc>
          <w:tcPr>
            <w:tcW w:w="5868" w:type="dxa"/>
            <w:gridSpan w:val="4"/>
            <w:shd w:val="clear" w:color="auto" w:fill="auto"/>
          </w:tcPr>
          <w:p w14:paraId="43950820" w14:textId="7999ADD4" w:rsidR="009F4076" w:rsidRPr="005A1D4E" w:rsidRDefault="009F4076" w:rsidP="005A1D4E">
            <w:pPr>
              <w:spacing w:after="0" w:line="240" w:lineRule="auto"/>
              <w:rPr>
                <w:rFonts w:ascii="Calibri" w:hAnsi="Calibri" w:cs="Calibri"/>
                <w:i/>
              </w:rPr>
            </w:pPr>
            <w:r w:rsidRPr="005A1D4E">
              <w:rPr>
                <w:rFonts w:ascii="Calibri" w:hAnsi="Calibri" w:cs="Calibri"/>
                <w:i/>
              </w:rPr>
              <w:t>Hailun Limin Energy-saving Boiler Manufacturing Co., Ltd. (Grant)</w:t>
            </w:r>
          </w:p>
        </w:tc>
        <w:tc>
          <w:tcPr>
            <w:tcW w:w="3487" w:type="dxa"/>
            <w:gridSpan w:val="2"/>
            <w:shd w:val="clear" w:color="auto" w:fill="auto"/>
          </w:tcPr>
          <w:p w14:paraId="47658CDD" w14:textId="0792BAE9" w:rsidR="009F4076" w:rsidRPr="005A1D4E" w:rsidRDefault="009F4076" w:rsidP="005A1D4E">
            <w:pPr>
              <w:spacing w:after="0" w:line="240" w:lineRule="auto"/>
              <w:jc w:val="right"/>
              <w:rPr>
                <w:rFonts w:ascii="Calibri" w:hAnsi="Calibri" w:cs="Calibri"/>
              </w:rPr>
            </w:pPr>
            <w:r w:rsidRPr="005A1D4E">
              <w:rPr>
                <w:rFonts w:ascii="Calibri" w:hAnsi="Calibri" w:cs="Calibri"/>
              </w:rPr>
              <w:t>USD 3,500,000</w:t>
            </w:r>
          </w:p>
        </w:tc>
      </w:tr>
      <w:tr w:rsidR="009F4076" w:rsidRPr="005A1D4E" w14:paraId="362A7E7E" w14:textId="77777777" w:rsidTr="00CF63D1">
        <w:tc>
          <w:tcPr>
            <w:tcW w:w="5868" w:type="dxa"/>
            <w:gridSpan w:val="4"/>
            <w:shd w:val="clear" w:color="auto" w:fill="auto"/>
          </w:tcPr>
          <w:p w14:paraId="6F4C2B8D" w14:textId="17AE9A1A" w:rsidR="009F4076" w:rsidRPr="005A1D4E" w:rsidRDefault="009F4076" w:rsidP="005A1D4E">
            <w:pPr>
              <w:spacing w:after="0" w:line="240" w:lineRule="auto"/>
              <w:rPr>
                <w:rFonts w:ascii="Calibri" w:hAnsi="Calibri" w:cs="Calibri"/>
                <w:i/>
              </w:rPr>
            </w:pPr>
            <w:r w:rsidRPr="005A1D4E">
              <w:rPr>
                <w:rFonts w:ascii="Calibri" w:hAnsi="Calibri" w:cs="Calibri"/>
                <w:i/>
              </w:rPr>
              <w:t>Songzi Senchun Agricultural Development Co., Ltd. (Grant)</w:t>
            </w:r>
          </w:p>
        </w:tc>
        <w:tc>
          <w:tcPr>
            <w:tcW w:w="3487" w:type="dxa"/>
            <w:gridSpan w:val="2"/>
            <w:shd w:val="clear" w:color="auto" w:fill="auto"/>
          </w:tcPr>
          <w:p w14:paraId="582FA06E" w14:textId="19017F4E" w:rsidR="009F4076" w:rsidRPr="005A1D4E" w:rsidRDefault="009F4076" w:rsidP="005A1D4E">
            <w:pPr>
              <w:spacing w:after="0" w:line="240" w:lineRule="auto"/>
              <w:jc w:val="right"/>
              <w:rPr>
                <w:rFonts w:ascii="Calibri" w:hAnsi="Calibri" w:cs="Calibri"/>
              </w:rPr>
            </w:pPr>
            <w:r w:rsidRPr="005A1D4E">
              <w:rPr>
                <w:rFonts w:ascii="Calibri" w:hAnsi="Calibri" w:cs="Calibri"/>
              </w:rPr>
              <w:t>USD 3,500,000</w:t>
            </w:r>
          </w:p>
        </w:tc>
      </w:tr>
      <w:tr w:rsidR="009F4076" w:rsidRPr="005A1D4E" w14:paraId="59204306" w14:textId="77777777" w:rsidTr="00CF63D1">
        <w:tc>
          <w:tcPr>
            <w:tcW w:w="5868" w:type="dxa"/>
            <w:gridSpan w:val="4"/>
            <w:shd w:val="clear" w:color="auto" w:fill="auto"/>
          </w:tcPr>
          <w:p w14:paraId="3B814CB8" w14:textId="205A8321" w:rsidR="009F4076" w:rsidRPr="005A1D4E" w:rsidRDefault="009F4076" w:rsidP="005A1D4E">
            <w:pPr>
              <w:spacing w:after="0" w:line="240" w:lineRule="auto"/>
              <w:rPr>
                <w:rFonts w:ascii="Calibri" w:hAnsi="Calibri" w:cs="Calibri"/>
                <w:i/>
              </w:rPr>
            </w:pPr>
            <w:r w:rsidRPr="005A1D4E">
              <w:rPr>
                <w:rFonts w:ascii="Calibri" w:hAnsi="Calibri" w:cs="Calibri"/>
                <w:i/>
              </w:rPr>
              <w:t>Yunan Fu Hui Technology Co., Ltd. (Grant)</w:t>
            </w:r>
          </w:p>
        </w:tc>
        <w:tc>
          <w:tcPr>
            <w:tcW w:w="3487" w:type="dxa"/>
            <w:gridSpan w:val="2"/>
            <w:shd w:val="clear" w:color="auto" w:fill="auto"/>
          </w:tcPr>
          <w:p w14:paraId="6A68FF8A" w14:textId="1EA7B130" w:rsidR="009F4076" w:rsidRPr="005A1D4E" w:rsidRDefault="009F4076" w:rsidP="005A1D4E">
            <w:pPr>
              <w:spacing w:after="0" w:line="240" w:lineRule="auto"/>
              <w:jc w:val="right"/>
              <w:rPr>
                <w:rFonts w:ascii="Calibri" w:hAnsi="Calibri" w:cs="Calibri"/>
              </w:rPr>
            </w:pPr>
            <w:r w:rsidRPr="005A1D4E">
              <w:rPr>
                <w:rFonts w:ascii="Calibri" w:hAnsi="Calibri" w:cs="Calibri"/>
              </w:rPr>
              <w:t>USD 2,200,000</w:t>
            </w:r>
          </w:p>
        </w:tc>
      </w:tr>
      <w:tr w:rsidR="009F4076" w:rsidRPr="005A1D4E" w14:paraId="196F2765" w14:textId="77777777" w:rsidTr="00CF63D1">
        <w:tc>
          <w:tcPr>
            <w:tcW w:w="5868" w:type="dxa"/>
            <w:gridSpan w:val="4"/>
            <w:shd w:val="clear" w:color="auto" w:fill="auto"/>
          </w:tcPr>
          <w:p w14:paraId="5D01A1DA" w14:textId="729EE1D3" w:rsidR="009F4076" w:rsidRPr="005A1D4E" w:rsidRDefault="009F4076" w:rsidP="005A1D4E">
            <w:pPr>
              <w:spacing w:after="0" w:line="240" w:lineRule="auto"/>
              <w:rPr>
                <w:rFonts w:ascii="Calibri" w:hAnsi="Calibri" w:cs="Calibri"/>
                <w:i/>
              </w:rPr>
            </w:pPr>
            <w:r w:rsidRPr="005A1D4E">
              <w:rPr>
                <w:rFonts w:ascii="Calibri" w:hAnsi="Calibri" w:cs="Calibri"/>
                <w:i/>
              </w:rPr>
              <w:t>Ningxia Runwell Energy &amp; Environment Engineering Co., Ltd. (Grant)</w:t>
            </w:r>
          </w:p>
        </w:tc>
        <w:tc>
          <w:tcPr>
            <w:tcW w:w="3487" w:type="dxa"/>
            <w:gridSpan w:val="2"/>
            <w:shd w:val="clear" w:color="auto" w:fill="auto"/>
          </w:tcPr>
          <w:p w14:paraId="22AB1C73" w14:textId="6CB2B3C6" w:rsidR="009F4076" w:rsidRPr="005A1D4E" w:rsidRDefault="009F4076" w:rsidP="005A1D4E">
            <w:pPr>
              <w:spacing w:after="0" w:line="240" w:lineRule="auto"/>
              <w:jc w:val="right"/>
              <w:rPr>
                <w:rFonts w:ascii="Calibri" w:hAnsi="Calibri" w:cs="Calibri"/>
              </w:rPr>
            </w:pPr>
            <w:r w:rsidRPr="005A1D4E">
              <w:rPr>
                <w:rFonts w:ascii="Calibri" w:hAnsi="Calibri" w:cs="Calibri"/>
              </w:rPr>
              <w:t>USD 3,500,000</w:t>
            </w:r>
          </w:p>
        </w:tc>
      </w:tr>
      <w:tr w:rsidR="009F4076" w:rsidRPr="005A1D4E" w14:paraId="33031A9D" w14:textId="77777777" w:rsidTr="00CF63D1">
        <w:tc>
          <w:tcPr>
            <w:tcW w:w="5868" w:type="dxa"/>
            <w:gridSpan w:val="4"/>
            <w:shd w:val="clear" w:color="auto" w:fill="auto"/>
          </w:tcPr>
          <w:p w14:paraId="1B4EF6CD" w14:textId="74578E47" w:rsidR="009F4076" w:rsidRPr="005A1D4E" w:rsidRDefault="009F4076" w:rsidP="005A1D4E">
            <w:pPr>
              <w:spacing w:after="0" w:line="240" w:lineRule="auto"/>
              <w:rPr>
                <w:rFonts w:ascii="Calibri" w:hAnsi="Calibri" w:cs="Calibri"/>
                <w:i/>
              </w:rPr>
            </w:pPr>
            <w:r w:rsidRPr="005A1D4E">
              <w:rPr>
                <w:rFonts w:ascii="Calibri" w:hAnsi="Calibri" w:cs="Calibri"/>
                <w:i/>
              </w:rPr>
              <w:lastRenderedPageBreak/>
              <w:t>U</w:t>
            </w:r>
            <w:r w:rsidR="00AF3CE1" w:rsidRPr="005A1D4E">
              <w:rPr>
                <w:rFonts w:ascii="Calibri" w:hAnsi="Calibri" w:cs="Calibri"/>
                <w:i/>
              </w:rPr>
              <w:t xml:space="preserve">nited </w:t>
            </w:r>
            <w:r w:rsidRPr="005A1D4E">
              <w:rPr>
                <w:rFonts w:ascii="Calibri" w:hAnsi="Calibri" w:cs="Calibri"/>
                <w:i/>
              </w:rPr>
              <w:t>N</w:t>
            </w:r>
            <w:r w:rsidR="00AF3CE1" w:rsidRPr="005A1D4E">
              <w:rPr>
                <w:rFonts w:ascii="Calibri" w:hAnsi="Calibri" w:cs="Calibri"/>
                <w:i/>
              </w:rPr>
              <w:t xml:space="preserve">ations Development </w:t>
            </w:r>
            <w:r w:rsidRPr="005A1D4E">
              <w:rPr>
                <w:rFonts w:ascii="Calibri" w:hAnsi="Calibri" w:cs="Calibri"/>
                <w:i/>
              </w:rPr>
              <w:t>P</w:t>
            </w:r>
            <w:r w:rsidR="00AF3CE1" w:rsidRPr="005A1D4E">
              <w:rPr>
                <w:rFonts w:ascii="Calibri" w:hAnsi="Calibri" w:cs="Calibri"/>
                <w:i/>
              </w:rPr>
              <w:t>rogramme</w:t>
            </w:r>
            <w:r w:rsidRPr="005A1D4E">
              <w:rPr>
                <w:rFonts w:ascii="Calibri" w:hAnsi="Calibri" w:cs="Calibri"/>
                <w:i/>
              </w:rPr>
              <w:t xml:space="preserve"> (In-kind)</w:t>
            </w:r>
          </w:p>
        </w:tc>
        <w:tc>
          <w:tcPr>
            <w:tcW w:w="3487" w:type="dxa"/>
            <w:gridSpan w:val="2"/>
            <w:shd w:val="clear" w:color="auto" w:fill="auto"/>
          </w:tcPr>
          <w:p w14:paraId="3F5ECD9F" w14:textId="77777777" w:rsidR="009F4076" w:rsidRPr="005A1D4E" w:rsidRDefault="009F4076" w:rsidP="005A1D4E">
            <w:pPr>
              <w:spacing w:after="0" w:line="240" w:lineRule="auto"/>
              <w:jc w:val="right"/>
              <w:rPr>
                <w:rFonts w:ascii="Calibri" w:hAnsi="Calibri" w:cs="Calibri"/>
              </w:rPr>
            </w:pPr>
            <w:r w:rsidRPr="005A1D4E">
              <w:rPr>
                <w:rFonts w:ascii="Calibri" w:hAnsi="Calibri" w:cs="Calibri"/>
              </w:rPr>
              <w:t>USD 200,000</w:t>
            </w:r>
          </w:p>
        </w:tc>
      </w:tr>
      <w:tr w:rsidR="009F4076" w:rsidRPr="005A1D4E" w14:paraId="44A12C2A" w14:textId="77777777" w:rsidTr="00CF63D1">
        <w:tc>
          <w:tcPr>
            <w:tcW w:w="5868" w:type="dxa"/>
            <w:gridSpan w:val="4"/>
            <w:shd w:val="clear" w:color="auto" w:fill="auto"/>
          </w:tcPr>
          <w:p w14:paraId="1920C850" w14:textId="77777777" w:rsidR="009F4076" w:rsidRPr="005A1D4E" w:rsidRDefault="009F4076" w:rsidP="005A1D4E">
            <w:pPr>
              <w:pStyle w:val="ListParagraph"/>
              <w:numPr>
                <w:ilvl w:val="0"/>
                <w:numId w:val="4"/>
              </w:numPr>
              <w:spacing w:after="0" w:line="240" w:lineRule="auto"/>
              <w:contextualSpacing w:val="0"/>
              <w:rPr>
                <w:rFonts w:ascii="Calibri" w:hAnsi="Calibri" w:cs="Calibri"/>
                <w:b/>
              </w:rPr>
            </w:pPr>
            <w:r w:rsidRPr="005A1D4E">
              <w:rPr>
                <w:rFonts w:ascii="Calibri" w:hAnsi="Calibri" w:cs="Calibri"/>
                <w:b/>
              </w:rPr>
              <w:t>Total confirmed co-financing</w:t>
            </w:r>
          </w:p>
        </w:tc>
        <w:tc>
          <w:tcPr>
            <w:tcW w:w="3487" w:type="dxa"/>
            <w:gridSpan w:val="2"/>
            <w:shd w:val="clear" w:color="auto" w:fill="auto"/>
          </w:tcPr>
          <w:p w14:paraId="19B15F49" w14:textId="099CB54A" w:rsidR="009F4076" w:rsidRPr="005A1D4E" w:rsidRDefault="009F4076" w:rsidP="005A1D4E">
            <w:pPr>
              <w:spacing w:after="0" w:line="240" w:lineRule="auto"/>
              <w:jc w:val="right"/>
              <w:rPr>
                <w:rFonts w:ascii="Calibri" w:hAnsi="Calibri" w:cs="Calibri"/>
                <w:b/>
              </w:rPr>
            </w:pPr>
            <w:r w:rsidRPr="005A1D4E">
              <w:rPr>
                <w:rFonts w:ascii="Calibri" w:hAnsi="Calibri" w:cs="Calibri"/>
                <w:b/>
              </w:rPr>
              <w:t>USD 89,600,000</w:t>
            </w:r>
          </w:p>
        </w:tc>
      </w:tr>
      <w:tr w:rsidR="009F4076" w:rsidRPr="005A1D4E" w14:paraId="0F88D4BA" w14:textId="77777777" w:rsidTr="00CF63D1">
        <w:tc>
          <w:tcPr>
            <w:tcW w:w="5868" w:type="dxa"/>
            <w:gridSpan w:val="4"/>
            <w:shd w:val="clear" w:color="auto" w:fill="auto"/>
          </w:tcPr>
          <w:p w14:paraId="76282D62" w14:textId="77777777" w:rsidR="009F4076" w:rsidRPr="005A1D4E" w:rsidRDefault="009F4076" w:rsidP="005A1D4E">
            <w:pPr>
              <w:pStyle w:val="ListParagraph"/>
              <w:numPr>
                <w:ilvl w:val="0"/>
                <w:numId w:val="4"/>
              </w:numPr>
              <w:spacing w:after="0" w:line="240" w:lineRule="auto"/>
              <w:contextualSpacing w:val="0"/>
              <w:rPr>
                <w:rFonts w:ascii="Calibri" w:hAnsi="Calibri" w:cs="Calibri"/>
                <w:b/>
              </w:rPr>
            </w:pPr>
            <w:r w:rsidRPr="005A1D4E">
              <w:rPr>
                <w:rFonts w:ascii="Calibri" w:hAnsi="Calibri" w:cs="Calibri"/>
                <w:b/>
              </w:rPr>
              <w:t>Grand-Total Project Financing (1)+(2)</w:t>
            </w:r>
          </w:p>
        </w:tc>
        <w:tc>
          <w:tcPr>
            <w:tcW w:w="3487" w:type="dxa"/>
            <w:gridSpan w:val="2"/>
            <w:shd w:val="clear" w:color="auto" w:fill="auto"/>
          </w:tcPr>
          <w:p w14:paraId="7E61F88A" w14:textId="44F887FD" w:rsidR="009F4076" w:rsidRPr="005A1D4E" w:rsidRDefault="009F4076" w:rsidP="005A1D4E">
            <w:pPr>
              <w:spacing w:after="0" w:line="240" w:lineRule="auto"/>
              <w:jc w:val="right"/>
              <w:rPr>
                <w:rFonts w:ascii="Calibri" w:hAnsi="Calibri" w:cs="Calibri"/>
                <w:b/>
              </w:rPr>
            </w:pPr>
            <w:r w:rsidRPr="005A1D4E">
              <w:rPr>
                <w:rFonts w:ascii="Calibri" w:hAnsi="Calibri" w:cs="Calibri"/>
                <w:b/>
              </w:rPr>
              <w:t xml:space="preserve">USD 98,532,420 </w:t>
            </w:r>
          </w:p>
        </w:tc>
      </w:tr>
      <w:tr w:rsidR="009F4076" w:rsidRPr="005A1D4E" w14:paraId="5FA20F46" w14:textId="77777777" w:rsidTr="003C6E14">
        <w:tc>
          <w:tcPr>
            <w:tcW w:w="9355" w:type="dxa"/>
            <w:gridSpan w:val="6"/>
            <w:shd w:val="clear" w:color="auto" w:fill="BFBFBF"/>
          </w:tcPr>
          <w:p w14:paraId="0F558A29" w14:textId="77777777" w:rsidR="009F4076" w:rsidRPr="005A1D4E" w:rsidRDefault="009F4076" w:rsidP="005A1D4E">
            <w:pPr>
              <w:spacing w:after="0" w:line="240" w:lineRule="auto"/>
              <w:rPr>
                <w:rFonts w:ascii="Calibri" w:hAnsi="Calibri" w:cs="Calibri"/>
                <w:b/>
                <w:smallCaps/>
              </w:rPr>
            </w:pPr>
            <w:r w:rsidRPr="005A1D4E">
              <w:rPr>
                <w:rFonts w:ascii="Calibri" w:hAnsi="Calibri" w:cs="Calibri"/>
                <w:b/>
                <w:smallCaps/>
              </w:rPr>
              <w:t xml:space="preserve">Signatures: </w:t>
            </w:r>
          </w:p>
        </w:tc>
      </w:tr>
      <w:tr w:rsidR="009F4076" w:rsidRPr="005A1D4E" w14:paraId="090A16B2" w14:textId="77777777" w:rsidTr="00CF63D1">
        <w:tc>
          <w:tcPr>
            <w:tcW w:w="3438" w:type="dxa"/>
            <w:gridSpan w:val="2"/>
            <w:shd w:val="clear" w:color="auto" w:fill="auto"/>
          </w:tcPr>
          <w:p w14:paraId="6730DC19" w14:textId="77777777" w:rsidR="009F4076" w:rsidRPr="005A1D4E" w:rsidRDefault="009F4076" w:rsidP="005A1D4E">
            <w:pPr>
              <w:spacing w:after="0" w:line="240" w:lineRule="auto"/>
              <w:rPr>
                <w:rFonts w:ascii="Calibri" w:hAnsi="Calibri" w:cs="Calibri"/>
              </w:rPr>
            </w:pPr>
            <w:r w:rsidRPr="005A1D4E">
              <w:rPr>
                <w:rFonts w:ascii="Calibri" w:hAnsi="Calibri" w:cs="Calibri"/>
                <w:b/>
              </w:rPr>
              <w:t xml:space="preserve">Signature:  </w:t>
            </w:r>
            <w:r w:rsidRPr="005A1D4E">
              <w:rPr>
                <w:rFonts w:ascii="Calibri" w:hAnsi="Calibri" w:cs="Calibri"/>
              </w:rPr>
              <w:t>print name below</w:t>
            </w:r>
          </w:p>
          <w:p w14:paraId="5878ABF5" w14:textId="77777777" w:rsidR="009F4076" w:rsidRPr="005A1D4E" w:rsidRDefault="009F4076" w:rsidP="005A1D4E">
            <w:pPr>
              <w:spacing w:after="0" w:line="240" w:lineRule="auto"/>
              <w:rPr>
                <w:rFonts w:ascii="Calibri" w:hAnsi="Calibri" w:cs="Calibri"/>
                <w:b/>
              </w:rPr>
            </w:pPr>
          </w:p>
        </w:tc>
        <w:tc>
          <w:tcPr>
            <w:tcW w:w="2430" w:type="dxa"/>
            <w:gridSpan w:val="2"/>
            <w:shd w:val="clear" w:color="auto" w:fill="auto"/>
          </w:tcPr>
          <w:p w14:paraId="2869C007" w14:textId="5FA7DDDA" w:rsidR="009F4076" w:rsidRPr="005A1D4E" w:rsidRDefault="009F4076" w:rsidP="005A1D4E">
            <w:pPr>
              <w:spacing w:after="0" w:line="240" w:lineRule="auto"/>
              <w:rPr>
                <w:rFonts w:ascii="Calibri" w:hAnsi="Calibri" w:cs="Calibri"/>
                <w:b/>
              </w:rPr>
            </w:pPr>
            <w:r w:rsidRPr="005A1D4E">
              <w:rPr>
                <w:rFonts w:ascii="Calibri" w:hAnsi="Calibri" w:cs="Calibri"/>
                <w:b/>
              </w:rPr>
              <w:t>Agreed by Government Development Coordination Authority</w:t>
            </w:r>
          </w:p>
        </w:tc>
        <w:tc>
          <w:tcPr>
            <w:tcW w:w="3487" w:type="dxa"/>
            <w:gridSpan w:val="2"/>
            <w:shd w:val="clear" w:color="auto" w:fill="auto"/>
          </w:tcPr>
          <w:p w14:paraId="7BF8A734" w14:textId="77777777" w:rsidR="009F4076" w:rsidRPr="005A1D4E" w:rsidRDefault="009F4076" w:rsidP="005A1D4E">
            <w:pPr>
              <w:spacing w:after="0" w:line="240" w:lineRule="auto"/>
              <w:rPr>
                <w:rFonts w:ascii="Calibri" w:hAnsi="Calibri" w:cs="Calibri"/>
                <w:b/>
                <w:i/>
              </w:rPr>
            </w:pPr>
            <w:r w:rsidRPr="005A1D4E">
              <w:rPr>
                <w:rFonts w:ascii="Calibri" w:hAnsi="Calibri" w:cs="Calibri"/>
                <w:b/>
              </w:rPr>
              <w:t>Date/Month/Year:</w:t>
            </w:r>
            <w:r w:rsidRPr="005A1D4E">
              <w:rPr>
                <w:rFonts w:ascii="Calibri" w:hAnsi="Calibri" w:cs="Calibri"/>
              </w:rPr>
              <w:t xml:space="preserve"> </w:t>
            </w:r>
            <w:r w:rsidRPr="005A1D4E">
              <w:rPr>
                <w:rFonts w:ascii="Calibri" w:hAnsi="Calibri" w:cs="Calibri"/>
                <w:i/>
              </w:rPr>
              <w:t>within 25 days of GEF CEO endorsement</w:t>
            </w:r>
          </w:p>
          <w:p w14:paraId="0D336DDB" w14:textId="77777777" w:rsidR="009F4076" w:rsidRPr="005A1D4E" w:rsidRDefault="009F4076" w:rsidP="005A1D4E">
            <w:pPr>
              <w:spacing w:after="0" w:line="240" w:lineRule="auto"/>
              <w:rPr>
                <w:rFonts w:ascii="Calibri" w:hAnsi="Calibri" w:cs="Calibri"/>
              </w:rPr>
            </w:pPr>
          </w:p>
        </w:tc>
      </w:tr>
      <w:tr w:rsidR="009F4076" w:rsidRPr="005A1D4E" w14:paraId="6EF2B7FC" w14:textId="77777777" w:rsidTr="00CF63D1">
        <w:tc>
          <w:tcPr>
            <w:tcW w:w="3438" w:type="dxa"/>
            <w:gridSpan w:val="2"/>
            <w:shd w:val="clear" w:color="auto" w:fill="auto"/>
          </w:tcPr>
          <w:p w14:paraId="63155D9D" w14:textId="77777777" w:rsidR="009F4076" w:rsidRPr="005A1D4E" w:rsidRDefault="009F4076" w:rsidP="005A1D4E">
            <w:pPr>
              <w:spacing w:after="0" w:line="240" w:lineRule="auto"/>
              <w:rPr>
                <w:rFonts w:ascii="Calibri" w:hAnsi="Calibri" w:cs="Calibri"/>
              </w:rPr>
            </w:pPr>
            <w:r w:rsidRPr="005A1D4E">
              <w:rPr>
                <w:rFonts w:ascii="Calibri" w:hAnsi="Calibri" w:cs="Calibri"/>
                <w:b/>
              </w:rPr>
              <w:t xml:space="preserve">Signature:  </w:t>
            </w:r>
            <w:r w:rsidRPr="005A1D4E">
              <w:rPr>
                <w:rFonts w:ascii="Calibri" w:hAnsi="Calibri" w:cs="Calibri"/>
              </w:rPr>
              <w:t>print name below</w:t>
            </w:r>
          </w:p>
          <w:p w14:paraId="45B53DA8" w14:textId="77777777" w:rsidR="009F4076" w:rsidRPr="005A1D4E" w:rsidRDefault="009F4076" w:rsidP="005A1D4E">
            <w:pPr>
              <w:spacing w:after="0" w:line="240" w:lineRule="auto"/>
              <w:rPr>
                <w:rFonts w:ascii="Calibri" w:hAnsi="Calibri" w:cs="Calibri"/>
                <w:b/>
              </w:rPr>
            </w:pPr>
          </w:p>
        </w:tc>
        <w:tc>
          <w:tcPr>
            <w:tcW w:w="2430" w:type="dxa"/>
            <w:gridSpan w:val="2"/>
            <w:shd w:val="clear" w:color="auto" w:fill="auto"/>
          </w:tcPr>
          <w:p w14:paraId="550B25E7" w14:textId="1A739856" w:rsidR="009F4076" w:rsidRPr="005A1D4E" w:rsidRDefault="009F4076" w:rsidP="005A1D4E">
            <w:pPr>
              <w:spacing w:after="0" w:line="240" w:lineRule="auto"/>
              <w:rPr>
                <w:rFonts w:ascii="Calibri" w:hAnsi="Calibri" w:cs="Calibri"/>
                <w:b/>
              </w:rPr>
            </w:pPr>
            <w:r w:rsidRPr="005A1D4E">
              <w:rPr>
                <w:rFonts w:ascii="Calibri" w:hAnsi="Calibri" w:cs="Calibri"/>
                <w:b/>
              </w:rPr>
              <w:t>Agreed by Implementing Partner</w:t>
            </w:r>
          </w:p>
        </w:tc>
        <w:tc>
          <w:tcPr>
            <w:tcW w:w="3487" w:type="dxa"/>
            <w:gridSpan w:val="2"/>
            <w:shd w:val="clear" w:color="auto" w:fill="auto"/>
          </w:tcPr>
          <w:p w14:paraId="27BA00E3" w14:textId="77777777" w:rsidR="009F4076" w:rsidRPr="005A1D4E" w:rsidRDefault="009F4076" w:rsidP="005A1D4E">
            <w:pPr>
              <w:spacing w:after="0" w:line="240" w:lineRule="auto"/>
              <w:rPr>
                <w:rFonts w:ascii="Calibri" w:hAnsi="Calibri" w:cs="Calibri"/>
                <w:b/>
                <w:i/>
              </w:rPr>
            </w:pPr>
            <w:r w:rsidRPr="005A1D4E">
              <w:rPr>
                <w:rFonts w:ascii="Calibri" w:hAnsi="Calibri" w:cs="Calibri"/>
                <w:b/>
              </w:rPr>
              <w:t>Date/Month/Year:</w:t>
            </w:r>
            <w:r w:rsidRPr="005A1D4E">
              <w:rPr>
                <w:rFonts w:ascii="Calibri" w:hAnsi="Calibri" w:cs="Calibri"/>
              </w:rPr>
              <w:t xml:space="preserve"> </w:t>
            </w:r>
            <w:r w:rsidRPr="005A1D4E">
              <w:rPr>
                <w:rFonts w:ascii="Calibri" w:hAnsi="Calibri" w:cs="Calibri"/>
                <w:i/>
              </w:rPr>
              <w:t>within 25 days of GEF CEO endorsement</w:t>
            </w:r>
          </w:p>
          <w:p w14:paraId="25C0C282" w14:textId="77777777" w:rsidR="009F4076" w:rsidRPr="005A1D4E" w:rsidRDefault="009F4076" w:rsidP="005A1D4E">
            <w:pPr>
              <w:spacing w:after="0" w:line="240" w:lineRule="auto"/>
              <w:rPr>
                <w:rFonts w:ascii="Calibri" w:hAnsi="Calibri" w:cs="Calibri"/>
                <w:b/>
              </w:rPr>
            </w:pPr>
          </w:p>
        </w:tc>
      </w:tr>
      <w:tr w:rsidR="009F4076" w:rsidRPr="005A1D4E" w14:paraId="4C9AAEDB" w14:textId="77777777" w:rsidTr="00CF63D1">
        <w:tc>
          <w:tcPr>
            <w:tcW w:w="3438" w:type="dxa"/>
            <w:gridSpan w:val="2"/>
            <w:shd w:val="clear" w:color="auto" w:fill="auto"/>
          </w:tcPr>
          <w:p w14:paraId="708938AD" w14:textId="77777777" w:rsidR="009F4076" w:rsidRPr="005A1D4E" w:rsidRDefault="009F4076" w:rsidP="005A1D4E">
            <w:pPr>
              <w:spacing w:after="0" w:line="240" w:lineRule="auto"/>
              <w:rPr>
                <w:rFonts w:ascii="Calibri" w:hAnsi="Calibri" w:cs="Calibri"/>
              </w:rPr>
            </w:pPr>
            <w:r w:rsidRPr="005A1D4E">
              <w:rPr>
                <w:rFonts w:ascii="Calibri" w:hAnsi="Calibri" w:cs="Calibri"/>
                <w:b/>
              </w:rPr>
              <w:t xml:space="preserve">Signature:  </w:t>
            </w:r>
            <w:r w:rsidRPr="005A1D4E">
              <w:rPr>
                <w:rFonts w:ascii="Calibri" w:hAnsi="Calibri" w:cs="Calibri"/>
              </w:rPr>
              <w:t>print name below</w:t>
            </w:r>
          </w:p>
          <w:p w14:paraId="5B50480C" w14:textId="77777777" w:rsidR="009F4076" w:rsidRPr="005A1D4E" w:rsidRDefault="009F4076" w:rsidP="005A1D4E">
            <w:pPr>
              <w:spacing w:after="0" w:line="240" w:lineRule="auto"/>
              <w:rPr>
                <w:rFonts w:ascii="Calibri" w:hAnsi="Calibri" w:cs="Calibri"/>
                <w:b/>
              </w:rPr>
            </w:pPr>
          </w:p>
        </w:tc>
        <w:tc>
          <w:tcPr>
            <w:tcW w:w="2430" w:type="dxa"/>
            <w:gridSpan w:val="2"/>
            <w:shd w:val="clear" w:color="auto" w:fill="auto"/>
          </w:tcPr>
          <w:p w14:paraId="31E8D04C" w14:textId="45F6E064" w:rsidR="009F4076" w:rsidRPr="005A1D4E" w:rsidRDefault="009F4076" w:rsidP="005A1D4E">
            <w:pPr>
              <w:spacing w:after="0" w:line="240" w:lineRule="auto"/>
              <w:rPr>
                <w:rFonts w:ascii="Calibri" w:hAnsi="Calibri" w:cs="Calibri"/>
                <w:b/>
              </w:rPr>
            </w:pPr>
            <w:r w:rsidRPr="005A1D4E">
              <w:rPr>
                <w:rFonts w:ascii="Calibri" w:hAnsi="Calibri" w:cs="Calibri"/>
                <w:b/>
              </w:rPr>
              <w:t>Agreed by UNDP</w:t>
            </w:r>
          </w:p>
        </w:tc>
        <w:tc>
          <w:tcPr>
            <w:tcW w:w="3487" w:type="dxa"/>
            <w:gridSpan w:val="2"/>
            <w:shd w:val="clear" w:color="auto" w:fill="auto"/>
          </w:tcPr>
          <w:p w14:paraId="4B8BC894" w14:textId="77777777" w:rsidR="009F4076" w:rsidRPr="005A1D4E" w:rsidRDefault="009F4076" w:rsidP="005A1D4E">
            <w:pPr>
              <w:spacing w:after="0" w:line="240" w:lineRule="auto"/>
              <w:rPr>
                <w:rFonts w:ascii="Calibri" w:hAnsi="Calibri" w:cs="Calibri"/>
                <w:b/>
              </w:rPr>
            </w:pPr>
            <w:r w:rsidRPr="005A1D4E">
              <w:rPr>
                <w:rFonts w:ascii="Calibri" w:hAnsi="Calibri" w:cs="Calibri"/>
                <w:b/>
              </w:rPr>
              <w:t>Date/Month/Year:</w:t>
            </w:r>
            <w:r w:rsidRPr="005A1D4E">
              <w:rPr>
                <w:rFonts w:ascii="Calibri" w:hAnsi="Calibri" w:cs="Calibri"/>
              </w:rPr>
              <w:t xml:space="preserve"> </w:t>
            </w:r>
            <w:r w:rsidRPr="005A1D4E">
              <w:rPr>
                <w:rFonts w:ascii="Calibri" w:hAnsi="Calibri" w:cs="Calibri"/>
                <w:i/>
              </w:rPr>
              <w:t>within 25 days of GEF CEO endorsement</w:t>
            </w:r>
          </w:p>
        </w:tc>
      </w:tr>
    </w:tbl>
    <w:p w14:paraId="589C67C8" w14:textId="77777777" w:rsidR="003D091B" w:rsidRPr="005A1D4E" w:rsidRDefault="003D091B" w:rsidP="005A1D4E">
      <w:pPr>
        <w:pStyle w:val="nomal"/>
        <w:spacing w:before="0" w:beforeAutospacing="0" w:line="240" w:lineRule="auto"/>
        <w:jc w:val="center"/>
        <w:rPr>
          <w:rFonts w:ascii="Calibri" w:hAnsi="Calibri" w:cs="Calibri"/>
          <w:b/>
          <w:bCs/>
          <w:sz w:val="22"/>
          <w:szCs w:val="22"/>
        </w:rPr>
      </w:pPr>
      <w:bookmarkStart w:id="1" w:name="_Toc10117702"/>
      <w:bookmarkStart w:id="2" w:name="_Toc10449632"/>
      <w:bookmarkStart w:id="3" w:name="_Toc46749076"/>
    </w:p>
    <w:p w14:paraId="034650E8" w14:textId="77777777" w:rsidR="003D091B" w:rsidRPr="005A1D4E" w:rsidRDefault="003D091B" w:rsidP="005A1D4E">
      <w:pPr>
        <w:pStyle w:val="nomal"/>
        <w:spacing w:before="0" w:beforeAutospacing="0" w:line="240" w:lineRule="auto"/>
        <w:jc w:val="center"/>
        <w:rPr>
          <w:rFonts w:ascii="Calibri" w:hAnsi="Calibri" w:cs="Calibri"/>
          <w:b/>
          <w:bCs/>
          <w:sz w:val="22"/>
          <w:szCs w:val="22"/>
        </w:rPr>
      </w:pPr>
    </w:p>
    <w:p w14:paraId="315FBA46" w14:textId="77777777" w:rsidR="003D091B" w:rsidRPr="005A1D4E" w:rsidRDefault="003D091B" w:rsidP="005A1D4E">
      <w:pPr>
        <w:spacing w:after="0" w:line="240" w:lineRule="auto"/>
        <w:rPr>
          <w:rFonts w:ascii="Calibri" w:hAnsi="Calibri" w:cs="Calibri"/>
          <w:b/>
        </w:rPr>
      </w:pPr>
      <w:r w:rsidRPr="005A1D4E">
        <w:rPr>
          <w:rFonts w:ascii="Calibri" w:hAnsi="Calibri" w:cs="Calibri"/>
          <w:b/>
        </w:rPr>
        <w:br w:type="page"/>
      </w:r>
    </w:p>
    <w:p w14:paraId="72983C45" w14:textId="3B9A8150" w:rsidR="00C13484" w:rsidRPr="005A1D4E" w:rsidRDefault="00C13484" w:rsidP="005A1D4E">
      <w:pPr>
        <w:pStyle w:val="Heading1"/>
        <w:spacing w:before="0" w:after="0"/>
        <w:jc w:val="center"/>
        <w:rPr>
          <w:rFonts w:ascii="Calibri" w:hAnsi="Calibri" w:cs="Calibri"/>
          <w:b/>
          <w:sz w:val="22"/>
          <w:szCs w:val="22"/>
        </w:rPr>
      </w:pPr>
      <w:bookmarkStart w:id="4" w:name="_Toc79071553"/>
      <w:r w:rsidRPr="005A1D4E">
        <w:rPr>
          <w:rFonts w:ascii="Calibri" w:hAnsi="Calibri" w:cs="Calibri"/>
          <w:b/>
          <w:sz w:val="22"/>
          <w:szCs w:val="22"/>
        </w:rPr>
        <w:lastRenderedPageBreak/>
        <w:t>List of Abbreviations &amp; Acronyms</w:t>
      </w:r>
      <w:bookmarkEnd w:id="4"/>
    </w:p>
    <w:tbl>
      <w:tblPr>
        <w:tblW w:w="0" w:type="auto"/>
        <w:tblLook w:val="04A0" w:firstRow="1" w:lastRow="0" w:firstColumn="1" w:lastColumn="0" w:noHBand="0" w:noVBand="1"/>
      </w:tblPr>
      <w:tblGrid>
        <w:gridCol w:w="1203"/>
        <w:gridCol w:w="8157"/>
      </w:tblGrid>
      <w:tr w:rsidR="007B7660" w:rsidRPr="008C7DFF" w14:paraId="352D61BB" w14:textId="77777777" w:rsidTr="00F3464C">
        <w:trPr>
          <w:trHeight w:val="288"/>
        </w:trPr>
        <w:tc>
          <w:tcPr>
            <w:tcW w:w="1203" w:type="dxa"/>
            <w:shd w:val="clear" w:color="auto" w:fill="auto"/>
          </w:tcPr>
          <w:p w14:paraId="52492533"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ACWF</w:t>
            </w:r>
          </w:p>
        </w:tc>
        <w:tc>
          <w:tcPr>
            <w:tcW w:w="8157" w:type="dxa"/>
            <w:shd w:val="clear" w:color="auto" w:fill="auto"/>
          </w:tcPr>
          <w:p w14:paraId="5B24FDE7"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All China Women’s Federation</w:t>
            </w:r>
          </w:p>
        </w:tc>
      </w:tr>
      <w:tr w:rsidR="007B7660" w:rsidRPr="008C7DFF" w14:paraId="566DC206" w14:textId="77777777" w:rsidTr="00F3464C">
        <w:trPr>
          <w:trHeight w:val="288"/>
        </w:trPr>
        <w:tc>
          <w:tcPr>
            <w:tcW w:w="1203" w:type="dxa"/>
            <w:shd w:val="clear" w:color="auto" w:fill="auto"/>
          </w:tcPr>
          <w:p w14:paraId="290B2278"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BAU</w:t>
            </w:r>
          </w:p>
        </w:tc>
        <w:tc>
          <w:tcPr>
            <w:tcW w:w="8157" w:type="dxa"/>
            <w:shd w:val="clear" w:color="auto" w:fill="auto"/>
          </w:tcPr>
          <w:p w14:paraId="2B361FC6"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Business As Usual</w:t>
            </w:r>
          </w:p>
        </w:tc>
      </w:tr>
      <w:tr w:rsidR="007B7660" w:rsidRPr="008C7DFF" w14:paraId="58B6DD33" w14:textId="77777777" w:rsidTr="00F3464C">
        <w:trPr>
          <w:trHeight w:val="288"/>
        </w:trPr>
        <w:tc>
          <w:tcPr>
            <w:tcW w:w="1203" w:type="dxa"/>
            <w:shd w:val="clear" w:color="auto" w:fill="auto"/>
          </w:tcPr>
          <w:p w14:paraId="4BB94AE1"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BPPS</w:t>
            </w:r>
          </w:p>
        </w:tc>
        <w:tc>
          <w:tcPr>
            <w:tcW w:w="8157" w:type="dxa"/>
            <w:shd w:val="clear" w:color="auto" w:fill="auto"/>
          </w:tcPr>
          <w:p w14:paraId="1E7A6664"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Bureau for Policy and Programme Support</w:t>
            </w:r>
          </w:p>
        </w:tc>
      </w:tr>
      <w:tr w:rsidR="007B7660" w:rsidRPr="008C7DFF" w14:paraId="54B92595" w14:textId="77777777" w:rsidTr="00F3464C">
        <w:trPr>
          <w:trHeight w:val="288"/>
        </w:trPr>
        <w:tc>
          <w:tcPr>
            <w:tcW w:w="1203" w:type="dxa"/>
            <w:shd w:val="clear" w:color="auto" w:fill="auto"/>
          </w:tcPr>
          <w:p w14:paraId="7A50C351"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CFL</w:t>
            </w:r>
          </w:p>
        </w:tc>
        <w:tc>
          <w:tcPr>
            <w:tcW w:w="8157" w:type="dxa"/>
            <w:shd w:val="clear" w:color="auto" w:fill="auto"/>
          </w:tcPr>
          <w:p w14:paraId="0761F9CF"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Compact Fluorescent Light</w:t>
            </w:r>
          </w:p>
        </w:tc>
      </w:tr>
      <w:tr w:rsidR="007B7660" w:rsidRPr="008C7DFF" w14:paraId="06DF7216" w14:textId="77777777" w:rsidTr="00F3464C">
        <w:trPr>
          <w:trHeight w:val="288"/>
        </w:trPr>
        <w:tc>
          <w:tcPr>
            <w:tcW w:w="1203" w:type="dxa"/>
            <w:shd w:val="clear" w:color="auto" w:fill="auto"/>
          </w:tcPr>
          <w:p w14:paraId="5DE3A57C"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CO</w:t>
            </w:r>
          </w:p>
        </w:tc>
        <w:tc>
          <w:tcPr>
            <w:tcW w:w="8157" w:type="dxa"/>
            <w:shd w:val="clear" w:color="auto" w:fill="auto"/>
          </w:tcPr>
          <w:p w14:paraId="01507685"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Country Office</w:t>
            </w:r>
          </w:p>
        </w:tc>
      </w:tr>
      <w:tr w:rsidR="007B7660" w:rsidRPr="008C7DFF" w14:paraId="12DE3993" w14:textId="77777777" w:rsidTr="00F3464C">
        <w:trPr>
          <w:trHeight w:val="288"/>
        </w:trPr>
        <w:tc>
          <w:tcPr>
            <w:tcW w:w="1203" w:type="dxa"/>
            <w:shd w:val="clear" w:color="auto" w:fill="auto"/>
          </w:tcPr>
          <w:p w14:paraId="45285816"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CO</w:t>
            </w:r>
            <w:r w:rsidRPr="008C7DFF">
              <w:rPr>
                <w:rFonts w:ascii="Calibri" w:hAnsi="Calibri" w:cs="Calibri"/>
                <w:sz w:val="20"/>
                <w:szCs w:val="20"/>
                <w:vertAlign w:val="subscript"/>
              </w:rPr>
              <w:t>2</w:t>
            </w:r>
          </w:p>
        </w:tc>
        <w:tc>
          <w:tcPr>
            <w:tcW w:w="8157" w:type="dxa"/>
            <w:shd w:val="clear" w:color="auto" w:fill="auto"/>
          </w:tcPr>
          <w:p w14:paraId="37C81BC6"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Carbon Dioxide</w:t>
            </w:r>
          </w:p>
        </w:tc>
      </w:tr>
      <w:tr w:rsidR="007B7660" w:rsidRPr="008C7DFF" w14:paraId="53E811FE" w14:textId="77777777" w:rsidTr="00F3464C">
        <w:trPr>
          <w:trHeight w:val="288"/>
        </w:trPr>
        <w:tc>
          <w:tcPr>
            <w:tcW w:w="1203" w:type="dxa"/>
            <w:shd w:val="clear" w:color="auto" w:fill="auto"/>
          </w:tcPr>
          <w:p w14:paraId="72536A2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CPC</w:t>
            </w:r>
          </w:p>
        </w:tc>
        <w:tc>
          <w:tcPr>
            <w:tcW w:w="8157" w:type="dxa"/>
            <w:shd w:val="clear" w:color="auto" w:fill="auto"/>
          </w:tcPr>
          <w:p w14:paraId="051D663E"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Communist Party of China</w:t>
            </w:r>
          </w:p>
        </w:tc>
      </w:tr>
      <w:tr w:rsidR="007B7660" w:rsidRPr="008C7DFF" w14:paraId="2EEE87D3" w14:textId="77777777" w:rsidTr="00F3464C">
        <w:trPr>
          <w:trHeight w:val="288"/>
        </w:trPr>
        <w:tc>
          <w:tcPr>
            <w:tcW w:w="1203" w:type="dxa"/>
            <w:shd w:val="clear" w:color="auto" w:fill="auto"/>
          </w:tcPr>
          <w:p w14:paraId="09072354"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CTA</w:t>
            </w:r>
          </w:p>
        </w:tc>
        <w:tc>
          <w:tcPr>
            <w:tcW w:w="8157" w:type="dxa"/>
            <w:shd w:val="clear" w:color="auto" w:fill="auto"/>
          </w:tcPr>
          <w:p w14:paraId="71E31020"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 xml:space="preserve">Chief Technical Advisor </w:t>
            </w:r>
          </w:p>
        </w:tc>
      </w:tr>
      <w:tr w:rsidR="007B7660" w:rsidRPr="008C7DFF" w14:paraId="19B8409B" w14:textId="77777777" w:rsidTr="00F3464C">
        <w:trPr>
          <w:trHeight w:val="288"/>
        </w:trPr>
        <w:tc>
          <w:tcPr>
            <w:tcW w:w="1203" w:type="dxa"/>
            <w:shd w:val="clear" w:color="auto" w:fill="auto"/>
          </w:tcPr>
          <w:p w14:paraId="0FDD683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DSTE</w:t>
            </w:r>
          </w:p>
        </w:tc>
        <w:tc>
          <w:tcPr>
            <w:tcW w:w="8157" w:type="dxa"/>
            <w:shd w:val="clear" w:color="auto" w:fill="auto"/>
          </w:tcPr>
          <w:p w14:paraId="3BF3F985"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Department of Science Technology and Education</w:t>
            </w:r>
          </w:p>
        </w:tc>
      </w:tr>
      <w:tr w:rsidR="007B7660" w:rsidRPr="008C7DFF" w14:paraId="263C16B6" w14:textId="77777777" w:rsidTr="00F3464C">
        <w:trPr>
          <w:trHeight w:val="288"/>
        </w:trPr>
        <w:tc>
          <w:tcPr>
            <w:tcW w:w="1203" w:type="dxa"/>
            <w:shd w:val="clear" w:color="auto" w:fill="auto"/>
          </w:tcPr>
          <w:p w14:paraId="4C933341"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EC</w:t>
            </w:r>
          </w:p>
        </w:tc>
        <w:tc>
          <w:tcPr>
            <w:tcW w:w="8157" w:type="dxa"/>
            <w:shd w:val="clear" w:color="auto" w:fill="auto"/>
          </w:tcPr>
          <w:p w14:paraId="46222040"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Energy Conservation</w:t>
            </w:r>
          </w:p>
        </w:tc>
      </w:tr>
      <w:tr w:rsidR="007B7660" w:rsidRPr="008C7DFF" w14:paraId="24040842" w14:textId="77777777" w:rsidTr="00F3464C">
        <w:trPr>
          <w:trHeight w:val="288"/>
        </w:trPr>
        <w:tc>
          <w:tcPr>
            <w:tcW w:w="1203" w:type="dxa"/>
            <w:shd w:val="clear" w:color="auto" w:fill="auto"/>
          </w:tcPr>
          <w:p w14:paraId="6A400753"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EE</w:t>
            </w:r>
          </w:p>
        </w:tc>
        <w:tc>
          <w:tcPr>
            <w:tcW w:w="8157" w:type="dxa"/>
            <w:shd w:val="clear" w:color="auto" w:fill="auto"/>
          </w:tcPr>
          <w:p w14:paraId="3565F8BC"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Energy Efficiency</w:t>
            </w:r>
          </w:p>
        </w:tc>
      </w:tr>
      <w:tr w:rsidR="007B7660" w:rsidRPr="008C7DFF" w14:paraId="799AAF13" w14:textId="77777777" w:rsidTr="00F3464C">
        <w:trPr>
          <w:trHeight w:val="288"/>
        </w:trPr>
        <w:tc>
          <w:tcPr>
            <w:tcW w:w="1203" w:type="dxa"/>
            <w:shd w:val="clear" w:color="auto" w:fill="auto"/>
          </w:tcPr>
          <w:p w14:paraId="49BD9C26"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EIA</w:t>
            </w:r>
          </w:p>
        </w:tc>
        <w:tc>
          <w:tcPr>
            <w:tcW w:w="8157" w:type="dxa"/>
            <w:shd w:val="clear" w:color="auto" w:fill="auto"/>
          </w:tcPr>
          <w:p w14:paraId="0A1C4549"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Energy Information Administration</w:t>
            </w:r>
          </w:p>
        </w:tc>
      </w:tr>
      <w:tr w:rsidR="007B7660" w:rsidRPr="008C7DFF" w14:paraId="313D1C6F" w14:textId="77777777" w:rsidTr="00F3464C">
        <w:trPr>
          <w:trHeight w:val="288"/>
        </w:trPr>
        <w:tc>
          <w:tcPr>
            <w:tcW w:w="1203" w:type="dxa"/>
            <w:shd w:val="clear" w:color="auto" w:fill="auto"/>
          </w:tcPr>
          <w:p w14:paraId="3E3B568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ERC</w:t>
            </w:r>
          </w:p>
        </w:tc>
        <w:tc>
          <w:tcPr>
            <w:tcW w:w="8157" w:type="dxa"/>
            <w:shd w:val="clear" w:color="auto" w:fill="auto"/>
          </w:tcPr>
          <w:p w14:paraId="05733ECE"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Evaluation Resource Center</w:t>
            </w:r>
          </w:p>
        </w:tc>
      </w:tr>
      <w:tr w:rsidR="007B7660" w:rsidRPr="008C7DFF" w14:paraId="06B27052" w14:textId="77777777" w:rsidTr="00F3464C">
        <w:trPr>
          <w:trHeight w:val="288"/>
        </w:trPr>
        <w:tc>
          <w:tcPr>
            <w:tcW w:w="1203" w:type="dxa"/>
            <w:shd w:val="clear" w:color="auto" w:fill="auto"/>
          </w:tcPr>
          <w:p w14:paraId="10789FA0"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ESMF</w:t>
            </w:r>
          </w:p>
        </w:tc>
        <w:tc>
          <w:tcPr>
            <w:tcW w:w="8157" w:type="dxa"/>
            <w:shd w:val="clear" w:color="auto" w:fill="auto"/>
          </w:tcPr>
          <w:p w14:paraId="7E9073AB"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Environmental Social Management Framework</w:t>
            </w:r>
          </w:p>
        </w:tc>
      </w:tr>
      <w:tr w:rsidR="007B7660" w:rsidRPr="008C7DFF" w14:paraId="5FD71A71" w14:textId="77777777" w:rsidTr="00F3464C">
        <w:trPr>
          <w:trHeight w:val="288"/>
        </w:trPr>
        <w:tc>
          <w:tcPr>
            <w:tcW w:w="1203" w:type="dxa"/>
            <w:shd w:val="clear" w:color="auto" w:fill="auto"/>
          </w:tcPr>
          <w:p w14:paraId="068B9D62"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EZCERTV</w:t>
            </w:r>
          </w:p>
        </w:tc>
        <w:tc>
          <w:tcPr>
            <w:tcW w:w="8157" w:type="dxa"/>
            <w:shd w:val="clear" w:color="auto" w:fill="auto"/>
          </w:tcPr>
          <w:p w14:paraId="352176CB"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Enabling Zero Carbon Energy in Rural Towns and Villages in China</w:t>
            </w:r>
          </w:p>
        </w:tc>
      </w:tr>
      <w:tr w:rsidR="007B7660" w:rsidRPr="008C7DFF" w14:paraId="1371E4CC" w14:textId="77777777" w:rsidTr="00F3464C">
        <w:trPr>
          <w:trHeight w:val="288"/>
        </w:trPr>
        <w:tc>
          <w:tcPr>
            <w:tcW w:w="1203" w:type="dxa"/>
            <w:shd w:val="clear" w:color="auto" w:fill="auto"/>
          </w:tcPr>
          <w:p w14:paraId="5A1E52F1"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FL</w:t>
            </w:r>
          </w:p>
        </w:tc>
        <w:tc>
          <w:tcPr>
            <w:tcW w:w="8157" w:type="dxa"/>
            <w:shd w:val="clear" w:color="auto" w:fill="auto"/>
          </w:tcPr>
          <w:p w14:paraId="5860C4FC"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Fluorescent Light</w:t>
            </w:r>
          </w:p>
        </w:tc>
      </w:tr>
      <w:tr w:rsidR="007B7660" w:rsidRPr="008C7DFF" w14:paraId="31C9CF0D" w14:textId="77777777" w:rsidTr="00F3464C">
        <w:trPr>
          <w:trHeight w:val="288"/>
        </w:trPr>
        <w:tc>
          <w:tcPr>
            <w:tcW w:w="1203" w:type="dxa"/>
            <w:shd w:val="clear" w:color="auto" w:fill="auto"/>
          </w:tcPr>
          <w:p w14:paraId="13631325"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GDP</w:t>
            </w:r>
          </w:p>
        </w:tc>
        <w:tc>
          <w:tcPr>
            <w:tcW w:w="8157" w:type="dxa"/>
            <w:shd w:val="clear" w:color="auto" w:fill="auto"/>
          </w:tcPr>
          <w:p w14:paraId="5AE22C49"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Gross Domestic Product</w:t>
            </w:r>
          </w:p>
        </w:tc>
      </w:tr>
      <w:tr w:rsidR="007B7660" w:rsidRPr="008C7DFF" w14:paraId="3E7E52EB" w14:textId="77777777" w:rsidTr="00F3464C">
        <w:trPr>
          <w:trHeight w:val="288"/>
        </w:trPr>
        <w:tc>
          <w:tcPr>
            <w:tcW w:w="1203" w:type="dxa"/>
            <w:shd w:val="clear" w:color="auto" w:fill="auto"/>
          </w:tcPr>
          <w:p w14:paraId="2618FA18"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GEF</w:t>
            </w:r>
          </w:p>
        </w:tc>
        <w:tc>
          <w:tcPr>
            <w:tcW w:w="8157" w:type="dxa"/>
            <w:shd w:val="clear" w:color="auto" w:fill="auto"/>
          </w:tcPr>
          <w:p w14:paraId="273F326D"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Global Environment Facility</w:t>
            </w:r>
          </w:p>
        </w:tc>
      </w:tr>
      <w:tr w:rsidR="007B7660" w:rsidRPr="008C7DFF" w14:paraId="1CE53926" w14:textId="77777777" w:rsidTr="00F3464C">
        <w:trPr>
          <w:trHeight w:val="288"/>
        </w:trPr>
        <w:tc>
          <w:tcPr>
            <w:tcW w:w="1203" w:type="dxa"/>
            <w:shd w:val="clear" w:color="auto" w:fill="auto"/>
          </w:tcPr>
          <w:p w14:paraId="0F3FDA9D"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GEFSEC</w:t>
            </w:r>
          </w:p>
        </w:tc>
        <w:tc>
          <w:tcPr>
            <w:tcW w:w="8157" w:type="dxa"/>
            <w:shd w:val="clear" w:color="auto" w:fill="auto"/>
          </w:tcPr>
          <w:p w14:paraId="1FB27953"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Global Environment Facility Secretariat</w:t>
            </w:r>
          </w:p>
        </w:tc>
      </w:tr>
      <w:tr w:rsidR="007B7660" w:rsidRPr="008C7DFF" w14:paraId="51F776BF" w14:textId="77777777" w:rsidTr="00F3464C">
        <w:trPr>
          <w:trHeight w:val="288"/>
        </w:trPr>
        <w:tc>
          <w:tcPr>
            <w:tcW w:w="1203" w:type="dxa"/>
            <w:shd w:val="clear" w:color="auto" w:fill="auto"/>
          </w:tcPr>
          <w:p w14:paraId="20CE320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GHG</w:t>
            </w:r>
          </w:p>
        </w:tc>
        <w:tc>
          <w:tcPr>
            <w:tcW w:w="8157" w:type="dxa"/>
            <w:shd w:val="clear" w:color="auto" w:fill="auto"/>
          </w:tcPr>
          <w:p w14:paraId="216244D5"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Greenhouse Gas</w:t>
            </w:r>
          </w:p>
        </w:tc>
      </w:tr>
      <w:tr w:rsidR="007B7660" w:rsidRPr="008C7DFF" w14:paraId="63080300" w14:textId="77777777" w:rsidTr="00F3464C">
        <w:trPr>
          <w:trHeight w:val="288"/>
        </w:trPr>
        <w:tc>
          <w:tcPr>
            <w:tcW w:w="1203" w:type="dxa"/>
            <w:shd w:val="clear" w:color="auto" w:fill="auto"/>
          </w:tcPr>
          <w:p w14:paraId="1D934F4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GOC</w:t>
            </w:r>
          </w:p>
        </w:tc>
        <w:tc>
          <w:tcPr>
            <w:tcW w:w="8157" w:type="dxa"/>
            <w:shd w:val="clear" w:color="auto" w:fill="auto"/>
          </w:tcPr>
          <w:p w14:paraId="37556B74"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Government of China</w:t>
            </w:r>
          </w:p>
        </w:tc>
      </w:tr>
      <w:tr w:rsidR="007B7660" w:rsidRPr="008C7DFF" w14:paraId="7BE6999D" w14:textId="77777777" w:rsidTr="00F3464C">
        <w:trPr>
          <w:trHeight w:val="288"/>
        </w:trPr>
        <w:tc>
          <w:tcPr>
            <w:tcW w:w="1203" w:type="dxa"/>
            <w:shd w:val="clear" w:color="auto" w:fill="auto"/>
          </w:tcPr>
          <w:p w14:paraId="45680A3D"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ICE</w:t>
            </w:r>
          </w:p>
        </w:tc>
        <w:tc>
          <w:tcPr>
            <w:tcW w:w="8157" w:type="dxa"/>
            <w:shd w:val="clear" w:color="auto" w:fill="auto"/>
          </w:tcPr>
          <w:p w14:paraId="435DADF0"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Information Communication and Education</w:t>
            </w:r>
          </w:p>
        </w:tc>
      </w:tr>
      <w:tr w:rsidR="007B7660" w:rsidRPr="008C7DFF" w14:paraId="1C034934" w14:textId="77777777" w:rsidTr="00F3464C">
        <w:trPr>
          <w:trHeight w:val="288"/>
        </w:trPr>
        <w:tc>
          <w:tcPr>
            <w:tcW w:w="1203" w:type="dxa"/>
            <w:shd w:val="clear" w:color="auto" w:fill="auto"/>
          </w:tcPr>
          <w:p w14:paraId="58A01C8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IMF</w:t>
            </w:r>
          </w:p>
        </w:tc>
        <w:tc>
          <w:tcPr>
            <w:tcW w:w="8157" w:type="dxa"/>
            <w:shd w:val="clear" w:color="auto" w:fill="auto"/>
          </w:tcPr>
          <w:p w14:paraId="1173A165"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International Monetary Fund</w:t>
            </w:r>
          </w:p>
        </w:tc>
      </w:tr>
      <w:tr w:rsidR="007B7660" w:rsidRPr="008C7DFF" w14:paraId="5502C879" w14:textId="77777777" w:rsidTr="00F3464C">
        <w:trPr>
          <w:trHeight w:val="288"/>
        </w:trPr>
        <w:tc>
          <w:tcPr>
            <w:tcW w:w="1203" w:type="dxa"/>
            <w:shd w:val="clear" w:color="auto" w:fill="auto"/>
          </w:tcPr>
          <w:p w14:paraId="451C1B7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IRR</w:t>
            </w:r>
          </w:p>
        </w:tc>
        <w:tc>
          <w:tcPr>
            <w:tcW w:w="8157" w:type="dxa"/>
            <w:shd w:val="clear" w:color="auto" w:fill="auto"/>
          </w:tcPr>
          <w:p w14:paraId="6257952D"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Implementing Rules and Regulations</w:t>
            </w:r>
          </w:p>
        </w:tc>
      </w:tr>
      <w:tr w:rsidR="007B7660" w:rsidRPr="008C7DFF" w14:paraId="234842E7" w14:textId="77777777" w:rsidTr="00F3464C">
        <w:trPr>
          <w:trHeight w:val="288"/>
        </w:trPr>
        <w:tc>
          <w:tcPr>
            <w:tcW w:w="1203" w:type="dxa"/>
            <w:shd w:val="clear" w:color="auto" w:fill="auto"/>
          </w:tcPr>
          <w:p w14:paraId="66D19DBA"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ktoe</w:t>
            </w:r>
          </w:p>
        </w:tc>
        <w:tc>
          <w:tcPr>
            <w:tcW w:w="8157" w:type="dxa"/>
            <w:shd w:val="clear" w:color="auto" w:fill="auto"/>
          </w:tcPr>
          <w:p w14:paraId="129CC542"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kilo tons of oil equivalent</w:t>
            </w:r>
          </w:p>
        </w:tc>
      </w:tr>
      <w:tr w:rsidR="007B7660" w:rsidRPr="008C7DFF" w14:paraId="3A073D71" w14:textId="77777777" w:rsidTr="00F3464C">
        <w:trPr>
          <w:trHeight w:val="288"/>
        </w:trPr>
        <w:tc>
          <w:tcPr>
            <w:tcW w:w="1203" w:type="dxa"/>
            <w:shd w:val="clear" w:color="auto" w:fill="auto"/>
          </w:tcPr>
          <w:p w14:paraId="263B6E2A"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LED</w:t>
            </w:r>
          </w:p>
        </w:tc>
        <w:tc>
          <w:tcPr>
            <w:tcW w:w="8157" w:type="dxa"/>
            <w:shd w:val="clear" w:color="auto" w:fill="auto"/>
          </w:tcPr>
          <w:p w14:paraId="50FDF75B"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Light Emitting Diode</w:t>
            </w:r>
          </w:p>
        </w:tc>
      </w:tr>
      <w:tr w:rsidR="007B7660" w:rsidRPr="008C7DFF" w14:paraId="6A9E3218" w14:textId="77777777" w:rsidTr="00F3464C">
        <w:trPr>
          <w:trHeight w:val="288"/>
        </w:trPr>
        <w:tc>
          <w:tcPr>
            <w:tcW w:w="1203" w:type="dxa"/>
            <w:shd w:val="clear" w:color="auto" w:fill="auto"/>
          </w:tcPr>
          <w:p w14:paraId="42CCFAA8"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LFA</w:t>
            </w:r>
          </w:p>
        </w:tc>
        <w:tc>
          <w:tcPr>
            <w:tcW w:w="8157" w:type="dxa"/>
            <w:shd w:val="clear" w:color="auto" w:fill="auto"/>
          </w:tcPr>
          <w:p w14:paraId="4CB8DA5E"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Logical Framework Analysis</w:t>
            </w:r>
          </w:p>
        </w:tc>
      </w:tr>
      <w:tr w:rsidR="007B7660" w:rsidRPr="008C7DFF" w14:paraId="1A6FE924" w14:textId="77777777" w:rsidTr="00F3464C">
        <w:trPr>
          <w:trHeight w:val="288"/>
        </w:trPr>
        <w:tc>
          <w:tcPr>
            <w:tcW w:w="1203" w:type="dxa"/>
            <w:shd w:val="clear" w:color="auto" w:fill="auto"/>
          </w:tcPr>
          <w:p w14:paraId="51F4BCC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MARA</w:t>
            </w:r>
          </w:p>
        </w:tc>
        <w:tc>
          <w:tcPr>
            <w:tcW w:w="8157" w:type="dxa"/>
            <w:shd w:val="clear" w:color="auto" w:fill="auto"/>
          </w:tcPr>
          <w:p w14:paraId="34FAF403"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Ministry of Agriculture and Rural Affairs</w:t>
            </w:r>
          </w:p>
        </w:tc>
      </w:tr>
      <w:tr w:rsidR="007B7660" w:rsidRPr="008C7DFF" w14:paraId="33C04B29" w14:textId="77777777" w:rsidTr="00F3464C">
        <w:trPr>
          <w:trHeight w:val="288"/>
        </w:trPr>
        <w:tc>
          <w:tcPr>
            <w:tcW w:w="1203" w:type="dxa"/>
            <w:shd w:val="clear" w:color="auto" w:fill="auto"/>
          </w:tcPr>
          <w:p w14:paraId="524FB995"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MEE</w:t>
            </w:r>
          </w:p>
        </w:tc>
        <w:tc>
          <w:tcPr>
            <w:tcW w:w="8157" w:type="dxa"/>
            <w:shd w:val="clear" w:color="auto" w:fill="auto"/>
          </w:tcPr>
          <w:p w14:paraId="578F691C"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Ministry of Ecology and Environment</w:t>
            </w:r>
          </w:p>
        </w:tc>
      </w:tr>
      <w:tr w:rsidR="007B7660" w:rsidRPr="008C7DFF" w14:paraId="07BADF94" w14:textId="77777777" w:rsidTr="00F3464C">
        <w:trPr>
          <w:trHeight w:val="288"/>
        </w:trPr>
        <w:tc>
          <w:tcPr>
            <w:tcW w:w="1203" w:type="dxa"/>
            <w:shd w:val="clear" w:color="auto" w:fill="auto"/>
          </w:tcPr>
          <w:p w14:paraId="731044A0"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MEPS</w:t>
            </w:r>
          </w:p>
        </w:tc>
        <w:tc>
          <w:tcPr>
            <w:tcW w:w="8157" w:type="dxa"/>
            <w:shd w:val="clear" w:color="auto" w:fill="auto"/>
          </w:tcPr>
          <w:p w14:paraId="52259B12"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Minimum Energy Performance Standards</w:t>
            </w:r>
          </w:p>
        </w:tc>
      </w:tr>
      <w:tr w:rsidR="007B7660" w:rsidRPr="008C7DFF" w14:paraId="0DDBD7DA" w14:textId="77777777" w:rsidTr="00F3464C">
        <w:trPr>
          <w:trHeight w:val="288"/>
        </w:trPr>
        <w:tc>
          <w:tcPr>
            <w:tcW w:w="1203" w:type="dxa"/>
            <w:shd w:val="clear" w:color="auto" w:fill="auto"/>
          </w:tcPr>
          <w:p w14:paraId="271FE2AB"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MOF</w:t>
            </w:r>
          </w:p>
        </w:tc>
        <w:tc>
          <w:tcPr>
            <w:tcW w:w="8157" w:type="dxa"/>
            <w:shd w:val="clear" w:color="auto" w:fill="auto"/>
          </w:tcPr>
          <w:p w14:paraId="0D4792E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Ministry of Finance</w:t>
            </w:r>
          </w:p>
        </w:tc>
      </w:tr>
      <w:tr w:rsidR="007B7660" w:rsidRPr="008C7DFF" w14:paraId="71404D5D" w14:textId="77777777" w:rsidTr="00F3464C">
        <w:trPr>
          <w:trHeight w:val="288"/>
        </w:trPr>
        <w:tc>
          <w:tcPr>
            <w:tcW w:w="1203" w:type="dxa"/>
            <w:shd w:val="clear" w:color="auto" w:fill="auto"/>
          </w:tcPr>
          <w:p w14:paraId="45F48C8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MTR</w:t>
            </w:r>
          </w:p>
        </w:tc>
        <w:tc>
          <w:tcPr>
            <w:tcW w:w="8157" w:type="dxa"/>
            <w:shd w:val="clear" w:color="auto" w:fill="auto"/>
          </w:tcPr>
          <w:p w14:paraId="51C0EC91"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Mid-Term Review</w:t>
            </w:r>
          </w:p>
        </w:tc>
      </w:tr>
      <w:tr w:rsidR="007B7660" w:rsidRPr="008C7DFF" w14:paraId="4D9CC5A9" w14:textId="77777777" w:rsidTr="00F3464C">
        <w:trPr>
          <w:trHeight w:val="288"/>
        </w:trPr>
        <w:tc>
          <w:tcPr>
            <w:tcW w:w="1203" w:type="dxa"/>
            <w:shd w:val="clear" w:color="auto" w:fill="auto"/>
          </w:tcPr>
          <w:p w14:paraId="4AE4EF0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MW</w:t>
            </w:r>
          </w:p>
        </w:tc>
        <w:tc>
          <w:tcPr>
            <w:tcW w:w="8157" w:type="dxa"/>
            <w:shd w:val="clear" w:color="auto" w:fill="auto"/>
          </w:tcPr>
          <w:p w14:paraId="4BB3D91B"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Mega Watts</w:t>
            </w:r>
          </w:p>
        </w:tc>
      </w:tr>
      <w:tr w:rsidR="007B7660" w:rsidRPr="008C7DFF" w14:paraId="4FB29EA6" w14:textId="77777777" w:rsidTr="00F3464C">
        <w:trPr>
          <w:trHeight w:val="288"/>
        </w:trPr>
        <w:tc>
          <w:tcPr>
            <w:tcW w:w="1203" w:type="dxa"/>
            <w:shd w:val="clear" w:color="auto" w:fill="auto"/>
          </w:tcPr>
          <w:p w14:paraId="1257D0F8"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M&amp;E</w:t>
            </w:r>
          </w:p>
        </w:tc>
        <w:tc>
          <w:tcPr>
            <w:tcW w:w="8157" w:type="dxa"/>
            <w:shd w:val="clear" w:color="auto" w:fill="auto"/>
          </w:tcPr>
          <w:p w14:paraId="4DF87523"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Monitoring and Evaluation</w:t>
            </w:r>
          </w:p>
        </w:tc>
      </w:tr>
      <w:tr w:rsidR="007B7660" w:rsidRPr="008C7DFF" w14:paraId="04F0792A" w14:textId="77777777" w:rsidTr="00F3464C">
        <w:trPr>
          <w:trHeight w:val="288"/>
        </w:trPr>
        <w:tc>
          <w:tcPr>
            <w:tcW w:w="1203" w:type="dxa"/>
            <w:shd w:val="clear" w:color="auto" w:fill="auto"/>
          </w:tcPr>
          <w:p w14:paraId="127D257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NDC</w:t>
            </w:r>
          </w:p>
        </w:tc>
        <w:tc>
          <w:tcPr>
            <w:tcW w:w="8157" w:type="dxa"/>
            <w:shd w:val="clear" w:color="auto" w:fill="auto"/>
          </w:tcPr>
          <w:p w14:paraId="661313EE"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Nationally Determined Contributions</w:t>
            </w:r>
          </w:p>
        </w:tc>
      </w:tr>
      <w:tr w:rsidR="007B7660" w:rsidRPr="008C7DFF" w14:paraId="3150719E" w14:textId="77777777" w:rsidTr="00F3464C">
        <w:trPr>
          <w:trHeight w:val="288"/>
        </w:trPr>
        <w:tc>
          <w:tcPr>
            <w:tcW w:w="1203" w:type="dxa"/>
            <w:shd w:val="clear" w:color="auto" w:fill="auto"/>
          </w:tcPr>
          <w:p w14:paraId="186502B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NDRC</w:t>
            </w:r>
          </w:p>
        </w:tc>
        <w:tc>
          <w:tcPr>
            <w:tcW w:w="8157" w:type="dxa"/>
            <w:shd w:val="clear" w:color="auto" w:fill="auto"/>
          </w:tcPr>
          <w:p w14:paraId="76262B1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National Development and Reform Commission</w:t>
            </w:r>
          </w:p>
        </w:tc>
      </w:tr>
      <w:tr w:rsidR="007B7660" w:rsidRPr="008C7DFF" w14:paraId="79C2593A" w14:textId="77777777" w:rsidTr="00F3464C">
        <w:trPr>
          <w:trHeight w:val="288"/>
        </w:trPr>
        <w:tc>
          <w:tcPr>
            <w:tcW w:w="1203" w:type="dxa"/>
            <w:shd w:val="clear" w:color="auto" w:fill="auto"/>
          </w:tcPr>
          <w:p w14:paraId="762386E6"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NGO</w:t>
            </w:r>
          </w:p>
        </w:tc>
        <w:tc>
          <w:tcPr>
            <w:tcW w:w="8157" w:type="dxa"/>
            <w:shd w:val="clear" w:color="auto" w:fill="auto"/>
          </w:tcPr>
          <w:p w14:paraId="4BFB10D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Non-Governmental Organization</w:t>
            </w:r>
          </w:p>
        </w:tc>
      </w:tr>
      <w:tr w:rsidR="007B7660" w:rsidRPr="008C7DFF" w14:paraId="448A37DF" w14:textId="77777777" w:rsidTr="00F3464C">
        <w:trPr>
          <w:trHeight w:val="288"/>
        </w:trPr>
        <w:tc>
          <w:tcPr>
            <w:tcW w:w="1203" w:type="dxa"/>
            <w:shd w:val="clear" w:color="auto" w:fill="auto"/>
          </w:tcPr>
          <w:p w14:paraId="2FE604B3"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NIM</w:t>
            </w:r>
          </w:p>
        </w:tc>
        <w:tc>
          <w:tcPr>
            <w:tcW w:w="8157" w:type="dxa"/>
            <w:shd w:val="clear" w:color="auto" w:fill="auto"/>
          </w:tcPr>
          <w:p w14:paraId="264F1FF8"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National Implementation Modality</w:t>
            </w:r>
          </w:p>
        </w:tc>
      </w:tr>
      <w:tr w:rsidR="007B7660" w:rsidRPr="008C7DFF" w14:paraId="485D5D83" w14:textId="77777777" w:rsidTr="00F3464C">
        <w:trPr>
          <w:trHeight w:val="288"/>
        </w:trPr>
        <w:tc>
          <w:tcPr>
            <w:tcW w:w="1203" w:type="dxa"/>
            <w:shd w:val="clear" w:color="auto" w:fill="auto"/>
          </w:tcPr>
          <w:p w14:paraId="058E4A7F"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PIF</w:t>
            </w:r>
          </w:p>
        </w:tc>
        <w:tc>
          <w:tcPr>
            <w:tcW w:w="8157" w:type="dxa"/>
            <w:shd w:val="clear" w:color="auto" w:fill="auto"/>
          </w:tcPr>
          <w:p w14:paraId="3ECC8D81"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Project Identification Form</w:t>
            </w:r>
          </w:p>
        </w:tc>
      </w:tr>
      <w:tr w:rsidR="007B7660" w:rsidRPr="008C7DFF" w14:paraId="61D6468A" w14:textId="77777777" w:rsidTr="00F3464C">
        <w:trPr>
          <w:trHeight w:val="288"/>
        </w:trPr>
        <w:tc>
          <w:tcPr>
            <w:tcW w:w="1203" w:type="dxa"/>
            <w:shd w:val="clear" w:color="auto" w:fill="auto"/>
          </w:tcPr>
          <w:p w14:paraId="40D947A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PIR</w:t>
            </w:r>
          </w:p>
        </w:tc>
        <w:tc>
          <w:tcPr>
            <w:tcW w:w="8157" w:type="dxa"/>
            <w:shd w:val="clear" w:color="auto" w:fill="auto"/>
          </w:tcPr>
          <w:p w14:paraId="6A9E9C12"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GEF Project Implementation Report</w:t>
            </w:r>
          </w:p>
        </w:tc>
      </w:tr>
      <w:tr w:rsidR="007B7660" w:rsidRPr="008C7DFF" w14:paraId="0EB253F9" w14:textId="77777777" w:rsidTr="00F3464C">
        <w:trPr>
          <w:trHeight w:val="288"/>
        </w:trPr>
        <w:tc>
          <w:tcPr>
            <w:tcW w:w="1203" w:type="dxa"/>
            <w:shd w:val="clear" w:color="auto" w:fill="auto"/>
          </w:tcPr>
          <w:p w14:paraId="745CFA7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PM</w:t>
            </w:r>
          </w:p>
        </w:tc>
        <w:tc>
          <w:tcPr>
            <w:tcW w:w="8157" w:type="dxa"/>
            <w:shd w:val="clear" w:color="auto" w:fill="auto"/>
          </w:tcPr>
          <w:p w14:paraId="2E019B5F"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Project Manager</w:t>
            </w:r>
          </w:p>
        </w:tc>
      </w:tr>
      <w:tr w:rsidR="007B7660" w:rsidRPr="008C7DFF" w14:paraId="42DCD751" w14:textId="77777777" w:rsidTr="00F3464C">
        <w:trPr>
          <w:trHeight w:val="288"/>
        </w:trPr>
        <w:tc>
          <w:tcPr>
            <w:tcW w:w="1203" w:type="dxa"/>
            <w:shd w:val="clear" w:color="auto" w:fill="auto"/>
          </w:tcPr>
          <w:p w14:paraId="6A4C1D5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PMO</w:t>
            </w:r>
          </w:p>
        </w:tc>
        <w:tc>
          <w:tcPr>
            <w:tcW w:w="8157" w:type="dxa"/>
            <w:shd w:val="clear" w:color="auto" w:fill="auto"/>
          </w:tcPr>
          <w:p w14:paraId="050F9BE8"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Project Management Office</w:t>
            </w:r>
          </w:p>
        </w:tc>
      </w:tr>
      <w:tr w:rsidR="007B7660" w:rsidRPr="008C7DFF" w14:paraId="628BEA33" w14:textId="77777777" w:rsidTr="00F3464C">
        <w:trPr>
          <w:trHeight w:val="288"/>
        </w:trPr>
        <w:tc>
          <w:tcPr>
            <w:tcW w:w="1203" w:type="dxa"/>
            <w:shd w:val="clear" w:color="auto" w:fill="auto"/>
          </w:tcPr>
          <w:p w14:paraId="2D3D1592"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PMU</w:t>
            </w:r>
          </w:p>
        </w:tc>
        <w:tc>
          <w:tcPr>
            <w:tcW w:w="8157" w:type="dxa"/>
            <w:shd w:val="clear" w:color="auto" w:fill="auto"/>
          </w:tcPr>
          <w:p w14:paraId="1B713F09"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Project Management Unit</w:t>
            </w:r>
          </w:p>
        </w:tc>
      </w:tr>
      <w:tr w:rsidR="007B7660" w:rsidRPr="008C7DFF" w14:paraId="3093F354" w14:textId="77777777" w:rsidTr="00F3464C">
        <w:trPr>
          <w:trHeight w:val="288"/>
        </w:trPr>
        <w:tc>
          <w:tcPr>
            <w:tcW w:w="1203" w:type="dxa"/>
            <w:shd w:val="clear" w:color="auto" w:fill="auto"/>
          </w:tcPr>
          <w:p w14:paraId="2CA48DA1"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POPP</w:t>
            </w:r>
          </w:p>
        </w:tc>
        <w:tc>
          <w:tcPr>
            <w:tcW w:w="8157" w:type="dxa"/>
            <w:shd w:val="clear" w:color="auto" w:fill="auto"/>
          </w:tcPr>
          <w:p w14:paraId="3FDA30EE"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Programme and Operations Policies and Procedures</w:t>
            </w:r>
          </w:p>
        </w:tc>
      </w:tr>
      <w:tr w:rsidR="007B7660" w:rsidRPr="008C7DFF" w14:paraId="2C841678" w14:textId="77777777" w:rsidTr="00F3464C">
        <w:trPr>
          <w:trHeight w:val="288"/>
        </w:trPr>
        <w:tc>
          <w:tcPr>
            <w:tcW w:w="1203" w:type="dxa"/>
            <w:shd w:val="clear" w:color="auto" w:fill="auto"/>
          </w:tcPr>
          <w:p w14:paraId="36EAA154"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lastRenderedPageBreak/>
              <w:t>PPG</w:t>
            </w:r>
          </w:p>
        </w:tc>
        <w:tc>
          <w:tcPr>
            <w:tcW w:w="8157" w:type="dxa"/>
            <w:shd w:val="clear" w:color="auto" w:fill="auto"/>
          </w:tcPr>
          <w:p w14:paraId="623BD5C0"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Project Preparation Grant</w:t>
            </w:r>
          </w:p>
        </w:tc>
      </w:tr>
      <w:tr w:rsidR="007B7660" w:rsidRPr="008C7DFF" w14:paraId="28B7B1C2" w14:textId="77777777" w:rsidTr="00F3464C">
        <w:trPr>
          <w:trHeight w:val="288"/>
        </w:trPr>
        <w:tc>
          <w:tcPr>
            <w:tcW w:w="1203" w:type="dxa"/>
            <w:shd w:val="clear" w:color="auto" w:fill="auto"/>
          </w:tcPr>
          <w:p w14:paraId="625ECCC3"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PV</w:t>
            </w:r>
          </w:p>
        </w:tc>
        <w:tc>
          <w:tcPr>
            <w:tcW w:w="8157" w:type="dxa"/>
            <w:shd w:val="clear" w:color="auto" w:fill="auto"/>
          </w:tcPr>
          <w:p w14:paraId="69E24681"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 xml:space="preserve">Photo Voltaic </w:t>
            </w:r>
          </w:p>
        </w:tc>
      </w:tr>
      <w:tr w:rsidR="007B7660" w:rsidRPr="008C7DFF" w14:paraId="4B4FF418" w14:textId="77777777" w:rsidTr="00F3464C">
        <w:trPr>
          <w:trHeight w:val="288"/>
        </w:trPr>
        <w:tc>
          <w:tcPr>
            <w:tcW w:w="1203" w:type="dxa"/>
            <w:shd w:val="clear" w:color="auto" w:fill="auto"/>
          </w:tcPr>
          <w:p w14:paraId="2A2B32B9"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RE</w:t>
            </w:r>
          </w:p>
        </w:tc>
        <w:tc>
          <w:tcPr>
            <w:tcW w:w="8157" w:type="dxa"/>
            <w:shd w:val="clear" w:color="auto" w:fill="auto"/>
          </w:tcPr>
          <w:p w14:paraId="5645B57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Renewable Energy</w:t>
            </w:r>
          </w:p>
        </w:tc>
      </w:tr>
      <w:tr w:rsidR="007B7660" w:rsidRPr="008C7DFF" w14:paraId="485E813A" w14:textId="77777777" w:rsidTr="00F3464C">
        <w:trPr>
          <w:trHeight w:val="288"/>
        </w:trPr>
        <w:tc>
          <w:tcPr>
            <w:tcW w:w="1203" w:type="dxa"/>
            <w:shd w:val="clear" w:color="auto" w:fill="auto"/>
          </w:tcPr>
          <w:p w14:paraId="55541056"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REEA</w:t>
            </w:r>
          </w:p>
        </w:tc>
        <w:tc>
          <w:tcPr>
            <w:tcW w:w="8157" w:type="dxa"/>
            <w:shd w:val="clear" w:color="auto" w:fill="auto"/>
          </w:tcPr>
          <w:p w14:paraId="1503A85C"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Rural Energy and Environment Agency</w:t>
            </w:r>
          </w:p>
        </w:tc>
      </w:tr>
      <w:tr w:rsidR="007B7660" w:rsidRPr="008C7DFF" w14:paraId="47D02A28" w14:textId="77777777" w:rsidTr="00F3464C">
        <w:trPr>
          <w:trHeight w:val="288"/>
        </w:trPr>
        <w:tc>
          <w:tcPr>
            <w:tcW w:w="1203" w:type="dxa"/>
            <w:shd w:val="clear" w:color="auto" w:fill="auto"/>
          </w:tcPr>
          <w:p w14:paraId="6C906390"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RTA</w:t>
            </w:r>
          </w:p>
        </w:tc>
        <w:tc>
          <w:tcPr>
            <w:tcW w:w="8157" w:type="dxa"/>
            <w:shd w:val="clear" w:color="auto" w:fill="auto"/>
          </w:tcPr>
          <w:p w14:paraId="7A486ED0"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Regional Technical Advisor</w:t>
            </w:r>
          </w:p>
        </w:tc>
      </w:tr>
      <w:tr w:rsidR="007B7660" w:rsidRPr="008C7DFF" w14:paraId="3BD48508" w14:textId="77777777" w:rsidTr="00F3464C">
        <w:trPr>
          <w:trHeight w:val="288"/>
        </w:trPr>
        <w:tc>
          <w:tcPr>
            <w:tcW w:w="1203" w:type="dxa"/>
            <w:shd w:val="clear" w:color="auto" w:fill="auto"/>
          </w:tcPr>
          <w:p w14:paraId="17EE1F78"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SDGs</w:t>
            </w:r>
          </w:p>
        </w:tc>
        <w:tc>
          <w:tcPr>
            <w:tcW w:w="8157" w:type="dxa"/>
            <w:shd w:val="clear" w:color="auto" w:fill="auto"/>
          </w:tcPr>
          <w:p w14:paraId="2539F764"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Sustainable Development Goals</w:t>
            </w:r>
          </w:p>
        </w:tc>
      </w:tr>
      <w:tr w:rsidR="007B7660" w:rsidRPr="008C7DFF" w14:paraId="26E3E898" w14:textId="77777777" w:rsidTr="00F3464C">
        <w:trPr>
          <w:trHeight w:val="288"/>
        </w:trPr>
        <w:tc>
          <w:tcPr>
            <w:tcW w:w="1203" w:type="dxa"/>
            <w:shd w:val="clear" w:color="auto" w:fill="auto"/>
          </w:tcPr>
          <w:p w14:paraId="6300453E"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SESP</w:t>
            </w:r>
          </w:p>
        </w:tc>
        <w:tc>
          <w:tcPr>
            <w:tcW w:w="8157" w:type="dxa"/>
            <w:shd w:val="clear" w:color="auto" w:fill="auto"/>
          </w:tcPr>
          <w:p w14:paraId="1C6D445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Social and Environmental Screening Procedure</w:t>
            </w:r>
          </w:p>
        </w:tc>
      </w:tr>
      <w:tr w:rsidR="007B7660" w:rsidRPr="008C7DFF" w14:paraId="05BD8C6D" w14:textId="77777777" w:rsidTr="00F3464C">
        <w:trPr>
          <w:trHeight w:val="288"/>
        </w:trPr>
        <w:tc>
          <w:tcPr>
            <w:tcW w:w="1203" w:type="dxa"/>
            <w:shd w:val="clear" w:color="auto" w:fill="auto"/>
          </w:tcPr>
          <w:p w14:paraId="105ED607"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tce</w:t>
            </w:r>
          </w:p>
        </w:tc>
        <w:tc>
          <w:tcPr>
            <w:tcW w:w="8157" w:type="dxa"/>
            <w:shd w:val="clear" w:color="auto" w:fill="auto"/>
          </w:tcPr>
          <w:p w14:paraId="214596F9"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Tons of Coal Equivalent</w:t>
            </w:r>
          </w:p>
        </w:tc>
      </w:tr>
      <w:tr w:rsidR="007B7660" w:rsidRPr="008C7DFF" w14:paraId="1A1C59A8" w14:textId="77777777" w:rsidTr="00F3464C">
        <w:trPr>
          <w:trHeight w:val="288"/>
        </w:trPr>
        <w:tc>
          <w:tcPr>
            <w:tcW w:w="1203" w:type="dxa"/>
            <w:shd w:val="clear" w:color="auto" w:fill="auto"/>
          </w:tcPr>
          <w:p w14:paraId="53C0ED64"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tCO</w:t>
            </w:r>
            <w:r w:rsidRPr="008C7DFF">
              <w:rPr>
                <w:rFonts w:ascii="Calibri" w:hAnsi="Calibri" w:cs="Calibri"/>
                <w:sz w:val="20"/>
                <w:szCs w:val="20"/>
                <w:vertAlign w:val="subscript"/>
              </w:rPr>
              <w:t>2</w:t>
            </w:r>
          </w:p>
        </w:tc>
        <w:tc>
          <w:tcPr>
            <w:tcW w:w="8157" w:type="dxa"/>
            <w:shd w:val="clear" w:color="auto" w:fill="auto"/>
          </w:tcPr>
          <w:p w14:paraId="2B5FED38"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Tons of Carbon Dioxide</w:t>
            </w:r>
          </w:p>
        </w:tc>
      </w:tr>
      <w:tr w:rsidR="007B7660" w:rsidRPr="008C7DFF" w14:paraId="796AFE35" w14:textId="77777777" w:rsidTr="00F3464C">
        <w:trPr>
          <w:trHeight w:val="288"/>
        </w:trPr>
        <w:tc>
          <w:tcPr>
            <w:tcW w:w="1203" w:type="dxa"/>
            <w:shd w:val="clear" w:color="auto" w:fill="auto"/>
          </w:tcPr>
          <w:p w14:paraId="4CA8537A"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TE</w:t>
            </w:r>
          </w:p>
        </w:tc>
        <w:tc>
          <w:tcPr>
            <w:tcW w:w="8157" w:type="dxa"/>
            <w:shd w:val="clear" w:color="auto" w:fill="auto"/>
          </w:tcPr>
          <w:p w14:paraId="70975A2A"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Terminal Evaluation</w:t>
            </w:r>
          </w:p>
        </w:tc>
      </w:tr>
      <w:tr w:rsidR="007B7660" w:rsidRPr="008C7DFF" w14:paraId="4ACECAB2" w14:textId="77777777" w:rsidTr="00F3464C">
        <w:trPr>
          <w:trHeight w:val="288"/>
        </w:trPr>
        <w:tc>
          <w:tcPr>
            <w:tcW w:w="1203" w:type="dxa"/>
            <w:shd w:val="clear" w:color="auto" w:fill="auto"/>
          </w:tcPr>
          <w:p w14:paraId="18A72853"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TJ</w:t>
            </w:r>
          </w:p>
        </w:tc>
        <w:tc>
          <w:tcPr>
            <w:tcW w:w="8157" w:type="dxa"/>
            <w:shd w:val="clear" w:color="auto" w:fill="auto"/>
          </w:tcPr>
          <w:p w14:paraId="5FC2AF5F"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Tera Joule</w:t>
            </w:r>
          </w:p>
        </w:tc>
      </w:tr>
      <w:tr w:rsidR="007B7660" w:rsidRPr="008C7DFF" w14:paraId="495A44BD" w14:textId="77777777" w:rsidTr="00F3464C">
        <w:trPr>
          <w:trHeight w:val="288"/>
        </w:trPr>
        <w:tc>
          <w:tcPr>
            <w:tcW w:w="1203" w:type="dxa"/>
            <w:shd w:val="clear" w:color="auto" w:fill="auto"/>
          </w:tcPr>
          <w:p w14:paraId="7A42D9D0"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ToC</w:t>
            </w:r>
          </w:p>
        </w:tc>
        <w:tc>
          <w:tcPr>
            <w:tcW w:w="8157" w:type="dxa"/>
            <w:shd w:val="clear" w:color="auto" w:fill="auto"/>
          </w:tcPr>
          <w:p w14:paraId="71AB07E1"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Theory of Change</w:t>
            </w:r>
          </w:p>
        </w:tc>
      </w:tr>
      <w:tr w:rsidR="007B7660" w:rsidRPr="008C7DFF" w14:paraId="7F4DC110" w14:textId="77777777" w:rsidTr="00F3464C">
        <w:trPr>
          <w:trHeight w:val="288"/>
        </w:trPr>
        <w:tc>
          <w:tcPr>
            <w:tcW w:w="1203" w:type="dxa"/>
            <w:shd w:val="clear" w:color="auto" w:fill="auto"/>
          </w:tcPr>
          <w:p w14:paraId="270BE632" w14:textId="77777777" w:rsidR="007B7660" w:rsidRPr="008C7DFF" w:rsidRDefault="007B7660" w:rsidP="005A1D4E">
            <w:pPr>
              <w:spacing w:after="0" w:line="240" w:lineRule="auto"/>
              <w:rPr>
                <w:rFonts w:ascii="Calibri" w:hAnsi="Calibri" w:cs="Calibri"/>
                <w:sz w:val="20"/>
                <w:szCs w:val="20"/>
              </w:rPr>
            </w:pPr>
            <w:r w:rsidRPr="008C7DFF">
              <w:rPr>
                <w:rFonts w:ascii="Calibri" w:hAnsi="Calibri" w:cs="Calibri"/>
                <w:sz w:val="20"/>
                <w:szCs w:val="20"/>
              </w:rPr>
              <w:t>TOR</w:t>
            </w:r>
          </w:p>
        </w:tc>
        <w:tc>
          <w:tcPr>
            <w:tcW w:w="8157" w:type="dxa"/>
            <w:shd w:val="clear" w:color="auto" w:fill="auto"/>
          </w:tcPr>
          <w:p w14:paraId="0E8AD659" w14:textId="77777777" w:rsidR="007B7660" w:rsidRPr="008C7DFF" w:rsidRDefault="007B7660" w:rsidP="005A1D4E">
            <w:pPr>
              <w:spacing w:after="0" w:line="240" w:lineRule="auto"/>
              <w:ind w:left="116"/>
              <w:rPr>
                <w:rFonts w:ascii="Calibri" w:hAnsi="Calibri" w:cs="Calibri"/>
                <w:sz w:val="20"/>
                <w:szCs w:val="20"/>
              </w:rPr>
            </w:pPr>
            <w:r w:rsidRPr="008C7DFF">
              <w:rPr>
                <w:rFonts w:ascii="Calibri" w:hAnsi="Calibri" w:cs="Calibri"/>
                <w:sz w:val="20"/>
                <w:szCs w:val="20"/>
              </w:rPr>
              <w:t>Terms of Reference</w:t>
            </w:r>
          </w:p>
        </w:tc>
      </w:tr>
      <w:tr w:rsidR="007B7660" w:rsidRPr="008C7DFF" w14:paraId="40D86E10" w14:textId="77777777" w:rsidTr="00F3464C">
        <w:trPr>
          <w:trHeight w:val="20"/>
        </w:trPr>
        <w:tc>
          <w:tcPr>
            <w:tcW w:w="1203" w:type="dxa"/>
            <w:shd w:val="clear" w:color="auto" w:fill="auto"/>
          </w:tcPr>
          <w:p w14:paraId="64F46D82" w14:textId="77777777" w:rsidR="007B7660" w:rsidRPr="008C7DFF" w:rsidRDefault="007B7660" w:rsidP="005A1D4E">
            <w:pPr>
              <w:pStyle w:val="NoSpacing"/>
              <w:rPr>
                <w:rFonts w:ascii="Calibri" w:hAnsi="Calibri" w:cs="Calibri"/>
                <w:sz w:val="20"/>
                <w:szCs w:val="20"/>
              </w:rPr>
            </w:pPr>
            <w:r w:rsidRPr="008C7DFF">
              <w:rPr>
                <w:rFonts w:ascii="Calibri" w:hAnsi="Calibri" w:cs="Calibri"/>
                <w:sz w:val="20"/>
                <w:szCs w:val="20"/>
              </w:rPr>
              <w:t>UNDP</w:t>
            </w:r>
          </w:p>
        </w:tc>
        <w:tc>
          <w:tcPr>
            <w:tcW w:w="8157" w:type="dxa"/>
            <w:shd w:val="clear" w:color="auto" w:fill="auto"/>
          </w:tcPr>
          <w:p w14:paraId="4F0D007C" w14:textId="2BD453E8" w:rsidR="007B7660" w:rsidRPr="008C7DFF" w:rsidRDefault="007B7660" w:rsidP="005A1D4E">
            <w:pPr>
              <w:pStyle w:val="NoSpacing"/>
              <w:ind w:left="116"/>
              <w:rPr>
                <w:rFonts w:ascii="Calibri" w:hAnsi="Calibri" w:cs="Calibri"/>
                <w:sz w:val="20"/>
                <w:szCs w:val="20"/>
              </w:rPr>
            </w:pPr>
            <w:r w:rsidRPr="008C7DFF">
              <w:rPr>
                <w:rFonts w:ascii="Calibri" w:hAnsi="Calibri" w:cs="Calibri"/>
                <w:sz w:val="20"/>
                <w:szCs w:val="20"/>
              </w:rPr>
              <w:t>United Nations Development Programme</w:t>
            </w:r>
          </w:p>
        </w:tc>
      </w:tr>
    </w:tbl>
    <w:p w14:paraId="554D1E79" w14:textId="77777777" w:rsidR="00C13484" w:rsidRPr="005A1D4E" w:rsidRDefault="00C13484" w:rsidP="005A1D4E">
      <w:pPr>
        <w:spacing w:after="0" w:line="240" w:lineRule="auto"/>
        <w:rPr>
          <w:rFonts w:ascii="Calibri" w:hAnsi="Calibri" w:cs="Calibri"/>
        </w:rPr>
      </w:pPr>
    </w:p>
    <w:p w14:paraId="51C2B162" w14:textId="77777777" w:rsidR="00C13484" w:rsidRPr="005A1D4E" w:rsidRDefault="00C13484" w:rsidP="005A1D4E">
      <w:pPr>
        <w:pStyle w:val="Heading1"/>
        <w:spacing w:before="0" w:after="0"/>
        <w:ind w:left="720" w:hanging="720"/>
        <w:rPr>
          <w:rFonts w:ascii="Calibri" w:hAnsi="Calibri" w:cs="Calibri"/>
          <w:sz w:val="22"/>
          <w:szCs w:val="22"/>
        </w:rPr>
      </w:pPr>
    </w:p>
    <w:p w14:paraId="351BE919" w14:textId="77777777" w:rsidR="00C13484" w:rsidRPr="005A1D4E" w:rsidRDefault="00C13484" w:rsidP="005A1D4E">
      <w:pPr>
        <w:spacing w:after="0" w:line="240" w:lineRule="auto"/>
        <w:rPr>
          <w:rFonts w:ascii="Calibri" w:hAnsi="Calibri" w:cs="Calibri"/>
          <w:b/>
          <w:smallCaps/>
          <w:spacing w:val="-2"/>
        </w:rPr>
      </w:pPr>
      <w:r w:rsidRPr="005A1D4E">
        <w:rPr>
          <w:rFonts w:ascii="Calibri" w:hAnsi="Calibri" w:cs="Calibri"/>
        </w:rPr>
        <w:br w:type="page"/>
      </w:r>
    </w:p>
    <w:p w14:paraId="0ACA3E86" w14:textId="3E86B2A1" w:rsidR="00D64EA4" w:rsidRPr="005A1D4E" w:rsidRDefault="00D64EA4" w:rsidP="002139F6">
      <w:pPr>
        <w:pStyle w:val="Heading1"/>
        <w:numPr>
          <w:ilvl w:val="0"/>
          <w:numId w:val="36"/>
        </w:numPr>
        <w:spacing w:before="0" w:after="0"/>
        <w:ind w:left="90" w:firstLine="0"/>
        <w:rPr>
          <w:rFonts w:ascii="Calibri" w:hAnsi="Calibri" w:cs="Calibri"/>
          <w:b/>
          <w:sz w:val="22"/>
          <w:szCs w:val="22"/>
        </w:rPr>
      </w:pPr>
      <w:bookmarkStart w:id="5" w:name="_Toc79071554"/>
      <w:r w:rsidRPr="005A1D4E">
        <w:rPr>
          <w:rFonts w:ascii="Calibri" w:hAnsi="Calibri" w:cs="Calibri"/>
          <w:b/>
          <w:sz w:val="22"/>
          <w:szCs w:val="22"/>
        </w:rPr>
        <w:lastRenderedPageBreak/>
        <w:t>Table of Contents</w:t>
      </w:r>
      <w:bookmarkEnd w:id="1"/>
      <w:bookmarkEnd w:id="2"/>
      <w:bookmarkEnd w:id="3"/>
      <w:bookmarkEnd w:id="5"/>
    </w:p>
    <w:sdt>
      <w:sdtPr>
        <w:rPr>
          <w:rFonts w:ascii="Calibri" w:eastAsiaTheme="minorEastAsia" w:hAnsi="Calibri" w:cs="Calibri"/>
          <w:color w:val="auto"/>
          <w:sz w:val="22"/>
          <w:szCs w:val="22"/>
        </w:rPr>
        <w:id w:val="90600860"/>
        <w:docPartObj>
          <w:docPartGallery w:val="Table of Contents"/>
          <w:docPartUnique/>
        </w:docPartObj>
      </w:sdtPr>
      <w:sdtEndPr>
        <w:rPr>
          <w:b/>
          <w:bCs/>
          <w:noProof/>
        </w:rPr>
      </w:sdtEndPr>
      <w:sdtContent>
        <w:p w14:paraId="3D5FEC68" w14:textId="18B6BC40" w:rsidR="00BE544D" w:rsidRPr="005A1D4E" w:rsidRDefault="00BE544D" w:rsidP="005A1D4E">
          <w:pPr>
            <w:pStyle w:val="TOCHeading"/>
            <w:spacing w:before="0" w:after="0"/>
            <w:rPr>
              <w:rFonts w:ascii="Calibri" w:hAnsi="Calibri" w:cs="Calibri"/>
              <w:sz w:val="22"/>
              <w:szCs w:val="22"/>
            </w:rPr>
          </w:pPr>
        </w:p>
        <w:p w14:paraId="5F950B5C" w14:textId="2EF38AA7" w:rsidR="007754D8" w:rsidRPr="005A1D4E" w:rsidRDefault="00BE544D" w:rsidP="005A1D4E">
          <w:pPr>
            <w:pStyle w:val="TOC1"/>
            <w:spacing w:after="0" w:line="240" w:lineRule="auto"/>
            <w:rPr>
              <w:rFonts w:ascii="Calibri" w:hAnsi="Calibri" w:cs="Calibri"/>
              <w:noProof/>
              <w:lang w:bidi="th-TH"/>
            </w:rPr>
          </w:pPr>
          <w:r w:rsidRPr="005A1D4E">
            <w:rPr>
              <w:rFonts w:ascii="Calibri" w:hAnsi="Calibri" w:cs="Calibri"/>
            </w:rPr>
            <w:fldChar w:fldCharType="begin"/>
          </w:r>
          <w:r w:rsidRPr="005A1D4E">
            <w:rPr>
              <w:rFonts w:ascii="Calibri" w:hAnsi="Calibri" w:cs="Calibri"/>
            </w:rPr>
            <w:instrText xml:space="preserve"> TOC \o "1-3" \h \z \u </w:instrText>
          </w:r>
          <w:r w:rsidRPr="005A1D4E">
            <w:rPr>
              <w:rFonts w:ascii="Calibri" w:hAnsi="Calibri" w:cs="Calibri"/>
            </w:rPr>
            <w:fldChar w:fldCharType="separate"/>
          </w:r>
          <w:hyperlink w:anchor="_Toc79071553" w:history="1">
            <w:r w:rsidR="007754D8" w:rsidRPr="005A1D4E">
              <w:rPr>
                <w:rStyle w:val="Hyperlink"/>
                <w:rFonts w:ascii="Calibri" w:hAnsi="Calibri" w:cs="Calibri"/>
                <w:b/>
                <w:noProof/>
              </w:rPr>
              <w:t>List of Abbreviations &amp; Acronyms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_Toc79071553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4</w:t>
            </w:r>
            <w:r w:rsidR="007754D8" w:rsidRPr="005A1D4E">
              <w:rPr>
                <w:rFonts w:ascii="Calibri" w:hAnsi="Calibri" w:cs="Calibri"/>
                <w:noProof/>
                <w:webHidden/>
              </w:rPr>
              <w:fldChar w:fldCharType="end"/>
            </w:r>
          </w:hyperlink>
        </w:p>
        <w:p w14:paraId="73E1A508" w14:textId="0F8A2A14" w:rsidR="007754D8" w:rsidRPr="005A1D4E" w:rsidRDefault="00EB57E4" w:rsidP="005A1D4E">
          <w:pPr>
            <w:pStyle w:val="TOC1"/>
            <w:spacing w:after="0" w:line="240" w:lineRule="auto"/>
            <w:rPr>
              <w:rFonts w:ascii="Calibri" w:hAnsi="Calibri" w:cs="Calibri"/>
              <w:noProof/>
              <w:lang w:bidi="th-TH"/>
            </w:rPr>
          </w:pPr>
          <w:hyperlink w:anchor="_Toc79071554" w:history="1">
            <w:r w:rsidR="007754D8" w:rsidRPr="005A1D4E">
              <w:rPr>
                <w:rStyle w:val="Hyperlink"/>
                <w:rFonts w:ascii="Calibri" w:hAnsi="Calibri" w:cs="Calibri"/>
                <w:b/>
                <w:noProof/>
              </w:rPr>
              <w:t>I.</w:t>
            </w:r>
            <w:r w:rsidR="007754D8" w:rsidRPr="005A1D4E">
              <w:rPr>
                <w:rFonts w:ascii="Calibri" w:hAnsi="Calibri" w:cs="Calibri"/>
                <w:noProof/>
                <w:lang w:bidi="th-TH"/>
              </w:rPr>
              <w:tab/>
            </w:r>
            <w:r w:rsidR="007754D8" w:rsidRPr="005A1D4E">
              <w:rPr>
                <w:rStyle w:val="Hyperlink"/>
                <w:rFonts w:ascii="Calibri" w:hAnsi="Calibri" w:cs="Calibri"/>
                <w:b/>
                <w:noProof/>
              </w:rPr>
              <w:t>Table of Contents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_Toc79071554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6</w:t>
            </w:r>
            <w:r w:rsidR="007754D8" w:rsidRPr="005A1D4E">
              <w:rPr>
                <w:rFonts w:ascii="Calibri" w:hAnsi="Calibri" w:cs="Calibri"/>
                <w:noProof/>
                <w:webHidden/>
              </w:rPr>
              <w:fldChar w:fldCharType="end"/>
            </w:r>
          </w:hyperlink>
        </w:p>
        <w:p w14:paraId="3285113A" w14:textId="61878EB4" w:rsidR="007754D8" w:rsidRPr="005A1D4E" w:rsidRDefault="00EB57E4" w:rsidP="005A1D4E">
          <w:pPr>
            <w:pStyle w:val="TOC1"/>
            <w:spacing w:after="0" w:line="240" w:lineRule="auto"/>
            <w:rPr>
              <w:rFonts w:ascii="Calibri" w:hAnsi="Calibri" w:cs="Calibri"/>
              <w:noProof/>
              <w:lang w:bidi="th-TH"/>
            </w:rPr>
          </w:pPr>
          <w:hyperlink w:anchor="_Toc79071555" w:history="1">
            <w:r w:rsidR="007754D8" w:rsidRPr="005A1D4E">
              <w:rPr>
                <w:rStyle w:val="Hyperlink"/>
                <w:rFonts w:ascii="Calibri" w:hAnsi="Calibri" w:cs="Calibri"/>
                <w:b/>
                <w:noProof/>
              </w:rPr>
              <w:t>II.</w:t>
            </w:r>
            <w:r w:rsidR="007754D8" w:rsidRPr="005A1D4E">
              <w:rPr>
                <w:rFonts w:ascii="Calibri" w:hAnsi="Calibri" w:cs="Calibri"/>
                <w:noProof/>
                <w:lang w:bidi="th-TH"/>
              </w:rPr>
              <w:tab/>
            </w:r>
            <w:r w:rsidR="007754D8" w:rsidRPr="005A1D4E">
              <w:rPr>
                <w:rStyle w:val="Hyperlink"/>
                <w:rFonts w:ascii="Calibri" w:hAnsi="Calibri" w:cs="Calibri"/>
                <w:b/>
                <w:noProof/>
              </w:rPr>
              <w:t>Development Challenge</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_Toc79071555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7</w:t>
            </w:r>
            <w:r w:rsidR="007754D8" w:rsidRPr="005A1D4E">
              <w:rPr>
                <w:rFonts w:ascii="Calibri" w:hAnsi="Calibri" w:cs="Calibri"/>
                <w:noProof/>
                <w:webHidden/>
              </w:rPr>
              <w:fldChar w:fldCharType="end"/>
            </w:r>
          </w:hyperlink>
        </w:p>
        <w:p w14:paraId="35F2B882" w14:textId="60630B70" w:rsidR="007754D8" w:rsidRPr="005A1D4E" w:rsidRDefault="00EB57E4" w:rsidP="005A1D4E">
          <w:pPr>
            <w:pStyle w:val="TOC1"/>
            <w:spacing w:after="0" w:line="240" w:lineRule="auto"/>
            <w:rPr>
              <w:rFonts w:ascii="Calibri" w:hAnsi="Calibri" w:cs="Calibri"/>
              <w:noProof/>
              <w:lang w:bidi="th-TH"/>
            </w:rPr>
          </w:pPr>
          <w:hyperlink w:anchor="_Toc79071556" w:history="1">
            <w:r w:rsidR="007754D8" w:rsidRPr="005A1D4E">
              <w:rPr>
                <w:rStyle w:val="Hyperlink"/>
                <w:rFonts w:ascii="Calibri" w:hAnsi="Calibri" w:cs="Calibri"/>
                <w:b/>
                <w:noProof/>
              </w:rPr>
              <w:t>III.</w:t>
            </w:r>
            <w:r w:rsidR="007754D8" w:rsidRPr="005A1D4E">
              <w:rPr>
                <w:rFonts w:ascii="Calibri" w:hAnsi="Calibri" w:cs="Calibri"/>
                <w:noProof/>
                <w:lang w:bidi="th-TH"/>
              </w:rPr>
              <w:tab/>
            </w:r>
            <w:r w:rsidR="007754D8" w:rsidRPr="005A1D4E">
              <w:rPr>
                <w:rStyle w:val="Hyperlink"/>
                <w:rFonts w:ascii="Calibri" w:hAnsi="Calibri" w:cs="Calibri"/>
                <w:b/>
                <w:noProof/>
              </w:rPr>
              <w:t>Strategy</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_Toc79071556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14</w:t>
            </w:r>
            <w:r w:rsidR="007754D8" w:rsidRPr="005A1D4E">
              <w:rPr>
                <w:rFonts w:ascii="Calibri" w:hAnsi="Calibri" w:cs="Calibri"/>
                <w:noProof/>
                <w:webHidden/>
              </w:rPr>
              <w:fldChar w:fldCharType="end"/>
            </w:r>
          </w:hyperlink>
        </w:p>
        <w:p w14:paraId="3B9D3648" w14:textId="048EB703" w:rsidR="007754D8" w:rsidRPr="005A1D4E" w:rsidRDefault="00EB57E4" w:rsidP="005A1D4E">
          <w:pPr>
            <w:pStyle w:val="TOC1"/>
            <w:spacing w:after="0" w:line="240" w:lineRule="auto"/>
            <w:rPr>
              <w:rFonts w:ascii="Calibri" w:hAnsi="Calibri" w:cs="Calibri"/>
              <w:noProof/>
              <w:lang w:bidi="th-TH"/>
            </w:rPr>
          </w:pPr>
          <w:hyperlink w:anchor="_Toc79071557" w:history="1">
            <w:r w:rsidR="007754D8" w:rsidRPr="005A1D4E">
              <w:rPr>
                <w:rStyle w:val="Hyperlink"/>
                <w:rFonts w:ascii="Calibri" w:hAnsi="Calibri" w:cs="Calibri"/>
                <w:b/>
                <w:noProof/>
              </w:rPr>
              <w:t>IV.</w:t>
            </w:r>
            <w:r w:rsidR="007754D8" w:rsidRPr="005A1D4E">
              <w:rPr>
                <w:rFonts w:ascii="Calibri" w:hAnsi="Calibri" w:cs="Calibri"/>
                <w:noProof/>
                <w:lang w:bidi="th-TH"/>
              </w:rPr>
              <w:tab/>
            </w:r>
            <w:r w:rsidR="007754D8" w:rsidRPr="005A1D4E">
              <w:rPr>
                <w:rStyle w:val="Hyperlink"/>
                <w:rFonts w:ascii="Calibri" w:hAnsi="Calibri" w:cs="Calibri"/>
                <w:b/>
                <w:noProof/>
              </w:rPr>
              <w:t>Results and Partnerships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_Toc79071557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18</w:t>
            </w:r>
            <w:r w:rsidR="007754D8" w:rsidRPr="005A1D4E">
              <w:rPr>
                <w:rFonts w:ascii="Calibri" w:hAnsi="Calibri" w:cs="Calibri"/>
                <w:noProof/>
                <w:webHidden/>
              </w:rPr>
              <w:fldChar w:fldCharType="end"/>
            </w:r>
          </w:hyperlink>
        </w:p>
        <w:p w14:paraId="193846F1" w14:textId="568A5C5F" w:rsidR="007754D8" w:rsidRPr="005A1D4E" w:rsidRDefault="00EB57E4" w:rsidP="005A1D4E">
          <w:pPr>
            <w:pStyle w:val="TOC1"/>
            <w:spacing w:after="0" w:line="240" w:lineRule="auto"/>
            <w:rPr>
              <w:rFonts w:ascii="Calibri" w:hAnsi="Calibri" w:cs="Calibri"/>
              <w:noProof/>
              <w:lang w:bidi="th-TH"/>
            </w:rPr>
          </w:pPr>
          <w:hyperlink w:anchor="_Toc79071558" w:history="1">
            <w:r w:rsidR="007754D8" w:rsidRPr="005A1D4E">
              <w:rPr>
                <w:rStyle w:val="Hyperlink"/>
                <w:rFonts w:ascii="Calibri" w:hAnsi="Calibri" w:cs="Calibri"/>
                <w:b/>
                <w:noProof/>
              </w:rPr>
              <w:t>V.</w:t>
            </w:r>
            <w:r w:rsidR="007754D8" w:rsidRPr="005A1D4E">
              <w:rPr>
                <w:rFonts w:ascii="Calibri" w:hAnsi="Calibri" w:cs="Calibri"/>
                <w:noProof/>
                <w:lang w:bidi="th-TH"/>
              </w:rPr>
              <w:tab/>
            </w:r>
            <w:r w:rsidR="007754D8" w:rsidRPr="005A1D4E">
              <w:rPr>
                <w:rStyle w:val="Hyperlink"/>
                <w:rFonts w:ascii="Calibri" w:hAnsi="Calibri" w:cs="Calibri"/>
                <w:b/>
                <w:noProof/>
              </w:rPr>
              <w:t>Project Results Framework</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_Toc79071558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43</w:t>
            </w:r>
            <w:r w:rsidR="007754D8" w:rsidRPr="005A1D4E">
              <w:rPr>
                <w:rFonts w:ascii="Calibri" w:hAnsi="Calibri" w:cs="Calibri"/>
                <w:noProof/>
                <w:webHidden/>
              </w:rPr>
              <w:fldChar w:fldCharType="end"/>
            </w:r>
          </w:hyperlink>
        </w:p>
        <w:p w14:paraId="1F065CC6" w14:textId="28F60038" w:rsidR="007754D8" w:rsidRPr="005A1D4E" w:rsidRDefault="00EB57E4" w:rsidP="005A1D4E">
          <w:pPr>
            <w:pStyle w:val="TOC1"/>
            <w:spacing w:after="0" w:line="240" w:lineRule="auto"/>
            <w:rPr>
              <w:rFonts w:ascii="Calibri" w:hAnsi="Calibri" w:cs="Calibri"/>
              <w:noProof/>
              <w:lang w:bidi="th-TH"/>
            </w:rPr>
          </w:pPr>
          <w:hyperlink w:anchor="_Toc79071559" w:history="1">
            <w:r w:rsidR="007754D8" w:rsidRPr="005A1D4E">
              <w:rPr>
                <w:rStyle w:val="Hyperlink"/>
                <w:rFonts w:ascii="Calibri" w:hAnsi="Calibri" w:cs="Calibri"/>
                <w:b/>
                <w:noProof/>
              </w:rPr>
              <w:t>VI.</w:t>
            </w:r>
            <w:r w:rsidR="007754D8" w:rsidRPr="005A1D4E">
              <w:rPr>
                <w:rFonts w:ascii="Calibri" w:hAnsi="Calibri" w:cs="Calibri"/>
                <w:noProof/>
                <w:lang w:bidi="th-TH"/>
              </w:rPr>
              <w:tab/>
            </w:r>
            <w:r w:rsidR="007754D8" w:rsidRPr="005A1D4E">
              <w:rPr>
                <w:rStyle w:val="Hyperlink"/>
                <w:rFonts w:ascii="Calibri" w:hAnsi="Calibri" w:cs="Calibri"/>
                <w:b/>
                <w:noProof/>
              </w:rPr>
              <w:t>Monitoring and Evaluation (M&amp;E)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_Toc79071559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46</w:t>
            </w:r>
            <w:r w:rsidR="007754D8" w:rsidRPr="005A1D4E">
              <w:rPr>
                <w:rFonts w:ascii="Calibri" w:hAnsi="Calibri" w:cs="Calibri"/>
                <w:noProof/>
                <w:webHidden/>
              </w:rPr>
              <w:fldChar w:fldCharType="end"/>
            </w:r>
          </w:hyperlink>
        </w:p>
        <w:p w14:paraId="5221EDDF" w14:textId="352DB115" w:rsidR="007754D8" w:rsidRPr="005A1D4E" w:rsidRDefault="00EB57E4" w:rsidP="005A1D4E">
          <w:pPr>
            <w:pStyle w:val="TOC1"/>
            <w:spacing w:after="0" w:line="240" w:lineRule="auto"/>
            <w:rPr>
              <w:rFonts w:ascii="Calibri" w:hAnsi="Calibri" w:cs="Calibri"/>
              <w:noProof/>
              <w:lang w:bidi="th-TH"/>
            </w:rPr>
          </w:pPr>
          <w:hyperlink w:anchor="_Toc79071560" w:history="1">
            <w:r w:rsidR="007754D8" w:rsidRPr="005A1D4E">
              <w:rPr>
                <w:rStyle w:val="Hyperlink"/>
                <w:rFonts w:ascii="Calibri" w:hAnsi="Calibri" w:cs="Calibri"/>
                <w:b/>
                <w:noProof/>
              </w:rPr>
              <w:t>VII.</w:t>
            </w:r>
            <w:r w:rsidR="007754D8" w:rsidRPr="005A1D4E">
              <w:rPr>
                <w:rFonts w:ascii="Calibri" w:hAnsi="Calibri" w:cs="Calibri"/>
                <w:noProof/>
                <w:lang w:bidi="th-TH"/>
              </w:rPr>
              <w:tab/>
            </w:r>
            <w:r w:rsidR="007754D8" w:rsidRPr="005A1D4E">
              <w:rPr>
                <w:rStyle w:val="Hyperlink"/>
                <w:rFonts w:ascii="Calibri" w:hAnsi="Calibri" w:cs="Calibri"/>
                <w:b/>
                <w:noProof/>
              </w:rPr>
              <w:t>Governance and Management Arrangements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_Toc79071560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sidR="00CB5C06">
              <w:rPr>
                <w:rFonts w:ascii="Calibri" w:hAnsi="Calibri" w:cs="Calibri"/>
                <w:noProof/>
                <w:webHidden/>
              </w:rPr>
              <w:t>50</w:t>
            </w:r>
            <w:r w:rsidR="007754D8" w:rsidRPr="005A1D4E">
              <w:rPr>
                <w:rFonts w:ascii="Calibri" w:hAnsi="Calibri" w:cs="Calibri"/>
                <w:noProof/>
                <w:webHidden/>
              </w:rPr>
              <w:fldChar w:fldCharType="end"/>
            </w:r>
          </w:hyperlink>
        </w:p>
        <w:p w14:paraId="7AAF6AF6" w14:textId="511B6351" w:rsidR="007754D8" w:rsidRPr="005A1D4E" w:rsidRDefault="00CB5C06" w:rsidP="005A1D4E">
          <w:pPr>
            <w:pStyle w:val="TOC1"/>
            <w:spacing w:after="0" w:line="240" w:lineRule="auto"/>
            <w:rPr>
              <w:rFonts w:ascii="Calibri" w:hAnsi="Calibri" w:cs="Calibri"/>
              <w:noProof/>
              <w:lang w:bidi="th-TH"/>
            </w:rPr>
          </w:pPr>
          <w:hyperlink w:anchor="_Toc79071561" w:history="1">
            <w:r w:rsidR="007754D8" w:rsidRPr="005A1D4E">
              <w:rPr>
                <w:rStyle w:val="Hyperlink"/>
                <w:rFonts w:ascii="Calibri" w:hAnsi="Calibri" w:cs="Calibri"/>
                <w:b/>
                <w:noProof/>
              </w:rPr>
              <w:t>VIII.</w:t>
            </w:r>
            <w:r w:rsidR="007754D8" w:rsidRPr="005A1D4E">
              <w:rPr>
                <w:rFonts w:ascii="Calibri" w:hAnsi="Calibri" w:cs="Calibri"/>
                <w:noProof/>
                <w:lang w:bidi="th-TH"/>
              </w:rPr>
              <w:tab/>
            </w:r>
            <w:r w:rsidR="007754D8" w:rsidRPr="005A1D4E">
              <w:rPr>
                <w:rStyle w:val="Hyperlink"/>
                <w:rFonts w:ascii="Calibri" w:hAnsi="Calibri" w:cs="Calibri"/>
                <w:b/>
                <w:noProof/>
              </w:rPr>
              <w:t>Financial Planning and Management</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_Toc79071561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57</w:t>
            </w:r>
            <w:r w:rsidR="007754D8" w:rsidRPr="005A1D4E">
              <w:rPr>
                <w:rFonts w:ascii="Calibri" w:hAnsi="Calibri" w:cs="Calibri"/>
                <w:noProof/>
                <w:webHidden/>
              </w:rPr>
              <w:fldChar w:fldCharType="end"/>
            </w:r>
          </w:hyperlink>
        </w:p>
        <w:p w14:paraId="36A74F3C" w14:textId="22BE0AE5" w:rsidR="007754D8" w:rsidRPr="005A1D4E" w:rsidRDefault="00CB5C06" w:rsidP="005A1D4E">
          <w:pPr>
            <w:pStyle w:val="TOC1"/>
            <w:spacing w:after="0" w:line="240" w:lineRule="auto"/>
            <w:rPr>
              <w:rFonts w:ascii="Calibri" w:hAnsi="Calibri" w:cs="Calibri"/>
              <w:noProof/>
              <w:lang w:bidi="th-TH"/>
            </w:rPr>
          </w:pPr>
          <w:hyperlink w:anchor="_Toc79071562" w:history="1">
            <w:r w:rsidR="007754D8" w:rsidRPr="005A1D4E">
              <w:rPr>
                <w:rStyle w:val="Hyperlink"/>
                <w:rFonts w:ascii="Calibri" w:hAnsi="Calibri" w:cs="Calibri"/>
                <w:b/>
                <w:noProof/>
              </w:rPr>
              <w:t>IX.</w:t>
            </w:r>
            <w:r w:rsidR="007754D8" w:rsidRPr="005A1D4E">
              <w:rPr>
                <w:rFonts w:ascii="Calibri" w:hAnsi="Calibri" w:cs="Calibri"/>
                <w:noProof/>
                <w:lang w:bidi="th-TH"/>
              </w:rPr>
              <w:tab/>
            </w:r>
            <w:r w:rsidR="007754D8" w:rsidRPr="005A1D4E">
              <w:rPr>
                <w:rStyle w:val="Hyperlink"/>
                <w:rFonts w:ascii="Calibri" w:hAnsi="Calibri" w:cs="Calibri"/>
                <w:b/>
                <w:noProof/>
              </w:rPr>
              <w:t>Total Budget and Work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_Toc79071562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61</w:t>
            </w:r>
            <w:r w:rsidR="007754D8" w:rsidRPr="005A1D4E">
              <w:rPr>
                <w:rFonts w:ascii="Calibri" w:hAnsi="Calibri" w:cs="Calibri"/>
                <w:noProof/>
                <w:webHidden/>
              </w:rPr>
              <w:fldChar w:fldCharType="end"/>
            </w:r>
          </w:hyperlink>
        </w:p>
        <w:p w14:paraId="4B9791FA" w14:textId="6FB4BF51" w:rsidR="007754D8" w:rsidRPr="005A1D4E" w:rsidRDefault="00CB5C06" w:rsidP="005A1D4E">
          <w:pPr>
            <w:pStyle w:val="TOC1"/>
            <w:spacing w:after="0" w:line="240" w:lineRule="auto"/>
            <w:rPr>
              <w:rFonts w:ascii="Calibri" w:hAnsi="Calibri" w:cs="Calibri"/>
              <w:noProof/>
              <w:lang w:bidi="th-TH"/>
            </w:rPr>
          </w:pPr>
          <w:hyperlink w:anchor="_Toc79071563" w:history="1">
            <w:r w:rsidR="007754D8" w:rsidRPr="005A1D4E">
              <w:rPr>
                <w:rStyle w:val="Hyperlink"/>
                <w:rFonts w:ascii="Calibri" w:hAnsi="Calibri" w:cs="Calibri"/>
                <w:b/>
                <w:noProof/>
              </w:rPr>
              <w:t>X.</w:t>
            </w:r>
            <w:r w:rsidR="007754D8" w:rsidRPr="005A1D4E">
              <w:rPr>
                <w:rFonts w:ascii="Calibri" w:hAnsi="Calibri" w:cs="Calibri"/>
                <w:noProof/>
                <w:lang w:bidi="th-TH"/>
              </w:rPr>
              <w:tab/>
            </w:r>
            <w:r w:rsidR="007754D8" w:rsidRPr="005A1D4E">
              <w:rPr>
                <w:rStyle w:val="Hyperlink"/>
                <w:rFonts w:ascii="Calibri" w:hAnsi="Calibri" w:cs="Calibri"/>
                <w:b/>
                <w:noProof/>
              </w:rPr>
              <w:t>Legal Context</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_Toc79071563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67</w:t>
            </w:r>
            <w:r w:rsidR="007754D8" w:rsidRPr="005A1D4E">
              <w:rPr>
                <w:rFonts w:ascii="Calibri" w:hAnsi="Calibri" w:cs="Calibri"/>
                <w:noProof/>
                <w:webHidden/>
              </w:rPr>
              <w:fldChar w:fldCharType="end"/>
            </w:r>
          </w:hyperlink>
        </w:p>
        <w:p w14:paraId="10C81437" w14:textId="041C7540" w:rsidR="007754D8" w:rsidRPr="005A1D4E" w:rsidRDefault="00CB5C06" w:rsidP="005A1D4E">
          <w:pPr>
            <w:pStyle w:val="TOC1"/>
            <w:spacing w:after="0" w:line="240" w:lineRule="auto"/>
            <w:rPr>
              <w:rFonts w:ascii="Calibri" w:hAnsi="Calibri" w:cs="Calibri"/>
              <w:noProof/>
              <w:lang w:bidi="th-TH"/>
            </w:rPr>
          </w:pPr>
          <w:hyperlink w:anchor="_Toc79071564" w:history="1">
            <w:r w:rsidR="007754D8" w:rsidRPr="005A1D4E">
              <w:rPr>
                <w:rStyle w:val="Hyperlink"/>
                <w:rFonts w:ascii="Calibri" w:hAnsi="Calibri" w:cs="Calibri"/>
                <w:b/>
                <w:noProof/>
              </w:rPr>
              <w:t>XI.</w:t>
            </w:r>
            <w:r w:rsidR="007754D8" w:rsidRPr="005A1D4E">
              <w:rPr>
                <w:rFonts w:ascii="Calibri" w:hAnsi="Calibri" w:cs="Calibri"/>
                <w:noProof/>
                <w:lang w:bidi="th-TH"/>
              </w:rPr>
              <w:tab/>
            </w:r>
            <w:r w:rsidR="007754D8" w:rsidRPr="005A1D4E">
              <w:rPr>
                <w:rStyle w:val="Hyperlink"/>
                <w:rFonts w:ascii="Calibri" w:hAnsi="Calibri" w:cs="Calibri"/>
                <w:b/>
                <w:noProof/>
              </w:rPr>
              <w:t>Risk Management</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_Toc79071564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68</w:t>
            </w:r>
            <w:r w:rsidR="007754D8" w:rsidRPr="005A1D4E">
              <w:rPr>
                <w:rFonts w:ascii="Calibri" w:hAnsi="Calibri" w:cs="Calibri"/>
                <w:noProof/>
                <w:webHidden/>
              </w:rPr>
              <w:fldChar w:fldCharType="end"/>
            </w:r>
          </w:hyperlink>
        </w:p>
        <w:p w14:paraId="66BC4723" w14:textId="52CABE3D" w:rsidR="007754D8" w:rsidRPr="005A1D4E" w:rsidRDefault="00CB5C06" w:rsidP="005A1D4E">
          <w:pPr>
            <w:pStyle w:val="TOC1"/>
            <w:spacing w:after="0" w:line="240" w:lineRule="auto"/>
            <w:rPr>
              <w:rFonts w:ascii="Calibri" w:hAnsi="Calibri" w:cs="Calibri"/>
              <w:noProof/>
              <w:lang w:bidi="th-TH"/>
            </w:rPr>
          </w:pPr>
          <w:hyperlink w:anchor="_Toc79071565" w:history="1">
            <w:r w:rsidR="007754D8" w:rsidRPr="005A1D4E">
              <w:rPr>
                <w:rStyle w:val="Hyperlink"/>
                <w:rFonts w:ascii="Calibri" w:hAnsi="Calibri" w:cs="Calibri"/>
                <w:b/>
                <w:noProof/>
              </w:rPr>
              <w:t>XII.</w:t>
            </w:r>
            <w:r w:rsidR="007754D8" w:rsidRPr="005A1D4E">
              <w:rPr>
                <w:rFonts w:ascii="Calibri" w:hAnsi="Calibri" w:cs="Calibri"/>
                <w:noProof/>
                <w:lang w:bidi="th-TH"/>
              </w:rPr>
              <w:tab/>
            </w:r>
            <w:r w:rsidR="007754D8" w:rsidRPr="005A1D4E">
              <w:rPr>
                <w:rStyle w:val="Hyperlink"/>
                <w:rFonts w:ascii="Calibri" w:hAnsi="Calibri" w:cs="Calibri"/>
                <w:b/>
                <w:noProof/>
              </w:rPr>
              <w:t>Mandatory Annexes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_Toc79071565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72</w:t>
            </w:r>
            <w:r w:rsidR="007754D8" w:rsidRPr="005A1D4E">
              <w:rPr>
                <w:rFonts w:ascii="Calibri" w:hAnsi="Calibri" w:cs="Calibri"/>
                <w:noProof/>
                <w:webHidden/>
              </w:rPr>
              <w:fldChar w:fldCharType="end"/>
            </w:r>
          </w:hyperlink>
        </w:p>
        <w:p w14:paraId="6001FCA7" w14:textId="46F10785" w:rsidR="007754D8" w:rsidRPr="005A1D4E" w:rsidRDefault="00CB5C06" w:rsidP="005A1D4E">
          <w:pPr>
            <w:pStyle w:val="TOC2"/>
            <w:spacing w:after="0" w:line="240" w:lineRule="auto"/>
            <w:rPr>
              <w:rFonts w:ascii="Calibri" w:hAnsi="Calibri" w:cs="Calibri"/>
              <w:noProof/>
              <w:lang w:bidi="th-TH"/>
            </w:rPr>
          </w:pPr>
          <w:hyperlink w:anchor="_Toc79071566" w:history="1">
            <w:r w:rsidR="007754D8" w:rsidRPr="005A1D4E">
              <w:rPr>
                <w:rStyle w:val="Hyperlink"/>
                <w:rFonts w:ascii="Calibri" w:hAnsi="Calibri" w:cs="Calibri"/>
                <w:noProof/>
              </w:rPr>
              <w:t>Annex 1: Project map and Geospatial Coordinates of project sites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_Toc79071566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73</w:t>
            </w:r>
            <w:r w:rsidR="007754D8" w:rsidRPr="005A1D4E">
              <w:rPr>
                <w:rFonts w:ascii="Calibri" w:hAnsi="Calibri" w:cs="Calibri"/>
                <w:noProof/>
                <w:webHidden/>
              </w:rPr>
              <w:fldChar w:fldCharType="end"/>
            </w:r>
          </w:hyperlink>
        </w:p>
        <w:p w14:paraId="474684EF" w14:textId="27BA5F98" w:rsidR="007754D8" w:rsidRPr="005A1D4E" w:rsidRDefault="00CB5C06" w:rsidP="005A1D4E">
          <w:pPr>
            <w:pStyle w:val="TOC2"/>
            <w:spacing w:after="0" w:line="240" w:lineRule="auto"/>
            <w:rPr>
              <w:rFonts w:ascii="Calibri" w:hAnsi="Calibri" w:cs="Calibri"/>
              <w:noProof/>
              <w:lang w:bidi="th-TH"/>
            </w:rPr>
          </w:pPr>
          <w:hyperlink w:anchor="_Toc79071567" w:history="1">
            <w:r w:rsidR="007754D8" w:rsidRPr="005A1D4E">
              <w:rPr>
                <w:rStyle w:val="Hyperlink"/>
                <w:rFonts w:ascii="Calibri" w:hAnsi="Calibri" w:cs="Calibri"/>
                <w:noProof/>
              </w:rPr>
              <w:t>Annex 2: Multi Year Work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_Toc79071567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74</w:t>
            </w:r>
            <w:r w:rsidR="007754D8" w:rsidRPr="005A1D4E">
              <w:rPr>
                <w:rFonts w:ascii="Calibri" w:hAnsi="Calibri" w:cs="Calibri"/>
                <w:noProof/>
                <w:webHidden/>
              </w:rPr>
              <w:fldChar w:fldCharType="end"/>
            </w:r>
          </w:hyperlink>
        </w:p>
        <w:p w14:paraId="77669EBC" w14:textId="33F221BC" w:rsidR="007754D8" w:rsidRPr="005A1D4E" w:rsidRDefault="00CB5C06" w:rsidP="005A1D4E">
          <w:pPr>
            <w:pStyle w:val="TOC2"/>
            <w:spacing w:after="0" w:line="240" w:lineRule="auto"/>
            <w:rPr>
              <w:rFonts w:ascii="Calibri" w:hAnsi="Calibri" w:cs="Calibri"/>
              <w:noProof/>
              <w:lang w:bidi="th-TH"/>
            </w:rPr>
          </w:pPr>
          <w:hyperlink w:anchor="_Toc79071568" w:history="1">
            <w:r w:rsidR="007754D8" w:rsidRPr="005A1D4E">
              <w:rPr>
                <w:rStyle w:val="Hyperlink"/>
                <w:rFonts w:ascii="Calibri" w:hAnsi="Calibri" w:cs="Calibri"/>
                <w:noProof/>
              </w:rPr>
              <w:t>Annex 3: Monitoring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_Toc79071568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82</w:t>
            </w:r>
            <w:r w:rsidR="007754D8" w:rsidRPr="005A1D4E">
              <w:rPr>
                <w:rFonts w:ascii="Calibri" w:hAnsi="Calibri" w:cs="Calibri"/>
                <w:noProof/>
                <w:webHidden/>
              </w:rPr>
              <w:fldChar w:fldCharType="end"/>
            </w:r>
          </w:hyperlink>
        </w:p>
        <w:p w14:paraId="36E4914D" w14:textId="6B050921" w:rsidR="007754D8" w:rsidRPr="005A1D4E" w:rsidRDefault="00CB5C06" w:rsidP="005A1D4E">
          <w:pPr>
            <w:pStyle w:val="TOC2"/>
            <w:spacing w:after="0" w:line="240" w:lineRule="auto"/>
            <w:rPr>
              <w:rFonts w:ascii="Calibri" w:hAnsi="Calibri" w:cs="Calibri"/>
              <w:noProof/>
              <w:lang w:bidi="th-TH"/>
            </w:rPr>
          </w:pPr>
          <w:hyperlink w:anchor="_Toc79071569" w:history="1">
            <w:r w:rsidR="007754D8" w:rsidRPr="005A1D4E">
              <w:rPr>
                <w:rStyle w:val="Hyperlink"/>
                <w:rFonts w:ascii="Calibri" w:hAnsi="Calibri" w:cs="Calibri"/>
                <w:noProof/>
              </w:rPr>
              <w:t>Annex 4: UNDP Social and Environmental Screening Procedure (SESP)</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_Toc79071569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88</w:t>
            </w:r>
            <w:r w:rsidR="007754D8" w:rsidRPr="005A1D4E">
              <w:rPr>
                <w:rFonts w:ascii="Calibri" w:hAnsi="Calibri" w:cs="Calibri"/>
                <w:noProof/>
                <w:webHidden/>
              </w:rPr>
              <w:fldChar w:fldCharType="end"/>
            </w:r>
          </w:hyperlink>
        </w:p>
        <w:p w14:paraId="79A70C50" w14:textId="3B3C1D0B" w:rsidR="007754D8" w:rsidRPr="005A1D4E" w:rsidRDefault="00CB5C06" w:rsidP="005A1D4E">
          <w:pPr>
            <w:pStyle w:val="TOC2"/>
            <w:spacing w:after="0" w:line="240" w:lineRule="auto"/>
            <w:rPr>
              <w:rFonts w:ascii="Calibri" w:hAnsi="Calibri" w:cs="Calibri"/>
              <w:noProof/>
              <w:lang w:bidi="th-TH"/>
            </w:rPr>
          </w:pPr>
          <w:hyperlink w:anchor="_Toc79071570" w:history="1">
            <w:r w:rsidR="007754D8" w:rsidRPr="005A1D4E">
              <w:rPr>
                <w:rStyle w:val="Hyperlink"/>
                <w:rFonts w:ascii="Calibri" w:hAnsi="Calibri" w:cs="Calibri"/>
                <w:noProof/>
              </w:rPr>
              <w:t>Annex 5: UNDP Risk Register</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_Toc79071570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110</w:t>
            </w:r>
            <w:r w:rsidR="007754D8" w:rsidRPr="005A1D4E">
              <w:rPr>
                <w:rFonts w:ascii="Calibri" w:hAnsi="Calibri" w:cs="Calibri"/>
                <w:noProof/>
                <w:webHidden/>
              </w:rPr>
              <w:fldChar w:fldCharType="end"/>
            </w:r>
          </w:hyperlink>
        </w:p>
        <w:p w14:paraId="189054FF" w14:textId="0C32F1C3" w:rsidR="007754D8" w:rsidRPr="005A1D4E" w:rsidRDefault="00CB5C06" w:rsidP="005A1D4E">
          <w:pPr>
            <w:pStyle w:val="TOC2"/>
            <w:spacing w:after="0" w:line="240" w:lineRule="auto"/>
            <w:rPr>
              <w:rFonts w:ascii="Calibri" w:hAnsi="Calibri" w:cs="Calibri"/>
              <w:noProof/>
              <w:lang w:bidi="th-TH"/>
            </w:rPr>
          </w:pPr>
          <w:hyperlink w:anchor="_Toc79071571" w:history="1">
            <w:r w:rsidR="007754D8" w:rsidRPr="005A1D4E">
              <w:rPr>
                <w:rStyle w:val="Hyperlink"/>
                <w:rFonts w:ascii="Calibri" w:hAnsi="Calibri" w:cs="Calibri"/>
                <w:noProof/>
              </w:rPr>
              <w:t>Annex 6:  Overview of Project Staff and Technical Consultancies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_Toc79071571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120</w:t>
            </w:r>
            <w:r w:rsidR="007754D8" w:rsidRPr="005A1D4E">
              <w:rPr>
                <w:rFonts w:ascii="Calibri" w:hAnsi="Calibri" w:cs="Calibri"/>
                <w:noProof/>
                <w:webHidden/>
              </w:rPr>
              <w:fldChar w:fldCharType="end"/>
            </w:r>
          </w:hyperlink>
        </w:p>
        <w:p w14:paraId="74197EE5" w14:textId="19717340" w:rsidR="007754D8" w:rsidRPr="005A1D4E" w:rsidRDefault="00CB5C06" w:rsidP="005A1D4E">
          <w:pPr>
            <w:pStyle w:val="TOC2"/>
            <w:spacing w:after="0" w:line="240" w:lineRule="auto"/>
            <w:rPr>
              <w:rFonts w:ascii="Calibri" w:hAnsi="Calibri" w:cs="Calibri"/>
              <w:noProof/>
              <w:lang w:bidi="th-TH"/>
            </w:rPr>
          </w:pPr>
          <w:hyperlink w:anchor="_Toc79071572" w:history="1">
            <w:r w:rsidR="007754D8" w:rsidRPr="005A1D4E">
              <w:rPr>
                <w:rStyle w:val="Hyperlink"/>
                <w:rFonts w:ascii="Calibri" w:hAnsi="Calibri" w:cs="Calibri"/>
                <w:noProof/>
              </w:rPr>
              <w:t>Annex 7:  Partners Capacity Assessment Tool and HACT assessment</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_Toc79071572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124</w:t>
            </w:r>
            <w:r w:rsidR="007754D8" w:rsidRPr="005A1D4E">
              <w:rPr>
                <w:rFonts w:ascii="Calibri" w:hAnsi="Calibri" w:cs="Calibri"/>
                <w:noProof/>
                <w:webHidden/>
              </w:rPr>
              <w:fldChar w:fldCharType="end"/>
            </w:r>
          </w:hyperlink>
        </w:p>
        <w:p w14:paraId="1126033E" w14:textId="305F1493" w:rsidR="007754D8" w:rsidRPr="005A1D4E" w:rsidRDefault="00CB5C06" w:rsidP="005A1D4E">
          <w:pPr>
            <w:pStyle w:val="TOC2"/>
            <w:spacing w:after="0" w:line="240" w:lineRule="auto"/>
            <w:rPr>
              <w:rFonts w:ascii="Calibri" w:hAnsi="Calibri" w:cs="Calibri"/>
              <w:noProof/>
              <w:lang w:bidi="th-TH"/>
            </w:rPr>
          </w:pPr>
          <w:hyperlink w:anchor="_Toc79071573" w:history="1">
            <w:r w:rsidR="007754D8" w:rsidRPr="005A1D4E">
              <w:rPr>
                <w:rStyle w:val="Hyperlink"/>
                <w:rFonts w:ascii="Calibri" w:hAnsi="Calibri" w:cs="Calibri"/>
                <w:noProof/>
              </w:rPr>
              <w:t>Annex 8:  GEF Budget Template</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_Toc79071573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125</w:t>
            </w:r>
            <w:r w:rsidR="007754D8" w:rsidRPr="005A1D4E">
              <w:rPr>
                <w:rFonts w:ascii="Calibri" w:hAnsi="Calibri" w:cs="Calibri"/>
                <w:noProof/>
                <w:webHidden/>
              </w:rPr>
              <w:fldChar w:fldCharType="end"/>
            </w:r>
          </w:hyperlink>
        </w:p>
        <w:p w14:paraId="7A57124C" w14:textId="4AA51954" w:rsidR="007754D8" w:rsidRPr="005A1D4E" w:rsidRDefault="00CB5C06" w:rsidP="005A1D4E">
          <w:pPr>
            <w:pStyle w:val="TOC2"/>
            <w:spacing w:after="0" w:line="240" w:lineRule="auto"/>
            <w:rPr>
              <w:rFonts w:ascii="Calibri" w:hAnsi="Calibri" w:cs="Calibri"/>
              <w:noProof/>
              <w:lang w:bidi="th-TH"/>
            </w:rPr>
          </w:pPr>
          <w:hyperlink w:anchor="_Toc79071574" w:history="1">
            <w:r w:rsidR="007754D8" w:rsidRPr="005A1D4E">
              <w:rPr>
                <w:rStyle w:val="Hyperlink"/>
                <w:rFonts w:ascii="Calibri" w:hAnsi="Calibri" w:cs="Calibri"/>
                <w:noProof/>
              </w:rPr>
              <w:t>Annex 9:  Stakeholder Engagement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_Toc79071574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136</w:t>
            </w:r>
            <w:r w:rsidR="007754D8" w:rsidRPr="005A1D4E">
              <w:rPr>
                <w:rFonts w:ascii="Calibri" w:hAnsi="Calibri" w:cs="Calibri"/>
                <w:noProof/>
                <w:webHidden/>
              </w:rPr>
              <w:fldChar w:fldCharType="end"/>
            </w:r>
          </w:hyperlink>
        </w:p>
        <w:p w14:paraId="7965F753" w14:textId="3AC981C2" w:rsidR="007754D8" w:rsidRPr="005A1D4E" w:rsidRDefault="00CB5C06" w:rsidP="005A1D4E">
          <w:pPr>
            <w:pStyle w:val="TOC2"/>
            <w:spacing w:after="0" w:line="240" w:lineRule="auto"/>
            <w:rPr>
              <w:rFonts w:ascii="Calibri" w:hAnsi="Calibri" w:cs="Calibri"/>
              <w:noProof/>
              <w:lang w:bidi="th-TH"/>
            </w:rPr>
          </w:pPr>
          <w:hyperlink w:anchor="_Toc79071575" w:history="1">
            <w:r w:rsidR="007754D8" w:rsidRPr="005A1D4E">
              <w:rPr>
                <w:rStyle w:val="Hyperlink"/>
                <w:rFonts w:ascii="Calibri" w:hAnsi="Calibri" w:cs="Calibri"/>
                <w:noProof/>
              </w:rPr>
              <w:t>Annex 11:  Gender Analysis and Gender Action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_Toc79071575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146</w:t>
            </w:r>
            <w:r w:rsidR="007754D8" w:rsidRPr="005A1D4E">
              <w:rPr>
                <w:rFonts w:ascii="Calibri" w:hAnsi="Calibri" w:cs="Calibri"/>
                <w:noProof/>
                <w:webHidden/>
              </w:rPr>
              <w:fldChar w:fldCharType="end"/>
            </w:r>
          </w:hyperlink>
        </w:p>
        <w:p w14:paraId="57CE25F5" w14:textId="5F83CBF0" w:rsidR="007754D8" w:rsidRPr="005A1D4E" w:rsidRDefault="00CB5C06" w:rsidP="005A1D4E">
          <w:pPr>
            <w:pStyle w:val="TOC2"/>
            <w:spacing w:after="0" w:line="240" w:lineRule="auto"/>
            <w:rPr>
              <w:rFonts w:ascii="Calibri" w:hAnsi="Calibri" w:cs="Calibri"/>
              <w:noProof/>
              <w:lang w:bidi="th-TH"/>
            </w:rPr>
          </w:pPr>
          <w:hyperlink w:anchor="_Toc79071576" w:history="1">
            <w:r w:rsidR="007754D8" w:rsidRPr="005A1D4E">
              <w:rPr>
                <w:rStyle w:val="Hyperlink"/>
                <w:rFonts w:ascii="Calibri" w:hAnsi="Calibri" w:cs="Calibri"/>
                <w:noProof/>
              </w:rPr>
              <w:t>Annex 12:  Procurement Plan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_Toc79071576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152</w:t>
            </w:r>
            <w:r w:rsidR="007754D8" w:rsidRPr="005A1D4E">
              <w:rPr>
                <w:rFonts w:ascii="Calibri" w:hAnsi="Calibri" w:cs="Calibri"/>
                <w:noProof/>
                <w:webHidden/>
              </w:rPr>
              <w:fldChar w:fldCharType="end"/>
            </w:r>
          </w:hyperlink>
        </w:p>
        <w:p w14:paraId="1A931D1F" w14:textId="5E339592" w:rsidR="007754D8" w:rsidRPr="005A1D4E" w:rsidRDefault="00CB5C06" w:rsidP="005A1D4E">
          <w:pPr>
            <w:pStyle w:val="TOC2"/>
            <w:spacing w:after="0" w:line="240" w:lineRule="auto"/>
            <w:rPr>
              <w:rFonts w:ascii="Calibri" w:hAnsi="Calibri" w:cs="Calibri"/>
              <w:noProof/>
              <w:lang w:bidi="th-TH"/>
            </w:rPr>
          </w:pPr>
          <w:hyperlink w:anchor="_Toc79071577" w:history="1">
            <w:r w:rsidR="007754D8" w:rsidRPr="005A1D4E">
              <w:rPr>
                <w:rStyle w:val="Hyperlink"/>
                <w:rFonts w:ascii="Calibri" w:hAnsi="Calibri" w:cs="Calibri"/>
                <w:noProof/>
              </w:rPr>
              <w:t>Annex 13A Description of Demonstration</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_Toc79071577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152</w:t>
            </w:r>
            <w:r w:rsidR="007754D8" w:rsidRPr="005A1D4E">
              <w:rPr>
                <w:rFonts w:ascii="Calibri" w:hAnsi="Calibri" w:cs="Calibri"/>
                <w:noProof/>
                <w:webHidden/>
              </w:rPr>
              <w:fldChar w:fldCharType="end"/>
            </w:r>
          </w:hyperlink>
        </w:p>
        <w:p w14:paraId="18D0DE12" w14:textId="7BFDE4A4" w:rsidR="007754D8" w:rsidRPr="005A1D4E" w:rsidRDefault="00CB5C06" w:rsidP="005A1D4E">
          <w:pPr>
            <w:pStyle w:val="TOC2"/>
            <w:spacing w:after="0" w:line="240" w:lineRule="auto"/>
            <w:rPr>
              <w:rFonts w:ascii="Calibri" w:hAnsi="Calibri" w:cs="Calibri"/>
              <w:noProof/>
              <w:lang w:bidi="th-TH"/>
            </w:rPr>
          </w:pPr>
          <w:hyperlink w:anchor="_Toc79071578" w:history="1">
            <w:r w:rsidR="007754D8" w:rsidRPr="005A1D4E">
              <w:rPr>
                <w:rStyle w:val="Hyperlink"/>
                <w:rFonts w:ascii="Calibri" w:hAnsi="Calibri" w:cs="Calibri"/>
                <w:noProof/>
              </w:rPr>
              <w:t>Annex 13B – GHG Emission Reduction Estimates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_Toc79071578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152</w:t>
            </w:r>
            <w:r w:rsidR="007754D8" w:rsidRPr="005A1D4E">
              <w:rPr>
                <w:rFonts w:ascii="Calibri" w:hAnsi="Calibri" w:cs="Calibri"/>
                <w:noProof/>
                <w:webHidden/>
              </w:rPr>
              <w:fldChar w:fldCharType="end"/>
            </w:r>
          </w:hyperlink>
        </w:p>
        <w:p w14:paraId="1FE407AC" w14:textId="56396947" w:rsidR="007754D8" w:rsidRPr="005A1D4E" w:rsidRDefault="00CB5C06" w:rsidP="005A1D4E">
          <w:pPr>
            <w:pStyle w:val="TOC2"/>
            <w:spacing w:after="0" w:line="240" w:lineRule="auto"/>
            <w:rPr>
              <w:rFonts w:ascii="Calibri" w:hAnsi="Calibri" w:cs="Calibri"/>
              <w:noProof/>
              <w:lang w:bidi="th-TH"/>
            </w:rPr>
          </w:pPr>
          <w:hyperlink w:anchor="_Toc79071579" w:history="1">
            <w:r w:rsidR="007754D8" w:rsidRPr="005A1D4E">
              <w:rPr>
                <w:rStyle w:val="Hyperlink"/>
                <w:rFonts w:ascii="Calibri" w:hAnsi="Calibri" w:cs="Calibri"/>
                <w:noProof/>
              </w:rPr>
              <w:t>Annex 14:  Co-Financing Letters</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_Toc79071579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152</w:t>
            </w:r>
            <w:r w:rsidR="007754D8" w:rsidRPr="005A1D4E">
              <w:rPr>
                <w:rFonts w:ascii="Calibri" w:hAnsi="Calibri" w:cs="Calibri"/>
                <w:noProof/>
                <w:webHidden/>
              </w:rPr>
              <w:fldChar w:fldCharType="end"/>
            </w:r>
          </w:hyperlink>
        </w:p>
        <w:p w14:paraId="0A070EA1" w14:textId="7388B2D0" w:rsidR="007754D8" w:rsidRPr="005A1D4E" w:rsidRDefault="00CB5C06" w:rsidP="005A1D4E">
          <w:pPr>
            <w:pStyle w:val="TOC2"/>
            <w:spacing w:after="0" w:line="240" w:lineRule="auto"/>
            <w:rPr>
              <w:rFonts w:ascii="Calibri" w:hAnsi="Calibri" w:cs="Calibri"/>
              <w:noProof/>
              <w:lang w:bidi="th-TH"/>
            </w:rPr>
          </w:pPr>
          <w:hyperlink w:anchor="_Toc79071580" w:history="1">
            <w:r w:rsidR="007754D8" w:rsidRPr="005A1D4E">
              <w:rPr>
                <w:rStyle w:val="Hyperlink"/>
                <w:rFonts w:ascii="Calibri" w:hAnsi="Calibri" w:cs="Calibri"/>
                <w:noProof/>
              </w:rPr>
              <w:t>Annex 15:  GEF Checklist for Audit Risk Review</w:t>
            </w:r>
            <w:r w:rsidR="007754D8" w:rsidRPr="005A1D4E">
              <w:rPr>
                <w:rFonts w:ascii="Calibri" w:hAnsi="Calibri" w:cs="Calibri"/>
                <w:noProof/>
                <w:webHidden/>
              </w:rPr>
              <w:tab/>
            </w:r>
            <w:r w:rsidR="007754D8" w:rsidRPr="005A1D4E">
              <w:rPr>
                <w:rFonts w:ascii="Calibri" w:hAnsi="Calibri" w:cs="Calibri"/>
                <w:noProof/>
                <w:webHidden/>
              </w:rPr>
              <w:fldChar w:fldCharType="begin"/>
            </w:r>
            <w:r w:rsidR="007754D8" w:rsidRPr="005A1D4E">
              <w:rPr>
                <w:rFonts w:ascii="Calibri" w:hAnsi="Calibri" w:cs="Calibri"/>
                <w:noProof/>
                <w:webHidden/>
              </w:rPr>
              <w:instrText xml:space="preserve"> PAGEREF _Toc79071580 \h </w:instrText>
            </w:r>
            <w:r w:rsidR="007754D8" w:rsidRPr="005A1D4E">
              <w:rPr>
                <w:rFonts w:ascii="Calibri" w:hAnsi="Calibri" w:cs="Calibri"/>
                <w:noProof/>
                <w:webHidden/>
              </w:rPr>
            </w:r>
            <w:r w:rsidR="007754D8" w:rsidRPr="005A1D4E">
              <w:rPr>
                <w:rFonts w:ascii="Calibri" w:hAnsi="Calibri" w:cs="Calibri"/>
                <w:noProof/>
                <w:webHidden/>
              </w:rPr>
              <w:fldChar w:fldCharType="separate"/>
            </w:r>
            <w:r>
              <w:rPr>
                <w:rFonts w:ascii="Calibri" w:hAnsi="Calibri" w:cs="Calibri"/>
                <w:noProof/>
                <w:webHidden/>
              </w:rPr>
              <w:t>152</w:t>
            </w:r>
            <w:r w:rsidR="007754D8" w:rsidRPr="005A1D4E">
              <w:rPr>
                <w:rFonts w:ascii="Calibri" w:hAnsi="Calibri" w:cs="Calibri"/>
                <w:noProof/>
                <w:webHidden/>
              </w:rPr>
              <w:fldChar w:fldCharType="end"/>
            </w:r>
          </w:hyperlink>
        </w:p>
        <w:p w14:paraId="23FD1B5D" w14:textId="4BC8F25B" w:rsidR="00BE544D" w:rsidRPr="005A1D4E" w:rsidRDefault="00BE544D" w:rsidP="005A1D4E">
          <w:pPr>
            <w:spacing w:after="0" w:line="240" w:lineRule="auto"/>
            <w:rPr>
              <w:rFonts w:ascii="Calibri" w:hAnsi="Calibri" w:cs="Calibri"/>
            </w:rPr>
          </w:pPr>
          <w:r w:rsidRPr="005A1D4E">
            <w:rPr>
              <w:rFonts w:ascii="Calibri" w:hAnsi="Calibri" w:cs="Calibri"/>
              <w:b/>
            </w:rPr>
            <w:fldChar w:fldCharType="end"/>
          </w:r>
        </w:p>
      </w:sdtContent>
    </w:sdt>
    <w:p w14:paraId="507FB1AA" w14:textId="77777777" w:rsidR="00BE544D" w:rsidRPr="005A1D4E" w:rsidRDefault="00BE544D" w:rsidP="005A1D4E">
      <w:pPr>
        <w:spacing w:after="0" w:line="240" w:lineRule="auto"/>
        <w:rPr>
          <w:rFonts w:ascii="Calibri" w:hAnsi="Calibri" w:cs="Calibri"/>
        </w:rPr>
      </w:pPr>
    </w:p>
    <w:p w14:paraId="042B6903" w14:textId="7428064D" w:rsidR="00CA09E1" w:rsidRPr="005A1D4E" w:rsidRDefault="00CA09E1" w:rsidP="005A1D4E">
      <w:pPr>
        <w:spacing w:after="0" w:line="240" w:lineRule="auto"/>
        <w:rPr>
          <w:rFonts w:ascii="Calibri" w:hAnsi="Calibri" w:cs="Calibri"/>
          <w:b/>
        </w:rPr>
      </w:pPr>
    </w:p>
    <w:p w14:paraId="106840B4" w14:textId="77777777" w:rsidR="00CA09E1" w:rsidRPr="005A1D4E" w:rsidRDefault="00CA09E1" w:rsidP="005A1D4E">
      <w:pPr>
        <w:spacing w:after="0" w:line="240" w:lineRule="auto"/>
        <w:rPr>
          <w:rFonts w:ascii="Calibri" w:hAnsi="Calibri" w:cs="Calibri"/>
          <w:b/>
        </w:rPr>
      </w:pPr>
      <w:r w:rsidRPr="005A1D4E">
        <w:rPr>
          <w:rFonts w:ascii="Calibri" w:hAnsi="Calibri" w:cs="Calibri"/>
          <w:b/>
        </w:rPr>
        <w:br w:type="page"/>
      </w:r>
    </w:p>
    <w:p w14:paraId="0A86FE1A" w14:textId="77777777" w:rsidR="00D218B7" w:rsidRPr="005A1D4E" w:rsidRDefault="008C65EB" w:rsidP="002139F6">
      <w:pPr>
        <w:pStyle w:val="Heading1"/>
        <w:numPr>
          <w:ilvl w:val="0"/>
          <w:numId w:val="36"/>
        </w:numPr>
        <w:spacing w:before="0" w:after="0"/>
        <w:rPr>
          <w:rFonts w:ascii="Calibri" w:hAnsi="Calibri" w:cs="Calibri"/>
          <w:b/>
          <w:sz w:val="22"/>
          <w:szCs w:val="22"/>
        </w:rPr>
      </w:pPr>
      <w:bookmarkStart w:id="6" w:name="_Toc407785517"/>
      <w:bookmarkStart w:id="7" w:name="_Toc46749077"/>
      <w:bookmarkStart w:id="8" w:name="_Toc79071555"/>
      <w:r w:rsidRPr="005A1D4E">
        <w:rPr>
          <w:rFonts w:ascii="Calibri" w:hAnsi="Calibri" w:cs="Calibri"/>
          <w:b/>
          <w:sz w:val="22"/>
          <w:szCs w:val="22"/>
        </w:rPr>
        <w:lastRenderedPageBreak/>
        <w:t xml:space="preserve">Development </w:t>
      </w:r>
      <w:r w:rsidR="00005D48" w:rsidRPr="005A1D4E">
        <w:rPr>
          <w:rFonts w:ascii="Calibri" w:hAnsi="Calibri" w:cs="Calibri"/>
          <w:b/>
          <w:sz w:val="22"/>
          <w:szCs w:val="22"/>
        </w:rPr>
        <w:t>C</w:t>
      </w:r>
      <w:r w:rsidR="004C3717" w:rsidRPr="005A1D4E">
        <w:rPr>
          <w:rFonts w:ascii="Calibri" w:hAnsi="Calibri" w:cs="Calibri"/>
          <w:b/>
          <w:sz w:val="22"/>
          <w:szCs w:val="22"/>
        </w:rPr>
        <w:t>hallenge</w:t>
      </w:r>
      <w:bookmarkEnd w:id="6"/>
      <w:bookmarkEnd w:id="7"/>
      <w:bookmarkEnd w:id="8"/>
      <w:r w:rsidR="00A25CCB" w:rsidRPr="005A1D4E">
        <w:rPr>
          <w:rFonts w:ascii="Calibri" w:hAnsi="Calibri" w:cs="Calibri"/>
          <w:b/>
          <w:sz w:val="22"/>
          <w:szCs w:val="22"/>
        </w:rPr>
        <w:t xml:space="preserve"> </w:t>
      </w:r>
    </w:p>
    <w:p w14:paraId="77CEF492" w14:textId="77777777" w:rsidR="000C3FF2" w:rsidRPr="005A1D4E" w:rsidRDefault="000C3FF2" w:rsidP="005A1D4E">
      <w:pPr>
        <w:spacing w:after="0" w:line="240" w:lineRule="auto"/>
        <w:rPr>
          <w:rFonts w:ascii="Calibri" w:hAnsi="Calibri" w:cs="Calibri"/>
        </w:rPr>
      </w:pPr>
    </w:p>
    <w:p w14:paraId="59899008" w14:textId="77777777" w:rsidR="00DA13A0" w:rsidRPr="005A1D4E" w:rsidRDefault="00DA13A0" w:rsidP="00781E19">
      <w:pPr>
        <w:pStyle w:val="ColorfulList-Accent11"/>
        <w:rPr>
          <w:cs/>
        </w:rPr>
      </w:pPr>
      <w:r w:rsidRPr="005A1D4E">
        <w:t xml:space="preserve">Development Challenge and Relevance to National Development Priorities, Global Environment and Sustainable Development Goals </w:t>
      </w:r>
      <w:r w:rsidRPr="005A1D4E">
        <w:rPr>
          <w:cs/>
        </w:rPr>
        <w:t>(</w:t>
      </w:r>
      <w:r w:rsidRPr="005A1D4E">
        <w:t>SDGs</w:t>
      </w:r>
      <w:r w:rsidRPr="005A1D4E">
        <w:rPr>
          <w:cs/>
        </w:rPr>
        <w:t>)</w:t>
      </w:r>
    </w:p>
    <w:p w14:paraId="0D675AA7" w14:textId="77777777" w:rsidR="00DA13A0" w:rsidRPr="005A1D4E" w:rsidRDefault="00DA13A0" w:rsidP="00781E19">
      <w:pPr>
        <w:pStyle w:val="ColorfulList-Accent11"/>
      </w:pPr>
      <w:r w:rsidRPr="005A1D4E">
        <w:rPr>
          <w:cs/>
        </w:rPr>
        <w:t xml:space="preserve"> </w:t>
      </w:r>
    </w:p>
    <w:p w14:paraId="510D60AE" w14:textId="23B0B945" w:rsidR="00382B7F" w:rsidRPr="005A1D4E" w:rsidRDefault="00382B7F" w:rsidP="005A1D4E">
      <w:pPr>
        <w:spacing w:after="0" w:line="240" w:lineRule="auto"/>
        <w:rPr>
          <w:rFonts w:ascii="Calibri" w:hAnsi="Calibri" w:cs="Calibri"/>
        </w:rPr>
      </w:pPr>
      <w:r w:rsidRPr="005A1D4E">
        <w:rPr>
          <w:rFonts w:ascii="Calibri" w:hAnsi="Calibri" w:cs="Calibri"/>
        </w:rPr>
        <w:t>China is one of the largest countries in the world, an</w:t>
      </w:r>
      <w:r w:rsidR="004102D5" w:rsidRPr="005A1D4E">
        <w:rPr>
          <w:rFonts w:ascii="Calibri" w:hAnsi="Calibri" w:cs="Calibri"/>
        </w:rPr>
        <w:t xml:space="preserve">d the most populated with a population of </w:t>
      </w:r>
      <w:r w:rsidR="006A4C18" w:rsidRPr="005A1D4E">
        <w:rPr>
          <w:rFonts w:ascii="Calibri" w:hAnsi="Calibri" w:cs="Calibri"/>
        </w:rPr>
        <w:t xml:space="preserve">approximately </w:t>
      </w:r>
      <w:r w:rsidR="004102D5" w:rsidRPr="005A1D4E">
        <w:rPr>
          <w:rFonts w:ascii="Calibri" w:hAnsi="Calibri" w:cs="Calibri"/>
        </w:rPr>
        <w:t>1.4 billion people</w:t>
      </w:r>
      <w:r w:rsidR="004102D5" w:rsidRPr="005A1D4E">
        <w:rPr>
          <w:rStyle w:val="FootnoteReference"/>
          <w:rFonts w:ascii="Calibri" w:hAnsi="Calibri" w:cs="Calibri"/>
          <w:sz w:val="22"/>
          <w:szCs w:val="22"/>
        </w:rPr>
        <w:footnoteReference w:id="3"/>
      </w:r>
      <w:r w:rsidR="004102D5" w:rsidRPr="005A1D4E">
        <w:rPr>
          <w:rFonts w:ascii="Calibri" w:hAnsi="Calibri" w:cs="Calibri"/>
        </w:rPr>
        <w:t xml:space="preserve">. </w:t>
      </w:r>
      <w:r w:rsidR="00586282" w:rsidRPr="005A1D4E">
        <w:rPr>
          <w:rFonts w:ascii="Calibri" w:hAnsi="Calibri" w:cs="Calibri"/>
        </w:rPr>
        <w:t xml:space="preserve">The </w:t>
      </w:r>
      <w:r w:rsidR="003F4460" w:rsidRPr="005A1D4E">
        <w:rPr>
          <w:rFonts w:ascii="Calibri" w:hAnsi="Calibri" w:cs="Calibri"/>
        </w:rPr>
        <w:t>gross domestic product (</w:t>
      </w:r>
      <w:r w:rsidR="00586282" w:rsidRPr="005A1D4E">
        <w:rPr>
          <w:rFonts w:ascii="Calibri" w:hAnsi="Calibri" w:cs="Calibri"/>
        </w:rPr>
        <w:t>GDP</w:t>
      </w:r>
      <w:r w:rsidR="003F4460" w:rsidRPr="005A1D4E">
        <w:rPr>
          <w:rFonts w:ascii="Calibri" w:hAnsi="Calibri" w:cs="Calibri"/>
        </w:rPr>
        <w:t>)</w:t>
      </w:r>
      <w:r w:rsidR="00586282" w:rsidRPr="005A1D4E">
        <w:rPr>
          <w:rFonts w:ascii="Calibri" w:hAnsi="Calibri" w:cs="Calibri"/>
        </w:rPr>
        <w:t xml:space="preserve"> has grown from US$ 1.2 trillion in 2000 to US$ 14.3 trillion in 2019, measured in current US$</w:t>
      </w:r>
      <w:r w:rsidR="00586282" w:rsidRPr="005A1D4E">
        <w:rPr>
          <w:rStyle w:val="FootnoteReference"/>
          <w:rFonts w:ascii="Calibri" w:hAnsi="Calibri" w:cs="Calibri"/>
          <w:sz w:val="22"/>
          <w:szCs w:val="22"/>
        </w:rPr>
        <w:footnoteReference w:id="4"/>
      </w:r>
      <w:r w:rsidR="00586282" w:rsidRPr="005A1D4E">
        <w:rPr>
          <w:rFonts w:ascii="Calibri" w:hAnsi="Calibri" w:cs="Calibri"/>
        </w:rPr>
        <w:t>. This strong economic growth has been accompanie</w:t>
      </w:r>
      <w:r w:rsidR="006A4C18" w:rsidRPr="005A1D4E">
        <w:rPr>
          <w:rFonts w:ascii="Calibri" w:hAnsi="Calibri" w:cs="Calibri"/>
        </w:rPr>
        <w:t>d</w:t>
      </w:r>
      <w:r w:rsidR="00586282" w:rsidRPr="005A1D4E">
        <w:rPr>
          <w:rFonts w:ascii="Calibri" w:hAnsi="Calibri" w:cs="Calibri"/>
        </w:rPr>
        <w:t xml:space="preserve"> by an equally strong growth in energy consumption. </w:t>
      </w:r>
      <w:r w:rsidR="006A4C18" w:rsidRPr="005A1D4E">
        <w:rPr>
          <w:rFonts w:ascii="Calibri" w:hAnsi="Calibri" w:cs="Calibri"/>
        </w:rPr>
        <w:t>A</w:t>
      </w:r>
      <w:r w:rsidR="00586282" w:rsidRPr="005A1D4E">
        <w:rPr>
          <w:rFonts w:ascii="Calibri" w:hAnsi="Calibri" w:cs="Calibri"/>
        </w:rPr>
        <w:t xml:space="preserve">ccording to the </w:t>
      </w:r>
      <w:r w:rsidR="003F4460" w:rsidRPr="005A1D4E">
        <w:rPr>
          <w:rFonts w:ascii="Calibri" w:hAnsi="Calibri" w:cs="Calibri"/>
        </w:rPr>
        <w:t>Energy Information Administration (</w:t>
      </w:r>
      <w:r w:rsidR="00586282" w:rsidRPr="005A1D4E">
        <w:rPr>
          <w:rFonts w:ascii="Calibri" w:hAnsi="Calibri" w:cs="Calibri"/>
        </w:rPr>
        <w:t>EIA</w:t>
      </w:r>
      <w:r w:rsidR="003F4460" w:rsidRPr="005A1D4E">
        <w:rPr>
          <w:rFonts w:ascii="Calibri" w:hAnsi="Calibri" w:cs="Calibri"/>
        </w:rPr>
        <w:t>)</w:t>
      </w:r>
      <w:r w:rsidR="00774566" w:rsidRPr="005A1D4E">
        <w:rPr>
          <w:rStyle w:val="FootnoteReference"/>
          <w:rFonts w:ascii="Calibri" w:hAnsi="Calibri" w:cs="Calibri"/>
          <w:sz w:val="22"/>
          <w:szCs w:val="22"/>
        </w:rPr>
        <w:footnoteReference w:id="5"/>
      </w:r>
      <w:r w:rsidR="00586282" w:rsidRPr="005A1D4E">
        <w:rPr>
          <w:rFonts w:ascii="Calibri" w:hAnsi="Calibri" w:cs="Calibri"/>
        </w:rPr>
        <w:t xml:space="preserve"> energy consumption</w:t>
      </w:r>
      <w:r w:rsidR="008F02CA" w:rsidRPr="005A1D4E">
        <w:rPr>
          <w:rFonts w:ascii="Calibri" w:hAnsi="Calibri" w:cs="Calibri"/>
        </w:rPr>
        <w:t xml:space="preserve"> (expressed in tons of coal equivalent: tce</w:t>
      </w:r>
      <w:r w:rsidR="008F02CA" w:rsidRPr="005A1D4E">
        <w:rPr>
          <w:rStyle w:val="FootnoteReference"/>
          <w:rFonts w:ascii="Calibri" w:hAnsi="Calibri" w:cs="Calibri"/>
          <w:sz w:val="22"/>
          <w:szCs w:val="22"/>
        </w:rPr>
        <w:footnoteReference w:id="6"/>
      </w:r>
      <w:r w:rsidR="008F02CA" w:rsidRPr="005A1D4E">
        <w:rPr>
          <w:rFonts w:ascii="Calibri" w:hAnsi="Calibri" w:cs="Calibri"/>
        </w:rPr>
        <w:t>)</w:t>
      </w:r>
      <w:r w:rsidR="00586282" w:rsidRPr="005A1D4E">
        <w:rPr>
          <w:rFonts w:ascii="Calibri" w:hAnsi="Calibri" w:cs="Calibri"/>
        </w:rPr>
        <w:t xml:space="preserve"> grew from </w:t>
      </w:r>
      <w:r w:rsidR="008D12B6" w:rsidRPr="005A1D4E">
        <w:rPr>
          <w:rFonts w:ascii="Calibri" w:hAnsi="Calibri" w:cs="Calibri"/>
        </w:rPr>
        <w:t>1,</w:t>
      </w:r>
      <w:r w:rsidR="008F02CA" w:rsidRPr="005A1D4E">
        <w:rPr>
          <w:rFonts w:ascii="Calibri" w:hAnsi="Calibri" w:cs="Calibri"/>
        </w:rPr>
        <w:t>556</w:t>
      </w:r>
      <w:r w:rsidR="008D12B6" w:rsidRPr="005A1D4E">
        <w:rPr>
          <w:rFonts w:ascii="Calibri" w:hAnsi="Calibri" w:cs="Calibri"/>
        </w:rPr>
        <w:t xml:space="preserve"> million t</w:t>
      </w:r>
      <w:r w:rsidR="008F02CA" w:rsidRPr="005A1D4E">
        <w:rPr>
          <w:rFonts w:ascii="Calibri" w:hAnsi="Calibri" w:cs="Calibri"/>
        </w:rPr>
        <w:t>c</w:t>
      </w:r>
      <w:r w:rsidR="008D12B6" w:rsidRPr="005A1D4E">
        <w:rPr>
          <w:rFonts w:ascii="Calibri" w:hAnsi="Calibri" w:cs="Calibri"/>
        </w:rPr>
        <w:t>e</w:t>
      </w:r>
      <w:r w:rsidR="00586282" w:rsidRPr="005A1D4E">
        <w:rPr>
          <w:rFonts w:ascii="Calibri" w:hAnsi="Calibri" w:cs="Calibri"/>
        </w:rPr>
        <w:t xml:space="preserve"> in 2000 to </w:t>
      </w:r>
      <w:r w:rsidR="008F02CA" w:rsidRPr="005A1D4E">
        <w:rPr>
          <w:rFonts w:ascii="Calibri" w:hAnsi="Calibri" w:cs="Calibri"/>
        </w:rPr>
        <w:t>5,313</w:t>
      </w:r>
      <w:r w:rsidR="008D12B6" w:rsidRPr="005A1D4E">
        <w:rPr>
          <w:rFonts w:ascii="Calibri" w:hAnsi="Calibri" w:cs="Calibri"/>
        </w:rPr>
        <w:t xml:space="preserve"> million t</w:t>
      </w:r>
      <w:r w:rsidR="008F02CA" w:rsidRPr="005A1D4E">
        <w:rPr>
          <w:rFonts w:ascii="Calibri" w:hAnsi="Calibri" w:cs="Calibri"/>
        </w:rPr>
        <w:t>c</w:t>
      </w:r>
      <w:r w:rsidR="008D12B6" w:rsidRPr="005A1D4E">
        <w:rPr>
          <w:rFonts w:ascii="Calibri" w:hAnsi="Calibri" w:cs="Calibri"/>
        </w:rPr>
        <w:t xml:space="preserve">e </w:t>
      </w:r>
      <w:r w:rsidR="00586282" w:rsidRPr="005A1D4E">
        <w:rPr>
          <w:rFonts w:ascii="Calibri" w:hAnsi="Calibri" w:cs="Calibri"/>
        </w:rPr>
        <w:t xml:space="preserve">in </w:t>
      </w:r>
      <w:r w:rsidR="00774566" w:rsidRPr="005A1D4E">
        <w:rPr>
          <w:rFonts w:ascii="Calibri" w:hAnsi="Calibri" w:cs="Calibri"/>
        </w:rPr>
        <w:t>2018</w:t>
      </w:r>
      <w:r w:rsidR="006A4C18" w:rsidRPr="005A1D4E">
        <w:rPr>
          <w:rFonts w:ascii="Calibri" w:hAnsi="Calibri" w:cs="Calibri"/>
        </w:rPr>
        <w:t>, making China the largest energy consumer in the world</w:t>
      </w:r>
      <w:r w:rsidR="00774566" w:rsidRPr="005A1D4E">
        <w:rPr>
          <w:rFonts w:ascii="Calibri" w:hAnsi="Calibri" w:cs="Calibri"/>
        </w:rPr>
        <w:t xml:space="preserve">. To meet this increasing energy demand, China turned from a nearly zero net importer in 2000, </w:t>
      </w:r>
      <w:r w:rsidR="006A4C18" w:rsidRPr="005A1D4E">
        <w:rPr>
          <w:rFonts w:ascii="Calibri" w:hAnsi="Calibri" w:cs="Calibri"/>
        </w:rPr>
        <w:t>when</w:t>
      </w:r>
      <w:r w:rsidR="00774566" w:rsidRPr="005A1D4E">
        <w:rPr>
          <w:rFonts w:ascii="Calibri" w:hAnsi="Calibri" w:cs="Calibri"/>
        </w:rPr>
        <w:t xml:space="preserve"> </w:t>
      </w:r>
      <w:r w:rsidR="008D12B6" w:rsidRPr="005A1D4E">
        <w:rPr>
          <w:rFonts w:ascii="Calibri" w:hAnsi="Calibri" w:cs="Calibri"/>
        </w:rPr>
        <w:t>1,</w:t>
      </w:r>
      <w:r w:rsidR="008F02CA" w:rsidRPr="005A1D4E">
        <w:rPr>
          <w:rFonts w:ascii="Calibri" w:hAnsi="Calibri" w:cs="Calibri"/>
        </w:rPr>
        <w:t>486</w:t>
      </w:r>
      <w:r w:rsidR="008D12B6" w:rsidRPr="005A1D4E">
        <w:rPr>
          <w:rFonts w:ascii="Calibri" w:hAnsi="Calibri" w:cs="Calibri"/>
        </w:rPr>
        <w:t xml:space="preserve"> million t</w:t>
      </w:r>
      <w:r w:rsidR="008F02CA" w:rsidRPr="005A1D4E">
        <w:rPr>
          <w:rFonts w:ascii="Calibri" w:hAnsi="Calibri" w:cs="Calibri"/>
        </w:rPr>
        <w:t>c</w:t>
      </w:r>
      <w:r w:rsidR="008D12B6" w:rsidRPr="005A1D4E">
        <w:rPr>
          <w:rFonts w:ascii="Calibri" w:hAnsi="Calibri" w:cs="Calibri"/>
        </w:rPr>
        <w:t xml:space="preserve">e </w:t>
      </w:r>
      <w:r w:rsidR="006A4C18" w:rsidRPr="005A1D4E">
        <w:rPr>
          <w:rFonts w:ascii="Calibri" w:hAnsi="Calibri" w:cs="Calibri"/>
        </w:rPr>
        <w:t xml:space="preserve">were </w:t>
      </w:r>
      <w:r w:rsidR="00774566" w:rsidRPr="005A1D4E">
        <w:rPr>
          <w:rFonts w:ascii="Calibri" w:hAnsi="Calibri" w:cs="Calibri"/>
        </w:rPr>
        <w:t xml:space="preserve">produced nationally, to a net importer in 2018, with </w:t>
      </w:r>
      <w:r w:rsidR="006A4C18" w:rsidRPr="005A1D4E">
        <w:rPr>
          <w:rFonts w:ascii="Calibri" w:hAnsi="Calibri" w:cs="Calibri"/>
        </w:rPr>
        <w:t xml:space="preserve">only </w:t>
      </w:r>
      <w:r w:rsidR="008F02CA" w:rsidRPr="005A1D4E">
        <w:rPr>
          <w:rFonts w:ascii="Calibri" w:hAnsi="Calibri" w:cs="Calibri"/>
        </w:rPr>
        <w:t>4,240</w:t>
      </w:r>
      <w:r w:rsidR="008D12B6" w:rsidRPr="005A1D4E">
        <w:rPr>
          <w:rFonts w:ascii="Calibri" w:hAnsi="Calibri" w:cs="Calibri"/>
        </w:rPr>
        <w:t xml:space="preserve"> million t</w:t>
      </w:r>
      <w:r w:rsidR="008F02CA" w:rsidRPr="005A1D4E">
        <w:rPr>
          <w:rFonts w:ascii="Calibri" w:hAnsi="Calibri" w:cs="Calibri"/>
        </w:rPr>
        <w:t>c</w:t>
      </w:r>
      <w:r w:rsidR="008D12B6" w:rsidRPr="005A1D4E">
        <w:rPr>
          <w:rFonts w:ascii="Calibri" w:hAnsi="Calibri" w:cs="Calibri"/>
        </w:rPr>
        <w:t xml:space="preserve">e </w:t>
      </w:r>
      <w:r w:rsidR="00774566" w:rsidRPr="005A1D4E">
        <w:rPr>
          <w:rFonts w:ascii="Calibri" w:hAnsi="Calibri" w:cs="Calibri"/>
        </w:rPr>
        <w:t>produced locally</w:t>
      </w:r>
      <w:r w:rsidR="009401A1" w:rsidRPr="005A1D4E">
        <w:rPr>
          <w:rFonts w:ascii="Calibri" w:hAnsi="Calibri" w:cs="Calibri"/>
        </w:rPr>
        <w:t>, posing some concerns on energy security</w:t>
      </w:r>
      <w:r w:rsidR="00774566" w:rsidRPr="005A1D4E">
        <w:rPr>
          <w:rFonts w:ascii="Calibri" w:hAnsi="Calibri" w:cs="Calibri"/>
        </w:rPr>
        <w:t>.</w:t>
      </w:r>
      <w:r w:rsidR="00556EF0" w:rsidRPr="005A1D4E">
        <w:rPr>
          <w:rFonts w:ascii="Calibri" w:hAnsi="Calibri" w:cs="Calibri"/>
        </w:rPr>
        <w:t xml:space="preserve"> </w:t>
      </w:r>
      <w:r w:rsidR="00784F35" w:rsidRPr="005A1D4E">
        <w:rPr>
          <w:rFonts w:ascii="Calibri" w:hAnsi="Calibri" w:cs="Calibri"/>
        </w:rPr>
        <w:t xml:space="preserve">Figure 1 below gives a breakdown of </w:t>
      </w:r>
      <w:r w:rsidR="006A4C18" w:rsidRPr="005A1D4E">
        <w:rPr>
          <w:rFonts w:ascii="Calibri" w:hAnsi="Calibri" w:cs="Calibri"/>
        </w:rPr>
        <w:t xml:space="preserve">total </w:t>
      </w:r>
      <w:r w:rsidR="00784F35" w:rsidRPr="005A1D4E">
        <w:rPr>
          <w:rFonts w:ascii="Calibri" w:hAnsi="Calibri" w:cs="Calibri"/>
        </w:rPr>
        <w:t>energy consumption by energy source.</w:t>
      </w:r>
    </w:p>
    <w:p w14:paraId="0942CCE7" w14:textId="77777777" w:rsidR="00784F35" w:rsidRPr="005A1D4E" w:rsidRDefault="00784F35" w:rsidP="005A1D4E">
      <w:pPr>
        <w:spacing w:after="0" w:line="240" w:lineRule="auto"/>
        <w:rPr>
          <w:rFonts w:ascii="Calibri" w:hAnsi="Calibri" w:cs="Calibri"/>
        </w:rPr>
      </w:pPr>
    </w:p>
    <w:p w14:paraId="62BB7DA7" w14:textId="77777777" w:rsidR="00784F35" w:rsidRPr="005A1D4E" w:rsidRDefault="00784F35" w:rsidP="005A1D4E">
      <w:pPr>
        <w:spacing w:after="0" w:line="240" w:lineRule="auto"/>
        <w:rPr>
          <w:rFonts w:ascii="Calibri" w:hAnsi="Calibri" w:cs="Calibri"/>
          <w:b/>
        </w:rPr>
      </w:pPr>
      <w:r w:rsidRPr="005A1D4E">
        <w:rPr>
          <w:rFonts w:ascii="Calibri" w:hAnsi="Calibri" w:cs="Calibri"/>
          <w:b/>
        </w:rPr>
        <w:t>Figure 1. Total Energy Consumption by Energy Source (</w:t>
      </w:r>
      <w:hyperlink r:id="rId15" w:history="1">
        <w:r w:rsidRPr="005A1D4E">
          <w:rPr>
            <w:rStyle w:val="Hyperlink"/>
            <w:rFonts w:ascii="Calibri" w:hAnsi="Calibri" w:cs="Calibri"/>
            <w:b/>
          </w:rPr>
          <w:t>www.eia.gov</w:t>
        </w:r>
      </w:hyperlink>
      <w:r w:rsidRPr="005A1D4E">
        <w:rPr>
          <w:rFonts w:ascii="Calibri" w:hAnsi="Calibri" w:cs="Calibri"/>
          <w:b/>
        </w:rPr>
        <w:t xml:space="preserve">) </w:t>
      </w:r>
    </w:p>
    <w:p w14:paraId="4DD0514D" w14:textId="77777777" w:rsidR="00784F35" w:rsidRPr="005A1D4E" w:rsidRDefault="005A78DF" w:rsidP="005A1D4E">
      <w:pPr>
        <w:spacing w:after="0" w:line="240" w:lineRule="auto"/>
        <w:jc w:val="center"/>
        <w:rPr>
          <w:rFonts w:ascii="Calibri" w:hAnsi="Calibri" w:cs="Calibri"/>
        </w:rPr>
      </w:pPr>
      <w:r w:rsidRPr="005A1D4E">
        <w:rPr>
          <w:rFonts w:ascii="Calibri" w:hAnsi="Calibri" w:cs="Calibri"/>
          <w:noProof/>
        </w:rPr>
        <w:drawing>
          <wp:inline distT="0" distB="0" distL="0" distR="0" wp14:anchorId="290035F2" wp14:editId="4DBB3D71">
            <wp:extent cx="4856671" cy="3407434"/>
            <wp:effectExtent l="0" t="0" r="1270" b="2540"/>
            <wp:docPr id="156" name="Chart 1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CBC473" w14:textId="77777777" w:rsidR="000F6A11" w:rsidRPr="005A1D4E" w:rsidRDefault="000F6A11" w:rsidP="005A1D4E">
      <w:pPr>
        <w:spacing w:after="0" w:line="240" w:lineRule="auto"/>
        <w:rPr>
          <w:rFonts w:ascii="Calibri" w:hAnsi="Calibri" w:cs="Calibri"/>
        </w:rPr>
      </w:pPr>
    </w:p>
    <w:p w14:paraId="633C4292" w14:textId="0154CFBC" w:rsidR="00784F35" w:rsidRPr="005A1D4E" w:rsidRDefault="006A4C18" w:rsidP="005A1D4E">
      <w:pPr>
        <w:spacing w:after="0" w:line="240" w:lineRule="auto"/>
        <w:rPr>
          <w:rFonts w:ascii="Calibri" w:hAnsi="Calibri" w:cs="Calibri"/>
        </w:rPr>
      </w:pPr>
      <w:r w:rsidRPr="005A1D4E">
        <w:rPr>
          <w:rFonts w:ascii="Calibri" w:hAnsi="Calibri" w:cs="Calibri"/>
        </w:rPr>
        <w:t xml:space="preserve">As shown in Figure 1, the large majority of energy demand is met with coal and other fossil fuels, which translates into substantial </w:t>
      </w:r>
      <w:r w:rsidR="00CE5A5C" w:rsidRPr="005A1D4E">
        <w:rPr>
          <w:rFonts w:ascii="Calibri" w:hAnsi="Calibri" w:cs="Calibri"/>
        </w:rPr>
        <w:t>greenhouse gas (</w:t>
      </w:r>
      <w:r w:rsidRPr="005A1D4E">
        <w:rPr>
          <w:rFonts w:ascii="Calibri" w:hAnsi="Calibri" w:cs="Calibri"/>
        </w:rPr>
        <w:t>GHG</w:t>
      </w:r>
      <w:r w:rsidR="00CE5A5C" w:rsidRPr="005A1D4E">
        <w:rPr>
          <w:rFonts w:ascii="Calibri" w:hAnsi="Calibri" w:cs="Calibri"/>
        </w:rPr>
        <w:t>)</w:t>
      </w:r>
      <w:r w:rsidRPr="005A1D4E">
        <w:rPr>
          <w:rFonts w:ascii="Calibri" w:hAnsi="Calibri" w:cs="Calibri"/>
        </w:rPr>
        <w:t xml:space="preserve"> emissions. In fact, while in 2000 China ranked #2 in the world </w:t>
      </w:r>
      <w:r w:rsidR="00CC7351" w:rsidRPr="005A1D4E">
        <w:rPr>
          <w:rFonts w:ascii="Calibri" w:hAnsi="Calibri" w:cs="Calibri"/>
        </w:rPr>
        <w:t>among</w:t>
      </w:r>
      <w:r w:rsidRPr="005A1D4E">
        <w:rPr>
          <w:rFonts w:ascii="Calibri" w:hAnsi="Calibri" w:cs="Calibri"/>
        </w:rPr>
        <w:t xml:space="preserve"> the largest emitter</w:t>
      </w:r>
      <w:r w:rsidR="00CC7351" w:rsidRPr="005A1D4E">
        <w:rPr>
          <w:rFonts w:ascii="Calibri" w:hAnsi="Calibri" w:cs="Calibri"/>
        </w:rPr>
        <w:t>s</w:t>
      </w:r>
      <w:r w:rsidRPr="005A1D4E">
        <w:rPr>
          <w:rFonts w:ascii="Calibri" w:hAnsi="Calibri" w:cs="Calibri"/>
        </w:rPr>
        <w:t xml:space="preserve"> with 3.5 billion tCO</w:t>
      </w:r>
      <w:r w:rsidRPr="005A1D4E">
        <w:rPr>
          <w:rFonts w:ascii="Calibri" w:hAnsi="Calibri" w:cs="Calibri"/>
          <w:vertAlign w:val="subscript"/>
        </w:rPr>
        <w:t>2</w:t>
      </w:r>
      <w:r w:rsidRPr="005A1D4E">
        <w:rPr>
          <w:rFonts w:ascii="Calibri" w:hAnsi="Calibri" w:cs="Calibri"/>
        </w:rPr>
        <w:t xml:space="preserve">, trailing </w:t>
      </w:r>
      <w:r w:rsidR="008D12B6" w:rsidRPr="005A1D4E">
        <w:rPr>
          <w:rFonts w:ascii="Calibri" w:hAnsi="Calibri" w:cs="Calibri"/>
        </w:rPr>
        <w:t xml:space="preserve">the </w:t>
      </w:r>
      <w:r w:rsidRPr="005A1D4E">
        <w:rPr>
          <w:rFonts w:ascii="Calibri" w:hAnsi="Calibri" w:cs="Calibri"/>
        </w:rPr>
        <w:t>USA with 5.9 billion tCO</w:t>
      </w:r>
      <w:r w:rsidRPr="005A1D4E">
        <w:rPr>
          <w:rFonts w:ascii="Calibri" w:hAnsi="Calibri" w:cs="Calibri"/>
          <w:vertAlign w:val="subscript"/>
        </w:rPr>
        <w:t>2</w:t>
      </w:r>
      <w:r w:rsidRPr="005A1D4E">
        <w:rPr>
          <w:rFonts w:ascii="Calibri" w:hAnsi="Calibri" w:cs="Calibri"/>
        </w:rPr>
        <w:t xml:space="preserve">, in 2018 </w:t>
      </w:r>
      <w:r w:rsidRPr="005A1D4E">
        <w:rPr>
          <w:rFonts w:ascii="Calibri" w:hAnsi="Calibri" w:cs="Calibri"/>
        </w:rPr>
        <w:lastRenderedPageBreak/>
        <w:t>GHG emissions in China more than tripled reaching 10.8 billion tCO</w:t>
      </w:r>
      <w:r w:rsidRPr="005A1D4E">
        <w:rPr>
          <w:rFonts w:ascii="Calibri" w:hAnsi="Calibri" w:cs="Calibri"/>
          <w:vertAlign w:val="subscript"/>
        </w:rPr>
        <w:t>2</w:t>
      </w:r>
      <w:r w:rsidRPr="005A1D4E">
        <w:rPr>
          <w:rFonts w:ascii="Calibri" w:hAnsi="Calibri" w:cs="Calibri"/>
        </w:rPr>
        <w:t xml:space="preserve">, more than double the emissions of </w:t>
      </w:r>
      <w:r w:rsidR="008D12B6" w:rsidRPr="005A1D4E">
        <w:rPr>
          <w:rFonts w:ascii="Calibri" w:hAnsi="Calibri" w:cs="Calibri"/>
        </w:rPr>
        <w:t xml:space="preserve">the </w:t>
      </w:r>
      <w:r w:rsidRPr="005A1D4E">
        <w:rPr>
          <w:rFonts w:ascii="Calibri" w:hAnsi="Calibri" w:cs="Calibri"/>
        </w:rPr>
        <w:t>USA ranked #2 with 5.3 billion tCO</w:t>
      </w:r>
      <w:r w:rsidRPr="005A1D4E">
        <w:rPr>
          <w:rFonts w:ascii="Calibri" w:hAnsi="Calibri" w:cs="Calibri"/>
          <w:vertAlign w:val="subscript"/>
        </w:rPr>
        <w:t>2</w:t>
      </w:r>
      <w:r w:rsidRPr="005A1D4E">
        <w:rPr>
          <w:rFonts w:ascii="Calibri" w:hAnsi="Calibri" w:cs="Calibri"/>
        </w:rPr>
        <w:t xml:space="preserve">. </w:t>
      </w:r>
    </w:p>
    <w:p w14:paraId="19D2D03B" w14:textId="77777777" w:rsidR="0051582A" w:rsidRPr="005A1D4E" w:rsidRDefault="0051582A" w:rsidP="005A1D4E">
      <w:pPr>
        <w:spacing w:after="0" w:line="240" w:lineRule="auto"/>
        <w:rPr>
          <w:rFonts w:ascii="Calibri" w:hAnsi="Calibri" w:cs="Calibri"/>
        </w:rPr>
      </w:pPr>
    </w:p>
    <w:p w14:paraId="478B1E35" w14:textId="77777777" w:rsidR="005368B7" w:rsidRPr="005A1D4E" w:rsidRDefault="008D12B6" w:rsidP="005A1D4E">
      <w:pPr>
        <w:spacing w:after="0" w:line="240" w:lineRule="auto"/>
        <w:rPr>
          <w:rFonts w:ascii="Calibri" w:hAnsi="Calibri" w:cs="Calibri"/>
        </w:rPr>
      </w:pPr>
      <w:r w:rsidRPr="005A1D4E">
        <w:rPr>
          <w:rFonts w:ascii="Calibri" w:hAnsi="Calibri" w:cs="Calibri"/>
        </w:rPr>
        <w:t>According to the International Monetary Fund</w:t>
      </w:r>
      <w:r w:rsidR="007035BC" w:rsidRPr="005A1D4E">
        <w:rPr>
          <w:rFonts w:ascii="Calibri" w:hAnsi="Calibri" w:cs="Calibri"/>
        </w:rPr>
        <w:t xml:space="preserve"> (IMF)</w:t>
      </w:r>
      <w:r w:rsidRPr="005A1D4E">
        <w:rPr>
          <w:rFonts w:ascii="Calibri" w:hAnsi="Calibri" w:cs="Calibri"/>
        </w:rPr>
        <w:t xml:space="preserve">, although at a lower rate, </w:t>
      </w:r>
      <w:r w:rsidR="007035BC" w:rsidRPr="005A1D4E">
        <w:rPr>
          <w:rFonts w:ascii="Calibri" w:hAnsi="Calibri" w:cs="Calibri"/>
        </w:rPr>
        <w:t>China’s</w:t>
      </w:r>
      <w:r w:rsidRPr="005A1D4E">
        <w:rPr>
          <w:rFonts w:ascii="Calibri" w:hAnsi="Calibri" w:cs="Calibri"/>
        </w:rPr>
        <w:t xml:space="preserve"> GDP </w:t>
      </w:r>
      <w:r w:rsidR="00933116" w:rsidRPr="005A1D4E">
        <w:rPr>
          <w:rFonts w:ascii="Calibri" w:hAnsi="Calibri" w:cs="Calibri"/>
        </w:rPr>
        <w:t>growth</w:t>
      </w:r>
      <w:r w:rsidRPr="005A1D4E">
        <w:rPr>
          <w:rFonts w:ascii="Calibri" w:hAnsi="Calibri" w:cs="Calibri"/>
        </w:rPr>
        <w:t xml:space="preserve"> i</w:t>
      </w:r>
      <w:r w:rsidR="00933116" w:rsidRPr="005A1D4E">
        <w:rPr>
          <w:rFonts w:ascii="Calibri" w:hAnsi="Calibri" w:cs="Calibri"/>
        </w:rPr>
        <w:t>s</w:t>
      </w:r>
      <w:r w:rsidR="00F12F67" w:rsidRPr="005A1D4E">
        <w:rPr>
          <w:rFonts w:ascii="Calibri" w:hAnsi="Calibri" w:cs="Calibri"/>
        </w:rPr>
        <w:t xml:space="preserve"> expected to continue in the near future,</w:t>
      </w:r>
      <w:r w:rsidRPr="005A1D4E">
        <w:rPr>
          <w:rFonts w:ascii="Calibri" w:hAnsi="Calibri" w:cs="Calibri"/>
        </w:rPr>
        <w:t xml:space="preserve"> outpacing the rest of the world</w:t>
      </w:r>
      <w:r w:rsidRPr="005A1D4E">
        <w:rPr>
          <w:rStyle w:val="FootnoteReference"/>
          <w:rFonts w:ascii="Calibri" w:hAnsi="Calibri" w:cs="Calibri"/>
          <w:sz w:val="22"/>
          <w:szCs w:val="22"/>
        </w:rPr>
        <w:footnoteReference w:id="7"/>
      </w:r>
      <w:r w:rsidRPr="005A1D4E">
        <w:rPr>
          <w:rFonts w:ascii="Calibri" w:hAnsi="Calibri" w:cs="Calibri"/>
        </w:rPr>
        <w:t>.</w:t>
      </w:r>
      <w:r w:rsidR="00F12F67" w:rsidRPr="005A1D4E">
        <w:rPr>
          <w:rFonts w:ascii="Calibri" w:hAnsi="Calibri" w:cs="Calibri"/>
        </w:rPr>
        <w:t xml:space="preserve"> </w:t>
      </w:r>
      <w:r w:rsidR="00C6009C" w:rsidRPr="005A1D4E">
        <w:rPr>
          <w:rFonts w:ascii="Calibri" w:hAnsi="Calibri" w:cs="Calibri"/>
        </w:rPr>
        <w:t>Similarly, energy consumption and GHG emissions will continue to increase peaking in 2035 and 2030, respectively, according to a recent announcement by the China National Petroleum Corp</w:t>
      </w:r>
      <w:r w:rsidR="00C6009C" w:rsidRPr="005A1D4E">
        <w:rPr>
          <w:rStyle w:val="FootnoteReference"/>
          <w:rFonts w:ascii="Calibri" w:hAnsi="Calibri" w:cs="Calibri"/>
          <w:sz w:val="22"/>
          <w:szCs w:val="22"/>
        </w:rPr>
        <w:footnoteReference w:id="8"/>
      </w:r>
      <w:r w:rsidR="00C6009C" w:rsidRPr="005A1D4E">
        <w:rPr>
          <w:rFonts w:ascii="Calibri" w:hAnsi="Calibri" w:cs="Calibri"/>
        </w:rPr>
        <w:t xml:space="preserve">, </w:t>
      </w:r>
      <w:r w:rsidR="00F12F67" w:rsidRPr="005A1D4E">
        <w:rPr>
          <w:rFonts w:ascii="Calibri" w:hAnsi="Calibri" w:cs="Calibri"/>
        </w:rPr>
        <w:t xml:space="preserve">which will pose significant pressure on the environment </w:t>
      </w:r>
      <w:r w:rsidR="00C6009C" w:rsidRPr="005A1D4E">
        <w:rPr>
          <w:rFonts w:ascii="Calibri" w:hAnsi="Calibri" w:cs="Calibri"/>
        </w:rPr>
        <w:t>and call</w:t>
      </w:r>
      <w:r w:rsidR="005368B7" w:rsidRPr="005A1D4E">
        <w:rPr>
          <w:rFonts w:ascii="Calibri" w:hAnsi="Calibri" w:cs="Calibri"/>
        </w:rPr>
        <w:t>s</w:t>
      </w:r>
      <w:r w:rsidR="00C6009C" w:rsidRPr="005A1D4E">
        <w:rPr>
          <w:rFonts w:ascii="Calibri" w:hAnsi="Calibri" w:cs="Calibri"/>
        </w:rPr>
        <w:t xml:space="preserve"> for</w:t>
      </w:r>
      <w:r w:rsidR="005368B7" w:rsidRPr="005A1D4E">
        <w:rPr>
          <w:rFonts w:ascii="Calibri" w:hAnsi="Calibri" w:cs="Calibri"/>
        </w:rPr>
        <w:t xml:space="preserve"> significantly </w:t>
      </w:r>
      <w:r w:rsidR="00C6009C" w:rsidRPr="005A1D4E">
        <w:rPr>
          <w:rFonts w:ascii="Calibri" w:hAnsi="Calibri" w:cs="Calibri"/>
        </w:rPr>
        <w:t xml:space="preserve">increasing the portion of energy demand met with </w:t>
      </w:r>
      <w:r w:rsidR="00F12F67" w:rsidRPr="005A1D4E">
        <w:rPr>
          <w:rFonts w:ascii="Calibri" w:hAnsi="Calibri" w:cs="Calibri"/>
        </w:rPr>
        <w:t>renewable energy sources.</w:t>
      </w:r>
      <w:r w:rsidRPr="005A1D4E">
        <w:rPr>
          <w:rFonts w:ascii="Calibri" w:hAnsi="Calibri" w:cs="Calibri"/>
        </w:rPr>
        <w:t xml:space="preserve"> </w:t>
      </w:r>
    </w:p>
    <w:p w14:paraId="3F12A8A0" w14:textId="77777777" w:rsidR="0051582A" w:rsidRPr="005A1D4E" w:rsidRDefault="0051582A" w:rsidP="005A1D4E">
      <w:pPr>
        <w:spacing w:after="0" w:line="240" w:lineRule="auto"/>
        <w:rPr>
          <w:rFonts w:ascii="Calibri" w:hAnsi="Calibri" w:cs="Calibri"/>
        </w:rPr>
      </w:pPr>
    </w:p>
    <w:p w14:paraId="49DBE601" w14:textId="77777777" w:rsidR="00774566" w:rsidRPr="005A1D4E" w:rsidRDefault="00DE0551" w:rsidP="005A1D4E">
      <w:pPr>
        <w:spacing w:after="0" w:line="240" w:lineRule="auto"/>
        <w:rPr>
          <w:rFonts w:ascii="Calibri" w:hAnsi="Calibri" w:cs="Calibri"/>
        </w:rPr>
      </w:pPr>
      <w:r w:rsidRPr="005A1D4E">
        <w:rPr>
          <w:rFonts w:ascii="Calibri" w:hAnsi="Calibri" w:cs="Calibri"/>
        </w:rPr>
        <w:t>T</w:t>
      </w:r>
      <w:r w:rsidR="005368B7" w:rsidRPr="005A1D4E">
        <w:rPr>
          <w:rFonts w:ascii="Calibri" w:hAnsi="Calibri" w:cs="Calibri"/>
        </w:rPr>
        <w:t xml:space="preserve">hese growth trends </w:t>
      </w:r>
      <w:r w:rsidR="00F12F67" w:rsidRPr="005A1D4E">
        <w:rPr>
          <w:rFonts w:ascii="Calibri" w:hAnsi="Calibri" w:cs="Calibri"/>
        </w:rPr>
        <w:t xml:space="preserve">trickle down to all </w:t>
      </w:r>
      <w:r w:rsidR="005368B7" w:rsidRPr="005A1D4E">
        <w:rPr>
          <w:rFonts w:ascii="Calibri" w:hAnsi="Calibri" w:cs="Calibri"/>
        </w:rPr>
        <w:t xml:space="preserve">energy end-user </w:t>
      </w:r>
      <w:r w:rsidR="00F12F67" w:rsidRPr="005A1D4E">
        <w:rPr>
          <w:rFonts w:ascii="Calibri" w:hAnsi="Calibri" w:cs="Calibri"/>
        </w:rPr>
        <w:t xml:space="preserve">sectors </w:t>
      </w:r>
      <w:r w:rsidR="00BD5BDF" w:rsidRPr="005A1D4E">
        <w:rPr>
          <w:rFonts w:ascii="Calibri" w:hAnsi="Calibri" w:cs="Calibri"/>
        </w:rPr>
        <w:t>as well as</w:t>
      </w:r>
      <w:r w:rsidR="00F12F67" w:rsidRPr="005A1D4E">
        <w:rPr>
          <w:rFonts w:ascii="Calibri" w:hAnsi="Calibri" w:cs="Calibri"/>
        </w:rPr>
        <w:t xml:space="preserve"> all geographic regions in China, including rural areas</w:t>
      </w:r>
      <w:r w:rsidR="005368B7" w:rsidRPr="005A1D4E">
        <w:rPr>
          <w:rFonts w:ascii="Calibri" w:hAnsi="Calibri" w:cs="Calibri"/>
        </w:rPr>
        <w:t>.</w:t>
      </w:r>
      <w:r w:rsidR="006852D1" w:rsidRPr="005A1D4E">
        <w:rPr>
          <w:rFonts w:ascii="Calibri" w:hAnsi="Calibri" w:cs="Calibri"/>
        </w:rPr>
        <w:t xml:space="preserve"> China’s rural population </w:t>
      </w:r>
      <w:r w:rsidR="00712A64" w:rsidRPr="005A1D4E">
        <w:rPr>
          <w:rFonts w:ascii="Calibri" w:hAnsi="Calibri" w:cs="Calibri"/>
        </w:rPr>
        <w:t>is currently about</w:t>
      </w:r>
      <w:r w:rsidR="006852D1" w:rsidRPr="005A1D4E">
        <w:rPr>
          <w:rFonts w:ascii="Calibri" w:hAnsi="Calibri" w:cs="Calibri"/>
        </w:rPr>
        <w:t xml:space="preserve"> 580 million, which is over 40% of the total population. Although </w:t>
      </w:r>
      <w:r w:rsidR="00BD5BDF" w:rsidRPr="005A1D4E">
        <w:rPr>
          <w:rFonts w:ascii="Calibri" w:hAnsi="Calibri" w:cs="Calibri"/>
        </w:rPr>
        <w:t xml:space="preserve">the </w:t>
      </w:r>
      <w:r w:rsidR="006852D1" w:rsidRPr="005A1D4E">
        <w:rPr>
          <w:rFonts w:ascii="Calibri" w:hAnsi="Calibri" w:cs="Calibri"/>
        </w:rPr>
        <w:t xml:space="preserve">per capita energy consumption in rural areas is considerably lower than in urban areas, </w:t>
      </w:r>
      <w:r w:rsidR="00712A64" w:rsidRPr="005A1D4E">
        <w:rPr>
          <w:rFonts w:ascii="Calibri" w:hAnsi="Calibri" w:cs="Calibri"/>
        </w:rPr>
        <w:t xml:space="preserve">owing it to the very large rural population, </w:t>
      </w:r>
      <w:r w:rsidR="006852D1" w:rsidRPr="005A1D4E">
        <w:rPr>
          <w:rFonts w:ascii="Calibri" w:hAnsi="Calibri" w:cs="Calibri"/>
        </w:rPr>
        <w:t xml:space="preserve">the total </w:t>
      </w:r>
      <w:r w:rsidR="00BD5BDF" w:rsidRPr="005A1D4E">
        <w:rPr>
          <w:rFonts w:ascii="Calibri" w:hAnsi="Calibri" w:cs="Calibri"/>
        </w:rPr>
        <w:t xml:space="preserve">2017 </w:t>
      </w:r>
      <w:r w:rsidR="006852D1" w:rsidRPr="005A1D4E">
        <w:rPr>
          <w:rFonts w:ascii="Calibri" w:hAnsi="Calibri" w:cs="Calibri"/>
        </w:rPr>
        <w:t xml:space="preserve">energy consumption in rural areas </w:t>
      </w:r>
      <w:r w:rsidR="00BD5BDF" w:rsidRPr="005A1D4E">
        <w:rPr>
          <w:rFonts w:ascii="Calibri" w:hAnsi="Calibri" w:cs="Calibri"/>
        </w:rPr>
        <w:t>stood at</w:t>
      </w:r>
      <w:r w:rsidR="006852D1" w:rsidRPr="005A1D4E">
        <w:rPr>
          <w:rFonts w:ascii="Calibri" w:hAnsi="Calibri" w:cs="Calibri"/>
        </w:rPr>
        <w:t xml:space="preserve"> approximately 590 million tce (or </w:t>
      </w:r>
      <w:r w:rsidR="006852D1" w:rsidRPr="005A1D4E">
        <w:rPr>
          <w:rFonts w:ascii="Calibri" w:hAnsi="Calibri" w:cs="Calibri"/>
        </w:rPr>
        <w:sym w:font="Symbol" w:char="F07E"/>
      </w:r>
      <w:r w:rsidR="006852D1" w:rsidRPr="005A1D4E">
        <w:rPr>
          <w:rFonts w:ascii="Calibri" w:hAnsi="Calibri" w:cs="Calibri"/>
        </w:rPr>
        <w:t>12% of the total energy consumption in that same year).</w:t>
      </w:r>
      <w:r w:rsidR="00BD5BDF" w:rsidRPr="005A1D4E">
        <w:rPr>
          <w:rFonts w:ascii="Calibri" w:hAnsi="Calibri" w:cs="Calibri"/>
        </w:rPr>
        <w:t xml:space="preserve"> </w:t>
      </w:r>
      <w:r w:rsidR="00712A64" w:rsidRPr="005A1D4E">
        <w:rPr>
          <w:rFonts w:ascii="Calibri" w:hAnsi="Calibri" w:cs="Calibri"/>
        </w:rPr>
        <w:t>Improving living standards and increasing energy consumption in agricultural production of t</w:t>
      </w:r>
      <w:r w:rsidR="00BD5BDF" w:rsidRPr="005A1D4E">
        <w:rPr>
          <w:rFonts w:ascii="Calibri" w:hAnsi="Calibri" w:cs="Calibri"/>
        </w:rPr>
        <w:t xml:space="preserve">he rural population translates </w:t>
      </w:r>
      <w:r w:rsidR="00712A64" w:rsidRPr="005A1D4E">
        <w:rPr>
          <w:rFonts w:ascii="Calibri" w:hAnsi="Calibri" w:cs="Calibri"/>
        </w:rPr>
        <w:t xml:space="preserve">into </w:t>
      </w:r>
      <w:r w:rsidR="000E10E7" w:rsidRPr="005A1D4E">
        <w:rPr>
          <w:rFonts w:ascii="Calibri" w:hAnsi="Calibri" w:cs="Calibri"/>
        </w:rPr>
        <w:t xml:space="preserve">a yearly </w:t>
      </w:r>
      <w:r w:rsidR="00712A64" w:rsidRPr="005A1D4E">
        <w:rPr>
          <w:rFonts w:ascii="Calibri" w:hAnsi="Calibri" w:cs="Calibri"/>
        </w:rPr>
        <w:t>energy demand</w:t>
      </w:r>
      <w:r w:rsidR="000E10E7" w:rsidRPr="005A1D4E">
        <w:rPr>
          <w:rFonts w:ascii="Calibri" w:hAnsi="Calibri" w:cs="Calibri"/>
        </w:rPr>
        <w:t xml:space="preserve"> growth </w:t>
      </w:r>
      <w:r w:rsidR="00D2392D" w:rsidRPr="005A1D4E">
        <w:rPr>
          <w:rFonts w:ascii="Calibri" w:hAnsi="Calibri" w:cs="Calibri"/>
        </w:rPr>
        <w:t>rate larger than</w:t>
      </w:r>
      <w:r w:rsidR="000E10E7" w:rsidRPr="005A1D4E">
        <w:rPr>
          <w:rFonts w:ascii="Calibri" w:hAnsi="Calibri" w:cs="Calibri"/>
        </w:rPr>
        <w:t xml:space="preserve"> 4%, which is above the country average</w:t>
      </w:r>
      <w:r w:rsidR="00712A64" w:rsidRPr="005A1D4E">
        <w:rPr>
          <w:rFonts w:ascii="Calibri" w:hAnsi="Calibri" w:cs="Calibri"/>
        </w:rPr>
        <w:t xml:space="preserve">. </w:t>
      </w:r>
    </w:p>
    <w:p w14:paraId="14139313" w14:textId="77777777" w:rsidR="0051582A" w:rsidRPr="005A1D4E" w:rsidRDefault="0051582A" w:rsidP="005A1D4E">
      <w:pPr>
        <w:spacing w:after="0" w:line="240" w:lineRule="auto"/>
        <w:rPr>
          <w:rFonts w:ascii="Calibri" w:hAnsi="Calibri" w:cs="Calibri"/>
        </w:rPr>
      </w:pPr>
    </w:p>
    <w:p w14:paraId="4DFE0A28" w14:textId="7CA4DFE7" w:rsidR="00DE0551" w:rsidRPr="005A1D4E" w:rsidRDefault="00DE0551" w:rsidP="005A1D4E">
      <w:pPr>
        <w:spacing w:after="0" w:line="240" w:lineRule="auto"/>
        <w:rPr>
          <w:rFonts w:ascii="Calibri" w:hAnsi="Calibri" w:cs="Calibri"/>
        </w:rPr>
      </w:pPr>
      <w:r w:rsidRPr="005A1D4E">
        <w:rPr>
          <w:rFonts w:ascii="Calibri" w:hAnsi="Calibri" w:cs="Calibri"/>
        </w:rPr>
        <w:t>The energy sector in rural China faces several challenges:</w:t>
      </w:r>
    </w:p>
    <w:p w14:paraId="5C2E8AA4" w14:textId="77777777" w:rsidR="00A55D8F" w:rsidRPr="005A1D4E" w:rsidRDefault="00A55D8F" w:rsidP="005A1D4E">
      <w:pPr>
        <w:spacing w:after="0" w:line="240" w:lineRule="auto"/>
        <w:rPr>
          <w:rFonts w:ascii="Calibri" w:hAnsi="Calibri" w:cs="Calibri"/>
        </w:rPr>
      </w:pPr>
    </w:p>
    <w:p w14:paraId="25D87A99" w14:textId="77777777" w:rsidR="00DE0551" w:rsidRPr="005A1D4E" w:rsidRDefault="00DE0551"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 xml:space="preserve">Since rural villages and towns are very small and scattered throughout the country, delivery of energy is very expensive and at times unreliable. </w:t>
      </w:r>
      <w:r w:rsidR="002B3C0D" w:rsidRPr="005A1D4E">
        <w:rPr>
          <w:rFonts w:ascii="Calibri" w:hAnsi="Calibri" w:cs="Calibri"/>
        </w:rPr>
        <w:t xml:space="preserve">Electric transmission lines have losses larger than 7%, which </w:t>
      </w:r>
      <w:r w:rsidR="002E71C9" w:rsidRPr="005A1D4E">
        <w:rPr>
          <w:rFonts w:ascii="Calibri" w:hAnsi="Calibri" w:cs="Calibri"/>
        </w:rPr>
        <w:t xml:space="preserve">is </w:t>
      </w:r>
      <w:r w:rsidR="002B3C0D" w:rsidRPr="005A1D4E">
        <w:rPr>
          <w:rFonts w:ascii="Calibri" w:hAnsi="Calibri" w:cs="Calibri"/>
        </w:rPr>
        <w:t xml:space="preserve">above the accepted European and American standards. On the other hand, coal is very expensive at over US$ 150/ton, which affects greatly rural economy and its </w:t>
      </w:r>
      <w:r w:rsidR="00D74C6E" w:rsidRPr="005A1D4E">
        <w:rPr>
          <w:rFonts w:ascii="Calibri" w:hAnsi="Calibri" w:cs="Calibri"/>
        </w:rPr>
        <w:t>development</w:t>
      </w:r>
      <w:r w:rsidR="002B3C0D" w:rsidRPr="005A1D4E">
        <w:rPr>
          <w:rFonts w:ascii="Calibri" w:hAnsi="Calibri" w:cs="Calibri"/>
        </w:rPr>
        <w:t xml:space="preserve"> potential.</w:t>
      </w:r>
    </w:p>
    <w:p w14:paraId="7CE3FFCB" w14:textId="0B38C71A" w:rsidR="002B3C0D" w:rsidRPr="005A1D4E" w:rsidRDefault="00D74C6E"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Most households use a combination of coal, straws</w:t>
      </w:r>
      <w:r w:rsidR="0006643C" w:rsidRPr="005A1D4E">
        <w:rPr>
          <w:rFonts w:ascii="Calibri" w:hAnsi="Calibri" w:cs="Calibri"/>
        </w:rPr>
        <w:t>,</w:t>
      </w:r>
      <w:r w:rsidRPr="005A1D4E">
        <w:rPr>
          <w:rFonts w:ascii="Calibri" w:hAnsi="Calibri" w:cs="Calibri"/>
        </w:rPr>
        <w:t xml:space="preserve"> and firewood for cooking and </w:t>
      </w:r>
      <w:r w:rsidR="004F6EF3" w:rsidRPr="005A1D4E">
        <w:rPr>
          <w:rFonts w:ascii="Calibri" w:hAnsi="Calibri" w:cs="Calibri"/>
        </w:rPr>
        <w:t xml:space="preserve">domestic </w:t>
      </w:r>
      <w:r w:rsidRPr="005A1D4E">
        <w:rPr>
          <w:rFonts w:ascii="Calibri" w:hAnsi="Calibri" w:cs="Calibri"/>
        </w:rPr>
        <w:t xml:space="preserve">heating. Combustion is often done inefficiently and in an uncontrolled way, causing severe health consequences because of release of air pollutants. </w:t>
      </w:r>
      <w:r w:rsidR="004F6EF3" w:rsidRPr="005A1D4E">
        <w:rPr>
          <w:rFonts w:ascii="Calibri" w:hAnsi="Calibri" w:cs="Calibri"/>
        </w:rPr>
        <w:t>In addition, t</w:t>
      </w:r>
      <w:r w:rsidRPr="005A1D4E">
        <w:rPr>
          <w:rFonts w:ascii="Calibri" w:hAnsi="Calibri" w:cs="Calibri"/>
        </w:rPr>
        <w:t xml:space="preserve">he excess </w:t>
      </w:r>
      <w:r w:rsidR="002A5787" w:rsidRPr="005A1D4E">
        <w:rPr>
          <w:rFonts w:ascii="Calibri" w:hAnsi="Calibri" w:cs="Calibri"/>
        </w:rPr>
        <w:t xml:space="preserve">waste </w:t>
      </w:r>
      <w:r w:rsidRPr="005A1D4E">
        <w:rPr>
          <w:rFonts w:ascii="Calibri" w:hAnsi="Calibri" w:cs="Calibri"/>
        </w:rPr>
        <w:t xml:space="preserve">biomass </w:t>
      </w:r>
      <w:r w:rsidR="002A5787" w:rsidRPr="005A1D4E">
        <w:rPr>
          <w:rFonts w:ascii="Calibri" w:hAnsi="Calibri" w:cs="Calibri"/>
        </w:rPr>
        <w:t>generated from agriculture and livestock is just disposed of in landfills, which threatens both soil and water basins.</w:t>
      </w:r>
    </w:p>
    <w:p w14:paraId="51D90223" w14:textId="3679C9C3" w:rsidR="002A5787" w:rsidRPr="005A1D4E" w:rsidRDefault="00FF3403"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Many r</w:t>
      </w:r>
      <w:r w:rsidR="002A5787" w:rsidRPr="005A1D4E">
        <w:rPr>
          <w:rFonts w:ascii="Calibri" w:hAnsi="Calibri" w:cs="Calibri"/>
        </w:rPr>
        <w:t xml:space="preserve">ural </w:t>
      </w:r>
      <w:r w:rsidRPr="005A1D4E">
        <w:rPr>
          <w:rFonts w:ascii="Calibri" w:hAnsi="Calibri" w:cs="Calibri"/>
        </w:rPr>
        <w:t xml:space="preserve">villages and towns in </w:t>
      </w:r>
      <w:r w:rsidR="002E71C9" w:rsidRPr="005A1D4E">
        <w:rPr>
          <w:rFonts w:ascii="Calibri" w:hAnsi="Calibri" w:cs="Calibri"/>
        </w:rPr>
        <w:t>an</w:t>
      </w:r>
      <w:r w:rsidRPr="005A1D4E">
        <w:rPr>
          <w:rFonts w:ascii="Calibri" w:hAnsi="Calibri" w:cs="Calibri"/>
        </w:rPr>
        <w:t xml:space="preserve"> effort </w:t>
      </w:r>
      <w:r w:rsidR="002E71C9" w:rsidRPr="005A1D4E">
        <w:rPr>
          <w:rFonts w:ascii="Calibri" w:hAnsi="Calibri" w:cs="Calibri"/>
        </w:rPr>
        <w:t>of</w:t>
      </w:r>
      <w:r w:rsidRPr="005A1D4E">
        <w:rPr>
          <w:rFonts w:ascii="Calibri" w:hAnsi="Calibri" w:cs="Calibri"/>
        </w:rPr>
        <w:t xml:space="preserve"> improv</w:t>
      </w:r>
      <w:r w:rsidR="002E71C9" w:rsidRPr="005A1D4E">
        <w:rPr>
          <w:rFonts w:ascii="Calibri" w:hAnsi="Calibri" w:cs="Calibri"/>
        </w:rPr>
        <w:t>ing</w:t>
      </w:r>
      <w:r w:rsidRPr="005A1D4E">
        <w:rPr>
          <w:rFonts w:ascii="Calibri" w:hAnsi="Calibri" w:cs="Calibri"/>
        </w:rPr>
        <w:t xml:space="preserve"> their </w:t>
      </w:r>
      <w:r w:rsidR="002E71C9" w:rsidRPr="005A1D4E">
        <w:rPr>
          <w:rFonts w:ascii="Calibri" w:hAnsi="Calibri" w:cs="Calibri"/>
        </w:rPr>
        <w:t>living</w:t>
      </w:r>
      <w:r w:rsidRPr="005A1D4E">
        <w:rPr>
          <w:rFonts w:ascii="Calibri" w:hAnsi="Calibri" w:cs="Calibri"/>
        </w:rPr>
        <w:t xml:space="preserve"> standards are moving away from </w:t>
      </w:r>
      <w:r w:rsidR="002E71C9" w:rsidRPr="005A1D4E">
        <w:rPr>
          <w:rFonts w:ascii="Calibri" w:hAnsi="Calibri" w:cs="Calibri"/>
        </w:rPr>
        <w:t xml:space="preserve">the </w:t>
      </w:r>
      <w:r w:rsidRPr="005A1D4E">
        <w:rPr>
          <w:rFonts w:ascii="Calibri" w:hAnsi="Calibri" w:cs="Calibri"/>
        </w:rPr>
        <w:t xml:space="preserve">use of straws and firewood and switching towards coal, </w:t>
      </w:r>
      <w:r w:rsidR="00CE5A5C" w:rsidRPr="005A1D4E">
        <w:rPr>
          <w:rFonts w:ascii="Calibri" w:hAnsi="Calibri" w:cs="Calibri"/>
        </w:rPr>
        <w:t xml:space="preserve">despite its high price, </w:t>
      </w:r>
      <w:r w:rsidRPr="005A1D4E">
        <w:rPr>
          <w:rFonts w:ascii="Calibri" w:hAnsi="Calibri" w:cs="Calibri"/>
        </w:rPr>
        <w:t xml:space="preserve">which would contribute to </w:t>
      </w:r>
      <w:r w:rsidR="004F6EF3" w:rsidRPr="005A1D4E">
        <w:rPr>
          <w:rFonts w:ascii="Calibri" w:hAnsi="Calibri" w:cs="Calibri"/>
        </w:rPr>
        <w:t xml:space="preserve">significantly </w:t>
      </w:r>
      <w:r w:rsidRPr="005A1D4E">
        <w:rPr>
          <w:rFonts w:ascii="Calibri" w:hAnsi="Calibri" w:cs="Calibri"/>
        </w:rPr>
        <w:t>increas</w:t>
      </w:r>
      <w:r w:rsidR="004F6EF3" w:rsidRPr="005A1D4E">
        <w:rPr>
          <w:rFonts w:ascii="Calibri" w:hAnsi="Calibri" w:cs="Calibri"/>
        </w:rPr>
        <w:t>ing</w:t>
      </w:r>
      <w:r w:rsidRPr="005A1D4E">
        <w:rPr>
          <w:rFonts w:ascii="Calibri" w:hAnsi="Calibri" w:cs="Calibri"/>
        </w:rPr>
        <w:t xml:space="preserve"> GHG emissions.</w:t>
      </w:r>
    </w:p>
    <w:p w14:paraId="0D33C811" w14:textId="77777777" w:rsidR="00FF3403" w:rsidRPr="005A1D4E" w:rsidRDefault="00FF3403"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R</w:t>
      </w:r>
      <w:r w:rsidR="00351452" w:rsidRPr="005A1D4E">
        <w:rPr>
          <w:rFonts w:ascii="Calibri" w:hAnsi="Calibri" w:cs="Calibri"/>
        </w:rPr>
        <w:t xml:space="preserve">enewable </w:t>
      </w:r>
      <w:r w:rsidRPr="005A1D4E">
        <w:rPr>
          <w:rFonts w:ascii="Calibri" w:hAnsi="Calibri" w:cs="Calibri"/>
        </w:rPr>
        <w:t>E</w:t>
      </w:r>
      <w:r w:rsidR="00351452" w:rsidRPr="005A1D4E">
        <w:rPr>
          <w:rFonts w:ascii="Calibri" w:hAnsi="Calibri" w:cs="Calibri"/>
        </w:rPr>
        <w:t>nergy (RE)</w:t>
      </w:r>
      <w:r w:rsidRPr="005A1D4E">
        <w:rPr>
          <w:rFonts w:ascii="Calibri" w:hAnsi="Calibri" w:cs="Calibri"/>
        </w:rPr>
        <w:t xml:space="preserve"> sources and E</w:t>
      </w:r>
      <w:r w:rsidR="00351452" w:rsidRPr="005A1D4E">
        <w:rPr>
          <w:rFonts w:ascii="Calibri" w:hAnsi="Calibri" w:cs="Calibri"/>
        </w:rPr>
        <w:t xml:space="preserve">nergy </w:t>
      </w:r>
      <w:r w:rsidRPr="005A1D4E">
        <w:rPr>
          <w:rFonts w:ascii="Calibri" w:hAnsi="Calibri" w:cs="Calibri"/>
        </w:rPr>
        <w:t>E</w:t>
      </w:r>
      <w:r w:rsidR="00351452" w:rsidRPr="005A1D4E">
        <w:rPr>
          <w:rFonts w:ascii="Calibri" w:hAnsi="Calibri" w:cs="Calibri"/>
        </w:rPr>
        <w:t>fficiency (EE) technologies and</w:t>
      </w:r>
      <w:r w:rsidRPr="005A1D4E">
        <w:rPr>
          <w:rFonts w:ascii="Calibri" w:hAnsi="Calibri" w:cs="Calibri"/>
        </w:rPr>
        <w:t xml:space="preserve"> measures are </w:t>
      </w:r>
      <w:r w:rsidR="00234632" w:rsidRPr="005A1D4E">
        <w:rPr>
          <w:rFonts w:ascii="Calibri" w:hAnsi="Calibri" w:cs="Calibri"/>
        </w:rPr>
        <w:t>barely utilized because of the inadequate local capacity and awareness about these technologies.</w:t>
      </w:r>
    </w:p>
    <w:p w14:paraId="168EF55E" w14:textId="77777777" w:rsidR="0051582A" w:rsidRPr="005A1D4E" w:rsidRDefault="0051582A" w:rsidP="005A1D4E">
      <w:pPr>
        <w:pStyle w:val="ListParagraph"/>
        <w:spacing w:after="0" w:line="240" w:lineRule="auto"/>
        <w:ind w:left="0"/>
        <w:contextualSpacing w:val="0"/>
        <w:jc w:val="both"/>
        <w:rPr>
          <w:rFonts w:ascii="Calibri" w:hAnsi="Calibri" w:cs="Calibri"/>
        </w:rPr>
      </w:pPr>
    </w:p>
    <w:p w14:paraId="0567CBAD" w14:textId="00E6B289" w:rsidR="004F47DB" w:rsidRPr="005A1D4E" w:rsidRDefault="004F6EF3" w:rsidP="005A1D4E">
      <w:pPr>
        <w:spacing w:after="0" w:line="240" w:lineRule="auto"/>
        <w:rPr>
          <w:rFonts w:ascii="Calibri" w:hAnsi="Calibri" w:cs="Calibri"/>
        </w:rPr>
      </w:pPr>
      <w:r w:rsidRPr="005A1D4E">
        <w:rPr>
          <w:rFonts w:ascii="Calibri" w:hAnsi="Calibri" w:cs="Calibri"/>
        </w:rPr>
        <w:t>These challenges could be overcome by increasing the utilization of i</w:t>
      </w:r>
      <w:r w:rsidR="00351452" w:rsidRPr="005A1D4E">
        <w:rPr>
          <w:rFonts w:ascii="Calibri" w:hAnsi="Calibri" w:cs="Calibri"/>
        </w:rPr>
        <w:t>ndigenous RE resources</w:t>
      </w:r>
      <w:r w:rsidRPr="005A1D4E">
        <w:rPr>
          <w:rFonts w:ascii="Calibri" w:hAnsi="Calibri" w:cs="Calibri"/>
        </w:rPr>
        <w:t>, which</w:t>
      </w:r>
      <w:r w:rsidR="00351452" w:rsidRPr="005A1D4E">
        <w:rPr>
          <w:rFonts w:ascii="Calibri" w:hAnsi="Calibri" w:cs="Calibri"/>
        </w:rPr>
        <w:t xml:space="preserve"> in rural China include solar energy, both thermal and photovoltaic, wind energy, geothermal energy</w:t>
      </w:r>
      <w:r w:rsidR="0006643C" w:rsidRPr="005A1D4E">
        <w:rPr>
          <w:rFonts w:ascii="Calibri" w:hAnsi="Calibri" w:cs="Calibri"/>
        </w:rPr>
        <w:t>,</w:t>
      </w:r>
      <w:r w:rsidR="00351452" w:rsidRPr="005A1D4E">
        <w:rPr>
          <w:rFonts w:ascii="Calibri" w:hAnsi="Calibri" w:cs="Calibri"/>
        </w:rPr>
        <w:t xml:space="preserve"> and biomass. </w:t>
      </w:r>
      <w:r w:rsidR="009401A1" w:rsidRPr="005A1D4E">
        <w:rPr>
          <w:rFonts w:ascii="Calibri" w:hAnsi="Calibri" w:cs="Calibri"/>
        </w:rPr>
        <w:t xml:space="preserve">Increasing the use of indigenous RE resources would not only </w:t>
      </w:r>
      <w:r w:rsidR="002E71C9" w:rsidRPr="005A1D4E">
        <w:rPr>
          <w:rFonts w:ascii="Calibri" w:hAnsi="Calibri" w:cs="Calibri"/>
        </w:rPr>
        <w:t>lead to considerable</w:t>
      </w:r>
      <w:r w:rsidR="009401A1" w:rsidRPr="005A1D4E">
        <w:rPr>
          <w:rFonts w:ascii="Calibri" w:hAnsi="Calibri" w:cs="Calibri"/>
        </w:rPr>
        <w:t xml:space="preserve"> environmental and economic benefits, but it would also reduce the raising concerns about energy security, since China is </w:t>
      </w:r>
      <w:r w:rsidR="002E71C9" w:rsidRPr="005A1D4E">
        <w:rPr>
          <w:rFonts w:ascii="Calibri" w:hAnsi="Calibri" w:cs="Calibri"/>
        </w:rPr>
        <w:t xml:space="preserve">increasingly </w:t>
      </w:r>
      <w:r w:rsidR="009401A1" w:rsidRPr="005A1D4E">
        <w:rPr>
          <w:rFonts w:ascii="Calibri" w:hAnsi="Calibri" w:cs="Calibri"/>
        </w:rPr>
        <w:t xml:space="preserve">becoming a net energy importer. </w:t>
      </w:r>
      <w:r w:rsidR="00351452" w:rsidRPr="005A1D4E">
        <w:rPr>
          <w:rFonts w:ascii="Calibri" w:hAnsi="Calibri" w:cs="Calibri"/>
        </w:rPr>
        <w:t>However, only biomass is utilized to a significant extent, although very inefficiently, and there are few</w:t>
      </w:r>
      <w:r w:rsidRPr="005A1D4E">
        <w:rPr>
          <w:rFonts w:ascii="Calibri" w:hAnsi="Calibri" w:cs="Calibri"/>
        </w:rPr>
        <w:t xml:space="preserve"> and small</w:t>
      </w:r>
      <w:r w:rsidR="00351452" w:rsidRPr="005A1D4E">
        <w:rPr>
          <w:rFonts w:ascii="Calibri" w:hAnsi="Calibri" w:cs="Calibri"/>
        </w:rPr>
        <w:t xml:space="preserve"> applications of solar thermal water heaters and solar photovoltaic panel</w:t>
      </w:r>
      <w:r w:rsidR="002E71C9" w:rsidRPr="005A1D4E">
        <w:rPr>
          <w:rFonts w:ascii="Calibri" w:hAnsi="Calibri" w:cs="Calibri"/>
        </w:rPr>
        <w:t>s</w:t>
      </w:r>
      <w:r w:rsidR="00351452" w:rsidRPr="005A1D4E">
        <w:rPr>
          <w:rFonts w:ascii="Calibri" w:hAnsi="Calibri" w:cs="Calibri"/>
        </w:rPr>
        <w:t xml:space="preserve"> for public illumination. China’s central government has made great efforts to promote RE and EE technologies and measures in rural villages and towns, but </w:t>
      </w:r>
      <w:r w:rsidR="00351452" w:rsidRPr="005A1D4E">
        <w:rPr>
          <w:rFonts w:ascii="Calibri" w:hAnsi="Calibri" w:cs="Calibri"/>
        </w:rPr>
        <w:lastRenderedPageBreak/>
        <w:t xml:space="preserve">the limited educational level and </w:t>
      </w:r>
      <w:r w:rsidR="00BB7434" w:rsidRPr="005A1D4E">
        <w:rPr>
          <w:rFonts w:ascii="Calibri" w:hAnsi="Calibri" w:cs="Calibri"/>
        </w:rPr>
        <w:t xml:space="preserve">insufficient </w:t>
      </w:r>
      <w:r w:rsidR="00351452" w:rsidRPr="005A1D4E">
        <w:rPr>
          <w:rFonts w:ascii="Calibri" w:hAnsi="Calibri" w:cs="Calibri"/>
        </w:rPr>
        <w:t xml:space="preserve">financial resources available in rural areas have </w:t>
      </w:r>
      <w:r w:rsidRPr="005A1D4E">
        <w:rPr>
          <w:rFonts w:ascii="Calibri" w:hAnsi="Calibri" w:cs="Calibri"/>
        </w:rPr>
        <w:t>so far prevented</w:t>
      </w:r>
      <w:r w:rsidR="00BB7434" w:rsidRPr="005A1D4E">
        <w:rPr>
          <w:rFonts w:ascii="Calibri" w:hAnsi="Calibri" w:cs="Calibri"/>
        </w:rPr>
        <w:t xml:space="preserve"> the achievement of </w:t>
      </w:r>
      <w:r w:rsidRPr="005A1D4E">
        <w:rPr>
          <w:rFonts w:ascii="Calibri" w:hAnsi="Calibri" w:cs="Calibri"/>
        </w:rPr>
        <w:t xml:space="preserve">the </w:t>
      </w:r>
      <w:r w:rsidR="00BB7434" w:rsidRPr="005A1D4E">
        <w:rPr>
          <w:rFonts w:ascii="Calibri" w:hAnsi="Calibri" w:cs="Calibri"/>
        </w:rPr>
        <w:t>desired</w:t>
      </w:r>
      <w:r w:rsidR="00351452" w:rsidRPr="005A1D4E">
        <w:rPr>
          <w:rFonts w:ascii="Calibri" w:hAnsi="Calibri" w:cs="Calibri"/>
        </w:rPr>
        <w:t xml:space="preserve"> results.</w:t>
      </w:r>
      <w:r w:rsidR="00E42547" w:rsidRPr="005A1D4E">
        <w:rPr>
          <w:rFonts w:ascii="Calibri" w:hAnsi="Calibri" w:cs="Calibri"/>
        </w:rPr>
        <w:t xml:space="preserve"> </w:t>
      </w:r>
    </w:p>
    <w:p w14:paraId="2D5BF01D" w14:textId="3B1740CF" w:rsidR="00035465" w:rsidRPr="005A1D4E" w:rsidRDefault="00035465" w:rsidP="005A1D4E">
      <w:pPr>
        <w:spacing w:after="0" w:line="240" w:lineRule="auto"/>
        <w:rPr>
          <w:rFonts w:ascii="Calibri" w:hAnsi="Calibri" w:cs="Calibri"/>
        </w:rPr>
      </w:pPr>
    </w:p>
    <w:p w14:paraId="061E13FD" w14:textId="232E4FB0" w:rsidR="00035465" w:rsidRPr="005A1D4E" w:rsidRDefault="00035465" w:rsidP="005A1D4E">
      <w:pPr>
        <w:spacing w:after="0" w:line="240" w:lineRule="auto"/>
        <w:rPr>
          <w:rFonts w:ascii="Calibri" w:hAnsi="Calibri" w:cs="Calibri"/>
        </w:rPr>
      </w:pPr>
      <w:r w:rsidRPr="005A1D4E">
        <w:rPr>
          <w:rFonts w:ascii="Calibri" w:hAnsi="Calibri" w:cs="Calibri"/>
        </w:rPr>
        <w:t xml:space="preserve">In this context, low/zero carbon development of rural towns and villages is based on the improved development and utilization of renewable energy resources in rural areas, adopting renewable energy  technologies and integrated energy management and energy efficiency technologies/techniques to meet the increasing energy demand in rural areas, </w:t>
      </w:r>
      <w:r w:rsidR="00126A22" w:rsidRPr="005A1D4E">
        <w:rPr>
          <w:rFonts w:ascii="Calibri" w:hAnsi="Calibri" w:cs="Calibri"/>
        </w:rPr>
        <w:t xml:space="preserve">and </w:t>
      </w:r>
      <w:r w:rsidRPr="005A1D4E">
        <w:rPr>
          <w:rFonts w:ascii="Calibri" w:hAnsi="Calibri" w:cs="Calibri"/>
        </w:rPr>
        <w:t>accelerate the rural energy transformation. Low/zero carbon development will contribute to improved "ecological livability" in China's rural revitalization strategy, promotion of circular economy, and contribute to the achievement of China's National Determined Contributions (NDCs) targets under the Paris Agreement.</w:t>
      </w:r>
    </w:p>
    <w:p w14:paraId="79FD6BFC" w14:textId="77777777" w:rsidR="0051582A" w:rsidRPr="005A1D4E" w:rsidRDefault="0051582A" w:rsidP="005A1D4E">
      <w:pPr>
        <w:spacing w:after="0" w:line="240" w:lineRule="auto"/>
        <w:rPr>
          <w:rFonts w:ascii="Calibri" w:hAnsi="Calibri" w:cs="Calibri"/>
        </w:rPr>
      </w:pPr>
    </w:p>
    <w:p w14:paraId="0A248EF9" w14:textId="77777777" w:rsidR="00C15590" w:rsidRPr="005A1D4E" w:rsidRDefault="00C15590" w:rsidP="005A1D4E">
      <w:pPr>
        <w:spacing w:after="0" w:line="240" w:lineRule="auto"/>
        <w:rPr>
          <w:rFonts w:ascii="Calibri" w:hAnsi="Calibri" w:cs="Calibri"/>
        </w:rPr>
      </w:pPr>
      <w:r w:rsidRPr="005A1D4E">
        <w:rPr>
          <w:rFonts w:ascii="Calibri" w:hAnsi="Calibri" w:cs="Calibri"/>
        </w:rPr>
        <w:t xml:space="preserve">The implementation of EZCERTV </w:t>
      </w:r>
      <w:r w:rsidR="004F6EF3" w:rsidRPr="005A1D4E">
        <w:rPr>
          <w:rFonts w:ascii="Calibri" w:hAnsi="Calibri" w:cs="Calibri"/>
        </w:rPr>
        <w:t xml:space="preserve">project </w:t>
      </w:r>
      <w:r w:rsidRPr="005A1D4E">
        <w:rPr>
          <w:rFonts w:ascii="Calibri" w:hAnsi="Calibri" w:cs="Calibri"/>
        </w:rPr>
        <w:t xml:space="preserve">will contribute to the achievement of several Sustainable Development Goals (SDGs) as set by the United Nations </w:t>
      </w:r>
      <w:r w:rsidR="004F6EF3" w:rsidRPr="005A1D4E">
        <w:rPr>
          <w:rFonts w:ascii="Calibri" w:hAnsi="Calibri" w:cs="Calibri"/>
        </w:rPr>
        <w:t>General Assembly</w:t>
      </w:r>
      <w:r w:rsidRPr="005A1D4E">
        <w:rPr>
          <w:rFonts w:ascii="Calibri" w:hAnsi="Calibri" w:cs="Calibri"/>
        </w:rPr>
        <w:t xml:space="preserve">. </w:t>
      </w:r>
      <w:r w:rsidR="004F6EF3" w:rsidRPr="005A1D4E">
        <w:rPr>
          <w:rFonts w:ascii="Calibri" w:hAnsi="Calibri" w:cs="Calibri"/>
        </w:rPr>
        <w:t>EZCERTV is relevant p</w:t>
      </w:r>
      <w:r w:rsidRPr="005A1D4E">
        <w:rPr>
          <w:rFonts w:ascii="Calibri" w:hAnsi="Calibri" w:cs="Calibri"/>
        </w:rPr>
        <w:t>rimarily  to Goal 7: “Ensure access to affordable, reliable, sustainable and modern energy for all”, but also to Goal 8: “Promote sustained, inclusive and sustainable economic growth, full and productive employment and decent work for all”, Goal 11: “Make cities and human settlements inclusive, safe, resilient and sustainable”, Goal 13: “Take urgent action to combat climate change and its impacts by regulating emissions and promoting developments in renewable energy”, and to a lesser extent to Goal 2: “End hunger, achieve food security and improved nutrition and promote sustainable agriculture”.</w:t>
      </w:r>
    </w:p>
    <w:p w14:paraId="378D93A4" w14:textId="77777777" w:rsidR="00A03B78" w:rsidRPr="005A1D4E" w:rsidRDefault="00A03B78" w:rsidP="005A1D4E">
      <w:pPr>
        <w:spacing w:after="0" w:line="240" w:lineRule="auto"/>
        <w:rPr>
          <w:rFonts w:ascii="Calibri" w:hAnsi="Calibri" w:cs="Calibri"/>
        </w:rPr>
      </w:pPr>
    </w:p>
    <w:p w14:paraId="4D65C25C" w14:textId="77777777" w:rsidR="00F14D5F" w:rsidRPr="005A1D4E" w:rsidRDefault="00F14D5F" w:rsidP="005A1D4E">
      <w:pPr>
        <w:spacing w:after="0" w:line="240" w:lineRule="auto"/>
        <w:rPr>
          <w:rFonts w:ascii="Calibri" w:hAnsi="Calibri" w:cs="Calibri"/>
        </w:rPr>
      </w:pPr>
      <w:r w:rsidRPr="005A1D4E">
        <w:rPr>
          <w:rFonts w:ascii="Calibri" w:hAnsi="Calibri" w:cs="Calibri"/>
          <w:b/>
          <w:u w:val="single"/>
        </w:rPr>
        <w:t>Barrier Analysis</w:t>
      </w:r>
    </w:p>
    <w:p w14:paraId="53DE1DB6" w14:textId="77777777" w:rsidR="00F14D5F" w:rsidRPr="005A1D4E" w:rsidRDefault="00F14D5F" w:rsidP="005A1D4E">
      <w:pPr>
        <w:spacing w:after="0" w:line="240" w:lineRule="auto"/>
        <w:rPr>
          <w:rFonts w:ascii="Calibri" w:hAnsi="Calibri" w:cs="Calibri"/>
          <w:b/>
          <w:color w:val="FF0000"/>
        </w:rPr>
      </w:pPr>
    </w:p>
    <w:p w14:paraId="0B26A43D" w14:textId="4C15AEBD" w:rsidR="00A20509" w:rsidRPr="005A1D4E" w:rsidRDefault="00A20509" w:rsidP="005A1D4E">
      <w:pPr>
        <w:spacing w:after="0" w:line="240" w:lineRule="auto"/>
        <w:rPr>
          <w:rFonts w:ascii="Calibri" w:hAnsi="Calibri" w:cs="Calibri"/>
        </w:rPr>
      </w:pPr>
      <w:r w:rsidRPr="005A1D4E">
        <w:rPr>
          <w:rFonts w:ascii="Calibri" w:hAnsi="Calibri" w:cs="Calibri"/>
        </w:rPr>
        <w:t xml:space="preserve">The approach taken for the design of the EZCERTV project is barrier removal. The barriers hindering the transition towards zero-carbon villages and towns in China rural areas have been identified in the EZCERTV Project Information Form (PIF). During the Logical Framework Analysis (LFA) Workshop, which was held virtually, because of the travel restrictions due to the outspread of the Covid-19 pandemic, on August 5-7, 2020, the participants stakeholders have reassessed the validity of the identified barriers, which were </w:t>
      </w:r>
      <w:r w:rsidR="0083308A" w:rsidRPr="005A1D4E">
        <w:rPr>
          <w:rFonts w:ascii="Calibri" w:hAnsi="Calibri" w:cs="Calibri"/>
        </w:rPr>
        <w:t>further</w:t>
      </w:r>
      <w:r w:rsidRPr="005A1D4E">
        <w:rPr>
          <w:rFonts w:ascii="Calibri" w:hAnsi="Calibri" w:cs="Calibri"/>
        </w:rPr>
        <w:t xml:space="preserve"> confirmed </w:t>
      </w:r>
      <w:r w:rsidR="0083308A" w:rsidRPr="005A1D4E">
        <w:rPr>
          <w:rFonts w:ascii="Calibri" w:hAnsi="Calibri" w:cs="Calibri"/>
        </w:rPr>
        <w:t>by</w:t>
      </w:r>
      <w:r w:rsidRPr="005A1D4E">
        <w:rPr>
          <w:rFonts w:ascii="Calibri" w:hAnsi="Calibri" w:cs="Calibri"/>
        </w:rPr>
        <w:t xml:space="preserve"> the team of national consultants </w:t>
      </w:r>
      <w:r w:rsidR="0083308A" w:rsidRPr="005A1D4E">
        <w:rPr>
          <w:rFonts w:ascii="Calibri" w:hAnsi="Calibri" w:cs="Calibri"/>
        </w:rPr>
        <w:t xml:space="preserve">during </w:t>
      </w:r>
      <w:r w:rsidRPr="005A1D4E">
        <w:rPr>
          <w:rFonts w:ascii="Calibri" w:hAnsi="Calibri" w:cs="Calibri"/>
        </w:rPr>
        <w:t xml:space="preserve">the </w:t>
      </w:r>
      <w:r w:rsidR="0006643C" w:rsidRPr="005A1D4E">
        <w:rPr>
          <w:rFonts w:ascii="Calibri" w:hAnsi="Calibri" w:cs="Calibri"/>
        </w:rPr>
        <w:t>F</w:t>
      </w:r>
      <w:r w:rsidRPr="005A1D4E">
        <w:rPr>
          <w:rFonts w:ascii="Calibri" w:hAnsi="Calibri" w:cs="Calibri"/>
        </w:rPr>
        <w:t>all 2020</w:t>
      </w:r>
      <w:r w:rsidR="0083308A" w:rsidRPr="005A1D4E">
        <w:rPr>
          <w:rFonts w:ascii="Calibri" w:hAnsi="Calibri" w:cs="Calibri"/>
        </w:rPr>
        <w:t xml:space="preserve"> field missions to the demo locations</w:t>
      </w:r>
      <w:r w:rsidRPr="005A1D4E">
        <w:rPr>
          <w:rFonts w:ascii="Calibri" w:hAnsi="Calibri" w:cs="Calibri"/>
        </w:rPr>
        <w:t xml:space="preserve">. The major </w:t>
      </w:r>
      <w:r w:rsidR="002E71C9" w:rsidRPr="005A1D4E">
        <w:rPr>
          <w:rFonts w:ascii="Calibri" w:hAnsi="Calibri" w:cs="Calibri"/>
        </w:rPr>
        <w:t xml:space="preserve">identified </w:t>
      </w:r>
      <w:r w:rsidRPr="005A1D4E">
        <w:rPr>
          <w:rFonts w:ascii="Calibri" w:hAnsi="Calibri" w:cs="Calibri"/>
        </w:rPr>
        <w:t>barriers include:</w:t>
      </w:r>
    </w:p>
    <w:p w14:paraId="647778D2" w14:textId="77777777" w:rsidR="00A20509" w:rsidRPr="005A1D4E" w:rsidRDefault="00A20509" w:rsidP="005A1D4E">
      <w:pPr>
        <w:spacing w:after="0" w:line="240" w:lineRule="auto"/>
        <w:rPr>
          <w:rFonts w:ascii="Calibri" w:hAnsi="Calibri" w:cs="Calibri"/>
          <w:b/>
          <w:color w:val="FF0000"/>
        </w:rPr>
      </w:pPr>
    </w:p>
    <w:p w14:paraId="56630720" w14:textId="00899ACF" w:rsidR="0083308A" w:rsidRPr="005A1D4E" w:rsidRDefault="0083308A" w:rsidP="005A1D4E">
      <w:pPr>
        <w:widowControl w:val="0"/>
        <w:spacing w:after="0" w:line="240" w:lineRule="auto"/>
        <w:rPr>
          <w:rFonts w:ascii="Calibri" w:hAnsi="Calibri" w:cs="Calibri"/>
        </w:rPr>
      </w:pPr>
      <w:r w:rsidRPr="005A1D4E">
        <w:rPr>
          <w:rFonts w:ascii="Calibri" w:hAnsi="Calibri" w:cs="Calibri"/>
          <w:b/>
        </w:rPr>
        <w:t xml:space="preserve">Policy </w:t>
      </w:r>
      <w:r w:rsidR="00DE249C" w:rsidRPr="005A1D4E">
        <w:rPr>
          <w:rFonts w:ascii="Calibri" w:hAnsi="Calibri" w:cs="Calibri"/>
          <w:b/>
        </w:rPr>
        <w:t>B</w:t>
      </w:r>
      <w:r w:rsidRPr="005A1D4E">
        <w:rPr>
          <w:rFonts w:ascii="Calibri" w:hAnsi="Calibri" w:cs="Calibri"/>
          <w:b/>
        </w:rPr>
        <w:t xml:space="preserve">arriers - </w:t>
      </w:r>
      <w:r w:rsidRPr="005A1D4E">
        <w:rPr>
          <w:rFonts w:ascii="Calibri" w:hAnsi="Calibri" w:cs="Calibri"/>
        </w:rPr>
        <w:t>Rural areas lack clear policies for the application and promotion of low-carbon and low GHG emitting energy technologies. Policies can mobilize investment and financing resources to promote the application of rural renewable energy technology and low-carbon development. The central government has not yet established and improved laws and regulations and long-term mechanism for zero carbon rural development, let alone low-carbon rural development, especially in energy supply and consumption. Currently rural energy policies can be changed to facilitate the increased utilization of available renewable energy resources in these areas. The potentials for distributed energy generation, distribution and utilization, micro-grid distribution system, biomass gasification, biogas power generation, solar and wind hybrid power generation, etc. can make good use of supporting policies that would allow the widespread applications of these technologies that can bring about zero carbon town and village development. The current rural energy policies do not include decentralized RE-based power generation, distribution</w:t>
      </w:r>
      <w:r w:rsidR="00A55D8F" w:rsidRPr="005A1D4E">
        <w:rPr>
          <w:rFonts w:ascii="Calibri" w:hAnsi="Calibri" w:cs="Calibri"/>
        </w:rPr>
        <w:t>,</w:t>
      </w:r>
      <w:r w:rsidRPr="005A1D4E">
        <w:rPr>
          <w:rFonts w:ascii="Calibri" w:hAnsi="Calibri" w:cs="Calibri"/>
        </w:rPr>
        <w:t xml:space="preserve"> and utilization, including energy storage. However, the policies lack detailed implementing rules and regulations making it difficult to adapt to the rapid development of rural areas in China. Although the revised Renewable Energy Law and Cleaner Production Promotion Law have laid the foundation for the development of rural renewable energy, they do not include encouraging economic incentive mechanism and impeccable financing mechanism.</w:t>
      </w:r>
    </w:p>
    <w:p w14:paraId="3015339D" w14:textId="77777777" w:rsidR="0083308A" w:rsidRPr="005A1D4E" w:rsidRDefault="0083308A" w:rsidP="005A1D4E">
      <w:pPr>
        <w:widowControl w:val="0"/>
        <w:spacing w:after="0" w:line="240" w:lineRule="auto"/>
        <w:rPr>
          <w:rFonts w:ascii="Calibri" w:hAnsi="Calibri" w:cs="Calibri"/>
        </w:rPr>
      </w:pPr>
    </w:p>
    <w:p w14:paraId="3869D179" w14:textId="483EBBF5" w:rsidR="0083308A" w:rsidRPr="005A1D4E" w:rsidRDefault="0083308A" w:rsidP="005A1D4E">
      <w:pPr>
        <w:widowControl w:val="0"/>
        <w:spacing w:after="0" w:line="240" w:lineRule="auto"/>
        <w:rPr>
          <w:rFonts w:ascii="Calibri" w:hAnsi="Calibri" w:cs="Calibri"/>
        </w:rPr>
      </w:pPr>
      <w:r w:rsidRPr="005A1D4E">
        <w:rPr>
          <w:rFonts w:ascii="Calibri" w:hAnsi="Calibri" w:cs="Calibri"/>
          <w:b/>
        </w:rPr>
        <w:t xml:space="preserve">Technical </w:t>
      </w:r>
      <w:r w:rsidR="00DE249C" w:rsidRPr="005A1D4E">
        <w:rPr>
          <w:rFonts w:ascii="Calibri" w:hAnsi="Calibri" w:cs="Calibri"/>
          <w:b/>
        </w:rPr>
        <w:t>B</w:t>
      </w:r>
      <w:r w:rsidRPr="005A1D4E">
        <w:rPr>
          <w:rFonts w:ascii="Calibri" w:hAnsi="Calibri" w:cs="Calibri"/>
          <w:b/>
        </w:rPr>
        <w:t>arriers.</w:t>
      </w:r>
      <w:r w:rsidRPr="005A1D4E">
        <w:rPr>
          <w:rFonts w:ascii="Calibri" w:hAnsi="Calibri" w:cs="Calibri"/>
        </w:rPr>
        <w:t xml:space="preserve"> Currently, the adoption of RE technologies in rural areas often do not have the </w:t>
      </w:r>
      <w:r w:rsidRPr="005A1D4E">
        <w:rPr>
          <w:rFonts w:ascii="Calibri" w:hAnsi="Calibri" w:cs="Calibri"/>
        </w:rPr>
        <w:lastRenderedPageBreak/>
        <w:t xml:space="preserve">benefit of proper screening and integration of other key aspects such as local natural, </w:t>
      </w:r>
      <w:r w:rsidR="00A46BAC" w:rsidRPr="005A1D4E">
        <w:rPr>
          <w:rFonts w:ascii="Calibri" w:hAnsi="Calibri" w:cs="Calibri"/>
        </w:rPr>
        <w:t>environmental,</w:t>
      </w:r>
      <w:r w:rsidRPr="005A1D4E">
        <w:rPr>
          <w:rFonts w:ascii="Calibri" w:hAnsi="Calibri" w:cs="Calibri"/>
        </w:rPr>
        <w:t xml:space="preserve"> and ecological conditions, including economic conditions. China's rural renewable energy technology is still relatively weak, characterized by inadequate systematic and properly set processes, standards, and normative systems. The development of decentralized RE-based energy generation projects has not yet led to significant rural energy system transformation model that suitable for different regional economic, climatic conditions and resources distribution. For example, there are no major breakthroughs in scientific research and development of energy efficient solid fuel fired s</w:t>
      </w:r>
      <w:r w:rsidR="00E56606" w:rsidRPr="005A1D4E">
        <w:rPr>
          <w:rFonts w:ascii="Calibri" w:hAnsi="Calibri" w:cs="Calibri"/>
        </w:rPr>
        <w:t>tove for many years. Presently,</w:t>
      </w:r>
      <w:r w:rsidRPr="005A1D4E">
        <w:rPr>
          <w:rFonts w:ascii="Calibri" w:hAnsi="Calibri" w:cs="Calibri"/>
        </w:rPr>
        <w:t xml:space="preserve"> many rural people use straw and corncob as solid fuels, but there are no suitable stoves for the combustion of these biomass energy forms. The straw gasification technology is basically still at the level of the 1980s. The process of building new rural communities is also weak in integrating the planning of each sector and the supply and utilization of energy (especially indigenous RE resources) to implement all sectoral activities. Rural areas have not yet formed a network of energy micro-grid and integrated management services, and the operation of micro-grid still lacks corresponding technology, equipment</w:t>
      </w:r>
      <w:r w:rsidR="00A55D8F" w:rsidRPr="005A1D4E">
        <w:rPr>
          <w:rFonts w:ascii="Calibri" w:hAnsi="Calibri" w:cs="Calibri"/>
        </w:rPr>
        <w:t>,</w:t>
      </w:r>
      <w:r w:rsidRPr="005A1D4E">
        <w:rPr>
          <w:rFonts w:ascii="Calibri" w:hAnsi="Calibri" w:cs="Calibri"/>
        </w:rPr>
        <w:t xml:space="preserve"> and standards. Typically, in rural areas any plans to promote and implement RE, technology application promotion cannot be adequately be done because of the lack of baseline data on RE resources present and available in rural areas, and a dearth of data relating to the socio-economic conditions, and the degrees of adaptation between technology route and energy development is not high</w:t>
      </w:r>
      <w:bookmarkStart w:id="9" w:name="_Hlk20924909"/>
      <w:r w:rsidR="00E56606" w:rsidRPr="005A1D4E">
        <w:rPr>
          <w:rFonts w:ascii="Calibri" w:hAnsi="Calibri" w:cs="Calibri"/>
        </w:rPr>
        <w:t>.</w:t>
      </w:r>
    </w:p>
    <w:bookmarkEnd w:id="9"/>
    <w:p w14:paraId="4E95D4B7" w14:textId="77777777" w:rsidR="0083308A" w:rsidRPr="005A1D4E" w:rsidRDefault="0083308A" w:rsidP="005A1D4E">
      <w:pPr>
        <w:widowControl w:val="0"/>
        <w:spacing w:after="0" w:line="240" w:lineRule="auto"/>
        <w:rPr>
          <w:rFonts w:ascii="Calibri" w:hAnsi="Calibri" w:cs="Calibri"/>
        </w:rPr>
      </w:pPr>
    </w:p>
    <w:p w14:paraId="650E4E70" w14:textId="71DB6EC7" w:rsidR="0083308A" w:rsidRPr="005A1D4E" w:rsidRDefault="0083308A" w:rsidP="005A1D4E">
      <w:pPr>
        <w:widowControl w:val="0"/>
        <w:spacing w:after="0" w:line="240" w:lineRule="auto"/>
        <w:rPr>
          <w:rFonts w:ascii="Calibri" w:hAnsi="Calibri" w:cs="Calibri"/>
        </w:rPr>
      </w:pPr>
      <w:r w:rsidRPr="005A1D4E">
        <w:rPr>
          <w:rFonts w:ascii="Calibri" w:hAnsi="Calibri" w:cs="Calibri"/>
          <w:b/>
        </w:rPr>
        <w:t xml:space="preserve">Awareness and </w:t>
      </w:r>
      <w:r w:rsidR="00DE249C" w:rsidRPr="005A1D4E">
        <w:rPr>
          <w:rFonts w:ascii="Calibri" w:hAnsi="Calibri" w:cs="Calibri"/>
          <w:b/>
        </w:rPr>
        <w:t>C</w:t>
      </w:r>
      <w:r w:rsidRPr="005A1D4E">
        <w:rPr>
          <w:rFonts w:ascii="Calibri" w:hAnsi="Calibri" w:cs="Calibri"/>
          <w:b/>
        </w:rPr>
        <w:t xml:space="preserve">apacity </w:t>
      </w:r>
      <w:r w:rsidR="00DE249C" w:rsidRPr="005A1D4E">
        <w:rPr>
          <w:rFonts w:ascii="Calibri" w:hAnsi="Calibri" w:cs="Calibri"/>
          <w:b/>
        </w:rPr>
        <w:t>B</w:t>
      </w:r>
      <w:r w:rsidRPr="005A1D4E">
        <w:rPr>
          <w:rFonts w:ascii="Calibri" w:hAnsi="Calibri" w:cs="Calibri"/>
          <w:b/>
        </w:rPr>
        <w:t>arriers.</w:t>
      </w:r>
      <w:r w:rsidRPr="005A1D4E">
        <w:rPr>
          <w:rFonts w:ascii="Calibri" w:hAnsi="Calibri" w:cs="Calibri"/>
        </w:rPr>
        <w:t xml:space="preserve"> The concept of low-carbon development among rural and provincial government personnel is weak, and there is a lack of knowledge in the application of RE-based energy generation in rural areas, especially for electric power generation. At present, the phenomenon of hollow villages in China is widespread. The proportion of women left-behind in villages and towns is increasing, the trend of aging is going rapidly upwards, and the level of cultural awareness of women and the elderly is low. It is impossible to recognize the importance and necessity of rural green development and the application of renewable energy, and it cannot take the initiative to reduce energy consumption in production and living. Due to the low level of education and the entrenched old ideas of rural people, they dare not easily try new ways of life and production methods. Therefore, most of the rural people choose to use old, traditional, high-carbon energy consumption. The farmer's lack of awareness of green development, coupled with the lack of propaganda, </w:t>
      </w:r>
      <w:r w:rsidR="00A46BAC" w:rsidRPr="005A1D4E">
        <w:rPr>
          <w:rFonts w:ascii="Calibri" w:hAnsi="Calibri" w:cs="Calibri"/>
        </w:rPr>
        <w:t>guidance,</w:t>
      </w:r>
      <w:r w:rsidRPr="005A1D4E">
        <w:rPr>
          <w:rFonts w:ascii="Calibri" w:hAnsi="Calibri" w:cs="Calibri"/>
        </w:rPr>
        <w:t xml:space="preserve"> and incentives, has made rural environmental pollution worse and worse, creating a vicious circle. As to the rural government’s capacity on rural energy issues, they typically have insufficient technical management capabilities, and their knowledge and understanding of the zero carbon, let alone the low carbon development concept needs to be strengthened. Managers have insufficient knowledge of the appropriate policies, regulations and technical standards that will enable them to come up with integrated policies and plans that are supportive of low carbon development. Many of the rural governments have limited information system and management system.</w:t>
      </w:r>
    </w:p>
    <w:p w14:paraId="70E41658" w14:textId="77777777" w:rsidR="0083308A" w:rsidRPr="005A1D4E" w:rsidRDefault="0083308A" w:rsidP="005A1D4E">
      <w:pPr>
        <w:widowControl w:val="0"/>
        <w:spacing w:after="0" w:line="240" w:lineRule="auto"/>
        <w:rPr>
          <w:rFonts w:ascii="Calibri" w:hAnsi="Calibri" w:cs="Calibri"/>
        </w:rPr>
      </w:pPr>
    </w:p>
    <w:p w14:paraId="793A313D" w14:textId="625C0644" w:rsidR="0083308A" w:rsidRPr="005A1D4E" w:rsidRDefault="0083308A" w:rsidP="005A1D4E">
      <w:pPr>
        <w:widowControl w:val="0"/>
        <w:spacing w:after="0" w:line="240" w:lineRule="auto"/>
        <w:rPr>
          <w:rFonts w:ascii="Calibri" w:hAnsi="Calibri" w:cs="Calibri"/>
        </w:rPr>
      </w:pPr>
      <w:r w:rsidRPr="005A1D4E">
        <w:rPr>
          <w:rFonts w:ascii="Calibri" w:hAnsi="Calibri" w:cs="Calibri"/>
          <w:b/>
        </w:rPr>
        <w:t xml:space="preserve">Financial </w:t>
      </w:r>
      <w:r w:rsidR="00DE249C" w:rsidRPr="005A1D4E">
        <w:rPr>
          <w:rFonts w:ascii="Calibri" w:hAnsi="Calibri" w:cs="Calibri"/>
          <w:b/>
        </w:rPr>
        <w:t>B</w:t>
      </w:r>
      <w:r w:rsidRPr="005A1D4E">
        <w:rPr>
          <w:rFonts w:ascii="Calibri" w:hAnsi="Calibri" w:cs="Calibri"/>
          <w:b/>
        </w:rPr>
        <w:t>arriers.</w:t>
      </w:r>
      <w:r w:rsidRPr="005A1D4E">
        <w:rPr>
          <w:rFonts w:ascii="Calibri" w:hAnsi="Calibri" w:cs="Calibri"/>
        </w:rPr>
        <w:t xml:space="preserve"> At present, the promotion and application of low carbon energy technologies in rural areas are still dominated by national fiscal funds, and there is only one source of funds. It is difficult to meet the demand for large-scale technology promotion and application by relying solely on government funds. The income of farmers is generally low, and for rural communities, it is difficult to raise funds for the construction of renewable energy facilities like for decentralized RE-based power generation. The enthusiasm of farmers to collectively finance and build such kind of facilities themselves is not high. This limits development and establishment of low carbon villages and towns. Coupled with the lack of successful demonstration and promotion of relevant technology application models, the effectiveness of the development of low carbon villages and towns is not significant. The concept of the low carbon development of rural towns and villages is not attractive enough to get the relevant stakeholders to </w:t>
      </w:r>
      <w:r w:rsidRPr="005A1D4E">
        <w:rPr>
          <w:rFonts w:ascii="Calibri" w:hAnsi="Calibri" w:cs="Calibri"/>
        </w:rPr>
        <w:lastRenderedPageBreak/>
        <w:t>participate in such initiative. In that case, it is difficult to fund and implement decentralized RE-based power generation initiatives. It will be difficult to establish effective coordination of sustainable commercialization and large-scale capital operation mechanism among government, farmers, enterprises</w:t>
      </w:r>
      <w:r w:rsidR="00A55D8F" w:rsidRPr="005A1D4E">
        <w:rPr>
          <w:rFonts w:ascii="Calibri" w:hAnsi="Calibri" w:cs="Calibri"/>
        </w:rPr>
        <w:t>,</w:t>
      </w:r>
      <w:r w:rsidRPr="005A1D4E">
        <w:rPr>
          <w:rFonts w:ascii="Calibri" w:hAnsi="Calibri" w:cs="Calibri"/>
        </w:rPr>
        <w:t xml:space="preserve"> and social funds to support rural clean energy infrastructure constructions.</w:t>
      </w:r>
    </w:p>
    <w:p w14:paraId="487FFA5B" w14:textId="77777777" w:rsidR="006744F7" w:rsidRPr="005A1D4E" w:rsidRDefault="006744F7" w:rsidP="005A1D4E">
      <w:pPr>
        <w:widowControl w:val="0"/>
        <w:spacing w:after="0" w:line="240" w:lineRule="auto"/>
        <w:rPr>
          <w:rFonts w:ascii="Calibri" w:hAnsi="Calibri" w:cs="Calibri"/>
        </w:rPr>
      </w:pPr>
    </w:p>
    <w:p w14:paraId="70B43F03" w14:textId="77777777" w:rsidR="006744F7" w:rsidRPr="005A1D4E" w:rsidRDefault="006744F7" w:rsidP="005A1D4E">
      <w:pPr>
        <w:adjustRightInd w:val="0"/>
        <w:snapToGrid w:val="0"/>
        <w:spacing w:after="0" w:line="240" w:lineRule="auto"/>
        <w:rPr>
          <w:rFonts w:ascii="Calibri" w:hAnsi="Calibri" w:cs="Calibri"/>
        </w:rPr>
      </w:pPr>
      <w:r w:rsidRPr="005A1D4E">
        <w:rPr>
          <w:rFonts w:ascii="Calibri" w:hAnsi="Calibri" w:cs="Calibri"/>
        </w:rPr>
        <w:t>The abovementioned barriers, if not properly and adequately addressed/removed will continue to prevent the transition towards zero/low-carbon rural villages and towns.</w:t>
      </w:r>
    </w:p>
    <w:p w14:paraId="4DE23AA5" w14:textId="77777777" w:rsidR="0083308A" w:rsidRPr="005A1D4E" w:rsidRDefault="0083308A" w:rsidP="005A1D4E">
      <w:pPr>
        <w:widowControl w:val="0"/>
        <w:spacing w:after="0" w:line="240" w:lineRule="auto"/>
        <w:rPr>
          <w:rFonts w:ascii="Calibri" w:hAnsi="Calibri" w:cs="Calibri"/>
        </w:rPr>
      </w:pPr>
    </w:p>
    <w:p w14:paraId="7AF09CC9" w14:textId="77777777" w:rsidR="00501AAB" w:rsidRPr="005A1D4E" w:rsidRDefault="00501AAB" w:rsidP="005A1D4E">
      <w:pPr>
        <w:spacing w:after="0" w:line="240" w:lineRule="auto"/>
        <w:rPr>
          <w:rFonts w:ascii="Calibri" w:hAnsi="Calibri" w:cs="Calibri"/>
        </w:rPr>
      </w:pPr>
      <w:r w:rsidRPr="005A1D4E">
        <w:rPr>
          <w:rFonts w:ascii="Calibri" w:hAnsi="Calibri" w:cs="Calibri"/>
          <w:b/>
          <w:u w:val="single"/>
        </w:rPr>
        <w:t>Business-As-Usual (BAU) Scenario</w:t>
      </w:r>
      <w:r w:rsidRPr="005A1D4E">
        <w:rPr>
          <w:rFonts w:ascii="Calibri" w:hAnsi="Calibri" w:cs="Calibri"/>
        </w:rPr>
        <w:t xml:space="preserve"> </w:t>
      </w:r>
    </w:p>
    <w:p w14:paraId="7BBBCAD8" w14:textId="77777777" w:rsidR="00A20509" w:rsidRPr="005A1D4E" w:rsidRDefault="00A20509" w:rsidP="005A1D4E">
      <w:pPr>
        <w:spacing w:after="0" w:line="240" w:lineRule="auto"/>
        <w:rPr>
          <w:rFonts w:ascii="Calibri" w:hAnsi="Calibri" w:cs="Calibri"/>
        </w:rPr>
      </w:pPr>
    </w:p>
    <w:p w14:paraId="6E61BC2C" w14:textId="3DB822FB" w:rsidR="00E76FDC" w:rsidRPr="005A1D4E" w:rsidRDefault="00E969E6" w:rsidP="005A1D4E">
      <w:pPr>
        <w:spacing w:after="0" w:line="240" w:lineRule="auto"/>
        <w:rPr>
          <w:rFonts w:ascii="Calibri" w:hAnsi="Calibri" w:cs="Calibri"/>
        </w:rPr>
      </w:pPr>
      <w:r w:rsidRPr="005A1D4E">
        <w:rPr>
          <w:rFonts w:ascii="Calibri" w:hAnsi="Calibri" w:cs="Calibri"/>
        </w:rPr>
        <w:t xml:space="preserve">The </w:t>
      </w:r>
      <w:r w:rsidR="00FA3E80" w:rsidRPr="005A1D4E">
        <w:rPr>
          <w:rFonts w:ascii="Calibri" w:hAnsi="Calibri" w:cs="Calibri"/>
        </w:rPr>
        <w:t xml:space="preserve">2030 </w:t>
      </w:r>
      <w:r w:rsidR="00FE7DEC" w:rsidRPr="005A1D4E">
        <w:rPr>
          <w:rFonts w:ascii="Calibri" w:hAnsi="Calibri" w:cs="Calibri"/>
        </w:rPr>
        <w:t xml:space="preserve">climate change </w:t>
      </w:r>
      <w:r w:rsidR="00E76FDC" w:rsidRPr="005A1D4E">
        <w:rPr>
          <w:rFonts w:ascii="Calibri" w:hAnsi="Calibri" w:cs="Calibri"/>
        </w:rPr>
        <w:t xml:space="preserve">mitigation targets set by the </w:t>
      </w:r>
      <w:r w:rsidR="00BC2580" w:rsidRPr="005A1D4E">
        <w:rPr>
          <w:rFonts w:ascii="Calibri" w:hAnsi="Calibri" w:cs="Calibri"/>
        </w:rPr>
        <w:t>Government of China (</w:t>
      </w:r>
      <w:r w:rsidR="00E76FDC" w:rsidRPr="005A1D4E">
        <w:rPr>
          <w:rFonts w:ascii="Calibri" w:hAnsi="Calibri" w:cs="Calibri"/>
        </w:rPr>
        <w:t>GOC</w:t>
      </w:r>
      <w:r w:rsidR="00BC2580" w:rsidRPr="005A1D4E">
        <w:rPr>
          <w:rFonts w:ascii="Calibri" w:hAnsi="Calibri" w:cs="Calibri"/>
        </w:rPr>
        <w:t>)</w:t>
      </w:r>
      <w:r w:rsidR="00E76FDC" w:rsidRPr="005A1D4E">
        <w:rPr>
          <w:rFonts w:ascii="Calibri" w:hAnsi="Calibri" w:cs="Calibri"/>
        </w:rPr>
        <w:t xml:space="preserve"> in its Nationally </w:t>
      </w:r>
      <w:r w:rsidR="00E67A16" w:rsidRPr="005A1D4E">
        <w:rPr>
          <w:rFonts w:ascii="Calibri" w:hAnsi="Calibri" w:cs="Calibri"/>
        </w:rPr>
        <w:t>Determined Contributions (NDC)</w:t>
      </w:r>
      <w:r w:rsidRPr="005A1D4E">
        <w:rPr>
          <w:rFonts w:ascii="Calibri" w:hAnsi="Calibri" w:cs="Calibri"/>
        </w:rPr>
        <w:t xml:space="preserve"> </w:t>
      </w:r>
      <w:r w:rsidR="00E67A16" w:rsidRPr="005A1D4E">
        <w:rPr>
          <w:rFonts w:ascii="Calibri" w:hAnsi="Calibri" w:cs="Calibri"/>
        </w:rPr>
        <w:t>are</w:t>
      </w:r>
      <w:r w:rsidRPr="005A1D4E">
        <w:rPr>
          <w:rFonts w:ascii="Calibri" w:hAnsi="Calibri" w:cs="Calibri"/>
        </w:rPr>
        <w:t xml:space="preserve"> as follows</w:t>
      </w:r>
      <w:r w:rsidR="00E67A16" w:rsidRPr="005A1D4E">
        <w:rPr>
          <w:rFonts w:ascii="Calibri" w:hAnsi="Calibri" w:cs="Calibri"/>
        </w:rPr>
        <w:t>:</w:t>
      </w:r>
    </w:p>
    <w:p w14:paraId="056E1E5C" w14:textId="77777777" w:rsidR="00A55D8F" w:rsidRPr="005A1D4E" w:rsidRDefault="00A55D8F" w:rsidP="005A1D4E">
      <w:pPr>
        <w:spacing w:after="0" w:line="240" w:lineRule="auto"/>
        <w:rPr>
          <w:rFonts w:ascii="Calibri" w:hAnsi="Calibri" w:cs="Calibri"/>
        </w:rPr>
      </w:pPr>
    </w:p>
    <w:p w14:paraId="367CDFFE" w14:textId="77777777" w:rsidR="00E67A16" w:rsidRPr="005A1D4E" w:rsidRDefault="00FA3E80"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Peaking CO2 emissions by no later than 2030.</w:t>
      </w:r>
    </w:p>
    <w:p w14:paraId="6FA9DE6D" w14:textId="77777777" w:rsidR="00FA3E80" w:rsidRPr="005A1D4E" w:rsidRDefault="00FA3E80"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 xml:space="preserve">Lower CO2 emissions per unit of GDP by 60-65% compared to </w:t>
      </w:r>
      <w:r w:rsidR="009D1CC6" w:rsidRPr="005A1D4E">
        <w:rPr>
          <w:rFonts w:ascii="Calibri" w:hAnsi="Calibri" w:cs="Calibri"/>
        </w:rPr>
        <w:t xml:space="preserve">the </w:t>
      </w:r>
      <w:r w:rsidRPr="005A1D4E">
        <w:rPr>
          <w:rFonts w:ascii="Calibri" w:hAnsi="Calibri" w:cs="Calibri"/>
        </w:rPr>
        <w:t>2005 levels.</w:t>
      </w:r>
    </w:p>
    <w:p w14:paraId="62C6DC8E" w14:textId="77777777" w:rsidR="00FA3E80" w:rsidRPr="005A1D4E" w:rsidRDefault="00FA3E80"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Increase the share o</w:t>
      </w:r>
      <w:r w:rsidR="00AA4A33" w:rsidRPr="005A1D4E">
        <w:rPr>
          <w:rFonts w:ascii="Calibri" w:hAnsi="Calibri" w:cs="Calibri"/>
        </w:rPr>
        <w:t>f</w:t>
      </w:r>
      <w:r w:rsidRPr="005A1D4E">
        <w:rPr>
          <w:rFonts w:ascii="Calibri" w:hAnsi="Calibri" w:cs="Calibri"/>
        </w:rPr>
        <w:t xml:space="preserve"> non-fossil fuels in primary energy consumption to approximately 20% (in 2018, the share of non-fossil fuel energy consumption was </w:t>
      </w:r>
      <w:r w:rsidR="009D1CC6" w:rsidRPr="005A1D4E">
        <w:rPr>
          <w:rFonts w:ascii="Calibri" w:hAnsi="Calibri" w:cs="Calibri"/>
        </w:rPr>
        <w:t xml:space="preserve">about </w:t>
      </w:r>
      <w:r w:rsidRPr="005A1D4E">
        <w:rPr>
          <w:rFonts w:ascii="Calibri" w:hAnsi="Calibri" w:cs="Calibri"/>
        </w:rPr>
        <w:t>14.</w:t>
      </w:r>
      <w:r w:rsidR="009D1CC6" w:rsidRPr="005A1D4E">
        <w:rPr>
          <w:rFonts w:ascii="Calibri" w:hAnsi="Calibri" w:cs="Calibri"/>
        </w:rPr>
        <w:t>9</w:t>
      </w:r>
      <w:r w:rsidRPr="005A1D4E">
        <w:rPr>
          <w:rFonts w:ascii="Calibri" w:hAnsi="Calibri" w:cs="Calibri"/>
        </w:rPr>
        <w:t>%, including nuclear energy</w:t>
      </w:r>
      <w:r w:rsidR="009D1CC6" w:rsidRPr="005A1D4E">
        <w:rPr>
          <w:rFonts w:ascii="Calibri" w:hAnsi="Calibri" w:cs="Calibri"/>
        </w:rPr>
        <w:t>;</w:t>
      </w:r>
      <w:r w:rsidRPr="005A1D4E">
        <w:rPr>
          <w:rFonts w:ascii="Calibri" w:hAnsi="Calibri" w:cs="Calibri"/>
        </w:rPr>
        <w:t xml:space="preserve"> see Figure 1).</w:t>
      </w:r>
    </w:p>
    <w:p w14:paraId="02080F3A" w14:textId="77777777" w:rsidR="00FA3E80" w:rsidRPr="005A1D4E" w:rsidRDefault="00FA3E80" w:rsidP="002139F6">
      <w:pPr>
        <w:pStyle w:val="ListParagraph"/>
        <w:numPr>
          <w:ilvl w:val="0"/>
          <w:numId w:val="27"/>
        </w:numPr>
        <w:spacing w:after="0" w:line="240" w:lineRule="auto"/>
        <w:contextualSpacing w:val="0"/>
        <w:jc w:val="both"/>
        <w:rPr>
          <w:rFonts w:ascii="Calibri" w:hAnsi="Calibri" w:cs="Calibri"/>
        </w:rPr>
      </w:pPr>
      <w:r w:rsidRPr="005A1D4E">
        <w:rPr>
          <w:rFonts w:ascii="Calibri" w:hAnsi="Calibri" w:cs="Calibri"/>
        </w:rPr>
        <w:t xml:space="preserve">Improve </w:t>
      </w:r>
      <w:r w:rsidR="009D1CC6" w:rsidRPr="005A1D4E">
        <w:rPr>
          <w:rFonts w:ascii="Calibri" w:hAnsi="Calibri" w:cs="Calibri"/>
        </w:rPr>
        <w:t>the</w:t>
      </w:r>
      <w:r w:rsidRPr="005A1D4E">
        <w:rPr>
          <w:rFonts w:ascii="Calibri" w:hAnsi="Calibri" w:cs="Calibri"/>
        </w:rPr>
        <w:t xml:space="preserve"> CO2 sink potential by increasing the forest stock volume by around 4.5 billion m3 compared to </w:t>
      </w:r>
      <w:r w:rsidR="009D1CC6" w:rsidRPr="005A1D4E">
        <w:rPr>
          <w:rFonts w:ascii="Calibri" w:hAnsi="Calibri" w:cs="Calibri"/>
        </w:rPr>
        <w:t xml:space="preserve">the </w:t>
      </w:r>
      <w:r w:rsidRPr="005A1D4E">
        <w:rPr>
          <w:rFonts w:ascii="Calibri" w:hAnsi="Calibri" w:cs="Calibri"/>
        </w:rPr>
        <w:t>2005 levels.</w:t>
      </w:r>
    </w:p>
    <w:p w14:paraId="0A3CDD2B" w14:textId="77777777" w:rsidR="0051582A" w:rsidRPr="005A1D4E" w:rsidRDefault="0051582A" w:rsidP="005A1D4E">
      <w:pPr>
        <w:spacing w:after="0" w:line="240" w:lineRule="auto"/>
        <w:rPr>
          <w:rFonts w:ascii="Calibri" w:hAnsi="Calibri" w:cs="Calibri"/>
        </w:rPr>
      </w:pPr>
    </w:p>
    <w:p w14:paraId="5BFD7DD5" w14:textId="4A95E191" w:rsidR="0051582A" w:rsidRPr="005A1D4E" w:rsidRDefault="0051582A" w:rsidP="005A1D4E">
      <w:pPr>
        <w:spacing w:after="0" w:line="240" w:lineRule="auto"/>
        <w:rPr>
          <w:rFonts w:ascii="Calibri" w:hAnsi="Calibri" w:cs="Calibri"/>
        </w:rPr>
      </w:pPr>
      <w:r w:rsidRPr="005A1D4E">
        <w:rPr>
          <w:rFonts w:ascii="Calibri" w:hAnsi="Calibri" w:cs="Calibri"/>
        </w:rPr>
        <w:t>In 2017, during the 19</w:t>
      </w:r>
      <w:r w:rsidRPr="005A1D4E">
        <w:rPr>
          <w:rFonts w:ascii="Calibri" w:hAnsi="Calibri" w:cs="Calibri"/>
          <w:vertAlign w:val="superscript"/>
        </w:rPr>
        <w:t>th</w:t>
      </w:r>
      <w:r w:rsidRPr="005A1D4E">
        <w:rPr>
          <w:rFonts w:ascii="Calibri" w:hAnsi="Calibri" w:cs="Calibri"/>
        </w:rPr>
        <w:t xml:space="preserve"> Communist Party of China (CPC) National Congress, president Xi Jinping has ranked “Rural Revitalization Strategy” third among China’s “New Vision of Development and Developing a Modernization” priorities</w:t>
      </w:r>
      <w:r w:rsidR="006E1839" w:rsidRPr="005A1D4E">
        <w:rPr>
          <w:rStyle w:val="FootnoteReference"/>
          <w:rFonts w:ascii="Calibri" w:hAnsi="Calibri" w:cs="Calibri"/>
          <w:sz w:val="22"/>
          <w:szCs w:val="22"/>
        </w:rPr>
        <w:footnoteReference w:id="9"/>
      </w:r>
      <w:r w:rsidRPr="005A1D4E">
        <w:rPr>
          <w:rFonts w:ascii="Calibri" w:hAnsi="Calibri" w:cs="Calibri"/>
        </w:rPr>
        <w:t xml:space="preserve">. In fact, </w:t>
      </w:r>
      <w:r w:rsidR="00EF2F4F" w:rsidRPr="005A1D4E">
        <w:rPr>
          <w:rFonts w:ascii="Calibri" w:hAnsi="Calibri" w:cs="Calibri"/>
        </w:rPr>
        <w:t>there is a significant ongoing rural-to-urban migration, in the attempt of pursuing</w:t>
      </w:r>
      <w:r w:rsidRPr="005A1D4E">
        <w:rPr>
          <w:rFonts w:ascii="Calibri" w:hAnsi="Calibri" w:cs="Calibri"/>
        </w:rPr>
        <w:t xml:space="preserve"> higher earning</w:t>
      </w:r>
      <w:r w:rsidR="00EF2F4F" w:rsidRPr="005A1D4E">
        <w:rPr>
          <w:rFonts w:ascii="Calibri" w:hAnsi="Calibri" w:cs="Calibri"/>
        </w:rPr>
        <w:t>s and better quality of life</w:t>
      </w:r>
      <w:r w:rsidRPr="005A1D4E">
        <w:rPr>
          <w:rFonts w:ascii="Calibri" w:hAnsi="Calibri" w:cs="Calibri"/>
        </w:rPr>
        <w:t>.</w:t>
      </w:r>
      <w:r w:rsidR="00EF2F4F" w:rsidRPr="005A1D4E">
        <w:rPr>
          <w:rFonts w:ascii="Calibri" w:hAnsi="Calibri" w:cs="Calibri"/>
        </w:rPr>
        <w:t xml:space="preserve"> It is usually the younger male population who is migrating towards cities and urban areas, leaving behind an aging population with a larger percentage of women.</w:t>
      </w:r>
      <w:r w:rsidRPr="005A1D4E">
        <w:rPr>
          <w:rFonts w:ascii="Calibri" w:hAnsi="Calibri" w:cs="Calibri"/>
        </w:rPr>
        <w:t xml:space="preserve"> Among other issues, this migration </w:t>
      </w:r>
      <w:r w:rsidR="00EF2F4F" w:rsidRPr="005A1D4E">
        <w:rPr>
          <w:rFonts w:ascii="Calibri" w:hAnsi="Calibri" w:cs="Calibri"/>
        </w:rPr>
        <w:t xml:space="preserve">from rural areas </w:t>
      </w:r>
      <w:r w:rsidRPr="005A1D4E">
        <w:rPr>
          <w:rFonts w:ascii="Calibri" w:hAnsi="Calibri" w:cs="Calibri"/>
        </w:rPr>
        <w:t>is posing serious risks of food security, since</w:t>
      </w:r>
      <w:r w:rsidR="00EF2F4F" w:rsidRPr="005A1D4E">
        <w:rPr>
          <w:rFonts w:ascii="Calibri" w:hAnsi="Calibri" w:cs="Calibri"/>
        </w:rPr>
        <w:t xml:space="preserve"> if this trend continues,</w:t>
      </w:r>
      <w:r w:rsidRPr="005A1D4E">
        <w:rPr>
          <w:rFonts w:ascii="Calibri" w:hAnsi="Calibri" w:cs="Calibri"/>
        </w:rPr>
        <w:t xml:space="preserve"> farming would not be sufficient to satisfy people’s demand</w:t>
      </w:r>
      <w:r w:rsidR="00EF2F4F" w:rsidRPr="005A1D4E">
        <w:rPr>
          <w:rFonts w:ascii="Calibri" w:hAnsi="Calibri" w:cs="Calibri"/>
        </w:rPr>
        <w:t xml:space="preserve"> for agricultural and livestock products</w:t>
      </w:r>
      <w:r w:rsidRPr="005A1D4E">
        <w:rPr>
          <w:rFonts w:ascii="Calibri" w:hAnsi="Calibri" w:cs="Calibri"/>
        </w:rPr>
        <w:t xml:space="preserve">. </w:t>
      </w:r>
      <w:r w:rsidR="00EF2F4F" w:rsidRPr="005A1D4E">
        <w:rPr>
          <w:rFonts w:ascii="Calibri" w:hAnsi="Calibri" w:cs="Calibri"/>
        </w:rPr>
        <w:t>President Xi has therefore proposed a major agriculture and land reform that inevitably relies</w:t>
      </w:r>
      <w:r w:rsidR="00C678D8" w:rsidRPr="005A1D4E">
        <w:rPr>
          <w:rFonts w:ascii="Calibri" w:hAnsi="Calibri" w:cs="Calibri"/>
        </w:rPr>
        <w:t>, besides other sectors,</w:t>
      </w:r>
      <w:r w:rsidR="00EF2F4F" w:rsidRPr="005A1D4E">
        <w:rPr>
          <w:rFonts w:ascii="Calibri" w:hAnsi="Calibri" w:cs="Calibri"/>
        </w:rPr>
        <w:t xml:space="preserve"> also on </w:t>
      </w:r>
      <w:r w:rsidR="00C678D8" w:rsidRPr="005A1D4E">
        <w:rPr>
          <w:rFonts w:ascii="Calibri" w:hAnsi="Calibri" w:cs="Calibri"/>
        </w:rPr>
        <w:t xml:space="preserve">investments in energy. </w:t>
      </w:r>
      <w:r w:rsidR="006E1839" w:rsidRPr="005A1D4E">
        <w:rPr>
          <w:rFonts w:ascii="Calibri" w:hAnsi="Calibri" w:cs="Calibri"/>
        </w:rPr>
        <w:t xml:space="preserve">However, the efforts undertaken to date have not been sufficient </w:t>
      </w:r>
      <w:r w:rsidR="009E3F9E" w:rsidRPr="005A1D4E">
        <w:rPr>
          <w:rFonts w:ascii="Calibri" w:hAnsi="Calibri" w:cs="Calibri"/>
        </w:rPr>
        <w:t xml:space="preserve">to achieve the set goals </w:t>
      </w:r>
      <w:r w:rsidR="006E1839" w:rsidRPr="005A1D4E">
        <w:rPr>
          <w:rFonts w:ascii="Calibri" w:hAnsi="Calibri" w:cs="Calibri"/>
        </w:rPr>
        <w:t>and more work and additional investments are needed</w:t>
      </w:r>
      <w:r w:rsidR="009E3F9E" w:rsidRPr="005A1D4E">
        <w:rPr>
          <w:rFonts w:ascii="Calibri" w:hAnsi="Calibri" w:cs="Calibri"/>
        </w:rPr>
        <w:t>.</w:t>
      </w:r>
    </w:p>
    <w:p w14:paraId="26D14297" w14:textId="77777777" w:rsidR="00500F09" w:rsidRPr="005A1D4E" w:rsidRDefault="00500F09" w:rsidP="005A1D4E">
      <w:pPr>
        <w:spacing w:after="0" w:line="240" w:lineRule="auto"/>
        <w:rPr>
          <w:rFonts w:ascii="Calibri" w:hAnsi="Calibri" w:cs="Calibri"/>
        </w:rPr>
      </w:pPr>
    </w:p>
    <w:p w14:paraId="44F46CD4" w14:textId="77777777" w:rsidR="009E3F9E" w:rsidRPr="005A1D4E" w:rsidRDefault="009E3F9E" w:rsidP="005A1D4E">
      <w:pPr>
        <w:spacing w:after="0" w:line="240" w:lineRule="auto"/>
        <w:rPr>
          <w:rFonts w:ascii="Calibri" w:hAnsi="Calibri" w:cs="Calibri"/>
        </w:rPr>
      </w:pPr>
      <w:r w:rsidRPr="005A1D4E">
        <w:rPr>
          <w:rFonts w:ascii="Calibri" w:hAnsi="Calibri" w:cs="Calibri"/>
          <w:b/>
          <w:u w:val="single"/>
        </w:rPr>
        <w:t>Baseline Initiatives</w:t>
      </w:r>
      <w:r w:rsidRPr="005A1D4E">
        <w:rPr>
          <w:rFonts w:ascii="Calibri" w:hAnsi="Calibri" w:cs="Calibri"/>
        </w:rPr>
        <w:t xml:space="preserve"> </w:t>
      </w:r>
    </w:p>
    <w:p w14:paraId="6FFFCFEA" w14:textId="77777777" w:rsidR="00E76FDC" w:rsidRPr="005A1D4E" w:rsidRDefault="00E76FDC" w:rsidP="005A1D4E">
      <w:pPr>
        <w:spacing w:after="0" w:line="240" w:lineRule="auto"/>
        <w:rPr>
          <w:rFonts w:ascii="Calibri" w:hAnsi="Calibri" w:cs="Calibri"/>
        </w:rPr>
      </w:pPr>
    </w:p>
    <w:p w14:paraId="43D8281D" w14:textId="77777777" w:rsidR="001442B1" w:rsidRPr="005A1D4E" w:rsidRDefault="001442B1" w:rsidP="005A1D4E">
      <w:pPr>
        <w:spacing w:after="0" w:line="240" w:lineRule="auto"/>
        <w:rPr>
          <w:rFonts w:ascii="Calibri" w:hAnsi="Calibri" w:cs="Calibri"/>
        </w:rPr>
      </w:pPr>
      <w:r w:rsidRPr="005A1D4E">
        <w:rPr>
          <w:rFonts w:ascii="Calibri" w:hAnsi="Calibri" w:cs="Calibri"/>
        </w:rPr>
        <w:t xml:space="preserve">The GOC as well as the private sector have embarked in several projects and initiatives </w:t>
      </w:r>
      <w:r w:rsidR="00CE6E5B" w:rsidRPr="005A1D4E">
        <w:rPr>
          <w:rFonts w:ascii="Calibri" w:hAnsi="Calibri" w:cs="Calibri"/>
        </w:rPr>
        <w:t>aligned with the</w:t>
      </w:r>
      <w:r w:rsidRPr="005A1D4E">
        <w:rPr>
          <w:rFonts w:ascii="Calibri" w:hAnsi="Calibri" w:cs="Calibri"/>
        </w:rPr>
        <w:t xml:space="preserve"> NDC energy targets. Table 1 summarizes the projects and programs that will be the baseline of the activities designed under this proposed EZCERTV project. These baseline projects and programs not only have been already approved and budgeted, but their execution is either ongoing or planned and they will be completed over the EZCERTV implementation period. </w:t>
      </w:r>
    </w:p>
    <w:p w14:paraId="5687ADC9" w14:textId="77777777" w:rsidR="00AD5E16" w:rsidRPr="005A1D4E" w:rsidRDefault="00AD5E16" w:rsidP="005A1D4E">
      <w:pPr>
        <w:spacing w:after="0" w:line="240" w:lineRule="auto"/>
        <w:rPr>
          <w:rFonts w:ascii="Calibri" w:hAnsi="Calibri" w:cs="Calibri"/>
        </w:rPr>
      </w:pPr>
    </w:p>
    <w:p w14:paraId="2E22DC46" w14:textId="7CD3E7CA" w:rsidR="00AD5E16" w:rsidRPr="005A1D4E" w:rsidRDefault="00AD5E16" w:rsidP="005A1D4E">
      <w:pPr>
        <w:spacing w:after="0" w:line="240" w:lineRule="auto"/>
        <w:rPr>
          <w:rFonts w:ascii="Calibri" w:hAnsi="Calibri" w:cs="Calibri"/>
          <w:b/>
        </w:rPr>
      </w:pPr>
      <w:r w:rsidRPr="005A1D4E">
        <w:rPr>
          <w:rFonts w:ascii="Calibri" w:hAnsi="Calibri" w:cs="Calibri"/>
          <w:b/>
        </w:rPr>
        <w:t>Table 1. Ongoing and Planned Baseline Projects and Initiatives</w:t>
      </w:r>
    </w:p>
    <w:p w14:paraId="68702E69" w14:textId="77777777" w:rsidR="00A55D8F" w:rsidRPr="005A1D4E" w:rsidRDefault="00A55D8F" w:rsidP="005A1D4E">
      <w:pPr>
        <w:spacing w:after="0" w:line="240" w:lineRule="auto"/>
        <w:rPr>
          <w:rFonts w:ascii="Calibri" w:hAnsi="Calibri" w:cs="Calibri"/>
          <w:b/>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6053"/>
        <w:gridCol w:w="1440"/>
      </w:tblGrid>
      <w:tr w:rsidR="003C6E14" w:rsidRPr="005A1D4E" w14:paraId="30061799" w14:textId="77777777" w:rsidTr="003C6E14">
        <w:trPr>
          <w:tblHeader/>
        </w:trPr>
        <w:tc>
          <w:tcPr>
            <w:tcW w:w="2155"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A69449F" w14:textId="77777777" w:rsidR="00AD5E16" w:rsidRPr="005A1D4E" w:rsidRDefault="00AD5E16" w:rsidP="005A1D4E">
            <w:pPr>
              <w:spacing w:after="0" w:line="240" w:lineRule="auto"/>
              <w:jc w:val="center"/>
              <w:rPr>
                <w:rFonts w:ascii="Calibri" w:hAnsi="Calibri" w:cs="Calibri"/>
                <w:b/>
                <w:sz w:val="20"/>
                <w:szCs w:val="20"/>
              </w:rPr>
            </w:pPr>
            <w:bookmarkStart w:id="10" w:name="_Hlk36826362"/>
            <w:r w:rsidRPr="005A1D4E">
              <w:rPr>
                <w:rFonts w:ascii="Calibri" w:hAnsi="Calibri" w:cs="Calibri"/>
                <w:b/>
                <w:sz w:val="20"/>
                <w:szCs w:val="20"/>
              </w:rPr>
              <w:lastRenderedPageBreak/>
              <w:t>Baseline Project/Program</w:t>
            </w:r>
          </w:p>
        </w:tc>
        <w:tc>
          <w:tcPr>
            <w:tcW w:w="6053"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37A3D6A" w14:textId="77777777" w:rsidR="00AD5E16" w:rsidRPr="005A1D4E" w:rsidRDefault="00AD5E16" w:rsidP="005A1D4E">
            <w:pPr>
              <w:spacing w:after="0" w:line="240" w:lineRule="auto"/>
              <w:jc w:val="center"/>
              <w:rPr>
                <w:rFonts w:ascii="Calibri" w:hAnsi="Calibri" w:cs="Calibri"/>
                <w:b/>
                <w:sz w:val="20"/>
                <w:szCs w:val="20"/>
              </w:rPr>
            </w:pPr>
            <w:r w:rsidRPr="005A1D4E">
              <w:rPr>
                <w:rFonts w:ascii="Calibri" w:hAnsi="Calibri" w:cs="Calibri"/>
                <w:b/>
                <w:sz w:val="20"/>
                <w:szCs w:val="20"/>
              </w:rPr>
              <w:t>Description</w:t>
            </w:r>
          </w:p>
        </w:tc>
        <w:tc>
          <w:tcPr>
            <w:tcW w:w="144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392C116" w14:textId="77777777" w:rsidR="00AD5E16" w:rsidRPr="005A1D4E" w:rsidRDefault="00AD5E16" w:rsidP="005A1D4E">
            <w:pPr>
              <w:spacing w:after="0" w:line="240" w:lineRule="auto"/>
              <w:jc w:val="center"/>
              <w:rPr>
                <w:rFonts w:ascii="Calibri" w:hAnsi="Calibri" w:cs="Calibri"/>
                <w:b/>
                <w:sz w:val="20"/>
                <w:szCs w:val="20"/>
              </w:rPr>
            </w:pPr>
            <w:r w:rsidRPr="005A1D4E">
              <w:rPr>
                <w:rFonts w:ascii="Calibri" w:hAnsi="Calibri" w:cs="Calibri"/>
                <w:b/>
                <w:sz w:val="20"/>
                <w:szCs w:val="20"/>
              </w:rPr>
              <w:t>Available Budget, US$</w:t>
            </w:r>
          </w:p>
        </w:tc>
      </w:tr>
      <w:tr w:rsidR="003C6E14" w:rsidRPr="005A1D4E" w14:paraId="123EA340" w14:textId="77777777" w:rsidTr="003C6E14">
        <w:tc>
          <w:tcPr>
            <w:tcW w:w="2155" w:type="dxa"/>
            <w:tcBorders>
              <w:top w:val="single" w:sz="12" w:space="0" w:color="FFFF00"/>
              <w:bottom w:val="single" w:sz="4" w:space="0" w:color="auto"/>
            </w:tcBorders>
            <w:shd w:val="clear" w:color="auto" w:fill="auto"/>
            <w:vAlign w:val="center"/>
          </w:tcPr>
          <w:p w14:paraId="74C421AB" w14:textId="77777777" w:rsidR="00AD5E16" w:rsidRPr="005A1D4E" w:rsidRDefault="001442B1" w:rsidP="005A1D4E">
            <w:pPr>
              <w:spacing w:after="0" w:line="240" w:lineRule="auto"/>
              <w:rPr>
                <w:rFonts w:ascii="Calibri" w:hAnsi="Calibri" w:cs="Calibri"/>
                <w:b/>
                <w:i/>
                <w:sz w:val="20"/>
                <w:szCs w:val="20"/>
              </w:rPr>
            </w:pPr>
            <w:r w:rsidRPr="005A1D4E">
              <w:rPr>
                <w:rFonts w:ascii="Calibri" w:hAnsi="Calibri" w:cs="Calibri"/>
                <w:b/>
                <w:i/>
                <w:sz w:val="20"/>
                <w:szCs w:val="20"/>
              </w:rPr>
              <w:t>MARA and Local Governments: Comprehensive Utilization of Crop Straw</w:t>
            </w:r>
          </w:p>
        </w:tc>
        <w:tc>
          <w:tcPr>
            <w:tcW w:w="6053" w:type="dxa"/>
            <w:tcBorders>
              <w:top w:val="single" w:sz="12" w:space="0" w:color="FFFF00"/>
              <w:bottom w:val="single" w:sz="4" w:space="0" w:color="auto"/>
            </w:tcBorders>
            <w:shd w:val="clear" w:color="auto" w:fill="auto"/>
          </w:tcPr>
          <w:p w14:paraId="079E5DF2" w14:textId="77777777" w:rsidR="00CA59B9" w:rsidRPr="005A1D4E" w:rsidRDefault="00CA59B9" w:rsidP="005A1D4E">
            <w:pPr>
              <w:spacing w:after="0" w:line="240" w:lineRule="auto"/>
              <w:rPr>
                <w:rFonts w:ascii="Calibri" w:hAnsi="Calibri" w:cs="Calibri"/>
                <w:sz w:val="20"/>
                <w:szCs w:val="20"/>
              </w:rPr>
            </w:pPr>
            <w:r w:rsidRPr="005A1D4E">
              <w:rPr>
                <w:rFonts w:ascii="Calibri" w:hAnsi="Calibri" w:cs="Calibri"/>
                <w:sz w:val="20"/>
                <w:szCs w:val="20"/>
              </w:rPr>
              <w:t xml:space="preserve">Since 2019, the Chinese government has allocated 7.35 billion yuan (1.95 billion yuan in 2019, 2.7 billion yuan in 2020, 2.1 billion yuan in 2021), adopting the method of “reward for subsidy” to carry out the comprehensive utilization of straw throughout the country, and carry out the system construction of straw utilization (treated as fertilizer, feed, base material, fuel and raw material), collection, storage and transportation. The Chinese government will continue the implementation of this program by arranging funds to support the comprehensive utilization of straw, which is estimated around 2 billion yuan per year. </w:t>
            </w:r>
          </w:p>
          <w:p w14:paraId="6186BFCA" w14:textId="77777777" w:rsidR="00CA59B9" w:rsidRPr="005A1D4E" w:rsidRDefault="00CA59B9" w:rsidP="005A1D4E">
            <w:pPr>
              <w:spacing w:after="0" w:line="240" w:lineRule="auto"/>
              <w:rPr>
                <w:rFonts w:ascii="Calibri" w:hAnsi="Calibri" w:cs="Calibri"/>
                <w:sz w:val="20"/>
                <w:szCs w:val="20"/>
              </w:rPr>
            </w:pPr>
          </w:p>
          <w:p w14:paraId="4D112CC3" w14:textId="09788F0A" w:rsidR="00AD5E16" w:rsidRPr="005A1D4E" w:rsidRDefault="00CA59B9" w:rsidP="005A1D4E">
            <w:pPr>
              <w:spacing w:after="0" w:line="240" w:lineRule="auto"/>
              <w:rPr>
                <w:rFonts w:ascii="Calibri" w:hAnsi="Calibri" w:cs="Calibri"/>
                <w:sz w:val="20"/>
                <w:szCs w:val="20"/>
              </w:rPr>
            </w:pPr>
            <w:r w:rsidRPr="005A1D4E">
              <w:rPr>
                <w:rFonts w:ascii="Calibri" w:hAnsi="Calibri" w:cs="Calibri"/>
                <w:sz w:val="20"/>
                <w:szCs w:val="20"/>
              </w:rPr>
              <w:t>The activities of the national program on straw utilization focusing on the utilization of straw as fuel will be part of the EZCERTV Project. Such activities include supporting the construction and operation of direct straw fired central heating plants and the construction and operation of straw fuel pellet production facilities. The national program also includes the provision of subsidies for farmers to purchase straw pellet fuels and the cooking stoves that will use this fuel, etc. The EZCERTV Project will include the enhancement of the activities of the national program on the construction and operation of centralized straw collection, storage and transportation systems in the project areas were enhanced utilization of straw for energy.</w:t>
            </w:r>
          </w:p>
          <w:p w14:paraId="26EF25AF" w14:textId="77777777" w:rsidR="001442B1" w:rsidRPr="005A1D4E" w:rsidRDefault="001442B1" w:rsidP="005A1D4E">
            <w:pPr>
              <w:spacing w:after="0" w:line="240" w:lineRule="auto"/>
              <w:rPr>
                <w:rFonts w:ascii="Calibri" w:hAnsi="Calibri" w:cs="Calibri"/>
                <w:sz w:val="20"/>
                <w:szCs w:val="20"/>
              </w:rPr>
            </w:pPr>
          </w:p>
          <w:p w14:paraId="3F85732E" w14:textId="77777777" w:rsidR="001442B1" w:rsidRPr="005A1D4E" w:rsidRDefault="001442B1" w:rsidP="005A1D4E">
            <w:pPr>
              <w:spacing w:after="0" w:line="240" w:lineRule="auto"/>
              <w:rPr>
                <w:rFonts w:ascii="Calibri" w:hAnsi="Calibri" w:cs="Calibri"/>
                <w:b/>
                <w:i/>
                <w:sz w:val="20"/>
                <w:szCs w:val="20"/>
              </w:rPr>
            </w:pPr>
            <w:r w:rsidRPr="005A1D4E">
              <w:rPr>
                <w:rFonts w:ascii="Calibri" w:hAnsi="Calibri" w:cs="Calibri"/>
                <w:b/>
                <w:i/>
                <w:sz w:val="20"/>
                <w:szCs w:val="20"/>
              </w:rPr>
              <w:t>Timeline of Implementation: 2021-2026</w:t>
            </w:r>
          </w:p>
        </w:tc>
        <w:tc>
          <w:tcPr>
            <w:tcW w:w="1440" w:type="dxa"/>
            <w:tcBorders>
              <w:top w:val="single" w:sz="12" w:space="0" w:color="FFFF00"/>
              <w:bottom w:val="single" w:sz="4" w:space="0" w:color="auto"/>
            </w:tcBorders>
            <w:shd w:val="clear" w:color="auto" w:fill="auto"/>
            <w:vAlign w:val="center"/>
          </w:tcPr>
          <w:p w14:paraId="7DA085EC" w14:textId="16B16CE0" w:rsidR="00AD5E16" w:rsidRPr="005A1D4E" w:rsidRDefault="00CA59B9" w:rsidP="005A1D4E">
            <w:pPr>
              <w:spacing w:after="0" w:line="240" w:lineRule="auto"/>
              <w:jc w:val="right"/>
              <w:rPr>
                <w:rFonts w:ascii="Calibri" w:hAnsi="Calibri" w:cs="Calibri"/>
                <w:sz w:val="20"/>
                <w:szCs w:val="20"/>
              </w:rPr>
            </w:pPr>
            <w:r w:rsidRPr="005A1D4E">
              <w:rPr>
                <w:rFonts w:ascii="Calibri" w:hAnsi="Calibri" w:cs="Calibri"/>
                <w:sz w:val="20"/>
                <w:szCs w:val="20"/>
              </w:rPr>
              <w:t>18</w:t>
            </w:r>
            <w:r w:rsidR="00AD5E16" w:rsidRPr="005A1D4E">
              <w:rPr>
                <w:rFonts w:ascii="Calibri" w:hAnsi="Calibri" w:cs="Calibri"/>
                <w:sz w:val="20"/>
                <w:szCs w:val="20"/>
              </w:rPr>
              <w:t>,000,000</w:t>
            </w:r>
          </w:p>
        </w:tc>
      </w:tr>
      <w:tr w:rsidR="001442B1" w:rsidRPr="005A1D4E" w14:paraId="59E44772" w14:textId="77777777" w:rsidTr="003C6E14">
        <w:tc>
          <w:tcPr>
            <w:tcW w:w="2155" w:type="dxa"/>
            <w:tcBorders>
              <w:top w:val="single" w:sz="4" w:space="0" w:color="auto"/>
              <w:bottom w:val="single" w:sz="4" w:space="0" w:color="auto"/>
            </w:tcBorders>
            <w:shd w:val="clear" w:color="auto" w:fill="auto"/>
            <w:vAlign w:val="center"/>
          </w:tcPr>
          <w:p w14:paraId="0809931D" w14:textId="77777777" w:rsidR="001442B1" w:rsidRPr="005A1D4E" w:rsidRDefault="001442B1" w:rsidP="005A1D4E">
            <w:pPr>
              <w:spacing w:after="0" w:line="240" w:lineRule="auto"/>
              <w:rPr>
                <w:rFonts w:ascii="Calibri" w:hAnsi="Calibri" w:cs="Calibri"/>
                <w:b/>
                <w:i/>
                <w:sz w:val="20"/>
                <w:szCs w:val="20"/>
              </w:rPr>
            </w:pPr>
            <w:r w:rsidRPr="005A1D4E">
              <w:rPr>
                <w:rFonts w:ascii="Calibri" w:hAnsi="Calibri" w:cs="Calibri"/>
                <w:b/>
                <w:i/>
                <w:sz w:val="20"/>
                <w:szCs w:val="20"/>
              </w:rPr>
              <w:t>MARA and Local Governments: Resource Utilization of Livestock Manure</w:t>
            </w:r>
          </w:p>
        </w:tc>
        <w:tc>
          <w:tcPr>
            <w:tcW w:w="6053" w:type="dxa"/>
            <w:tcBorders>
              <w:top w:val="single" w:sz="4" w:space="0" w:color="auto"/>
              <w:bottom w:val="single" w:sz="4" w:space="0" w:color="auto"/>
            </w:tcBorders>
            <w:shd w:val="clear" w:color="auto" w:fill="auto"/>
          </w:tcPr>
          <w:p w14:paraId="079ABFD1" w14:textId="77777777" w:rsidR="00787F96" w:rsidRPr="005A1D4E" w:rsidRDefault="00787F96" w:rsidP="005A1D4E">
            <w:pPr>
              <w:spacing w:after="0" w:line="240" w:lineRule="auto"/>
              <w:rPr>
                <w:rFonts w:ascii="Calibri" w:hAnsi="Calibri" w:cs="Calibri"/>
                <w:sz w:val="20"/>
                <w:szCs w:val="20"/>
              </w:rPr>
            </w:pPr>
            <w:r w:rsidRPr="005A1D4E">
              <w:rPr>
                <w:rFonts w:ascii="Calibri" w:hAnsi="Calibri" w:cs="Calibri"/>
                <w:sz w:val="20"/>
                <w:szCs w:val="20"/>
              </w:rPr>
              <w:t>During the "14th Five-Year Plan" period, the Chinese government plans to invest 14.504 billion yuan (5 years) to continue to promote and support the utilization of livestock and poultry manure resources, and improvement project of resource utilization capacity of livestock and poultry manure.</w:t>
            </w:r>
          </w:p>
          <w:p w14:paraId="56BD590A" w14:textId="77777777" w:rsidR="00787F96" w:rsidRPr="005A1D4E" w:rsidRDefault="00787F96" w:rsidP="005A1D4E">
            <w:pPr>
              <w:spacing w:after="0" w:line="240" w:lineRule="auto"/>
              <w:rPr>
                <w:rFonts w:ascii="Calibri" w:hAnsi="Calibri" w:cs="Calibri"/>
                <w:sz w:val="20"/>
                <w:szCs w:val="20"/>
              </w:rPr>
            </w:pPr>
          </w:p>
          <w:p w14:paraId="05A7B08D" w14:textId="508F758F" w:rsidR="001442B1" w:rsidRPr="005A1D4E" w:rsidRDefault="00787F96" w:rsidP="005A1D4E">
            <w:pPr>
              <w:spacing w:after="0" w:line="240" w:lineRule="auto"/>
              <w:rPr>
                <w:rFonts w:ascii="Calibri" w:hAnsi="Calibri" w:cs="Calibri"/>
                <w:sz w:val="20"/>
                <w:szCs w:val="20"/>
              </w:rPr>
            </w:pPr>
            <w:r w:rsidRPr="005A1D4E">
              <w:rPr>
                <w:rFonts w:ascii="Calibri" w:hAnsi="Calibri" w:cs="Calibri"/>
                <w:sz w:val="20"/>
                <w:szCs w:val="20"/>
              </w:rPr>
              <w:t xml:space="preserve">This national program includes activities that are focused on </w:t>
            </w:r>
            <w:r w:rsidR="00264B69" w:rsidRPr="005A1D4E">
              <w:rPr>
                <w:rFonts w:ascii="Calibri" w:hAnsi="Calibri" w:cs="Calibri"/>
                <w:sz w:val="20"/>
                <w:szCs w:val="20"/>
              </w:rPr>
              <w:t>improving</w:t>
            </w:r>
            <w:r w:rsidRPr="005A1D4E">
              <w:rPr>
                <w:rFonts w:ascii="Calibri" w:hAnsi="Calibri" w:cs="Calibri"/>
                <w:sz w:val="20"/>
                <w:szCs w:val="20"/>
              </w:rPr>
              <w:t xml:space="preserve"> the treatment, handling and utilization of livestock and poultry manure resources as fuel. Such activities will be part of the EZCERTV Project. These activities include construction and operation of biogas production facilities, including storage facilities, and distribution systems. The EZCERTV Project will include the enhancement of the activities of the national program on the construction and operation of biogas production, </w:t>
            </w:r>
            <w:r w:rsidR="00264B69" w:rsidRPr="005A1D4E">
              <w:rPr>
                <w:rFonts w:ascii="Calibri" w:hAnsi="Calibri" w:cs="Calibri"/>
                <w:sz w:val="20"/>
                <w:szCs w:val="20"/>
              </w:rPr>
              <w:t>storage,</w:t>
            </w:r>
            <w:r w:rsidRPr="005A1D4E">
              <w:rPr>
                <w:rFonts w:ascii="Calibri" w:hAnsi="Calibri" w:cs="Calibri"/>
                <w:sz w:val="20"/>
                <w:szCs w:val="20"/>
              </w:rPr>
              <w:t xml:space="preserve"> and distribution facilities, including technical assistance to biogas users like rural households and rural industries.</w:t>
            </w:r>
          </w:p>
          <w:p w14:paraId="0D2CC35A" w14:textId="77777777" w:rsidR="001442B1" w:rsidRPr="005A1D4E" w:rsidRDefault="001442B1" w:rsidP="005A1D4E">
            <w:pPr>
              <w:spacing w:after="0" w:line="240" w:lineRule="auto"/>
              <w:rPr>
                <w:rFonts w:ascii="Calibri" w:hAnsi="Calibri" w:cs="Calibri"/>
                <w:sz w:val="20"/>
                <w:szCs w:val="20"/>
              </w:rPr>
            </w:pPr>
          </w:p>
          <w:p w14:paraId="094F1B08" w14:textId="77777777" w:rsidR="001442B1" w:rsidRPr="005A1D4E" w:rsidRDefault="001442B1" w:rsidP="005A1D4E">
            <w:pPr>
              <w:spacing w:after="0" w:line="240" w:lineRule="auto"/>
              <w:rPr>
                <w:rFonts w:ascii="Calibri" w:hAnsi="Calibri" w:cs="Calibri"/>
                <w:sz w:val="20"/>
                <w:szCs w:val="20"/>
              </w:rPr>
            </w:pPr>
            <w:r w:rsidRPr="005A1D4E">
              <w:rPr>
                <w:rFonts w:ascii="Calibri" w:hAnsi="Calibri" w:cs="Calibri"/>
                <w:b/>
                <w:i/>
                <w:sz w:val="20"/>
                <w:szCs w:val="20"/>
              </w:rPr>
              <w:t>Timeline of Implementation: 2021-2026</w:t>
            </w:r>
          </w:p>
        </w:tc>
        <w:tc>
          <w:tcPr>
            <w:tcW w:w="1440" w:type="dxa"/>
            <w:tcBorders>
              <w:top w:val="single" w:sz="4" w:space="0" w:color="auto"/>
              <w:bottom w:val="single" w:sz="4" w:space="0" w:color="auto"/>
            </w:tcBorders>
            <w:shd w:val="clear" w:color="auto" w:fill="auto"/>
            <w:vAlign w:val="center"/>
          </w:tcPr>
          <w:p w14:paraId="3ACCB263" w14:textId="2B90818B" w:rsidR="001442B1" w:rsidRPr="005A1D4E" w:rsidRDefault="00787F96" w:rsidP="005A1D4E">
            <w:pPr>
              <w:spacing w:after="0" w:line="240" w:lineRule="auto"/>
              <w:jc w:val="right"/>
              <w:rPr>
                <w:rFonts w:ascii="Calibri" w:hAnsi="Calibri" w:cs="Calibri"/>
                <w:sz w:val="20"/>
                <w:szCs w:val="20"/>
              </w:rPr>
            </w:pPr>
            <w:r w:rsidRPr="005A1D4E">
              <w:rPr>
                <w:rFonts w:ascii="Calibri" w:hAnsi="Calibri" w:cs="Calibri"/>
                <w:sz w:val="20"/>
                <w:szCs w:val="20"/>
              </w:rPr>
              <w:t>16,0</w:t>
            </w:r>
            <w:r w:rsidR="001442B1" w:rsidRPr="005A1D4E">
              <w:rPr>
                <w:rFonts w:ascii="Calibri" w:hAnsi="Calibri" w:cs="Calibri"/>
                <w:sz w:val="20"/>
                <w:szCs w:val="20"/>
              </w:rPr>
              <w:t>00,000</w:t>
            </w:r>
          </w:p>
        </w:tc>
      </w:tr>
      <w:tr w:rsidR="00AD5E16" w:rsidRPr="005A1D4E" w14:paraId="47234784" w14:textId="77777777" w:rsidTr="003C6E14">
        <w:tc>
          <w:tcPr>
            <w:tcW w:w="2155" w:type="dxa"/>
            <w:tcBorders>
              <w:top w:val="single" w:sz="4" w:space="0" w:color="auto"/>
              <w:bottom w:val="single" w:sz="4" w:space="0" w:color="auto"/>
            </w:tcBorders>
            <w:shd w:val="clear" w:color="auto" w:fill="auto"/>
            <w:vAlign w:val="center"/>
          </w:tcPr>
          <w:p w14:paraId="2595C532" w14:textId="233A9388" w:rsidR="00AD5E16" w:rsidRPr="005A1D4E" w:rsidRDefault="00882612" w:rsidP="005A1D4E">
            <w:pPr>
              <w:spacing w:after="0" w:line="240" w:lineRule="auto"/>
              <w:rPr>
                <w:rFonts w:ascii="Calibri" w:hAnsi="Calibri" w:cs="Calibri"/>
                <w:b/>
                <w:i/>
                <w:sz w:val="20"/>
                <w:szCs w:val="20"/>
              </w:rPr>
            </w:pPr>
            <w:r w:rsidRPr="005A1D4E">
              <w:rPr>
                <w:rFonts w:ascii="Calibri" w:hAnsi="Calibri" w:cs="Calibri"/>
                <w:b/>
                <w:i/>
                <w:sz w:val="20"/>
                <w:szCs w:val="20"/>
              </w:rPr>
              <w:t>Ministry of Finance (</w:t>
            </w:r>
            <w:r w:rsidR="001442B1" w:rsidRPr="005A1D4E">
              <w:rPr>
                <w:rFonts w:ascii="Calibri" w:hAnsi="Calibri" w:cs="Calibri"/>
                <w:b/>
                <w:i/>
                <w:sz w:val="20"/>
                <w:szCs w:val="20"/>
              </w:rPr>
              <w:t>MOF</w:t>
            </w:r>
            <w:r w:rsidRPr="005A1D4E">
              <w:rPr>
                <w:rFonts w:ascii="Calibri" w:hAnsi="Calibri" w:cs="Calibri"/>
                <w:b/>
                <w:i/>
                <w:sz w:val="20"/>
                <w:szCs w:val="20"/>
              </w:rPr>
              <w:t xml:space="preserve">) </w:t>
            </w:r>
            <w:r w:rsidR="001442B1" w:rsidRPr="005A1D4E">
              <w:rPr>
                <w:rFonts w:ascii="Calibri" w:hAnsi="Calibri" w:cs="Calibri"/>
                <w:b/>
                <w:i/>
                <w:sz w:val="20"/>
                <w:szCs w:val="20"/>
              </w:rPr>
              <w:t xml:space="preserve"> and Local Governments: Pilot Demonstration of Winter Clean Heating in Northern Areas</w:t>
            </w:r>
          </w:p>
        </w:tc>
        <w:tc>
          <w:tcPr>
            <w:tcW w:w="6053" w:type="dxa"/>
            <w:tcBorders>
              <w:top w:val="single" w:sz="4" w:space="0" w:color="auto"/>
              <w:bottom w:val="single" w:sz="4" w:space="0" w:color="auto"/>
            </w:tcBorders>
            <w:shd w:val="clear" w:color="auto" w:fill="auto"/>
          </w:tcPr>
          <w:p w14:paraId="30BBD59B" w14:textId="77777777" w:rsidR="007D0202" w:rsidRPr="005A1D4E" w:rsidRDefault="007D0202" w:rsidP="005A1D4E">
            <w:pPr>
              <w:spacing w:after="0" w:line="240" w:lineRule="auto"/>
              <w:rPr>
                <w:rFonts w:ascii="Calibri" w:hAnsi="Calibri" w:cs="Calibri"/>
                <w:sz w:val="20"/>
                <w:szCs w:val="20"/>
              </w:rPr>
            </w:pPr>
            <w:r w:rsidRPr="005A1D4E">
              <w:rPr>
                <w:rFonts w:ascii="Calibri" w:hAnsi="Calibri" w:cs="Calibri"/>
                <w:sz w:val="20"/>
                <w:szCs w:val="20"/>
              </w:rPr>
              <w:t xml:space="preserve">Since 2017, the Chinese government has been carrying out demonstrations of the application of technologies for clean winter heating in northern areas, arranging special funds to support the promotion of clean energy, as well as coordinating utilization of various clean energy sources such as geothermal, biomass, solar energy, industrial waste heat, etc. for winter heating in the northern regions of the country. Under such national program, the government also carries out energy-saving renovations of existing buildings, encouraging local </w:t>
            </w:r>
            <w:r w:rsidRPr="005A1D4E">
              <w:rPr>
                <w:rFonts w:ascii="Calibri" w:hAnsi="Calibri" w:cs="Calibri"/>
                <w:sz w:val="20"/>
                <w:szCs w:val="20"/>
              </w:rPr>
              <w:lastRenderedPageBreak/>
              <w:t xml:space="preserve">governments to innovate systems and mechanisms, improve policies and measures, and guide enterprises and society to increase capital investments on clean winter heating in northern areas. This is to realize the replacement of coal-fired heating in pilot areas. At the same time, subsidies for clean heating operations (such as “replacing coal with biomass”) in rural areas are provided to subsidize additional operating expenses incurred by rural households, especially for the poor people to ensure the affordability and efficiency. </w:t>
            </w:r>
          </w:p>
          <w:p w14:paraId="30FE59E0" w14:textId="77777777" w:rsidR="007D0202" w:rsidRPr="005A1D4E" w:rsidRDefault="007D0202" w:rsidP="005A1D4E">
            <w:pPr>
              <w:spacing w:after="0" w:line="240" w:lineRule="auto"/>
              <w:rPr>
                <w:rFonts w:ascii="Calibri" w:hAnsi="Calibri" w:cs="Calibri"/>
                <w:sz w:val="20"/>
                <w:szCs w:val="20"/>
              </w:rPr>
            </w:pPr>
          </w:p>
          <w:p w14:paraId="7CB5648C" w14:textId="2EE548A7" w:rsidR="007F4C4E" w:rsidRPr="005A1D4E" w:rsidRDefault="007D0202" w:rsidP="005A1D4E">
            <w:pPr>
              <w:spacing w:after="0" w:line="240" w:lineRule="auto"/>
              <w:rPr>
                <w:rFonts w:ascii="Calibri" w:hAnsi="Calibri" w:cs="Calibri"/>
                <w:sz w:val="20"/>
                <w:szCs w:val="20"/>
              </w:rPr>
            </w:pPr>
            <w:r w:rsidRPr="005A1D4E">
              <w:rPr>
                <w:rFonts w:ascii="Calibri" w:hAnsi="Calibri" w:cs="Calibri"/>
                <w:sz w:val="20"/>
                <w:szCs w:val="20"/>
              </w:rPr>
              <w:t xml:space="preserve">The activities of this national program include to on the application of biomass energy and solar energy technologies and rural building energy-saving renovation. These activities will be part of the EZCERTV Project. The EZCERTV Project will include the enhancement of the activities of the national program on the construction and operation of facilities for the production, distribution and utilization of biomass, solar </w:t>
            </w:r>
            <w:r w:rsidR="00264B69" w:rsidRPr="005A1D4E">
              <w:rPr>
                <w:rFonts w:ascii="Calibri" w:hAnsi="Calibri" w:cs="Calibri"/>
                <w:sz w:val="20"/>
                <w:szCs w:val="20"/>
              </w:rPr>
              <w:t>energy,</w:t>
            </w:r>
            <w:r w:rsidRPr="005A1D4E">
              <w:rPr>
                <w:rFonts w:ascii="Calibri" w:hAnsi="Calibri" w:cs="Calibri"/>
                <w:sz w:val="20"/>
                <w:szCs w:val="20"/>
              </w:rPr>
              <w:t xml:space="preserve"> and other available clean energy resources. This include enhancements in the design and specification of the instal</w:t>
            </w:r>
            <w:r w:rsidR="00732BBE" w:rsidRPr="005A1D4E">
              <w:rPr>
                <w:rFonts w:ascii="Calibri" w:hAnsi="Calibri" w:cs="Calibri"/>
                <w:sz w:val="20"/>
                <w:szCs w:val="20"/>
              </w:rPr>
              <w:t>l</w:t>
            </w:r>
            <w:r w:rsidRPr="005A1D4E">
              <w:rPr>
                <w:rFonts w:ascii="Calibri" w:hAnsi="Calibri" w:cs="Calibri"/>
                <w:sz w:val="20"/>
                <w:szCs w:val="20"/>
              </w:rPr>
              <w:t>ed equipment and systems, and subsidies for building energy-saving renovation, as well as operational subsidies for rural clean heating in rural areas.</w:t>
            </w:r>
          </w:p>
          <w:p w14:paraId="03570583" w14:textId="77777777" w:rsidR="007D0202" w:rsidRPr="005A1D4E" w:rsidRDefault="007D0202" w:rsidP="005A1D4E">
            <w:pPr>
              <w:spacing w:after="0" w:line="240" w:lineRule="auto"/>
              <w:rPr>
                <w:rFonts w:ascii="Calibri" w:hAnsi="Calibri" w:cs="Calibri"/>
                <w:sz w:val="20"/>
                <w:szCs w:val="20"/>
              </w:rPr>
            </w:pPr>
          </w:p>
          <w:p w14:paraId="55DF3882" w14:textId="77777777" w:rsidR="00AD5E16" w:rsidRPr="005A1D4E" w:rsidRDefault="001442B1" w:rsidP="005A1D4E">
            <w:pPr>
              <w:spacing w:after="0" w:line="240" w:lineRule="auto"/>
              <w:rPr>
                <w:rFonts w:ascii="Calibri" w:hAnsi="Calibri" w:cs="Calibri"/>
                <w:sz w:val="20"/>
                <w:szCs w:val="20"/>
              </w:rPr>
            </w:pPr>
            <w:r w:rsidRPr="005A1D4E">
              <w:rPr>
                <w:rFonts w:ascii="Calibri" w:hAnsi="Calibri" w:cs="Calibri"/>
                <w:b/>
                <w:i/>
                <w:sz w:val="20"/>
                <w:szCs w:val="20"/>
              </w:rPr>
              <w:t>Timeline of Implementation: 2021-2026</w:t>
            </w:r>
          </w:p>
        </w:tc>
        <w:tc>
          <w:tcPr>
            <w:tcW w:w="1440" w:type="dxa"/>
            <w:tcBorders>
              <w:top w:val="single" w:sz="4" w:space="0" w:color="auto"/>
              <w:bottom w:val="single" w:sz="4" w:space="0" w:color="auto"/>
            </w:tcBorders>
            <w:shd w:val="clear" w:color="auto" w:fill="auto"/>
            <w:vAlign w:val="center"/>
          </w:tcPr>
          <w:p w14:paraId="6F87C87D" w14:textId="72FB4945" w:rsidR="00AD5E16" w:rsidRPr="005A1D4E" w:rsidRDefault="007D0202" w:rsidP="005A1D4E">
            <w:pPr>
              <w:spacing w:after="0" w:line="240" w:lineRule="auto"/>
              <w:jc w:val="right"/>
              <w:rPr>
                <w:rFonts w:ascii="Calibri" w:hAnsi="Calibri" w:cs="Calibri"/>
                <w:sz w:val="20"/>
                <w:szCs w:val="20"/>
              </w:rPr>
            </w:pPr>
            <w:r w:rsidRPr="005A1D4E">
              <w:rPr>
                <w:rFonts w:ascii="Calibri" w:hAnsi="Calibri" w:cs="Calibri"/>
                <w:sz w:val="20"/>
                <w:szCs w:val="20"/>
              </w:rPr>
              <w:lastRenderedPageBreak/>
              <w:t>16</w:t>
            </w:r>
            <w:r w:rsidR="001442B1" w:rsidRPr="005A1D4E">
              <w:rPr>
                <w:rFonts w:ascii="Calibri" w:hAnsi="Calibri" w:cs="Calibri"/>
                <w:sz w:val="20"/>
                <w:szCs w:val="20"/>
              </w:rPr>
              <w:t>,00</w:t>
            </w:r>
            <w:r w:rsidR="00AD5E16" w:rsidRPr="005A1D4E">
              <w:rPr>
                <w:rFonts w:ascii="Calibri" w:hAnsi="Calibri" w:cs="Calibri"/>
                <w:sz w:val="20"/>
                <w:szCs w:val="20"/>
              </w:rPr>
              <w:t>0,000</w:t>
            </w:r>
          </w:p>
        </w:tc>
      </w:tr>
      <w:tr w:rsidR="00AD5E16" w:rsidRPr="005A1D4E" w14:paraId="7062E41E" w14:textId="77777777" w:rsidTr="003C6E14">
        <w:tc>
          <w:tcPr>
            <w:tcW w:w="2155" w:type="dxa"/>
            <w:tcBorders>
              <w:top w:val="single" w:sz="4" w:space="0" w:color="auto"/>
              <w:bottom w:val="single" w:sz="4" w:space="0" w:color="auto"/>
            </w:tcBorders>
            <w:shd w:val="clear" w:color="auto" w:fill="auto"/>
            <w:vAlign w:val="center"/>
          </w:tcPr>
          <w:p w14:paraId="2F7B6035" w14:textId="77777777" w:rsidR="00AD5E16" w:rsidRPr="005A1D4E" w:rsidRDefault="001442B1" w:rsidP="005A1D4E">
            <w:pPr>
              <w:spacing w:after="0" w:line="240" w:lineRule="auto"/>
              <w:rPr>
                <w:rFonts w:ascii="Calibri" w:hAnsi="Calibri" w:cs="Calibri"/>
                <w:b/>
                <w:i/>
                <w:sz w:val="20"/>
                <w:szCs w:val="20"/>
              </w:rPr>
            </w:pPr>
            <w:r w:rsidRPr="005A1D4E">
              <w:rPr>
                <w:rFonts w:ascii="Calibri" w:hAnsi="Calibri" w:cs="Calibri"/>
                <w:b/>
                <w:i/>
                <w:sz w:val="20"/>
                <w:szCs w:val="20"/>
              </w:rPr>
              <w:t>Private Sector: Development of Renewable Energy Projects</w:t>
            </w:r>
          </w:p>
        </w:tc>
        <w:tc>
          <w:tcPr>
            <w:tcW w:w="6053" w:type="dxa"/>
            <w:tcBorders>
              <w:top w:val="single" w:sz="4" w:space="0" w:color="auto"/>
              <w:bottom w:val="single" w:sz="4" w:space="0" w:color="auto"/>
            </w:tcBorders>
            <w:shd w:val="clear" w:color="auto" w:fill="auto"/>
            <w:vAlign w:val="center"/>
          </w:tcPr>
          <w:p w14:paraId="2B268F25" w14:textId="3CAB02FB" w:rsidR="00AD5E16" w:rsidRPr="005A1D4E" w:rsidRDefault="007D0202" w:rsidP="005A1D4E">
            <w:pPr>
              <w:spacing w:after="0" w:line="240" w:lineRule="auto"/>
              <w:rPr>
                <w:rFonts w:ascii="Calibri" w:hAnsi="Calibri" w:cs="Calibri"/>
                <w:sz w:val="20"/>
                <w:szCs w:val="20"/>
              </w:rPr>
            </w:pPr>
            <w:r w:rsidRPr="005A1D4E">
              <w:rPr>
                <w:rFonts w:ascii="Calibri" w:hAnsi="Calibri" w:cs="Calibri"/>
                <w:sz w:val="20"/>
                <w:szCs w:val="20"/>
              </w:rPr>
              <w:t>Private sector participates in the project implementation of bulked straw direct heating, solar photovoltaic, centralized biogas supply in the project area. It also supports individual training for technical/design personnel; the demonstration and promotion of renewable energy/energy efficiency technologies and products; individual training programs for technical/design personnel; promotion of the marketization of renewable energy technologies and products, etc.</w:t>
            </w:r>
          </w:p>
          <w:p w14:paraId="014E59A2" w14:textId="77777777" w:rsidR="001442B1" w:rsidRPr="005A1D4E" w:rsidRDefault="001442B1" w:rsidP="005A1D4E">
            <w:pPr>
              <w:spacing w:after="0" w:line="240" w:lineRule="auto"/>
              <w:rPr>
                <w:rFonts w:ascii="Calibri" w:hAnsi="Calibri" w:cs="Calibri"/>
                <w:sz w:val="20"/>
                <w:szCs w:val="20"/>
              </w:rPr>
            </w:pPr>
          </w:p>
          <w:p w14:paraId="35D15180" w14:textId="77777777" w:rsidR="001442B1" w:rsidRPr="005A1D4E" w:rsidRDefault="001442B1" w:rsidP="005A1D4E">
            <w:pPr>
              <w:spacing w:after="0" w:line="240" w:lineRule="auto"/>
              <w:rPr>
                <w:rFonts w:ascii="Calibri" w:hAnsi="Calibri" w:cs="Calibri"/>
                <w:sz w:val="20"/>
                <w:szCs w:val="20"/>
              </w:rPr>
            </w:pPr>
            <w:r w:rsidRPr="005A1D4E">
              <w:rPr>
                <w:rFonts w:ascii="Calibri" w:hAnsi="Calibri" w:cs="Calibri"/>
                <w:b/>
                <w:i/>
                <w:sz w:val="20"/>
                <w:szCs w:val="20"/>
              </w:rPr>
              <w:t>Timeline of Implementation: 2021-2026</w:t>
            </w:r>
          </w:p>
        </w:tc>
        <w:tc>
          <w:tcPr>
            <w:tcW w:w="1440" w:type="dxa"/>
            <w:tcBorders>
              <w:top w:val="single" w:sz="4" w:space="0" w:color="auto"/>
              <w:bottom w:val="single" w:sz="4" w:space="0" w:color="auto"/>
            </w:tcBorders>
            <w:shd w:val="clear" w:color="auto" w:fill="auto"/>
            <w:vAlign w:val="center"/>
          </w:tcPr>
          <w:p w14:paraId="3A307770" w14:textId="2FAA9C80" w:rsidR="00AD5E16" w:rsidRPr="005A1D4E" w:rsidRDefault="007D0202" w:rsidP="005A1D4E">
            <w:pPr>
              <w:spacing w:after="0" w:line="240" w:lineRule="auto"/>
              <w:jc w:val="right"/>
              <w:rPr>
                <w:rFonts w:ascii="Calibri" w:hAnsi="Calibri" w:cs="Calibri"/>
                <w:sz w:val="20"/>
                <w:szCs w:val="20"/>
              </w:rPr>
            </w:pPr>
            <w:r w:rsidRPr="005A1D4E">
              <w:rPr>
                <w:rFonts w:ascii="Calibri" w:hAnsi="Calibri" w:cs="Calibri"/>
                <w:sz w:val="20"/>
                <w:szCs w:val="20"/>
              </w:rPr>
              <w:t>38,2</w:t>
            </w:r>
            <w:r w:rsidR="00CE6E5B" w:rsidRPr="005A1D4E">
              <w:rPr>
                <w:rFonts w:ascii="Calibri" w:hAnsi="Calibri" w:cs="Calibri"/>
                <w:sz w:val="20"/>
                <w:szCs w:val="20"/>
              </w:rPr>
              <w:t>0</w:t>
            </w:r>
            <w:r w:rsidR="00AD5E16" w:rsidRPr="005A1D4E">
              <w:rPr>
                <w:rFonts w:ascii="Calibri" w:hAnsi="Calibri" w:cs="Calibri"/>
                <w:sz w:val="20"/>
                <w:szCs w:val="20"/>
              </w:rPr>
              <w:t>0,000</w:t>
            </w:r>
          </w:p>
        </w:tc>
      </w:tr>
      <w:bookmarkEnd w:id="10"/>
    </w:tbl>
    <w:p w14:paraId="1CD64A56" w14:textId="77777777" w:rsidR="00AD5E16" w:rsidRPr="005A1D4E" w:rsidRDefault="00AD5E16" w:rsidP="005A1D4E">
      <w:pPr>
        <w:spacing w:after="0" w:line="240" w:lineRule="auto"/>
        <w:rPr>
          <w:rFonts w:ascii="Calibri" w:hAnsi="Calibri" w:cs="Calibri"/>
          <w:color w:val="0000FF"/>
        </w:rPr>
      </w:pPr>
    </w:p>
    <w:p w14:paraId="63EE8D65" w14:textId="0EFF3395" w:rsidR="00AD5E16" w:rsidRPr="005A1D4E" w:rsidRDefault="00CE6E5B" w:rsidP="005A1D4E">
      <w:pPr>
        <w:spacing w:after="0" w:line="240" w:lineRule="auto"/>
        <w:rPr>
          <w:rFonts w:ascii="Calibri" w:hAnsi="Calibri" w:cs="Calibri"/>
        </w:rPr>
      </w:pPr>
      <w:r w:rsidRPr="005A1D4E">
        <w:rPr>
          <w:rFonts w:ascii="Calibri" w:hAnsi="Calibri" w:cs="Calibri"/>
        </w:rPr>
        <w:t xml:space="preserve">The successful completion of all the baseline projects and programs listed in Table 1 will bring China closer to </w:t>
      </w:r>
      <w:r w:rsidR="00BA2363" w:rsidRPr="005A1D4E">
        <w:rPr>
          <w:rFonts w:ascii="Calibri" w:hAnsi="Calibri" w:cs="Calibri"/>
        </w:rPr>
        <w:t xml:space="preserve">transitioning towards zero/low-carbon towns and villages and to </w:t>
      </w:r>
      <w:r w:rsidRPr="005A1D4E">
        <w:rPr>
          <w:rFonts w:ascii="Calibri" w:hAnsi="Calibri" w:cs="Calibri"/>
        </w:rPr>
        <w:t>achieving its NDC energy targets, but still they will not be enough to fully realize the</w:t>
      </w:r>
      <w:r w:rsidR="00BA2363" w:rsidRPr="005A1D4E">
        <w:rPr>
          <w:rFonts w:ascii="Calibri" w:hAnsi="Calibri" w:cs="Calibri"/>
        </w:rPr>
        <w:t>se goals</w:t>
      </w:r>
      <w:r w:rsidRPr="005A1D4E">
        <w:rPr>
          <w:rFonts w:ascii="Calibri" w:hAnsi="Calibri" w:cs="Calibri"/>
        </w:rPr>
        <w:t xml:space="preserve">. </w:t>
      </w:r>
      <w:r w:rsidR="00E969E6" w:rsidRPr="005A1D4E">
        <w:rPr>
          <w:rFonts w:ascii="Calibri" w:hAnsi="Calibri" w:cs="Calibri"/>
        </w:rPr>
        <w:t xml:space="preserve">Improvements in the baseline efforts of the country to achieve zero/low carbon rural town and village development are necessary. Such improvements call for the removal of the identified existing barriers. </w:t>
      </w:r>
      <w:r w:rsidRPr="005A1D4E">
        <w:rPr>
          <w:rFonts w:ascii="Calibri" w:hAnsi="Calibri" w:cs="Calibri"/>
        </w:rPr>
        <w:t xml:space="preserve">The </w:t>
      </w:r>
      <w:r w:rsidR="00E969E6" w:rsidRPr="005A1D4E">
        <w:rPr>
          <w:rFonts w:ascii="Calibri" w:hAnsi="Calibri" w:cs="Calibri"/>
        </w:rPr>
        <w:t>removal of such barriers will not only achieve the desired transformation of the current rural development pathway into something that leads to low/zero carbon footprint but also contribute to the realization of the climate change mitigation NDC targets of the country</w:t>
      </w:r>
      <w:r w:rsidRPr="005A1D4E">
        <w:rPr>
          <w:rFonts w:ascii="Calibri" w:hAnsi="Calibri" w:cs="Calibri"/>
        </w:rPr>
        <w:t>.</w:t>
      </w:r>
    </w:p>
    <w:p w14:paraId="51B358D2" w14:textId="77777777" w:rsidR="00A20509" w:rsidRPr="005A1D4E" w:rsidRDefault="00A20509" w:rsidP="005A1D4E">
      <w:pPr>
        <w:spacing w:after="0" w:line="240" w:lineRule="auto"/>
        <w:rPr>
          <w:rFonts w:ascii="Calibri" w:hAnsi="Calibri" w:cs="Calibri"/>
        </w:rPr>
      </w:pPr>
    </w:p>
    <w:p w14:paraId="5518F986" w14:textId="77777777" w:rsidR="00BC7DD5" w:rsidRPr="005A1D4E" w:rsidRDefault="00BC7DD5" w:rsidP="005A1D4E">
      <w:pPr>
        <w:spacing w:after="0" w:line="240" w:lineRule="auto"/>
        <w:rPr>
          <w:rFonts w:ascii="Calibri" w:hAnsi="Calibri" w:cs="Calibri"/>
          <w:b/>
          <w:smallCaps/>
          <w:spacing w:val="-2"/>
        </w:rPr>
      </w:pPr>
      <w:bookmarkStart w:id="11" w:name="_Toc46749078"/>
      <w:bookmarkStart w:id="12" w:name="_Toc207800911"/>
      <w:r w:rsidRPr="005A1D4E">
        <w:rPr>
          <w:rFonts w:ascii="Calibri" w:hAnsi="Calibri" w:cs="Calibri"/>
        </w:rPr>
        <w:br w:type="page"/>
      </w:r>
    </w:p>
    <w:p w14:paraId="3A297CD9" w14:textId="77777777" w:rsidR="00D218B7" w:rsidRPr="005A1D4E" w:rsidRDefault="004C3717" w:rsidP="002139F6">
      <w:pPr>
        <w:pStyle w:val="Heading1"/>
        <w:numPr>
          <w:ilvl w:val="0"/>
          <w:numId w:val="36"/>
        </w:numPr>
        <w:spacing w:before="0" w:after="0"/>
        <w:rPr>
          <w:rFonts w:ascii="Calibri" w:hAnsi="Calibri" w:cs="Calibri"/>
          <w:b/>
          <w:sz w:val="22"/>
          <w:szCs w:val="22"/>
        </w:rPr>
      </w:pPr>
      <w:bookmarkStart w:id="13" w:name="_Toc79071556"/>
      <w:r w:rsidRPr="005A1D4E">
        <w:rPr>
          <w:rFonts w:ascii="Calibri" w:hAnsi="Calibri" w:cs="Calibri"/>
          <w:b/>
          <w:sz w:val="22"/>
          <w:szCs w:val="22"/>
        </w:rPr>
        <w:lastRenderedPageBreak/>
        <w:t>Strategy</w:t>
      </w:r>
      <w:bookmarkEnd w:id="11"/>
      <w:bookmarkEnd w:id="13"/>
      <w:r w:rsidR="00A25CCB" w:rsidRPr="005A1D4E">
        <w:rPr>
          <w:rFonts w:ascii="Calibri" w:hAnsi="Calibri" w:cs="Calibri"/>
          <w:b/>
          <w:sz w:val="22"/>
          <w:szCs w:val="22"/>
        </w:rPr>
        <w:t xml:space="preserve"> </w:t>
      </w:r>
      <w:bookmarkEnd w:id="12"/>
    </w:p>
    <w:p w14:paraId="64A756BD" w14:textId="77777777" w:rsidR="000C3FF2" w:rsidRPr="005A1D4E" w:rsidRDefault="000C3FF2" w:rsidP="005A1D4E">
      <w:pPr>
        <w:spacing w:after="0" w:line="240" w:lineRule="auto"/>
        <w:rPr>
          <w:rFonts w:ascii="Calibri" w:hAnsi="Calibri" w:cs="Calibri"/>
        </w:rPr>
      </w:pPr>
    </w:p>
    <w:p w14:paraId="02B77C90" w14:textId="77777777" w:rsidR="0083287C" w:rsidRPr="005A1D4E" w:rsidRDefault="0083287C" w:rsidP="005A1D4E">
      <w:pPr>
        <w:spacing w:after="0" w:line="240" w:lineRule="auto"/>
        <w:rPr>
          <w:rFonts w:ascii="Calibri" w:hAnsi="Calibri" w:cs="Calibri"/>
          <w:b/>
          <w:color w:val="000000"/>
          <w:u w:val="single"/>
        </w:rPr>
      </w:pPr>
      <w:r w:rsidRPr="005A1D4E">
        <w:rPr>
          <w:rFonts w:ascii="Calibri" w:hAnsi="Calibri" w:cs="Calibri"/>
          <w:b/>
          <w:color w:val="000000"/>
          <w:u w:val="single"/>
        </w:rPr>
        <w:t>Applied Project Strategy and Incremental Activities</w:t>
      </w:r>
    </w:p>
    <w:p w14:paraId="54324301" w14:textId="77777777" w:rsidR="0083287C" w:rsidRPr="005A1D4E" w:rsidRDefault="0083287C" w:rsidP="005A1D4E">
      <w:pPr>
        <w:spacing w:after="0" w:line="240" w:lineRule="auto"/>
        <w:rPr>
          <w:rFonts w:ascii="Calibri" w:hAnsi="Calibri" w:cs="Calibri"/>
        </w:rPr>
      </w:pPr>
    </w:p>
    <w:p w14:paraId="27415B07" w14:textId="72D3029B" w:rsidR="007035BC" w:rsidRPr="005A1D4E" w:rsidRDefault="007035BC" w:rsidP="005A1D4E">
      <w:pPr>
        <w:pStyle w:val="NormalWeb"/>
        <w:spacing w:before="0" w:beforeAutospacing="0" w:after="0" w:afterAutospacing="0" w:line="240" w:lineRule="auto"/>
        <w:rPr>
          <w:rFonts w:ascii="Calibri" w:hAnsi="Calibri" w:cs="Calibri"/>
          <w:sz w:val="22"/>
        </w:rPr>
      </w:pPr>
      <w:r w:rsidRPr="005A1D4E">
        <w:rPr>
          <w:rFonts w:ascii="Calibri" w:hAnsi="Calibri" w:cs="Calibri"/>
          <w:sz w:val="22"/>
        </w:rPr>
        <w:t xml:space="preserve">The EZCERTV Project is designed based on a barrier removal </w:t>
      </w:r>
      <w:r w:rsidR="007B3865" w:rsidRPr="005A1D4E">
        <w:rPr>
          <w:rFonts w:ascii="Calibri" w:hAnsi="Calibri" w:cs="Calibri"/>
          <w:sz w:val="22"/>
        </w:rPr>
        <w:t>approach</w:t>
      </w:r>
      <w:r w:rsidRPr="005A1D4E">
        <w:rPr>
          <w:rFonts w:ascii="Calibri" w:hAnsi="Calibri" w:cs="Calibri"/>
          <w:sz w:val="22"/>
        </w:rPr>
        <w:t xml:space="preserve">. The proposed strategy calls for the design of </w:t>
      </w:r>
      <w:r w:rsidRPr="005A1D4E">
        <w:rPr>
          <w:rFonts w:ascii="Calibri" w:hAnsi="Calibri" w:cs="Calibri"/>
          <w:i/>
          <w:sz w:val="22"/>
        </w:rPr>
        <w:t>ad-hoc</w:t>
      </w:r>
      <w:r w:rsidRPr="005A1D4E">
        <w:rPr>
          <w:rFonts w:ascii="Calibri" w:hAnsi="Calibri" w:cs="Calibri"/>
          <w:sz w:val="22"/>
        </w:rPr>
        <w:t xml:space="preserve"> incremental activities that by building on, and complementing</w:t>
      </w:r>
      <w:r w:rsidR="00386CE0" w:rsidRPr="005A1D4E">
        <w:rPr>
          <w:rFonts w:ascii="Calibri" w:hAnsi="Calibri" w:cs="Calibri"/>
          <w:sz w:val="22"/>
        </w:rPr>
        <w:t xml:space="preserve">, </w:t>
      </w:r>
      <w:r w:rsidR="002A6880" w:rsidRPr="005A1D4E">
        <w:rPr>
          <w:rFonts w:ascii="Calibri" w:hAnsi="Calibri" w:cs="Calibri"/>
          <w:sz w:val="22"/>
        </w:rPr>
        <w:t>supplementing,</w:t>
      </w:r>
      <w:r w:rsidR="00386CE0" w:rsidRPr="005A1D4E">
        <w:rPr>
          <w:rFonts w:ascii="Calibri" w:hAnsi="Calibri" w:cs="Calibri"/>
          <w:sz w:val="22"/>
        </w:rPr>
        <w:t xml:space="preserve"> or </w:t>
      </w:r>
      <w:r w:rsidRPr="005A1D4E">
        <w:rPr>
          <w:rFonts w:ascii="Calibri" w:hAnsi="Calibri" w:cs="Calibri"/>
          <w:sz w:val="22"/>
        </w:rPr>
        <w:t>augmenting, the aforementioned baseline projects aim to remove all identified barriers. A barrier removal approach is the best available strategy because of its sustainability</w:t>
      </w:r>
      <w:r w:rsidR="007B3865" w:rsidRPr="005A1D4E">
        <w:rPr>
          <w:rFonts w:ascii="Calibri" w:hAnsi="Calibri" w:cs="Calibri"/>
          <w:sz w:val="22"/>
        </w:rPr>
        <w:t xml:space="preserve"> long after the implementation of the EZCERTV project has been completed.</w:t>
      </w:r>
      <w:r w:rsidRPr="005A1D4E">
        <w:rPr>
          <w:rFonts w:ascii="Calibri" w:hAnsi="Calibri" w:cs="Calibri"/>
          <w:sz w:val="22"/>
        </w:rPr>
        <w:t xml:space="preserve"> The strategy is illustrated in the Theory of Change (ToC) diagram </w:t>
      </w:r>
      <w:r w:rsidR="007B3865" w:rsidRPr="005A1D4E">
        <w:rPr>
          <w:rFonts w:ascii="Calibri" w:hAnsi="Calibri" w:cs="Calibri"/>
          <w:sz w:val="22"/>
        </w:rPr>
        <w:t>illustrated in Figure 2 below</w:t>
      </w:r>
      <w:r w:rsidRPr="005A1D4E">
        <w:rPr>
          <w:rFonts w:ascii="Calibri" w:hAnsi="Calibri" w:cs="Calibri"/>
          <w:sz w:val="22"/>
        </w:rPr>
        <w:t xml:space="preserve">. </w:t>
      </w:r>
      <w:r w:rsidR="007B3865" w:rsidRPr="005A1D4E">
        <w:rPr>
          <w:rFonts w:ascii="Calibri" w:hAnsi="Calibri" w:cs="Calibri"/>
          <w:sz w:val="22"/>
        </w:rPr>
        <w:t xml:space="preserve">The ToC visually show how the identified barriers lead to the main problem for China’s rural areas (yellow section of the figure), while the implementation of the EZCERTV incremental </w:t>
      </w:r>
      <w:bookmarkStart w:id="14" w:name="_Hlk70973330"/>
      <w:r w:rsidR="007B3865" w:rsidRPr="005A1D4E">
        <w:rPr>
          <w:rFonts w:ascii="Calibri" w:hAnsi="Calibri" w:cs="Calibri"/>
          <w:sz w:val="22"/>
        </w:rPr>
        <w:t xml:space="preserve">activities will allow the removal of the barriers and the achievement of the main Project Objective: </w:t>
      </w:r>
      <w:r w:rsidR="00EA6682" w:rsidRPr="005A1D4E">
        <w:rPr>
          <w:rFonts w:ascii="Calibri" w:hAnsi="Calibri" w:cs="Calibri"/>
          <w:b/>
          <w:i/>
          <w:sz w:val="22"/>
        </w:rPr>
        <w:t>“</w:t>
      </w:r>
      <w:r w:rsidR="00EA6682" w:rsidRPr="005A1D4E">
        <w:rPr>
          <w:rFonts w:ascii="Calibri" w:hAnsi="Calibri" w:cs="Calibri"/>
          <w:b/>
          <w:bCs/>
          <w:i/>
          <w:sz w:val="22"/>
        </w:rPr>
        <w:t>Acceleration of zero-carbon transformation in China's rural area to contribute to global climate change mitigation and the achievement of the United Nations sustainable development goals (SDG)”</w:t>
      </w:r>
      <w:r w:rsidR="00EA6682" w:rsidRPr="005A1D4E">
        <w:rPr>
          <w:rFonts w:ascii="Calibri" w:hAnsi="Calibri" w:cs="Calibri"/>
          <w:b/>
          <w:i/>
          <w:sz w:val="22"/>
        </w:rPr>
        <w:t xml:space="preserve"> (purple section of the figure)</w:t>
      </w:r>
      <w:r w:rsidR="007B3865" w:rsidRPr="005A1D4E">
        <w:rPr>
          <w:rFonts w:ascii="Calibri" w:hAnsi="Calibri" w:cs="Calibri"/>
          <w:sz w:val="22"/>
        </w:rPr>
        <w:t xml:space="preserve">. </w:t>
      </w:r>
      <w:r w:rsidRPr="005A1D4E">
        <w:rPr>
          <w:rFonts w:ascii="Calibri" w:hAnsi="Calibri" w:cs="Calibri"/>
          <w:sz w:val="22"/>
        </w:rPr>
        <w:t>The following are the expected outcomes of the project and the proposed ways in which the barrier removal strategy will be carried out to realize them:</w:t>
      </w:r>
    </w:p>
    <w:p w14:paraId="114DE7F9" w14:textId="77777777" w:rsidR="007035BC" w:rsidRPr="005A1D4E" w:rsidRDefault="007035BC" w:rsidP="005A1D4E">
      <w:pPr>
        <w:pStyle w:val="NormalWeb"/>
        <w:spacing w:before="0" w:beforeAutospacing="0" w:after="0" w:afterAutospacing="0" w:line="240" w:lineRule="auto"/>
        <w:rPr>
          <w:rFonts w:ascii="Calibri" w:hAnsi="Calibri" w:cs="Calibri"/>
          <w:sz w:val="22"/>
        </w:rPr>
      </w:pPr>
    </w:p>
    <w:p w14:paraId="74C8F96B" w14:textId="0DF0FCBE" w:rsidR="00BA2363" w:rsidRPr="005A1D4E" w:rsidRDefault="00E51D31" w:rsidP="005A1D4E">
      <w:pPr>
        <w:pStyle w:val="NormalWeb"/>
        <w:spacing w:before="0" w:beforeAutospacing="0" w:after="0" w:afterAutospacing="0" w:line="240" w:lineRule="auto"/>
        <w:rPr>
          <w:rFonts w:ascii="Calibri" w:hAnsi="Calibri" w:cs="Calibri"/>
          <w:sz w:val="22"/>
        </w:rPr>
      </w:pPr>
      <w:r w:rsidRPr="005A1D4E">
        <w:rPr>
          <w:rFonts w:ascii="Calibri" w:hAnsi="Calibri" w:cs="Calibri"/>
          <w:i/>
          <w:sz w:val="22"/>
        </w:rPr>
        <w:t>Effective enforcement of policies and institutional frameworks towards the development of zero carbon towns and villages in rural China</w:t>
      </w:r>
      <w:r w:rsidR="00F41ABD" w:rsidRPr="005A1D4E">
        <w:rPr>
          <w:rFonts w:ascii="Calibri" w:hAnsi="Calibri" w:cs="Calibri"/>
          <w:i/>
          <w:sz w:val="22"/>
        </w:rPr>
        <w:t>:</w:t>
      </w:r>
      <w:r w:rsidR="00F41ABD" w:rsidRPr="005A1D4E">
        <w:rPr>
          <w:rFonts w:ascii="Calibri" w:hAnsi="Calibri" w:cs="Calibri"/>
          <w:sz w:val="22"/>
        </w:rPr>
        <w:t xml:space="preserve"> </w:t>
      </w:r>
      <w:r w:rsidR="008D1BA9" w:rsidRPr="005A1D4E">
        <w:rPr>
          <w:rFonts w:ascii="Calibri" w:hAnsi="Calibri" w:cs="Calibri"/>
          <w:sz w:val="22"/>
        </w:rPr>
        <w:t>T</w:t>
      </w:r>
      <w:r w:rsidR="00F41ABD" w:rsidRPr="005A1D4E">
        <w:rPr>
          <w:rFonts w:ascii="Calibri" w:hAnsi="Calibri" w:cs="Calibri"/>
          <w:sz w:val="22"/>
        </w:rPr>
        <w:t xml:space="preserve">his first Outcome will be delivered </w:t>
      </w:r>
      <w:r w:rsidR="00357BDD" w:rsidRPr="005A1D4E">
        <w:rPr>
          <w:rFonts w:ascii="Calibri" w:hAnsi="Calibri" w:cs="Calibri"/>
          <w:sz w:val="22"/>
        </w:rPr>
        <w:t xml:space="preserve">by implementing four different sets of activities: 1) the first set of activities will collectively produce, approve and enforce </w:t>
      </w:r>
      <w:r w:rsidR="00742CBE" w:rsidRPr="005A1D4E">
        <w:rPr>
          <w:rFonts w:ascii="Calibri" w:hAnsi="Calibri" w:cs="Calibri"/>
          <w:sz w:val="22"/>
        </w:rPr>
        <w:t xml:space="preserve">national and local </w:t>
      </w:r>
      <w:r w:rsidR="00357BDD" w:rsidRPr="005A1D4E">
        <w:rPr>
          <w:rFonts w:ascii="Calibri" w:hAnsi="Calibri" w:cs="Calibri"/>
          <w:sz w:val="22"/>
        </w:rPr>
        <w:t xml:space="preserve">policies that will support </w:t>
      </w:r>
      <w:r w:rsidR="00742CBE" w:rsidRPr="005A1D4E">
        <w:rPr>
          <w:rFonts w:ascii="Calibri" w:hAnsi="Calibri" w:cs="Calibri"/>
          <w:sz w:val="22"/>
        </w:rPr>
        <w:t xml:space="preserve">and incentivize </w:t>
      </w:r>
      <w:r w:rsidR="00357BDD" w:rsidRPr="005A1D4E">
        <w:rPr>
          <w:rFonts w:ascii="Calibri" w:hAnsi="Calibri" w:cs="Calibri"/>
          <w:sz w:val="22"/>
        </w:rPr>
        <w:t xml:space="preserve">the development of zero-carbon rural communities and </w:t>
      </w:r>
      <w:r w:rsidR="00742CBE" w:rsidRPr="005A1D4E">
        <w:rPr>
          <w:rFonts w:ascii="Calibri" w:hAnsi="Calibri" w:cs="Calibri"/>
          <w:sz w:val="22"/>
        </w:rPr>
        <w:t xml:space="preserve">simultaneously </w:t>
      </w:r>
      <w:r w:rsidR="00357BDD" w:rsidRPr="005A1D4E">
        <w:rPr>
          <w:rFonts w:ascii="Calibri" w:hAnsi="Calibri" w:cs="Calibri"/>
          <w:sz w:val="22"/>
        </w:rPr>
        <w:t>contribute to the achievement of China’s carbon neutrality</w:t>
      </w:r>
      <w:r w:rsidR="00105BBE" w:rsidRPr="005A1D4E">
        <w:rPr>
          <w:rFonts w:ascii="Calibri" w:hAnsi="Calibri" w:cs="Calibri"/>
          <w:sz w:val="22"/>
        </w:rPr>
        <w:t xml:space="preserve"> goal</w:t>
      </w:r>
      <w:r w:rsidR="00357BDD" w:rsidRPr="005A1D4E">
        <w:rPr>
          <w:rFonts w:ascii="Calibri" w:hAnsi="Calibri" w:cs="Calibri"/>
          <w:sz w:val="22"/>
        </w:rPr>
        <w:t xml:space="preserve"> by 2060</w:t>
      </w:r>
      <w:r w:rsidR="00742CBE" w:rsidRPr="005A1D4E">
        <w:rPr>
          <w:rFonts w:ascii="Calibri" w:hAnsi="Calibri" w:cs="Calibri"/>
          <w:sz w:val="22"/>
        </w:rPr>
        <w:t>, as pledged in 2020 by President Xi while addressing the United Nations General Assembly</w:t>
      </w:r>
      <w:r w:rsidR="00742CBE" w:rsidRPr="005A1D4E">
        <w:rPr>
          <w:rStyle w:val="FootnoteReference"/>
          <w:rFonts w:ascii="Calibri" w:hAnsi="Calibri" w:cs="Calibri"/>
          <w:sz w:val="22"/>
          <w:szCs w:val="22"/>
        </w:rPr>
        <w:footnoteReference w:id="10"/>
      </w:r>
      <w:r w:rsidR="00615939" w:rsidRPr="005A1D4E">
        <w:rPr>
          <w:rFonts w:ascii="Calibri" w:hAnsi="Calibri" w:cs="Calibri"/>
          <w:sz w:val="22"/>
        </w:rPr>
        <w:t xml:space="preserve">; 2) the second set of activities aims to establish and operationalize an institutional framework for the promotion of zero-carbon towns and villages development, including a training program to strengthen the  capacity of local governments </w:t>
      </w:r>
      <w:r w:rsidR="00105BBE" w:rsidRPr="005A1D4E">
        <w:rPr>
          <w:rFonts w:ascii="Calibri" w:hAnsi="Calibri" w:cs="Calibri"/>
          <w:sz w:val="22"/>
        </w:rPr>
        <w:t>for the</w:t>
      </w:r>
      <w:r w:rsidR="00615939" w:rsidRPr="005A1D4E">
        <w:rPr>
          <w:rFonts w:ascii="Calibri" w:hAnsi="Calibri" w:cs="Calibri"/>
          <w:sz w:val="22"/>
        </w:rPr>
        <w:t xml:space="preserve"> integrat</w:t>
      </w:r>
      <w:r w:rsidR="00105BBE" w:rsidRPr="005A1D4E">
        <w:rPr>
          <w:rFonts w:ascii="Calibri" w:hAnsi="Calibri" w:cs="Calibri"/>
          <w:sz w:val="22"/>
        </w:rPr>
        <w:t>ion of</w:t>
      </w:r>
      <w:r w:rsidR="00615939" w:rsidRPr="005A1D4E">
        <w:rPr>
          <w:rFonts w:ascii="Calibri" w:hAnsi="Calibri" w:cs="Calibri"/>
          <w:sz w:val="22"/>
        </w:rPr>
        <w:t xml:space="preserve"> RE resources in their development plans; 3) </w:t>
      </w:r>
      <w:r w:rsidR="00105BBE" w:rsidRPr="005A1D4E">
        <w:rPr>
          <w:rFonts w:ascii="Calibri" w:hAnsi="Calibri" w:cs="Calibri"/>
          <w:sz w:val="22"/>
        </w:rPr>
        <w:t xml:space="preserve">the thirds set of activities will lead to the formulation, approval and enforcement of technical and operational </w:t>
      </w:r>
      <w:r w:rsidR="006D6D06" w:rsidRPr="005A1D4E">
        <w:rPr>
          <w:rFonts w:ascii="Calibri" w:hAnsi="Calibri" w:cs="Calibri"/>
          <w:sz w:val="22"/>
        </w:rPr>
        <w:t xml:space="preserve">quality </w:t>
      </w:r>
      <w:r w:rsidR="00105BBE" w:rsidRPr="005A1D4E">
        <w:rPr>
          <w:rFonts w:ascii="Calibri" w:hAnsi="Calibri" w:cs="Calibri"/>
          <w:sz w:val="22"/>
        </w:rPr>
        <w:t>standards for the implementation and management of RE</w:t>
      </w:r>
      <w:r w:rsidR="001A0D13" w:rsidRPr="005A1D4E">
        <w:rPr>
          <w:rFonts w:ascii="Calibri" w:hAnsi="Calibri" w:cs="Calibri"/>
          <w:sz w:val="22"/>
        </w:rPr>
        <w:t>, EE, and Energy Conservation (</w:t>
      </w:r>
      <w:r w:rsidR="00105BBE" w:rsidRPr="005A1D4E">
        <w:rPr>
          <w:rFonts w:ascii="Calibri" w:hAnsi="Calibri" w:cs="Calibri"/>
          <w:sz w:val="22"/>
        </w:rPr>
        <w:t>EC</w:t>
      </w:r>
      <w:r w:rsidR="001A0D13" w:rsidRPr="005A1D4E">
        <w:rPr>
          <w:rFonts w:ascii="Calibri" w:hAnsi="Calibri" w:cs="Calibri"/>
          <w:sz w:val="22"/>
        </w:rPr>
        <w:t>)</w:t>
      </w:r>
      <w:r w:rsidR="006D6D06" w:rsidRPr="005A1D4E">
        <w:rPr>
          <w:rFonts w:ascii="Calibri" w:hAnsi="Calibri" w:cs="Calibri"/>
          <w:sz w:val="22"/>
        </w:rPr>
        <w:t xml:space="preserve"> technologies and measures; and 4) lastly, assessment</w:t>
      </w:r>
      <w:r w:rsidR="00CD0291" w:rsidRPr="005A1D4E">
        <w:rPr>
          <w:rFonts w:ascii="Calibri" w:hAnsi="Calibri" w:cs="Calibri"/>
          <w:sz w:val="22"/>
        </w:rPr>
        <w:t xml:space="preserve"> studie</w:t>
      </w:r>
      <w:r w:rsidR="006D6D06" w:rsidRPr="005A1D4E">
        <w:rPr>
          <w:rFonts w:ascii="Calibri" w:hAnsi="Calibri" w:cs="Calibri"/>
          <w:sz w:val="22"/>
        </w:rPr>
        <w:t xml:space="preserve">s will be conducted concerning RE resources, energy use trends, and economic and social development levels in selected rural areas. These assessments, together with a capacity building program for local government officials, will be the basis for the formulation of energy development plans of pilot </w:t>
      </w:r>
      <w:r w:rsidR="00CD0291" w:rsidRPr="005A1D4E">
        <w:rPr>
          <w:rFonts w:ascii="Calibri" w:hAnsi="Calibri" w:cs="Calibri"/>
          <w:sz w:val="22"/>
        </w:rPr>
        <w:t xml:space="preserve">villages and </w:t>
      </w:r>
      <w:r w:rsidR="006D6D06" w:rsidRPr="005A1D4E">
        <w:rPr>
          <w:rFonts w:ascii="Calibri" w:hAnsi="Calibri" w:cs="Calibri"/>
          <w:sz w:val="22"/>
        </w:rPr>
        <w:t>towns in the eight selected demo provinces.</w:t>
      </w:r>
    </w:p>
    <w:p w14:paraId="5D158664" w14:textId="77777777" w:rsidR="00E51D31" w:rsidRPr="005A1D4E" w:rsidRDefault="00E51D31" w:rsidP="005A1D4E">
      <w:pPr>
        <w:pStyle w:val="NormalWeb"/>
        <w:spacing w:before="0" w:beforeAutospacing="0" w:after="0" w:afterAutospacing="0" w:line="240" w:lineRule="auto"/>
        <w:rPr>
          <w:rFonts w:ascii="Calibri" w:hAnsi="Calibri" w:cs="Calibri"/>
          <w:sz w:val="22"/>
        </w:rPr>
      </w:pPr>
    </w:p>
    <w:p w14:paraId="1DD1825F" w14:textId="15401B89" w:rsidR="00E51D31" w:rsidRPr="005A1D4E" w:rsidRDefault="00E51D31" w:rsidP="005A1D4E">
      <w:pPr>
        <w:pStyle w:val="NormalWeb"/>
        <w:spacing w:before="0" w:beforeAutospacing="0" w:after="0" w:afterAutospacing="0" w:line="240" w:lineRule="auto"/>
        <w:rPr>
          <w:rFonts w:ascii="Calibri" w:hAnsi="Calibri" w:cs="Calibri"/>
          <w:sz w:val="22"/>
        </w:rPr>
      </w:pPr>
      <w:r w:rsidRPr="005A1D4E">
        <w:rPr>
          <w:rFonts w:ascii="Calibri" w:hAnsi="Calibri" w:cs="Calibri"/>
          <w:i/>
          <w:sz w:val="22"/>
        </w:rPr>
        <w:t>Low/zero carbon technology applications are widely implemented in rural towns and villages in rural areas of China</w:t>
      </w:r>
      <w:r w:rsidR="0023420E" w:rsidRPr="005A1D4E">
        <w:rPr>
          <w:rFonts w:ascii="Calibri" w:hAnsi="Calibri" w:cs="Calibri"/>
          <w:i/>
          <w:sz w:val="22"/>
        </w:rPr>
        <w:t>:</w:t>
      </w:r>
      <w:r w:rsidR="0023420E" w:rsidRPr="005A1D4E">
        <w:rPr>
          <w:rFonts w:ascii="Calibri" w:hAnsi="Calibri" w:cs="Calibri"/>
          <w:sz w:val="22"/>
        </w:rPr>
        <w:t xml:space="preserve"> </w:t>
      </w:r>
      <w:r w:rsidR="008D1BA9" w:rsidRPr="005A1D4E">
        <w:rPr>
          <w:rFonts w:ascii="Calibri" w:hAnsi="Calibri" w:cs="Calibri"/>
          <w:sz w:val="22"/>
        </w:rPr>
        <w:t>A</w:t>
      </w:r>
      <w:r w:rsidR="0023420E" w:rsidRPr="005A1D4E">
        <w:rPr>
          <w:rFonts w:ascii="Calibri" w:hAnsi="Calibri" w:cs="Calibri"/>
          <w:sz w:val="22"/>
        </w:rPr>
        <w:t xml:space="preserve"> three-p</w:t>
      </w:r>
      <w:r w:rsidR="008D1BA9" w:rsidRPr="005A1D4E">
        <w:rPr>
          <w:rFonts w:ascii="Calibri" w:hAnsi="Calibri" w:cs="Calibri"/>
          <w:sz w:val="22"/>
        </w:rPr>
        <w:t>art</w:t>
      </w:r>
      <w:r w:rsidR="0023420E" w:rsidRPr="005A1D4E">
        <w:rPr>
          <w:rFonts w:ascii="Calibri" w:hAnsi="Calibri" w:cs="Calibri"/>
          <w:sz w:val="22"/>
        </w:rPr>
        <w:t xml:space="preserve"> plan will be executed for the realization of the second Outcome, </w:t>
      </w:r>
      <w:r w:rsidR="00502C5B" w:rsidRPr="005A1D4E">
        <w:rPr>
          <w:rFonts w:ascii="Calibri" w:hAnsi="Calibri" w:cs="Calibri"/>
          <w:sz w:val="22"/>
        </w:rPr>
        <w:t>which includes</w:t>
      </w:r>
      <w:r w:rsidR="0023420E" w:rsidRPr="005A1D4E">
        <w:rPr>
          <w:rFonts w:ascii="Calibri" w:hAnsi="Calibri" w:cs="Calibri"/>
          <w:sz w:val="22"/>
        </w:rPr>
        <w:t xml:space="preserve">: 1) </w:t>
      </w:r>
      <w:r w:rsidR="002A469F" w:rsidRPr="005A1D4E">
        <w:rPr>
          <w:rFonts w:ascii="Calibri" w:hAnsi="Calibri" w:cs="Calibri"/>
          <w:sz w:val="22"/>
        </w:rPr>
        <w:t xml:space="preserve">activities </w:t>
      </w:r>
      <w:r w:rsidR="008D1BA9" w:rsidRPr="005A1D4E">
        <w:rPr>
          <w:rFonts w:ascii="Calibri" w:hAnsi="Calibri" w:cs="Calibri"/>
          <w:sz w:val="22"/>
        </w:rPr>
        <w:t xml:space="preserve">on </w:t>
      </w:r>
      <w:r w:rsidR="002A469F" w:rsidRPr="005A1D4E">
        <w:rPr>
          <w:rFonts w:ascii="Calibri" w:hAnsi="Calibri" w:cs="Calibri"/>
          <w:sz w:val="22"/>
        </w:rPr>
        <w:t xml:space="preserve">the design and implementation of RE technologies, based on indigenous resources, in rural </w:t>
      </w:r>
      <w:r w:rsidR="00A41A8C" w:rsidRPr="005A1D4E">
        <w:rPr>
          <w:rFonts w:ascii="Calibri" w:hAnsi="Calibri" w:cs="Calibri"/>
          <w:sz w:val="22"/>
        </w:rPr>
        <w:t>areas</w:t>
      </w:r>
      <w:r w:rsidR="002A469F" w:rsidRPr="005A1D4E">
        <w:rPr>
          <w:rFonts w:ascii="Calibri" w:hAnsi="Calibri" w:cs="Calibri"/>
          <w:sz w:val="22"/>
        </w:rPr>
        <w:t xml:space="preserve"> to </w:t>
      </w:r>
      <w:r w:rsidR="00A41A8C" w:rsidRPr="005A1D4E">
        <w:rPr>
          <w:rFonts w:ascii="Calibri" w:hAnsi="Calibri" w:cs="Calibri"/>
          <w:sz w:val="22"/>
        </w:rPr>
        <w:t xml:space="preserve">facilitate the transition towards zero-carbon villages and towns and </w:t>
      </w:r>
      <w:r w:rsidR="002A469F" w:rsidRPr="005A1D4E">
        <w:rPr>
          <w:rFonts w:ascii="Calibri" w:hAnsi="Calibri" w:cs="Calibri"/>
          <w:sz w:val="22"/>
        </w:rPr>
        <w:t xml:space="preserve">showcase the cost-effectiveness of such projects. </w:t>
      </w:r>
      <w:r w:rsidR="00A41A8C" w:rsidRPr="005A1D4E">
        <w:rPr>
          <w:rFonts w:ascii="Calibri" w:hAnsi="Calibri" w:cs="Calibri"/>
          <w:sz w:val="22"/>
        </w:rPr>
        <w:t xml:space="preserve">The activities will be supplemented with monitoring and evaluation tools, capacity building programs for relevant stakeholders, and a promotional program for the replication and scale-up of the demonstrated RE technology applications; 2) activities similar to the previous one, except the </w:t>
      </w:r>
      <w:r w:rsidR="00CD0291" w:rsidRPr="005A1D4E">
        <w:rPr>
          <w:rFonts w:ascii="Calibri" w:hAnsi="Calibri" w:cs="Calibri"/>
          <w:sz w:val="22"/>
        </w:rPr>
        <w:t>focus will be on</w:t>
      </w:r>
      <w:r w:rsidR="00A41A8C" w:rsidRPr="005A1D4E">
        <w:rPr>
          <w:rFonts w:ascii="Calibri" w:hAnsi="Calibri" w:cs="Calibri"/>
          <w:sz w:val="22"/>
        </w:rPr>
        <w:t xml:space="preserve"> EE and EC technologies and measures.</w:t>
      </w:r>
      <w:r w:rsidR="00D36D42" w:rsidRPr="005A1D4E">
        <w:rPr>
          <w:rFonts w:ascii="Calibri" w:hAnsi="Calibri" w:cs="Calibri"/>
          <w:sz w:val="22"/>
        </w:rPr>
        <w:t xml:space="preserve"> In addition, there will be activities targeting the </w:t>
      </w:r>
      <w:r w:rsidR="00502C5B" w:rsidRPr="005A1D4E">
        <w:rPr>
          <w:rFonts w:ascii="Calibri" w:hAnsi="Calibri" w:cs="Calibri"/>
          <w:sz w:val="22"/>
        </w:rPr>
        <w:t xml:space="preserve">widespread </w:t>
      </w:r>
      <w:r w:rsidR="00D36D42" w:rsidRPr="005A1D4E">
        <w:rPr>
          <w:rFonts w:ascii="Calibri" w:hAnsi="Calibri" w:cs="Calibri"/>
          <w:sz w:val="22"/>
        </w:rPr>
        <w:t xml:space="preserve">deployment of high EE appliances and </w:t>
      </w:r>
      <w:r w:rsidR="008D1BA9" w:rsidRPr="005A1D4E">
        <w:rPr>
          <w:rFonts w:ascii="Calibri" w:hAnsi="Calibri" w:cs="Calibri"/>
          <w:sz w:val="22"/>
        </w:rPr>
        <w:t>equipment</w:t>
      </w:r>
      <w:r w:rsidR="00D36D42" w:rsidRPr="005A1D4E">
        <w:rPr>
          <w:rFonts w:ascii="Calibri" w:hAnsi="Calibri" w:cs="Calibri"/>
          <w:sz w:val="22"/>
        </w:rPr>
        <w:t xml:space="preserve">, and </w:t>
      </w:r>
      <w:r w:rsidR="00502C5B" w:rsidRPr="005A1D4E">
        <w:rPr>
          <w:rFonts w:ascii="Calibri" w:hAnsi="Calibri" w:cs="Calibri"/>
          <w:sz w:val="22"/>
        </w:rPr>
        <w:t xml:space="preserve">the </w:t>
      </w:r>
      <w:r w:rsidR="00D36D42" w:rsidRPr="005A1D4E">
        <w:rPr>
          <w:rFonts w:ascii="Calibri" w:hAnsi="Calibri" w:cs="Calibri"/>
          <w:sz w:val="22"/>
        </w:rPr>
        <w:t xml:space="preserve">development of </w:t>
      </w:r>
      <w:r w:rsidR="00502C5B" w:rsidRPr="005A1D4E">
        <w:rPr>
          <w:rFonts w:ascii="Calibri" w:hAnsi="Calibri" w:cs="Calibri"/>
          <w:sz w:val="22"/>
        </w:rPr>
        <w:t xml:space="preserve">supply-side energy optimization methods and </w:t>
      </w:r>
      <w:r w:rsidR="00D36D42" w:rsidRPr="005A1D4E">
        <w:rPr>
          <w:rFonts w:ascii="Calibri" w:hAnsi="Calibri" w:cs="Calibri"/>
          <w:sz w:val="22"/>
        </w:rPr>
        <w:t xml:space="preserve">demand-side </w:t>
      </w:r>
      <w:r w:rsidR="00502C5B" w:rsidRPr="005A1D4E">
        <w:rPr>
          <w:rFonts w:ascii="Calibri" w:hAnsi="Calibri" w:cs="Calibri"/>
          <w:sz w:val="22"/>
        </w:rPr>
        <w:t xml:space="preserve">energy </w:t>
      </w:r>
      <w:r w:rsidR="00D36D42" w:rsidRPr="005A1D4E">
        <w:rPr>
          <w:rFonts w:ascii="Calibri" w:hAnsi="Calibri" w:cs="Calibri"/>
          <w:sz w:val="22"/>
        </w:rPr>
        <w:t xml:space="preserve">management </w:t>
      </w:r>
      <w:r w:rsidR="00D36D42" w:rsidRPr="005A1D4E">
        <w:rPr>
          <w:rFonts w:ascii="Calibri" w:hAnsi="Calibri" w:cs="Calibri"/>
          <w:sz w:val="22"/>
        </w:rPr>
        <w:lastRenderedPageBreak/>
        <w:t xml:space="preserve">systems; and 3) </w:t>
      </w:r>
      <w:r w:rsidR="00157AAA" w:rsidRPr="005A1D4E">
        <w:rPr>
          <w:rFonts w:ascii="Calibri" w:hAnsi="Calibri" w:cs="Calibri"/>
          <w:sz w:val="22"/>
        </w:rPr>
        <w:t xml:space="preserve">initiatives aiming at drafting and disseminating guidelines for the replication and scale-up of zero carbon towns and villages development. The activities will include </w:t>
      </w:r>
      <w:r w:rsidR="008D1BA9" w:rsidRPr="005A1D4E">
        <w:rPr>
          <w:rFonts w:ascii="Calibri" w:hAnsi="Calibri" w:cs="Calibri"/>
          <w:sz w:val="22"/>
        </w:rPr>
        <w:t xml:space="preserve">documentation of </w:t>
      </w:r>
      <w:r w:rsidR="00157AAA" w:rsidRPr="005A1D4E">
        <w:rPr>
          <w:rFonts w:ascii="Calibri" w:hAnsi="Calibri" w:cs="Calibri"/>
          <w:sz w:val="22"/>
        </w:rPr>
        <w:t xml:space="preserve">case studies and lessons learned as well as </w:t>
      </w:r>
      <w:r w:rsidR="008D1BA9" w:rsidRPr="005A1D4E">
        <w:rPr>
          <w:rFonts w:ascii="Calibri" w:hAnsi="Calibri" w:cs="Calibri"/>
          <w:sz w:val="22"/>
        </w:rPr>
        <w:t xml:space="preserve">the demo </w:t>
      </w:r>
      <w:r w:rsidR="00157AAA" w:rsidRPr="005A1D4E">
        <w:rPr>
          <w:rFonts w:ascii="Calibri" w:hAnsi="Calibri" w:cs="Calibri"/>
          <w:sz w:val="22"/>
        </w:rPr>
        <w:t xml:space="preserve">implementation plans. </w:t>
      </w:r>
      <w:bookmarkStart w:id="15" w:name="_Hlk72135594"/>
      <w:r w:rsidR="00157AAA" w:rsidRPr="005A1D4E">
        <w:rPr>
          <w:rFonts w:ascii="Calibri" w:hAnsi="Calibri" w:cs="Calibri"/>
          <w:sz w:val="22"/>
        </w:rPr>
        <w:t xml:space="preserve">The RE/EE/EC </w:t>
      </w:r>
      <w:r w:rsidR="008D1BA9" w:rsidRPr="005A1D4E">
        <w:rPr>
          <w:rFonts w:ascii="Calibri" w:hAnsi="Calibri" w:cs="Calibri"/>
          <w:sz w:val="22"/>
        </w:rPr>
        <w:t>technology applications that will demonstrated and replicated in P</w:t>
      </w:r>
      <w:r w:rsidR="00157AAA" w:rsidRPr="005A1D4E">
        <w:rPr>
          <w:rFonts w:ascii="Calibri" w:hAnsi="Calibri" w:cs="Calibri"/>
          <w:sz w:val="22"/>
        </w:rPr>
        <w:t xml:space="preserve">arts 1 and 2 </w:t>
      </w:r>
      <w:r w:rsidR="00A85154" w:rsidRPr="005A1D4E">
        <w:rPr>
          <w:rFonts w:ascii="Calibri" w:hAnsi="Calibri" w:cs="Calibri"/>
          <w:sz w:val="22"/>
        </w:rPr>
        <w:t>(for a detailed description see the supplemental annex on Description of Demonstrations) include:</w:t>
      </w:r>
    </w:p>
    <w:bookmarkEnd w:id="15"/>
    <w:p w14:paraId="59368F87" w14:textId="77777777" w:rsidR="008E6292" w:rsidRPr="005A1D4E" w:rsidRDefault="008E6292" w:rsidP="005A1D4E">
      <w:pPr>
        <w:pStyle w:val="NormalWeb"/>
        <w:spacing w:before="0" w:beforeAutospacing="0" w:after="0" w:afterAutospacing="0" w:line="240" w:lineRule="auto"/>
        <w:rPr>
          <w:rFonts w:ascii="Calibri" w:hAnsi="Calibri" w:cs="Calibri"/>
          <w:sz w:val="22"/>
        </w:rPr>
      </w:pPr>
    </w:p>
    <w:p w14:paraId="6740307B"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Bundled Straws-Fired Centralized Heating System</w:t>
      </w:r>
    </w:p>
    <w:p w14:paraId="2490D991"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Biomass Fuel Pellets Production and Use for Household Heating &amp; Cooking</w:t>
      </w:r>
    </w:p>
    <w:p w14:paraId="63F76551"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Biomethane Use for Clean Heating and Cooking in Rural Households</w:t>
      </w:r>
    </w:p>
    <w:p w14:paraId="75D937C2" w14:textId="77777777" w:rsidR="00C96415" w:rsidRPr="005A1D4E" w:rsidRDefault="00C96415"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Piped Biogas for Household Cooking and Tobacco Flue-Curing</w:t>
      </w:r>
    </w:p>
    <w:p w14:paraId="24F6C5DF" w14:textId="15740DAE"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Distributed Photovoltaic Power Generation and Application of a SMART Energy Management Service Platform</w:t>
      </w:r>
    </w:p>
    <w:p w14:paraId="2A11AFA4"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Rural Residential Buildings Exterior Renovation</w:t>
      </w:r>
    </w:p>
    <w:p w14:paraId="038BDFD4"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Distributed Biogas Generation, Supply and Utilization System</w:t>
      </w:r>
      <w:r w:rsidRPr="005A1D4E">
        <w:rPr>
          <w:rFonts w:ascii="Calibri" w:hAnsi="Calibri" w:cs="Calibri"/>
          <w:sz w:val="22"/>
        </w:rPr>
        <w:tab/>
      </w:r>
    </w:p>
    <w:p w14:paraId="281672CD" w14:textId="77777777" w:rsidR="008E6292" w:rsidRPr="005A1D4E" w:rsidRDefault="008E6292" w:rsidP="002139F6">
      <w:pPr>
        <w:pStyle w:val="NormalWeb"/>
        <w:numPr>
          <w:ilvl w:val="0"/>
          <w:numId w:val="31"/>
        </w:numPr>
        <w:spacing w:before="0" w:beforeAutospacing="0" w:after="0" w:afterAutospacing="0" w:line="240" w:lineRule="auto"/>
        <w:rPr>
          <w:rFonts w:ascii="Calibri" w:hAnsi="Calibri" w:cs="Calibri"/>
          <w:sz w:val="22"/>
        </w:rPr>
      </w:pPr>
      <w:r w:rsidRPr="005A1D4E">
        <w:rPr>
          <w:rFonts w:ascii="Calibri" w:hAnsi="Calibri" w:cs="Calibri"/>
          <w:sz w:val="22"/>
        </w:rPr>
        <w:t>Integrated Solar PV-Storage-Direct-Flexible (PSDF) Technology coupled with Rural Houses Retrofits</w:t>
      </w:r>
    </w:p>
    <w:p w14:paraId="003EF174" w14:textId="77777777" w:rsidR="008E6292" w:rsidRPr="005A1D4E" w:rsidRDefault="008E6292" w:rsidP="005A1D4E">
      <w:pPr>
        <w:pStyle w:val="NormalWeb"/>
        <w:tabs>
          <w:tab w:val="left" w:pos="0"/>
        </w:tabs>
        <w:spacing w:before="0" w:beforeAutospacing="0" w:after="0" w:afterAutospacing="0" w:line="240" w:lineRule="auto"/>
        <w:rPr>
          <w:rFonts w:ascii="Calibri" w:hAnsi="Calibri" w:cs="Calibri"/>
          <w:sz w:val="22"/>
        </w:rPr>
      </w:pPr>
    </w:p>
    <w:p w14:paraId="166FCEF4" w14:textId="35D1452D" w:rsidR="00A85154" w:rsidRPr="005A1D4E" w:rsidRDefault="00A85154" w:rsidP="005A1D4E">
      <w:pPr>
        <w:pStyle w:val="NormalWeb"/>
        <w:spacing w:before="0" w:beforeAutospacing="0" w:after="0" w:afterAutospacing="0" w:line="240" w:lineRule="auto"/>
        <w:rPr>
          <w:rFonts w:ascii="Calibri" w:hAnsi="Calibri" w:cs="Calibri"/>
          <w:sz w:val="22"/>
        </w:rPr>
      </w:pPr>
      <w:bookmarkStart w:id="16" w:name="_Toc46749079"/>
      <w:r w:rsidRPr="005A1D4E">
        <w:rPr>
          <w:rFonts w:ascii="Calibri" w:hAnsi="Calibri" w:cs="Calibri"/>
          <w:i/>
          <w:sz w:val="22"/>
        </w:rPr>
        <w:t>Enhanced and strengthened public awareness and knowledge about low carbon technology energy applications in support of zero carbon town and village development in rural China</w:t>
      </w:r>
      <w:r w:rsidR="002E12AB" w:rsidRPr="005A1D4E">
        <w:rPr>
          <w:rFonts w:ascii="Calibri" w:hAnsi="Calibri" w:cs="Calibri"/>
          <w:i/>
          <w:sz w:val="22"/>
        </w:rPr>
        <w:t>:</w:t>
      </w:r>
      <w:r w:rsidR="002E12AB" w:rsidRPr="005A1D4E">
        <w:rPr>
          <w:rFonts w:ascii="Calibri" w:hAnsi="Calibri" w:cs="Calibri"/>
          <w:sz w:val="22"/>
        </w:rPr>
        <w:t xml:space="preserve"> </w:t>
      </w:r>
      <w:r w:rsidR="008D1BA9" w:rsidRPr="005A1D4E">
        <w:rPr>
          <w:rFonts w:ascii="Calibri" w:hAnsi="Calibri" w:cs="Calibri"/>
          <w:sz w:val="22"/>
        </w:rPr>
        <w:t>T</w:t>
      </w:r>
      <w:r w:rsidR="003D5A10" w:rsidRPr="005A1D4E">
        <w:rPr>
          <w:rFonts w:ascii="Calibri" w:hAnsi="Calibri" w:cs="Calibri"/>
          <w:sz w:val="22"/>
        </w:rPr>
        <w:t>he activities that will bring about this last Outcome are organized into five groups, which will lead to</w:t>
      </w:r>
      <w:r w:rsidR="008D1BA9" w:rsidRPr="005A1D4E">
        <w:rPr>
          <w:rFonts w:ascii="Calibri" w:hAnsi="Calibri" w:cs="Calibri"/>
          <w:sz w:val="22"/>
        </w:rPr>
        <w:t xml:space="preserve"> the</w:t>
      </w:r>
      <w:r w:rsidR="003D5A10" w:rsidRPr="005A1D4E">
        <w:rPr>
          <w:rFonts w:ascii="Calibri" w:hAnsi="Calibri" w:cs="Calibri"/>
          <w:sz w:val="22"/>
        </w:rPr>
        <w:t xml:space="preserve">: 1) </w:t>
      </w:r>
      <w:r w:rsidR="00CD0291" w:rsidRPr="005A1D4E">
        <w:rPr>
          <w:rFonts w:ascii="Calibri" w:hAnsi="Calibri" w:cs="Calibri"/>
          <w:sz w:val="22"/>
        </w:rPr>
        <w:t>design, development and operationalization of an information, communication and education platform to be used as a media to hold and share data useful for the development of zero-carbon villag</w:t>
      </w:r>
      <w:r w:rsidR="00F43507" w:rsidRPr="005A1D4E">
        <w:rPr>
          <w:rFonts w:ascii="Calibri" w:hAnsi="Calibri" w:cs="Calibri"/>
          <w:sz w:val="22"/>
        </w:rPr>
        <w:t xml:space="preserve">es and towns in rural China. To maximize the use of this tool, capacity of local stakeholders will be assessed and training programs on RE/EE/EC technologies and measures for rural development will be designed, </w:t>
      </w:r>
      <w:r w:rsidR="00A46BAC" w:rsidRPr="005A1D4E">
        <w:rPr>
          <w:rFonts w:ascii="Calibri" w:hAnsi="Calibri" w:cs="Calibri"/>
          <w:sz w:val="22"/>
        </w:rPr>
        <w:t>organized,</w:t>
      </w:r>
      <w:r w:rsidR="00F43507" w:rsidRPr="005A1D4E">
        <w:rPr>
          <w:rFonts w:ascii="Calibri" w:hAnsi="Calibri" w:cs="Calibri"/>
          <w:sz w:val="22"/>
        </w:rPr>
        <w:t xml:space="preserve"> and administered. Trainees will include local government officials, industry management teams, private sector players, rural communities</w:t>
      </w:r>
      <w:r w:rsidR="00A55D8F" w:rsidRPr="005A1D4E">
        <w:rPr>
          <w:rFonts w:ascii="Calibri" w:hAnsi="Calibri" w:cs="Calibri"/>
          <w:sz w:val="22"/>
        </w:rPr>
        <w:t>,</w:t>
      </w:r>
      <w:r w:rsidR="00F43507" w:rsidRPr="005A1D4E">
        <w:rPr>
          <w:rFonts w:ascii="Calibri" w:hAnsi="Calibri" w:cs="Calibri"/>
          <w:sz w:val="22"/>
        </w:rPr>
        <w:t xml:space="preserve"> and </w:t>
      </w:r>
      <w:r w:rsidR="001A0D13" w:rsidRPr="005A1D4E">
        <w:rPr>
          <w:rFonts w:ascii="Calibri" w:hAnsi="Calibri" w:cs="Calibri"/>
          <w:sz w:val="22"/>
        </w:rPr>
        <w:t>Non-Governmental Organizations (</w:t>
      </w:r>
      <w:r w:rsidR="00F43507" w:rsidRPr="005A1D4E">
        <w:rPr>
          <w:rFonts w:ascii="Calibri" w:hAnsi="Calibri" w:cs="Calibri"/>
          <w:sz w:val="22"/>
        </w:rPr>
        <w:t>NGOs</w:t>
      </w:r>
      <w:r w:rsidR="001A0D13" w:rsidRPr="005A1D4E">
        <w:rPr>
          <w:rFonts w:ascii="Calibri" w:hAnsi="Calibri" w:cs="Calibri"/>
          <w:sz w:val="22"/>
        </w:rPr>
        <w:t>)</w:t>
      </w:r>
      <w:r w:rsidR="00F43507" w:rsidRPr="005A1D4E">
        <w:rPr>
          <w:rFonts w:ascii="Calibri" w:hAnsi="Calibri" w:cs="Calibri"/>
          <w:sz w:val="22"/>
        </w:rPr>
        <w:t xml:space="preserve">; 2) </w:t>
      </w:r>
      <w:r w:rsidR="008D1BA9" w:rsidRPr="005A1D4E">
        <w:rPr>
          <w:rFonts w:ascii="Calibri" w:hAnsi="Calibri" w:cs="Calibri"/>
          <w:sz w:val="22"/>
        </w:rPr>
        <w:t>establishment of a</w:t>
      </w:r>
      <w:r w:rsidR="00DE4367" w:rsidRPr="005A1D4E">
        <w:rPr>
          <w:rFonts w:ascii="Calibri" w:hAnsi="Calibri" w:cs="Calibri"/>
          <w:sz w:val="22"/>
        </w:rPr>
        <w:t xml:space="preserve"> program that will </w:t>
      </w:r>
      <w:r w:rsidR="00F43507" w:rsidRPr="005A1D4E">
        <w:rPr>
          <w:rFonts w:ascii="Calibri" w:hAnsi="Calibri" w:cs="Calibri"/>
          <w:sz w:val="22"/>
        </w:rPr>
        <w:t>strengthen international cooperation on clean energy development with countries adhering to the “Belt &amp; Road” initiative. Capacity building programs will be organized and conducted in the “Belt &amp; Road” countries assisted by China, and information concerning lessons learned</w:t>
      </w:r>
      <w:r w:rsidR="009D6096" w:rsidRPr="005A1D4E">
        <w:rPr>
          <w:rFonts w:ascii="Calibri" w:hAnsi="Calibri" w:cs="Calibri"/>
          <w:sz w:val="22"/>
        </w:rPr>
        <w:t xml:space="preserve"> from the implementation of the EZCERTV project will be prepared and shared to guide these countries in the preparation of rural development business models; 3) </w:t>
      </w:r>
      <w:r w:rsidR="00477AE2" w:rsidRPr="005A1D4E">
        <w:rPr>
          <w:rFonts w:ascii="Calibri" w:hAnsi="Calibri" w:cs="Calibri"/>
          <w:sz w:val="22"/>
        </w:rPr>
        <w:t xml:space="preserve">establishment of a mechanism meant to increase the participation of all rural social entities, including women and marginalized groups, in the efforts to shift towards zero carbon villages and towns. The mechanism will include training programs, promotion of RE/EE technologies and measures, and awareness raising initiatives concerning the sustainability of such technologies; 4) </w:t>
      </w:r>
      <w:r w:rsidR="007E288E" w:rsidRPr="005A1D4E">
        <w:rPr>
          <w:rFonts w:ascii="Calibri" w:hAnsi="Calibri" w:cs="Calibri"/>
          <w:sz w:val="22"/>
        </w:rPr>
        <w:t>establishment of a private sector led service industry that will support and eventually overtake the installation, operation, maintenance and repair of the RE/EE technologies and measures adopted. Besides training programs on RE/EE technologies and measures, technical assistance activities to train rural communities on how to source local, national</w:t>
      </w:r>
      <w:r w:rsidR="006B5207" w:rsidRPr="005A1D4E">
        <w:rPr>
          <w:rFonts w:ascii="Calibri" w:hAnsi="Calibri" w:cs="Calibri"/>
          <w:sz w:val="22"/>
        </w:rPr>
        <w:t>,</w:t>
      </w:r>
      <w:r w:rsidR="007E288E" w:rsidRPr="005A1D4E">
        <w:rPr>
          <w:rFonts w:ascii="Calibri" w:hAnsi="Calibri" w:cs="Calibri"/>
          <w:sz w:val="22"/>
        </w:rPr>
        <w:t xml:space="preserve"> and international funds to finance their projects will be also undertaken</w:t>
      </w:r>
      <w:r w:rsidR="00477AE2" w:rsidRPr="005A1D4E">
        <w:rPr>
          <w:rFonts w:ascii="Calibri" w:hAnsi="Calibri" w:cs="Calibri"/>
          <w:sz w:val="22"/>
        </w:rPr>
        <w:t xml:space="preserve">; and 5) </w:t>
      </w:r>
      <w:r w:rsidR="00290999" w:rsidRPr="005A1D4E">
        <w:rPr>
          <w:rFonts w:ascii="Calibri" w:hAnsi="Calibri" w:cs="Calibri"/>
          <w:sz w:val="22"/>
        </w:rPr>
        <w:t xml:space="preserve">establishment and operationalization of </w:t>
      </w:r>
      <w:r w:rsidR="00547691" w:rsidRPr="005A1D4E">
        <w:rPr>
          <w:rFonts w:ascii="Calibri" w:hAnsi="Calibri" w:cs="Calibri"/>
          <w:sz w:val="22"/>
        </w:rPr>
        <w:t>ad-hoc designed financial instruments and mechanisms, including financial and fiscal incentives. The design of such instruments will be based on a thorough assessment of similar initiatives in other countries adapted to China’s local requirements, and training programs will be organized and administered to strengthen the financial skills of key rural stakeholders</w:t>
      </w:r>
      <w:r w:rsidR="00477AE2" w:rsidRPr="005A1D4E">
        <w:rPr>
          <w:rFonts w:ascii="Calibri" w:hAnsi="Calibri" w:cs="Calibri"/>
          <w:sz w:val="22"/>
        </w:rPr>
        <w:t>.</w:t>
      </w:r>
    </w:p>
    <w:bookmarkEnd w:id="14"/>
    <w:p w14:paraId="5A632C66" w14:textId="77777777" w:rsidR="0083308A" w:rsidRPr="005A1D4E" w:rsidRDefault="0083308A" w:rsidP="005A1D4E">
      <w:pPr>
        <w:spacing w:after="0" w:line="240" w:lineRule="auto"/>
        <w:rPr>
          <w:rFonts w:ascii="Calibri" w:hAnsi="Calibri" w:cs="Calibri"/>
        </w:rPr>
      </w:pPr>
    </w:p>
    <w:p w14:paraId="29AB3A05" w14:textId="77777777" w:rsidR="00EC6F5C" w:rsidRPr="005A1D4E" w:rsidRDefault="00EC6F5C" w:rsidP="005A1D4E">
      <w:pPr>
        <w:spacing w:after="0" w:line="240" w:lineRule="auto"/>
        <w:rPr>
          <w:rFonts w:ascii="Calibri" w:hAnsi="Calibri" w:cs="Calibri"/>
        </w:rPr>
        <w:sectPr w:rsidR="00EC6F5C" w:rsidRPr="005A1D4E" w:rsidSect="00386CE0">
          <w:headerReference w:type="default" r:id="rId17"/>
          <w:footerReference w:type="default" r:id="rId18"/>
          <w:footerReference w:type="first" r:id="rId19"/>
          <w:pgSz w:w="12240" w:h="15840" w:code="1"/>
          <w:pgMar w:top="1440" w:right="1440" w:bottom="1440" w:left="1440" w:header="720" w:footer="432" w:gutter="0"/>
          <w:cols w:space="708"/>
          <w:titlePg/>
          <w:docGrid w:linePitch="360"/>
        </w:sectPr>
      </w:pPr>
    </w:p>
    <w:p w14:paraId="28DD9A0D" w14:textId="77777777" w:rsidR="00B2694D" w:rsidRPr="005A1D4E" w:rsidRDefault="00B2694D" w:rsidP="005A1D4E">
      <w:pPr>
        <w:spacing w:after="0" w:line="240" w:lineRule="auto"/>
        <w:rPr>
          <w:rFonts w:ascii="Calibri" w:hAnsi="Calibri" w:cs="Calibri"/>
          <w:b/>
        </w:rPr>
      </w:pPr>
      <w:r w:rsidRPr="005A1D4E">
        <w:rPr>
          <w:rFonts w:ascii="Calibri" w:hAnsi="Calibri" w:cs="Calibri"/>
          <w:b/>
        </w:rPr>
        <w:lastRenderedPageBreak/>
        <w:t xml:space="preserve">Figure </w:t>
      </w:r>
      <w:r w:rsidR="001F0B64" w:rsidRPr="005A1D4E">
        <w:rPr>
          <w:rFonts w:ascii="Calibri" w:hAnsi="Calibri" w:cs="Calibri"/>
          <w:b/>
        </w:rPr>
        <w:t>2</w:t>
      </w:r>
      <w:r w:rsidRPr="005A1D4E">
        <w:rPr>
          <w:rFonts w:ascii="Calibri" w:hAnsi="Calibri" w:cs="Calibri"/>
          <w:b/>
          <w:cs/>
        </w:rPr>
        <w:t xml:space="preserve">. </w:t>
      </w:r>
      <w:r w:rsidRPr="005A1D4E">
        <w:rPr>
          <w:rFonts w:ascii="Calibri" w:hAnsi="Calibri" w:cs="Calibri"/>
          <w:b/>
        </w:rPr>
        <w:t>Theory of Change</w:t>
      </w:r>
    </w:p>
    <w:p w14:paraId="586B9C18" w14:textId="77777777" w:rsidR="0083308A" w:rsidRPr="005A1D4E" w:rsidRDefault="0083308A" w:rsidP="005A1D4E">
      <w:pPr>
        <w:spacing w:after="0" w:line="240" w:lineRule="auto"/>
        <w:rPr>
          <w:rFonts w:ascii="Calibri" w:hAnsi="Calibri" w:cs="Calibri"/>
        </w:rPr>
      </w:pPr>
    </w:p>
    <w:p w14:paraId="3350277A" w14:textId="77777777" w:rsidR="00B2694D" w:rsidRPr="005A1D4E" w:rsidRDefault="00B2694D" w:rsidP="005A1D4E">
      <w:pPr>
        <w:spacing w:after="0" w:line="240" w:lineRule="auto"/>
        <w:rPr>
          <w:rFonts w:ascii="Calibri" w:hAnsi="Calibri" w:cs="Calibri"/>
        </w:rPr>
      </w:pPr>
      <w:r w:rsidRPr="005A1D4E">
        <w:rPr>
          <w:rFonts w:ascii="Calibri" w:hAnsi="Calibri" w:cs="Calibri"/>
          <w:noProof/>
        </w:rPr>
        <mc:AlternateContent>
          <mc:Choice Requires="wpg">
            <w:drawing>
              <wp:anchor distT="0" distB="0" distL="114300" distR="114300" simplePos="0" relativeHeight="251659776" behindDoc="0" locked="0" layoutInCell="1" allowOverlap="1" wp14:anchorId="28BF6D9E" wp14:editId="2330F7BC">
                <wp:simplePos x="0" y="0"/>
                <wp:positionH relativeFrom="column">
                  <wp:posOffset>-215529</wp:posOffset>
                </wp:positionH>
                <wp:positionV relativeFrom="paragraph">
                  <wp:posOffset>98425</wp:posOffset>
                </wp:positionV>
                <wp:extent cx="8658225" cy="5561965"/>
                <wp:effectExtent l="0" t="0" r="28575" b="19685"/>
                <wp:wrapNone/>
                <wp:docPr id="21" name="Group 47"/>
                <wp:cNvGraphicFramePr/>
                <a:graphic xmlns:a="http://schemas.openxmlformats.org/drawingml/2006/main">
                  <a:graphicData uri="http://schemas.microsoft.com/office/word/2010/wordprocessingGroup">
                    <wpg:wgp>
                      <wpg:cNvGrpSpPr/>
                      <wpg:grpSpPr>
                        <a:xfrm>
                          <a:off x="0" y="0"/>
                          <a:ext cx="8658225" cy="5561965"/>
                          <a:chOff x="0" y="0"/>
                          <a:chExt cx="8915400" cy="5991999"/>
                        </a:xfrm>
                      </wpg:grpSpPr>
                      <wps:wsp>
                        <wps:cNvPr id="30" name="Rectangle 30"/>
                        <wps:cNvSpPr/>
                        <wps:spPr>
                          <a:xfrm>
                            <a:off x="533400" y="429399"/>
                            <a:ext cx="3124200" cy="9906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875590" w14:textId="77777777" w:rsidR="00706788" w:rsidRPr="007035BC" w:rsidRDefault="00706788" w:rsidP="00B2694D">
                              <w:pPr>
                                <w:pStyle w:val="NormalWeb"/>
                                <w:spacing w:before="0" w:beforeAutospacing="0" w:after="0" w:afterAutospacing="0"/>
                                <w:jc w:val="center"/>
                              </w:pPr>
                              <w:r w:rsidRPr="007035BC">
                                <w:rPr>
                                  <w:rFonts w:asciiTheme="minorHAnsi" w:hAnsi="Calibri"/>
                                  <w:b/>
                                  <w:bCs/>
                                  <w:color w:val="000000" w:themeColor="text1"/>
                                  <w:kern w:val="24"/>
                                  <w:sz w:val="22"/>
                                </w:rPr>
                                <w:t>Low rate of transformation to zero-carbon development in China's rural areas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1304925" y="1953399"/>
                            <a:ext cx="1600200" cy="1143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41EFFB" w14:textId="00A1413E"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For the development of zero-carbon towns in rural China, there is a lack of comprehensive planning and insufficient policy formulation.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2447925" y="4229874"/>
                            <a:ext cx="1600200" cy="1152525"/>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A3A118"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Inadequate capacity on, and low level of public awareness and knowledge about, low carbon technology energy applications in support of zero carbon town and village development in rural China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85725" y="4239399"/>
                            <a:ext cx="1600200" cy="1143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63D25E" w14:textId="69AC6871"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There are limited to no low/zero carbon technology applications in the rural town and village development in China.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1219200" y="3363099"/>
                            <a:ext cx="1752599" cy="3429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D24D4D"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Policy &amp; Regulatory Barriers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0" y="5649099"/>
                            <a:ext cx="1752600" cy="3429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B8C475"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Technical Barriers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2362200" y="5649099"/>
                            <a:ext cx="1752599" cy="3429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97A711"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Awareness &amp; Finance Barriers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Straight Arrow Connector 62"/>
                        <wps:cNvCnPr>
                          <a:stCxn id="48" idx="0"/>
                          <a:endCxn id="30" idx="2"/>
                        </wps:cNvCnPr>
                        <wps:spPr>
                          <a:xfrm flipH="1" flipV="1">
                            <a:off x="2095500" y="1419999"/>
                            <a:ext cx="9525" cy="5334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a:stCxn id="59" idx="0"/>
                        </wps:cNvCnPr>
                        <wps:spPr>
                          <a:xfrm flipV="1">
                            <a:off x="2095500" y="3096399"/>
                            <a:ext cx="0"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wps:spPr>
                          <a:xfrm flipV="1">
                            <a:off x="914400" y="5382399"/>
                            <a:ext cx="0"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flipV="1">
                            <a:off x="3276600" y="5382399"/>
                            <a:ext cx="0"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flipH="1" flipV="1">
                            <a:off x="3248025" y="1419999"/>
                            <a:ext cx="0" cy="28194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flipH="1" flipV="1">
                            <a:off x="914400" y="1419999"/>
                            <a:ext cx="0" cy="28194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34" name="Rectangle 134"/>
                        <wps:cNvSpPr/>
                        <wps:spPr>
                          <a:xfrm>
                            <a:off x="5334000" y="438924"/>
                            <a:ext cx="3124200" cy="9906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7971EB" w14:textId="2B74661C" w:rsidR="00706788" w:rsidRPr="007035BC" w:rsidRDefault="00706788" w:rsidP="00B2694D">
                              <w:pPr>
                                <w:pStyle w:val="NormalWeb"/>
                                <w:spacing w:before="0" w:beforeAutospacing="0" w:after="0" w:afterAutospacing="0"/>
                                <w:jc w:val="center"/>
                              </w:pPr>
                              <w:r w:rsidRPr="007035BC">
                                <w:rPr>
                                  <w:rFonts w:asciiTheme="minorHAnsi" w:hAnsi="Calibri"/>
                                  <w:b/>
                                  <w:bCs/>
                                  <w:color w:val="000000" w:themeColor="text1"/>
                                  <w:kern w:val="24"/>
                                  <w:sz w:val="22"/>
                                </w:rPr>
                                <w:t>Accelerated transformation to zero-carbon carbon development in China's rural areas.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6105525" y="1953399"/>
                            <a:ext cx="1600200" cy="1143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FFB688"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Effective enforcement of policies and institutional frameworks towards the development of zero carbon towns and villages in rural China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 name="Rectangle 137"/>
                        <wps:cNvSpPr/>
                        <wps:spPr>
                          <a:xfrm>
                            <a:off x="7239000" y="4229874"/>
                            <a:ext cx="1600200" cy="1152525"/>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093A1"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Inadequate capacity on, and low level of public awareness and knowledge about, low carbon technology energy applications in support of zero carbon town and village development in rural China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8" name="Rectangle 138"/>
                        <wps:cNvSpPr/>
                        <wps:spPr>
                          <a:xfrm>
                            <a:off x="4876800" y="4239399"/>
                            <a:ext cx="1600200" cy="1143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BF6E2F" w14:textId="4B54BE32"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Low/zero carbon technology applications are widely implemented in rural towns and villages in rural areas of China.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 name="Rectangle 139"/>
                        <wps:cNvSpPr/>
                        <wps:spPr>
                          <a:xfrm>
                            <a:off x="6019799" y="3363099"/>
                            <a:ext cx="1752601" cy="3429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171F7"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Policy &amp; Regulatory Objectives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4800600" y="5649099"/>
                            <a:ext cx="1752599" cy="3429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2E66E"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Technical Objectives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7097234" y="5649099"/>
                            <a:ext cx="1818166" cy="3429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63F4AC"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Awareness &amp; Finance Objectives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 name="Straight Arrow Connector 144"/>
                        <wps:cNvCnPr>
                          <a:stCxn id="135" idx="0"/>
                          <a:endCxn id="134" idx="2"/>
                        </wps:cNvCnPr>
                        <wps:spPr>
                          <a:xfrm flipH="1" flipV="1">
                            <a:off x="6896100" y="1429524"/>
                            <a:ext cx="9525" cy="523875"/>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a:stCxn id="139" idx="0"/>
                        </wps:cNvCnPr>
                        <wps:spPr>
                          <a:xfrm flipV="1">
                            <a:off x="6896100" y="3096399"/>
                            <a:ext cx="9526"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46" name="Straight Arrow Connector 146"/>
                        <wps:cNvCnPr/>
                        <wps:spPr>
                          <a:xfrm flipV="1">
                            <a:off x="5705475" y="5382399"/>
                            <a:ext cx="0"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47" name="Straight Arrow Connector 147"/>
                        <wps:cNvCnPr/>
                        <wps:spPr>
                          <a:xfrm flipV="1">
                            <a:off x="8067675" y="5382399"/>
                            <a:ext cx="0" cy="2667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48" name="Straight Arrow Connector 148"/>
                        <wps:cNvCnPr/>
                        <wps:spPr>
                          <a:xfrm flipH="1" flipV="1">
                            <a:off x="8039100" y="1419999"/>
                            <a:ext cx="0" cy="28194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flipH="1" flipV="1">
                            <a:off x="5705475" y="1419999"/>
                            <a:ext cx="0" cy="281940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50" name="Right Arrow 150"/>
                        <wps:cNvSpPr/>
                        <wps:spPr>
                          <a:xfrm>
                            <a:off x="3886200" y="682383"/>
                            <a:ext cx="1219200" cy="484632"/>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1" name="TextBox 45"/>
                        <wps:cNvSpPr txBox="1"/>
                        <wps:spPr>
                          <a:xfrm>
                            <a:off x="1066799" y="0"/>
                            <a:ext cx="2095157" cy="277495"/>
                          </a:xfrm>
                          <a:prstGeom prst="rect">
                            <a:avLst/>
                          </a:prstGeom>
                          <a:noFill/>
                          <a:ln>
                            <a:solidFill>
                              <a:schemeClr val="tx1"/>
                            </a:solidFill>
                          </a:ln>
                        </wps:spPr>
                        <wps:txbx>
                          <w:txbxContent>
                            <w:p w14:paraId="13B38824" w14:textId="77777777" w:rsidR="00706788" w:rsidRPr="007035BC" w:rsidRDefault="00706788" w:rsidP="007035BC">
                              <w:pPr>
                                <w:pStyle w:val="NormalWeb"/>
                                <w:spacing w:before="0" w:beforeAutospacing="0" w:after="0" w:afterAutospacing="0"/>
                                <w:jc w:val="center"/>
                                <w:rPr>
                                  <w:sz w:val="22"/>
                                </w:rPr>
                              </w:pPr>
                              <w:r w:rsidRPr="007035BC">
                                <w:rPr>
                                  <w:rFonts w:asciiTheme="minorHAnsi" w:hAnsi="Calibri"/>
                                  <w:b/>
                                  <w:bCs/>
                                  <w:color w:val="006600"/>
                                  <w:kern w:val="24"/>
                                  <w:sz w:val="22"/>
                                </w:rPr>
                                <w:t>From EZCERTV Problem Tree</w:t>
                              </w:r>
                            </w:p>
                          </w:txbxContent>
                        </wps:txbx>
                        <wps:bodyPr wrap="square" rtlCol="0">
                          <a:noAutofit/>
                        </wps:bodyPr>
                      </wps:wsp>
                      <wps:wsp>
                        <wps:cNvPr id="152" name="TextBox 46"/>
                        <wps:cNvSpPr txBox="1"/>
                        <wps:spPr>
                          <a:xfrm>
                            <a:off x="5853053" y="0"/>
                            <a:ext cx="2150210" cy="277495"/>
                          </a:xfrm>
                          <a:prstGeom prst="rect">
                            <a:avLst/>
                          </a:prstGeom>
                          <a:noFill/>
                          <a:ln>
                            <a:solidFill>
                              <a:schemeClr val="tx1"/>
                            </a:solidFill>
                          </a:ln>
                        </wps:spPr>
                        <wps:txbx>
                          <w:txbxContent>
                            <w:p w14:paraId="1AD0C2B3" w14:textId="77777777" w:rsidR="00706788" w:rsidRPr="007035BC" w:rsidRDefault="00706788" w:rsidP="007035BC">
                              <w:pPr>
                                <w:pStyle w:val="NormalWeb"/>
                                <w:spacing w:before="0" w:beforeAutospacing="0" w:after="0" w:afterAutospacing="0"/>
                                <w:jc w:val="center"/>
                                <w:rPr>
                                  <w:sz w:val="22"/>
                                </w:rPr>
                              </w:pPr>
                              <w:r w:rsidRPr="007035BC">
                                <w:rPr>
                                  <w:rFonts w:asciiTheme="minorHAnsi" w:hAnsi="Calibri"/>
                                  <w:b/>
                                  <w:bCs/>
                                  <w:color w:val="006600"/>
                                  <w:kern w:val="24"/>
                                  <w:sz w:val="22"/>
                                </w:rPr>
                                <w:t>From EZCERTV Objective Tree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8BF6D9E" id="Group 47" o:spid="_x0000_s1026" style="position:absolute;margin-left:-16.95pt;margin-top:7.75pt;width:681.75pt;height:437.95pt;z-index:251659776;mso-width-relative:margin;mso-height-relative:margin" coordsize="89154,59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">
                <v:rect id="Rectangle 30" o:spid="_x0000_s1027" style="position:absolute;left:5334;top:4293;width:31242;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" fillcolor="yellow" strokecolor="black [3213]" strokeweight="1pt">
                  <v:textbox>
                    <w:txbxContent>
                      <w:p w14:paraId="3A875590" w14:textId="77777777" w:rsidR="00706788" w:rsidRPr="007035BC" w:rsidRDefault="00706788" w:rsidP="00B2694D">
                        <w:pPr>
                          <w:pStyle w:val="NormalWeb"/>
                          <w:spacing w:before="0" w:beforeAutospacing="0" w:after="0" w:afterAutospacing="0"/>
                          <w:jc w:val="center"/>
                        </w:pPr>
                        <w:r w:rsidRPr="007035BC">
                          <w:rPr>
                            <w:rFonts w:asciiTheme="minorHAnsi" w:hAnsi="Calibri"/>
                            <w:b/>
                            <w:bCs/>
                            <w:color w:val="000000" w:themeColor="text1"/>
                            <w:kern w:val="24"/>
                            <w:sz w:val="22"/>
                          </w:rPr>
                          <w:t>Low rate of transformation to zero-carbon development in China's rural areas</w:t>
                        </w:r>
                      </w:p>
                    </w:txbxContent>
                  </v:textbox>
                </v:rect>
                <v:rect id="Rectangle 48" o:spid="_x0000_s1028" style="position:absolute;left:13049;top:19533;width:16002;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" fillcolor="yellow" strokecolor="black [3213]" strokeweight="1pt">
                  <v:textbox>
                    <w:txbxContent>
                      <w:p w14:paraId="5A41EFFB" w14:textId="00A1413E"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For the development of zero-carbon towns in rural China, there is a lack of comprehensive planning and insufficient policy formulation.</w:t>
                        </w:r>
                      </w:p>
                    </w:txbxContent>
                  </v:textbox>
                </v:rect>
                <v:rect id="Rectangle 57" o:spid="_x0000_s1029" style="position:absolute;left:24479;top:42298;width:16002;height:11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" fillcolor="yellow" strokecolor="black [3213]" strokeweight="1pt">
                  <v:textbox>
                    <w:txbxContent>
                      <w:p w14:paraId="55A3A118"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Inadequate capacity on, and low level of public awareness and knowledge about, low carbon technology energy applications in support of zero carbon town and village development in rural China</w:t>
                        </w:r>
                      </w:p>
                    </w:txbxContent>
                  </v:textbox>
                </v:rect>
                <v:rect id="Rectangle 58" o:spid="_x0000_s1030" style="position:absolute;left:857;top:42393;width:16002;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" fillcolor="yellow" strokecolor="black [3213]" strokeweight="1pt">
                  <v:textbox>
                    <w:txbxContent>
                      <w:p w14:paraId="0B63D25E" w14:textId="69AC6871"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There are limited to no low/zero carbon technology applications in the rural town and village development in China.</w:t>
                        </w:r>
                      </w:p>
                    </w:txbxContent>
                  </v:textbox>
                </v:rect>
                <v:rect id="Rectangle 59" o:spid="_x0000_s1031" style="position:absolute;left:12192;top:33630;width:1752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" fillcolor="yellow" strokecolor="black [3213]" strokeweight="1pt">
                  <v:textbox>
                    <w:txbxContent>
                      <w:p w14:paraId="3DD24D4D"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Policy &amp; Regulatory Barriers</w:t>
                        </w:r>
                      </w:p>
                    </w:txbxContent>
                  </v:textbox>
                </v:rect>
                <v:rect id="Rectangle 60" o:spid="_x0000_s1032" style="position:absolute;top:56490;width:1752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" fillcolor="yellow" strokecolor="black [3213]" strokeweight="1pt">
                  <v:textbox>
                    <w:txbxContent>
                      <w:p w14:paraId="50B8C475"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Technical Barriers</w:t>
                        </w:r>
                      </w:p>
                    </w:txbxContent>
                  </v:textbox>
                </v:rect>
                <v:rect id="Rectangle 61" o:spid="_x0000_s1033" style="position:absolute;left:23622;top:56490;width:1752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" fillcolor="yellow" strokecolor="black [3213]" strokeweight="1pt">
                  <v:textbox>
                    <w:txbxContent>
                      <w:p w14:paraId="7F97A711"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Awareness &amp; Finance Barriers</w:t>
                        </w:r>
                      </w:p>
                    </w:txbxContent>
                  </v:textbox>
                </v:rect>
                <v:shapetype id="_x0000_t32" coordsize="21600,21600" o:spt="32" o:oned="t" path="m,l21600,21600e" filled="f">
                  <v:path arrowok="t" fillok="f" o:connecttype="none"/>
                  <o:lock v:ext="edit" shapetype="t"/>
                </v:shapetype>
                <v:shape id="Straight Arrow Connector 62" o:spid="_x0000_s1034" type="#_x0000_t32" style="position:absolute;left:20955;top:14199;width:95;height:53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" strokecolor="black [3213]" strokeweight="2pt">
                  <v:stroke endarrow="block" joinstyle="miter"/>
                </v:shape>
                <v:shape id="Straight Arrow Connector 63" o:spid="_x0000_s1035" type="#_x0000_t32" style="position:absolute;left:20955;top:30963;width:0;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" strokecolor="black [3213]" strokeweight="2pt">
                  <v:stroke endarrow="block" joinstyle="miter"/>
                </v:shape>
                <v:shape id="Straight Arrow Connector 128" o:spid="_x0000_s1036" type="#_x0000_t32" style="position:absolute;left:9144;top:53823;width:0;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" strokecolor="black [3213]" strokeweight="2pt">
                  <v:stroke endarrow="block" joinstyle="miter"/>
                </v:shape>
                <v:shape id="Straight Arrow Connector 129" o:spid="_x0000_s1037" type="#_x0000_t32" style="position:absolute;left:32766;top:53823;width:0;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" strokecolor="black [3213]" strokeweight="2pt">
                  <v:stroke endarrow="block" joinstyle="miter"/>
                </v:shape>
                <v:shape id="Straight Arrow Connector 132" o:spid="_x0000_s1038" type="#_x0000_t32" style="position:absolute;left:32480;top:14199;width:0;height:281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" strokecolor="black [3213]" strokeweight="2pt">
                  <v:stroke endarrow="block" joinstyle="miter"/>
                </v:shape>
                <v:shape id="Straight Arrow Connector 133" o:spid="_x0000_s1039" type="#_x0000_t32" style="position:absolute;left:9144;top:14199;width:0;height:281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" strokecolor="black [3213]" strokeweight="2pt">
                  <v:stroke endarrow="block" joinstyle="miter"/>
                </v:shape>
                <v:rect id="Rectangle 134" o:spid="_x0000_s1040" style="position:absolute;left:53340;top:4389;width:31242;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" fillcolor="#fcf" strokecolor="black [3213]" strokeweight="1pt">
                  <v:textbox>
                    <w:txbxContent>
                      <w:p w14:paraId="797971EB" w14:textId="2B74661C" w:rsidR="00706788" w:rsidRPr="007035BC" w:rsidRDefault="00706788" w:rsidP="00B2694D">
                        <w:pPr>
                          <w:pStyle w:val="NormalWeb"/>
                          <w:spacing w:before="0" w:beforeAutospacing="0" w:after="0" w:afterAutospacing="0"/>
                          <w:jc w:val="center"/>
                        </w:pPr>
                        <w:r w:rsidRPr="007035BC">
                          <w:rPr>
                            <w:rFonts w:asciiTheme="minorHAnsi" w:hAnsi="Calibri"/>
                            <w:b/>
                            <w:bCs/>
                            <w:color w:val="000000" w:themeColor="text1"/>
                            <w:kern w:val="24"/>
                            <w:sz w:val="22"/>
                          </w:rPr>
                          <w:t>Accelerated transformation to zero-carbon carbon development in China's rural areas.</w:t>
                        </w:r>
                      </w:p>
                    </w:txbxContent>
                  </v:textbox>
                </v:rect>
                <v:rect id="Rectangle 135" o:spid="_x0000_s1041" style="position:absolute;left:61055;top:19533;width:16002;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" fillcolor="#fcf" strokecolor="black [3213]" strokeweight="1pt">
                  <v:textbox>
                    <w:txbxContent>
                      <w:p w14:paraId="77FFB688"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Effective enforcement of policies and institutional frameworks towards the development of zero carbon towns and villages in rural China</w:t>
                        </w:r>
                      </w:p>
                    </w:txbxContent>
                  </v:textbox>
                </v:rect>
                <v:rect id="Rectangle 137" o:spid="_x0000_s1042" style="position:absolute;left:72390;top:42298;width:16002;height:11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" fillcolor="#fcf" strokecolor="black [3213]" strokeweight="1pt">
                  <v:textbox>
                    <w:txbxContent>
                      <w:p w14:paraId="333093A1" w14:textId="77777777"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Inadequate capacity on, and low level of public awareness and knowledge about, low carbon technology energy applications in support of zero carbon town and village development in rural China</w:t>
                        </w:r>
                      </w:p>
                    </w:txbxContent>
                  </v:textbox>
                </v:rect>
                <v:rect id="Rectangle 138" o:spid="_x0000_s1043" style="position:absolute;left:48768;top:42393;width:16002;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" fillcolor="#fcf" strokecolor="black [3213]" strokeweight="1pt">
                  <v:textbox>
                    <w:txbxContent>
                      <w:p w14:paraId="2BBF6E2F" w14:textId="4B54BE32" w:rsidR="00706788" w:rsidRDefault="00706788" w:rsidP="00B2694D">
                        <w:pPr>
                          <w:pStyle w:val="NormalWeb"/>
                          <w:spacing w:before="0" w:beforeAutospacing="0" w:after="0" w:afterAutospacing="0"/>
                          <w:jc w:val="center"/>
                        </w:pPr>
                        <w:r>
                          <w:rPr>
                            <w:rFonts w:asciiTheme="minorHAnsi" w:hAnsi="Calibri"/>
                            <w:b/>
                            <w:bCs/>
                            <w:color w:val="000000" w:themeColor="text1"/>
                            <w:kern w:val="24"/>
                            <w:sz w:val="18"/>
                            <w:szCs w:val="18"/>
                          </w:rPr>
                          <w:t>Low/zero carbon technology applications are widely implemented in rural towns and villages in rural areas of China.</w:t>
                        </w:r>
                      </w:p>
                    </w:txbxContent>
                  </v:textbox>
                </v:rect>
                <v:rect id="Rectangle 139" o:spid="_x0000_s1044" style="position:absolute;left:60197;top:33630;width:1752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" fillcolor="#fcf" strokecolor="black [3213]" strokeweight="1pt">
                  <v:textbox>
                    <w:txbxContent>
                      <w:p w14:paraId="250171F7"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Policy &amp; Regulatory Objectives</w:t>
                        </w:r>
                      </w:p>
                    </w:txbxContent>
                  </v:textbox>
                </v:rect>
                <v:rect id="Rectangle 141" o:spid="_x0000_s1045" style="position:absolute;left:48006;top:56490;width:1752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" fillcolor="#fcf" strokecolor="black [3213]" strokeweight="1pt">
                  <v:textbox>
                    <w:txbxContent>
                      <w:p w14:paraId="4F12E66E"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Technical Objectives</w:t>
                        </w:r>
                      </w:p>
                    </w:txbxContent>
                  </v:textbox>
                </v:rect>
                <v:rect id="Rectangle 142" o:spid="_x0000_s1046" style="position:absolute;left:70972;top:56490;width:1818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" fillcolor="#fcf" strokecolor="black [3213]" strokeweight="1pt">
                  <v:textbox>
                    <w:txbxContent>
                      <w:p w14:paraId="7163F4AC" w14:textId="77777777" w:rsidR="00706788" w:rsidRDefault="00706788" w:rsidP="00B2694D">
                        <w:pPr>
                          <w:pStyle w:val="NormalWeb"/>
                          <w:spacing w:before="0" w:beforeAutospacing="0" w:after="0" w:afterAutospacing="0"/>
                          <w:jc w:val="center"/>
                        </w:pPr>
                        <w:r>
                          <w:rPr>
                            <w:rFonts w:asciiTheme="minorHAnsi" w:hAnsi="Calibri"/>
                            <w:b/>
                            <w:bCs/>
                            <w:color w:val="FF0000"/>
                            <w:kern w:val="24"/>
                            <w:sz w:val="18"/>
                            <w:szCs w:val="18"/>
                          </w:rPr>
                          <w:t>Awareness &amp; Finance Objectives</w:t>
                        </w:r>
                      </w:p>
                    </w:txbxContent>
                  </v:textbox>
                </v:rect>
                <v:shape id="Straight Arrow Connector 144" o:spid="_x0000_s1047" type="#_x0000_t32" style="position:absolute;left:68961;top:14295;width:95;height:52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" strokecolor="black [3213]" strokeweight="2pt">
                  <v:stroke endarrow="block" joinstyle="miter"/>
                </v:shape>
                <v:shape id="Straight Arrow Connector 145" o:spid="_x0000_s1048" type="#_x0000_t32" style="position:absolute;left:68961;top:30963;width:95;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" strokecolor="black [3213]" strokeweight="2pt">
                  <v:stroke endarrow="block" joinstyle="miter"/>
                </v:shape>
                <v:shape id="Straight Arrow Connector 146" o:spid="_x0000_s1049" type="#_x0000_t32" style="position:absolute;left:57054;top:53823;width:0;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" strokecolor="black [3213]" strokeweight="2pt">
                  <v:stroke endarrow="block" joinstyle="miter"/>
                </v:shape>
                <v:shape id="Straight Arrow Connector 147" o:spid="_x0000_s1050" type="#_x0000_t32" style="position:absolute;left:80676;top:53823;width:0;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" strokecolor="black [3213]" strokeweight="2pt">
                  <v:stroke endarrow="block" joinstyle="miter"/>
                </v:shape>
                <v:shape id="Straight Arrow Connector 148" o:spid="_x0000_s1051" type="#_x0000_t32" style="position:absolute;left:80391;top:14199;width:0;height:281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" strokecolor="black [3213]" strokeweight="2pt">
                  <v:stroke endarrow="block" joinstyle="miter"/>
                </v:shape>
                <v:shape id="Straight Arrow Connector 149" o:spid="_x0000_s1052" type="#_x0000_t32" style="position:absolute;left:57054;top:14199;width:0;height:281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" strokecolor="black [3213]" strokeweight="2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0" o:spid="_x0000_s1053" type="#_x0000_t13" style="position:absolute;left:38862;top:6823;width:12192;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" adj="17307" fillcolor="#92d050" strokecolor="black [3213]" strokeweight="1pt"/>
                <v:shapetype id="_x0000_t202" coordsize="21600,21600" o:spt="202" path="m,l,21600r21600,l21600,xe">
                  <v:stroke joinstyle="miter"/>
                  <v:path gradientshapeok="t" o:connecttype="rect"/>
                </v:shapetype>
                <v:shape id="TextBox 45" o:spid="_x0000_s1054" type="#_x0000_t202" style="position:absolute;left:10667;width:20952;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" filled="f" strokecolor="black [3213]">
                  <v:textbox>
                    <w:txbxContent>
                      <w:p w14:paraId="13B38824" w14:textId="77777777" w:rsidR="00706788" w:rsidRPr="007035BC" w:rsidRDefault="00706788" w:rsidP="007035BC">
                        <w:pPr>
                          <w:pStyle w:val="NormalWeb"/>
                          <w:spacing w:before="0" w:beforeAutospacing="0" w:after="0" w:afterAutospacing="0"/>
                          <w:jc w:val="center"/>
                          <w:rPr>
                            <w:sz w:val="22"/>
                          </w:rPr>
                        </w:pPr>
                        <w:r w:rsidRPr="007035BC">
                          <w:rPr>
                            <w:rFonts w:asciiTheme="minorHAnsi" w:hAnsi="Calibri"/>
                            <w:b/>
                            <w:bCs/>
                            <w:color w:val="006600"/>
                            <w:kern w:val="24"/>
                            <w:sz w:val="22"/>
                          </w:rPr>
                          <w:t>From EZCERTV Problem Tree</w:t>
                        </w:r>
                      </w:p>
                    </w:txbxContent>
                  </v:textbox>
                </v:shape>
                <v:shape id="TextBox 46" o:spid="_x0000_s1055" type="#_x0000_t202" style="position:absolute;left:58530;width:21502;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" filled="f" strokecolor="black [3213]">
                  <v:textbox>
                    <w:txbxContent>
                      <w:p w14:paraId="1AD0C2B3" w14:textId="77777777" w:rsidR="00706788" w:rsidRPr="007035BC" w:rsidRDefault="00706788" w:rsidP="007035BC">
                        <w:pPr>
                          <w:pStyle w:val="NormalWeb"/>
                          <w:spacing w:before="0" w:beforeAutospacing="0" w:after="0" w:afterAutospacing="0"/>
                          <w:jc w:val="center"/>
                          <w:rPr>
                            <w:sz w:val="22"/>
                          </w:rPr>
                        </w:pPr>
                        <w:r w:rsidRPr="007035BC">
                          <w:rPr>
                            <w:rFonts w:asciiTheme="minorHAnsi" w:hAnsi="Calibri"/>
                            <w:b/>
                            <w:bCs/>
                            <w:color w:val="006600"/>
                            <w:kern w:val="24"/>
                            <w:sz w:val="22"/>
                          </w:rPr>
                          <w:t>From EZCERTV Objective Tree</w:t>
                        </w:r>
                      </w:p>
                    </w:txbxContent>
                  </v:textbox>
                </v:shape>
              </v:group>
            </w:pict>
          </mc:Fallback>
        </mc:AlternateContent>
      </w:r>
    </w:p>
    <w:p w14:paraId="2507363C" w14:textId="77777777" w:rsidR="0083308A" w:rsidRPr="005A1D4E" w:rsidRDefault="0083308A" w:rsidP="005A1D4E">
      <w:pPr>
        <w:spacing w:after="0" w:line="240" w:lineRule="auto"/>
        <w:rPr>
          <w:rFonts w:ascii="Calibri" w:hAnsi="Calibri" w:cs="Calibri"/>
        </w:rPr>
      </w:pPr>
    </w:p>
    <w:p w14:paraId="20B85724" w14:textId="77777777" w:rsidR="00BC7DD5" w:rsidRPr="005A1D4E" w:rsidRDefault="00BC7DD5" w:rsidP="005A1D4E">
      <w:pPr>
        <w:spacing w:after="0" w:line="240" w:lineRule="auto"/>
        <w:rPr>
          <w:rFonts w:ascii="Calibri" w:hAnsi="Calibri" w:cs="Calibri"/>
          <w:b/>
          <w:smallCaps/>
          <w:spacing w:val="-2"/>
        </w:rPr>
      </w:pPr>
      <w:r w:rsidRPr="005A1D4E">
        <w:rPr>
          <w:rFonts w:ascii="Calibri" w:hAnsi="Calibri" w:cs="Calibri"/>
        </w:rPr>
        <w:br w:type="page"/>
      </w:r>
    </w:p>
    <w:p w14:paraId="5AF3D485" w14:textId="77777777" w:rsidR="00EC6F5C" w:rsidRPr="005A1D4E" w:rsidRDefault="00EC6F5C" w:rsidP="005A1D4E">
      <w:pPr>
        <w:pStyle w:val="Heading1"/>
        <w:spacing w:before="0" w:after="0"/>
        <w:rPr>
          <w:rFonts w:ascii="Calibri" w:hAnsi="Calibri" w:cs="Calibri"/>
          <w:sz w:val="22"/>
          <w:szCs w:val="22"/>
        </w:rPr>
        <w:sectPr w:rsidR="00EC6F5C" w:rsidRPr="005A1D4E" w:rsidSect="00386CE0">
          <w:pgSz w:w="15840" w:h="12240" w:orient="landscape" w:code="1"/>
          <w:pgMar w:top="1440" w:right="1440" w:bottom="1440" w:left="1440" w:header="720" w:footer="432" w:gutter="0"/>
          <w:cols w:space="708"/>
          <w:titlePg/>
          <w:docGrid w:linePitch="360"/>
        </w:sectPr>
      </w:pPr>
    </w:p>
    <w:p w14:paraId="572CE75A" w14:textId="77777777" w:rsidR="00547691" w:rsidRPr="005A1D4E" w:rsidRDefault="00547691" w:rsidP="005A1D4E">
      <w:pPr>
        <w:spacing w:after="0" w:line="240" w:lineRule="auto"/>
        <w:rPr>
          <w:rFonts w:ascii="Calibri" w:hAnsi="Calibri" w:cs="Calibri"/>
        </w:rPr>
      </w:pPr>
      <w:r w:rsidRPr="005A1D4E">
        <w:rPr>
          <w:rFonts w:ascii="Calibri" w:hAnsi="Calibri" w:cs="Calibri"/>
        </w:rPr>
        <w:lastRenderedPageBreak/>
        <w:t xml:space="preserve">Once successfully completed, </w:t>
      </w:r>
      <w:r w:rsidR="00F335F5" w:rsidRPr="005A1D4E">
        <w:rPr>
          <w:rFonts w:ascii="Calibri" w:hAnsi="Calibri" w:cs="Calibri"/>
        </w:rPr>
        <w:t>EZCERTV</w:t>
      </w:r>
      <w:r w:rsidRPr="005A1D4E">
        <w:rPr>
          <w:rFonts w:ascii="Calibri" w:hAnsi="Calibri" w:cs="Calibri"/>
        </w:rPr>
        <w:t xml:space="preserve"> will allow </w:t>
      </w:r>
      <w:r w:rsidR="00F335F5" w:rsidRPr="005A1D4E">
        <w:rPr>
          <w:rFonts w:ascii="Calibri" w:hAnsi="Calibri" w:cs="Calibri"/>
        </w:rPr>
        <w:t>China’s rural areas</w:t>
      </w:r>
      <w:r w:rsidRPr="005A1D4E">
        <w:rPr>
          <w:rFonts w:ascii="Calibri" w:hAnsi="Calibri" w:cs="Calibri"/>
        </w:rPr>
        <w:t xml:space="preserve"> to </w:t>
      </w:r>
      <w:r w:rsidR="00F335F5" w:rsidRPr="005A1D4E">
        <w:rPr>
          <w:rFonts w:ascii="Calibri" w:hAnsi="Calibri" w:cs="Calibri"/>
        </w:rPr>
        <w:t>significantly shift towards zero-carbon development</w:t>
      </w:r>
      <w:r w:rsidRPr="005A1D4E">
        <w:rPr>
          <w:rFonts w:ascii="Calibri" w:hAnsi="Calibri" w:cs="Calibri"/>
        </w:rPr>
        <w:t xml:space="preserve">, which will provide benefits to the entire </w:t>
      </w:r>
      <w:r w:rsidR="00F335F5" w:rsidRPr="005A1D4E">
        <w:rPr>
          <w:rFonts w:ascii="Calibri" w:hAnsi="Calibri" w:cs="Calibri"/>
        </w:rPr>
        <w:t>rural community</w:t>
      </w:r>
      <w:r w:rsidRPr="005A1D4E">
        <w:rPr>
          <w:rFonts w:ascii="Calibri" w:hAnsi="Calibri" w:cs="Calibri"/>
        </w:rPr>
        <w:t xml:space="preserve"> in </w:t>
      </w:r>
      <w:r w:rsidR="00B24CF1" w:rsidRPr="005A1D4E">
        <w:rPr>
          <w:rFonts w:ascii="Calibri" w:hAnsi="Calibri" w:cs="Calibri"/>
        </w:rPr>
        <w:t>four</w:t>
      </w:r>
      <w:r w:rsidRPr="005A1D4E">
        <w:rPr>
          <w:rFonts w:ascii="Calibri" w:hAnsi="Calibri" w:cs="Calibri"/>
        </w:rPr>
        <w:t xml:space="preserve"> different aspects</w:t>
      </w:r>
      <w:r w:rsidR="00F335F5" w:rsidRPr="005A1D4E">
        <w:rPr>
          <w:rFonts w:ascii="Calibri" w:hAnsi="Calibri" w:cs="Calibri"/>
        </w:rPr>
        <w:t xml:space="preserve">: </w:t>
      </w:r>
      <w:r w:rsidRPr="005A1D4E">
        <w:rPr>
          <w:rFonts w:ascii="Calibri" w:hAnsi="Calibri" w:cs="Calibri"/>
        </w:rPr>
        <w:t>1) environmentally, since burning less fossil fuels will allow to reduc</w:t>
      </w:r>
      <w:r w:rsidR="00F335F5" w:rsidRPr="005A1D4E">
        <w:rPr>
          <w:rFonts w:ascii="Calibri" w:hAnsi="Calibri" w:cs="Calibri"/>
        </w:rPr>
        <w:t>ing</w:t>
      </w:r>
      <w:r w:rsidRPr="005A1D4E">
        <w:rPr>
          <w:rFonts w:ascii="Calibri" w:hAnsi="Calibri" w:cs="Calibri"/>
        </w:rPr>
        <w:t xml:space="preserve"> the emissions of GHG and particulate matter</w:t>
      </w:r>
      <w:r w:rsidR="00B24CF1" w:rsidRPr="005A1D4E">
        <w:rPr>
          <w:rFonts w:ascii="Calibri" w:hAnsi="Calibri" w:cs="Calibri"/>
        </w:rPr>
        <w:t xml:space="preserve">; 2) health benefits for the rural households occupants, </w:t>
      </w:r>
      <w:r w:rsidR="00F335F5" w:rsidRPr="005A1D4E">
        <w:rPr>
          <w:rFonts w:ascii="Calibri" w:hAnsi="Calibri" w:cs="Calibri"/>
        </w:rPr>
        <w:t xml:space="preserve">since </w:t>
      </w:r>
      <w:r w:rsidR="00B24CF1" w:rsidRPr="005A1D4E">
        <w:rPr>
          <w:rFonts w:ascii="Calibri" w:hAnsi="Calibri" w:cs="Calibri"/>
        </w:rPr>
        <w:t>direct combustion of fossil-fuels for domestic heating and cooking systems is currently done in a very inefficient and uncontrolled way, with dangerous solid and gaseous emissions in closed spaces</w:t>
      </w:r>
      <w:r w:rsidRPr="005A1D4E">
        <w:rPr>
          <w:rFonts w:ascii="Calibri" w:hAnsi="Calibri" w:cs="Calibri"/>
        </w:rPr>
        <w:t xml:space="preserve">; </w:t>
      </w:r>
      <w:r w:rsidR="00B24CF1" w:rsidRPr="005A1D4E">
        <w:rPr>
          <w:rFonts w:ascii="Calibri" w:hAnsi="Calibri" w:cs="Calibri"/>
        </w:rPr>
        <w:t>3</w:t>
      </w:r>
      <w:r w:rsidRPr="005A1D4E">
        <w:rPr>
          <w:rFonts w:ascii="Calibri" w:hAnsi="Calibri" w:cs="Calibri"/>
        </w:rPr>
        <w:t xml:space="preserve">) financially, because </w:t>
      </w:r>
      <w:r w:rsidR="00B24CF1" w:rsidRPr="005A1D4E">
        <w:rPr>
          <w:rFonts w:ascii="Calibri" w:hAnsi="Calibri" w:cs="Calibri"/>
        </w:rPr>
        <w:t>EZCERTV also includes activities devoted to the development of a local RE/EE technologies implementation, operation and maintenance market</w:t>
      </w:r>
      <w:r w:rsidRPr="005A1D4E">
        <w:rPr>
          <w:rFonts w:ascii="Calibri" w:hAnsi="Calibri" w:cs="Calibri"/>
        </w:rPr>
        <w:t xml:space="preserve">; and </w:t>
      </w:r>
      <w:r w:rsidR="00B24CF1" w:rsidRPr="005A1D4E">
        <w:rPr>
          <w:rFonts w:ascii="Calibri" w:hAnsi="Calibri" w:cs="Calibri"/>
        </w:rPr>
        <w:t>4</w:t>
      </w:r>
      <w:r w:rsidRPr="005A1D4E">
        <w:rPr>
          <w:rFonts w:ascii="Calibri" w:hAnsi="Calibri" w:cs="Calibri"/>
        </w:rPr>
        <w:t xml:space="preserve">) security, with more indigenous energy generation, the </w:t>
      </w:r>
      <w:r w:rsidR="00B24CF1" w:rsidRPr="005A1D4E">
        <w:rPr>
          <w:rFonts w:ascii="Calibri" w:hAnsi="Calibri" w:cs="Calibri"/>
        </w:rPr>
        <w:t>scattered rural villages and towns</w:t>
      </w:r>
      <w:r w:rsidRPr="005A1D4E">
        <w:rPr>
          <w:rFonts w:ascii="Calibri" w:hAnsi="Calibri" w:cs="Calibri"/>
        </w:rPr>
        <w:t xml:space="preserve"> will be less exposed to </w:t>
      </w:r>
      <w:r w:rsidR="00B24CF1" w:rsidRPr="005A1D4E">
        <w:rPr>
          <w:rFonts w:ascii="Calibri" w:hAnsi="Calibri" w:cs="Calibri"/>
        </w:rPr>
        <w:t>reliability of energy transmission and delivery</w:t>
      </w:r>
      <w:r w:rsidRPr="005A1D4E">
        <w:rPr>
          <w:rFonts w:ascii="Calibri" w:hAnsi="Calibri" w:cs="Calibri"/>
        </w:rPr>
        <w:t>.</w:t>
      </w:r>
    </w:p>
    <w:p w14:paraId="70B45D41" w14:textId="77777777" w:rsidR="00547691" w:rsidRPr="005A1D4E" w:rsidRDefault="00547691" w:rsidP="005A1D4E">
      <w:pPr>
        <w:spacing w:after="0" w:line="240" w:lineRule="auto"/>
        <w:rPr>
          <w:rFonts w:ascii="Calibri" w:hAnsi="Calibri" w:cs="Calibri"/>
        </w:rPr>
      </w:pPr>
    </w:p>
    <w:p w14:paraId="526A8697" w14:textId="67A29982" w:rsidR="00547691" w:rsidRPr="005A1D4E" w:rsidRDefault="00547691" w:rsidP="005A1D4E">
      <w:pPr>
        <w:spacing w:after="0" w:line="240" w:lineRule="auto"/>
        <w:rPr>
          <w:rFonts w:ascii="Calibri" w:hAnsi="Calibri" w:cs="Calibri"/>
        </w:rPr>
      </w:pPr>
      <w:r w:rsidRPr="005A1D4E">
        <w:rPr>
          <w:rFonts w:ascii="Calibri" w:hAnsi="Calibri" w:cs="Calibri"/>
        </w:rPr>
        <w:t xml:space="preserve">The biggest innovation that </w:t>
      </w:r>
      <w:r w:rsidR="00DE4367" w:rsidRPr="005A1D4E">
        <w:rPr>
          <w:rFonts w:ascii="Calibri" w:hAnsi="Calibri" w:cs="Calibri"/>
        </w:rPr>
        <w:t xml:space="preserve">the </w:t>
      </w:r>
      <w:r w:rsidR="00B24CF1" w:rsidRPr="005A1D4E">
        <w:rPr>
          <w:rFonts w:ascii="Calibri" w:hAnsi="Calibri" w:cs="Calibri"/>
        </w:rPr>
        <w:t>EZCERTV</w:t>
      </w:r>
      <w:r w:rsidRPr="005A1D4E">
        <w:rPr>
          <w:rFonts w:ascii="Calibri" w:hAnsi="Calibri" w:cs="Calibri"/>
        </w:rPr>
        <w:t xml:space="preserve"> </w:t>
      </w:r>
      <w:r w:rsidR="00DE4367" w:rsidRPr="005A1D4E">
        <w:rPr>
          <w:rFonts w:ascii="Calibri" w:hAnsi="Calibri" w:cs="Calibri"/>
        </w:rPr>
        <w:t xml:space="preserve">Project </w:t>
      </w:r>
      <w:r w:rsidRPr="005A1D4E">
        <w:rPr>
          <w:rFonts w:ascii="Calibri" w:hAnsi="Calibri" w:cs="Calibri"/>
        </w:rPr>
        <w:t xml:space="preserve">will introduce in </w:t>
      </w:r>
      <w:r w:rsidR="00B24CF1" w:rsidRPr="005A1D4E">
        <w:rPr>
          <w:rFonts w:ascii="Calibri" w:hAnsi="Calibri" w:cs="Calibri"/>
        </w:rPr>
        <w:t>China’s rural areas</w:t>
      </w:r>
      <w:r w:rsidRPr="005A1D4E">
        <w:rPr>
          <w:rFonts w:ascii="Calibri" w:hAnsi="Calibri" w:cs="Calibri"/>
        </w:rPr>
        <w:t xml:space="preserve">, and potentially to other </w:t>
      </w:r>
      <w:r w:rsidR="00B24CF1" w:rsidRPr="005A1D4E">
        <w:rPr>
          <w:rFonts w:ascii="Calibri" w:hAnsi="Calibri" w:cs="Calibri"/>
        </w:rPr>
        <w:t>countries along the “Belt &amp; Road”</w:t>
      </w:r>
      <w:r w:rsidRPr="005A1D4E">
        <w:rPr>
          <w:rFonts w:ascii="Calibri" w:hAnsi="Calibri" w:cs="Calibri"/>
        </w:rPr>
        <w:t xml:space="preserve">, is </w:t>
      </w:r>
      <w:r w:rsidR="00B24CF1" w:rsidRPr="005A1D4E">
        <w:rPr>
          <w:rFonts w:ascii="Calibri" w:hAnsi="Calibri" w:cs="Calibri"/>
        </w:rPr>
        <w:t xml:space="preserve">the approach taken to shift the entire energy generation in rural villages and towns towards clean technologies virtually reaching zero carbon emissions. Furthermore, although China is a very large country with many different climate zones and different indigenous renewable energy resources, the demos proposed have been </w:t>
      </w:r>
      <w:r w:rsidR="007903D1" w:rsidRPr="005A1D4E">
        <w:rPr>
          <w:rFonts w:ascii="Calibri" w:hAnsi="Calibri" w:cs="Calibri"/>
        </w:rPr>
        <w:t xml:space="preserve">designed for villages selected in several different regions, covering a large spectrum of conditions. This choice will facilitate replication and scale-up of the demo activities in most, if not all, other rural </w:t>
      </w:r>
      <w:r w:rsidR="00A46BAC" w:rsidRPr="005A1D4E">
        <w:rPr>
          <w:rFonts w:ascii="Calibri" w:hAnsi="Calibri" w:cs="Calibri"/>
        </w:rPr>
        <w:t>villages,</w:t>
      </w:r>
      <w:r w:rsidR="007903D1" w:rsidRPr="005A1D4E">
        <w:rPr>
          <w:rFonts w:ascii="Calibri" w:hAnsi="Calibri" w:cs="Calibri"/>
        </w:rPr>
        <w:t xml:space="preserve"> and towns. Finally, </w:t>
      </w:r>
      <w:r w:rsidRPr="005A1D4E">
        <w:rPr>
          <w:rFonts w:ascii="Calibri" w:hAnsi="Calibri" w:cs="Calibri"/>
        </w:rPr>
        <w:t>all the demos can be used to draw lessons that can be exported to, and used by, other countries that share similar issues and needs.</w:t>
      </w:r>
    </w:p>
    <w:p w14:paraId="111C764D" w14:textId="76DD72E8" w:rsidR="00547691" w:rsidRPr="005A1D4E" w:rsidRDefault="00547691" w:rsidP="005A1D4E">
      <w:pPr>
        <w:spacing w:after="0" w:line="240" w:lineRule="auto"/>
        <w:rPr>
          <w:rFonts w:ascii="Calibri" w:hAnsi="Calibri" w:cs="Calibri"/>
          <w:b/>
          <w:smallCaps/>
          <w:spacing w:val="-2"/>
        </w:rPr>
      </w:pPr>
      <w:r w:rsidRPr="005A1D4E">
        <w:rPr>
          <w:rFonts w:ascii="Calibri" w:hAnsi="Calibri" w:cs="Calibri"/>
        </w:rPr>
        <w:br w:type="page"/>
      </w:r>
    </w:p>
    <w:p w14:paraId="0BF33514" w14:textId="77777777" w:rsidR="00F00E11" w:rsidRPr="005A1D4E" w:rsidRDefault="0032007D" w:rsidP="002139F6">
      <w:pPr>
        <w:pStyle w:val="Heading1"/>
        <w:numPr>
          <w:ilvl w:val="0"/>
          <w:numId w:val="36"/>
        </w:numPr>
        <w:spacing w:before="0" w:after="0"/>
        <w:rPr>
          <w:rFonts w:ascii="Calibri" w:hAnsi="Calibri" w:cs="Calibri"/>
          <w:b/>
          <w:sz w:val="22"/>
          <w:szCs w:val="22"/>
        </w:rPr>
      </w:pPr>
      <w:bookmarkStart w:id="17" w:name="_Toc79071557"/>
      <w:r w:rsidRPr="005A1D4E">
        <w:rPr>
          <w:rFonts w:ascii="Calibri" w:hAnsi="Calibri" w:cs="Calibri"/>
          <w:b/>
          <w:sz w:val="22"/>
          <w:szCs w:val="22"/>
        </w:rPr>
        <w:lastRenderedPageBreak/>
        <w:t>Results and P</w:t>
      </w:r>
      <w:r w:rsidR="00DA3833" w:rsidRPr="005A1D4E">
        <w:rPr>
          <w:rFonts w:ascii="Calibri" w:hAnsi="Calibri" w:cs="Calibri"/>
          <w:b/>
          <w:sz w:val="22"/>
          <w:szCs w:val="22"/>
        </w:rPr>
        <w:t>artnerships</w:t>
      </w:r>
      <w:bookmarkEnd w:id="16"/>
      <w:bookmarkEnd w:id="17"/>
      <w:r w:rsidR="0094042F" w:rsidRPr="005A1D4E">
        <w:rPr>
          <w:rFonts w:ascii="Calibri" w:hAnsi="Calibri" w:cs="Calibri"/>
          <w:b/>
          <w:sz w:val="22"/>
          <w:szCs w:val="22"/>
        </w:rPr>
        <w:t xml:space="preserve"> </w:t>
      </w:r>
    </w:p>
    <w:p w14:paraId="0C47F039" w14:textId="77777777" w:rsidR="000C3FF2" w:rsidRPr="005A1D4E" w:rsidRDefault="000C3FF2" w:rsidP="005A1D4E">
      <w:pPr>
        <w:spacing w:after="0" w:line="240" w:lineRule="auto"/>
        <w:rPr>
          <w:rFonts w:ascii="Calibri" w:hAnsi="Calibri" w:cs="Calibri"/>
        </w:rPr>
      </w:pPr>
    </w:p>
    <w:p w14:paraId="7C98B4C7" w14:textId="77777777" w:rsidR="0017054C" w:rsidRPr="005A1D4E" w:rsidRDefault="0017054C" w:rsidP="005A1D4E">
      <w:pPr>
        <w:spacing w:after="0" w:line="240" w:lineRule="auto"/>
        <w:rPr>
          <w:rFonts w:ascii="Calibri" w:hAnsi="Calibri" w:cs="Calibri"/>
        </w:rPr>
      </w:pPr>
      <w:r w:rsidRPr="005A1D4E">
        <w:rPr>
          <w:rFonts w:ascii="Calibri" w:hAnsi="Calibri" w:cs="Calibri"/>
          <w:b/>
          <w:u w:val="single"/>
        </w:rPr>
        <w:t>Expected Results</w:t>
      </w:r>
    </w:p>
    <w:p w14:paraId="095C348D"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3158BB3F" w14:textId="77777777" w:rsidR="0017054C" w:rsidRPr="005A1D4E" w:rsidRDefault="0017054C" w:rsidP="005A1D4E">
      <w:pPr>
        <w:pStyle w:val="ListParagraph"/>
        <w:spacing w:after="0" w:line="240" w:lineRule="auto"/>
        <w:ind w:left="0"/>
        <w:contextualSpacing w:val="0"/>
        <w:jc w:val="both"/>
        <w:rPr>
          <w:rFonts w:ascii="Calibri" w:hAnsi="Calibri" w:cs="Calibri"/>
          <w:b/>
          <w:i/>
          <w:u w:val="single"/>
        </w:rPr>
      </w:pPr>
      <w:r w:rsidRPr="005A1D4E">
        <w:rPr>
          <w:rFonts w:ascii="Calibri" w:hAnsi="Calibri" w:cs="Calibri"/>
          <w:b/>
          <w:i/>
          <w:u w:val="single"/>
        </w:rPr>
        <w:t>Goal: Reduced annual growth rate of GHG emissions in the energy and energy end-use sectors in the rural areas of the country</w:t>
      </w:r>
    </w:p>
    <w:p w14:paraId="3414384E"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06C0C8B4" w14:textId="77777777" w:rsidR="0017054C" w:rsidRPr="005A1D4E" w:rsidRDefault="0017054C" w:rsidP="005A1D4E">
      <w:pPr>
        <w:pStyle w:val="ListParagraph"/>
        <w:spacing w:after="0" w:line="240" w:lineRule="auto"/>
        <w:ind w:left="0"/>
        <w:contextualSpacing w:val="0"/>
        <w:jc w:val="both"/>
        <w:rPr>
          <w:rFonts w:ascii="Calibri" w:hAnsi="Calibri" w:cs="Calibri"/>
          <w:b/>
        </w:rPr>
      </w:pPr>
      <w:r w:rsidRPr="005A1D4E">
        <w:rPr>
          <w:rFonts w:ascii="Calibri" w:hAnsi="Calibri" w:cs="Calibri"/>
          <w:b/>
        </w:rPr>
        <w:t>Project Objective: Acceleration of zero-carbon transformation in China's rural area to contribute to global climate change mitigation and the achievement of the United Nations sustainable development goals (SDG)</w:t>
      </w:r>
    </w:p>
    <w:p w14:paraId="2CE055FE"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354FB862" w14:textId="18C91E90" w:rsidR="0017054C" w:rsidRPr="005A1D4E" w:rsidRDefault="0017054C" w:rsidP="005A1D4E">
      <w:pPr>
        <w:pStyle w:val="ListParagraph"/>
        <w:spacing w:after="0" w:line="240" w:lineRule="auto"/>
        <w:ind w:left="0"/>
        <w:contextualSpacing w:val="0"/>
        <w:jc w:val="both"/>
        <w:rPr>
          <w:rFonts w:ascii="Calibri" w:hAnsi="Calibri" w:cs="Calibri"/>
          <w:b/>
        </w:rPr>
      </w:pPr>
      <w:r w:rsidRPr="005A1D4E">
        <w:rPr>
          <w:rFonts w:ascii="Calibri" w:hAnsi="Calibri" w:cs="Calibri"/>
          <w:b/>
        </w:rPr>
        <w:t>Component 1: Policy Formulation and Institutional Mechanisms on Zero Carbon Town and Village Development</w:t>
      </w:r>
      <w:r w:rsidR="00571EC0" w:rsidRPr="005A1D4E">
        <w:rPr>
          <w:rFonts w:ascii="Calibri" w:hAnsi="Calibri" w:cs="Calibri"/>
          <w:b/>
        </w:rPr>
        <w:t xml:space="preserve">. </w:t>
      </w:r>
      <w:r w:rsidR="00571EC0" w:rsidRPr="004F5229">
        <w:rPr>
          <w:rFonts w:ascii="Calibri" w:hAnsi="Calibri" w:cs="Calibri"/>
          <w:i/>
        </w:rPr>
        <w:t xml:space="preserve">Please refer to Table 3 of Annex </w:t>
      </w:r>
      <w:r w:rsidR="00BA3770" w:rsidRPr="004F5229">
        <w:rPr>
          <w:rFonts w:ascii="Calibri" w:hAnsi="Calibri" w:cs="Calibri"/>
          <w:i/>
          <w:iCs/>
        </w:rPr>
        <w:t>9</w:t>
      </w:r>
      <w:r w:rsidR="00571EC0" w:rsidRPr="004F5229">
        <w:rPr>
          <w:rFonts w:ascii="Calibri" w:hAnsi="Calibri" w:cs="Calibri"/>
          <w:i/>
        </w:rPr>
        <w:t xml:space="preserve"> for the project stakeholders that will be involved in the delivery of each output under Component 1.</w:t>
      </w:r>
    </w:p>
    <w:p w14:paraId="4E61498A"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054F06FB"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Outcome 1: Effective enforcement of policies and institutional frameworks towards the development of zero carbon towns and villages in rural China</w:t>
      </w:r>
    </w:p>
    <w:p w14:paraId="43CB887A"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723F7A1F" w14:textId="25596F92" w:rsidR="0017054C" w:rsidRPr="005A1D4E" w:rsidRDefault="0017054C" w:rsidP="005A1D4E">
      <w:pPr>
        <w:pStyle w:val="ListParagraph"/>
        <w:spacing w:after="0" w:line="240" w:lineRule="auto"/>
        <w:ind w:left="0"/>
        <w:contextualSpacing w:val="0"/>
        <w:jc w:val="both"/>
        <w:rPr>
          <w:rFonts w:ascii="Calibri" w:hAnsi="Calibri" w:cs="Calibri"/>
        </w:rPr>
      </w:pPr>
      <w:r w:rsidRPr="005A1D4E">
        <w:rPr>
          <w:rFonts w:ascii="Calibri" w:hAnsi="Calibri" w:cs="Calibri"/>
          <w:u w:val="single"/>
        </w:rPr>
        <w:t>Output 1.1:</w:t>
      </w:r>
      <w:r w:rsidRPr="005A1D4E">
        <w:rPr>
          <w:rFonts w:ascii="Calibri" w:hAnsi="Calibri" w:cs="Calibri"/>
        </w:rPr>
        <w:t xml:space="preserve"> Formulated, approved</w:t>
      </w:r>
      <w:r w:rsidR="006B5207" w:rsidRPr="005A1D4E">
        <w:rPr>
          <w:rFonts w:ascii="Calibri" w:hAnsi="Calibri" w:cs="Calibri"/>
        </w:rPr>
        <w:t>,</w:t>
      </w:r>
      <w:r w:rsidRPr="005A1D4E">
        <w:rPr>
          <w:rFonts w:ascii="Calibri" w:hAnsi="Calibri" w:cs="Calibri"/>
        </w:rPr>
        <w:t xml:space="preserve"> and enforced policies on the promotion and support of zero carbon town and village development in line with China's</w:t>
      </w:r>
      <w:r w:rsidRPr="005A1D4E" w:rsidDel="00174447">
        <w:rPr>
          <w:rFonts w:ascii="Calibri" w:hAnsi="Calibri" w:cs="Calibri"/>
        </w:rPr>
        <w:t xml:space="preserve"> </w:t>
      </w:r>
      <w:r w:rsidRPr="005A1D4E">
        <w:rPr>
          <w:rFonts w:ascii="Calibri" w:hAnsi="Calibri" w:cs="Calibri"/>
        </w:rPr>
        <w:t>rural revitalization strategy and goal of achieving carbon neutrality before 2060.</w:t>
      </w:r>
    </w:p>
    <w:p w14:paraId="083CF43F" w14:textId="77777777" w:rsidR="0017054C" w:rsidRPr="005A1D4E" w:rsidRDefault="0017054C" w:rsidP="005A1D4E">
      <w:pPr>
        <w:spacing w:after="0" w:line="240" w:lineRule="auto"/>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5957"/>
      </w:tblGrid>
      <w:tr w:rsidR="003C6E14" w:rsidRPr="005A1D4E" w14:paraId="1DF69035"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572C777" w14:textId="77777777" w:rsidR="0017054C" w:rsidRPr="005A1D4E" w:rsidRDefault="0017054C" w:rsidP="005A1D4E">
            <w:pPr>
              <w:spacing w:after="0" w:line="240" w:lineRule="auto"/>
              <w:jc w:val="center"/>
              <w:rPr>
                <w:rFonts w:ascii="Calibri" w:hAnsi="Calibri" w:cs="Calibri"/>
                <w:b/>
                <w:color w:val="FFFFFF" w:themeColor="background1"/>
                <w:sz w:val="20"/>
                <w:szCs w:val="20"/>
              </w:rPr>
            </w:pPr>
            <w:r w:rsidRPr="005A1D4E">
              <w:rPr>
                <w:rFonts w:ascii="Calibri" w:hAnsi="Calibri" w:cs="Calibri"/>
                <w:b/>
                <w:color w:val="FFFFFF" w:themeColor="background1"/>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F5AEB02" w14:textId="77777777" w:rsidR="0017054C" w:rsidRPr="005A1D4E" w:rsidRDefault="0017054C" w:rsidP="005A1D4E">
            <w:pPr>
              <w:spacing w:after="0" w:line="240" w:lineRule="auto"/>
              <w:jc w:val="center"/>
              <w:rPr>
                <w:rFonts w:ascii="Calibri" w:hAnsi="Calibri" w:cs="Calibri"/>
                <w:color w:val="FFFFFF" w:themeColor="background1"/>
                <w:sz w:val="20"/>
                <w:szCs w:val="20"/>
              </w:rPr>
            </w:pPr>
            <w:r w:rsidRPr="005A1D4E">
              <w:rPr>
                <w:rFonts w:ascii="Calibri" w:hAnsi="Calibri" w:cs="Calibri"/>
                <w:b/>
                <w:color w:val="FFFFFF" w:themeColor="background1"/>
                <w:sz w:val="20"/>
                <w:szCs w:val="20"/>
              </w:rPr>
              <w:t>Description</w:t>
            </w:r>
          </w:p>
        </w:tc>
      </w:tr>
      <w:tr w:rsidR="0017054C" w:rsidRPr="005A1D4E" w14:paraId="3B2E9C3A" w14:textId="77777777" w:rsidTr="003C6E14">
        <w:tc>
          <w:tcPr>
            <w:tcW w:w="3438" w:type="dxa"/>
            <w:tcBorders>
              <w:top w:val="single" w:sz="12" w:space="0" w:color="FFFF00"/>
              <w:left w:val="single" w:sz="4" w:space="0" w:color="auto"/>
              <w:bottom w:val="single" w:sz="4" w:space="0" w:color="auto"/>
              <w:right w:val="single" w:sz="4" w:space="0" w:color="auto"/>
            </w:tcBorders>
            <w:vAlign w:val="center"/>
          </w:tcPr>
          <w:p w14:paraId="17070AFC" w14:textId="67C3FFF4"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1.1.1:</w:t>
            </w:r>
            <w:r w:rsidRPr="005A1D4E">
              <w:rPr>
                <w:rFonts w:ascii="Calibri" w:hAnsi="Calibri" w:cs="Calibri"/>
                <w:sz w:val="20"/>
                <w:szCs w:val="20"/>
              </w:rPr>
              <w:t xml:space="preserve"> </w:t>
            </w:r>
            <w:r w:rsidRPr="005A1D4E">
              <w:rPr>
                <w:rFonts w:ascii="Calibri" w:hAnsi="Calibri" w:cs="Calibri"/>
                <w:color w:val="000000"/>
                <w:sz w:val="20"/>
                <w:szCs w:val="20"/>
              </w:rPr>
              <w:t>Conduct of policy research to update existing rural energy policies and implementing rules and regulations (IRRs) on the various aspects of energy supply, demand, and utilization in rural development</w:t>
            </w:r>
          </w:p>
        </w:tc>
        <w:tc>
          <w:tcPr>
            <w:tcW w:w="6120" w:type="dxa"/>
            <w:tcBorders>
              <w:top w:val="single" w:sz="12" w:space="0" w:color="FFFF00"/>
              <w:left w:val="single" w:sz="4" w:space="0" w:color="auto"/>
              <w:bottom w:val="single" w:sz="4" w:space="0" w:color="auto"/>
              <w:right w:val="single" w:sz="4" w:space="0" w:color="auto"/>
            </w:tcBorders>
            <w:vAlign w:val="center"/>
          </w:tcPr>
          <w:p w14:paraId="043D3533" w14:textId="02FAB9D3"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Analyze and evaluate the effectiveness of the relevant rural energy policies and IRR implemented in China and provide recommendations to update and enforce existing policies and regulations currently in place to promote the realization of China’s rural energy supply, demand, and utilization of zero carbon development goals. </w:t>
            </w:r>
          </w:p>
        </w:tc>
      </w:tr>
      <w:tr w:rsidR="0017054C" w:rsidRPr="005A1D4E" w14:paraId="1B437957"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62C277A" w14:textId="653F2BE6" w:rsidR="0017054C" w:rsidRPr="005A1D4E" w:rsidRDefault="0017054C" w:rsidP="005A1D4E">
            <w:pPr>
              <w:spacing w:after="0" w:line="240" w:lineRule="auto"/>
              <w:rPr>
                <w:rFonts w:ascii="Calibri" w:hAnsi="Calibri" w:cs="Calibri"/>
                <w:color w:val="000000"/>
                <w:sz w:val="20"/>
                <w:szCs w:val="20"/>
              </w:rPr>
            </w:pPr>
            <w:r w:rsidRPr="005A1D4E">
              <w:rPr>
                <w:rFonts w:ascii="Calibri" w:hAnsi="Calibri" w:cs="Calibri"/>
                <w:i/>
                <w:sz w:val="20"/>
                <w:szCs w:val="20"/>
              </w:rPr>
              <w:t>Activity 1.1.2:</w:t>
            </w:r>
            <w:r w:rsidRPr="005A1D4E">
              <w:rPr>
                <w:rFonts w:ascii="Calibri" w:hAnsi="Calibri" w:cs="Calibri"/>
                <w:sz w:val="20"/>
                <w:szCs w:val="20"/>
              </w:rPr>
              <w:t xml:space="preserve"> Conduct of research studies on existing energy policies and implementing rules and regulations in other countries that can be used as reference for the rapid development of zero carbon in rural areas in China</w:t>
            </w:r>
          </w:p>
        </w:tc>
        <w:tc>
          <w:tcPr>
            <w:tcW w:w="6120" w:type="dxa"/>
            <w:tcBorders>
              <w:top w:val="single" w:sz="4" w:space="0" w:color="auto"/>
              <w:left w:val="single" w:sz="4" w:space="0" w:color="auto"/>
              <w:bottom w:val="single" w:sz="4" w:space="0" w:color="auto"/>
              <w:right w:val="single" w:sz="4" w:space="0" w:color="auto"/>
            </w:tcBorders>
            <w:vAlign w:val="center"/>
          </w:tcPr>
          <w:p w14:paraId="66F334F5" w14:textId="438404D9" w:rsidR="0017054C" w:rsidRPr="005A1D4E" w:rsidRDefault="0017054C" w:rsidP="005A1D4E">
            <w:pPr>
              <w:spacing w:after="0" w:line="240" w:lineRule="auto"/>
              <w:rPr>
                <w:rFonts w:ascii="Calibri" w:hAnsi="Calibri" w:cs="Calibri"/>
                <w:color w:val="000000"/>
                <w:sz w:val="20"/>
                <w:szCs w:val="20"/>
              </w:rPr>
            </w:pPr>
            <w:r w:rsidRPr="005A1D4E">
              <w:rPr>
                <w:rFonts w:ascii="Calibri" w:hAnsi="Calibri" w:cs="Calibri"/>
                <w:color w:val="000000"/>
                <w:sz w:val="20"/>
                <w:szCs w:val="20"/>
              </w:rPr>
              <w:t xml:space="preserve">Conduct research on, and analyze the existing energy strategies, plans, laws and regulations, and policy incentive devised and enforced in other countries for achieving carbon neutral development. Summarize relevant experiences and propose policy and regulatory frameworks to promote China’s rural energy transition and accelerate the development of zero carbon in rural China. </w:t>
            </w:r>
          </w:p>
        </w:tc>
      </w:tr>
      <w:tr w:rsidR="0017054C" w:rsidRPr="005A1D4E" w14:paraId="45B20FFC"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692CC6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1.1.3:</w:t>
            </w:r>
            <w:r w:rsidRPr="005A1D4E">
              <w:rPr>
                <w:rFonts w:ascii="Calibri" w:hAnsi="Calibri" w:cs="Calibri"/>
                <w:sz w:val="20"/>
                <w:szCs w:val="20"/>
              </w:rPr>
              <w:t xml:space="preserve"> Formulation, promotion, approval and enforcement of new policies and regulations on zero carbon development in rural area, and low GHG emitting energy technologies implementation</w:t>
            </w:r>
          </w:p>
        </w:tc>
        <w:tc>
          <w:tcPr>
            <w:tcW w:w="6120" w:type="dxa"/>
            <w:tcBorders>
              <w:top w:val="single" w:sz="4" w:space="0" w:color="auto"/>
              <w:left w:val="single" w:sz="4" w:space="0" w:color="auto"/>
              <w:bottom w:val="single" w:sz="4" w:space="0" w:color="auto"/>
              <w:right w:val="single" w:sz="4" w:space="0" w:color="auto"/>
            </w:tcBorders>
            <w:vAlign w:val="center"/>
          </w:tcPr>
          <w:p w14:paraId="48B793E8"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In accordance to the announcement of the ambitious goal to peak CO</w:t>
            </w:r>
            <w:r w:rsidRPr="005A1D4E">
              <w:rPr>
                <w:rFonts w:ascii="Calibri" w:hAnsi="Calibri" w:cs="Calibri"/>
                <w:sz w:val="20"/>
                <w:szCs w:val="20"/>
                <w:vertAlign w:val="subscript"/>
              </w:rPr>
              <w:t>2</w:t>
            </w:r>
            <w:r w:rsidRPr="005A1D4E">
              <w:rPr>
                <w:rFonts w:ascii="Calibri" w:hAnsi="Calibri" w:cs="Calibri"/>
                <w:sz w:val="20"/>
                <w:szCs w:val="20"/>
              </w:rPr>
              <w:t xml:space="preserve"> emissions and achieve carbon neutrality in the upgraded Nationally Determined Contributions of China, and based on the research studies conducted under Activity 1.1.2, new policies and regulations will be formulated, approved and enforced, which will include the development and application of new technologies, as well as new models and mechanisms that are conducive to the promotion of zero carbon development in rural areas, and reduction of GHG emissions.</w:t>
            </w:r>
          </w:p>
        </w:tc>
      </w:tr>
      <w:tr w:rsidR="0017054C" w:rsidRPr="005A1D4E" w14:paraId="516DFA9B"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B1C152E" w14:textId="77777777" w:rsidR="0017054C" w:rsidRPr="005A1D4E" w:rsidRDefault="0017054C" w:rsidP="005A1D4E">
            <w:pPr>
              <w:spacing w:after="0" w:line="240" w:lineRule="auto"/>
              <w:rPr>
                <w:rFonts w:ascii="Calibri" w:hAnsi="Calibri" w:cs="Calibri"/>
                <w:color w:val="000000"/>
                <w:sz w:val="20"/>
                <w:szCs w:val="20"/>
              </w:rPr>
            </w:pPr>
            <w:r w:rsidRPr="005A1D4E">
              <w:rPr>
                <w:rFonts w:ascii="Calibri" w:hAnsi="Calibri" w:cs="Calibri"/>
                <w:i/>
                <w:sz w:val="20"/>
                <w:szCs w:val="20"/>
              </w:rPr>
              <w:t>Activity 1.1.4:</w:t>
            </w:r>
            <w:r w:rsidRPr="005A1D4E">
              <w:rPr>
                <w:rFonts w:ascii="Calibri" w:hAnsi="Calibri" w:cs="Calibri"/>
                <w:sz w:val="20"/>
                <w:szCs w:val="20"/>
              </w:rPr>
              <w:t xml:space="preserve"> Formulation, promotion, approval and enforcement of new national and local policies and regulations on incentives and financial support for promotion of RE/EE/EC in </w:t>
            </w:r>
            <w:r w:rsidRPr="005A1D4E">
              <w:rPr>
                <w:rFonts w:ascii="Calibri" w:hAnsi="Calibri" w:cs="Calibri"/>
                <w:sz w:val="20"/>
                <w:szCs w:val="20"/>
              </w:rPr>
              <w:lastRenderedPageBreak/>
              <w:t xml:space="preserve">rural areas, including increased role of </w:t>
            </w:r>
            <w:r w:rsidRPr="005A1D4E">
              <w:rPr>
                <w:rFonts w:ascii="Calibri" w:hAnsi="Calibri" w:cs="Calibri"/>
                <w:color w:val="000000"/>
                <w:sz w:val="20"/>
                <w:szCs w:val="20"/>
              </w:rPr>
              <w:t>private sector</w:t>
            </w:r>
          </w:p>
        </w:tc>
        <w:tc>
          <w:tcPr>
            <w:tcW w:w="6120" w:type="dxa"/>
            <w:tcBorders>
              <w:top w:val="single" w:sz="4" w:space="0" w:color="auto"/>
              <w:left w:val="single" w:sz="4" w:space="0" w:color="auto"/>
              <w:bottom w:val="single" w:sz="4" w:space="0" w:color="auto"/>
              <w:right w:val="single" w:sz="4" w:space="0" w:color="auto"/>
            </w:tcBorders>
            <w:vAlign w:val="center"/>
          </w:tcPr>
          <w:p w14:paraId="5F656F5C" w14:textId="0A27AC8F"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lastRenderedPageBreak/>
              <w:t>Conduct in-depth study on the development of RE/EE/EC in rural areas, and accordingly draft, promote, approve</w:t>
            </w:r>
            <w:r w:rsidR="006B5207" w:rsidRPr="005A1D4E">
              <w:rPr>
                <w:rFonts w:ascii="Calibri" w:hAnsi="Calibri" w:cs="Calibri"/>
                <w:sz w:val="20"/>
                <w:szCs w:val="20"/>
              </w:rPr>
              <w:t>,</w:t>
            </w:r>
            <w:r w:rsidRPr="005A1D4E">
              <w:rPr>
                <w:rFonts w:ascii="Calibri" w:hAnsi="Calibri" w:cs="Calibri"/>
                <w:sz w:val="20"/>
                <w:szCs w:val="20"/>
              </w:rPr>
              <w:t xml:space="preserve"> and enforce new policies and regulations on incentive and financial support mechanisms to promote the adoption of RE/EE/EC technologies and measures in rural areas, with emphasis on increasing private sector involvement.</w:t>
            </w:r>
          </w:p>
        </w:tc>
      </w:tr>
      <w:tr w:rsidR="0017054C" w:rsidRPr="005A1D4E" w14:paraId="323A8EAC"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333F284"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 xml:space="preserve">Activity 1.1.5: </w:t>
            </w:r>
            <w:r w:rsidRPr="005A1D4E">
              <w:rPr>
                <w:rFonts w:ascii="Calibri" w:hAnsi="Calibri" w:cs="Calibri"/>
                <w:sz w:val="20"/>
                <w:szCs w:val="20"/>
              </w:rPr>
              <w:t>Provision of recommendations to revise the laws related to RE/EE/EC and include incentives and financing mechanisms</w:t>
            </w:r>
          </w:p>
        </w:tc>
        <w:tc>
          <w:tcPr>
            <w:tcW w:w="6120" w:type="dxa"/>
            <w:tcBorders>
              <w:top w:val="single" w:sz="4" w:space="0" w:color="auto"/>
              <w:left w:val="single" w:sz="4" w:space="0" w:color="auto"/>
              <w:bottom w:val="single" w:sz="4" w:space="0" w:color="auto"/>
              <w:right w:val="single" w:sz="4" w:space="0" w:color="auto"/>
            </w:tcBorders>
            <w:vAlign w:val="center"/>
          </w:tcPr>
          <w:p w14:paraId="7AEB5C22" w14:textId="772D880B"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According to the changing circumstances of low carbon development, study and analyze </w:t>
            </w:r>
            <w:r w:rsidR="00701848" w:rsidRPr="005A1D4E">
              <w:rPr>
                <w:rFonts w:ascii="Calibri" w:hAnsi="Calibri" w:cs="Calibri"/>
                <w:sz w:val="20"/>
                <w:szCs w:val="20"/>
              </w:rPr>
              <w:t xml:space="preserve">laws concerning zero-carbon development, both at the national and the local level, including but not limited to </w:t>
            </w:r>
            <w:r w:rsidRPr="005A1D4E">
              <w:rPr>
                <w:rFonts w:ascii="Calibri" w:hAnsi="Calibri" w:cs="Calibri"/>
                <w:sz w:val="20"/>
                <w:szCs w:val="20"/>
              </w:rPr>
              <w:t>the Renewable Energy Law</w:t>
            </w:r>
            <w:r w:rsidR="00701848" w:rsidRPr="005A1D4E">
              <w:rPr>
                <w:rFonts w:ascii="Calibri" w:hAnsi="Calibri" w:cs="Calibri"/>
                <w:sz w:val="20"/>
                <w:szCs w:val="20"/>
              </w:rPr>
              <w:t>,</w:t>
            </w:r>
            <w:r w:rsidRPr="005A1D4E">
              <w:rPr>
                <w:rFonts w:ascii="Calibri" w:hAnsi="Calibri" w:cs="Calibri"/>
                <w:sz w:val="20"/>
                <w:szCs w:val="20"/>
              </w:rPr>
              <w:t xml:space="preserve"> the Cleaner Production Promotion Law</w:t>
            </w:r>
            <w:r w:rsidR="00701848" w:rsidRPr="005A1D4E">
              <w:rPr>
                <w:rFonts w:ascii="Calibri" w:hAnsi="Calibri" w:cs="Calibri"/>
                <w:sz w:val="20"/>
                <w:szCs w:val="20"/>
              </w:rPr>
              <w:t xml:space="preserve">, the Energy Conservation </w:t>
            </w:r>
            <w:r w:rsidR="00264B69" w:rsidRPr="005A1D4E">
              <w:rPr>
                <w:rFonts w:ascii="Calibri" w:hAnsi="Calibri" w:cs="Calibri"/>
                <w:sz w:val="20"/>
                <w:szCs w:val="20"/>
              </w:rPr>
              <w:t>Law,</w:t>
            </w:r>
            <w:r w:rsidRPr="005A1D4E">
              <w:rPr>
                <w:rFonts w:ascii="Calibri" w:hAnsi="Calibri" w:cs="Calibri"/>
                <w:sz w:val="20"/>
                <w:szCs w:val="20"/>
              </w:rPr>
              <w:t xml:space="preserve"> and their relevant contents</w:t>
            </w:r>
            <w:r w:rsidR="00701848" w:rsidRPr="005A1D4E">
              <w:rPr>
                <w:rFonts w:ascii="Calibri" w:hAnsi="Calibri" w:cs="Calibri"/>
                <w:sz w:val="20"/>
                <w:szCs w:val="20"/>
              </w:rPr>
              <w:t>. P</w:t>
            </w:r>
            <w:r w:rsidRPr="005A1D4E">
              <w:rPr>
                <w:rFonts w:ascii="Calibri" w:hAnsi="Calibri" w:cs="Calibri"/>
                <w:sz w:val="20"/>
                <w:szCs w:val="20"/>
              </w:rPr>
              <w:t>ropose amendments to the articles that are not applicable, supplement and improve the missing content,</w:t>
            </w:r>
            <w:r w:rsidR="00701848" w:rsidRPr="005A1D4E">
              <w:rPr>
                <w:rFonts w:ascii="Calibri" w:hAnsi="Calibri" w:cs="Calibri"/>
                <w:sz w:val="20"/>
                <w:szCs w:val="20"/>
              </w:rPr>
              <w:t xml:space="preserve"> particularly for zero-carbon rural development,</w:t>
            </w:r>
            <w:r w:rsidRPr="005A1D4E">
              <w:rPr>
                <w:rFonts w:ascii="Calibri" w:hAnsi="Calibri" w:cs="Calibri"/>
                <w:sz w:val="20"/>
                <w:szCs w:val="20"/>
              </w:rPr>
              <w:t xml:space="preserve"> propose feasible incentives and financing mechanisms</w:t>
            </w:r>
            <w:r w:rsidR="00701848" w:rsidRPr="005A1D4E">
              <w:rPr>
                <w:rFonts w:ascii="Calibri" w:hAnsi="Calibri" w:cs="Calibri"/>
                <w:sz w:val="20"/>
                <w:szCs w:val="20"/>
              </w:rPr>
              <w:t>, and lastly campaign and lobby for the approval of the proposed recommendations</w:t>
            </w:r>
            <w:r w:rsidRPr="005A1D4E">
              <w:rPr>
                <w:rFonts w:ascii="Calibri" w:hAnsi="Calibri" w:cs="Calibri"/>
                <w:sz w:val="20"/>
                <w:szCs w:val="20"/>
              </w:rPr>
              <w:t>.</w:t>
            </w:r>
          </w:p>
        </w:tc>
      </w:tr>
    </w:tbl>
    <w:p w14:paraId="0B8032E1" w14:textId="77777777" w:rsidR="0017054C" w:rsidRPr="005A1D4E" w:rsidRDefault="0017054C" w:rsidP="005A1D4E">
      <w:pPr>
        <w:spacing w:after="0" w:line="240" w:lineRule="auto"/>
        <w:rPr>
          <w:rFonts w:ascii="Calibri" w:hAnsi="Calibri" w:cs="Calibri"/>
        </w:rPr>
      </w:pPr>
    </w:p>
    <w:p w14:paraId="502CA5C6" w14:textId="7D659955" w:rsidR="0017054C" w:rsidRPr="005A1D4E" w:rsidRDefault="0017054C" w:rsidP="005A1D4E">
      <w:pPr>
        <w:spacing w:after="0" w:line="240" w:lineRule="auto"/>
        <w:rPr>
          <w:rFonts w:ascii="Calibri" w:hAnsi="Calibri" w:cs="Calibri"/>
          <w:i/>
        </w:rPr>
      </w:pPr>
      <w:r w:rsidRPr="005A1D4E">
        <w:rPr>
          <w:rFonts w:ascii="Calibri" w:hAnsi="Calibri" w:cs="Calibri"/>
          <w:i/>
        </w:rPr>
        <w:t>GEF support is required for the</w:t>
      </w:r>
      <w:r w:rsidR="005F055C" w:rsidRPr="005A1D4E">
        <w:rPr>
          <w:rFonts w:ascii="Calibri" w:hAnsi="Calibri" w:cs="Calibri"/>
          <w:i/>
        </w:rPr>
        <w:t xml:space="preserve"> incremental technical assistance in th</w:t>
      </w:r>
      <w:r w:rsidR="00404139" w:rsidRPr="005A1D4E">
        <w:rPr>
          <w:rFonts w:ascii="Calibri" w:hAnsi="Calibri" w:cs="Calibri"/>
          <w:i/>
        </w:rPr>
        <w:t>e conduct of the review of existing national and international policies and implementing rules and regulations, in the formulation of energy policies, and in the provision of recommendations to revise current laws</w:t>
      </w:r>
      <w:r w:rsidR="00771729" w:rsidRPr="005A1D4E">
        <w:rPr>
          <w:rFonts w:ascii="Calibri" w:hAnsi="Calibri" w:cs="Calibri"/>
          <w:i/>
        </w:rPr>
        <w:t>.</w:t>
      </w:r>
    </w:p>
    <w:p w14:paraId="5BE07412"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4CD1B9E5"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1.2:</w:t>
      </w:r>
      <w:r w:rsidRPr="005A1D4E">
        <w:rPr>
          <w:rFonts w:ascii="Calibri" w:hAnsi="Calibri" w:cs="Calibri"/>
        </w:rPr>
        <w:t xml:space="preserve"> Established and operational institutional framework to promote and support zero-carbon town and village development.</w:t>
      </w:r>
    </w:p>
    <w:p w14:paraId="24D55A7D"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5960"/>
      </w:tblGrid>
      <w:tr w:rsidR="003C6E14" w:rsidRPr="005A1D4E" w14:paraId="53E72CC0"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7FD2E26" w14:textId="77777777" w:rsidR="0017054C" w:rsidRPr="005A1D4E" w:rsidRDefault="0017054C" w:rsidP="005A1D4E">
            <w:pPr>
              <w:spacing w:after="0" w:line="240" w:lineRule="auto"/>
              <w:jc w:val="center"/>
              <w:rPr>
                <w:rFonts w:ascii="Calibri" w:hAnsi="Calibri" w:cs="Calibri"/>
                <w:b/>
                <w:color w:val="FFFFFF" w:themeColor="background1"/>
                <w:sz w:val="20"/>
                <w:szCs w:val="20"/>
              </w:rPr>
            </w:pPr>
            <w:r w:rsidRPr="005A1D4E">
              <w:rPr>
                <w:rFonts w:ascii="Calibri" w:hAnsi="Calibri" w:cs="Calibri"/>
                <w:b/>
                <w:color w:val="FFFFFF" w:themeColor="background1"/>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6E03F3F" w14:textId="77777777" w:rsidR="0017054C" w:rsidRPr="005A1D4E" w:rsidRDefault="0017054C" w:rsidP="005A1D4E">
            <w:pPr>
              <w:spacing w:after="0" w:line="240" w:lineRule="auto"/>
              <w:jc w:val="center"/>
              <w:rPr>
                <w:rFonts w:ascii="Calibri" w:hAnsi="Calibri" w:cs="Calibri"/>
                <w:color w:val="FFFFFF" w:themeColor="background1"/>
                <w:sz w:val="20"/>
                <w:szCs w:val="20"/>
              </w:rPr>
            </w:pPr>
            <w:r w:rsidRPr="005A1D4E">
              <w:rPr>
                <w:rFonts w:ascii="Calibri" w:hAnsi="Calibri" w:cs="Calibri"/>
                <w:b/>
                <w:color w:val="FFFFFF" w:themeColor="background1"/>
                <w:sz w:val="20"/>
                <w:szCs w:val="20"/>
              </w:rPr>
              <w:t>Description</w:t>
            </w:r>
          </w:p>
        </w:tc>
      </w:tr>
      <w:tr w:rsidR="0017054C" w:rsidRPr="005A1D4E" w14:paraId="52D85D99"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66ACABEC"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1.2.1:</w:t>
            </w:r>
            <w:r w:rsidRPr="005A1D4E">
              <w:rPr>
                <w:rFonts w:ascii="Calibri" w:hAnsi="Calibri" w:cs="Calibri"/>
                <w:sz w:val="20"/>
                <w:szCs w:val="20"/>
              </w:rPr>
              <w:t xml:space="preserve"> Establishment of clearly defined and operational institutional arrangements for promoting zero-carbon energy development in rural areas, such as policy-making, planning and management</w:t>
            </w:r>
          </w:p>
        </w:tc>
        <w:tc>
          <w:tcPr>
            <w:tcW w:w="6120" w:type="dxa"/>
            <w:tcBorders>
              <w:top w:val="single" w:sz="4" w:space="0" w:color="auto"/>
              <w:left w:val="single" w:sz="4" w:space="0" w:color="auto"/>
              <w:bottom w:val="single" w:sz="4" w:space="0" w:color="auto"/>
              <w:right w:val="single" w:sz="4" w:space="0" w:color="auto"/>
            </w:tcBorders>
            <w:vAlign w:val="center"/>
          </w:tcPr>
          <w:p w14:paraId="094C6557" w14:textId="3DB85FB8"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Devise and establish a working mechanism for national and local government officials operating in the project areas to plan, promote, monitor</w:t>
            </w:r>
            <w:r w:rsidR="00771729" w:rsidRPr="005A1D4E">
              <w:rPr>
                <w:rFonts w:ascii="Calibri" w:hAnsi="Calibri" w:cs="Calibri"/>
                <w:sz w:val="20"/>
                <w:szCs w:val="20"/>
              </w:rPr>
              <w:t>,</w:t>
            </w:r>
            <w:r w:rsidRPr="005A1D4E">
              <w:rPr>
                <w:rFonts w:ascii="Calibri" w:hAnsi="Calibri" w:cs="Calibri"/>
                <w:sz w:val="20"/>
                <w:szCs w:val="20"/>
              </w:rPr>
              <w:t xml:space="preserve"> and manage energy development in rural villages and towns. Concomitantly, establish a working mechanism for stakeholders to cooperate on promoting the utilization of zero carbon energy technologies and the development of zero carbon villages and towns.</w:t>
            </w:r>
          </w:p>
        </w:tc>
      </w:tr>
      <w:tr w:rsidR="0017054C" w:rsidRPr="005A1D4E" w14:paraId="6C21DD66"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18B89C0" w14:textId="364704FB"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1.2.2:</w:t>
            </w:r>
            <w:r w:rsidRPr="005A1D4E">
              <w:rPr>
                <w:rFonts w:ascii="Calibri" w:hAnsi="Calibri" w:cs="Calibri"/>
                <w:sz w:val="20"/>
                <w:szCs w:val="20"/>
              </w:rPr>
              <w:t xml:space="preserve"> Design and implementation of a capacity building program for local governments on integrated RE resource planning and analysis, including a post-</w:t>
            </w:r>
            <w:r w:rsidR="00840441" w:rsidRPr="005A1D4E">
              <w:rPr>
                <w:rFonts w:ascii="Calibri" w:hAnsi="Calibri" w:cs="Calibri"/>
                <w:sz w:val="20"/>
                <w:szCs w:val="20"/>
              </w:rPr>
              <w:t xml:space="preserve">training program </w:t>
            </w:r>
            <w:r w:rsidRPr="005A1D4E">
              <w:rPr>
                <w:rFonts w:ascii="Calibri" w:hAnsi="Calibri" w:cs="Calibri"/>
                <w:sz w:val="20"/>
                <w:szCs w:val="20"/>
              </w:rPr>
              <w:t xml:space="preserve">evaluation </w:t>
            </w:r>
          </w:p>
        </w:tc>
        <w:tc>
          <w:tcPr>
            <w:tcW w:w="6120" w:type="dxa"/>
            <w:tcBorders>
              <w:top w:val="single" w:sz="4" w:space="0" w:color="auto"/>
              <w:left w:val="single" w:sz="4" w:space="0" w:color="auto"/>
              <w:bottom w:val="single" w:sz="4" w:space="0" w:color="auto"/>
              <w:right w:val="single" w:sz="4" w:space="0" w:color="auto"/>
            </w:tcBorders>
            <w:vAlign w:val="center"/>
          </w:tcPr>
          <w:p w14:paraId="71307C6A"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Organize relevant expert teams to study and prepare capacity building plans and programs for integrated planning and analysis of renewable energy resources. Conduct professional training for relevant personnel in the demonstration and promotion areas to improve comprehensively their capacity in energy planning, analysis, and management.</w:t>
            </w:r>
          </w:p>
        </w:tc>
      </w:tr>
    </w:tbl>
    <w:p w14:paraId="6A378BA9" w14:textId="77777777" w:rsidR="0017054C" w:rsidRPr="005A1D4E" w:rsidRDefault="0017054C" w:rsidP="005A1D4E">
      <w:pPr>
        <w:spacing w:after="0" w:line="240" w:lineRule="auto"/>
        <w:rPr>
          <w:rFonts w:ascii="Calibri" w:hAnsi="Calibri" w:cs="Calibri"/>
        </w:rPr>
      </w:pPr>
    </w:p>
    <w:p w14:paraId="6FF5CB1A" w14:textId="653CE9D6" w:rsidR="0017054C" w:rsidRPr="005A1D4E" w:rsidRDefault="00404139" w:rsidP="005A1D4E">
      <w:pPr>
        <w:spacing w:after="0" w:line="240" w:lineRule="auto"/>
        <w:rPr>
          <w:rFonts w:ascii="Calibri" w:hAnsi="Calibri" w:cs="Calibri"/>
          <w:i/>
        </w:rPr>
      </w:pPr>
      <w:r w:rsidRPr="005A1D4E">
        <w:rPr>
          <w:rFonts w:ascii="Calibri" w:hAnsi="Calibri" w:cs="Calibri"/>
          <w:i/>
        </w:rPr>
        <w:t xml:space="preserve">GEF support is required for the incremental technical assistance for the establishment of institutional mechanisms and for the design and </w:t>
      </w:r>
      <w:r w:rsidR="00BD4C3A" w:rsidRPr="005A1D4E">
        <w:rPr>
          <w:rFonts w:ascii="Calibri" w:hAnsi="Calibri" w:cs="Calibri"/>
          <w:i/>
        </w:rPr>
        <w:t>administration</w:t>
      </w:r>
      <w:r w:rsidRPr="005A1D4E">
        <w:rPr>
          <w:rFonts w:ascii="Calibri" w:hAnsi="Calibri" w:cs="Calibri"/>
          <w:i/>
        </w:rPr>
        <w:t xml:space="preserve"> of training programs</w:t>
      </w:r>
      <w:r w:rsidR="00771729" w:rsidRPr="005A1D4E">
        <w:rPr>
          <w:rFonts w:ascii="Calibri" w:hAnsi="Calibri" w:cs="Calibri"/>
          <w:i/>
        </w:rPr>
        <w:t>.</w:t>
      </w:r>
    </w:p>
    <w:p w14:paraId="437D9630"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43F77F16" w14:textId="6CE3A855"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1.3:</w:t>
      </w:r>
      <w:r w:rsidRPr="005A1D4E">
        <w:rPr>
          <w:rFonts w:ascii="Calibri" w:hAnsi="Calibri" w:cs="Calibri"/>
        </w:rPr>
        <w:t xml:space="preserve"> Formulated, approved</w:t>
      </w:r>
      <w:r w:rsidR="00771729" w:rsidRPr="005A1D4E">
        <w:rPr>
          <w:rFonts w:ascii="Calibri" w:hAnsi="Calibri" w:cs="Calibri"/>
        </w:rPr>
        <w:t>,</w:t>
      </w:r>
      <w:r w:rsidRPr="005A1D4E">
        <w:rPr>
          <w:rFonts w:ascii="Calibri" w:hAnsi="Calibri" w:cs="Calibri"/>
        </w:rPr>
        <w:t xml:space="preserve"> and enforced technical, management and operational standards in rural renewable energy (RE) development and utilization, energy storage, energy conservation and energy efficiency (EC&amp;EE) and comprehensive energy management.</w:t>
      </w:r>
    </w:p>
    <w:p w14:paraId="08D34C0F"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5960"/>
      </w:tblGrid>
      <w:tr w:rsidR="003C6E14" w:rsidRPr="005A1D4E" w14:paraId="2494887B"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D197F7E" w14:textId="77777777" w:rsidR="0017054C" w:rsidRPr="005A1D4E" w:rsidRDefault="0017054C" w:rsidP="005A1D4E">
            <w:pPr>
              <w:spacing w:after="0" w:line="240" w:lineRule="auto"/>
              <w:jc w:val="center"/>
              <w:rPr>
                <w:rFonts w:ascii="Calibri" w:hAnsi="Calibri" w:cs="Calibri"/>
                <w:b/>
                <w:color w:val="FFFFFF" w:themeColor="background1"/>
                <w:sz w:val="20"/>
                <w:szCs w:val="20"/>
              </w:rPr>
            </w:pPr>
            <w:r w:rsidRPr="005A1D4E">
              <w:rPr>
                <w:rFonts w:ascii="Calibri" w:hAnsi="Calibri" w:cs="Calibri"/>
                <w:b/>
                <w:color w:val="FFFFFF" w:themeColor="background1"/>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63CC669" w14:textId="77777777" w:rsidR="0017054C" w:rsidRPr="005A1D4E" w:rsidRDefault="0017054C" w:rsidP="005A1D4E">
            <w:pPr>
              <w:spacing w:after="0" w:line="240" w:lineRule="auto"/>
              <w:jc w:val="center"/>
              <w:rPr>
                <w:rFonts w:ascii="Calibri" w:hAnsi="Calibri" w:cs="Calibri"/>
                <w:color w:val="FFFFFF" w:themeColor="background1"/>
                <w:sz w:val="20"/>
                <w:szCs w:val="20"/>
              </w:rPr>
            </w:pPr>
            <w:r w:rsidRPr="005A1D4E">
              <w:rPr>
                <w:rFonts w:ascii="Calibri" w:hAnsi="Calibri" w:cs="Calibri"/>
                <w:b/>
                <w:color w:val="FFFFFF" w:themeColor="background1"/>
                <w:sz w:val="20"/>
                <w:szCs w:val="20"/>
              </w:rPr>
              <w:t>Description</w:t>
            </w:r>
          </w:p>
        </w:tc>
      </w:tr>
      <w:tr w:rsidR="0017054C" w:rsidRPr="005A1D4E" w14:paraId="72C77BC3"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144A475"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1.3.1:</w:t>
            </w:r>
            <w:r w:rsidRPr="005A1D4E">
              <w:rPr>
                <w:rFonts w:ascii="Calibri" w:hAnsi="Calibri" w:cs="Calibri"/>
                <w:sz w:val="20"/>
                <w:szCs w:val="20"/>
              </w:rPr>
              <w:t xml:space="preserve"> Development and enforcement of guidelines and standards on RE/EE/EC technologies and measures used in rural areas</w:t>
            </w:r>
          </w:p>
        </w:tc>
        <w:tc>
          <w:tcPr>
            <w:tcW w:w="6120" w:type="dxa"/>
            <w:tcBorders>
              <w:top w:val="single" w:sz="4" w:space="0" w:color="auto"/>
              <w:left w:val="single" w:sz="4" w:space="0" w:color="auto"/>
              <w:bottom w:val="single" w:sz="4" w:space="0" w:color="auto"/>
              <w:right w:val="single" w:sz="4" w:space="0" w:color="auto"/>
            </w:tcBorders>
            <w:vAlign w:val="center"/>
          </w:tcPr>
          <w:p w14:paraId="71660B2C" w14:textId="74BDACCD"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an accurate assessment of existing clean technologies and their implementation; formulate, promote</w:t>
            </w:r>
            <w:r w:rsidR="00771729" w:rsidRPr="005A1D4E">
              <w:rPr>
                <w:rFonts w:ascii="Calibri" w:hAnsi="Calibri" w:cs="Calibri"/>
                <w:sz w:val="20"/>
                <w:szCs w:val="20"/>
              </w:rPr>
              <w:t>,</w:t>
            </w:r>
            <w:r w:rsidRPr="005A1D4E">
              <w:rPr>
                <w:rFonts w:ascii="Calibri" w:hAnsi="Calibri" w:cs="Calibri"/>
                <w:sz w:val="20"/>
                <w:szCs w:val="20"/>
              </w:rPr>
              <w:t xml:space="preserve"> and enforce relevant and stricter technical, management and operational standards and guidelines for the implementation of RE/EE/EC technologies and measures in rural villages and towns in order to improve their overall quality and simplify their adoption.</w:t>
            </w:r>
          </w:p>
        </w:tc>
      </w:tr>
      <w:tr w:rsidR="0017054C" w:rsidRPr="005A1D4E" w14:paraId="15EF4F17"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69E3CD84"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1.3.2:</w:t>
            </w:r>
            <w:r w:rsidRPr="005A1D4E">
              <w:rPr>
                <w:rFonts w:ascii="Calibri" w:hAnsi="Calibri" w:cs="Calibri"/>
                <w:sz w:val="20"/>
                <w:szCs w:val="20"/>
              </w:rPr>
              <w:t xml:space="preserve">  Standardization of RE/EE/EC technology specs and </w:t>
            </w:r>
            <w:r w:rsidRPr="005A1D4E">
              <w:rPr>
                <w:rFonts w:ascii="Calibri" w:hAnsi="Calibri" w:cs="Calibri"/>
                <w:sz w:val="20"/>
                <w:szCs w:val="20"/>
              </w:rPr>
              <w:lastRenderedPageBreak/>
              <w:t>MEPS</w:t>
            </w:r>
            <w:r w:rsidRPr="005A1D4E">
              <w:rPr>
                <w:rStyle w:val="FootnoteReference"/>
                <w:rFonts w:ascii="Calibri" w:hAnsi="Calibri" w:cs="Calibri"/>
                <w:bCs/>
                <w:sz w:val="20"/>
              </w:rPr>
              <w:footnoteReference w:id="11"/>
            </w:r>
            <w:r w:rsidRPr="005A1D4E">
              <w:rPr>
                <w:rFonts w:ascii="Calibri" w:hAnsi="Calibri" w:cs="Calibri"/>
                <w:sz w:val="20"/>
                <w:szCs w:val="20"/>
              </w:rPr>
              <w:t>, testing and certification procedures for local and imported technologies, and design and operation of RE/EE/EC projects.</w:t>
            </w:r>
          </w:p>
        </w:tc>
        <w:tc>
          <w:tcPr>
            <w:tcW w:w="6120" w:type="dxa"/>
            <w:tcBorders>
              <w:top w:val="single" w:sz="4" w:space="0" w:color="auto"/>
              <w:left w:val="single" w:sz="4" w:space="0" w:color="auto"/>
              <w:bottom w:val="single" w:sz="4" w:space="0" w:color="auto"/>
              <w:right w:val="single" w:sz="4" w:space="0" w:color="auto"/>
            </w:tcBorders>
            <w:vAlign w:val="center"/>
          </w:tcPr>
          <w:p w14:paraId="63502D86" w14:textId="2B9B324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lastRenderedPageBreak/>
              <w:t>Overall quality and performance of low/zero rural development is improved by formulating, promoting, approving</w:t>
            </w:r>
            <w:r w:rsidR="00771729" w:rsidRPr="005A1D4E">
              <w:rPr>
                <w:rFonts w:ascii="Calibri" w:hAnsi="Calibri" w:cs="Calibri"/>
                <w:sz w:val="20"/>
                <w:szCs w:val="20"/>
              </w:rPr>
              <w:t>,</w:t>
            </w:r>
            <w:r w:rsidRPr="005A1D4E">
              <w:rPr>
                <w:rFonts w:ascii="Calibri" w:hAnsi="Calibri" w:cs="Calibri"/>
                <w:sz w:val="20"/>
                <w:szCs w:val="20"/>
              </w:rPr>
              <w:t xml:space="preserve"> and implementing </w:t>
            </w:r>
            <w:r w:rsidRPr="005A1D4E">
              <w:rPr>
                <w:rFonts w:ascii="Calibri" w:hAnsi="Calibri" w:cs="Calibri"/>
                <w:sz w:val="20"/>
                <w:szCs w:val="20"/>
              </w:rPr>
              <w:lastRenderedPageBreak/>
              <w:t xml:space="preserve">relevant rural energy standards throughout the entire value chain. This includes: introduction of specs and MEPS for RE/EE/EC technologies and products; standardization of certification and testing procedures for of local and imported RE/EE/EC technologies and products; and best practice for EE/RE/EC project design and operation. </w:t>
            </w:r>
          </w:p>
        </w:tc>
      </w:tr>
    </w:tbl>
    <w:p w14:paraId="18B9DDEE" w14:textId="77777777" w:rsidR="0017054C" w:rsidRPr="005A1D4E" w:rsidRDefault="0017054C" w:rsidP="005A1D4E">
      <w:pPr>
        <w:spacing w:after="0" w:line="240" w:lineRule="auto"/>
        <w:rPr>
          <w:rFonts w:ascii="Calibri" w:hAnsi="Calibri" w:cs="Calibri"/>
        </w:rPr>
      </w:pPr>
    </w:p>
    <w:p w14:paraId="2D83AC42" w14:textId="7BE4A6BB" w:rsidR="0017054C" w:rsidRPr="005A1D4E" w:rsidRDefault="00404139" w:rsidP="005A1D4E">
      <w:pPr>
        <w:spacing w:after="0" w:line="240" w:lineRule="auto"/>
        <w:rPr>
          <w:rFonts w:ascii="Calibri" w:hAnsi="Calibri" w:cs="Calibri"/>
          <w:i/>
        </w:rPr>
      </w:pPr>
      <w:r w:rsidRPr="005A1D4E">
        <w:rPr>
          <w:rFonts w:ascii="Calibri" w:hAnsi="Calibri" w:cs="Calibri"/>
          <w:i/>
        </w:rPr>
        <w:t>GEF support is required for the incremental technical assistance in the development of guidelines and standards on RE/EE/EC as well as testing and certification procedures</w:t>
      </w:r>
      <w:r w:rsidR="00771729" w:rsidRPr="005A1D4E">
        <w:rPr>
          <w:rFonts w:ascii="Calibri" w:hAnsi="Calibri" w:cs="Calibri"/>
          <w:i/>
        </w:rPr>
        <w:t>.</w:t>
      </w:r>
    </w:p>
    <w:p w14:paraId="2F742DAE"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17092D8D"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1.4:</w:t>
      </w:r>
      <w:r w:rsidRPr="005A1D4E">
        <w:rPr>
          <w:rFonts w:ascii="Calibri" w:hAnsi="Calibri" w:cs="Calibri"/>
        </w:rPr>
        <w:t xml:space="preserve"> Completed assessment of renewable energy resource endowment, economic and social development level, and energy use trends and patterns in rural areas of selected provinces; and formulated energy-integrated development plans of pilot towns in selected 8 provinces.</w:t>
      </w:r>
    </w:p>
    <w:p w14:paraId="56253CAF"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5960"/>
      </w:tblGrid>
      <w:tr w:rsidR="003C6E14" w:rsidRPr="005A1D4E" w14:paraId="32C2A0BA"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D95E3D5" w14:textId="77777777" w:rsidR="0017054C" w:rsidRPr="005A1D4E" w:rsidRDefault="0017054C" w:rsidP="005A1D4E">
            <w:pPr>
              <w:spacing w:after="0" w:line="240" w:lineRule="auto"/>
              <w:jc w:val="center"/>
              <w:rPr>
                <w:rFonts w:ascii="Calibri" w:hAnsi="Calibri" w:cs="Calibri"/>
                <w:b/>
                <w:color w:val="FFFFFF" w:themeColor="background1"/>
                <w:sz w:val="20"/>
                <w:szCs w:val="20"/>
              </w:rPr>
            </w:pPr>
            <w:r w:rsidRPr="005A1D4E">
              <w:rPr>
                <w:rFonts w:ascii="Calibri" w:hAnsi="Calibri" w:cs="Calibri"/>
                <w:b/>
                <w:color w:val="FFFFFF" w:themeColor="background1"/>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A524F8D" w14:textId="77777777" w:rsidR="0017054C" w:rsidRPr="005A1D4E" w:rsidRDefault="0017054C" w:rsidP="005A1D4E">
            <w:pPr>
              <w:spacing w:after="0" w:line="240" w:lineRule="auto"/>
              <w:jc w:val="center"/>
              <w:rPr>
                <w:rFonts w:ascii="Calibri" w:hAnsi="Calibri" w:cs="Calibri"/>
                <w:color w:val="FFFFFF" w:themeColor="background1"/>
                <w:sz w:val="20"/>
                <w:szCs w:val="20"/>
              </w:rPr>
            </w:pPr>
            <w:r w:rsidRPr="005A1D4E">
              <w:rPr>
                <w:rFonts w:ascii="Calibri" w:hAnsi="Calibri" w:cs="Calibri"/>
                <w:b/>
                <w:color w:val="FFFFFF" w:themeColor="background1"/>
                <w:sz w:val="20"/>
                <w:szCs w:val="20"/>
              </w:rPr>
              <w:t>Description</w:t>
            </w:r>
          </w:p>
        </w:tc>
      </w:tr>
      <w:tr w:rsidR="0017054C" w:rsidRPr="005A1D4E" w14:paraId="58175DE5"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6F9CC480" w14:textId="3ABAE10F"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1.4.1:</w:t>
            </w:r>
            <w:r w:rsidRPr="005A1D4E">
              <w:rPr>
                <w:rFonts w:ascii="Calibri" w:hAnsi="Calibri" w:cs="Calibri"/>
                <w:sz w:val="20"/>
                <w:szCs w:val="20"/>
              </w:rPr>
              <w:t xml:space="preserve"> Conduct of a comprehensive assessment of the current status of rural energy in the selected project rural areas. </w:t>
            </w:r>
          </w:p>
        </w:tc>
        <w:tc>
          <w:tcPr>
            <w:tcW w:w="6120" w:type="dxa"/>
            <w:tcBorders>
              <w:top w:val="single" w:sz="4" w:space="0" w:color="auto"/>
              <w:left w:val="single" w:sz="4" w:space="0" w:color="auto"/>
              <w:bottom w:val="single" w:sz="4" w:space="0" w:color="auto"/>
              <w:right w:val="single" w:sz="4" w:space="0" w:color="auto"/>
            </w:tcBorders>
            <w:vAlign w:val="center"/>
          </w:tcPr>
          <w:p w14:paraId="6C2B66E5" w14:textId="2E58C954"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Evaluate the available renewable energy resources and potential socio-economic development levels and forecast local rural energy generation and utilization patterns and trends in the selected project rural areas. Design, establish and operate a RE/EE/EC data platform in the project rural areas. The platform will also contain relevant data on local socio-economic development. </w:t>
            </w:r>
          </w:p>
        </w:tc>
      </w:tr>
      <w:tr w:rsidR="0017054C" w:rsidRPr="005A1D4E" w14:paraId="59B82668"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379FA07" w14:textId="5E171329"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Activity 1.4.2:</w:t>
            </w:r>
            <w:r w:rsidRPr="005A1D4E">
              <w:rPr>
                <w:rFonts w:ascii="Calibri" w:hAnsi="Calibri" w:cs="Calibri"/>
                <w:sz w:val="20"/>
                <w:szCs w:val="20"/>
              </w:rPr>
              <w:t xml:space="preserve"> Design and conduct of a capacity building program for rural governments on monitoring, recording, analysis and management of energy generation and utilization data, including </w:t>
            </w:r>
            <w:r w:rsidR="00840441" w:rsidRPr="005A1D4E">
              <w:rPr>
                <w:rFonts w:ascii="Calibri" w:hAnsi="Calibri" w:cs="Calibri"/>
                <w:sz w:val="20"/>
                <w:szCs w:val="20"/>
              </w:rPr>
              <w:t>a post-training program evaluation</w:t>
            </w:r>
          </w:p>
        </w:tc>
        <w:tc>
          <w:tcPr>
            <w:tcW w:w="6120" w:type="dxa"/>
            <w:tcBorders>
              <w:top w:val="single" w:sz="4" w:space="0" w:color="auto"/>
              <w:left w:val="single" w:sz="4" w:space="0" w:color="auto"/>
              <w:bottom w:val="single" w:sz="4" w:space="0" w:color="auto"/>
              <w:right w:val="single" w:sz="4" w:space="0" w:color="auto"/>
            </w:tcBorders>
            <w:vAlign w:val="center"/>
          </w:tcPr>
          <w:p w14:paraId="49799E3B" w14:textId="78235220"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A training program will be designed and administered for all relevant rural government officials responsible for zero/low carbon development. The training will enable the participants to acquire the required skills on how to monitor, record, analyze and manage data concerning both energy generation and consumption. A </w:t>
            </w:r>
            <w:r w:rsidR="00840441" w:rsidRPr="005A1D4E">
              <w:rPr>
                <w:rFonts w:ascii="Calibri" w:hAnsi="Calibri" w:cs="Calibri"/>
                <w:sz w:val="20"/>
                <w:szCs w:val="20"/>
              </w:rPr>
              <w:t>post-training program evaluation</w:t>
            </w:r>
            <w:r w:rsidRPr="005A1D4E">
              <w:rPr>
                <w:rFonts w:ascii="Calibri" w:hAnsi="Calibri" w:cs="Calibri"/>
                <w:sz w:val="20"/>
                <w:szCs w:val="20"/>
              </w:rPr>
              <w:t xml:space="preserve"> of the trainees’ skills will be undertaken to assess the success of the capacity building program.</w:t>
            </w:r>
          </w:p>
        </w:tc>
      </w:tr>
      <w:tr w:rsidR="0017054C" w:rsidRPr="005A1D4E" w14:paraId="79DDA8EC"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8A64FFB"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Activity 1.4.3:</w:t>
            </w:r>
            <w:r w:rsidRPr="005A1D4E">
              <w:rPr>
                <w:rFonts w:ascii="Calibri" w:hAnsi="Calibri" w:cs="Calibri"/>
                <w:sz w:val="20"/>
                <w:szCs w:val="20"/>
              </w:rPr>
              <w:t xml:space="preserve"> Preparation of comprehensive energy-integrated development plans for the selected project areas</w:t>
            </w:r>
          </w:p>
        </w:tc>
        <w:tc>
          <w:tcPr>
            <w:tcW w:w="6120" w:type="dxa"/>
            <w:tcBorders>
              <w:top w:val="single" w:sz="4" w:space="0" w:color="auto"/>
              <w:left w:val="single" w:sz="4" w:space="0" w:color="auto"/>
              <w:bottom w:val="single" w:sz="4" w:space="0" w:color="auto"/>
              <w:right w:val="single" w:sz="4" w:space="0" w:color="auto"/>
            </w:tcBorders>
            <w:vAlign w:val="center"/>
          </w:tcPr>
          <w:p w14:paraId="6F570EBF" w14:textId="1D69DFE5"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Activity 1.4.1 and building on the capacity building program conducted under Activity 1.4.2, comprehensive energy-integrated development plans for zero/low carbon development in demonstration villages and towns will be prepared.</w:t>
            </w:r>
          </w:p>
        </w:tc>
      </w:tr>
      <w:tr w:rsidR="0017054C" w:rsidRPr="005A1D4E" w14:paraId="5C0380EF"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47A66988"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Activity 1.4.</w:t>
            </w:r>
            <w:r w:rsidR="009E3244" w:rsidRPr="005A1D4E">
              <w:rPr>
                <w:rFonts w:ascii="Calibri" w:hAnsi="Calibri" w:cs="Calibri"/>
                <w:i/>
                <w:sz w:val="20"/>
                <w:szCs w:val="20"/>
              </w:rPr>
              <w:t>4</w:t>
            </w:r>
            <w:r w:rsidRPr="005A1D4E">
              <w:rPr>
                <w:rFonts w:ascii="Calibri" w:hAnsi="Calibri" w:cs="Calibri"/>
                <w:i/>
                <w:sz w:val="20"/>
                <w:szCs w:val="20"/>
              </w:rPr>
              <w:t xml:space="preserve">: </w:t>
            </w:r>
            <w:r w:rsidRPr="005A1D4E">
              <w:rPr>
                <w:rFonts w:ascii="Calibri" w:hAnsi="Calibri" w:cs="Calibri"/>
                <w:sz w:val="20"/>
                <w:szCs w:val="20"/>
              </w:rPr>
              <w:t>Development of guidelines applicable to the promotion of zero carbon villages and towns</w:t>
            </w:r>
          </w:p>
        </w:tc>
        <w:tc>
          <w:tcPr>
            <w:tcW w:w="6120" w:type="dxa"/>
            <w:tcBorders>
              <w:top w:val="single" w:sz="4" w:space="0" w:color="auto"/>
              <w:left w:val="single" w:sz="4" w:space="0" w:color="auto"/>
              <w:bottom w:val="single" w:sz="4" w:space="0" w:color="auto"/>
              <w:right w:val="single" w:sz="4" w:space="0" w:color="auto"/>
            </w:tcBorders>
            <w:vAlign w:val="center"/>
          </w:tcPr>
          <w:p w14:paraId="562B73BA"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summary of the demonstration of integrated application of zero carbon energy technologies in the project areas, as well as on learned lessons from domestic and international experience, develop and formulate guidelines for the promotion of zero carbon villages and towns and zero carbon energy technologies, which will be used to carry out publicity and promotion of zero carbon village developments.</w:t>
            </w:r>
          </w:p>
        </w:tc>
      </w:tr>
    </w:tbl>
    <w:p w14:paraId="0D762CEA" w14:textId="77777777" w:rsidR="0017054C" w:rsidRPr="005A1D4E" w:rsidRDefault="0017054C" w:rsidP="005A1D4E">
      <w:pPr>
        <w:spacing w:after="0" w:line="240" w:lineRule="auto"/>
        <w:rPr>
          <w:rFonts w:ascii="Calibri" w:hAnsi="Calibri" w:cs="Calibri"/>
        </w:rPr>
      </w:pPr>
    </w:p>
    <w:p w14:paraId="09A5C98E" w14:textId="47B61375" w:rsidR="0017054C" w:rsidRPr="005A1D4E" w:rsidRDefault="00404139" w:rsidP="005A1D4E">
      <w:pPr>
        <w:spacing w:after="0" w:line="240" w:lineRule="auto"/>
        <w:rPr>
          <w:rFonts w:ascii="Calibri" w:hAnsi="Calibri" w:cs="Calibri"/>
          <w:i/>
        </w:rPr>
      </w:pPr>
      <w:r w:rsidRPr="005A1D4E">
        <w:rPr>
          <w:rFonts w:ascii="Calibri" w:hAnsi="Calibri" w:cs="Calibri"/>
          <w:i/>
        </w:rPr>
        <w:t>GEF support is required for the incremental technical assistance in the</w:t>
      </w:r>
      <w:r w:rsidR="00467ACC" w:rsidRPr="005A1D4E">
        <w:rPr>
          <w:rFonts w:ascii="Calibri" w:hAnsi="Calibri" w:cs="Calibri"/>
          <w:i/>
        </w:rPr>
        <w:t xml:space="preserve"> assessment of </w:t>
      </w:r>
      <w:r w:rsidR="00A65F98" w:rsidRPr="005A1D4E">
        <w:rPr>
          <w:rFonts w:ascii="Calibri" w:hAnsi="Calibri" w:cs="Calibri"/>
          <w:i/>
        </w:rPr>
        <w:t xml:space="preserve">the </w:t>
      </w:r>
      <w:r w:rsidR="00467ACC" w:rsidRPr="005A1D4E">
        <w:rPr>
          <w:rFonts w:ascii="Calibri" w:hAnsi="Calibri" w:cs="Calibri"/>
          <w:i/>
        </w:rPr>
        <w:t xml:space="preserve">current status of rural energy, design and </w:t>
      </w:r>
      <w:r w:rsidR="00BD4C3A" w:rsidRPr="005A1D4E">
        <w:rPr>
          <w:rFonts w:ascii="Calibri" w:hAnsi="Calibri" w:cs="Calibri"/>
          <w:i/>
        </w:rPr>
        <w:t>administration</w:t>
      </w:r>
      <w:r w:rsidR="00467ACC" w:rsidRPr="005A1D4E">
        <w:rPr>
          <w:rFonts w:ascii="Calibri" w:hAnsi="Calibri" w:cs="Calibri"/>
          <w:i/>
        </w:rPr>
        <w:t xml:space="preserve"> of training programs, preparation of development plans, and formulation of guidelines to promote zero-carbon development</w:t>
      </w:r>
      <w:r w:rsidR="00771729" w:rsidRPr="005A1D4E">
        <w:rPr>
          <w:rFonts w:ascii="Calibri" w:hAnsi="Calibri" w:cs="Calibri"/>
          <w:i/>
        </w:rPr>
        <w:t>.</w:t>
      </w:r>
    </w:p>
    <w:p w14:paraId="3831F712"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6FE04700" w14:textId="76A63B1F" w:rsidR="0017054C" w:rsidRPr="005A1D4E" w:rsidRDefault="0017054C" w:rsidP="005A1D4E">
      <w:pPr>
        <w:pStyle w:val="ListParagraph"/>
        <w:spacing w:after="0" w:line="240" w:lineRule="auto"/>
        <w:ind w:left="0"/>
        <w:contextualSpacing w:val="0"/>
        <w:jc w:val="both"/>
        <w:rPr>
          <w:rFonts w:ascii="Calibri" w:hAnsi="Calibri" w:cs="Calibri"/>
        </w:rPr>
      </w:pPr>
      <w:r w:rsidRPr="005A1D4E">
        <w:rPr>
          <w:rFonts w:ascii="Calibri" w:hAnsi="Calibri" w:cs="Calibri"/>
          <w:b/>
        </w:rPr>
        <w:t>Component 2: Integrated Renewable Energy and Energy Efficiency Technologies Applications for Zero Carbon Town and Village Development</w:t>
      </w:r>
      <w:r w:rsidR="00571EC0" w:rsidRPr="005A1D4E">
        <w:rPr>
          <w:rFonts w:ascii="Calibri" w:hAnsi="Calibri" w:cs="Calibri"/>
          <w:b/>
        </w:rPr>
        <w:t xml:space="preserve">. </w:t>
      </w:r>
      <w:r w:rsidR="00571EC0" w:rsidRPr="005A1D4E">
        <w:rPr>
          <w:rFonts w:ascii="Calibri" w:hAnsi="Calibri" w:cs="Calibri"/>
          <w:i/>
        </w:rPr>
        <w:t xml:space="preserve">Please refer to Tables 3 and 4 of </w:t>
      </w:r>
      <w:r w:rsidR="00571EC0" w:rsidRPr="00C31F91">
        <w:rPr>
          <w:rFonts w:ascii="Calibri" w:hAnsi="Calibri" w:cs="Calibri"/>
          <w:i/>
        </w:rPr>
        <w:t xml:space="preserve">Annex </w:t>
      </w:r>
      <w:r w:rsidR="00CA3487" w:rsidRPr="00C31F91">
        <w:rPr>
          <w:rFonts w:ascii="Calibri" w:hAnsi="Calibri" w:cs="Calibri"/>
          <w:i/>
          <w:iCs/>
        </w:rPr>
        <w:t>9</w:t>
      </w:r>
      <w:r w:rsidR="00571EC0" w:rsidRPr="005A1D4E">
        <w:rPr>
          <w:rFonts w:ascii="Calibri" w:hAnsi="Calibri" w:cs="Calibri"/>
          <w:i/>
        </w:rPr>
        <w:t xml:space="preserve"> for the project stakeholders that will be involved in the delivery of each output under Component 2.</w:t>
      </w:r>
    </w:p>
    <w:p w14:paraId="0A10C68F"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409E23A8"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lastRenderedPageBreak/>
        <w:t>Outcome 2: Low/zero carbon technology applications are widely implemented in rural towns and villages in rural areas of China.</w:t>
      </w:r>
    </w:p>
    <w:p w14:paraId="0DCAB75B"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34E8D0F0" w14:textId="7BBFB4A2" w:rsidR="0017054C" w:rsidRPr="005A1D4E" w:rsidRDefault="0017054C" w:rsidP="005A1D4E">
      <w:pPr>
        <w:spacing w:after="0" w:line="240" w:lineRule="auto"/>
        <w:rPr>
          <w:rFonts w:ascii="Calibri" w:hAnsi="Calibri" w:cs="Calibri"/>
          <w:u w:val="single"/>
        </w:rPr>
      </w:pPr>
      <w:r w:rsidRPr="005A1D4E">
        <w:rPr>
          <w:rFonts w:ascii="Calibri" w:hAnsi="Calibri" w:cs="Calibri"/>
          <w:u w:val="single"/>
        </w:rPr>
        <w:t>Output 2.1:</w:t>
      </w:r>
      <w:r w:rsidRPr="005A1D4E">
        <w:rPr>
          <w:rFonts w:ascii="Calibri" w:hAnsi="Calibri" w:cs="Calibri"/>
        </w:rPr>
        <w:t xml:space="preserve"> Completed and operational zero carbon technology demonstration involving the installation of about </w:t>
      </w:r>
      <w:r w:rsidR="001D580C" w:rsidRPr="005A1D4E">
        <w:rPr>
          <w:rFonts w:ascii="Calibri" w:hAnsi="Calibri" w:cs="Calibri"/>
        </w:rPr>
        <w:t xml:space="preserve">167.2 </w:t>
      </w:r>
      <w:r w:rsidRPr="005A1D4E">
        <w:rPr>
          <w:rFonts w:ascii="Calibri" w:hAnsi="Calibri" w:cs="Calibri"/>
        </w:rPr>
        <w:t xml:space="preserve">MW of RE-based power generation capacity in </w:t>
      </w:r>
      <w:r w:rsidR="001D580C" w:rsidRPr="005A1D4E">
        <w:rPr>
          <w:rFonts w:ascii="Calibri" w:hAnsi="Calibri" w:cs="Calibri"/>
        </w:rPr>
        <w:t xml:space="preserve">120 </w:t>
      </w:r>
      <w:r w:rsidRPr="005A1D4E">
        <w:rPr>
          <w:rFonts w:ascii="Calibri" w:hAnsi="Calibri" w:cs="Calibri"/>
        </w:rPr>
        <w:t xml:space="preserve">rural villages and </w:t>
      </w:r>
      <w:r w:rsidR="001D580C" w:rsidRPr="005A1D4E">
        <w:rPr>
          <w:rFonts w:ascii="Calibri" w:hAnsi="Calibri" w:cs="Calibri"/>
        </w:rPr>
        <w:t>4</w:t>
      </w:r>
      <w:r w:rsidRPr="005A1D4E">
        <w:rPr>
          <w:rFonts w:ascii="Calibri" w:hAnsi="Calibri" w:cs="Calibri"/>
        </w:rPr>
        <w:t>3 towns for energy production and utilization showcasing the cost-effective application of new RE delivery mechanisms decentralized RE-based energy generation and distribution (through mini/micro-grids) and energy storage.</w:t>
      </w:r>
    </w:p>
    <w:p w14:paraId="62A44779"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1"/>
        <w:gridCol w:w="5959"/>
      </w:tblGrid>
      <w:tr w:rsidR="003C6E14" w:rsidRPr="005A1D4E" w14:paraId="174EC399"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356E750"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7F4D9A7"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66B53D42"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43B27596"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2.1.1:</w:t>
            </w:r>
            <w:r w:rsidRPr="005A1D4E">
              <w:rPr>
                <w:rFonts w:ascii="Calibri" w:hAnsi="Calibri" w:cs="Calibri"/>
                <w:sz w:val="20"/>
                <w:szCs w:val="20"/>
              </w:rPr>
              <w:t xml:space="preserve"> Evaluation and improvement of existing initiatives and applications of renewable energy to facilitate the shift towards zero carbon villages and towns development.</w:t>
            </w:r>
          </w:p>
        </w:tc>
        <w:tc>
          <w:tcPr>
            <w:tcW w:w="6120" w:type="dxa"/>
            <w:tcBorders>
              <w:top w:val="single" w:sz="4" w:space="0" w:color="auto"/>
              <w:left w:val="single" w:sz="4" w:space="0" w:color="auto"/>
              <w:bottom w:val="single" w:sz="4" w:space="0" w:color="auto"/>
              <w:right w:val="single" w:sz="4" w:space="0" w:color="auto"/>
            </w:tcBorders>
            <w:vAlign w:val="center"/>
          </w:tcPr>
          <w:p w14:paraId="3055CD64"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Evaluate existing major renewable energy technologies and applications in China’s rural villages and towns in terms of energy resource security, conversion efficiency, technical benefits over conventional technologies, environmental protection, and economic viability. On this basis, the proposed technology path of the demonstration projects is optimized by combining Activity 1.4.1 on RE resource endowment, climate characteristics, and economic and social levels of the various selected rural regions of China.</w:t>
            </w:r>
          </w:p>
        </w:tc>
      </w:tr>
      <w:tr w:rsidR="0017054C" w:rsidRPr="005A1D4E" w14:paraId="2DC37EFB"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1FBF53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2.1.2:</w:t>
            </w:r>
            <w:r w:rsidRPr="005A1D4E">
              <w:rPr>
                <w:rFonts w:ascii="Calibri" w:hAnsi="Calibri" w:cs="Calibri"/>
                <w:sz w:val="20"/>
                <w:szCs w:val="20"/>
              </w:rPr>
              <w:t xml:space="preserve"> Development of engineering designs and implementation plans, and facilitation of their approval process for the selected demonstration areas.</w:t>
            </w:r>
          </w:p>
        </w:tc>
        <w:tc>
          <w:tcPr>
            <w:tcW w:w="6120" w:type="dxa"/>
            <w:tcBorders>
              <w:top w:val="single" w:sz="4" w:space="0" w:color="auto"/>
              <w:left w:val="single" w:sz="4" w:space="0" w:color="auto"/>
              <w:bottom w:val="single" w:sz="4" w:space="0" w:color="auto"/>
              <w:right w:val="single" w:sz="4" w:space="0" w:color="auto"/>
            </w:tcBorders>
            <w:vAlign w:val="center"/>
          </w:tcPr>
          <w:p w14:paraId="49FA98C4"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Activity 2.1.1, develop zero carbon energy technology implementation plans and work plans for demonstration villages and towns, including site selection of the project , technology route to be adopted, investment estimate, implementation schedule and expected economic and social benefits. The implementation and work plans will be illustrated to local energy authorities for approval, while wide publicity will be conducted targeting residents of demonstration villages and towns.</w:t>
            </w:r>
          </w:p>
        </w:tc>
      </w:tr>
      <w:tr w:rsidR="0017054C" w:rsidRPr="005A1D4E" w14:paraId="00D24E89"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3FEB2C9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2.1.3:</w:t>
            </w:r>
            <w:r w:rsidRPr="005A1D4E">
              <w:rPr>
                <w:rFonts w:ascii="Calibri" w:hAnsi="Calibri" w:cs="Calibri"/>
                <w:sz w:val="20"/>
                <w:szCs w:val="20"/>
              </w:rPr>
              <w:t xml:space="preserve"> Implementation of the demos of new feasible and cost-effective RE technology application models designed in Activity 2.1.2</w:t>
            </w:r>
          </w:p>
        </w:tc>
        <w:tc>
          <w:tcPr>
            <w:tcW w:w="6120" w:type="dxa"/>
            <w:tcBorders>
              <w:top w:val="single" w:sz="4" w:space="0" w:color="auto"/>
              <w:left w:val="single" w:sz="4" w:space="0" w:color="auto"/>
              <w:bottom w:val="single" w:sz="4" w:space="0" w:color="auto"/>
              <w:right w:val="single" w:sz="4" w:space="0" w:color="auto"/>
            </w:tcBorders>
            <w:vAlign w:val="center"/>
          </w:tcPr>
          <w:p w14:paraId="3C1B5D2D" w14:textId="50839DF4"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In accordance with the implementation plans and work plans formulated in Activity 2.1.2, carry out technology application demonstrations, which will include: </w:t>
            </w:r>
            <w:r w:rsidR="007241B1" w:rsidRPr="005A1D4E">
              <w:rPr>
                <w:rFonts w:ascii="Calibri" w:hAnsi="Calibri" w:cs="Calibri"/>
                <w:sz w:val="20"/>
                <w:szCs w:val="20"/>
              </w:rPr>
              <w:t xml:space="preserve">a) rooftop and ground-mounted solar </w:t>
            </w:r>
            <w:r w:rsidR="001A0D13" w:rsidRPr="005A1D4E">
              <w:rPr>
                <w:rFonts w:ascii="Calibri" w:hAnsi="Calibri" w:cs="Calibri"/>
                <w:sz w:val="20"/>
                <w:szCs w:val="20"/>
              </w:rPr>
              <w:t>Photo Voltaic (</w:t>
            </w:r>
            <w:r w:rsidR="007241B1" w:rsidRPr="005A1D4E">
              <w:rPr>
                <w:rFonts w:ascii="Calibri" w:hAnsi="Calibri" w:cs="Calibri"/>
                <w:sz w:val="20"/>
                <w:szCs w:val="20"/>
              </w:rPr>
              <w:t>PV</w:t>
            </w:r>
            <w:r w:rsidR="001A0D13" w:rsidRPr="005A1D4E">
              <w:rPr>
                <w:rFonts w:ascii="Calibri" w:hAnsi="Calibri" w:cs="Calibri"/>
                <w:sz w:val="20"/>
                <w:szCs w:val="20"/>
              </w:rPr>
              <w:t>)</w:t>
            </w:r>
            <w:r w:rsidR="007241B1" w:rsidRPr="005A1D4E">
              <w:rPr>
                <w:rFonts w:ascii="Calibri" w:hAnsi="Calibri" w:cs="Calibri"/>
                <w:sz w:val="20"/>
                <w:szCs w:val="20"/>
              </w:rPr>
              <w:t xml:space="preserve"> mini-grids with battery energy storage systems; b) anaerobic digesters; c) biogas-fired power generators; d) biogas upgraders for bio-methane production; e) biomass pelletizers; and ancillary equipment such as: f) biogas transmission pipelines; and g) skid-mounted biogas compressors to fill pressurized biogas cylinders.</w:t>
            </w:r>
          </w:p>
        </w:tc>
      </w:tr>
      <w:tr w:rsidR="0017054C" w:rsidRPr="005A1D4E" w14:paraId="5B8CAA8D" w14:textId="77777777" w:rsidTr="003C6E14">
        <w:tc>
          <w:tcPr>
            <w:tcW w:w="3438" w:type="dxa"/>
            <w:tcBorders>
              <w:top w:val="single" w:sz="4" w:space="0" w:color="auto"/>
              <w:left w:val="single" w:sz="4" w:space="0" w:color="auto"/>
              <w:bottom w:val="single" w:sz="4" w:space="0" w:color="auto"/>
              <w:right w:val="single" w:sz="4" w:space="0" w:color="auto"/>
            </w:tcBorders>
          </w:tcPr>
          <w:p w14:paraId="1F1B8050"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2.1.4:</w:t>
            </w:r>
            <w:r w:rsidRPr="005A1D4E">
              <w:rPr>
                <w:rFonts w:ascii="Calibri" w:hAnsi="Calibri" w:cs="Calibri"/>
                <w:sz w:val="20"/>
                <w:szCs w:val="20"/>
              </w:rPr>
              <w:t xml:space="preserve"> Design and implementation of methods for monitoring and evaluation of the operational, energy and economic performances of RE technology application demonstrations.</w:t>
            </w:r>
          </w:p>
        </w:tc>
        <w:tc>
          <w:tcPr>
            <w:tcW w:w="6120" w:type="dxa"/>
            <w:tcBorders>
              <w:top w:val="single" w:sz="4" w:space="0" w:color="auto"/>
              <w:left w:val="single" w:sz="4" w:space="0" w:color="auto"/>
              <w:bottom w:val="single" w:sz="4" w:space="0" w:color="auto"/>
              <w:right w:val="single" w:sz="4" w:space="0" w:color="auto"/>
            </w:tcBorders>
            <w:vAlign w:val="center"/>
          </w:tcPr>
          <w:p w14:paraId="7D164CC9"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Design and utilize methods for monitoring and evaluation of all RE demo technology applications, and evaluate their operational, energy and economic performances. Conduct in-depth analysis of the demo performance evaluation results. The results of the analysis will be utilized in the selection and optimization of renewable energy technologies that will be applied to enable zero carbon developments in rural villages and towns. </w:t>
            </w:r>
          </w:p>
        </w:tc>
      </w:tr>
      <w:tr w:rsidR="0017054C" w:rsidRPr="005A1D4E" w14:paraId="15C25570" w14:textId="77777777" w:rsidTr="003C6E14">
        <w:tc>
          <w:tcPr>
            <w:tcW w:w="3438" w:type="dxa"/>
            <w:tcBorders>
              <w:top w:val="single" w:sz="4" w:space="0" w:color="auto"/>
              <w:left w:val="single" w:sz="4" w:space="0" w:color="auto"/>
              <w:bottom w:val="single" w:sz="4" w:space="0" w:color="auto"/>
              <w:right w:val="single" w:sz="4" w:space="0" w:color="auto"/>
            </w:tcBorders>
          </w:tcPr>
          <w:p w14:paraId="3E77B844" w14:textId="01BF07F9"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Activity 2.1.5:</w:t>
            </w:r>
            <w:r w:rsidRPr="005A1D4E">
              <w:rPr>
                <w:rFonts w:ascii="Calibri" w:hAnsi="Calibri" w:cs="Calibri"/>
                <w:sz w:val="20"/>
                <w:szCs w:val="20"/>
              </w:rPr>
              <w:t xml:space="preserve"> Design and conduct of a promotional program for local governments and rural communities on the technical and environmental advantages of adopting new and cost-effective RE technology applications</w:t>
            </w:r>
          </w:p>
        </w:tc>
        <w:tc>
          <w:tcPr>
            <w:tcW w:w="6120" w:type="dxa"/>
            <w:tcBorders>
              <w:top w:val="single" w:sz="4" w:space="0" w:color="auto"/>
              <w:left w:val="single" w:sz="4" w:space="0" w:color="auto"/>
              <w:bottom w:val="single" w:sz="4" w:space="0" w:color="auto"/>
              <w:right w:val="single" w:sz="4" w:space="0" w:color="auto"/>
            </w:tcBorders>
            <w:vAlign w:val="center"/>
          </w:tcPr>
          <w:p w14:paraId="11E4E8C4"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results of the demonstration activities of the project, identify feasible potential renewable energy technologies that can be applied to enable and support zero carbon development in rural villages and towns. Formulate and implement promotion plans for the replication and scale-up of the demonstrated RE technology applications.</w:t>
            </w:r>
          </w:p>
        </w:tc>
      </w:tr>
      <w:tr w:rsidR="0017054C" w:rsidRPr="005A1D4E" w14:paraId="185D02CF" w14:textId="77777777" w:rsidTr="003C6E14">
        <w:tc>
          <w:tcPr>
            <w:tcW w:w="3438" w:type="dxa"/>
            <w:tcBorders>
              <w:top w:val="single" w:sz="4" w:space="0" w:color="auto"/>
              <w:left w:val="single" w:sz="4" w:space="0" w:color="auto"/>
              <w:bottom w:val="single" w:sz="4" w:space="0" w:color="auto"/>
              <w:right w:val="single" w:sz="4" w:space="0" w:color="auto"/>
            </w:tcBorders>
          </w:tcPr>
          <w:p w14:paraId="5B545FEF" w14:textId="179E02AB" w:rsidR="00771729"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2.1.6:</w:t>
            </w:r>
            <w:r w:rsidRPr="005A1D4E">
              <w:rPr>
                <w:rFonts w:ascii="Calibri" w:hAnsi="Calibri" w:cs="Calibri"/>
                <w:sz w:val="20"/>
                <w:szCs w:val="20"/>
              </w:rPr>
              <w:t xml:space="preserve"> Design and implementation of a capacity building program to facilitate the </w:t>
            </w:r>
            <w:r w:rsidRPr="005A1D4E">
              <w:rPr>
                <w:rFonts w:ascii="Calibri" w:hAnsi="Calibri" w:cs="Calibri"/>
                <w:sz w:val="20"/>
                <w:szCs w:val="20"/>
              </w:rPr>
              <w:lastRenderedPageBreak/>
              <w:t>establishment of a rural renewable energy technical service industry.</w:t>
            </w:r>
          </w:p>
        </w:tc>
        <w:tc>
          <w:tcPr>
            <w:tcW w:w="6120" w:type="dxa"/>
            <w:tcBorders>
              <w:top w:val="single" w:sz="4" w:space="0" w:color="auto"/>
              <w:left w:val="single" w:sz="4" w:space="0" w:color="auto"/>
              <w:bottom w:val="single" w:sz="4" w:space="0" w:color="auto"/>
              <w:right w:val="single" w:sz="4" w:space="0" w:color="auto"/>
            </w:tcBorders>
            <w:vAlign w:val="center"/>
          </w:tcPr>
          <w:p w14:paraId="4EF14125" w14:textId="1EEFB998"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lastRenderedPageBreak/>
              <w:t>This activity will entail the design and conduct of a capacity building program for the installation,</w:t>
            </w:r>
            <w:r w:rsidRPr="005A1D4E" w:rsidDel="00665DA0">
              <w:rPr>
                <w:rFonts w:ascii="Calibri" w:hAnsi="Calibri" w:cs="Calibri"/>
                <w:sz w:val="20"/>
                <w:szCs w:val="20"/>
              </w:rPr>
              <w:t xml:space="preserve"> </w:t>
            </w:r>
            <w:r w:rsidRPr="005A1D4E">
              <w:rPr>
                <w:rFonts w:ascii="Calibri" w:hAnsi="Calibri" w:cs="Calibri"/>
                <w:sz w:val="20"/>
                <w:szCs w:val="20"/>
              </w:rPr>
              <w:t>repair</w:t>
            </w:r>
            <w:r w:rsidR="00771729" w:rsidRPr="005A1D4E">
              <w:rPr>
                <w:rFonts w:ascii="Calibri" w:hAnsi="Calibri" w:cs="Calibri"/>
                <w:sz w:val="20"/>
                <w:szCs w:val="20"/>
              </w:rPr>
              <w:t>,</w:t>
            </w:r>
            <w:r w:rsidRPr="005A1D4E">
              <w:rPr>
                <w:rFonts w:ascii="Calibri" w:hAnsi="Calibri" w:cs="Calibri"/>
                <w:sz w:val="20"/>
                <w:szCs w:val="20"/>
              </w:rPr>
              <w:t xml:space="preserve"> and maintenance services for renewable energy applications. The training initiatives for relevant </w:t>
            </w:r>
            <w:r w:rsidRPr="005A1D4E">
              <w:rPr>
                <w:rFonts w:ascii="Calibri" w:hAnsi="Calibri" w:cs="Calibri"/>
                <w:sz w:val="20"/>
                <w:szCs w:val="20"/>
              </w:rPr>
              <w:lastRenderedPageBreak/>
              <w:t>personnel will include renewable energy technology principles, engineering design, construction, operation and maintenance, training on zero carbon development, and ensuring stable operation of rural zero carbon energy systems. A post-</w:t>
            </w:r>
            <w:r w:rsidR="00CA4C62" w:rsidRPr="005A1D4E">
              <w:rPr>
                <w:rFonts w:ascii="Calibri" w:hAnsi="Calibri" w:cs="Calibri"/>
                <w:sz w:val="20"/>
                <w:szCs w:val="20"/>
              </w:rPr>
              <w:t xml:space="preserve">training program </w:t>
            </w:r>
            <w:r w:rsidRPr="005A1D4E">
              <w:rPr>
                <w:rFonts w:ascii="Calibri" w:hAnsi="Calibri" w:cs="Calibri"/>
                <w:sz w:val="20"/>
                <w:szCs w:val="20"/>
              </w:rPr>
              <w:t>evaluation will be also carried out.</w:t>
            </w:r>
          </w:p>
        </w:tc>
      </w:tr>
    </w:tbl>
    <w:p w14:paraId="434174EC" w14:textId="77777777" w:rsidR="0017054C" w:rsidRPr="005A1D4E" w:rsidRDefault="0017054C" w:rsidP="005A1D4E">
      <w:pPr>
        <w:spacing w:after="0" w:line="240" w:lineRule="auto"/>
        <w:rPr>
          <w:rFonts w:ascii="Calibri" w:hAnsi="Calibri" w:cs="Calibri"/>
        </w:rPr>
      </w:pPr>
    </w:p>
    <w:p w14:paraId="412F64A4" w14:textId="062978B4" w:rsidR="0017054C" w:rsidRPr="005A1D4E" w:rsidRDefault="00BD4C3A" w:rsidP="005A1D4E">
      <w:pPr>
        <w:spacing w:after="0" w:line="240" w:lineRule="auto"/>
        <w:rPr>
          <w:rFonts w:ascii="Calibri" w:hAnsi="Calibri" w:cs="Calibri"/>
          <w:i/>
        </w:rPr>
      </w:pPr>
      <w:r w:rsidRPr="005A1D4E">
        <w:rPr>
          <w:rFonts w:ascii="Calibri" w:hAnsi="Calibri" w:cs="Calibri"/>
          <w:i/>
        </w:rPr>
        <w:t>GEF support is required for the incremental technical assistance in the development of engineering design and implementation plans, installation</w:t>
      </w:r>
      <w:r w:rsidR="00771729" w:rsidRPr="005A1D4E">
        <w:rPr>
          <w:rFonts w:ascii="Calibri" w:hAnsi="Calibri" w:cs="Calibri"/>
          <w:i/>
        </w:rPr>
        <w:t>,</w:t>
      </w:r>
      <w:r w:rsidRPr="005A1D4E">
        <w:rPr>
          <w:rFonts w:ascii="Calibri" w:hAnsi="Calibri" w:cs="Calibri"/>
          <w:i/>
        </w:rPr>
        <w:t xml:space="preserve"> and operation of the RE demos, procurement of equipment and measurement instruments, development of M&amp;E systems, design and conduct of promotional programs, and design and administration of training programs</w:t>
      </w:r>
      <w:r w:rsidR="00771729" w:rsidRPr="005A1D4E">
        <w:rPr>
          <w:rFonts w:ascii="Calibri" w:hAnsi="Calibri" w:cs="Calibri"/>
          <w:i/>
        </w:rPr>
        <w:t>.</w:t>
      </w:r>
    </w:p>
    <w:p w14:paraId="5234B86D"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4B940710" w14:textId="787B83AB" w:rsidR="0017054C" w:rsidRPr="005A1D4E" w:rsidRDefault="0017054C" w:rsidP="005A1D4E">
      <w:pPr>
        <w:spacing w:after="0" w:line="240" w:lineRule="auto"/>
        <w:rPr>
          <w:rFonts w:ascii="Calibri" w:hAnsi="Calibri" w:cs="Calibri"/>
          <w:u w:val="single"/>
        </w:rPr>
      </w:pPr>
      <w:r w:rsidRPr="005A1D4E">
        <w:rPr>
          <w:rFonts w:ascii="Calibri" w:hAnsi="Calibri" w:cs="Calibri"/>
          <w:u w:val="single"/>
        </w:rPr>
        <w:t>Output 2.2:</w:t>
      </w:r>
      <w:r w:rsidRPr="005A1D4E">
        <w:rPr>
          <w:rFonts w:ascii="Calibri" w:hAnsi="Calibri" w:cs="Calibri"/>
        </w:rPr>
        <w:t xml:space="preserve"> Completed and operational demonstrations of the cost-effective applications of EC&amp;EE technologies and comprehensive energy management systems in selected energy end-use sectors in support of rural socio-economic development. </w:t>
      </w:r>
      <w:r w:rsidR="00845C2E" w:rsidRPr="005A1D4E">
        <w:rPr>
          <w:rFonts w:ascii="Calibri" w:hAnsi="Calibri" w:cs="Calibri"/>
        </w:rPr>
        <w:t>Estimated annual energy savings of about 6,487.0 TJ/year in 4 towns and 120 villages.</w:t>
      </w:r>
    </w:p>
    <w:p w14:paraId="08DFC602"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1"/>
        <w:gridCol w:w="5959"/>
      </w:tblGrid>
      <w:tr w:rsidR="003C6E14" w:rsidRPr="005A1D4E" w14:paraId="68083C4A"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BBC025D"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6B34FC6"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6C11F8FA"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EFDC92A"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2.2.1:</w:t>
            </w:r>
            <w:r w:rsidRPr="005A1D4E">
              <w:rPr>
                <w:rFonts w:ascii="Calibri" w:hAnsi="Calibri" w:cs="Calibri"/>
                <w:sz w:val="20"/>
                <w:szCs w:val="20"/>
              </w:rPr>
              <w:t xml:space="preserve"> Development and approval of engineering designs and implementation plans of demos of new and cost-effective EE/EC technologies</w:t>
            </w:r>
          </w:p>
        </w:tc>
        <w:tc>
          <w:tcPr>
            <w:tcW w:w="6120" w:type="dxa"/>
            <w:tcBorders>
              <w:top w:val="single" w:sz="4" w:space="0" w:color="auto"/>
              <w:left w:val="single" w:sz="4" w:space="0" w:color="auto"/>
              <w:bottom w:val="single" w:sz="4" w:space="0" w:color="auto"/>
              <w:right w:val="single" w:sz="4" w:space="0" w:color="auto"/>
            </w:tcBorders>
            <w:vAlign w:val="center"/>
          </w:tcPr>
          <w:p w14:paraId="091B016A"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Assess the current situation of energy utilization in selected rural areas and develop implementation programs and plans for the EE/EC demonstration projects. This includes the proposed technical route, investment estimates, implementation schedule and expected economic and social benefits.</w:t>
            </w:r>
          </w:p>
        </w:tc>
      </w:tr>
      <w:tr w:rsidR="0017054C" w:rsidRPr="005A1D4E" w14:paraId="15EEAA7D"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88974E0"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2.2.2:</w:t>
            </w:r>
            <w:r w:rsidRPr="005A1D4E">
              <w:rPr>
                <w:rFonts w:ascii="Calibri" w:hAnsi="Calibri" w:cs="Calibri"/>
                <w:sz w:val="20"/>
                <w:szCs w:val="20"/>
              </w:rPr>
              <w:t xml:space="preserve"> Design and demonstration of new feasible and cost-effective EE/EC technology application models</w:t>
            </w:r>
          </w:p>
        </w:tc>
        <w:tc>
          <w:tcPr>
            <w:tcW w:w="6120" w:type="dxa"/>
            <w:tcBorders>
              <w:top w:val="single" w:sz="4" w:space="0" w:color="auto"/>
              <w:left w:val="single" w:sz="4" w:space="0" w:color="auto"/>
              <w:bottom w:val="single" w:sz="4" w:space="0" w:color="auto"/>
              <w:right w:val="single" w:sz="4" w:space="0" w:color="auto"/>
            </w:tcBorders>
            <w:vAlign w:val="center"/>
          </w:tcPr>
          <w:p w14:paraId="1C557823" w14:textId="20BD59CE"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Carry out EE/EC technology application demonstrations in accordance with the implementation plans for EE/EC technologies identified in Activity 2.2.1. These will include the following technologies: </w:t>
            </w:r>
            <w:r w:rsidR="007241B1" w:rsidRPr="005A1D4E">
              <w:rPr>
                <w:rFonts w:ascii="Calibri" w:hAnsi="Calibri" w:cs="Calibri"/>
                <w:sz w:val="20"/>
                <w:szCs w:val="20"/>
              </w:rPr>
              <w:t>a) high energy efficiency cookers (e.g., induction, biogas stoves, and biomass stoves); b) high energy efficiency heaters (e.g., biogas-fired heaters, and biomass-fired heaters); c) heat recovery for biomass pre-heating; d) building insulation (e.g., for walls, windows and roofs); e) high energy efficiency kilns; and f) Smart Energy Management Systems.</w:t>
            </w:r>
          </w:p>
        </w:tc>
      </w:tr>
      <w:tr w:rsidR="0017054C" w:rsidRPr="005A1D4E" w14:paraId="5FAA3DF3"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00F33B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2.2.3:</w:t>
            </w:r>
            <w:r w:rsidRPr="005A1D4E">
              <w:rPr>
                <w:rFonts w:ascii="Calibri" w:hAnsi="Calibri" w:cs="Calibri"/>
                <w:sz w:val="20"/>
                <w:szCs w:val="20"/>
              </w:rPr>
              <w:t xml:space="preserve"> Design and implementation of EE/EC technology monitoring and evaluation methods, and evaluate their operability, energy saving and economic efficiency in demonstration projects.</w:t>
            </w:r>
          </w:p>
        </w:tc>
        <w:tc>
          <w:tcPr>
            <w:tcW w:w="6120" w:type="dxa"/>
            <w:tcBorders>
              <w:top w:val="single" w:sz="4" w:space="0" w:color="auto"/>
              <w:left w:val="single" w:sz="4" w:space="0" w:color="auto"/>
              <w:bottom w:val="single" w:sz="4" w:space="0" w:color="auto"/>
              <w:right w:val="single" w:sz="4" w:space="0" w:color="auto"/>
            </w:tcBorders>
            <w:vAlign w:val="center"/>
          </w:tcPr>
          <w:p w14:paraId="62408138"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Design and implement EE/EC technology monitoring and evaluation methods, monitor EE/EC technologies and measures. Evaluate operability, energy saving and economic efficiency in demonstration projects. Conduct in-depth analysis of the results to support the screening and optimization of EE / EC technology applications that will be used to enable zero carbon development of rural villages and towns.</w:t>
            </w:r>
          </w:p>
        </w:tc>
      </w:tr>
      <w:tr w:rsidR="0017054C" w:rsidRPr="005A1D4E" w14:paraId="15DA21B5" w14:textId="77777777" w:rsidTr="003C6E14">
        <w:tc>
          <w:tcPr>
            <w:tcW w:w="3438" w:type="dxa"/>
            <w:tcBorders>
              <w:top w:val="single" w:sz="4" w:space="0" w:color="auto"/>
              <w:left w:val="single" w:sz="4" w:space="0" w:color="auto"/>
              <w:bottom w:val="single" w:sz="4" w:space="0" w:color="auto"/>
              <w:right w:val="single" w:sz="4" w:space="0" w:color="auto"/>
            </w:tcBorders>
          </w:tcPr>
          <w:p w14:paraId="21177D61"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2.2.4:</w:t>
            </w:r>
            <w:r w:rsidRPr="005A1D4E">
              <w:rPr>
                <w:rFonts w:ascii="Calibri" w:hAnsi="Calibri" w:cs="Calibri"/>
                <w:sz w:val="20"/>
                <w:szCs w:val="20"/>
              </w:rPr>
              <w:t xml:space="preserve"> Design of EE/EC technology implementation promotion plans for local governments and rural communities to promote the application of relevant applicable and feasible EE/EC technologies.</w:t>
            </w:r>
          </w:p>
        </w:tc>
        <w:tc>
          <w:tcPr>
            <w:tcW w:w="6120" w:type="dxa"/>
            <w:tcBorders>
              <w:top w:val="single" w:sz="4" w:space="0" w:color="auto"/>
              <w:left w:val="single" w:sz="4" w:space="0" w:color="auto"/>
              <w:bottom w:val="single" w:sz="4" w:space="0" w:color="auto"/>
              <w:right w:val="single" w:sz="4" w:space="0" w:color="auto"/>
            </w:tcBorders>
            <w:vAlign w:val="center"/>
          </w:tcPr>
          <w:p w14:paraId="1D31AD82" w14:textId="23D9117F"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successful demonstration of the EC/EE technology applications and identified promising EE/EC technologies, formulate</w:t>
            </w:r>
            <w:r w:rsidR="00771729" w:rsidRPr="005A1D4E">
              <w:rPr>
                <w:rFonts w:ascii="Calibri" w:hAnsi="Calibri" w:cs="Calibri"/>
                <w:sz w:val="20"/>
                <w:szCs w:val="20"/>
              </w:rPr>
              <w:t>,</w:t>
            </w:r>
            <w:r w:rsidRPr="005A1D4E">
              <w:rPr>
                <w:rFonts w:ascii="Calibri" w:hAnsi="Calibri" w:cs="Calibri"/>
                <w:sz w:val="20"/>
                <w:szCs w:val="20"/>
              </w:rPr>
              <w:t xml:space="preserve"> and implement relevant promotion plans, expand the application scope and sustainable impact of EE/EC technologies, and promote the development of zero carbon villages and towns in rural areas.</w:t>
            </w:r>
          </w:p>
        </w:tc>
      </w:tr>
      <w:tr w:rsidR="0017054C" w:rsidRPr="005A1D4E" w14:paraId="5B40B879" w14:textId="77777777" w:rsidTr="003C6E14">
        <w:tc>
          <w:tcPr>
            <w:tcW w:w="3438" w:type="dxa"/>
            <w:tcBorders>
              <w:top w:val="single" w:sz="4" w:space="0" w:color="auto"/>
              <w:left w:val="single" w:sz="4" w:space="0" w:color="auto"/>
              <w:bottom w:val="single" w:sz="4" w:space="0" w:color="auto"/>
              <w:right w:val="single" w:sz="4" w:space="0" w:color="auto"/>
            </w:tcBorders>
          </w:tcPr>
          <w:p w14:paraId="6C4BC92F"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Activity 2.2.5:</w:t>
            </w:r>
            <w:r w:rsidRPr="005A1D4E">
              <w:rPr>
                <w:rFonts w:ascii="Calibri" w:hAnsi="Calibri" w:cs="Calibri"/>
                <w:sz w:val="20"/>
                <w:szCs w:val="20"/>
              </w:rPr>
              <w:t xml:space="preserve"> Design and implementation of a capacity building program to facilitate the establishment of a rural EE/EC technical service industry.</w:t>
            </w:r>
          </w:p>
        </w:tc>
        <w:tc>
          <w:tcPr>
            <w:tcW w:w="6120" w:type="dxa"/>
            <w:tcBorders>
              <w:top w:val="single" w:sz="4" w:space="0" w:color="auto"/>
              <w:left w:val="single" w:sz="4" w:space="0" w:color="auto"/>
              <w:bottom w:val="single" w:sz="4" w:space="0" w:color="auto"/>
              <w:right w:val="single" w:sz="4" w:space="0" w:color="auto"/>
            </w:tcBorders>
            <w:vAlign w:val="center"/>
          </w:tcPr>
          <w:p w14:paraId="32720543" w14:textId="1147C594"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Provide capacity building for EE/EC installation repair and maintenance services, including training of relevant personnel on EE/EC technical principles, engineering design, construction, operation</w:t>
            </w:r>
            <w:r w:rsidR="0006643C" w:rsidRPr="005A1D4E">
              <w:rPr>
                <w:rFonts w:ascii="Calibri" w:hAnsi="Calibri" w:cs="Calibri"/>
                <w:sz w:val="20"/>
                <w:szCs w:val="20"/>
              </w:rPr>
              <w:t>,</w:t>
            </w:r>
            <w:r w:rsidRPr="005A1D4E">
              <w:rPr>
                <w:rFonts w:ascii="Calibri" w:hAnsi="Calibri" w:cs="Calibri"/>
                <w:sz w:val="20"/>
                <w:szCs w:val="20"/>
              </w:rPr>
              <w:t xml:space="preserve"> and maintenance, and zero carbon kno</w:t>
            </w:r>
            <w:r w:rsidR="00CA4C62" w:rsidRPr="005A1D4E">
              <w:rPr>
                <w:rFonts w:ascii="Calibri" w:hAnsi="Calibri" w:cs="Calibri"/>
                <w:sz w:val="20"/>
                <w:szCs w:val="20"/>
              </w:rPr>
              <w:t xml:space="preserve">wledge. A post-training program </w:t>
            </w:r>
            <w:r w:rsidRPr="005A1D4E">
              <w:rPr>
                <w:rFonts w:ascii="Calibri" w:hAnsi="Calibri" w:cs="Calibri"/>
                <w:sz w:val="20"/>
                <w:szCs w:val="20"/>
              </w:rPr>
              <w:t>evaluation will be also carried out.</w:t>
            </w:r>
          </w:p>
        </w:tc>
      </w:tr>
      <w:tr w:rsidR="0017054C" w:rsidRPr="005A1D4E" w14:paraId="3A047E6C" w14:textId="77777777" w:rsidTr="003C6E14">
        <w:tc>
          <w:tcPr>
            <w:tcW w:w="3438" w:type="dxa"/>
            <w:tcBorders>
              <w:top w:val="single" w:sz="4" w:space="0" w:color="auto"/>
              <w:left w:val="single" w:sz="4" w:space="0" w:color="auto"/>
              <w:bottom w:val="single" w:sz="4" w:space="0" w:color="auto"/>
              <w:right w:val="single" w:sz="4" w:space="0" w:color="auto"/>
            </w:tcBorders>
          </w:tcPr>
          <w:p w14:paraId="5CF1F1B1"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2.2.6:</w:t>
            </w:r>
            <w:r w:rsidRPr="005A1D4E">
              <w:rPr>
                <w:rFonts w:ascii="Calibri" w:hAnsi="Calibri" w:cs="Calibri"/>
                <w:sz w:val="20"/>
                <w:szCs w:val="20"/>
              </w:rPr>
              <w:t xml:space="preserve"> Design and implementation of a promotional </w:t>
            </w:r>
            <w:r w:rsidRPr="005A1D4E">
              <w:rPr>
                <w:rFonts w:ascii="Calibri" w:hAnsi="Calibri" w:cs="Calibri"/>
                <w:sz w:val="20"/>
                <w:szCs w:val="20"/>
              </w:rPr>
              <w:lastRenderedPageBreak/>
              <w:t>program for the improved sales and use of high-performance EE equipment and devices in rural areas</w:t>
            </w:r>
          </w:p>
        </w:tc>
        <w:tc>
          <w:tcPr>
            <w:tcW w:w="6120" w:type="dxa"/>
            <w:tcBorders>
              <w:top w:val="single" w:sz="4" w:space="0" w:color="auto"/>
              <w:left w:val="single" w:sz="4" w:space="0" w:color="auto"/>
              <w:bottom w:val="single" w:sz="4" w:space="0" w:color="auto"/>
              <w:right w:val="single" w:sz="4" w:space="0" w:color="auto"/>
            </w:tcBorders>
            <w:vAlign w:val="center"/>
          </w:tcPr>
          <w:p w14:paraId="48D1F72E"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lastRenderedPageBreak/>
              <w:t xml:space="preserve">Based on the demonstrations under Activity 2.2.2, combined with Activities 2.2.4 and 2.2.5, and jointly with NGOs, carry out various </w:t>
            </w:r>
            <w:r w:rsidRPr="005A1D4E">
              <w:rPr>
                <w:rFonts w:ascii="Calibri" w:hAnsi="Calibri" w:cs="Calibri"/>
                <w:sz w:val="20"/>
                <w:szCs w:val="20"/>
              </w:rPr>
              <w:lastRenderedPageBreak/>
              <w:t>initiative for the promotion of EE/EC technology and products, raise public awareness on the importance of EE/EC, and promote the development of rural energy-saving communities in response to the problems of insufficient awareness of EE products, low active participation and uneven quality of EE products among residents in rural areas in China.</w:t>
            </w:r>
          </w:p>
        </w:tc>
      </w:tr>
      <w:tr w:rsidR="0017054C" w:rsidRPr="005A1D4E" w14:paraId="18D12089" w14:textId="77777777" w:rsidTr="003C6E14">
        <w:tc>
          <w:tcPr>
            <w:tcW w:w="3438" w:type="dxa"/>
            <w:tcBorders>
              <w:top w:val="single" w:sz="4" w:space="0" w:color="auto"/>
              <w:left w:val="single" w:sz="4" w:space="0" w:color="auto"/>
              <w:bottom w:val="single" w:sz="4" w:space="0" w:color="auto"/>
              <w:right w:val="single" w:sz="4" w:space="0" w:color="auto"/>
            </w:tcBorders>
          </w:tcPr>
          <w:p w14:paraId="5972BF7D"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lastRenderedPageBreak/>
              <w:t xml:space="preserve">Activity 2.2.7: </w:t>
            </w:r>
            <w:r w:rsidRPr="005A1D4E">
              <w:rPr>
                <w:rFonts w:ascii="Calibri" w:hAnsi="Calibri" w:cs="Calibri"/>
                <w:sz w:val="20"/>
                <w:szCs w:val="20"/>
              </w:rPr>
              <w:t>Development and design of an integrated rural energy management system based on energy supply-side monitoring and optimization, and demand-side management</w:t>
            </w:r>
          </w:p>
        </w:tc>
        <w:tc>
          <w:tcPr>
            <w:tcW w:w="6120" w:type="dxa"/>
            <w:tcBorders>
              <w:top w:val="single" w:sz="4" w:space="0" w:color="auto"/>
              <w:left w:val="single" w:sz="4" w:space="0" w:color="auto"/>
              <w:bottom w:val="single" w:sz="4" w:space="0" w:color="auto"/>
              <w:right w:val="single" w:sz="4" w:space="0" w:color="auto"/>
            </w:tcBorders>
            <w:vAlign w:val="center"/>
          </w:tcPr>
          <w:p w14:paraId="2228F87A" w14:textId="000851C2"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Based on the RE/EE/EC demonstration, develop and design an integrated rural energy management system. The system includes various management measures such as supply-side energy optimization, energy consumption statistics, management of key energy-consuming equipment and energy metering and auditing to achieve the purpose of reducing energy consumption, renewable energy substitution and improving energy utilization efficiency, and apply this system to project performance evaluation. The developed energy management system will be piloted in selected rural towns and villages and compared to demo locations. </w:t>
            </w:r>
          </w:p>
        </w:tc>
      </w:tr>
    </w:tbl>
    <w:p w14:paraId="29D9F4CC" w14:textId="77777777" w:rsidR="0017054C" w:rsidRPr="005A1D4E" w:rsidRDefault="0017054C" w:rsidP="005A1D4E">
      <w:pPr>
        <w:spacing w:after="0" w:line="240" w:lineRule="auto"/>
        <w:rPr>
          <w:rFonts w:ascii="Calibri" w:hAnsi="Calibri" w:cs="Calibri"/>
          <w:i/>
        </w:rPr>
      </w:pPr>
    </w:p>
    <w:p w14:paraId="29910576" w14:textId="662DEEED" w:rsidR="0017054C" w:rsidRPr="005A1D4E" w:rsidRDefault="00BD4C3A" w:rsidP="005A1D4E">
      <w:pPr>
        <w:spacing w:after="0" w:line="240" w:lineRule="auto"/>
        <w:rPr>
          <w:rFonts w:ascii="Calibri" w:hAnsi="Calibri" w:cs="Calibri"/>
          <w:i/>
        </w:rPr>
      </w:pPr>
      <w:r w:rsidRPr="005A1D4E">
        <w:rPr>
          <w:rFonts w:ascii="Calibri" w:hAnsi="Calibri" w:cs="Calibri"/>
          <w:i/>
        </w:rPr>
        <w:t>GEF support is required for the incremental technical assistance in the development of engineering design and implementation plans, installation and operation of the EE &amp; EC demos, procurement of equipment and measurement instruments, development of M&amp;E systems, design and conduction of promotional programs, design and administration of training programs, and development of an integrated energy management system</w:t>
      </w:r>
      <w:r w:rsidR="0006643C" w:rsidRPr="005A1D4E">
        <w:rPr>
          <w:rFonts w:ascii="Calibri" w:hAnsi="Calibri" w:cs="Calibri"/>
          <w:i/>
        </w:rPr>
        <w:t>.</w:t>
      </w:r>
    </w:p>
    <w:p w14:paraId="3B8B410E"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684B90F9" w14:textId="0B33F8BB" w:rsidR="0017054C" w:rsidRPr="005A1D4E" w:rsidRDefault="0017054C" w:rsidP="005A1D4E">
      <w:pPr>
        <w:spacing w:after="0" w:line="240" w:lineRule="auto"/>
        <w:rPr>
          <w:rFonts w:ascii="Calibri" w:hAnsi="Calibri" w:cs="Calibri"/>
          <w:u w:val="single"/>
        </w:rPr>
      </w:pPr>
      <w:r w:rsidRPr="005A1D4E">
        <w:rPr>
          <w:rFonts w:ascii="Calibri" w:hAnsi="Calibri" w:cs="Calibri"/>
          <w:u w:val="single"/>
        </w:rPr>
        <w:t>Output 2.3:</w:t>
      </w:r>
      <w:r w:rsidRPr="005A1D4E">
        <w:rPr>
          <w:rFonts w:ascii="Calibri" w:hAnsi="Calibri" w:cs="Calibri"/>
        </w:rPr>
        <w:t xml:space="preserve"> Developed, published</w:t>
      </w:r>
      <w:r w:rsidR="0006643C" w:rsidRPr="005A1D4E">
        <w:rPr>
          <w:rFonts w:ascii="Calibri" w:hAnsi="Calibri" w:cs="Calibri"/>
        </w:rPr>
        <w:t>,</w:t>
      </w:r>
      <w:r w:rsidRPr="005A1D4E">
        <w:rPr>
          <w:rFonts w:ascii="Calibri" w:hAnsi="Calibri" w:cs="Calibri"/>
        </w:rPr>
        <w:t xml:space="preserve"> and disseminated zero carbon town and village development guidelines to replicate and scale-up the impact of zero-carbon villages and towns.</w:t>
      </w:r>
    </w:p>
    <w:p w14:paraId="360586F6"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5960"/>
      </w:tblGrid>
      <w:tr w:rsidR="003C6E14" w:rsidRPr="005A1D4E" w14:paraId="35D8F15A"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D17516E"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29B9611"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3FE893C5"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EAFE81A" w14:textId="77777777"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 xml:space="preserve">Activity 2.3.1: </w:t>
            </w:r>
            <w:r w:rsidRPr="005A1D4E">
              <w:rPr>
                <w:rFonts w:ascii="Calibri" w:hAnsi="Calibri" w:cs="Calibri"/>
                <w:sz w:val="20"/>
                <w:szCs w:val="20"/>
              </w:rPr>
              <w:t xml:space="preserve"> Preparation, publication and dissemination of case studies and lessons learned, based on the implemented demos, for the promotion of zero-carbon village and town energy technology applications </w:t>
            </w:r>
          </w:p>
        </w:tc>
        <w:tc>
          <w:tcPr>
            <w:tcW w:w="6120" w:type="dxa"/>
            <w:tcBorders>
              <w:top w:val="single" w:sz="4" w:space="0" w:color="auto"/>
              <w:left w:val="single" w:sz="4" w:space="0" w:color="auto"/>
              <w:bottom w:val="single" w:sz="4" w:space="0" w:color="auto"/>
              <w:right w:val="single" w:sz="4" w:space="0" w:color="auto"/>
            </w:tcBorders>
            <w:vAlign w:val="center"/>
          </w:tcPr>
          <w:p w14:paraId="1D68288E"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Prepare a profile/report for each demonstration, and compile all of the profiles as case studies that also include lessons learned. The compiled information shall be used for developing guidelines for the application and promotion of low/zero carbon technologies in rural towns and villages.</w:t>
            </w:r>
          </w:p>
        </w:tc>
      </w:tr>
      <w:tr w:rsidR="0017054C" w:rsidRPr="005A1D4E" w14:paraId="61C62821" w14:textId="77777777" w:rsidTr="003C6E14">
        <w:tc>
          <w:tcPr>
            <w:tcW w:w="3438" w:type="dxa"/>
            <w:tcBorders>
              <w:top w:val="single" w:sz="4" w:space="0" w:color="auto"/>
              <w:left w:val="single" w:sz="4" w:space="0" w:color="auto"/>
              <w:bottom w:val="single" w:sz="4" w:space="0" w:color="auto"/>
              <w:right w:val="single" w:sz="4" w:space="0" w:color="auto"/>
            </w:tcBorders>
          </w:tcPr>
          <w:p w14:paraId="5879D1A5"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2.3.2:</w:t>
            </w:r>
            <w:r w:rsidRPr="005A1D4E">
              <w:rPr>
                <w:rFonts w:ascii="Calibri" w:hAnsi="Calibri" w:cs="Calibri"/>
                <w:sz w:val="20"/>
                <w:szCs w:val="20"/>
              </w:rPr>
              <w:t xml:space="preserve"> Development of implementation plans and action plans for demos replication and scale-up</w:t>
            </w:r>
          </w:p>
        </w:tc>
        <w:tc>
          <w:tcPr>
            <w:tcW w:w="6120" w:type="dxa"/>
            <w:tcBorders>
              <w:top w:val="single" w:sz="4" w:space="0" w:color="auto"/>
              <w:left w:val="single" w:sz="4" w:space="0" w:color="auto"/>
              <w:bottom w:val="single" w:sz="4" w:space="0" w:color="auto"/>
              <w:right w:val="single" w:sz="4" w:space="0" w:color="auto"/>
            </w:tcBorders>
            <w:vAlign w:val="center"/>
          </w:tcPr>
          <w:p w14:paraId="546C820E"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reports developed in Activity 2.3.1 in combination with the national and regional zero-carbon/low-carbon development strategies,  formulate sustainable development and implementation plans for replication and scale-up of zero/low-carbon projects in other regions of the country. The formulated plans will be adapted to local conditions, technical and economic characteristics, and in line with sustainable development of each region. Facilitate and secure approval and funding from national or local governments for the implementation of the plans.</w:t>
            </w:r>
          </w:p>
        </w:tc>
      </w:tr>
      <w:tr w:rsidR="0017054C" w:rsidRPr="005A1D4E" w14:paraId="62683740" w14:textId="77777777" w:rsidTr="003C6E14">
        <w:tc>
          <w:tcPr>
            <w:tcW w:w="3438" w:type="dxa"/>
            <w:tcBorders>
              <w:top w:val="single" w:sz="4" w:space="0" w:color="auto"/>
              <w:left w:val="single" w:sz="4" w:space="0" w:color="auto"/>
              <w:bottom w:val="single" w:sz="4" w:space="0" w:color="auto"/>
              <w:right w:val="single" w:sz="4" w:space="0" w:color="auto"/>
            </w:tcBorders>
          </w:tcPr>
          <w:p w14:paraId="09FE5A0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 xml:space="preserve">Activity 2.3.3: </w:t>
            </w:r>
            <w:r w:rsidRPr="005A1D4E">
              <w:rPr>
                <w:rFonts w:ascii="Calibri" w:hAnsi="Calibri" w:cs="Calibri"/>
                <w:sz w:val="20"/>
                <w:szCs w:val="20"/>
              </w:rPr>
              <w:t>Application of the development and implementation plans formulated under Activity 2.3.2 and promotion of the application of RE and EE technologies in different regions.</w:t>
            </w:r>
          </w:p>
        </w:tc>
        <w:tc>
          <w:tcPr>
            <w:tcW w:w="6120" w:type="dxa"/>
            <w:tcBorders>
              <w:top w:val="single" w:sz="4" w:space="0" w:color="auto"/>
              <w:left w:val="single" w:sz="4" w:space="0" w:color="auto"/>
              <w:bottom w:val="single" w:sz="4" w:space="0" w:color="auto"/>
              <w:right w:val="single" w:sz="4" w:space="0" w:color="auto"/>
            </w:tcBorders>
            <w:vAlign w:val="center"/>
          </w:tcPr>
          <w:p w14:paraId="7DD152F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formulated development and implementation plans the successfully demonstrated RE/EE technologies and measures will be replicated and scaled-up, funded with government resources, under different climatic and socio-economic conditions. The plans also take into consideration local natural and human/technical resources as well as energy consumption patterns and local policies. Initiatives to promote the benefits of the proposed environmentally sustainable technologies to rural communities will also be undertaken.</w:t>
            </w:r>
          </w:p>
        </w:tc>
      </w:tr>
    </w:tbl>
    <w:p w14:paraId="531C7F92" w14:textId="77777777" w:rsidR="0017054C" w:rsidRPr="005A1D4E" w:rsidRDefault="0017054C" w:rsidP="005A1D4E">
      <w:pPr>
        <w:spacing w:after="0" w:line="240" w:lineRule="auto"/>
        <w:rPr>
          <w:rFonts w:ascii="Calibri" w:hAnsi="Calibri" w:cs="Calibri"/>
        </w:rPr>
      </w:pPr>
    </w:p>
    <w:p w14:paraId="0756DE68" w14:textId="63D9D05C" w:rsidR="0017054C" w:rsidRPr="005A1D4E" w:rsidRDefault="00A10D9E" w:rsidP="005A1D4E">
      <w:pPr>
        <w:spacing w:after="0" w:line="240" w:lineRule="auto"/>
        <w:rPr>
          <w:rFonts w:ascii="Calibri" w:hAnsi="Calibri" w:cs="Calibri"/>
          <w:i/>
        </w:rPr>
      </w:pPr>
      <w:r w:rsidRPr="005A1D4E">
        <w:rPr>
          <w:rFonts w:ascii="Calibri" w:hAnsi="Calibri" w:cs="Calibri"/>
          <w:i/>
        </w:rPr>
        <w:lastRenderedPageBreak/>
        <w:t>GEF support is required for the incremental technical assistance for the</w:t>
      </w:r>
      <w:r w:rsidR="0017054C" w:rsidRPr="005A1D4E">
        <w:rPr>
          <w:rFonts w:ascii="Calibri" w:hAnsi="Calibri" w:cs="Calibri"/>
          <w:i/>
        </w:rPr>
        <w:t xml:space="preserve"> </w:t>
      </w:r>
      <w:r w:rsidRPr="005A1D4E">
        <w:rPr>
          <w:rFonts w:ascii="Calibri" w:hAnsi="Calibri" w:cs="Calibri"/>
          <w:i/>
        </w:rPr>
        <w:t>preparation of case studies, development and application of implementation and action plans for demos scale-up and replication</w:t>
      </w:r>
      <w:r w:rsidR="0006643C" w:rsidRPr="005A1D4E">
        <w:rPr>
          <w:rFonts w:ascii="Calibri" w:hAnsi="Calibri" w:cs="Calibri"/>
          <w:i/>
        </w:rPr>
        <w:t>.</w:t>
      </w:r>
    </w:p>
    <w:p w14:paraId="2A9EF182"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2EA3C4C5" w14:textId="0481B672" w:rsidR="0017054C" w:rsidRPr="005A1D4E" w:rsidRDefault="0017054C" w:rsidP="005A1D4E">
      <w:pPr>
        <w:pStyle w:val="ListParagraph"/>
        <w:spacing w:after="0" w:line="240" w:lineRule="auto"/>
        <w:ind w:left="0"/>
        <w:contextualSpacing w:val="0"/>
        <w:jc w:val="both"/>
        <w:rPr>
          <w:rFonts w:ascii="Calibri" w:hAnsi="Calibri" w:cs="Calibri"/>
          <w:b/>
        </w:rPr>
      </w:pPr>
      <w:r w:rsidRPr="005A1D4E">
        <w:rPr>
          <w:rFonts w:ascii="Calibri" w:hAnsi="Calibri" w:cs="Calibri"/>
          <w:b/>
        </w:rPr>
        <w:t>Component 3: Facilitating Rural Zero Carbon Development and Lifestyle Popularization and Knowledge Dissemination</w:t>
      </w:r>
      <w:r w:rsidR="00571EC0" w:rsidRPr="005A1D4E">
        <w:rPr>
          <w:rFonts w:ascii="Calibri" w:hAnsi="Calibri" w:cs="Calibri"/>
          <w:b/>
        </w:rPr>
        <w:t xml:space="preserve">. </w:t>
      </w:r>
      <w:r w:rsidR="00571EC0" w:rsidRPr="005A1D4E">
        <w:rPr>
          <w:rFonts w:ascii="Calibri" w:hAnsi="Calibri" w:cs="Calibri"/>
          <w:i/>
        </w:rPr>
        <w:t xml:space="preserve">Please refer to Table 3 of </w:t>
      </w:r>
      <w:r w:rsidR="00571EC0" w:rsidRPr="00C31F91">
        <w:rPr>
          <w:rFonts w:ascii="Calibri" w:hAnsi="Calibri" w:cs="Calibri"/>
          <w:i/>
        </w:rPr>
        <w:t xml:space="preserve">Annex </w:t>
      </w:r>
      <w:r w:rsidR="00BA056D" w:rsidRPr="00C31F91">
        <w:rPr>
          <w:rFonts w:ascii="Calibri" w:hAnsi="Calibri" w:cs="Calibri"/>
          <w:i/>
          <w:iCs/>
        </w:rPr>
        <w:t>9</w:t>
      </w:r>
      <w:r w:rsidR="00571EC0" w:rsidRPr="00C31F91">
        <w:rPr>
          <w:rFonts w:ascii="Calibri" w:hAnsi="Calibri" w:cs="Calibri"/>
          <w:i/>
        </w:rPr>
        <w:t xml:space="preserve"> for</w:t>
      </w:r>
      <w:r w:rsidR="00571EC0" w:rsidRPr="005A1D4E">
        <w:rPr>
          <w:rFonts w:ascii="Calibri" w:hAnsi="Calibri" w:cs="Calibri"/>
          <w:i/>
        </w:rPr>
        <w:t xml:space="preserve"> the project stakeholders that will be involved in the delivery of each output under Component 3.</w:t>
      </w:r>
    </w:p>
    <w:p w14:paraId="5BC08A6A" w14:textId="77777777" w:rsidR="0017054C" w:rsidRPr="005A1D4E" w:rsidRDefault="0017054C" w:rsidP="005A1D4E">
      <w:pPr>
        <w:pStyle w:val="ListParagraph"/>
        <w:spacing w:after="0" w:line="240" w:lineRule="auto"/>
        <w:ind w:left="0"/>
        <w:contextualSpacing w:val="0"/>
        <w:jc w:val="both"/>
        <w:rPr>
          <w:rFonts w:ascii="Calibri" w:hAnsi="Calibri" w:cs="Calibri"/>
        </w:rPr>
      </w:pPr>
    </w:p>
    <w:p w14:paraId="048ADDFA"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Outcome 3: Enhanced and strengthened public awareness and knowledge about low carbon technology energy applications in support of zero carbon town and village development in rural China.</w:t>
      </w:r>
    </w:p>
    <w:p w14:paraId="5E726EA6"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670BC44C" w14:textId="2D523C48" w:rsidR="0017054C" w:rsidRPr="005A1D4E" w:rsidRDefault="0017054C" w:rsidP="005A1D4E">
      <w:pPr>
        <w:pStyle w:val="ListParagraph"/>
        <w:spacing w:after="0" w:line="240" w:lineRule="auto"/>
        <w:ind w:left="0"/>
        <w:contextualSpacing w:val="0"/>
        <w:jc w:val="both"/>
        <w:rPr>
          <w:rFonts w:ascii="Calibri" w:hAnsi="Calibri" w:cs="Calibri"/>
          <w:u w:val="single"/>
        </w:rPr>
      </w:pPr>
      <w:bookmarkStart w:id="18" w:name="_Hlk75855145"/>
      <w:r w:rsidRPr="005A1D4E">
        <w:rPr>
          <w:rFonts w:ascii="Calibri" w:hAnsi="Calibri" w:cs="Calibri"/>
          <w:u w:val="single"/>
        </w:rPr>
        <w:t>Output 3.1:</w:t>
      </w:r>
      <w:r w:rsidRPr="005A1D4E">
        <w:rPr>
          <w:rFonts w:ascii="Calibri" w:hAnsi="Calibri" w:cs="Calibri"/>
        </w:rPr>
        <w:t xml:space="preserve"> Completed information, </w:t>
      </w:r>
      <w:r w:rsidR="00A46BAC" w:rsidRPr="005A1D4E">
        <w:rPr>
          <w:rFonts w:ascii="Calibri" w:hAnsi="Calibri" w:cs="Calibri"/>
        </w:rPr>
        <w:t>communication,</w:t>
      </w:r>
      <w:r w:rsidRPr="005A1D4E">
        <w:rPr>
          <w:rFonts w:ascii="Calibri" w:hAnsi="Calibri" w:cs="Calibri"/>
        </w:rPr>
        <w:t xml:space="preserve"> and education (ICE) program on zero carbon development in rural towns and villages in China for local authorities, service companies, rural energy cooperatives, public institutions, private entrepreneurs, </w:t>
      </w:r>
      <w:r w:rsidR="00A46BAC" w:rsidRPr="005A1D4E">
        <w:rPr>
          <w:rFonts w:ascii="Calibri" w:hAnsi="Calibri" w:cs="Calibri"/>
        </w:rPr>
        <w:t>farmers,</w:t>
      </w:r>
      <w:r w:rsidRPr="005A1D4E">
        <w:rPr>
          <w:rFonts w:ascii="Calibri" w:hAnsi="Calibri" w:cs="Calibri"/>
        </w:rPr>
        <w:t xml:space="preserve"> and the public.</w:t>
      </w:r>
      <w:bookmarkEnd w:id="18"/>
    </w:p>
    <w:p w14:paraId="49768A53"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2"/>
        <w:gridCol w:w="5968"/>
      </w:tblGrid>
      <w:tr w:rsidR="003C6E14" w:rsidRPr="005A1D4E" w14:paraId="7AE04E29"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3A56F83"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CB3DADE"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483C9FA0"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A238118"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3.1.1:</w:t>
            </w:r>
            <w:r w:rsidRPr="005A1D4E">
              <w:rPr>
                <w:rFonts w:ascii="Calibri" w:hAnsi="Calibri" w:cs="Calibri"/>
                <w:sz w:val="20"/>
                <w:szCs w:val="20"/>
              </w:rPr>
              <w:t xml:space="preserve"> Assessment of the ability and awareness level of relevant stakeholders about zero-carbon rural development</w:t>
            </w:r>
          </w:p>
        </w:tc>
        <w:tc>
          <w:tcPr>
            <w:tcW w:w="6138" w:type="dxa"/>
            <w:tcBorders>
              <w:top w:val="single" w:sz="4" w:space="0" w:color="auto"/>
              <w:left w:val="single" w:sz="4" w:space="0" w:color="auto"/>
              <w:bottom w:val="single" w:sz="4" w:space="0" w:color="auto"/>
              <w:right w:val="single" w:sz="4" w:space="0" w:color="auto"/>
            </w:tcBorders>
            <w:vAlign w:val="center"/>
          </w:tcPr>
          <w:p w14:paraId="0F1C357C"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The focus of this activity is the evaluation of the capacities and level of awareness concerning RE/EE/EC and zero-carbon village and town development of relevant stakeholders from the selected project areas (including government departments, energy production and service companies, NGOs, scientific and technical personnel, farmers, etc.). To conduct this assessment, ad-hoc questionnaires will be prepared and administered, and the results will be used to recommend capacity building programs.</w:t>
            </w:r>
          </w:p>
        </w:tc>
      </w:tr>
      <w:tr w:rsidR="0017054C" w:rsidRPr="005A1D4E" w14:paraId="792F0708"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8C4A53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 xml:space="preserve">Activity 3.1.2: </w:t>
            </w:r>
            <w:r w:rsidRPr="005A1D4E">
              <w:rPr>
                <w:rFonts w:ascii="Calibri" w:hAnsi="Calibri" w:cs="Calibri"/>
                <w:sz w:val="20"/>
                <w:szCs w:val="20"/>
              </w:rPr>
              <w:t>Design and implementation of a capacity building and information program for relevant local government officials and industry management teams.</w:t>
            </w:r>
          </w:p>
        </w:tc>
        <w:tc>
          <w:tcPr>
            <w:tcW w:w="6138" w:type="dxa"/>
            <w:tcBorders>
              <w:top w:val="single" w:sz="4" w:space="0" w:color="auto"/>
              <w:left w:val="single" w:sz="4" w:space="0" w:color="auto"/>
              <w:bottom w:val="single" w:sz="4" w:space="0" w:color="auto"/>
              <w:right w:val="single" w:sz="4" w:space="0" w:color="auto"/>
            </w:tcBorders>
            <w:vAlign w:val="center"/>
          </w:tcPr>
          <w:p w14:paraId="0B027AD5" w14:textId="44F1CF6E"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results of the assessment Activity 3.1.1, a capacity building program will be designed and conducted for government industry managers at all levels, including the determination of trainers, the preparation of training materials concerning the development of RE/EE/EC and zero-carbon village and town related concepts, policies, regulations, technologies</w:t>
            </w:r>
            <w:r w:rsidR="0066253D" w:rsidRPr="005A1D4E">
              <w:rPr>
                <w:rFonts w:ascii="Calibri" w:hAnsi="Calibri" w:cs="Calibri"/>
                <w:sz w:val="20"/>
                <w:szCs w:val="20"/>
              </w:rPr>
              <w:t>,</w:t>
            </w:r>
            <w:r w:rsidRPr="005A1D4E">
              <w:rPr>
                <w:rFonts w:ascii="Calibri" w:hAnsi="Calibri" w:cs="Calibri"/>
                <w:sz w:val="20"/>
                <w:szCs w:val="20"/>
              </w:rPr>
              <w:t xml:space="preserve"> and application prospects. The topics covered will effectively help improve the awareness and execution capabilities of government officials and industry managers. A post-</w:t>
            </w:r>
            <w:r w:rsidR="00CA4C62" w:rsidRPr="005A1D4E">
              <w:rPr>
                <w:rFonts w:ascii="Calibri" w:hAnsi="Calibri" w:cs="Calibri"/>
                <w:sz w:val="20"/>
                <w:szCs w:val="20"/>
              </w:rPr>
              <w:t xml:space="preserve">training program </w:t>
            </w:r>
            <w:r w:rsidRPr="005A1D4E">
              <w:rPr>
                <w:rFonts w:ascii="Calibri" w:hAnsi="Calibri" w:cs="Calibri"/>
                <w:sz w:val="20"/>
                <w:szCs w:val="20"/>
              </w:rPr>
              <w:t>evaluation will be also carried out.</w:t>
            </w:r>
          </w:p>
        </w:tc>
      </w:tr>
      <w:tr w:rsidR="0017054C" w:rsidRPr="005A1D4E" w14:paraId="790683A2" w14:textId="77777777" w:rsidTr="003C6E14">
        <w:tc>
          <w:tcPr>
            <w:tcW w:w="3438" w:type="dxa"/>
            <w:tcBorders>
              <w:top w:val="single" w:sz="4" w:space="0" w:color="auto"/>
              <w:left w:val="single" w:sz="4" w:space="0" w:color="auto"/>
              <w:bottom w:val="single" w:sz="4" w:space="0" w:color="auto"/>
              <w:right w:val="single" w:sz="4" w:space="0" w:color="auto"/>
            </w:tcBorders>
          </w:tcPr>
          <w:p w14:paraId="1C2DACF4" w14:textId="53D40135" w:rsidR="0017054C" w:rsidRPr="005A1D4E" w:rsidRDefault="0017054C" w:rsidP="005A1D4E">
            <w:pPr>
              <w:spacing w:after="0" w:line="240" w:lineRule="auto"/>
              <w:rPr>
                <w:rFonts w:ascii="Calibri" w:hAnsi="Calibri" w:cs="Calibri"/>
                <w:i/>
                <w:sz w:val="20"/>
                <w:szCs w:val="20"/>
              </w:rPr>
            </w:pPr>
            <w:r w:rsidRPr="005A1D4E">
              <w:rPr>
                <w:rFonts w:ascii="Calibri" w:hAnsi="Calibri" w:cs="Calibri"/>
                <w:i/>
                <w:sz w:val="20"/>
                <w:szCs w:val="20"/>
              </w:rPr>
              <w:t xml:space="preserve">Activity 3.1.3: </w:t>
            </w:r>
            <w:r w:rsidRPr="005A1D4E">
              <w:rPr>
                <w:rFonts w:ascii="Calibri" w:hAnsi="Calibri" w:cs="Calibri"/>
                <w:sz w:val="20"/>
                <w:szCs w:val="20"/>
              </w:rPr>
              <w:t>Design and implementation of a capacity building and information program for the private sector, NGOs</w:t>
            </w:r>
            <w:r w:rsidR="0066253D" w:rsidRPr="005A1D4E">
              <w:rPr>
                <w:rFonts w:ascii="Calibri" w:hAnsi="Calibri" w:cs="Calibri"/>
                <w:sz w:val="20"/>
                <w:szCs w:val="20"/>
              </w:rPr>
              <w:t>,</w:t>
            </w:r>
            <w:r w:rsidRPr="005A1D4E">
              <w:rPr>
                <w:rFonts w:ascii="Calibri" w:hAnsi="Calibri" w:cs="Calibri"/>
                <w:sz w:val="20"/>
                <w:szCs w:val="20"/>
              </w:rPr>
              <w:t xml:space="preserve"> and rural communities</w:t>
            </w:r>
            <w:r w:rsidR="004E29A1" w:rsidRPr="005A1D4E">
              <w:rPr>
                <w:rFonts w:ascii="Calibri" w:hAnsi="Calibri" w:cs="Calibri"/>
                <w:sz w:val="20"/>
                <w:szCs w:val="20"/>
              </w:rPr>
              <w:t>.</w:t>
            </w:r>
          </w:p>
        </w:tc>
        <w:tc>
          <w:tcPr>
            <w:tcW w:w="6138" w:type="dxa"/>
            <w:tcBorders>
              <w:top w:val="single" w:sz="4" w:space="0" w:color="auto"/>
              <w:left w:val="single" w:sz="4" w:space="0" w:color="auto"/>
              <w:bottom w:val="single" w:sz="4" w:space="0" w:color="auto"/>
              <w:right w:val="single" w:sz="4" w:space="0" w:color="auto"/>
            </w:tcBorders>
            <w:vAlign w:val="center"/>
          </w:tcPr>
          <w:p w14:paraId="1F50C79D" w14:textId="42791251"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results of the assessment Activity 3.1.1, a capacity building program will be designed and conducted for the private sector, NGOs</w:t>
            </w:r>
            <w:r w:rsidR="0066253D" w:rsidRPr="005A1D4E">
              <w:rPr>
                <w:rFonts w:ascii="Calibri" w:hAnsi="Calibri" w:cs="Calibri"/>
                <w:sz w:val="20"/>
                <w:szCs w:val="20"/>
              </w:rPr>
              <w:t>,</w:t>
            </w:r>
            <w:r w:rsidRPr="005A1D4E">
              <w:rPr>
                <w:rFonts w:ascii="Calibri" w:hAnsi="Calibri" w:cs="Calibri"/>
                <w:sz w:val="20"/>
                <w:szCs w:val="20"/>
              </w:rPr>
              <w:t xml:space="preserve"> and business associations</w:t>
            </w:r>
            <w:r w:rsidRPr="005A1D4E">
              <w:rPr>
                <w:rStyle w:val="FootnoteReference"/>
                <w:rFonts w:ascii="Calibri" w:hAnsi="Calibri" w:cs="Calibri"/>
                <w:sz w:val="20"/>
              </w:rPr>
              <w:footnoteReference w:id="12"/>
            </w:r>
            <w:r w:rsidRPr="005A1D4E">
              <w:rPr>
                <w:rFonts w:ascii="Calibri" w:hAnsi="Calibri" w:cs="Calibri"/>
                <w:sz w:val="20"/>
                <w:szCs w:val="20"/>
              </w:rPr>
              <w:t>, and rural communities on the concept of zero-carbon energy technologies and development, end-use energy guidance, and awareness raising concerning energy conservation and emission reduction. A post-</w:t>
            </w:r>
            <w:r w:rsidR="00CA4C62" w:rsidRPr="005A1D4E">
              <w:rPr>
                <w:rFonts w:ascii="Calibri" w:hAnsi="Calibri" w:cs="Calibri"/>
                <w:sz w:val="20"/>
                <w:szCs w:val="20"/>
              </w:rPr>
              <w:t xml:space="preserve">training program </w:t>
            </w:r>
            <w:r w:rsidRPr="005A1D4E">
              <w:rPr>
                <w:rFonts w:ascii="Calibri" w:hAnsi="Calibri" w:cs="Calibri"/>
                <w:sz w:val="20"/>
                <w:szCs w:val="20"/>
              </w:rPr>
              <w:t>evaluation will be also carried out.</w:t>
            </w:r>
          </w:p>
        </w:tc>
      </w:tr>
      <w:tr w:rsidR="0017054C" w:rsidRPr="005A1D4E" w14:paraId="282439F6" w14:textId="77777777" w:rsidTr="003C6E14">
        <w:tc>
          <w:tcPr>
            <w:tcW w:w="3438" w:type="dxa"/>
            <w:tcBorders>
              <w:top w:val="single" w:sz="4" w:space="0" w:color="auto"/>
              <w:left w:val="single" w:sz="4" w:space="0" w:color="auto"/>
              <w:bottom w:val="single" w:sz="4" w:space="0" w:color="auto"/>
              <w:right w:val="single" w:sz="4" w:space="0" w:color="auto"/>
            </w:tcBorders>
          </w:tcPr>
          <w:p w14:paraId="09F4E780" w14:textId="75D6FDD0"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3.1.4:</w:t>
            </w:r>
            <w:r w:rsidRPr="005A1D4E">
              <w:rPr>
                <w:rFonts w:ascii="Calibri" w:hAnsi="Calibri" w:cs="Calibri"/>
                <w:sz w:val="20"/>
                <w:szCs w:val="20"/>
              </w:rPr>
              <w:t xml:space="preserve"> Development and operationalization of a project management and information communication platform for zero-carbon villages and towns</w:t>
            </w:r>
            <w:r w:rsidR="004E29A1" w:rsidRPr="005A1D4E">
              <w:rPr>
                <w:rFonts w:ascii="Calibri" w:hAnsi="Calibri" w:cs="Calibri"/>
                <w:sz w:val="20"/>
                <w:szCs w:val="20"/>
              </w:rPr>
              <w:t>.</w:t>
            </w:r>
          </w:p>
        </w:tc>
        <w:tc>
          <w:tcPr>
            <w:tcW w:w="6138" w:type="dxa"/>
            <w:tcBorders>
              <w:top w:val="single" w:sz="4" w:space="0" w:color="auto"/>
              <w:left w:val="single" w:sz="4" w:space="0" w:color="auto"/>
              <w:bottom w:val="single" w:sz="4" w:space="0" w:color="auto"/>
              <w:right w:val="single" w:sz="4" w:space="0" w:color="auto"/>
            </w:tcBorders>
            <w:vAlign w:val="center"/>
          </w:tcPr>
          <w:p w14:paraId="1361C08A" w14:textId="43DCBEC2"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Design, establish, operate</w:t>
            </w:r>
            <w:r w:rsidR="0066253D" w:rsidRPr="005A1D4E">
              <w:rPr>
                <w:rFonts w:ascii="Calibri" w:hAnsi="Calibri" w:cs="Calibri"/>
                <w:sz w:val="20"/>
                <w:szCs w:val="20"/>
              </w:rPr>
              <w:t>,</w:t>
            </w:r>
            <w:r w:rsidRPr="005A1D4E">
              <w:rPr>
                <w:rFonts w:ascii="Calibri" w:hAnsi="Calibri" w:cs="Calibri"/>
                <w:sz w:val="20"/>
                <w:szCs w:val="20"/>
              </w:rPr>
              <w:t xml:space="preserve"> and maintain a project information management platform and establish a multimedia-combined project information and knowledge sharing and media integration mechanism to strengthen project management capacity, facilitate information exchanges among managers, and improve the informatization level of project management.</w:t>
            </w:r>
          </w:p>
        </w:tc>
      </w:tr>
      <w:tr w:rsidR="009D3059" w:rsidRPr="005A1D4E" w14:paraId="535C53CD"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2CC3D9E" w14:textId="525668E3" w:rsidR="009D3059" w:rsidRPr="005A1D4E" w:rsidRDefault="009D3059" w:rsidP="005A1D4E">
            <w:pPr>
              <w:pStyle w:val="CommentText"/>
              <w:spacing w:after="0" w:line="240" w:lineRule="auto"/>
              <w:rPr>
                <w:rFonts w:ascii="Calibri" w:hAnsi="Calibri" w:cs="Calibri"/>
                <w:i/>
                <w:sz w:val="20"/>
              </w:rPr>
            </w:pPr>
            <w:r w:rsidRPr="005A1D4E">
              <w:rPr>
                <w:rFonts w:ascii="Calibri" w:hAnsi="Calibri" w:cs="Calibri"/>
                <w:i/>
                <w:sz w:val="20"/>
              </w:rPr>
              <w:lastRenderedPageBreak/>
              <w:t xml:space="preserve">Activity 3.1.5: </w:t>
            </w:r>
            <w:r w:rsidRPr="005A1D4E">
              <w:rPr>
                <w:rFonts w:ascii="Calibri" w:hAnsi="Calibri" w:cs="Calibri"/>
                <w:sz w:val="20"/>
              </w:rPr>
              <w:t>Design, approval, and operationalization of</w:t>
            </w:r>
            <w:r w:rsidR="004259EB" w:rsidRPr="005A1D4E">
              <w:rPr>
                <w:rFonts w:ascii="Calibri" w:hAnsi="Calibri" w:cs="Calibri"/>
                <w:sz w:val="20"/>
              </w:rPr>
              <w:t xml:space="preserve"> an</w:t>
            </w:r>
            <w:r w:rsidRPr="005A1D4E">
              <w:rPr>
                <w:rFonts w:ascii="Calibri" w:hAnsi="Calibri" w:cs="Calibri"/>
                <w:sz w:val="20"/>
              </w:rPr>
              <w:t xml:space="preserve"> energy monitoring and reporting system and </w:t>
            </w:r>
            <w:r w:rsidR="004259EB" w:rsidRPr="005A1D4E">
              <w:rPr>
                <w:rFonts w:ascii="Calibri" w:hAnsi="Calibri" w:cs="Calibri"/>
                <w:sz w:val="20"/>
              </w:rPr>
              <w:t xml:space="preserve">an </w:t>
            </w:r>
            <w:r w:rsidRPr="005A1D4E">
              <w:rPr>
                <w:rFonts w:ascii="Calibri" w:hAnsi="Calibri" w:cs="Calibri"/>
                <w:sz w:val="20"/>
              </w:rPr>
              <w:t>energy benchmarking system for rural towns</w:t>
            </w:r>
            <w:r w:rsidR="004259EB" w:rsidRPr="005A1D4E">
              <w:rPr>
                <w:rFonts w:ascii="Calibri" w:hAnsi="Calibri" w:cs="Calibri"/>
                <w:sz w:val="20"/>
              </w:rPr>
              <w:t xml:space="preserve"> and </w:t>
            </w:r>
            <w:r w:rsidRPr="005A1D4E">
              <w:rPr>
                <w:rFonts w:ascii="Calibri" w:hAnsi="Calibri" w:cs="Calibri"/>
                <w:sz w:val="20"/>
              </w:rPr>
              <w:t>villages</w:t>
            </w:r>
            <w:r w:rsidR="00C20524" w:rsidRPr="005A1D4E">
              <w:rPr>
                <w:rFonts w:ascii="Calibri" w:hAnsi="Calibri" w:cs="Calibri"/>
                <w:sz w:val="20"/>
              </w:rPr>
              <w:t>.</w:t>
            </w:r>
          </w:p>
        </w:tc>
        <w:tc>
          <w:tcPr>
            <w:tcW w:w="6138" w:type="dxa"/>
            <w:tcBorders>
              <w:top w:val="single" w:sz="4" w:space="0" w:color="auto"/>
              <w:left w:val="single" w:sz="4" w:space="0" w:color="auto"/>
              <w:bottom w:val="single" w:sz="4" w:space="0" w:color="auto"/>
              <w:right w:val="single" w:sz="4" w:space="0" w:color="auto"/>
            </w:tcBorders>
            <w:vAlign w:val="center"/>
          </w:tcPr>
          <w:p w14:paraId="2064BABB" w14:textId="3F665B50" w:rsidR="009D3059" w:rsidRPr="005A1D4E" w:rsidRDefault="00780311" w:rsidP="005A1D4E">
            <w:pPr>
              <w:pStyle w:val="CommentText"/>
              <w:spacing w:after="0" w:line="240" w:lineRule="auto"/>
              <w:rPr>
                <w:rFonts w:ascii="Calibri" w:hAnsi="Calibri" w:cs="Calibri"/>
                <w:sz w:val="20"/>
              </w:rPr>
            </w:pPr>
            <w:r w:rsidRPr="005A1D4E">
              <w:rPr>
                <w:rFonts w:ascii="Calibri" w:hAnsi="Calibri" w:cs="Calibri"/>
                <w:sz w:val="20"/>
              </w:rPr>
              <w:t>Th</w:t>
            </w:r>
            <w:r w:rsidR="00FF73FB" w:rsidRPr="005A1D4E">
              <w:rPr>
                <w:rFonts w:ascii="Calibri" w:hAnsi="Calibri" w:cs="Calibri"/>
                <w:sz w:val="20"/>
              </w:rPr>
              <w:t xml:space="preserve">is activity will involve the </w:t>
            </w:r>
            <w:r w:rsidRPr="005A1D4E">
              <w:rPr>
                <w:rFonts w:ascii="Calibri" w:hAnsi="Calibri" w:cs="Calibri"/>
                <w:sz w:val="20"/>
              </w:rPr>
              <w:t>design</w:t>
            </w:r>
            <w:r w:rsidR="00FF73FB" w:rsidRPr="005A1D4E">
              <w:rPr>
                <w:rFonts w:ascii="Calibri" w:hAnsi="Calibri" w:cs="Calibri"/>
                <w:sz w:val="20"/>
              </w:rPr>
              <w:t>, implementation and operationalization</w:t>
            </w:r>
            <w:r w:rsidRPr="005A1D4E">
              <w:rPr>
                <w:rFonts w:ascii="Calibri" w:hAnsi="Calibri" w:cs="Calibri"/>
                <w:sz w:val="20"/>
              </w:rPr>
              <w:t xml:space="preserve"> of an energy monitoring and reporting system and energy benchmarking system </w:t>
            </w:r>
            <w:r w:rsidR="001C7C53" w:rsidRPr="005A1D4E">
              <w:rPr>
                <w:rFonts w:ascii="Calibri" w:hAnsi="Calibri" w:cs="Calibri"/>
                <w:sz w:val="20"/>
              </w:rPr>
              <w:t xml:space="preserve">for the </w:t>
            </w:r>
            <w:r w:rsidRPr="005A1D4E">
              <w:rPr>
                <w:rFonts w:ascii="Calibri" w:hAnsi="Calibri" w:cs="Calibri"/>
                <w:sz w:val="20"/>
              </w:rPr>
              <w:t xml:space="preserve">rural </w:t>
            </w:r>
            <w:r w:rsidR="001C7C53" w:rsidRPr="005A1D4E">
              <w:rPr>
                <w:rFonts w:ascii="Calibri" w:hAnsi="Calibri" w:cs="Calibri"/>
                <w:sz w:val="20"/>
              </w:rPr>
              <w:t xml:space="preserve">sector in China. Such systems will involve the reporting of energy consumption and energy use-related GHG emissions, and the analysis of the specific energy consumption in various energy consuming activities in the rural sector. </w:t>
            </w:r>
            <w:r w:rsidRPr="005A1D4E">
              <w:rPr>
                <w:rFonts w:ascii="Calibri" w:hAnsi="Calibri" w:cs="Calibri"/>
                <w:sz w:val="20"/>
              </w:rPr>
              <w:t xml:space="preserve">The recorded information will be used </w:t>
            </w:r>
            <w:r w:rsidR="001C7C53" w:rsidRPr="005A1D4E">
              <w:rPr>
                <w:rFonts w:ascii="Calibri" w:hAnsi="Calibri" w:cs="Calibri"/>
                <w:sz w:val="20"/>
              </w:rPr>
              <w:t xml:space="preserve">in rural energy planning in the country. These will also be used in tracking </w:t>
            </w:r>
            <w:r w:rsidRPr="005A1D4E">
              <w:rPr>
                <w:rFonts w:ascii="Calibri" w:hAnsi="Calibri" w:cs="Calibri"/>
                <w:sz w:val="20"/>
              </w:rPr>
              <w:t xml:space="preserve">the progress </w:t>
            </w:r>
            <w:r w:rsidR="001C7C53" w:rsidRPr="005A1D4E">
              <w:rPr>
                <w:rFonts w:ascii="Calibri" w:hAnsi="Calibri" w:cs="Calibri"/>
                <w:sz w:val="20"/>
              </w:rPr>
              <w:t xml:space="preserve">and </w:t>
            </w:r>
            <w:r w:rsidR="00FF73FB" w:rsidRPr="005A1D4E">
              <w:rPr>
                <w:rFonts w:ascii="Calibri" w:hAnsi="Calibri" w:cs="Calibri"/>
                <w:sz w:val="20"/>
              </w:rPr>
              <w:t xml:space="preserve">performance of, </w:t>
            </w:r>
            <w:r w:rsidRPr="005A1D4E">
              <w:rPr>
                <w:rFonts w:ascii="Calibri" w:hAnsi="Calibri" w:cs="Calibri"/>
                <w:sz w:val="20"/>
              </w:rPr>
              <w:t>RE</w:t>
            </w:r>
            <w:r w:rsidR="00FF73FB" w:rsidRPr="005A1D4E">
              <w:rPr>
                <w:rFonts w:ascii="Calibri" w:hAnsi="Calibri" w:cs="Calibri"/>
                <w:sz w:val="20"/>
              </w:rPr>
              <w:t>-based energy generation (</w:t>
            </w:r>
            <w:r w:rsidRPr="005A1D4E">
              <w:rPr>
                <w:rFonts w:ascii="Calibri" w:hAnsi="Calibri" w:cs="Calibri"/>
                <w:sz w:val="20"/>
              </w:rPr>
              <w:t xml:space="preserve">power </w:t>
            </w:r>
            <w:r w:rsidR="00FF73FB" w:rsidRPr="005A1D4E">
              <w:rPr>
                <w:rFonts w:ascii="Calibri" w:hAnsi="Calibri" w:cs="Calibri"/>
                <w:sz w:val="20"/>
              </w:rPr>
              <w:t xml:space="preserve">and non-power applications) system installations as part of the low/zero carbon development efforts in rural towns and villages, including the application of </w:t>
            </w:r>
            <w:r w:rsidRPr="005A1D4E">
              <w:rPr>
                <w:rFonts w:ascii="Calibri" w:hAnsi="Calibri" w:cs="Calibri"/>
                <w:sz w:val="20"/>
              </w:rPr>
              <w:t xml:space="preserve">EE </w:t>
            </w:r>
            <w:r w:rsidR="00FF73FB" w:rsidRPr="005A1D4E">
              <w:rPr>
                <w:rFonts w:ascii="Calibri" w:hAnsi="Calibri" w:cs="Calibri"/>
                <w:sz w:val="20"/>
              </w:rPr>
              <w:t xml:space="preserve">and energy conservation technologies/techniques </w:t>
            </w:r>
            <w:r w:rsidR="001C7C53" w:rsidRPr="005A1D4E">
              <w:rPr>
                <w:rFonts w:ascii="Calibri" w:hAnsi="Calibri" w:cs="Calibri"/>
                <w:sz w:val="20"/>
              </w:rPr>
              <w:t>in China’s rural sector</w:t>
            </w:r>
            <w:r w:rsidRPr="005A1D4E">
              <w:rPr>
                <w:rFonts w:ascii="Calibri" w:hAnsi="Calibri" w:cs="Calibri"/>
                <w:sz w:val="20"/>
              </w:rPr>
              <w:t>.</w:t>
            </w:r>
          </w:p>
        </w:tc>
      </w:tr>
    </w:tbl>
    <w:p w14:paraId="584E6015" w14:textId="727DBB51" w:rsidR="0066253D" w:rsidRPr="005A1D4E" w:rsidRDefault="0066253D" w:rsidP="005A1D4E">
      <w:pPr>
        <w:spacing w:after="0" w:line="240" w:lineRule="auto"/>
        <w:rPr>
          <w:rFonts w:ascii="Calibri" w:hAnsi="Calibri" w:cs="Calibri"/>
          <w:i/>
        </w:rPr>
      </w:pPr>
    </w:p>
    <w:p w14:paraId="10D06551" w14:textId="5349FBD1" w:rsidR="0017054C" w:rsidRPr="005A1D4E" w:rsidRDefault="008E32F6" w:rsidP="005A1D4E">
      <w:pPr>
        <w:spacing w:after="0" w:line="240" w:lineRule="auto"/>
        <w:rPr>
          <w:rFonts w:ascii="Calibri" w:hAnsi="Calibri" w:cs="Calibri"/>
          <w:i/>
        </w:rPr>
      </w:pPr>
      <w:r w:rsidRPr="005A1D4E">
        <w:rPr>
          <w:rFonts w:ascii="Calibri" w:hAnsi="Calibri" w:cs="Calibri"/>
          <w:i/>
        </w:rPr>
        <w:t>GEF support is required for the incremental technical assistance in the assessment of capacity gaps and needs, design and administration of training programs, design and implementation of awareness raising programs, and development and operationalization of an information sharing platform</w:t>
      </w:r>
      <w:r w:rsidR="0066253D" w:rsidRPr="005A1D4E">
        <w:rPr>
          <w:rFonts w:ascii="Calibri" w:hAnsi="Calibri" w:cs="Calibri"/>
          <w:i/>
        </w:rPr>
        <w:t>.</w:t>
      </w:r>
    </w:p>
    <w:p w14:paraId="25CB8AD3"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0C99958D" w14:textId="30CE61AF"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3.2:</w:t>
      </w:r>
      <w:r w:rsidRPr="005A1D4E">
        <w:rPr>
          <w:rFonts w:ascii="Calibri" w:hAnsi="Calibri" w:cs="Calibri"/>
        </w:rPr>
        <w:t xml:space="preserve"> </w:t>
      </w:r>
      <w:r w:rsidR="004B1A8F" w:rsidRPr="005A1D4E">
        <w:rPr>
          <w:rFonts w:ascii="Calibri" w:hAnsi="Calibri" w:cs="Calibri"/>
        </w:rPr>
        <w:t xml:space="preserve">Established </w:t>
      </w:r>
      <w:r w:rsidRPr="005A1D4E">
        <w:rPr>
          <w:rFonts w:ascii="Calibri" w:hAnsi="Calibri" w:cs="Calibri"/>
        </w:rPr>
        <w:t xml:space="preserve">international cooperation and </w:t>
      </w:r>
      <w:r w:rsidR="004B1A8F" w:rsidRPr="005A1D4E">
        <w:rPr>
          <w:rFonts w:ascii="Calibri" w:hAnsi="Calibri" w:cs="Calibri"/>
        </w:rPr>
        <w:t xml:space="preserve">knowledge </w:t>
      </w:r>
      <w:r w:rsidRPr="005A1D4E">
        <w:rPr>
          <w:rFonts w:ascii="Calibri" w:hAnsi="Calibri" w:cs="Calibri"/>
        </w:rPr>
        <w:t>sharing</w:t>
      </w:r>
      <w:r w:rsidR="004B1A8F" w:rsidRPr="005A1D4E">
        <w:rPr>
          <w:rFonts w:ascii="Calibri" w:hAnsi="Calibri" w:cs="Calibri"/>
        </w:rPr>
        <w:t xml:space="preserve"> program</w:t>
      </w:r>
      <w:r w:rsidRPr="005A1D4E">
        <w:rPr>
          <w:rFonts w:ascii="Calibri" w:hAnsi="Calibri" w:cs="Calibri"/>
        </w:rPr>
        <w:t xml:space="preserve"> </w:t>
      </w:r>
      <w:r w:rsidR="00C20524" w:rsidRPr="005A1D4E">
        <w:rPr>
          <w:rFonts w:ascii="Calibri" w:hAnsi="Calibri" w:cs="Calibri"/>
        </w:rPr>
        <w:t>o</w:t>
      </w:r>
      <w:r w:rsidRPr="005A1D4E">
        <w:rPr>
          <w:rFonts w:ascii="Calibri" w:hAnsi="Calibri" w:cs="Calibri"/>
        </w:rPr>
        <w:t>n zero-carbon towns and villages development and green energy transformation with countries along the “Belt and Road”, to support these countries in achieving their nationally determined contributions (NDC) commitments to the “Paris Agreement”.</w:t>
      </w:r>
    </w:p>
    <w:p w14:paraId="7B0AEDFA"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2"/>
        <w:gridCol w:w="5958"/>
      </w:tblGrid>
      <w:tr w:rsidR="003C6E14" w:rsidRPr="005A1D4E" w14:paraId="602F7B28"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D589304"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7A0D02C0"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545FB847"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8948DAB"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3.2.1:</w:t>
            </w:r>
            <w:r w:rsidRPr="005A1D4E">
              <w:rPr>
                <w:rFonts w:ascii="Calibri" w:hAnsi="Calibri" w:cs="Calibri"/>
                <w:sz w:val="20"/>
                <w:szCs w:val="20"/>
              </w:rPr>
              <w:t xml:space="preserve"> Development of business models for zero-carbon project implementations for countries assisted by China.</w:t>
            </w:r>
          </w:p>
        </w:tc>
        <w:tc>
          <w:tcPr>
            <w:tcW w:w="6120" w:type="dxa"/>
            <w:tcBorders>
              <w:top w:val="single" w:sz="4" w:space="0" w:color="auto"/>
              <w:left w:val="single" w:sz="4" w:space="0" w:color="auto"/>
              <w:bottom w:val="single" w:sz="4" w:space="0" w:color="auto"/>
              <w:right w:val="single" w:sz="4" w:space="0" w:color="auto"/>
            </w:tcBorders>
            <w:vAlign w:val="center"/>
          </w:tcPr>
          <w:p w14:paraId="160B8E5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The activity will summarize the good practices of China in carrying out the development of zero-carbon villages and towns based on the results of the project demonstration, as well as replication and scale-up, including the specific practices of renewable energy resources development and utilization technology, energy management mechanism and capacity building programs, and provide guidance and support for other countries participating in China’s “Belt and Road Initiative”.</w:t>
            </w:r>
          </w:p>
        </w:tc>
      </w:tr>
      <w:tr w:rsidR="0017054C" w:rsidRPr="005A1D4E" w14:paraId="1567002C"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72D697C" w14:textId="5A353413" w:rsidR="0017054C" w:rsidRPr="005A1D4E" w:rsidRDefault="0017054C" w:rsidP="005A1D4E">
            <w:pPr>
              <w:spacing w:after="0" w:line="240" w:lineRule="auto"/>
              <w:rPr>
                <w:rFonts w:ascii="Calibri" w:hAnsi="Calibri" w:cs="Calibri"/>
                <w:sz w:val="20"/>
                <w:szCs w:val="20"/>
              </w:rPr>
            </w:pPr>
            <w:bookmarkStart w:id="19" w:name="_Hlk75855410"/>
            <w:r w:rsidRPr="005A1D4E">
              <w:rPr>
                <w:rFonts w:ascii="Calibri" w:hAnsi="Calibri" w:cs="Calibri"/>
                <w:i/>
                <w:sz w:val="20"/>
                <w:szCs w:val="20"/>
              </w:rPr>
              <w:t>Activity 3.2.2:</w:t>
            </w:r>
            <w:r w:rsidRPr="005A1D4E">
              <w:rPr>
                <w:rFonts w:ascii="Calibri" w:hAnsi="Calibri" w:cs="Calibri"/>
                <w:sz w:val="20"/>
                <w:szCs w:val="20"/>
              </w:rPr>
              <w:t xml:space="preserve"> Organization and conduct of international capacity building, communication and information sharing programs on the development of zero-carbon villages and towns with "Belt and Road" countries.</w:t>
            </w:r>
            <w:bookmarkEnd w:id="19"/>
          </w:p>
        </w:tc>
        <w:tc>
          <w:tcPr>
            <w:tcW w:w="6120" w:type="dxa"/>
            <w:tcBorders>
              <w:top w:val="single" w:sz="4" w:space="0" w:color="auto"/>
              <w:left w:val="single" w:sz="4" w:space="0" w:color="auto"/>
              <w:bottom w:val="single" w:sz="4" w:space="0" w:color="auto"/>
              <w:right w:val="single" w:sz="4" w:space="0" w:color="auto"/>
            </w:tcBorders>
            <w:vAlign w:val="center"/>
          </w:tcPr>
          <w:p w14:paraId="2434B741" w14:textId="5B6485BD"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The main purpose of this activity is to organize and conduct capacity building initiatives in “Belt and Road” countries on zero/low carbon rural development based on training programs designed under EXCERTV. Furthermore communications between managers and experts from the “Belt and Road” countries will be established to promote EZCERTV project results to a broader audience, and to assist and further build capacity of relevant personnel from the participant "Belt and Road" countries. </w:t>
            </w:r>
            <w:r w:rsidR="00CA4C62" w:rsidRPr="005A1D4E">
              <w:rPr>
                <w:rFonts w:ascii="Calibri" w:hAnsi="Calibri" w:cs="Calibri"/>
                <w:sz w:val="20"/>
                <w:szCs w:val="20"/>
              </w:rPr>
              <w:t>A post-training program evaluation of the trainees’ skills will be undertaken to assess the success of the capacity building program.</w:t>
            </w:r>
          </w:p>
        </w:tc>
      </w:tr>
      <w:tr w:rsidR="0017054C" w:rsidRPr="005A1D4E" w14:paraId="487AC664"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2B7E5D5F" w14:textId="59F6B2A8"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3.2.3:</w:t>
            </w:r>
            <w:r w:rsidRPr="005A1D4E">
              <w:rPr>
                <w:rFonts w:ascii="Calibri" w:hAnsi="Calibri" w:cs="Calibri"/>
                <w:sz w:val="20"/>
                <w:szCs w:val="20"/>
              </w:rPr>
              <w:t xml:space="preserve"> </w:t>
            </w:r>
            <w:r w:rsidR="009F11E6" w:rsidRPr="005A1D4E">
              <w:rPr>
                <w:rFonts w:ascii="Calibri" w:hAnsi="Calibri" w:cs="Calibri"/>
                <w:sz w:val="20"/>
                <w:szCs w:val="20"/>
              </w:rPr>
              <w:t xml:space="preserve">Organization and conduct </w:t>
            </w:r>
            <w:r w:rsidRPr="005A1D4E">
              <w:rPr>
                <w:rFonts w:ascii="Calibri" w:hAnsi="Calibri" w:cs="Calibri"/>
                <w:sz w:val="20"/>
                <w:szCs w:val="20"/>
              </w:rPr>
              <w:t>of international bilateral and multilateral cooperation programs on zero-carbon rural development.</w:t>
            </w:r>
          </w:p>
        </w:tc>
        <w:tc>
          <w:tcPr>
            <w:tcW w:w="6120" w:type="dxa"/>
            <w:tcBorders>
              <w:top w:val="single" w:sz="4" w:space="0" w:color="auto"/>
              <w:left w:val="single" w:sz="4" w:space="0" w:color="auto"/>
              <w:bottom w:val="single" w:sz="4" w:space="0" w:color="auto"/>
              <w:right w:val="single" w:sz="4" w:space="0" w:color="auto"/>
            </w:tcBorders>
            <w:vAlign w:val="center"/>
          </w:tcPr>
          <w:p w14:paraId="29D0C0A2" w14:textId="69B79F58" w:rsidR="0017054C" w:rsidRPr="005A1D4E" w:rsidRDefault="00B33507" w:rsidP="005A1D4E">
            <w:pPr>
              <w:spacing w:after="0" w:line="240" w:lineRule="auto"/>
              <w:rPr>
                <w:rFonts w:ascii="Calibri" w:hAnsi="Calibri" w:cs="Calibri"/>
                <w:sz w:val="20"/>
                <w:szCs w:val="20"/>
              </w:rPr>
            </w:pPr>
            <w:r w:rsidRPr="005A1D4E">
              <w:rPr>
                <w:rFonts w:ascii="Calibri" w:hAnsi="Calibri" w:cs="Calibri"/>
                <w:sz w:val="20"/>
                <w:szCs w:val="20"/>
              </w:rPr>
              <w:t>Organize and c</w:t>
            </w:r>
            <w:r w:rsidR="0017054C" w:rsidRPr="005A1D4E">
              <w:rPr>
                <w:rFonts w:ascii="Calibri" w:hAnsi="Calibri" w:cs="Calibri"/>
                <w:sz w:val="20"/>
                <w:szCs w:val="20"/>
              </w:rPr>
              <w:t>onduct international bilateral and multilateral cooperation programs on zero-carbon energy technology and development of zero-carbon villages and towns. Organize international conferences on zero-carbon towns and villages development to communicate and share project experiences and results and support the achievement of international climate change targets as pledged in the participant countries’ NDCs.</w:t>
            </w:r>
          </w:p>
        </w:tc>
      </w:tr>
    </w:tbl>
    <w:p w14:paraId="2919C55E" w14:textId="77777777" w:rsidR="0017054C" w:rsidRPr="005A1D4E" w:rsidRDefault="0017054C" w:rsidP="005A1D4E">
      <w:pPr>
        <w:spacing w:after="0" w:line="240" w:lineRule="auto"/>
        <w:rPr>
          <w:rFonts w:ascii="Calibri" w:hAnsi="Calibri" w:cs="Calibri"/>
        </w:rPr>
      </w:pPr>
    </w:p>
    <w:p w14:paraId="5CB57539" w14:textId="4468E83B" w:rsidR="0017054C" w:rsidRPr="005A1D4E" w:rsidRDefault="00AD740B" w:rsidP="005A1D4E">
      <w:pPr>
        <w:spacing w:after="0" w:line="240" w:lineRule="auto"/>
        <w:rPr>
          <w:rFonts w:ascii="Calibri" w:hAnsi="Calibri" w:cs="Calibri"/>
          <w:i/>
        </w:rPr>
      </w:pPr>
      <w:r w:rsidRPr="005A1D4E">
        <w:rPr>
          <w:rFonts w:ascii="Calibri" w:hAnsi="Calibri" w:cs="Calibri"/>
          <w:i/>
        </w:rPr>
        <w:lastRenderedPageBreak/>
        <w:t>GEF support is required for the incremental technical assistance of “Belt &amp; Road” countries in the organization and conduct of bilateral and multilateral cooperation program, design and administration of training programs, and development of business models</w:t>
      </w:r>
      <w:r w:rsidR="00B33507" w:rsidRPr="005A1D4E">
        <w:rPr>
          <w:rFonts w:ascii="Calibri" w:hAnsi="Calibri" w:cs="Calibri"/>
          <w:i/>
        </w:rPr>
        <w:t>.</w:t>
      </w:r>
    </w:p>
    <w:p w14:paraId="385EEFE3"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2D25ABB0"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3.3:</w:t>
      </w:r>
      <w:r w:rsidRPr="005A1D4E">
        <w:rPr>
          <w:rFonts w:ascii="Calibri" w:hAnsi="Calibri" w:cs="Calibri"/>
        </w:rPr>
        <w:t xml:space="preserve"> Established social mechanism for the promotion of zero-carbon town and village development and the sustainability of renewable energy industries.</w:t>
      </w:r>
    </w:p>
    <w:p w14:paraId="193838B6"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1"/>
        <w:gridCol w:w="5959"/>
      </w:tblGrid>
      <w:tr w:rsidR="003C6E14" w:rsidRPr="005A1D4E" w14:paraId="561158B4"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1CE45352"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7E5D22EA"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572721B8"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284C83B"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3.3.1:</w:t>
            </w:r>
            <w:r w:rsidRPr="005A1D4E">
              <w:rPr>
                <w:rFonts w:ascii="Calibri" w:hAnsi="Calibri" w:cs="Calibri"/>
                <w:sz w:val="20"/>
                <w:szCs w:val="20"/>
              </w:rPr>
              <w:t xml:space="preserve"> Establishment of a social participation mechanism conducive to strengthening stakeholders’ capacity on zero-carbon towns and villages development.</w:t>
            </w:r>
          </w:p>
        </w:tc>
        <w:tc>
          <w:tcPr>
            <w:tcW w:w="6120" w:type="dxa"/>
            <w:tcBorders>
              <w:top w:val="single" w:sz="4" w:space="0" w:color="auto"/>
              <w:left w:val="single" w:sz="4" w:space="0" w:color="auto"/>
              <w:bottom w:val="single" w:sz="4" w:space="0" w:color="auto"/>
              <w:right w:val="single" w:sz="4" w:space="0" w:color="auto"/>
            </w:tcBorders>
            <w:vAlign w:val="center"/>
          </w:tcPr>
          <w:p w14:paraId="6B026D47" w14:textId="2E309D1F"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NGOs, business associations, research institutions, private enterprises, farmers, </w:t>
            </w:r>
            <w:r w:rsidR="00A46BAC" w:rsidRPr="005A1D4E">
              <w:rPr>
                <w:rFonts w:ascii="Calibri" w:hAnsi="Calibri" w:cs="Calibri"/>
                <w:sz w:val="20"/>
                <w:szCs w:val="20"/>
              </w:rPr>
              <w:t>women,</w:t>
            </w:r>
            <w:r w:rsidRPr="005A1D4E">
              <w:rPr>
                <w:rFonts w:ascii="Calibri" w:hAnsi="Calibri" w:cs="Calibri"/>
                <w:sz w:val="20"/>
                <w:szCs w:val="20"/>
              </w:rPr>
              <w:t xml:space="preserve"> and youth groups will be involved in the project activities through training programs on sustainable development of zero-carbon villages and towns, and RE and EE technologies and measures. As part of the training tools, it will be established a zero-carbon technology demonstration platform. A post-</w:t>
            </w:r>
            <w:r w:rsidR="00CA4C62" w:rsidRPr="005A1D4E">
              <w:rPr>
                <w:rFonts w:ascii="Calibri" w:hAnsi="Calibri" w:cs="Calibri"/>
                <w:sz w:val="20"/>
                <w:szCs w:val="20"/>
              </w:rPr>
              <w:t xml:space="preserve">training program </w:t>
            </w:r>
            <w:r w:rsidRPr="005A1D4E">
              <w:rPr>
                <w:rFonts w:ascii="Calibri" w:hAnsi="Calibri" w:cs="Calibri"/>
                <w:sz w:val="20"/>
                <w:szCs w:val="20"/>
              </w:rPr>
              <w:t>assessment will also be carried out.</w:t>
            </w:r>
          </w:p>
        </w:tc>
      </w:tr>
      <w:tr w:rsidR="0017054C" w:rsidRPr="005A1D4E" w14:paraId="298A04AA"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3458376" w14:textId="2D6A39DF" w:rsidR="0017054C" w:rsidRPr="005A1D4E" w:rsidRDefault="0017054C" w:rsidP="005A1D4E">
            <w:pPr>
              <w:spacing w:after="0" w:line="240" w:lineRule="auto"/>
              <w:rPr>
                <w:rFonts w:ascii="Calibri" w:hAnsi="Calibri" w:cs="Calibri"/>
                <w:sz w:val="20"/>
                <w:szCs w:val="20"/>
              </w:rPr>
            </w:pPr>
            <w:bookmarkStart w:id="20" w:name="_Hlk75855473"/>
            <w:r w:rsidRPr="005A1D4E">
              <w:rPr>
                <w:rFonts w:ascii="Calibri" w:hAnsi="Calibri" w:cs="Calibri"/>
                <w:i/>
                <w:sz w:val="20"/>
                <w:szCs w:val="20"/>
              </w:rPr>
              <w:t>Activity 3.3.2:</w:t>
            </w:r>
            <w:r w:rsidRPr="005A1D4E">
              <w:rPr>
                <w:rFonts w:ascii="Calibri" w:hAnsi="Calibri" w:cs="Calibri"/>
                <w:sz w:val="20"/>
                <w:szCs w:val="20"/>
              </w:rPr>
              <w:t xml:space="preserve"> Development of plans to publicize EZCERTV project and promote rural communities</w:t>
            </w:r>
            <w:r w:rsidR="00B33507" w:rsidRPr="005A1D4E">
              <w:rPr>
                <w:rFonts w:ascii="Calibri" w:hAnsi="Calibri" w:cs="Calibri"/>
                <w:sz w:val="20"/>
                <w:szCs w:val="20"/>
              </w:rPr>
              <w:t>’</w:t>
            </w:r>
            <w:r w:rsidRPr="005A1D4E">
              <w:rPr>
                <w:rFonts w:ascii="Calibri" w:hAnsi="Calibri" w:cs="Calibri"/>
                <w:sz w:val="20"/>
                <w:szCs w:val="20"/>
              </w:rPr>
              <w:t xml:space="preserve"> participation. </w:t>
            </w:r>
          </w:p>
        </w:tc>
        <w:tc>
          <w:tcPr>
            <w:tcW w:w="6120" w:type="dxa"/>
            <w:tcBorders>
              <w:top w:val="single" w:sz="4" w:space="0" w:color="auto"/>
              <w:left w:val="single" w:sz="4" w:space="0" w:color="auto"/>
              <w:bottom w:val="single" w:sz="4" w:space="0" w:color="auto"/>
              <w:right w:val="single" w:sz="4" w:space="0" w:color="auto"/>
            </w:tcBorders>
            <w:vAlign w:val="center"/>
          </w:tcPr>
          <w:p w14:paraId="6CD103C1"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This activity focuses on assessing the current status of awareness levels about RE/EE/EC technologies and products among relevant stakeholders in the selected project areas (e.g., government, researchers, technicians, rural residents, etc.) to develop an overall communication plan to publicize the benefits and achievement of the EZCERTV project, and to devise a promotional strategy to increase rural community participation in zero-carbon rural development initiatives. </w:t>
            </w:r>
          </w:p>
        </w:tc>
      </w:tr>
      <w:bookmarkEnd w:id="20"/>
      <w:tr w:rsidR="0017054C" w:rsidRPr="005A1D4E" w14:paraId="29DDA1B9"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2EE1C9D9"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 xml:space="preserve">Activity 3.3.3: </w:t>
            </w:r>
            <w:r w:rsidRPr="005A1D4E">
              <w:rPr>
                <w:rFonts w:ascii="Calibri" w:hAnsi="Calibri" w:cs="Calibri"/>
                <w:sz w:val="20"/>
                <w:szCs w:val="20"/>
              </w:rPr>
              <w:t>Implementation of the promotional strategy to promote zero-carbon towns and villages development to rural communities.</w:t>
            </w:r>
          </w:p>
        </w:tc>
        <w:tc>
          <w:tcPr>
            <w:tcW w:w="6120" w:type="dxa"/>
            <w:tcBorders>
              <w:top w:val="single" w:sz="4" w:space="0" w:color="auto"/>
              <w:left w:val="single" w:sz="4" w:space="0" w:color="auto"/>
              <w:bottom w:val="single" w:sz="4" w:space="0" w:color="auto"/>
              <w:right w:val="single" w:sz="4" w:space="0" w:color="auto"/>
            </w:tcBorders>
            <w:vAlign w:val="center"/>
          </w:tcPr>
          <w:p w14:paraId="27094660" w14:textId="5F3ADB6E"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Based on the project promotion strategy designed in Activity 3.3.2, implement the designed communication initiatives to promote zero/low-carbon rural development. A combination of traditional and modern media (i.e., television, radio, newspapers, internet</w:t>
            </w:r>
            <w:r w:rsidR="00B33507" w:rsidRPr="005A1D4E">
              <w:rPr>
                <w:rFonts w:ascii="Calibri" w:hAnsi="Calibri" w:cs="Calibri"/>
                <w:sz w:val="20"/>
                <w:szCs w:val="20"/>
              </w:rPr>
              <w:t>,</w:t>
            </w:r>
            <w:r w:rsidRPr="005A1D4E">
              <w:rPr>
                <w:rFonts w:ascii="Calibri" w:hAnsi="Calibri" w:cs="Calibri"/>
                <w:sz w:val="20"/>
                <w:szCs w:val="20"/>
              </w:rPr>
              <w:t xml:space="preserve"> and social media) will be used to reach out the rural communities. As part of the strategy, knowledge products will also be prepared and disseminated (i.e., promotional videos, brochures, leaflets, billboards, etc.). The success of the promotional strategy will be assesses by preparing and administering a survey to evaluate the increased level of awareness of the rural communities compared to the initial assessment.</w:t>
            </w:r>
          </w:p>
        </w:tc>
      </w:tr>
      <w:tr w:rsidR="0017054C" w:rsidRPr="005A1D4E" w14:paraId="11EFF0D8"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36920FAC" w14:textId="24602E98" w:rsidR="0017054C" w:rsidRPr="005A1D4E" w:rsidRDefault="00E2222A" w:rsidP="005A1D4E">
            <w:pPr>
              <w:spacing w:after="0" w:line="240" w:lineRule="auto"/>
              <w:rPr>
                <w:rFonts w:ascii="Calibri" w:hAnsi="Calibri" w:cs="Calibri"/>
                <w:sz w:val="20"/>
                <w:szCs w:val="20"/>
              </w:rPr>
            </w:pPr>
            <w:r w:rsidRPr="005A1D4E">
              <w:rPr>
                <w:rFonts w:ascii="Calibri" w:hAnsi="Calibri" w:cs="Calibri"/>
                <w:i/>
                <w:sz w:val="20"/>
                <w:szCs w:val="20"/>
              </w:rPr>
              <w:t>Activity 3.3.4</w:t>
            </w:r>
            <w:r w:rsidR="0017054C" w:rsidRPr="005A1D4E">
              <w:rPr>
                <w:rFonts w:ascii="Calibri" w:hAnsi="Calibri" w:cs="Calibri"/>
                <w:i/>
                <w:sz w:val="20"/>
                <w:szCs w:val="20"/>
              </w:rPr>
              <w:t xml:space="preserve">: </w:t>
            </w:r>
            <w:r w:rsidR="0017054C" w:rsidRPr="005A1D4E">
              <w:rPr>
                <w:rFonts w:ascii="Calibri" w:hAnsi="Calibri" w:cs="Calibri"/>
                <w:sz w:val="20"/>
                <w:szCs w:val="20"/>
              </w:rPr>
              <w:t>Design and conduct of promotional initiatives to increase the involvement of women, youth</w:t>
            </w:r>
            <w:r w:rsidR="00B33507" w:rsidRPr="005A1D4E">
              <w:rPr>
                <w:rFonts w:ascii="Calibri" w:hAnsi="Calibri" w:cs="Calibri"/>
                <w:sz w:val="20"/>
                <w:szCs w:val="20"/>
              </w:rPr>
              <w:t>,</w:t>
            </w:r>
            <w:r w:rsidR="0017054C" w:rsidRPr="005A1D4E">
              <w:rPr>
                <w:rFonts w:ascii="Calibri" w:hAnsi="Calibri" w:cs="Calibri"/>
                <w:sz w:val="20"/>
                <w:szCs w:val="20"/>
              </w:rPr>
              <w:t xml:space="preserve"> and marginalized groups in zero-carbon development in rural areas.</w:t>
            </w:r>
          </w:p>
        </w:tc>
        <w:tc>
          <w:tcPr>
            <w:tcW w:w="6120" w:type="dxa"/>
            <w:tcBorders>
              <w:top w:val="single" w:sz="4" w:space="0" w:color="auto"/>
              <w:left w:val="single" w:sz="4" w:space="0" w:color="auto"/>
              <w:bottom w:val="single" w:sz="4" w:space="0" w:color="auto"/>
              <w:right w:val="single" w:sz="4" w:space="0" w:color="auto"/>
            </w:tcBorders>
            <w:vAlign w:val="center"/>
          </w:tcPr>
          <w:p w14:paraId="1C700EAE" w14:textId="1777AA9B"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A focused action plans will be developed to improve women, youth and marginalized groups knowledge of clea</w:t>
            </w:r>
            <w:r w:rsidR="00085F31" w:rsidRPr="005A1D4E">
              <w:rPr>
                <w:rFonts w:ascii="Calibri" w:hAnsi="Calibri" w:cs="Calibri"/>
                <w:sz w:val="20"/>
                <w:szCs w:val="20"/>
              </w:rPr>
              <w:t>n</w:t>
            </w:r>
            <w:r w:rsidRPr="005A1D4E">
              <w:rPr>
                <w:rFonts w:ascii="Calibri" w:hAnsi="Calibri" w:cs="Calibri"/>
                <w:sz w:val="20"/>
                <w:szCs w:val="20"/>
              </w:rPr>
              <w:t xml:space="preserve"> </w:t>
            </w:r>
            <w:r w:rsidR="00085F31" w:rsidRPr="005A1D4E">
              <w:rPr>
                <w:rFonts w:ascii="Calibri" w:hAnsi="Calibri" w:cs="Calibri"/>
                <w:sz w:val="20"/>
                <w:szCs w:val="20"/>
              </w:rPr>
              <w:t xml:space="preserve">energy </w:t>
            </w:r>
            <w:r w:rsidRPr="005A1D4E">
              <w:rPr>
                <w:rFonts w:ascii="Calibri" w:hAnsi="Calibri" w:cs="Calibri"/>
                <w:sz w:val="20"/>
                <w:szCs w:val="20"/>
              </w:rPr>
              <w:t>technologies, energy savings and GHG emission reduction. Initiatives will be designed to foster women empowerment, strengthen youth education, and improve marginalized groups benefits. The purpose of this activity is to ultimately increase the participation of these groups in zero-carbon rural development. Evaluation of the impacts of the initiatives organized will be conducted during the project implementation stage.</w:t>
            </w:r>
          </w:p>
        </w:tc>
      </w:tr>
      <w:tr w:rsidR="00C20524" w:rsidRPr="005A1D4E" w14:paraId="4A152C0F"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9741683" w14:textId="46789B2A" w:rsidR="00C20524" w:rsidRPr="005A1D4E" w:rsidRDefault="00C20524" w:rsidP="005A1D4E">
            <w:pPr>
              <w:spacing w:after="0" w:line="240" w:lineRule="auto"/>
              <w:rPr>
                <w:rFonts w:ascii="Calibri" w:hAnsi="Calibri" w:cs="Calibri"/>
                <w:i/>
                <w:sz w:val="20"/>
                <w:szCs w:val="20"/>
              </w:rPr>
            </w:pPr>
            <w:r w:rsidRPr="005A1D4E">
              <w:rPr>
                <w:rFonts w:ascii="Calibri" w:hAnsi="Calibri" w:cs="Calibri"/>
                <w:i/>
                <w:sz w:val="20"/>
                <w:szCs w:val="20"/>
              </w:rPr>
              <w:t xml:space="preserve">Activity 3.3.5: </w:t>
            </w:r>
            <w:r w:rsidRPr="005A1D4E">
              <w:rPr>
                <w:rFonts w:ascii="Calibri" w:hAnsi="Calibri" w:cs="Calibri"/>
                <w:sz w:val="20"/>
                <w:szCs w:val="20"/>
              </w:rPr>
              <w:t>Establishment of a renewable energy industry group to sustain efforts of the rural villages and towns to replicate the low carbon energy technology application models.</w:t>
            </w:r>
          </w:p>
        </w:tc>
        <w:tc>
          <w:tcPr>
            <w:tcW w:w="6120" w:type="dxa"/>
            <w:tcBorders>
              <w:top w:val="single" w:sz="4" w:space="0" w:color="auto"/>
              <w:left w:val="single" w:sz="4" w:space="0" w:color="auto"/>
              <w:bottom w:val="single" w:sz="4" w:space="0" w:color="auto"/>
              <w:right w:val="single" w:sz="4" w:space="0" w:color="auto"/>
            </w:tcBorders>
            <w:vAlign w:val="center"/>
          </w:tcPr>
          <w:p w14:paraId="7590ABA1" w14:textId="5B49E63C" w:rsidR="00C20524" w:rsidRPr="005A1D4E" w:rsidRDefault="00C20524" w:rsidP="005A1D4E">
            <w:pPr>
              <w:spacing w:after="0" w:line="240" w:lineRule="auto"/>
              <w:rPr>
                <w:rFonts w:ascii="Calibri" w:hAnsi="Calibri" w:cs="Calibri"/>
                <w:sz w:val="20"/>
                <w:szCs w:val="20"/>
              </w:rPr>
            </w:pPr>
            <w:r w:rsidRPr="005A1D4E">
              <w:rPr>
                <w:rFonts w:ascii="Calibri" w:hAnsi="Calibri" w:cs="Calibri"/>
                <w:sz w:val="20"/>
                <w:szCs w:val="20"/>
              </w:rPr>
              <w:t xml:space="preserve">This activity involves the development and implementation of a plan to establish a renewable energy industry </w:t>
            </w:r>
            <w:r w:rsidR="00FF73FB" w:rsidRPr="005A1D4E">
              <w:rPr>
                <w:rFonts w:ascii="Calibri" w:hAnsi="Calibri" w:cs="Calibri"/>
                <w:sz w:val="20"/>
                <w:szCs w:val="20"/>
              </w:rPr>
              <w:t xml:space="preserve">association </w:t>
            </w:r>
            <w:r w:rsidRPr="005A1D4E">
              <w:rPr>
                <w:rFonts w:ascii="Calibri" w:hAnsi="Calibri" w:cs="Calibri"/>
                <w:sz w:val="20"/>
                <w:szCs w:val="20"/>
              </w:rPr>
              <w:t xml:space="preserve">that will provide technical services for the design, </w:t>
            </w:r>
            <w:r w:rsidR="00FF73FB" w:rsidRPr="005A1D4E">
              <w:rPr>
                <w:rFonts w:ascii="Calibri" w:hAnsi="Calibri" w:cs="Calibri"/>
                <w:sz w:val="20"/>
                <w:szCs w:val="20"/>
              </w:rPr>
              <w:t xml:space="preserve">manufacturing or fabrication and sales of RET systems, as well as the design, engineering, installation, operation, </w:t>
            </w:r>
            <w:r w:rsidR="00264B69" w:rsidRPr="005A1D4E">
              <w:rPr>
                <w:rFonts w:ascii="Calibri" w:hAnsi="Calibri" w:cs="Calibri"/>
                <w:sz w:val="20"/>
                <w:szCs w:val="20"/>
              </w:rPr>
              <w:t>repair,</w:t>
            </w:r>
            <w:r w:rsidR="00FF73FB" w:rsidRPr="005A1D4E">
              <w:rPr>
                <w:rFonts w:ascii="Calibri" w:hAnsi="Calibri" w:cs="Calibri"/>
                <w:sz w:val="20"/>
                <w:szCs w:val="20"/>
              </w:rPr>
              <w:t xml:space="preserve"> and maintenance of RET system applications in China’s rural sector. This can be the </w:t>
            </w:r>
            <w:r w:rsidRPr="005A1D4E">
              <w:rPr>
                <w:rFonts w:ascii="Calibri" w:hAnsi="Calibri" w:cs="Calibri"/>
                <w:sz w:val="20"/>
                <w:szCs w:val="20"/>
              </w:rPr>
              <w:t>China Rural Distributed Renewable Energy Construction and Development Industry Association</w:t>
            </w:r>
            <w:r w:rsidR="00FF73FB" w:rsidRPr="005A1D4E">
              <w:rPr>
                <w:rFonts w:ascii="Calibri" w:hAnsi="Calibri" w:cs="Calibri"/>
                <w:sz w:val="20"/>
                <w:szCs w:val="20"/>
              </w:rPr>
              <w:t xml:space="preserve">. Such industry and industry association </w:t>
            </w:r>
            <w:r w:rsidRPr="005A1D4E">
              <w:rPr>
                <w:rFonts w:ascii="Calibri" w:hAnsi="Calibri" w:cs="Calibri"/>
                <w:sz w:val="20"/>
                <w:szCs w:val="20"/>
              </w:rPr>
              <w:t xml:space="preserve">will sustain efforts of the rural villages and towns to replicate the low carbon energy </w:t>
            </w:r>
            <w:r w:rsidRPr="005A1D4E">
              <w:rPr>
                <w:rFonts w:ascii="Calibri" w:hAnsi="Calibri" w:cs="Calibri"/>
                <w:sz w:val="20"/>
                <w:szCs w:val="20"/>
              </w:rPr>
              <w:lastRenderedPageBreak/>
              <w:t>technology application models.</w:t>
            </w:r>
            <w:r w:rsidR="00FF73FB" w:rsidRPr="005A1D4E">
              <w:rPr>
                <w:rFonts w:ascii="Calibri" w:hAnsi="Calibri" w:cs="Calibri"/>
                <w:sz w:val="20"/>
                <w:szCs w:val="20"/>
              </w:rPr>
              <w:t xml:space="preserve"> Such industry association can also serve as </w:t>
            </w:r>
            <w:r w:rsidRPr="005A1D4E">
              <w:rPr>
                <w:rFonts w:ascii="Calibri" w:hAnsi="Calibri" w:cs="Calibri"/>
                <w:sz w:val="20"/>
                <w:szCs w:val="20"/>
              </w:rPr>
              <w:t>a national RE/EE Accelerator</w:t>
            </w:r>
            <w:r w:rsidR="00FF73FB" w:rsidRPr="005A1D4E">
              <w:rPr>
                <w:rFonts w:ascii="Calibri" w:hAnsi="Calibri" w:cs="Calibri"/>
                <w:sz w:val="20"/>
                <w:szCs w:val="20"/>
              </w:rPr>
              <w:t xml:space="preserve"> that </w:t>
            </w:r>
            <w:r w:rsidRPr="005A1D4E">
              <w:rPr>
                <w:rFonts w:ascii="Calibri" w:hAnsi="Calibri" w:cs="Calibri"/>
                <w:sz w:val="20"/>
                <w:szCs w:val="20"/>
              </w:rPr>
              <w:t>will also help ensure the sustainability of rural zero/low-carbon development efforts for the promotion and servicing of efforts towards EE rural buildings and industries in China.</w:t>
            </w:r>
          </w:p>
        </w:tc>
      </w:tr>
    </w:tbl>
    <w:p w14:paraId="3CF75AD2" w14:textId="77777777" w:rsidR="0017054C" w:rsidRPr="005A1D4E" w:rsidRDefault="0017054C" w:rsidP="005A1D4E">
      <w:pPr>
        <w:spacing w:after="0" w:line="240" w:lineRule="auto"/>
        <w:rPr>
          <w:rFonts w:ascii="Calibri" w:hAnsi="Calibri" w:cs="Calibri"/>
        </w:rPr>
      </w:pPr>
    </w:p>
    <w:p w14:paraId="786407A6" w14:textId="7D263931" w:rsidR="0017054C" w:rsidRPr="005A1D4E" w:rsidRDefault="00E34071" w:rsidP="005A1D4E">
      <w:pPr>
        <w:spacing w:after="0" w:line="240" w:lineRule="auto"/>
        <w:rPr>
          <w:rFonts w:ascii="Calibri" w:hAnsi="Calibri" w:cs="Calibri"/>
          <w:i/>
        </w:rPr>
      </w:pPr>
      <w:r w:rsidRPr="005A1D4E">
        <w:rPr>
          <w:rFonts w:ascii="Calibri" w:hAnsi="Calibri" w:cs="Calibri"/>
          <w:i/>
        </w:rPr>
        <w:t>GEF support is required for the incremental technical assistance in the</w:t>
      </w:r>
      <w:r w:rsidR="00E2222A" w:rsidRPr="005A1D4E">
        <w:rPr>
          <w:rFonts w:ascii="Calibri" w:hAnsi="Calibri" w:cs="Calibri"/>
          <w:i/>
        </w:rPr>
        <w:t xml:space="preserve"> </w:t>
      </w:r>
      <w:r w:rsidR="00342773" w:rsidRPr="005A1D4E">
        <w:rPr>
          <w:rFonts w:ascii="Calibri" w:hAnsi="Calibri" w:cs="Calibri"/>
          <w:i/>
        </w:rPr>
        <w:t xml:space="preserve">assessment of needs and gaps, </w:t>
      </w:r>
      <w:r w:rsidR="00E2222A" w:rsidRPr="005A1D4E">
        <w:rPr>
          <w:rFonts w:ascii="Calibri" w:hAnsi="Calibri" w:cs="Calibri"/>
          <w:i/>
        </w:rPr>
        <w:t>development and implementation of promotional programs, and design and administration of training programs</w:t>
      </w:r>
      <w:r w:rsidR="00FF73FB" w:rsidRPr="005A1D4E">
        <w:rPr>
          <w:rFonts w:ascii="Calibri" w:hAnsi="Calibri" w:cs="Calibri"/>
          <w:i/>
        </w:rPr>
        <w:t>, as well as in the setting up and operationalization of a renewable energy industry serving rural towns and villages</w:t>
      </w:r>
      <w:r w:rsidR="00B33507" w:rsidRPr="005A1D4E">
        <w:rPr>
          <w:rFonts w:ascii="Calibri" w:hAnsi="Calibri" w:cs="Calibri"/>
          <w:i/>
        </w:rPr>
        <w:t>.</w:t>
      </w:r>
    </w:p>
    <w:p w14:paraId="30865195"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2BF498B9" w14:textId="312D3A9C" w:rsidR="0017054C" w:rsidRPr="005A1D4E" w:rsidRDefault="0017054C" w:rsidP="005A1D4E">
      <w:pPr>
        <w:spacing w:after="0" w:line="240" w:lineRule="auto"/>
        <w:rPr>
          <w:rFonts w:ascii="Calibri" w:hAnsi="Calibri" w:cs="Calibri"/>
        </w:rPr>
      </w:pPr>
      <w:r w:rsidRPr="005A1D4E">
        <w:rPr>
          <w:rFonts w:ascii="Calibri" w:hAnsi="Calibri" w:cs="Calibri"/>
          <w:u w:val="single"/>
        </w:rPr>
        <w:t>Output 3.4:</w:t>
      </w:r>
      <w:r w:rsidRPr="005A1D4E">
        <w:rPr>
          <w:rFonts w:ascii="Calibri" w:hAnsi="Calibri" w:cs="Calibri"/>
        </w:rPr>
        <w:t xml:space="preserve"> Established and operational market-oriented mechanism for the enhanced development and utilization of rural RE resources, EC&amp;EE improvement</w:t>
      </w:r>
      <w:r w:rsidR="00B33507" w:rsidRPr="005A1D4E">
        <w:rPr>
          <w:rFonts w:ascii="Calibri" w:hAnsi="Calibri" w:cs="Calibri"/>
        </w:rPr>
        <w:t>,</w:t>
      </w:r>
      <w:r w:rsidRPr="005A1D4E">
        <w:rPr>
          <w:rFonts w:ascii="Calibri" w:hAnsi="Calibri" w:cs="Calibri"/>
        </w:rPr>
        <w:t xml:space="preserve"> and comprehensive energy management systems for supporting sustainable socio-economic development, and creation of zero carbon towns and villages in rural China.</w:t>
      </w:r>
    </w:p>
    <w:p w14:paraId="6193B1A5" w14:textId="77777777" w:rsidR="0017054C" w:rsidRPr="005A1D4E" w:rsidRDefault="0017054C" w:rsidP="005A1D4E">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92"/>
      </w:tblGrid>
      <w:tr w:rsidR="003C6E14" w:rsidRPr="005A1D4E" w14:paraId="41875E3F"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A12E8DF"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t>Activity</w:t>
            </w:r>
          </w:p>
        </w:tc>
        <w:tc>
          <w:tcPr>
            <w:tcW w:w="5892"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27C9C5C"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5F95C876"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01377527"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3.4.1</w:t>
            </w:r>
            <w:r w:rsidRPr="005A1D4E">
              <w:rPr>
                <w:rFonts w:ascii="Calibri" w:hAnsi="Calibri" w:cs="Calibri"/>
                <w:sz w:val="20"/>
                <w:szCs w:val="20"/>
              </w:rPr>
              <w:t>:  Establishment of a private sector-led service industry in rural areas  for RE and EE technologies</w:t>
            </w:r>
          </w:p>
        </w:tc>
        <w:tc>
          <w:tcPr>
            <w:tcW w:w="5892" w:type="dxa"/>
            <w:tcBorders>
              <w:top w:val="single" w:sz="4" w:space="0" w:color="auto"/>
              <w:left w:val="single" w:sz="4" w:space="0" w:color="auto"/>
              <w:bottom w:val="single" w:sz="4" w:space="0" w:color="auto"/>
              <w:right w:val="single" w:sz="4" w:space="0" w:color="auto"/>
            </w:tcBorders>
            <w:vAlign w:val="center"/>
          </w:tcPr>
          <w:p w14:paraId="4795F99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This activity is interconnected to the training programs implemented under Activities 2.1.6 and 2.2.5 to build local capacity in rural areas to implement, repair and maintain RE and EE technologies and measures. Trained specialists and private enterprises will establish in rural areas a service industry for sustainably operate RE and EE technologies and measures and accelerate the transition towards zero-carbon rural development. </w:t>
            </w:r>
          </w:p>
        </w:tc>
      </w:tr>
      <w:tr w:rsidR="0017054C" w:rsidRPr="005A1D4E" w14:paraId="248A9DF4"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03846AA"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3.4.2:</w:t>
            </w:r>
            <w:r w:rsidRPr="005A1D4E">
              <w:rPr>
                <w:rFonts w:ascii="Calibri" w:hAnsi="Calibri" w:cs="Calibri"/>
                <w:sz w:val="20"/>
                <w:szCs w:val="20"/>
              </w:rPr>
              <w:t xml:space="preserve"> Design and implementation of a program to assist rural municipalities/towns in sourcing funding for socio-economic development initiatives from available alternative sources of funds</w:t>
            </w:r>
          </w:p>
        </w:tc>
        <w:tc>
          <w:tcPr>
            <w:tcW w:w="5892" w:type="dxa"/>
            <w:tcBorders>
              <w:top w:val="single" w:sz="4" w:space="0" w:color="auto"/>
              <w:left w:val="single" w:sz="4" w:space="0" w:color="auto"/>
              <w:bottom w:val="single" w:sz="4" w:space="0" w:color="auto"/>
              <w:right w:val="single" w:sz="4" w:space="0" w:color="auto"/>
            </w:tcBorders>
            <w:vAlign w:val="center"/>
          </w:tcPr>
          <w:p w14:paraId="59FB9B88"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Design and operationalize a technical assistance program to assist rural communities in obtaining financial support. Potential funding sources that will be considered include national and local governments, private enterprises, state-owned enterprises, financial institutions, bi-lateral and multi-lateral international donors, regional and national development banks, and NGOs. The funding obtained will be used to support for rural community development and promote the achievement of the community's zero carbon and low carbon goals. </w:t>
            </w:r>
          </w:p>
        </w:tc>
      </w:tr>
      <w:tr w:rsidR="0017054C" w:rsidRPr="005A1D4E" w14:paraId="12368C29"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4DA628B" w14:textId="15704816"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3.4.3:</w:t>
            </w:r>
            <w:r w:rsidRPr="005A1D4E">
              <w:rPr>
                <w:rFonts w:ascii="Calibri" w:hAnsi="Calibri" w:cs="Calibri"/>
                <w:sz w:val="20"/>
                <w:szCs w:val="20"/>
              </w:rPr>
              <w:t xml:space="preserve"> Design and conduct of a capacity building and technical assistance program for the private sector to enable them to procure and supply new and cost-effective RE/EE technologies for rural development, including a </w:t>
            </w:r>
            <w:r w:rsidR="00CA4C62" w:rsidRPr="005A1D4E">
              <w:rPr>
                <w:rFonts w:ascii="Calibri" w:hAnsi="Calibri" w:cs="Calibri"/>
                <w:sz w:val="20"/>
                <w:szCs w:val="20"/>
              </w:rPr>
              <w:t xml:space="preserve">post-training program </w:t>
            </w:r>
            <w:r w:rsidR="00E722E6" w:rsidRPr="005A1D4E">
              <w:rPr>
                <w:rFonts w:ascii="Calibri" w:hAnsi="Calibri" w:cs="Calibri"/>
                <w:sz w:val="20"/>
                <w:szCs w:val="20"/>
              </w:rPr>
              <w:t>evaluation</w:t>
            </w:r>
            <w:r w:rsidRPr="005A1D4E">
              <w:rPr>
                <w:rFonts w:ascii="Calibri" w:hAnsi="Calibri" w:cs="Calibri"/>
                <w:sz w:val="20"/>
                <w:szCs w:val="20"/>
              </w:rPr>
              <w:t xml:space="preserve"> </w:t>
            </w:r>
          </w:p>
        </w:tc>
        <w:tc>
          <w:tcPr>
            <w:tcW w:w="5892" w:type="dxa"/>
            <w:tcBorders>
              <w:top w:val="single" w:sz="4" w:space="0" w:color="auto"/>
              <w:left w:val="single" w:sz="4" w:space="0" w:color="auto"/>
              <w:bottom w:val="single" w:sz="4" w:space="0" w:color="auto"/>
              <w:right w:val="single" w:sz="4" w:space="0" w:color="auto"/>
            </w:tcBorders>
            <w:vAlign w:val="center"/>
          </w:tcPr>
          <w:p w14:paraId="79036494" w14:textId="49AFA97A"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Design and implement a capacity-building training program for the private sector and relevant public and private stakeholders interested in developing rural energy businesses. The training content will include rural sustainable energy resources, RE and EE technologies and measures, fundamentals of energy management systems for both generation and consumption, etc., related to zero and low-carbon rural development. Technical support and guidance will be provided to private investors. A </w:t>
            </w:r>
            <w:r w:rsidR="00E722E6" w:rsidRPr="005A1D4E">
              <w:rPr>
                <w:rFonts w:ascii="Calibri" w:hAnsi="Calibri" w:cs="Calibri"/>
                <w:sz w:val="20"/>
                <w:szCs w:val="20"/>
              </w:rPr>
              <w:t>post-training program evaluation</w:t>
            </w:r>
            <w:r w:rsidRPr="005A1D4E">
              <w:rPr>
                <w:rFonts w:ascii="Calibri" w:hAnsi="Calibri" w:cs="Calibri"/>
                <w:sz w:val="20"/>
                <w:szCs w:val="20"/>
              </w:rPr>
              <w:t xml:space="preserve"> will be also included. </w:t>
            </w:r>
          </w:p>
        </w:tc>
      </w:tr>
    </w:tbl>
    <w:p w14:paraId="51ABC740"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4607D198" w14:textId="2F2E4FCF" w:rsidR="00342773" w:rsidRPr="005A1D4E" w:rsidRDefault="00342773"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i/>
        </w:rPr>
        <w:t>GEF support is required for the incremental technical assistance in the</w:t>
      </w:r>
      <w:r w:rsidR="002E73E3" w:rsidRPr="005A1D4E">
        <w:rPr>
          <w:rFonts w:ascii="Calibri" w:hAnsi="Calibri" w:cs="Calibri"/>
          <w:i/>
        </w:rPr>
        <w:t xml:space="preserve"> establishment of a RE &amp; EE service industry, support rural stakeholders in sourcing funds, and design and administration of training programs</w:t>
      </w:r>
      <w:r w:rsidR="00B33507" w:rsidRPr="005A1D4E">
        <w:rPr>
          <w:rFonts w:ascii="Calibri" w:hAnsi="Calibri" w:cs="Calibri"/>
          <w:i/>
        </w:rPr>
        <w:t>.</w:t>
      </w:r>
    </w:p>
    <w:p w14:paraId="35008AE9" w14:textId="77777777" w:rsidR="00342773" w:rsidRPr="005A1D4E" w:rsidRDefault="00342773" w:rsidP="005A1D4E">
      <w:pPr>
        <w:pStyle w:val="ListParagraph"/>
        <w:spacing w:after="0" w:line="240" w:lineRule="auto"/>
        <w:ind w:left="0"/>
        <w:contextualSpacing w:val="0"/>
        <w:jc w:val="both"/>
        <w:rPr>
          <w:rFonts w:ascii="Calibri" w:hAnsi="Calibri" w:cs="Calibri"/>
          <w:u w:val="single"/>
        </w:rPr>
      </w:pPr>
    </w:p>
    <w:p w14:paraId="70DDEC8D"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r w:rsidRPr="005A1D4E">
        <w:rPr>
          <w:rFonts w:ascii="Calibri" w:hAnsi="Calibri" w:cs="Calibri"/>
          <w:u w:val="single"/>
        </w:rPr>
        <w:t>Output 3.5:</w:t>
      </w:r>
      <w:r w:rsidRPr="005A1D4E">
        <w:rPr>
          <w:rFonts w:ascii="Calibri" w:hAnsi="Calibri" w:cs="Calibri"/>
        </w:rPr>
        <w:t xml:space="preserve"> </w:t>
      </w:r>
      <w:bookmarkStart w:id="21" w:name="_Hlk72184785"/>
      <w:r w:rsidRPr="005A1D4E">
        <w:rPr>
          <w:rFonts w:ascii="Calibri" w:hAnsi="Calibri" w:cs="Calibri"/>
        </w:rPr>
        <w:t>Established and operational investment and financing mechanisms for supporting the commercial viability and operation of zero-carbon towns and villages and the development of rural renewable energy industries</w:t>
      </w:r>
      <w:bookmarkEnd w:id="21"/>
      <w:r w:rsidRPr="005A1D4E">
        <w:rPr>
          <w:rFonts w:ascii="Calibri" w:hAnsi="Calibri" w:cs="Calibri"/>
        </w:rPr>
        <w:t>.</w:t>
      </w:r>
    </w:p>
    <w:p w14:paraId="0CC8CA3F"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66"/>
      </w:tblGrid>
      <w:tr w:rsidR="003C6E14" w:rsidRPr="005A1D4E" w14:paraId="41E3ECB6" w14:textId="77777777" w:rsidTr="003C6E14">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E039175" w14:textId="77777777" w:rsidR="0017054C" w:rsidRPr="005A1D4E" w:rsidRDefault="0017054C" w:rsidP="005A1D4E">
            <w:pPr>
              <w:spacing w:after="0" w:line="240" w:lineRule="auto"/>
              <w:jc w:val="center"/>
              <w:rPr>
                <w:rFonts w:ascii="Calibri" w:hAnsi="Calibri" w:cs="Calibri"/>
                <w:b/>
                <w:sz w:val="20"/>
                <w:szCs w:val="20"/>
              </w:rPr>
            </w:pPr>
            <w:r w:rsidRPr="005A1D4E">
              <w:rPr>
                <w:rFonts w:ascii="Calibri" w:hAnsi="Calibri" w:cs="Calibri"/>
                <w:b/>
                <w:sz w:val="20"/>
                <w:szCs w:val="20"/>
              </w:rPr>
              <w:lastRenderedPageBreak/>
              <w:t>Activity</w:t>
            </w:r>
          </w:p>
        </w:tc>
        <w:tc>
          <w:tcPr>
            <w:tcW w:w="6138"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9EFDC51" w14:textId="77777777" w:rsidR="0017054C" w:rsidRPr="005A1D4E" w:rsidRDefault="0017054C" w:rsidP="005A1D4E">
            <w:pPr>
              <w:spacing w:after="0" w:line="240" w:lineRule="auto"/>
              <w:jc w:val="center"/>
              <w:rPr>
                <w:rFonts w:ascii="Calibri" w:hAnsi="Calibri" w:cs="Calibri"/>
                <w:sz w:val="20"/>
                <w:szCs w:val="20"/>
              </w:rPr>
            </w:pPr>
            <w:r w:rsidRPr="005A1D4E">
              <w:rPr>
                <w:rFonts w:ascii="Calibri" w:hAnsi="Calibri" w:cs="Calibri"/>
                <w:b/>
                <w:sz w:val="20"/>
                <w:szCs w:val="20"/>
              </w:rPr>
              <w:t>Description</w:t>
            </w:r>
          </w:p>
        </w:tc>
      </w:tr>
      <w:tr w:rsidR="0017054C" w:rsidRPr="005A1D4E" w14:paraId="38A05342"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5FFCE16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3.5.1:</w:t>
            </w:r>
            <w:r w:rsidRPr="005A1D4E">
              <w:rPr>
                <w:rFonts w:ascii="Calibri" w:hAnsi="Calibri" w:cs="Calibri"/>
                <w:sz w:val="20"/>
                <w:szCs w:val="20"/>
              </w:rPr>
              <w:t xml:space="preserve"> Evaluation of the existing financing mechanisms and incentives, and their adaptation to zero-carbon rural development in China.</w:t>
            </w:r>
          </w:p>
        </w:tc>
        <w:tc>
          <w:tcPr>
            <w:tcW w:w="6138" w:type="dxa"/>
            <w:tcBorders>
              <w:top w:val="single" w:sz="4" w:space="0" w:color="auto"/>
              <w:left w:val="single" w:sz="4" w:space="0" w:color="auto"/>
              <w:bottom w:val="single" w:sz="4" w:space="0" w:color="auto"/>
              <w:right w:val="single" w:sz="4" w:space="0" w:color="auto"/>
            </w:tcBorders>
            <w:vAlign w:val="center"/>
          </w:tcPr>
          <w:p w14:paraId="0360EE3D"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 xml:space="preserve">Conduct research and analysis on the existing fiscal/financial incentives and financing mechanisms for promoting zero-carbon energy development in rural areas. Use the results of this assessment to recommend similar instruments for the development of zero and low carbon towns and villages in rural areas in China.  Align the recommendations provided for facilitating the participations of the private sector with the national policy guidelines for the development of green finance and carbon neutral strategies. </w:t>
            </w:r>
          </w:p>
        </w:tc>
      </w:tr>
      <w:tr w:rsidR="00547691" w:rsidRPr="005A1D4E" w14:paraId="46AA96FE"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79A6CE2F" w14:textId="77777777" w:rsidR="00547691" w:rsidRPr="005A1D4E" w:rsidRDefault="00547691" w:rsidP="005A1D4E">
            <w:pPr>
              <w:spacing w:after="0" w:line="240" w:lineRule="auto"/>
              <w:rPr>
                <w:rFonts w:ascii="Calibri" w:hAnsi="Calibri" w:cs="Calibri"/>
                <w:sz w:val="20"/>
                <w:szCs w:val="20"/>
              </w:rPr>
            </w:pPr>
            <w:r w:rsidRPr="005A1D4E">
              <w:rPr>
                <w:rFonts w:ascii="Calibri" w:hAnsi="Calibri" w:cs="Calibri"/>
                <w:i/>
                <w:sz w:val="20"/>
                <w:szCs w:val="20"/>
              </w:rPr>
              <w:t>Activity 3.5.</w:t>
            </w:r>
            <w:r w:rsidR="00915018" w:rsidRPr="005A1D4E">
              <w:rPr>
                <w:rFonts w:ascii="Calibri" w:hAnsi="Calibri" w:cs="Calibri"/>
                <w:i/>
                <w:sz w:val="20"/>
                <w:szCs w:val="20"/>
              </w:rPr>
              <w:t>2</w:t>
            </w:r>
            <w:r w:rsidRPr="005A1D4E">
              <w:rPr>
                <w:rFonts w:ascii="Calibri" w:hAnsi="Calibri" w:cs="Calibri"/>
                <w:i/>
                <w:sz w:val="20"/>
                <w:szCs w:val="20"/>
              </w:rPr>
              <w:t>:</w:t>
            </w:r>
            <w:r w:rsidRPr="005A1D4E">
              <w:rPr>
                <w:rFonts w:ascii="Calibri" w:hAnsi="Calibri" w:cs="Calibri"/>
                <w:sz w:val="20"/>
                <w:szCs w:val="20"/>
              </w:rPr>
              <w:t xml:space="preserve"> Promotion of green finance and implementation of business practices to support the development of zero-carbon villages and towns</w:t>
            </w:r>
          </w:p>
        </w:tc>
        <w:tc>
          <w:tcPr>
            <w:tcW w:w="6138" w:type="dxa"/>
            <w:tcBorders>
              <w:top w:val="single" w:sz="4" w:space="0" w:color="auto"/>
              <w:left w:val="single" w:sz="4" w:space="0" w:color="auto"/>
              <w:bottom w:val="single" w:sz="4" w:space="0" w:color="auto"/>
              <w:right w:val="single" w:sz="4" w:space="0" w:color="auto"/>
            </w:tcBorders>
            <w:vAlign w:val="center"/>
          </w:tcPr>
          <w:p w14:paraId="0F40DEA8" w14:textId="1EB88993" w:rsidR="00547691" w:rsidRPr="005A1D4E" w:rsidRDefault="00547691" w:rsidP="005A1D4E">
            <w:pPr>
              <w:spacing w:after="0" w:line="240" w:lineRule="auto"/>
              <w:rPr>
                <w:rFonts w:ascii="Calibri" w:hAnsi="Calibri" w:cs="Calibri"/>
                <w:sz w:val="20"/>
                <w:szCs w:val="20"/>
              </w:rPr>
            </w:pPr>
            <w:r w:rsidRPr="005A1D4E">
              <w:rPr>
                <w:rFonts w:ascii="Calibri" w:hAnsi="Calibri" w:cs="Calibri"/>
                <w:sz w:val="20"/>
                <w:szCs w:val="20"/>
              </w:rPr>
              <w:t>Use the recommendations developed under Activity 3.5.1 to design and implement sustainable and viable financial/fiscal incentives, financial instruments</w:t>
            </w:r>
            <w:r w:rsidR="00B33507" w:rsidRPr="005A1D4E">
              <w:rPr>
                <w:rFonts w:ascii="Calibri" w:hAnsi="Calibri" w:cs="Calibri"/>
                <w:sz w:val="20"/>
                <w:szCs w:val="20"/>
              </w:rPr>
              <w:t>,</w:t>
            </w:r>
            <w:r w:rsidRPr="005A1D4E">
              <w:rPr>
                <w:rFonts w:ascii="Calibri" w:hAnsi="Calibri" w:cs="Calibri"/>
                <w:sz w:val="20"/>
                <w:szCs w:val="20"/>
              </w:rPr>
              <w:t xml:space="preserve"> and mechanisms to promote green finance for zero-carbon development in rural villages and towns. Support will be provided to participating financial institutions and private sector to facilitate their access to the existing and the newly established fiscal/financial incentives as well as financing instruments and mechanisms.</w:t>
            </w:r>
          </w:p>
        </w:tc>
      </w:tr>
      <w:tr w:rsidR="0017054C" w:rsidRPr="005A1D4E" w14:paraId="3B5258C0" w14:textId="77777777" w:rsidTr="003C6E14">
        <w:tc>
          <w:tcPr>
            <w:tcW w:w="3438" w:type="dxa"/>
            <w:tcBorders>
              <w:top w:val="single" w:sz="4" w:space="0" w:color="auto"/>
              <w:left w:val="single" w:sz="4" w:space="0" w:color="auto"/>
              <w:bottom w:val="single" w:sz="4" w:space="0" w:color="auto"/>
              <w:right w:val="single" w:sz="4" w:space="0" w:color="auto"/>
            </w:tcBorders>
            <w:vAlign w:val="center"/>
          </w:tcPr>
          <w:p w14:paraId="196F5E73" w14:textId="77777777" w:rsidR="0017054C" w:rsidRPr="005A1D4E" w:rsidRDefault="0017054C" w:rsidP="005A1D4E">
            <w:pPr>
              <w:spacing w:after="0" w:line="240" w:lineRule="auto"/>
              <w:rPr>
                <w:rFonts w:ascii="Calibri" w:hAnsi="Calibri" w:cs="Calibri"/>
                <w:sz w:val="20"/>
                <w:szCs w:val="20"/>
              </w:rPr>
            </w:pPr>
            <w:r w:rsidRPr="005A1D4E">
              <w:rPr>
                <w:rFonts w:ascii="Calibri" w:hAnsi="Calibri" w:cs="Calibri"/>
                <w:i/>
                <w:sz w:val="20"/>
                <w:szCs w:val="20"/>
              </w:rPr>
              <w:t>Activity 3.5.</w:t>
            </w:r>
            <w:r w:rsidR="00915018" w:rsidRPr="005A1D4E">
              <w:rPr>
                <w:rFonts w:ascii="Calibri" w:hAnsi="Calibri" w:cs="Calibri"/>
                <w:i/>
                <w:sz w:val="20"/>
                <w:szCs w:val="20"/>
              </w:rPr>
              <w:t>3</w:t>
            </w:r>
            <w:r w:rsidRPr="005A1D4E">
              <w:rPr>
                <w:rFonts w:ascii="Calibri" w:hAnsi="Calibri" w:cs="Calibri"/>
                <w:i/>
                <w:sz w:val="20"/>
                <w:szCs w:val="20"/>
              </w:rPr>
              <w:t>:</w:t>
            </w:r>
            <w:r w:rsidRPr="005A1D4E">
              <w:rPr>
                <w:rFonts w:ascii="Calibri" w:hAnsi="Calibri" w:cs="Calibri"/>
                <w:sz w:val="20"/>
                <w:szCs w:val="20"/>
              </w:rPr>
              <w:t xml:space="preserve"> Design and conduction of a promotional, assistance, and capacity building program to enhance the involvement of private sector and financial practitioners, as well as national and local governments, and collectively finance and build community-based RE/EE facilities</w:t>
            </w:r>
          </w:p>
        </w:tc>
        <w:tc>
          <w:tcPr>
            <w:tcW w:w="6138" w:type="dxa"/>
            <w:tcBorders>
              <w:top w:val="single" w:sz="4" w:space="0" w:color="auto"/>
              <w:left w:val="single" w:sz="4" w:space="0" w:color="auto"/>
              <w:bottom w:val="single" w:sz="4" w:space="0" w:color="auto"/>
              <w:right w:val="single" w:sz="4" w:space="0" w:color="auto"/>
            </w:tcBorders>
            <w:vAlign w:val="center"/>
          </w:tcPr>
          <w:p w14:paraId="608722E3" w14:textId="696C7725" w:rsidR="0017054C" w:rsidRPr="005A1D4E" w:rsidRDefault="0017054C" w:rsidP="005A1D4E">
            <w:pPr>
              <w:spacing w:after="0" w:line="240" w:lineRule="auto"/>
              <w:rPr>
                <w:rFonts w:ascii="Calibri" w:hAnsi="Calibri" w:cs="Calibri"/>
                <w:sz w:val="20"/>
                <w:szCs w:val="20"/>
              </w:rPr>
            </w:pPr>
            <w:r w:rsidRPr="005A1D4E">
              <w:rPr>
                <w:rFonts w:ascii="Calibri" w:hAnsi="Calibri" w:cs="Calibri"/>
                <w:sz w:val="20"/>
                <w:szCs w:val="20"/>
              </w:rPr>
              <w:t>According to the green financing mechanism developed in Activity 3.</w:t>
            </w:r>
            <w:r w:rsidR="00290999" w:rsidRPr="005A1D4E">
              <w:rPr>
                <w:rFonts w:ascii="Calibri" w:hAnsi="Calibri" w:cs="Calibri"/>
                <w:sz w:val="20"/>
                <w:szCs w:val="20"/>
              </w:rPr>
              <w:t>5</w:t>
            </w:r>
            <w:r w:rsidRPr="005A1D4E">
              <w:rPr>
                <w:rFonts w:ascii="Calibri" w:hAnsi="Calibri" w:cs="Calibri"/>
                <w:sz w:val="20"/>
                <w:szCs w:val="20"/>
              </w:rPr>
              <w:t>.</w:t>
            </w:r>
            <w:r w:rsidR="00547691" w:rsidRPr="005A1D4E">
              <w:rPr>
                <w:rFonts w:ascii="Calibri" w:hAnsi="Calibri" w:cs="Calibri"/>
                <w:sz w:val="20"/>
                <w:szCs w:val="20"/>
              </w:rPr>
              <w:t>2</w:t>
            </w:r>
            <w:r w:rsidRPr="005A1D4E">
              <w:rPr>
                <w:rFonts w:ascii="Calibri" w:hAnsi="Calibri" w:cs="Calibri"/>
                <w:sz w:val="20"/>
                <w:szCs w:val="20"/>
              </w:rPr>
              <w:t xml:space="preserve">, training programs will be organized and conducted on green finance, investment and financing methods and benefits. Participants will include national and local government officials, practitioners from financial institutions and the private sector to enhance their ability to use financial instruments to carry out zero carbon town and village development. </w:t>
            </w:r>
            <w:r w:rsidR="00E722E6" w:rsidRPr="005A1D4E">
              <w:rPr>
                <w:rFonts w:ascii="Calibri" w:hAnsi="Calibri" w:cs="Calibri"/>
                <w:sz w:val="20"/>
                <w:szCs w:val="20"/>
              </w:rPr>
              <w:t>Post-training program evaluations</w:t>
            </w:r>
            <w:r w:rsidRPr="005A1D4E">
              <w:rPr>
                <w:rFonts w:ascii="Calibri" w:hAnsi="Calibri" w:cs="Calibri"/>
                <w:sz w:val="20"/>
                <w:szCs w:val="20"/>
              </w:rPr>
              <w:t xml:space="preserve"> will be also carried out</w:t>
            </w:r>
          </w:p>
        </w:tc>
      </w:tr>
    </w:tbl>
    <w:p w14:paraId="61238202" w14:textId="77777777" w:rsidR="0017054C" w:rsidRPr="005A1D4E" w:rsidRDefault="0017054C" w:rsidP="005A1D4E">
      <w:pPr>
        <w:spacing w:after="0" w:line="240" w:lineRule="auto"/>
        <w:rPr>
          <w:rFonts w:ascii="Calibri" w:hAnsi="Calibri" w:cs="Calibri"/>
        </w:rPr>
      </w:pPr>
    </w:p>
    <w:p w14:paraId="2A3F72C6" w14:textId="288289EC" w:rsidR="0017054C" w:rsidRPr="005A1D4E" w:rsidRDefault="00915018" w:rsidP="005A1D4E">
      <w:pPr>
        <w:spacing w:after="0" w:line="240" w:lineRule="auto"/>
        <w:rPr>
          <w:rFonts w:ascii="Calibri" w:hAnsi="Calibri" w:cs="Calibri"/>
          <w:i/>
        </w:rPr>
      </w:pPr>
      <w:r w:rsidRPr="005A1D4E">
        <w:rPr>
          <w:rFonts w:ascii="Calibri" w:hAnsi="Calibri" w:cs="Calibri"/>
          <w:i/>
        </w:rPr>
        <w:t>GEF support is required for the incremental technical assistance in the assessment of existing financing mechanisms and incentives, promotion of green financing, and design and administration of training programs and promotional activities</w:t>
      </w:r>
      <w:r w:rsidR="00B33507" w:rsidRPr="005A1D4E">
        <w:rPr>
          <w:rFonts w:ascii="Calibri" w:hAnsi="Calibri" w:cs="Calibri"/>
          <w:i/>
        </w:rPr>
        <w:t>.</w:t>
      </w:r>
    </w:p>
    <w:p w14:paraId="5F22ECEB" w14:textId="77777777" w:rsidR="0017054C" w:rsidRPr="005A1D4E" w:rsidRDefault="0017054C" w:rsidP="005A1D4E">
      <w:pPr>
        <w:pStyle w:val="ListParagraph"/>
        <w:spacing w:after="0" w:line="240" w:lineRule="auto"/>
        <w:ind w:left="0"/>
        <w:contextualSpacing w:val="0"/>
        <w:jc w:val="both"/>
        <w:rPr>
          <w:rFonts w:ascii="Calibri" w:hAnsi="Calibri" w:cs="Calibri"/>
          <w:u w:val="single"/>
        </w:rPr>
      </w:pPr>
    </w:p>
    <w:p w14:paraId="59E7EF27" w14:textId="77777777" w:rsidR="00677513" w:rsidRPr="005A1D4E" w:rsidRDefault="00677513" w:rsidP="005A1D4E">
      <w:pPr>
        <w:pStyle w:val="ListParagraph"/>
        <w:spacing w:after="0" w:line="240" w:lineRule="auto"/>
        <w:ind w:left="0"/>
        <w:contextualSpacing w:val="0"/>
        <w:rPr>
          <w:rFonts w:ascii="Calibri" w:hAnsi="Calibri" w:cs="Calibri"/>
        </w:rPr>
      </w:pPr>
    </w:p>
    <w:p w14:paraId="31CE87B5" w14:textId="77777777" w:rsidR="00925D33" w:rsidRPr="005A1D4E" w:rsidRDefault="00A91A62" w:rsidP="005A1D4E">
      <w:pPr>
        <w:spacing w:after="0" w:line="240" w:lineRule="auto"/>
        <w:rPr>
          <w:rFonts w:ascii="Calibri" w:hAnsi="Calibri" w:cs="Calibri"/>
          <w:b/>
        </w:rPr>
      </w:pPr>
      <w:r w:rsidRPr="005A1D4E">
        <w:rPr>
          <w:rFonts w:ascii="Calibri" w:hAnsi="Calibri" w:cs="Calibri"/>
          <w:b/>
          <w:u w:val="single"/>
        </w:rPr>
        <w:t>P</w:t>
      </w:r>
      <w:r w:rsidR="00C644BD" w:rsidRPr="005A1D4E">
        <w:rPr>
          <w:rFonts w:ascii="Calibri" w:hAnsi="Calibri" w:cs="Calibri"/>
          <w:b/>
          <w:u w:val="single"/>
        </w:rPr>
        <w:t>artnerships</w:t>
      </w:r>
      <w:r w:rsidR="00C644BD" w:rsidRPr="005A1D4E">
        <w:rPr>
          <w:rFonts w:ascii="Calibri" w:hAnsi="Calibri" w:cs="Calibri"/>
          <w:b/>
        </w:rPr>
        <w:t>:</w:t>
      </w:r>
      <w:r w:rsidR="00C644BD" w:rsidRPr="005A1D4E">
        <w:rPr>
          <w:rFonts w:ascii="Calibri" w:hAnsi="Calibri" w:cs="Calibri"/>
          <w:b/>
          <w:i/>
        </w:rPr>
        <w:t xml:space="preserve">  </w:t>
      </w:r>
    </w:p>
    <w:p w14:paraId="5B38EABE" w14:textId="77777777" w:rsidR="00EC3F8F" w:rsidRPr="005A1D4E" w:rsidRDefault="00EC3F8F" w:rsidP="005A1D4E">
      <w:pPr>
        <w:spacing w:after="0" w:line="240" w:lineRule="auto"/>
        <w:rPr>
          <w:rFonts w:ascii="Calibri" w:hAnsi="Calibri" w:cs="Calibri"/>
        </w:rPr>
      </w:pPr>
    </w:p>
    <w:p w14:paraId="31925982" w14:textId="77777777" w:rsidR="00893034" w:rsidRPr="005A1D4E" w:rsidRDefault="00893034" w:rsidP="005A1D4E">
      <w:pPr>
        <w:spacing w:after="0" w:line="240" w:lineRule="auto"/>
        <w:rPr>
          <w:rFonts w:ascii="Calibri" w:hAnsi="Calibri" w:cs="Calibri"/>
        </w:rPr>
      </w:pPr>
      <w:r w:rsidRPr="005A1D4E">
        <w:rPr>
          <w:rFonts w:ascii="Calibri" w:hAnsi="Calibri" w:cs="Calibri"/>
        </w:rPr>
        <w:t xml:space="preserve">The </w:t>
      </w:r>
      <w:r w:rsidR="007F4C4E" w:rsidRPr="005A1D4E">
        <w:rPr>
          <w:rFonts w:ascii="Calibri" w:hAnsi="Calibri" w:cs="Calibri"/>
        </w:rPr>
        <w:t>EZCERTV</w:t>
      </w:r>
      <w:r w:rsidRPr="005A1D4E">
        <w:rPr>
          <w:rFonts w:ascii="Calibri" w:hAnsi="Calibri" w:cs="Calibri"/>
        </w:rPr>
        <w:t xml:space="preserve"> Project will be implemented in partnership with several stakeholders that also contribute to addressing the development challenges and support the </w:t>
      </w:r>
      <w:r w:rsidR="007F4C4E" w:rsidRPr="005A1D4E">
        <w:rPr>
          <w:rFonts w:ascii="Calibri" w:hAnsi="Calibri" w:cs="Calibri"/>
        </w:rPr>
        <w:t>transition towards zero-carbon rural villages and towns</w:t>
      </w:r>
      <w:r w:rsidRPr="005A1D4E">
        <w:rPr>
          <w:rFonts w:ascii="Calibri" w:hAnsi="Calibri" w:cs="Calibri"/>
        </w:rPr>
        <w:t>.</w:t>
      </w:r>
    </w:p>
    <w:p w14:paraId="133BC3A2" w14:textId="76CCDDFD" w:rsidR="003F7DB0" w:rsidRPr="005A1D4E" w:rsidRDefault="003F7DB0" w:rsidP="005A1D4E">
      <w:pPr>
        <w:spacing w:after="0" w:line="240" w:lineRule="auto"/>
        <w:rPr>
          <w:rFonts w:ascii="Calibri" w:hAnsi="Calibri" w:cs="Calibri"/>
        </w:rPr>
      </w:pPr>
    </w:p>
    <w:p w14:paraId="2C6D1F55" w14:textId="0AFF7C01" w:rsidR="003F7DB0" w:rsidRPr="005A1D4E" w:rsidRDefault="003F7DB0" w:rsidP="005A1D4E">
      <w:pPr>
        <w:spacing w:after="0" w:line="240" w:lineRule="auto"/>
        <w:jc w:val="center"/>
        <w:rPr>
          <w:rFonts w:ascii="Calibri" w:hAnsi="Calibri" w:cs="Calibri"/>
          <w:b/>
        </w:rPr>
      </w:pPr>
      <w:r w:rsidRPr="005A1D4E">
        <w:rPr>
          <w:rFonts w:ascii="Calibri" w:hAnsi="Calibri" w:cs="Calibri"/>
          <w:b/>
        </w:rPr>
        <w:t>Table 2: EZCERTV Project Partners</w:t>
      </w:r>
    </w:p>
    <w:p w14:paraId="5680ABF0" w14:textId="77777777" w:rsidR="00893034" w:rsidRPr="005A1D4E" w:rsidRDefault="00893034" w:rsidP="005A1D4E">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7024"/>
      </w:tblGrid>
      <w:tr w:rsidR="003C6E14" w:rsidRPr="005A1D4E" w14:paraId="5604AB00" w14:textId="77777777" w:rsidTr="003C6E14">
        <w:trPr>
          <w:tblHeader/>
        </w:trPr>
        <w:tc>
          <w:tcPr>
            <w:tcW w:w="235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150FC9E" w14:textId="77777777" w:rsidR="00893034" w:rsidRPr="005A1D4E" w:rsidRDefault="00893034" w:rsidP="005A1D4E">
            <w:pPr>
              <w:spacing w:after="0" w:line="240" w:lineRule="auto"/>
              <w:jc w:val="center"/>
              <w:rPr>
                <w:rFonts w:ascii="Calibri" w:hAnsi="Calibri" w:cs="Calibri"/>
                <w:b/>
                <w:sz w:val="20"/>
                <w:szCs w:val="20"/>
              </w:rPr>
            </w:pPr>
            <w:r w:rsidRPr="005A1D4E">
              <w:rPr>
                <w:rFonts w:ascii="Calibri" w:hAnsi="Calibri" w:cs="Calibri"/>
                <w:b/>
                <w:sz w:val="20"/>
                <w:szCs w:val="20"/>
              </w:rPr>
              <w:t>Partners</w:t>
            </w:r>
          </w:p>
        </w:tc>
        <w:tc>
          <w:tcPr>
            <w:tcW w:w="720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3AF7F87D" w14:textId="50032076" w:rsidR="00893034" w:rsidRPr="005A1D4E" w:rsidRDefault="00893034" w:rsidP="005A1D4E">
            <w:pPr>
              <w:spacing w:after="0" w:line="240" w:lineRule="auto"/>
              <w:jc w:val="center"/>
              <w:rPr>
                <w:rFonts w:ascii="Calibri" w:hAnsi="Calibri" w:cs="Calibri"/>
                <w:b/>
                <w:sz w:val="20"/>
                <w:szCs w:val="20"/>
              </w:rPr>
            </w:pPr>
            <w:r w:rsidRPr="005A1D4E">
              <w:rPr>
                <w:rFonts w:ascii="Calibri" w:hAnsi="Calibri" w:cs="Calibri"/>
                <w:b/>
                <w:sz w:val="20"/>
                <w:szCs w:val="20"/>
              </w:rPr>
              <w:t xml:space="preserve">Relevance to </w:t>
            </w:r>
            <w:r w:rsidR="00C20524" w:rsidRPr="005A1D4E">
              <w:rPr>
                <w:rFonts w:ascii="Calibri" w:hAnsi="Calibri" w:cs="Calibri"/>
                <w:b/>
                <w:sz w:val="20"/>
                <w:szCs w:val="20"/>
              </w:rPr>
              <w:t>EZCERTV</w:t>
            </w:r>
            <w:r w:rsidRPr="005A1D4E">
              <w:rPr>
                <w:rFonts w:ascii="Calibri" w:hAnsi="Calibri" w:cs="Calibri"/>
                <w:b/>
                <w:sz w:val="20"/>
                <w:szCs w:val="20"/>
              </w:rPr>
              <w:t xml:space="preserve"> and Description of Initiatives</w:t>
            </w:r>
          </w:p>
        </w:tc>
      </w:tr>
      <w:tr w:rsidR="00893034" w:rsidRPr="005A1D4E" w14:paraId="74DD6EDC" w14:textId="77777777" w:rsidTr="003C6E14">
        <w:tc>
          <w:tcPr>
            <w:tcW w:w="2358" w:type="dxa"/>
            <w:tcBorders>
              <w:top w:val="single" w:sz="4" w:space="0" w:color="FFFF00"/>
            </w:tcBorders>
            <w:shd w:val="clear" w:color="auto" w:fill="auto"/>
            <w:vAlign w:val="center"/>
          </w:tcPr>
          <w:p w14:paraId="0C2105CE" w14:textId="77777777" w:rsidR="00893034" w:rsidRPr="005A1D4E" w:rsidRDefault="007F4C4E" w:rsidP="005A1D4E">
            <w:pPr>
              <w:spacing w:after="0" w:line="240" w:lineRule="auto"/>
              <w:rPr>
                <w:rFonts w:ascii="Calibri" w:hAnsi="Calibri" w:cs="Calibri"/>
                <w:sz w:val="20"/>
                <w:szCs w:val="20"/>
              </w:rPr>
            </w:pPr>
            <w:r w:rsidRPr="005A1D4E">
              <w:rPr>
                <w:rFonts w:ascii="Calibri" w:hAnsi="Calibri" w:cs="Calibri"/>
                <w:sz w:val="20"/>
                <w:szCs w:val="20"/>
              </w:rPr>
              <w:t xml:space="preserve">Ministry of Agriculture and Rural Affairs </w:t>
            </w:r>
            <w:r w:rsidR="00AE5114" w:rsidRPr="005A1D4E">
              <w:rPr>
                <w:rFonts w:ascii="Calibri" w:hAnsi="Calibri" w:cs="Calibri"/>
                <w:sz w:val="20"/>
                <w:szCs w:val="20"/>
              </w:rPr>
              <w:t xml:space="preserve">(MARA) </w:t>
            </w:r>
            <w:r w:rsidRPr="005A1D4E">
              <w:rPr>
                <w:rFonts w:ascii="Calibri" w:hAnsi="Calibri" w:cs="Calibri"/>
                <w:sz w:val="20"/>
                <w:szCs w:val="20"/>
              </w:rPr>
              <w:t xml:space="preserve">of the People’s Republic of China </w:t>
            </w:r>
          </w:p>
        </w:tc>
        <w:tc>
          <w:tcPr>
            <w:tcW w:w="7200" w:type="dxa"/>
            <w:tcBorders>
              <w:top w:val="single" w:sz="4" w:space="0" w:color="FFFF00"/>
            </w:tcBorders>
            <w:shd w:val="clear" w:color="auto" w:fill="auto"/>
            <w:vAlign w:val="center"/>
          </w:tcPr>
          <w:p w14:paraId="69E86B67" w14:textId="77777777" w:rsidR="000F7B89" w:rsidRPr="005A1D4E" w:rsidRDefault="00AE5114" w:rsidP="005A1D4E">
            <w:pPr>
              <w:spacing w:after="0" w:line="240" w:lineRule="auto"/>
              <w:rPr>
                <w:rFonts w:ascii="Calibri" w:hAnsi="Calibri" w:cs="Calibri"/>
                <w:sz w:val="20"/>
                <w:szCs w:val="20"/>
              </w:rPr>
            </w:pPr>
            <w:r w:rsidRPr="005A1D4E">
              <w:rPr>
                <w:rFonts w:ascii="Calibri" w:hAnsi="Calibri" w:cs="Calibri"/>
                <w:sz w:val="20"/>
                <w:szCs w:val="20"/>
              </w:rPr>
              <w:t>The Ministry of Agriculture and Rural Affairs</w:t>
            </w:r>
            <w:r w:rsidR="004735BD" w:rsidRPr="005A1D4E">
              <w:rPr>
                <w:rFonts w:ascii="Calibri" w:hAnsi="Calibri" w:cs="Calibri"/>
                <w:sz w:val="20"/>
                <w:szCs w:val="20"/>
              </w:rPr>
              <w:t>, which replaced the Ministry of Agriculture in 2018,</w:t>
            </w:r>
            <w:r w:rsidRPr="005A1D4E">
              <w:rPr>
                <w:rFonts w:ascii="Calibri" w:hAnsi="Calibri" w:cs="Calibri"/>
                <w:sz w:val="20"/>
                <w:szCs w:val="20"/>
              </w:rPr>
              <w:t xml:space="preserve"> manages several recurring </w:t>
            </w:r>
            <w:r w:rsidR="001F5299" w:rsidRPr="005A1D4E">
              <w:rPr>
                <w:rFonts w:ascii="Calibri" w:hAnsi="Calibri" w:cs="Calibri"/>
                <w:sz w:val="20"/>
                <w:szCs w:val="20"/>
              </w:rPr>
              <w:t xml:space="preserve">government </w:t>
            </w:r>
            <w:r w:rsidRPr="005A1D4E">
              <w:rPr>
                <w:rFonts w:ascii="Calibri" w:hAnsi="Calibri" w:cs="Calibri"/>
                <w:sz w:val="20"/>
                <w:szCs w:val="20"/>
              </w:rPr>
              <w:t xml:space="preserve">budgets devoted to the </w:t>
            </w:r>
            <w:r w:rsidR="000F7B89" w:rsidRPr="005A1D4E">
              <w:rPr>
                <w:rFonts w:ascii="Calibri" w:hAnsi="Calibri" w:cs="Calibri"/>
                <w:sz w:val="20"/>
                <w:szCs w:val="20"/>
              </w:rPr>
              <w:t xml:space="preserve">socio-economic </w:t>
            </w:r>
            <w:r w:rsidRPr="005A1D4E">
              <w:rPr>
                <w:rFonts w:ascii="Calibri" w:hAnsi="Calibri" w:cs="Calibri"/>
                <w:sz w:val="20"/>
                <w:szCs w:val="20"/>
              </w:rPr>
              <w:t xml:space="preserve">development of rural areas. </w:t>
            </w:r>
          </w:p>
          <w:p w14:paraId="146D37C5" w14:textId="271B7933" w:rsidR="000F7B89" w:rsidRPr="005A1D4E" w:rsidRDefault="00AE5114" w:rsidP="005A1D4E">
            <w:pPr>
              <w:spacing w:after="0" w:line="240" w:lineRule="auto"/>
              <w:rPr>
                <w:rFonts w:ascii="Calibri" w:hAnsi="Calibri" w:cs="Calibri"/>
                <w:sz w:val="20"/>
                <w:szCs w:val="20"/>
              </w:rPr>
            </w:pPr>
            <w:r w:rsidRPr="005A1D4E">
              <w:rPr>
                <w:rFonts w:ascii="Calibri" w:hAnsi="Calibri" w:cs="Calibri"/>
                <w:sz w:val="20"/>
                <w:szCs w:val="20"/>
              </w:rPr>
              <w:t xml:space="preserve">In particular, there is a current effort to utilize the huge amount of </w:t>
            </w:r>
            <w:r w:rsidR="001F5299" w:rsidRPr="005A1D4E">
              <w:rPr>
                <w:rFonts w:ascii="Calibri" w:hAnsi="Calibri" w:cs="Calibri"/>
                <w:sz w:val="20"/>
                <w:szCs w:val="20"/>
              </w:rPr>
              <w:t>straws produced in agriculture with the double benefit of using it as feedstock for many application which removing the need for its disposal. Among the several uses supported by MARA, a significant portion of the annual budget is allocated to finance the use of straws as an energy resource for rural communities</w:t>
            </w:r>
            <w:r w:rsidR="000F7B89" w:rsidRPr="005A1D4E">
              <w:rPr>
                <w:rFonts w:ascii="Calibri" w:hAnsi="Calibri" w:cs="Calibri"/>
                <w:sz w:val="20"/>
                <w:szCs w:val="20"/>
              </w:rPr>
              <w:t xml:space="preserve">, particularly for replacing fossil fuels, such as coal and liquefied petroleum gas. The program will explore the use of pelletized, bundled and direct-combustion of straws in rural communities for heating, </w:t>
            </w:r>
            <w:r w:rsidR="00A46BAC" w:rsidRPr="005A1D4E">
              <w:rPr>
                <w:rFonts w:ascii="Calibri" w:hAnsi="Calibri" w:cs="Calibri"/>
                <w:sz w:val="20"/>
                <w:szCs w:val="20"/>
              </w:rPr>
              <w:t>cooking,</w:t>
            </w:r>
            <w:r w:rsidR="000F7B89" w:rsidRPr="005A1D4E">
              <w:rPr>
                <w:rFonts w:ascii="Calibri" w:hAnsi="Calibri" w:cs="Calibri"/>
                <w:sz w:val="20"/>
                <w:szCs w:val="20"/>
              </w:rPr>
              <w:t xml:space="preserve"> and power generation.</w:t>
            </w:r>
          </w:p>
          <w:p w14:paraId="036E7EE3" w14:textId="77777777" w:rsidR="00B33507" w:rsidRPr="005A1D4E" w:rsidRDefault="00B33507" w:rsidP="005A1D4E">
            <w:pPr>
              <w:spacing w:after="0" w:line="240" w:lineRule="auto"/>
              <w:rPr>
                <w:rFonts w:ascii="Calibri" w:hAnsi="Calibri" w:cs="Calibri"/>
                <w:sz w:val="20"/>
                <w:szCs w:val="20"/>
              </w:rPr>
            </w:pPr>
          </w:p>
          <w:p w14:paraId="3D0142E1" w14:textId="77777777" w:rsidR="00893034" w:rsidRPr="005A1D4E" w:rsidRDefault="00873E1D" w:rsidP="005A1D4E">
            <w:pPr>
              <w:spacing w:after="0" w:line="240" w:lineRule="auto"/>
              <w:rPr>
                <w:rFonts w:ascii="Calibri" w:hAnsi="Calibri" w:cs="Calibri"/>
                <w:sz w:val="20"/>
                <w:szCs w:val="20"/>
              </w:rPr>
            </w:pPr>
            <w:r w:rsidRPr="005A1D4E">
              <w:rPr>
                <w:rFonts w:ascii="Calibri" w:hAnsi="Calibri" w:cs="Calibri"/>
                <w:sz w:val="20"/>
                <w:szCs w:val="20"/>
              </w:rPr>
              <w:t>Additionally, MARA also promotes the utilization of livestock and poultry manure as an energy resource. Similarly to what is proposed for the use of straws, there is a recurring annual government budget allocated to deploying biogas production facilities in rural areas to replace fossil fuels.</w:t>
            </w:r>
          </w:p>
          <w:p w14:paraId="746F820F" w14:textId="77777777" w:rsidR="00873E1D" w:rsidRPr="005A1D4E" w:rsidRDefault="00873E1D" w:rsidP="005A1D4E">
            <w:pPr>
              <w:spacing w:after="0" w:line="240" w:lineRule="auto"/>
              <w:rPr>
                <w:rFonts w:ascii="Calibri" w:hAnsi="Calibri" w:cs="Calibri"/>
                <w:sz w:val="20"/>
                <w:szCs w:val="20"/>
              </w:rPr>
            </w:pPr>
            <w:r w:rsidRPr="005A1D4E">
              <w:rPr>
                <w:rFonts w:ascii="Calibri" w:hAnsi="Calibri" w:cs="Calibri"/>
                <w:sz w:val="20"/>
                <w:szCs w:val="20"/>
              </w:rPr>
              <w:t>Both MARA</w:t>
            </w:r>
            <w:r w:rsidR="009D6562" w:rsidRPr="005A1D4E">
              <w:rPr>
                <w:rFonts w:ascii="Calibri" w:hAnsi="Calibri" w:cs="Calibri"/>
                <w:sz w:val="20"/>
                <w:szCs w:val="20"/>
              </w:rPr>
              <w:t xml:space="preserve"> led programs </w:t>
            </w:r>
            <w:r w:rsidRPr="005A1D4E">
              <w:rPr>
                <w:rFonts w:ascii="Calibri" w:hAnsi="Calibri" w:cs="Calibri"/>
                <w:sz w:val="20"/>
                <w:szCs w:val="20"/>
              </w:rPr>
              <w:t>will facilitate the transition of China’s rural villages and towns towards zero/low-carbon development.</w:t>
            </w:r>
          </w:p>
        </w:tc>
      </w:tr>
      <w:tr w:rsidR="00893034" w:rsidRPr="005A1D4E" w14:paraId="0C9345DF" w14:textId="77777777" w:rsidTr="003C6E14">
        <w:tc>
          <w:tcPr>
            <w:tcW w:w="2358" w:type="dxa"/>
            <w:tcBorders>
              <w:top w:val="single" w:sz="4" w:space="0" w:color="FFFF00"/>
            </w:tcBorders>
            <w:shd w:val="clear" w:color="auto" w:fill="auto"/>
            <w:vAlign w:val="center"/>
          </w:tcPr>
          <w:p w14:paraId="6DF2E009" w14:textId="77777777" w:rsidR="00893034" w:rsidRPr="005A1D4E" w:rsidRDefault="00873E1D" w:rsidP="005A1D4E">
            <w:pPr>
              <w:spacing w:after="0" w:line="240" w:lineRule="auto"/>
              <w:rPr>
                <w:rFonts w:ascii="Calibri" w:hAnsi="Calibri" w:cs="Calibri"/>
                <w:sz w:val="20"/>
                <w:szCs w:val="20"/>
              </w:rPr>
            </w:pPr>
            <w:r w:rsidRPr="005A1D4E">
              <w:rPr>
                <w:rFonts w:ascii="Calibri" w:hAnsi="Calibri" w:cs="Calibri"/>
                <w:sz w:val="20"/>
                <w:szCs w:val="20"/>
              </w:rPr>
              <w:lastRenderedPageBreak/>
              <w:t>Ministry of Finance (MOF)</w:t>
            </w:r>
          </w:p>
        </w:tc>
        <w:tc>
          <w:tcPr>
            <w:tcW w:w="7200" w:type="dxa"/>
            <w:tcBorders>
              <w:top w:val="single" w:sz="4" w:space="0" w:color="FFFF00"/>
            </w:tcBorders>
            <w:shd w:val="clear" w:color="auto" w:fill="auto"/>
            <w:vAlign w:val="center"/>
          </w:tcPr>
          <w:p w14:paraId="1989ABB0" w14:textId="77777777" w:rsidR="00893034" w:rsidRPr="005A1D4E" w:rsidRDefault="0089402E" w:rsidP="005A1D4E">
            <w:pPr>
              <w:spacing w:after="0" w:line="240" w:lineRule="auto"/>
              <w:rPr>
                <w:rFonts w:ascii="Calibri" w:hAnsi="Calibri" w:cs="Calibri"/>
                <w:sz w:val="20"/>
                <w:szCs w:val="20"/>
              </w:rPr>
            </w:pPr>
            <w:r w:rsidRPr="005A1D4E">
              <w:rPr>
                <w:rFonts w:ascii="Calibri" w:hAnsi="Calibri" w:cs="Calibri"/>
                <w:sz w:val="20"/>
                <w:szCs w:val="20"/>
              </w:rPr>
              <w:t xml:space="preserve">The Ministry of Finance is responsible for handling economic regulations and fiscal policies, and for administering government public expenditures, including the national annual budget. </w:t>
            </w:r>
            <w:r w:rsidR="009D6562" w:rsidRPr="005A1D4E">
              <w:rPr>
                <w:rFonts w:ascii="Calibri" w:hAnsi="Calibri" w:cs="Calibri"/>
                <w:sz w:val="20"/>
                <w:szCs w:val="20"/>
              </w:rPr>
              <w:t>Since 2017, a</w:t>
            </w:r>
            <w:r w:rsidRPr="005A1D4E">
              <w:rPr>
                <w:rFonts w:ascii="Calibri" w:hAnsi="Calibri" w:cs="Calibri"/>
                <w:sz w:val="20"/>
                <w:szCs w:val="20"/>
              </w:rPr>
              <w:t xml:space="preserve">s part of its mandate, the MOF is overseeing </w:t>
            </w:r>
            <w:r w:rsidR="009D6562" w:rsidRPr="005A1D4E">
              <w:rPr>
                <w:rFonts w:ascii="Calibri" w:hAnsi="Calibri" w:cs="Calibri"/>
                <w:sz w:val="20"/>
                <w:szCs w:val="20"/>
              </w:rPr>
              <w:t xml:space="preserve">a recurring annual government budget allocated for </w:t>
            </w:r>
            <w:r w:rsidRPr="005A1D4E">
              <w:rPr>
                <w:rFonts w:ascii="Calibri" w:hAnsi="Calibri" w:cs="Calibri"/>
                <w:sz w:val="20"/>
                <w:szCs w:val="20"/>
              </w:rPr>
              <w:t>the demonstration and deployment of clean technologies</w:t>
            </w:r>
            <w:r w:rsidR="009D6562" w:rsidRPr="005A1D4E">
              <w:rPr>
                <w:rFonts w:ascii="Calibri" w:hAnsi="Calibri" w:cs="Calibri"/>
                <w:sz w:val="20"/>
                <w:szCs w:val="20"/>
              </w:rPr>
              <w:t>,</w:t>
            </w:r>
            <w:r w:rsidRPr="005A1D4E">
              <w:rPr>
                <w:rFonts w:ascii="Calibri" w:hAnsi="Calibri" w:cs="Calibri"/>
                <w:sz w:val="20"/>
                <w:szCs w:val="20"/>
              </w:rPr>
              <w:t xml:space="preserve"> </w:t>
            </w:r>
            <w:r w:rsidR="009D6562" w:rsidRPr="005A1D4E">
              <w:rPr>
                <w:rFonts w:ascii="Calibri" w:hAnsi="Calibri" w:cs="Calibri"/>
                <w:sz w:val="20"/>
                <w:szCs w:val="20"/>
              </w:rPr>
              <w:t xml:space="preserve">based on indigenous renewable energy sources, </w:t>
            </w:r>
            <w:r w:rsidRPr="005A1D4E">
              <w:rPr>
                <w:rFonts w:ascii="Calibri" w:hAnsi="Calibri" w:cs="Calibri"/>
                <w:sz w:val="20"/>
                <w:szCs w:val="20"/>
              </w:rPr>
              <w:t xml:space="preserve">to provide sustainable </w:t>
            </w:r>
            <w:r w:rsidR="009D6562" w:rsidRPr="005A1D4E">
              <w:rPr>
                <w:rFonts w:ascii="Calibri" w:hAnsi="Calibri" w:cs="Calibri"/>
                <w:sz w:val="20"/>
                <w:szCs w:val="20"/>
              </w:rPr>
              <w:t xml:space="preserve">and efficient </w:t>
            </w:r>
            <w:r w:rsidRPr="005A1D4E">
              <w:rPr>
                <w:rFonts w:ascii="Calibri" w:hAnsi="Calibri" w:cs="Calibri"/>
                <w:sz w:val="20"/>
                <w:szCs w:val="20"/>
              </w:rPr>
              <w:t>heating system</w:t>
            </w:r>
            <w:r w:rsidR="009D6562" w:rsidRPr="005A1D4E">
              <w:rPr>
                <w:rFonts w:ascii="Calibri" w:hAnsi="Calibri" w:cs="Calibri"/>
                <w:sz w:val="20"/>
                <w:szCs w:val="20"/>
              </w:rPr>
              <w:t>s</w:t>
            </w:r>
            <w:r w:rsidRPr="005A1D4E">
              <w:rPr>
                <w:rFonts w:ascii="Calibri" w:hAnsi="Calibri" w:cs="Calibri"/>
                <w:sz w:val="20"/>
                <w:szCs w:val="20"/>
              </w:rPr>
              <w:t xml:space="preserve"> for the cold Northern rural regions</w:t>
            </w:r>
            <w:r w:rsidR="009D6562" w:rsidRPr="005A1D4E">
              <w:rPr>
                <w:rFonts w:ascii="Calibri" w:hAnsi="Calibri" w:cs="Calibri"/>
                <w:sz w:val="20"/>
                <w:szCs w:val="20"/>
              </w:rPr>
              <w:t xml:space="preserve"> in order to replace the use of fossil fuels, particularly coal. As part of this effort, the program also includes interventions on renovation of existing buildings to improve their thermal insulation and increase the efficiency of the energy use</w:t>
            </w:r>
            <w:r w:rsidRPr="005A1D4E">
              <w:rPr>
                <w:rFonts w:ascii="Calibri" w:hAnsi="Calibri" w:cs="Calibri"/>
                <w:sz w:val="20"/>
                <w:szCs w:val="20"/>
              </w:rPr>
              <w:t>.</w:t>
            </w:r>
          </w:p>
          <w:p w14:paraId="518C4080" w14:textId="77777777" w:rsidR="009D6562" w:rsidRPr="005A1D4E" w:rsidRDefault="009D6562" w:rsidP="005A1D4E">
            <w:pPr>
              <w:spacing w:after="0" w:line="240" w:lineRule="auto"/>
              <w:rPr>
                <w:rFonts w:ascii="Calibri" w:hAnsi="Calibri" w:cs="Calibri"/>
                <w:sz w:val="20"/>
                <w:szCs w:val="20"/>
              </w:rPr>
            </w:pPr>
            <w:r w:rsidRPr="005A1D4E">
              <w:rPr>
                <w:rFonts w:ascii="Calibri" w:hAnsi="Calibri" w:cs="Calibri"/>
                <w:sz w:val="20"/>
                <w:szCs w:val="20"/>
              </w:rPr>
              <w:t>Similarly to the two MARA-led programs described above, also this program managed by the MOF will contribute to the development of zero-carbon communities in rural areas.</w:t>
            </w:r>
          </w:p>
        </w:tc>
      </w:tr>
      <w:tr w:rsidR="00893034" w:rsidRPr="005A1D4E" w14:paraId="6C70469B" w14:textId="77777777" w:rsidTr="003C6E14">
        <w:tc>
          <w:tcPr>
            <w:tcW w:w="2358" w:type="dxa"/>
            <w:shd w:val="clear" w:color="auto" w:fill="auto"/>
            <w:vAlign w:val="center"/>
          </w:tcPr>
          <w:p w14:paraId="08EC278C" w14:textId="77777777" w:rsidR="00893034" w:rsidRPr="005A1D4E" w:rsidRDefault="00930926" w:rsidP="005A1D4E">
            <w:pPr>
              <w:spacing w:after="0" w:line="240" w:lineRule="auto"/>
              <w:rPr>
                <w:rFonts w:ascii="Calibri" w:hAnsi="Calibri" w:cs="Calibri"/>
                <w:sz w:val="20"/>
                <w:szCs w:val="20"/>
              </w:rPr>
            </w:pPr>
            <w:bookmarkStart w:id="22" w:name="_Toc72272055"/>
            <w:r w:rsidRPr="005A1D4E">
              <w:rPr>
                <w:rFonts w:ascii="Calibri" w:hAnsi="Calibri" w:cs="Calibri"/>
                <w:sz w:val="20"/>
                <w:szCs w:val="20"/>
              </w:rPr>
              <w:t>Local Governments</w:t>
            </w:r>
            <w:bookmarkEnd w:id="22"/>
            <w:r w:rsidRPr="005A1D4E">
              <w:rPr>
                <w:rFonts w:ascii="Calibri" w:hAnsi="Calibri" w:cs="Calibri"/>
                <w:sz w:val="20"/>
                <w:szCs w:val="20"/>
              </w:rPr>
              <w:t xml:space="preserve"> </w:t>
            </w:r>
          </w:p>
        </w:tc>
        <w:tc>
          <w:tcPr>
            <w:tcW w:w="7200" w:type="dxa"/>
            <w:shd w:val="clear" w:color="auto" w:fill="auto"/>
            <w:vAlign w:val="center"/>
          </w:tcPr>
          <w:p w14:paraId="66B5EDCA" w14:textId="6D6E9262" w:rsidR="00893034" w:rsidRPr="005A1D4E" w:rsidRDefault="00AC0585" w:rsidP="005A1D4E">
            <w:pPr>
              <w:spacing w:after="0" w:line="240" w:lineRule="auto"/>
              <w:rPr>
                <w:rFonts w:ascii="Calibri" w:hAnsi="Calibri" w:cs="Calibri"/>
                <w:sz w:val="20"/>
                <w:szCs w:val="20"/>
              </w:rPr>
            </w:pPr>
            <w:bookmarkStart w:id="23" w:name="_Toc72272056"/>
            <w:r w:rsidRPr="005A1D4E">
              <w:rPr>
                <w:rFonts w:ascii="Calibri" w:hAnsi="Calibri" w:cs="Calibri"/>
                <w:sz w:val="20"/>
                <w:szCs w:val="20"/>
              </w:rPr>
              <w:t>Local provincial</w:t>
            </w:r>
            <w:r w:rsidR="00FE461B" w:rsidRPr="005A1D4E">
              <w:rPr>
                <w:rFonts w:ascii="Calibri" w:hAnsi="Calibri" w:cs="Calibri"/>
                <w:sz w:val="20"/>
                <w:szCs w:val="20"/>
              </w:rPr>
              <w:t>-level</w:t>
            </w:r>
            <w:r w:rsidR="00056FF0" w:rsidRPr="005A1D4E">
              <w:rPr>
                <w:rFonts w:ascii="Calibri" w:hAnsi="Calibri" w:cs="Calibri"/>
                <w:sz w:val="20"/>
                <w:szCs w:val="20"/>
              </w:rPr>
              <w:t xml:space="preserve"> </w:t>
            </w:r>
            <w:r w:rsidRPr="005A1D4E">
              <w:rPr>
                <w:rFonts w:ascii="Calibri" w:hAnsi="Calibri" w:cs="Calibri"/>
                <w:sz w:val="20"/>
                <w:szCs w:val="20"/>
              </w:rPr>
              <w:t>and country</w:t>
            </w:r>
            <w:r w:rsidR="00FE461B" w:rsidRPr="005A1D4E">
              <w:rPr>
                <w:rFonts w:ascii="Calibri" w:hAnsi="Calibri" w:cs="Calibri"/>
                <w:sz w:val="20"/>
                <w:szCs w:val="20"/>
              </w:rPr>
              <w:t>-</w:t>
            </w:r>
            <w:r w:rsidRPr="005A1D4E">
              <w:rPr>
                <w:rFonts w:ascii="Calibri" w:hAnsi="Calibri" w:cs="Calibri"/>
                <w:sz w:val="20"/>
                <w:szCs w:val="20"/>
              </w:rPr>
              <w:t xml:space="preserve">level governments, </w:t>
            </w:r>
            <w:r w:rsidR="00056FF0" w:rsidRPr="005A1D4E">
              <w:rPr>
                <w:rFonts w:ascii="Calibri" w:hAnsi="Calibri" w:cs="Calibri"/>
                <w:sz w:val="20"/>
                <w:szCs w:val="20"/>
              </w:rPr>
              <w:t>especially</w:t>
            </w:r>
            <w:r w:rsidR="00930926" w:rsidRPr="005A1D4E">
              <w:rPr>
                <w:rFonts w:ascii="Calibri" w:hAnsi="Calibri" w:cs="Calibri"/>
                <w:sz w:val="20"/>
                <w:szCs w:val="20"/>
              </w:rPr>
              <w:t xml:space="preserve"> </w:t>
            </w:r>
            <w:r w:rsidRPr="005A1D4E">
              <w:rPr>
                <w:rFonts w:ascii="Calibri" w:hAnsi="Calibri" w:cs="Calibri"/>
                <w:sz w:val="20"/>
                <w:szCs w:val="20"/>
              </w:rPr>
              <w:t>from</w:t>
            </w:r>
            <w:r w:rsidR="00930926" w:rsidRPr="005A1D4E">
              <w:rPr>
                <w:rFonts w:ascii="Calibri" w:hAnsi="Calibri" w:cs="Calibri"/>
                <w:sz w:val="20"/>
                <w:szCs w:val="20"/>
              </w:rPr>
              <w:t xml:space="preserve"> the eight provinces </w:t>
            </w:r>
            <w:r w:rsidRPr="005A1D4E">
              <w:rPr>
                <w:rFonts w:ascii="Calibri" w:hAnsi="Calibri" w:cs="Calibri"/>
                <w:sz w:val="20"/>
                <w:szCs w:val="20"/>
              </w:rPr>
              <w:t xml:space="preserve">selected </w:t>
            </w:r>
            <w:r w:rsidR="00930926" w:rsidRPr="005A1D4E">
              <w:rPr>
                <w:rFonts w:ascii="Calibri" w:hAnsi="Calibri" w:cs="Calibri"/>
                <w:sz w:val="20"/>
                <w:szCs w:val="20"/>
              </w:rPr>
              <w:t xml:space="preserve">for the installation of the </w:t>
            </w:r>
            <w:r w:rsidR="00FE461B" w:rsidRPr="005A1D4E">
              <w:rPr>
                <w:rFonts w:ascii="Calibri" w:hAnsi="Calibri" w:cs="Calibri"/>
                <w:sz w:val="20"/>
                <w:szCs w:val="20"/>
              </w:rPr>
              <w:t xml:space="preserve">EZCERTV </w:t>
            </w:r>
            <w:r w:rsidR="00930926" w:rsidRPr="005A1D4E">
              <w:rPr>
                <w:rFonts w:ascii="Calibri" w:hAnsi="Calibri" w:cs="Calibri"/>
                <w:sz w:val="20"/>
                <w:szCs w:val="20"/>
              </w:rPr>
              <w:t>demos</w:t>
            </w:r>
            <w:r w:rsidRPr="005A1D4E">
              <w:rPr>
                <w:rFonts w:ascii="Calibri" w:hAnsi="Calibri" w:cs="Calibri"/>
                <w:sz w:val="20"/>
                <w:szCs w:val="20"/>
              </w:rPr>
              <w:t xml:space="preserve"> (Liaoning, Gansu, Shanxi, Anhui, Hubei, Hebei, Yunnan, and Beijing</w:t>
            </w:r>
            <w:r w:rsidR="00930926" w:rsidRPr="005A1D4E">
              <w:rPr>
                <w:rFonts w:ascii="Calibri" w:hAnsi="Calibri" w:cs="Calibri"/>
                <w:sz w:val="20"/>
                <w:szCs w:val="20"/>
              </w:rPr>
              <w:t>)</w:t>
            </w:r>
            <w:r w:rsidRPr="005A1D4E">
              <w:rPr>
                <w:rFonts w:ascii="Calibri" w:hAnsi="Calibri" w:cs="Calibri"/>
                <w:sz w:val="20"/>
                <w:szCs w:val="20"/>
              </w:rPr>
              <w:t xml:space="preserve">, will </w:t>
            </w:r>
            <w:r w:rsidR="00056FF0" w:rsidRPr="005A1D4E">
              <w:rPr>
                <w:rFonts w:ascii="Calibri" w:hAnsi="Calibri" w:cs="Calibri"/>
                <w:sz w:val="20"/>
                <w:szCs w:val="20"/>
              </w:rPr>
              <w:t xml:space="preserve">be engaged for the implementation of this proposed GEF-funded project. In particular, these local governments, and more specifically their Departments of Agriculture, will </w:t>
            </w:r>
            <w:r w:rsidRPr="005A1D4E">
              <w:rPr>
                <w:rFonts w:ascii="Calibri" w:hAnsi="Calibri" w:cs="Calibri"/>
                <w:sz w:val="20"/>
                <w:szCs w:val="20"/>
              </w:rPr>
              <w:t>partner with MARA</w:t>
            </w:r>
            <w:r w:rsidR="00056FF0" w:rsidRPr="005A1D4E">
              <w:rPr>
                <w:rFonts w:ascii="Calibri" w:hAnsi="Calibri" w:cs="Calibri"/>
                <w:sz w:val="20"/>
                <w:szCs w:val="20"/>
              </w:rPr>
              <w:t>,</w:t>
            </w:r>
            <w:r w:rsidRPr="005A1D4E">
              <w:rPr>
                <w:rFonts w:ascii="Calibri" w:hAnsi="Calibri" w:cs="Calibri"/>
                <w:sz w:val="20"/>
                <w:szCs w:val="20"/>
              </w:rPr>
              <w:t xml:space="preserve"> MOF </w:t>
            </w:r>
            <w:r w:rsidR="00056FF0" w:rsidRPr="005A1D4E">
              <w:rPr>
                <w:rFonts w:ascii="Calibri" w:hAnsi="Calibri" w:cs="Calibri"/>
                <w:sz w:val="20"/>
                <w:szCs w:val="20"/>
              </w:rPr>
              <w:t xml:space="preserve">and UNDP for the advancements of the three government programs described above as well the </w:t>
            </w:r>
            <w:r w:rsidR="00FE461B" w:rsidRPr="005A1D4E">
              <w:rPr>
                <w:rFonts w:ascii="Calibri" w:hAnsi="Calibri" w:cs="Calibri"/>
                <w:sz w:val="20"/>
                <w:szCs w:val="20"/>
              </w:rPr>
              <w:t xml:space="preserve">eight </w:t>
            </w:r>
            <w:r w:rsidR="00056FF0" w:rsidRPr="005A1D4E">
              <w:rPr>
                <w:rFonts w:ascii="Calibri" w:hAnsi="Calibri" w:cs="Calibri"/>
                <w:sz w:val="20"/>
                <w:szCs w:val="20"/>
              </w:rPr>
              <w:t>demos designed under EZCERTV project. Therefore, the local governments not only will accomplish their mandate to foster and support socio-economic development of rural areas but will also contribute to their shifts towards zero-carbon development.</w:t>
            </w:r>
            <w:bookmarkEnd w:id="23"/>
            <w:r w:rsidRPr="005A1D4E">
              <w:rPr>
                <w:rFonts w:ascii="Calibri" w:hAnsi="Calibri" w:cs="Calibri"/>
                <w:sz w:val="20"/>
                <w:szCs w:val="20"/>
              </w:rPr>
              <w:t xml:space="preserve"> </w:t>
            </w:r>
          </w:p>
        </w:tc>
      </w:tr>
      <w:tr w:rsidR="00893034" w:rsidRPr="005A1D4E" w14:paraId="1C87C363" w14:textId="77777777" w:rsidTr="003C6E14">
        <w:tc>
          <w:tcPr>
            <w:tcW w:w="2358" w:type="dxa"/>
            <w:shd w:val="clear" w:color="auto" w:fill="auto"/>
            <w:vAlign w:val="center"/>
          </w:tcPr>
          <w:p w14:paraId="2A519B8D" w14:textId="77777777" w:rsidR="00893034" w:rsidRPr="005A1D4E" w:rsidRDefault="00930926" w:rsidP="005A1D4E">
            <w:pPr>
              <w:adjustRightInd w:val="0"/>
              <w:snapToGrid w:val="0"/>
              <w:spacing w:after="0" w:line="240" w:lineRule="auto"/>
              <w:rPr>
                <w:rFonts w:ascii="Calibri" w:hAnsi="Calibri" w:cs="Calibri"/>
                <w:sz w:val="20"/>
                <w:szCs w:val="20"/>
              </w:rPr>
            </w:pPr>
            <w:r w:rsidRPr="005A1D4E">
              <w:rPr>
                <w:rFonts w:ascii="Calibri" w:hAnsi="Calibri" w:cs="Calibri"/>
                <w:sz w:val="20"/>
                <w:szCs w:val="20"/>
              </w:rPr>
              <w:t>Private Sector Enterprises</w:t>
            </w:r>
          </w:p>
        </w:tc>
        <w:tc>
          <w:tcPr>
            <w:tcW w:w="7200" w:type="dxa"/>
            <w:shd w:val="clear" w:color="auto" w:fill="auto"/>
            <w:vAlign w:val="center"/>
          </w:tcPr>
          <w:p w14:paraId="17C931CA" w14:textId="3122F7D6" w:rsidR="00893034" w:rsidRPr="005A1D4E" w:rsidRDefault="00E56F35" w:rsidP="005A1D4E">
            <w:pPr>
              <w:adjustRightInd w:val="0"/>
              <w:snapToGrid w:val="0"/>
              <w:spacing w:after="0" w:line="240" w:lineRule="auto"/>
              <w:rPr>
                <w:rFonts w:ascii="Calibri" w:hAnsi="Calibri" w:cs="Calibri"/>
                <w:sz w:val="20"/>
                <w:szCs w:val="20"/>
              </w:rPr>
            </w:pPr>
            <w:r w:rsidRPr="005A1D4E">
              <w:rPr>
                <w:rFonts w:ascii="Calibri" w:hAnsi="Calibri" w:cs="Calibri"/>
                <w:sz w:val="20"/>
                <w:szCs w:val="20"/>
              </w:rPr>
              <w:t>Private sector investors and enterprises are very active in the implementation of RE and EE technologies and measures as well as the required ancillary equipment, including in rural areas. Several partners from the private sector will participate in the implementation of EZCERTV baseline projects, such as rooftop and ground-mounted solar PV installations completed with battery energy storage systems, pelletized</w:t>
            </w:r>
            <w:r w:rsidR="00B33507" w:rsidRPr="005A1D4E">
              <w:rPr>
                <w:rFonts w:ascii="Calibri" w:hAnsi="Calibri" w:cs="Calibri"/>
                <w:sz w:val="20"/>
                <w:szCs w:val="20"/>
              </w:rPr>
              <w:t>,</w:t>
            </w:r>
            <w:r w:rsidRPr="005A1D4E">
              <w:rPr>
                <w:rFonts w:ascii="Calibri" w:hAnsi="Calibri" w:cs="Calibri"/>
                <w:sz w:val="20"/>
                <w:szCs w:val="20"/>
              </w:rPr>
              <w:t xml:space="preserve"> and bundled straws, biogas and bio-methane generation and distribution systems. Private investors will be extremely instrumental not only for the completion of the designed demos, but especially because they will be the backbone for the replication and</w:t>
            </w:r>
            <w:r w:rsidR="00CD3AA5" w:rsidRPr="005A1D4E">
              <w:rPr>
                <w:rFonts w:ascii="Calibri" w:hAnsi="Calibri" w:cs="Calibri"/>
                <w:sz w:val="20"/>
                <w:szCs w:val="20"/>
              </w:rPr>
              <w:t xml:space="preserve"> scale-up of the demos in other</w:t>
            </w:r>
            <w:r w:rsidRPr="005A1D4E">
              <w:rPr>
                <w:rFonts w:ascii="Calibri" w:hAnsi="Calibri" w:cs="Calibri"/>
                <w:sz w:val="20"/>
                <w:szCs w:val="20"/>
              </w:rPr>
              <w:t xml:space="preserve"> rural villages and towns.</w:t>
            </w:r>
          </w:p>
        </w:tc>
      </w:tr>
    </w:tbl>
    <w:p w14:paraId="1F5F7EDD" w14:textId="77777777" w:rsidR="00893034" w:rsidRPr="005A1D4E" w:rsidRDefault="00893034" w:rsidP="005A1D4E">
      <w:pPr>
        <w:spacing w:after="0" w:line="240" w:lineRule="auto"/>
        <w:rPr>
          <w:rFonts w:ascii="Calibri" w:hAnsi="Calibri" w:cs="Calibri"/>
        </w:rPr>
      </w:pPr>
    </w:p>
    <w:p w14:paraId="2D92AC38" w14:textId="77777777" w:rsidR="00893034" w:rsidRPr="005A1D4E" w:rsidRDefault="00893034" w:rsidP="005A1D4E">
      <w:pPr>
        <w:spacing w:after="0" w:line="240" w:lineRule="auto"/>
        <w:rPr>
          <w:rFonts w:ascii="Calibri" w:hAnsi="Calibri" w:cs="Calibri"/>
        </w:rPr>
      </w:pPr>
    </w:p>
    <w:p w14:paraId="6EE5A234" w14:textId="77777777" w:rsidR="004B528D" w:rsidRPr="005A1D4E" w:rsidRDefault="00925D33" w:rsidP="005A1D4E">
      <w:pPr>
        <w:spacing w:after="0" w:line="240" w:lineRule="auto"/>
        <w:rPr>
          <w:rFonts w:ascii="Calibri" w:hAnsi="Calibri" w:cs="Calibri"/>
          <w:b/>
        </w:rPr>
      </w:pPr>
      <w:r w:rsidRPr="005A1D4E">
        <w:rPr>
          <w:rFonts w:ascii="Calibri" w:hAnsi="Calibri" w:cs="Calibri"/>
          <w:b/>
          <w:u w:val="single"/>
        </w:rPr>
        <w:t>R</w:t>
      </w:r>
      <w:r w:rsidR="00677513" w:rsidRPr="005A1D4E">
        <w:rPr>
          <w:rFonts w:ascii="Calibri" w:hAnsi="Calibri" w:cs="Calibri"/>
          <w:b/>
          <w:u w:val="single"/>
        </w:rPr>
        <w:t>isks</w:t>
      </w:r>
      <w:r w:rsidR="00677513" w:rsidRPr="005A1D4E">
        <w:rPr>
          <w:rFonts w:ascii="Calibri" w:hAnsi="Calibri" w:cs="Calibri"/>
          <w:b/>
        </w:rPr>
        <w:t xml:space="preserve">: </w:t>
      </w:r>
    </w:p>
    <w:p w14:paraId="7A8C9821" w14:textId="77777777" w:rsidR="0079532B" w:rsidRPr="005A1D4E" w:rsidRDefault="0079532B" w:rsidP="005A1D4E">
      <w:pPr>
        <w:spacing w:after="0" w:line="240" w:lineRule="auto"/>
        <w:rPr>
          <w:rFonts w:ascii="Calibri" w:hAnsi="Calibri" w:cs="Calibri"/>
        </w:rPr>
      </w:pPr>
    </w:p>
    <w:p w14:paraId="7EB511E9" w14:textId="77777777" w:rsidR="0079532B" w:rsidRPr="005A1D4E" w:rsidRDefault="0079532B" w:rsidP="005A1D4E">
      <w:pPr>
        <w:spacing w:after="0" w:line="240" w:lineRule="auto"/>
        <w:rPr>
          <w:rFonts w:ascii="Calibri" w:hAnsi="Calibri" w:cs="Calibri"/>
        </w:rPr>
      </w:pPr>
      <w:r w:rsidRPr="005A1D4E">
        <w:rPr>
          <w:rFonts w:ascii="Calibri" w:hAnsi="Calibri" w:cs="Calibri"/>
        </w:rPr>
        <w:t>As per standard UNDP requirements, the Project Manager will monitor risks quarterly and report on the status of risks to the UNDP Country Office. The UNDP Country Office will record progress in the UNDP ATLAS risk log. Risks will be reported as critical when the impact and probability are high (i.e. when impact is rated as 5, and when impact is rated as 4 and probability is rated at 3 or higher). Management responses to critical risks will also be reported to the GEF in the annual Project Implementation Review (PIR).</w:t>
      </w:r>
    </w:p>
    <w:p w14:paraId="037D1574" w14:textId="77777777" w:rsidR="0079532B" w:rsidRPr="005A1D4E" w:rsidRDefault="0079532B" w:rsidP="005A1D4E">
      <w:pPr>
        <w:spacing w:after="0" w:line="240" w:lineRule="auto"/>
        <w:rPr>
          <w:rFonts w:ascii="Calibri" w:hAnsi="Calibri" w:cs="Calibri"/>
        </w:rPr>
      </w:pPr>
    </w:p>
    <w:p w14:paraId="70ACB5B7" w14:textId="77777777" w:rsidR="0079532B" w:rsidRPr="005A1D4E" w:rsidRDefault="0079532B" w:rsidP="005A1D4E">
      <w:pPr>
        <w:spacing w:after="0" w:line="240" w:lineRule="auto"/>
        <w:rPr>
          <w:rFonts w:ascii="Calibri" w:hAnsi="Calibri" w:cs="Calibri"/>
        </w:rPr>
      </w:pPr>
      <w:r w:rsidRPr="005A1D4E">
        <w:rPr>
          <w:rFonts w:ascii="Calibri" w:hAnsi="Calibri" w:cs="Calibri"/>
        </w:rPr>
        <w:lastRenderedPageBreak/>
        <w:t>The risks that might prevent the project objectives from being achieved, during the project implementation, are listed as follows</w:t>
      </w:r>
      <w:r w:rsidRPr="005A1D4E">
        <w:rPr>
          <w:rFonts w:ascii="Calibri" w:hAnsi="Calibri" w:cs="Calibri"/>
          <w:cs/>
        </w:rPr>
        <w:t>:</w:t>
      </w:r>
    </w:p>
    <w:p w14:paraId="2CC41EA0" w14:textId="77777777" w:rsidR="0079532B" w:rsidRPr="005A1D4E" w:rsidRDefault="0079532B" w:rsidP="005A1D4E">
      <w:pPr>
        <w:spacing w:after="0" w:line="240" w:lineRule="auto"/>
        <w:rPr>
          <w:rFonts w:ascii="Calibri" w:hAnsi="Calibri" w:cs="Calibri"/>
        </w:rPr>
      </w:pPr>
    </w:p>
    <w:p w14:paraId="1D1B104E" w14:textId="6F7BA9C1" w:rsidR="003F7DB0" w:rsidRPr="005A1D4E" w:rsidRDefault="003F7DB0" w:rsidP="005A1D4E">
      <w:pPr>
        <w:spacing w:after="0" w:line="240" w:lineRule="auto"/>
        <w:jc w:val="center"/>
        <w:rPr>
          <w:rFonts w:ascii="Calibri" w:hAnsi="Calibri" w:cs="Calibri"/>
          <w:b/>
        </w:rPr>
      </w:pPr>
      <w:r w:rsidRPr="005A1D4E">
        <w:rPr>
          <w:rFonts w:ascii="Calibri" w:hAnsi="Calibri" w:cs="Calibri"/>
          <w:b/>
        </w:rPr>
        <w:t>Table 3: EXCERTV Project Risks</w:t>
      </w:r>
    </w:p>
    <w:p w14:paraId="58701139" w14:textId="77777777" w:rsidR="003F7DB0" w:rsidRPr="005A1D4E" w:rsidRDefault="003F7DB0" w:rsidP="005A1D4E">
      <w:pPr>
        <w:spacing w:after="0" w:line="240" w:lineRule="auto"/>
        <w:rPr>
          <w:rFonts w:ascii="Calibri" w:hAnsi="Calibri" w:cs="Calibri"/>
        </w:rPr>
      </w:pPr>
    </w:p>
    <w:tbl>
      <w:tblPr>
        <w:tblW w:w="10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0"/>
        <w:gridCol w:w="1561"/>
        <w:gridCol w:w="1097"/>
        <w:gridCol w:w="4617"/>
        <w:gridCol w:w="846"/>
        <w:gridCol w:w="908"/>
      </w:tblGrid>
      <w:tr w:rsidR="009E532E" w:rsidRPr="005A1D4E" w14:paraId="02BD5745" w14:textId="77777777" w:rsidTr="009B1515">
        <w:trPr>
          <w:tblHeader/>
          <w:jc w:val="center"/>
        </w:trPr>
        <w:tc>
          <w:tcPr>
            <w:tcW w:w="171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7AD79E63" w14:textId="77777777" w:rsidR="0079532B" w:rsidRPr="005A1D4E" w:rsidRDefault="0079532B" w:rsidP="005A1D4E">
            <w:pPr>
              <w:spacing w:after="0" w:line="240" w:lineRule="auto"/>
              <w:ind w:left="-18" w:right="-108"/>
              <w:jc w:val="center"/>
              <w:rPr>
                <w:rFonts w:ascii="Calibri" w:hAnsi="Calibri" w:cs="Calibri"/>
                <w:b/>
                <w:sz w:val="20"/>
                <w:szCs w:val="20"/>
              </w:rPr>
            </w:pPr>
            <w:r w:rsidRPr="005A1D4E">
              <w:rPr>
                <w:rFonts w:ascii="Calibri" w:hAnsi="Calibri" w:cs="Calibri"/>
                <w:b/>
                <w:sz w:val="20"/>
                <w:szCs w:val="20"/>
              </w:rPr>
              <w:t>Description</w:t>
            </w:r>
          </w:p>
        </w:tc>
        <w:tc>
          <w:tcPr>
            <w:tcW w:w="158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3CE439FF" w14:textId="77777777" w:rsidR="0079532B" w:rsidRPr="005A1D4E" w:rsidRDefault="0079532B" w:rsidP="005A1D4E">
            <w:pPr>
              <w:spacing w:after="0" w:line="240" w:lineRule="auto"/>
              <w:jc w:val="center"/>
              <w:rPr>
                <w:rFonts w:ascii="Calibri" w:hAnsi="Calibri" w:cs="Calibri"/>
                <w:b/>
                <w:sz w:val="20"/>
                <w:szCs w:val="20"/>
              </w:rPr>
            </w:pPr>
            <w:r w:rsidRPr="005A1D4E">
              <w:rPr>
                <w:rFonts w:ascii="Calibri" w:hAnsi="Calibri" w:cs="Calibri"/>
                <w:b/>
                <w:sz w:val="20"/>
                <w:szCs w:val="20"/>
              </w:rPr>
              <w:t>Type</w:t>
            </w:r>
          </w:p>
        </w:tc>
        <w:tc>
          <w:tcPr>
            <w:tcW w:w="99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A91B332" w14:textId="77777777" w:rsidR="0079532B" w:rsidRPr="005A1D4E" w:rsidRDefault="0079532B" w:rsidP="005A1D4E">
            <w:pPr>
              <w:spacing w:after="0" w:line="240" w:lineRule="auto"/>
              <w:ind w:left="-110" w:right="-110"/>
              <w:jc w:val="center"/>
              <w:rPr>
                <w:rFonts w:ascii="Calibri" w:hAnsi="Calibri" w:cs="Calibri"/>
                <w:b/>
                <w:sz w:val="20"/>
                <w:szCs w:val="20"/>
              </w:rPr>
            </w:pPr>
            <w:r w:rsidRPr="005A1D4E">
              <w:rPr>
                <w:rFonts w:ascii="Calibri" w:hAnsi="Calibri" w:cs="Calibri"/>
                <w:b/>
                <w:sz w:val="20"/>
                <w:szCs w:val="20"/>
              </w:rPr>
              <w:t>Impact &amp; Probability</w:t>
            </w:r>
          </w:p>
        </w:tc>
        <w:tc>
          <w:tcPr>
            <w:tcW w:w="4666"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62944A8C" w14:textId="77777777" w:rsidR="0079532B" w:rsidRPr="005A1D4E" w:rsidRDefault="0079532B" w:rsidP="005A1D4E">
            <w:pPr>
              <w:spacing w:after="0" w:line="240" w:lineRule="auto"/>
              <w:jc w:val="center"/>
              <w:rPr>
                <w:rFonts w:ascii="Calibri" w:hAnsi="Calibri" w:cs="Calibri"/>
                <w:b/>
                <w:sz w:val="20"/>
                <w:szCs w:val="20"/>
              </w:rPr>
            </w:pPr>
            <w:r w:rsidRPr="005A1D4E">
              <w:rPr>
                <w:rFonts w:ascii="Calibri" w:hAnsi="Calibri" w:cs="Calibri"/>
                <w:b/>
                <w:sz w:val="20"/>
                <w:szCs w:val="20"/>
              </w:rPr>
              <w:t>Mitigation Measures</w:t>
            </w:r>
          </w:p>
        </w:tc>
        <w:tc>
          <w:tcPr>
            <w:tcW w:w="85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6DFCBE57" w14:textId="77777777" w:rsidR="0079532B" w:rsidRPr="005A1D4E" w:rsidRDefault="0079532B" w:rsidP="005A1D4E">
            <w:pPr>
              <w:spacing w:after="0" w:line="240" w:lineRule="auto"/>
              <w:jc w:val="center"/>
              <w:rPr>
                <w:rFonts w:ascii="Calibri" w:hAnsi="Calibri" w:cs="Calibri"/>
                <w:b/>
                <w:sz w:val="20"/>
                <w:szCs w:val="20"/>
              </w:rPr>
            </w:pPr>
            <w:r w:rsidRPr="005A1D4E">
              <w:rPr>
                <w:rFonts w:ascii="Calibri" w:hAnsi="Calibri" w:cs="Calibri"/>
                <w:b/>
                <w:sz w:val="20"/>
                <w:szCs w:val="20"/>
              </w:rPr>
              <w:t>Owner</w:t>
            </w:r>
          </w:p>
        </w:tc>
        <w:tc>
          <w:tcPr>
            <w:tcW w:w="91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41EF583" w14:textId="77777777" w:rsidR="0079532B" w:rsidRPr="005A1D4E" w:rsidRDefault="0079532B" w:rsidP="005A1D4E">
            <w:pPr>
              <w:spacing w:after="0" w:line="240" w:lineRule="auto"/>
              <w:jc w:val="center"/>
              <w:rPr>
                <w:rFonts w:ascii="Calibri" w:hAnsi="Calibri" w:cs="Calibri"/>
                <w:b/>
                <w:sz w:val="20"/>
                <w:szCs w:val="20"/>
              </w:rPr>
            </w:pPr>
            <w:r w:rsidRPr="005A1D4E">
              <w:rPr>
                <w:rFonts w:ascii="Calibri" w:hAnsi="Calibri" w:cs="Calibri"/>
                <w:b/>
                <w:sz w:val="20"/>
                <w:szCs w:val="20"/>
              </w:rPr>
              <w:t>Status</w:t>
            </w:r>
          </w:p>
        </w:tc>
      </w:tr>
      <w:tr w:rsidR="0044093E" w:rsidRPr="005A1D4E" w14:paraId="4E2FE045" w14:textId="77777777" w:rsidTr="00CF63D1">
        <w:trPr>
          <w:jc w:val="center"/>
        </w:trPr>
        <w:tc>
          <w:tcPr>
            <w:tcW w:w="1710" w:type="dxa"/>
            <w:tcBorders>
              <w:top w:val="single" w:sz="4" w:space="0" w:color="FFFF00"/>
            </w:tcBorders>
          </w:tcPr>
          <w:p w14:paraId="34C999C8" w14:textId="258A99C5" w:rsidR="0044093E" w:rsidRPr="005A1D4E" w:rsidRDefault="0044093E" w:rsidP="005A1D4E">
            <w:pPr>
              <w:spacing w:after="0" w:line="240" w:lineRule="auto"/>
              <w:rPr>
                <w:rFonts w:ascii="Calibri" w:hAnsi="Calibri" w:cs="Calibri"/>
                <w:sz w:val="20"/>
                <w:szCs w:val="20"/>
              </w:rPr>
            </w:pPr>
            <w:r w:rsidRPr="005A1D4E">
              <w:rPr>
                <w:rFonts w:ascii="Calibri" w:hAnsi="Calibri" w:cs="Calibri"/>
                <w:sz w:val="20"/>
                <w:szCs w:val="20"/>
                <w:lang w:eastAsia="ja-JP"/>
              </w:rPr>
              <w:t>The Project could lead to adverse impacts on enjoyment of the human rights (civil, political, economic, social</w:t>
            </w:r>
            <w:r w:rsidR="00B33507" w:rsidRPr="005A1D4E">
              <w:rPr>
                <w:rFonts w:ascii="Calibri" w:hAnsi="Calibri" w:cs="Calibri"/>
                <w:sz w:val="20"/>
                <w:szCs w:val="20"/>
                <w:lang w:eastAsia="ja-JP"/>
              </w:rPr>
              <w:t>,</w:t>
            </w:r>
            <w:r w:rsidRPr="005A1D4E">
              <w:rPr>
                <w:rFonts w:ascii="Calibri" w:hAnsi="Calibri" w:cs="Calibri"/>
                <w:sz w:val="20"/>
                <w:szCs w:val="20"/>
                <w:lang w:eastAsia="ja-JP"/>
              </w:rPr>
              <w:t xml:space="preserve"> or cultural) of the affected population in the rural areas where the on-the-ground project activities will be carried out.</w:t>
            </w:r>
          </w:p>
        </w:tc>
        <w:tc>
          <w:tcPr>
            <w:tcW w:w="1580" w:type="dxa"/>
            <w:tcBorders>
              <w:top w:val="single" w:sz="4" w:space="0" w:color="FFFF00"/>
            </w:tcBorders>
          </w:tcPr>
          <w:p w14:paraId="351D4B7A" w14:textId="77777777" w:rsidR="0044093E"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Social</w:t>
            </w:r>
          </w:p>
          <w:p w14:paraId="3FE54C2E" w14:textId="77777777" w:rsidR="001376D3"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Political</w:t>
            </w:r>
          </w:p>
          <w:p w14:paraId="5AA857C7" w14:textId="77777777" w:rsidR="001376D3"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Financial</w:t>
            </w:r>
          </w:p>
        </w:tc>
        <w:tc>
          <w:tcPr>
            <w:tcW w:w="990" w:type="dxa"/>
            <w:tcBorders>
              <w:top w:val="single" w:sz="4" w:space="0" w:color="FFFF00"/>
            </w:tcBorders>
          </w:tcPr>
          <w:p w14:paraId="073C49AF" w14:textId="62B9073D"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2EE370A1" w14:textId="118D98DB"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P=1</w:t>
            </w:r>
          </w:p>
          <w:p w14:paraId="666490DA" w14:textId="77777777" w:rsidR="0044093E" w:rsidRPr="005A1D4E" w:rsidRDefault="0044093E" w:rsidP="005A1D4E">
            <w:pPr>
              <w:spacing w:after="0" w:line="240" w:lineRule="auto"/>
              <w:rPr>
                <w:rFonts w:ascii="Calibri" w:hAnsi="Calibri" w:cs="Calibri"/>
                <w:sz w:val="20"/>
                <w:szCs w:val="20"/>
                <w:lang w:eastAsia="ja-JP"/>
              </w:rPr>
            </w:pPr>
          </w:p>
          <w:p w14:paraId="3B15D629" w14:textId="7968A985"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Low</w:t>
            </w:r>
          </w:p>
        </w:tc>
        <w:tc>
          <w:tcPr>
            <w:tcW w:w="4666" w:type="dxa"/>
            <w:tcBorders>
              <w:top w:val="single" w:sz="4" w:space="0" w:color="FFFF00"/>
            </w:tcBorders>
          </w:tcPr>
          <w:p w14:paraId="4FC5AA00" w14:textId="5139E9EA"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The designed demos are based on ongoing and planned rural revitalization projects of the national and provincial governments. In this case, there are generally no big issues that will prevent the demo implementation, or just minimal issues that are expected to be easily addressed. The project has been designed with extensive consultation with local people as well as the involvement of the relevant national and provincial government agency responsible for the formulation of relevant legislation on the installation of a decentralized RE-based power generation system or community mini-grids.</w:t>
            </w:r>
          </w:p>
          <w:p w14:paraId="6D17AA4C" w14:textId="77777777" w:rsidR="0044093E" w:rsidRPr="005A1D4E" w:rsidRDefault="0044093E" w:rsidP="005A1D4E">
            <w:pPr>
              <w:spacing w:after="0" w:line="240" w:lineRule="auto"/>
              <w:rPr>
                <w:rFonts w:ascii="Calibri" w:hAnsi="Calibri" w:cs="Calibri"/>
                <w:sz w:val="20"/>
                <w:szCs w:val="20"/>
              </w:rPr>
            </w:pPr>
            <w:bookmarkStart w:id="24" w:name="_Toc72272057"/>
            <w:r w:rsidRPr="005A1D4E">
              <w:rPr>
                <w:rFonts w:ascii="Calibri" w:hAnsi="Calibri" w:cs="Calibri"/>
                <w:sz w:val="20"/>
                <w:szCs w:val="20"/>
                <w:lang w:eastAsia="ja-JP"/>
              </w:rPr>
              <w:t>A comprehensive Stakeholder Engagement Plan has been prepared during the PPG stage, with site-specific Plans prepared for each selected demo site.</w:t>
            </w:r>
            <w:bookmarkEnd w:id="24"/>
          </w:p>
        </w:tc>
        <w:tc>
          <w:tcPr>
            <w:tcW w:w="855" w:type="dxa"/>
            <w:tcBorders>
              <w:top w:val="single" w:sz="4" w:space="0" w:color="FFFF00"/>
            </w:tcBorders>
          </w:tcPr>
          <w:p w14:paraId="3FED1FD1" w14:textId="56104163" w:rsidR="001376D3"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06EA78A9" w14:textId="77777777"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6C2395CD" w14:textId="77777777" w:rsidR="001376D3" w:rsidRPr="005A1D4E" w:rsidRDefault="001376D3" w:rsidP="005A1D4E">
            <w:pPr>
              <w:spacing w:after="0" w:line="240" w:lineRule="auto"/>
              <w:ind w:right="-108"/>
              <w:rPr>
                <w:rFonts w:ascii="Calibri" w:hAnsi="Calibri" w:cs="Calibri"/>
                <w:sz w:val="20"/>
                <w:szCs w:val="20"/>
              </w:rPr>
            </w:pPr>
          </w:p>
        </w:tc>
        <w:tc>
          <w:tcPr>
            <w:tcW w:w="918" w:type="dxa"/>
            <w:tcBorders>
              <w:top w:val="single" w:sz="4" w:space="0" w:color="FFFF00"/>
            </w:tcBorders>
          </w:tcPr>
          <w:p w14:paraId="2C36D255" w14:textId="77777777"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44093E" w:rsidRPr="005A1D4E" w14:paraId="24848ABB" w14:textId="77777777" w:rsidTr="00CF63D1">
        <w:trPr>
          <w:jc w:val="center"/>
        </w:trPr>
        <w:tc>
          <w:tcPr>
            <w:tcW w:w="1710" w:type="dxa"/>
            <w:tcBorders>
              <w:top w:val="single" w:sz="4" w:space="0" w:color="FFFF00"/>
            </w:tcBorders>
          </w:tcPr>
          <w:p w14:paraId="1DBB854B" w14:textId="77777777" w:rsidR="0044093E" w:rsidRPr="005A1D4E" w:rsidRDefault="0044093E"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Potential occurrence of discriminations against women based on gender, especially regarding participation in design and implementation or access to opportunities and benefits.</w:t>
            </w:r>
          </w:p>
        </w:tc>
        <w:tc>
          <w:tcPr>
            <w:tcW w:w="1580" w:type="dxa"/>
            <w:tcBorders>
              <w:top w:val="single" w:sz="4" w:space="0" w:color="FFFF00"/>
            </w:tcBorders>
          </w:tcPr>
          <w:p w14:paraId="3DF55A00" w14:textId="77777777" w:rsidR="0044093E"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Social</w:t>
            </w:r>
          </w:p>
          <w:p w14:paraId="088A7DFB" w14:textId="77777777" w:rsidR="00B806D3" w:rsidRPr="005A1D4E" w:rsidRDefault="00B806D3" w:rsidP="005A1D4E">
            <w:pPr>
              <w:spacing w:after="0" w:line="240" w:lineRule="auto"/>
              <w:ind w:left="-18" w:right="-108"/>
              <w:rPr>
                <w:rFonts w:ascii="Calibri" w:hAnsi="Calibri" w:cs="Calibri"/>
                <w:sz w:val="20"/>
                <w:szCs w:val="20"/>
              </w:rPr>
            </w:pPr>
            <w:r w:rsidRPr="005A1D4E">
              <w:rPr>
                <w:rFonts w:ascii="Calibri" w:hAnsi="Calibri" w:cs="Calibri"/>
                <w:sz w:val="20"/>
                <w:szCs w:val="20"/>
              </w:rPr>
              <w:t>Political</w:t>
            </w:r>
          </w:p>
          <w:p w14:paraId="440FC0B4" w14:textId="77777777" w:rsidR="001376D3"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Organizational</w:t>
            </w:r>
          </w:p>
        </w:tc>
        <w:tc>
          <w:tcPr>
            <w:tcW w:w="990" w:type="dxa"/>
            <w:tcBorders>
              <w:top w:val="single" w:sz="4" w:space="0" w:color="FFFF00"/>
            </w:tcBorders>
          </w:tcPr>
          <w:p w14:paraId="2B608DE9" w14:textId="77777777"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3230F94A" w14:textId="77777777"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=1</w:t>
            </w:r>
          </w:p>
          <w:p w14:paraId="558CF55B" w14:textId="77777777" w:rsidR="0044093E" w:rsidRPr="005A1D4E" w:rsidRDefault="0044093E" w:rsidP="005A1D4E">
            <w:pPr>
              <w:spacing w:after="0" w:line="240" w:lineRule="auto"/>
              <w:rPr>
                <w:rFonts w:ascii="Calibri" w:hAnsi="Calibri" w:cs="Calibri"/>
                <w:sz w:val="20"/>
                <w:szCs w:val="20"/>
              </w:rPr>
            </w:pPr>
            <w:bookmarkStart w:id="25" w:name="_Toc72272058"/>
            <w:r w:rsidRPr="005A1D4E">
              <w:rPr>
                <w:rFonts w:ascii="Calibri" w:hAnsi="Calibri" w:cs="Calibri"/>
                <w:sz w:val="20"/>
                <w:szCs w:val="20"/>
                <w:lang w:eastAsia="ja-JP"/>
              </w:rPr>
              <w:t>Low</w:t>
            </w:r>
            <w:bookmarkEnd w:id="25"/>
          </w:p>
        </w:tc>
        <w:tc>
          <w:tcPr>
            <w:tcW w:w="4666" w:type="dxa"/>
            <w:tcBorders>
              <w:top w:val="single" w:sz="4" w:space="0" w:color="FFFF00"/>
            </w:tcBorders>
          </w:tcPr>
          <w:p w14:paraId="1BAD83AB" w14:textId="77777777"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The project could potentially offer a wide range of opportunities, for individuals and groups for support in the RE &amp; EE technology applications demos and in the demo replications, participate and get trained in capacity development program activities, to be hired as a consultant or contractor for the project implementation. If care is not taken, any existing discrimination in the country towards woman could continue to come to play through the project.</w:t>
            </w:r>
          </w:p>
          <w:p w14:paraId="373C653F" w14:textId="77777777" w:rsidR="00B33507" w:rsidRPr="005A1D4E" w:rsidRDefault="00B33507" w:rsidP="005A1D4E">
            <w:pPr>
              <w:spacing w:after="0" w:line="240" w:lineRule="auto"/>
              <w:rPr>
                <w:rFonts w:ascii="Calibri" w:hAnsi="Calibri" w:cs="Calibri"/>
                <w:sz w:val="20"/>
                <w:szCs w:val="20"/>
                <w:lang w:eastAsia="ja-JP"/>
              </w:rPr>
            </w:pPr>
          </w:p>
          <w:p w14:paraId="6AA10844" w14:textId="78DC51D6" w:rsidR="0044093E" w:rsidRPr="005A1D4E" w:rsidRDefault="0044093E"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Special measures to ensure that any potential discrimination against women in the implementation of the project is countered have been identified and included in the project design. The results of such measures will be observed during project implementation, and if any corrective action is necessary, this will be addressed. Beyond that, the PDT will make special efforts to explore and facilitate the inclusion of interventions to enhance the role of women. Special activities have been designed to involve women, e.g., in the productive use of RE activities, to have strong representation of women in training courses and seminar-workshops, and to ensure a significant proportion of project consultants are women.</w:t>
            </w:r>
          </w:p>
          <w:p w14:paraId="3EC70E0B" w14:textId="77777777" w:rsidR="0044093E" w:rsidRPr="005A1D4E" w:rsidRDefault="0044093E"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ja-JP"/>
              </w:rPr>
              <w:t>The special measures are incorporated in the Gender Analysis and Action Plan that has been prepared for the EZCERTV Project.</w:t>
            </w:r>
          </w:p>
        </w:tc>
        <w:tc>
          <w:tcPr>
            <w:tcW w:w="855" w:type="dxa"/>
            <w:tcBorders>
              <w:top w:val="single" w:sz="4" w:space="0" w:color="FFFF00"/>
            </w:tcBorders>
          </w:tcPr>
          <w:p w14:paraId="757280B4" w14:textId="25C88069"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tc>
        <w:tc>
          <w:tcPr>
            <w:tcW w:w="918" w:type="dxa"/>
            <w:tcBorders>
              <w:top w:val="single" w:sz="4" w:space="0" w:color="FFFF00"/>
            </w:tcBorders>
          </w:tcPr>
          <w:p w14:paraId="44C068E2" w14:textId="77777777"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44093E" w:rsidRPr="005A1D4E" w14:paraId="43A9F42B" w14:textId="77777777" w:rsidTr="00CF63D1">
        <w:trPr>
          <w:jc w:val="center"/>
        </w:trPr>
        <w:tc>
          <w:tcPr>
            <w:tcW w:w="1710" w:type="dxa"/>
            <w:tcBorders>
              <w:top w:val="single" w:sz="4" w:space="0" w:color="FFFF00"/>
            </w:tcBorders>
          </w:tcPr>
          <w:p w14:paraId="0BCAFF9A" w14:textId="77777777" w:rsidR="0044093E" w:rsidRPr="005A1D4E" w:rsidRDefault="0044093E" w:rsidP="005A1D4E">
            <w:pPr>
              <w:pStyle w:val="ListParagraph"/>
              <w:spacing w:after="0" w:line="240" w:lineRule="auto"/>
              <w:ind w:left="0"/>
              <w:contextualSpacing w:val="0"/>
              <w:rPr>
                <w:rFonts w:ascii="Calibri" w:hAnsi="Calibri" w:cs="Calibri"/>
                <w:sz w:val="20"/>
                <w:szCs w:val="20"/>
                <w:lang w:eastAsia="ja-JP"/>
              </w:rPr>
            </w:pPr>
            <w:r w:rsidRPr="005A1D4E">
              <w:rPr>
                <w:rFonts w:ascii="Calibri" w:hAnsi="Calibri" w:cs="Calibri"/>
                <w:sz w:val="20"/>
                <w:szCs w:val="20"/>
                <w:lang w:eastAsia="ja-JP"/>
              </w:rPr>
              <w:lastRenderedPageBreak/>
              <w:t xml:space="preserve">Potential adverse impacts to habitats (e.g. modified, natural, and critical habitats) and/or ecosystems and ecosystem services in some possible </w:t>
            </w:r>
          </w:p>
          <w:p w14:paraId="05BC7E5B" w14:textId="77777777" w:rsidR="0044093E" w:rsidRPr="005A1D4E" w:rsidRDefault="0044093E"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changes to the use of lands and resources in the implementation of the demonstrations.</w:t>
            </w:r>
          </w:p>
        </w:tc>
        <w:tc>
          <w:tcPr>
            <w:tcW w:w="1580" w:type="dxa"/>
            <w:tcBorders>
              <w:top w:val="single" w:sz="4" w:space="0" w:color="FFFF00"/>
            </w:tcBorders>
          </w:tcPr>
          <w:p w14:paraId="2B482082" w14:textId="77777777" w:rsidR="0044093E" w:rsidRPr="005A1D4E" w:rsidRDefault="001376D3" w:rsidP="005A1D4E">
            <w:pPr>
              <w:spacing w:after="0" w:line="240" w:lineRule="auto"/>
              <w:ind w:left="-18" w:right="-108"/>
              <w:rPr>
                <w:rFonts w:ascii="Calibri" w:hAnsi="Calibri" w:cs="Calibri"/>
                <w:sz w:val="20"/>
                <w:szCs w:val="20"/>
              </w:rPr>
            </w:pPr>
            <w:r w:rsidRPr="005A1D4E">
              <w:rPr>
                <w:rFonts w:ascii="Calibri" w:hAnsi="Calibri" w:cs="Calibri"/>
                <w:sz w:val="20"/>
                <w:szCs w:val="20"/>
              </w:rPr>
              <w:t>Environmental</w:t>
            </w:r>
          </w:p>
        </w:tc>
        <w:tc>
          <w:tcPr>
            <w:tcW w:w="990" w:type="dxa"/>
            <w:tcBorders>
              <w:top w:val="single" w:sz="4" w:space="0" w:color="FFFF00"/>
            </w:tcBorders>
          </w:tcPr>
          <w:p w14:paraId="0913DE97" w14:textId="0030C579"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w:t>
            </w:r>
            <w:r w:rsidR="00884CF3" w:rsidRPr="005A1D4E">
              <w:rPr>
                <w:rFonts w:ascii="Calibri" w:hAnsi="Calibri" w:cs="Calibri"/>
                <w:sz w:val="20"/>
                <w:szCs w:val="20"/>
                <w:lang w:eastAsia="ja-JP"/>
              </w:rPr>
              <w:t>3</w:t>
            </w:r>
          </w:p>
          <w:p w14:paraId="5A4F05A5"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=3</w:t>
            </w:r>
          </w:p>
          <w:p w14:paraId="24986D06" w14:textId="77777777" w:rsidR="005214EC" w:rsidRPr="005A1D4E" w:rsidRDefault="005214EC" w:rsidP="005A1D4E">
            <w:pPr>
              <w:spacing w:after="0" w:line="240" w:lineRule="auto"/>
              <w:rPr>
                <w:rFonts w:ascii="Calibri" w:hAnsi="Calibri" w:cs="Calibri"/>
                <w:sz w:val="20"/>
                <w:szCs w:val="20"/>
                <w:lang w:eastAsia="ja-JP"/>
              </w:rPr>
            </w:pPr>
          </w:p>
          <w:p w14:paraId="069B501B" w14:textId="26FF85B1" w:rsidR="0044093E" w:rsidRPr="005A1D4E" w:rsidRDefault="005214EC" w:rsidP="005A1D4E">
            <w:pPr>
              <w:spacing w:after="0" w:line="240" w:lineRule="auto"/>
              <w:rPr>
                <w:rFonts w:ascii="Calibri" w:hAnsi="Calibri" w:cs="Calibri"/>
                <w:sz w:val="20"/>
                <w:szCs w:val="20"/>
              </w:rPr>
            </w:pPr>
            <w:bookmarkStart w:id="26" w:name="_Toc72272059"/>
            <w:r w:rsidRPr="005A1D4E">
              <w:rPr>
                <w:rFonts w:ascii="Calibri" w:hAnsi="Calibri" w:cs="Calibri"/>
                <w:sz w:val="20"/>
                <w:szCs w:val="20"/>
                <w:lang w:eastAsia="ja-JP"/>
              </w:rPr>
              <w:t>Moderate</w:t>
            </w:r>
            <w:bookmarkEnd w:id="26"/>
            <w:r w:rsidR="00884CF3" w:rsidRPr="005A1D4E">
              <w:rPr>
                <w:rFonts w:ascii="Calibri" w:hAnsi="Calibri" w:cs="Calibri"/>
                <w:sz w:val="20"/>
                <w:szCs w:val="20"/>
                <w:lang w:eastAsia="ja-JP"/>
              </w:rPr>
              <w:t xml:space="preserve"> </w:t>
            </w:r>
          </w:p>
        </w:tc>
        <w:tc>
          <w:tcPr>
            <w:tcW w:w="4666" w:type="dxa"/>
            <w:tcBorders>
              <w:top w:val="single" w:sz="4" w:space="0" w:color="FFFF00"/>
            </w:tcBorders>
          </w:tcPr>
          <w:p w14:paraId="0F5CD5E2" w14:textId="77777777" w:rsidR="0044093E" w:rsidRPr="005A1D4E" w:rsidRDefault="005214EC" w:rsidP="005A1D4E">
            <w:pPr>
              <w:spacing w:after="0" w:line="240" w:lineRule="auto"/>
              <w:rPr>
                <w:rFonts w:ascii="Calibri" w:eastAsia="Times New Roman" w:hAnsi="Calibri" w:cs="Calibri"/>
                <w:sz w:val="20"/>
                <w:szCs w:val="20"/>
                <w:lang w:eastAsia="ja-JP"/>
              </w:rPr>
            </w:pPr>
            <w:r w:rsidRPr="005A1D4E">
              <w:rPr>
                <w:rFonts w:ascii="Calibri" w:eastAsia="Times New Roman" w:hAnsi="Calibri" w:cs="Calibri"/>
                <w:sz w:val="20"/>
                <w:szCs w:val="20"/>
                <w:lang w:eastAsia="ja-JP"/>
              </w:rPr>
              <w:t>The demo RE-based power generation, distribution and storage systems may be sited on areas of habitat that could be adversely affected.</w:t>
            </w:r>
          </w:p>
          <w:p w14:paraId="7785E9CF" w14:textId="77777777" w:rsidR="005214EC" w:rsidRPr="005A1D4E" w:rsidRDefault="005214EC" w:rsidP="005A1D4E">
            <w:pPr>
              <w:spacing w:after="0" w:line="240" w:lineRule="auto"/>
              <w:rPr>
                <w:rFonts w:ascii="Calibri" w:eastAsia="Times New Roman" w:hAnsi="Calibri" w:cs="Calibri"/>
                <w:sz w:val="20"/>
                <w:szCs w:val="20"/>
                <w:lang w:eastAsia="ja-JP"/>
              </w:rPr>
            </w:pPr>
            <w:r w:rsidRPr="005A1D4E">
              <w:rPr>
                <w:rFonts w:ascii="Calibri" w:eastAsia="Times New Roman" w:hAnsi="Calibri" w:cs="Calibri"/>
                <w:sz w:val="20"/>
                <w:szCs w:val="20"/>
                <w:lang w:eastAsia="ja-JP"/>
              </w:rPr>
              <w:t>The potential environmental impacts during the installation and operation of the demo RE-based power generation, distribution, and storage systems depend on the state or condition of the selected sites. The potential environmental impacts during operation are mostly continuous, while those associated with construction activities are expected to be temporary and mostly reversible.</w:t>
            </w:r>
          </w:p>
          <w:p w14:paraId="67679891" w14:textId="77777777" w:rsidR="005214EC" w:rsidRPr="005A1D4E" w:rsidRDefault="005214EC" w:rsidP="005A1D4E">
            <w:pPr>
              <w:spacing w:after="0" w:line="240" w:lineRule="auto"/>
              <w:rPr>
                <w:rFonts w:ascii="Calibri" w:eastAsia="Times New Roman" w:hAnsi="Calibri" w:cs="Calibri"/>
                <w:b/>
                <w:sz w:val="20"/>
                <w:szCs w:val="20"/>
                <w:lang w:eastAsia="zh-CN"/>
              </w:rPr>
            </w:pPr>
            <w:r w:rsidRPr="005A1D4E">
              <w:rPr>
                <w:rFonts w:ascii="Calibri" w:eastAsia="Times New Roman" w:hAnsi="Calibri" w:cs="Calibri"/>
                <w:sz w:val="20"/>
                <w:szCs w:val="20"/>
                <w:lang w:eastAsia="ja-JP"/>
              </w:rPr>
              <w:t>The detailed feasibility studies (inclusive of SES screening) to be carried out during full project implementation will clearly articulate mitigation measures for any alterations of the general topographical and environmental nature of the demo sites. Following world class engineering and construction design, specific mitigation measures that are regarded as best practice with respect to environmental management of the systems that will be installed, ensuring compliance with the requirements of the applicable environmental regulations/legislation. Any other potential impacts and risks including mitigation measures will be elaborated in the limited environmental and social assessments to be conducted during project implementation for each demo in selected towns and villages and to be completed prior to any physical work beginning on the installation of the required hardware.</w:t>
            </w:r>
          </w:p>
        </w:tc>
        <w:tc>
          <w:tcPr>
            <w:tcW w:w="855" w:type="dxa"/>
            <w:tcBorders>
              <w:top w:val="single" w:sz="4" w:space="0" w:color="FFFF00"/>
            </w:tcBorders>
          </w:tcPr>
          <w:p w14:paraId="0C54E1F3" w14:textId="5FED80C4"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2F6CD0A4" w14:textId="77777777" w:rsidR="001376D3"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7C8CE13E" w14:textId="77777777" w:rsidR="0044093E" w:rsidRPr="005A1D4E" w:rsidRDefault="00137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44093E" w:rsidRPr="005A1D4E" w14:paraId="551C56F1" w14:textId="77777777" w:rsidTr="00CF63D1">
        <w:trPr>
          <w:jc w:val="center"/>
        </w:trPr>
        <w:tc>
          <w:tcPr>
            <w:tcW w:w="1710" w:type="dxa"/>
            <w:tcBorders>
              <w:top w:val="single" w:sz="4" w:space="0" w:color="FFFF00"/>
            </w:tcBorders>
          </w:tcPr>
          <w:p w14:paraId="6A08FE25" w14:textId="2088BAD7" w:rsidR="0044093E" w:rsidRPr="005A1D4E" w:rsidRDefault="005214EC"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The associated construction, operation, or decommissioning of the demo installations may have potential health and safety risks to local communities due to the transport, storage, and use and/or disposal of any hazardous or dangerous materials (e.g. explosives, fuel</w:t>
            </w:r>
            <w:r w:rsidR="00132DF4" w:rsidRPr="005A1D4E">
              <w:rPr>
                <w:rFonts w:ascii="Calibri" w:hAnsi="Calibri" w:cs="Calibri"/>
                <w:sz w:val="20"/>
                <w:szCs w:val="20"/>
                <w:lang w:eastAsia="ja-JP"/>
              </w:rPr>
              <w:t>,</w:t>
            </w:r>
            <w:r w:rsidRPr="005A1D4E">
              <w:rPr>
                <w:rFonts w:ascii="Calibri" w:hAnsi="Calibri" w:cs="Calibri"/>
                <w:sz w:val="20"/>
                <w:szCs w:val="20"/>
                <w:lang w:eastAsia="ja-JP"/>
              </w:rPr>
              <w:t xml:space="preserve"> and other chemicals) that may be used </w:t>
            </w:r>
            <w:r w:rsidRPr="005A1D4E">
              <w:rPr>
                <w:rFonts w:ascii="Calibri" w:hAnsi="Calibri" w:cs="Calibri"/>
                <w:sz w:val="20"/>
                <w:szCs w:val="20"/>
                <w:lang w:eastAsia="ja-JP"/>
              </w:rPr>
              <w:lastRenderedPageBreak/>
              <w:t>during construction and operation.</w:t>
            </w:r>
          </w:p>
        </w:tc>
        <w:tc>
          <w:tcPr>
            <w:tcW w:w="1580" w:type="dxa"/>
            <w:tcBorders>
              <w:top w:val="single" w:sz="4" w:space="0" w:color="FFFF00"/>
            </w:tcBorders>
          </w:tcPr>
          <w:p w14:paraId="760ABA30" w14:textId="77777777" w:rsidR="0044093E" w:rsidRPr="005A1D4E" w:rsidRDefault="00B806D3" w:rsidP="005A1D4E">
            <w:pPr>
              <w:spacing w:after="0" w:line="240" w:lineRule="auto"/>
              <w:ind w:left="-18" w:right="-108"/>
              <w:rPr>
                <w:rFonts w:ascii="Calibri" w:hAnsi="Calibri" w:cs="Calibri"/>
                <w:sz w:val="20"/>
                <w:szCs w:val="20"/>
              </w:rPr>
            </w:pPr>
            <w:r w:rsidRPr="005A1D4E">
              <w:rPr>
                <w:rFonts w:ascii="Calibri" w:hAnsi="Calibri" w:cs="Calibri"/>
                <w:sz w:val="20"/>
                <w:szCs w:val="20"/>
              </w:rPr>
              <w:lastRenderedPageBreak/>
              <w:t>Operational</w:t>
            </w:r>
          </w:p>
          <w:p w14:paraId="1495C118" w14:textId="77777777" w:rsidR="00B806D3" w:rsidRPr="005A1D4E" w:rsidRDefault="00B806D3" w:rsidP="005A1D4E">
            <w:pPr>
              <w:spacing w:after="0" w:line="240" w:lineRule="auto"/>
              <w:ind w:left="-18" w:right="-108"/>
              <w:rPr>
                <w:rFonts w:ascii="Calibri" w:hAnsi="Calibri" w:cs="Calibri"/>
                <w:sz w:val="20"/>
                <w:szCs w:val="20"/>
              </w:rPr>
            </w:pPr>
            <w:r w:rsidRPr="005A1D4E">
              <w:rPr>
                <w:rFonts w:ascii="Calibri" w:hAnsi="Calibri" w:cs="Calibri"/>
                <w:sz w:val="20"/>
                <w:szCs w:val="20"/>
              </w:rPr>
              <w:t>Environmental</w:t>
            </w:r>
          </w:p>
        </w:tc>
        <w:tc>
          <w:tcPr>
            <w:tcW w:w="990" w:type="dxa"/>
            <w:tcBorders>
              <w:top w:val="single" w:sz="4" w:space="0" w:color="FFFF00"/>
            </w:tcBorders>
          </w:tcPr>
          <w:p w14:paraId="501D80B9"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=2</w:t>
            </w:r>
          </w:p>
          <w:p w14:paraId="16E00C3B"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=4</w:t>
            </w:r>
          </w:p>
          <w:p w14:paraId="2C41F0CD" w14:textId="77777777" w:rsidR="005214EC" w:rsidRPr="005A1D4E" w:rsidRDefault="005214EC" w:rsidP="005A1D4E">
            <w:pPr>
              <w:spacing w:after="0" w:line="240" w:lineRule="auto"/>
              <w:rPr>
                <w:rFonts w:ascii="Calibri" w:hAnsi="Calibri" w:cs="Calibri"/>
                <w:sz w:val="20"/>
                <w:szCs w:val="20"/>
                <w:lang w:eastAsia="ja-JP"/>
              </w:rPr>
            </w:pPr>
          </w:p>
          <w:p w14:paraId="78BFB93E" w14:textId="77777777" w:rsidR="0044093E" w:rsidRPr="005A1D4E" w:rsidRDefault="005214EC" w:rsidP="005A1D4E">
            <w:pPr>
              <w:spacing w:after="0" w:line="240" w:lineRule="auto"/>
              <w:rPr>
                <w:rFonts w:ascii="Calibri" w:hAnsi="Calibri" w:cs="Calibri"/>
                <w:sz w:val="20"/>
                <w:szCs w:val="20"/>
              </w:rPr>
            </w:pPr>
            <w:bookmarkStart w:id="27" w:name="_Toc72272060"/>
            <w:r w:rsidRPr="005A1D4E">
              <w:rPr>
                <w:rFonts w:ascii="Calibri" w:hAnsi="Calibri" w:cs="Calibri"/>
                <w:sz w:val="20"/>
                <w:szCs w:val="20"/>
                <w:lang w:eastAsia="ja-JP"/>
              </w:rPr>
              <w:t>Moderate</w:t>
            </w:r>
            <w:bookmarkEnd w:id="27"/>
          </w:p>
        </w:tc>
        <w:tc>
          <w:tcPr>
            <w:tcW w:w="4666" w:type="dxa"/>
            <w:tcBorders>
              <w:top w:val="single" w:sz="4" w:space="0" w:color="FFFF00"/>
            </w:tcBorders>
          </w:tcPr>
          <w:p w14:paraId="6E327861" w14:textId="77777777" w:rsidR="0044093E" w:rsidRPr="005A1D4E" w:rsidRDefault="005214EC" w:rsidP="005A1D4E">
            <w:pPr>
              <w:spacing w:after="0" w:line="240" w:lineRule="auto"/>
              <w:rPr>
                <w:rFonts w:ascii="Calibri" w:eastAsia="Times New Roman" w:hAnsi="Calibri" w:cs="Calibri"/>
                <w:sz w:val="20"/>
                <w:szCs w:val="20"/>
                <w:lang w:eastAsia="ja-JP"/>
              </w:rPr>
            </w:pPr>
            <w:r w:rsidRPr="005A1D4E">
              <w:rPr>
                <w:rFonts w:ascii="Calibri" w:eastAsia="Times New Roman" w:hAnsi="Calibri" w:cs="Calibri"/>
                <w:sz w:val="20"/>
                <w:szCs w:val="20"/>
                <w:lang w:eastAsia="ja-JP"/>
              </w:rPr>
              <w:t>Construction aspects and operation of demo RE-based power generation, mini-grid systems, energy storage systems and the EE retrofits can pose safety risk. For example Li batteries for the demo solar PV power systems, energy storage systems can produce potentially dangerous waste products.</w:t>
            </w:r>
          </w:p>
          <w:p w14:paraId="2994EF58" w14:textId="77777777" w:rsidR="005214EC" w:rsidRPr="005A1D4E" w:rsidRDefault="005214EC" w:rsidP="005A1D4E">
            <w:pPr>
              <w:spacing w:after="0" w:line="240" w:lineRule="auto"/>
              <w:rPr>
                <w:rFonts w:ascii="Calibri" w:eastAsia="Times New Roman" w:hAnsi="Calibri" w:cs="Calibri"/>
                <w:sz w:val="20"/>
                <w:szCs w:val="20"/>
                <w:lang w:eastAsia="ja-JP"/>
              </w:rPr>
            </w:pPr>
            <w:r w:rsidRPr="005A1D4E">
              <w:rPr>
                <w:rFonts w:ascii="Calibri" w:eastAsia="Times New Roman" w:hAnsi="Calibri" w:cs="Calibri"/>
                <w:sz w:val="20"/>
                <w:szCs w:val="20"/>
                <w:lang w:eastAsia="ja-JP"/>
              </w:rPr>
              <w:t>The design of all demos involved site-specific environmental and social assessments and recommend measures to mitigate any identified health and safety risks. Appropriate training will be provided to the target beneficiaries of the demos to ensure that they will be able to operate the installed systems</w:t>
            </w:r>
            <w:r w:rsidR="00132DF4" w:rsidRPr="005A1D4E">
              <w:rPr>
                <w:rFonts w:ascii="Calibri" w:eastAsia="Times New Roman" w:hAnsi="Calibri" w:cs="Calibri"/>
                <w:sz w:val="20"/>
                <w:szCs w:val="20"/>
                <w:lang w:eastAsia="ja-JP"/>
              </w:rPr>
              <w:t xml:space="preserve"> properly and safely</w:t>
            </w:r>
            <w:r w:rsidRPr="005A1D4E">
              <w:rPr>
                <w:rFonts w:ascii="Calibri" w:eastAsia="Times New Roman" w:hAnsi="Calibri" w:cs="Calibri"/>
                <w:sz w:val="20"/>
                <w:szCs w:val="20"/>
                <w:lang w:eastAsia="ja-JP"/>
              </w:rPr>
              <w:t xml:space="preserve"> in such a way that the release or handling of waste products are properly controlled and managed. This will minimize or avoid any community health risks and safety issues for the communities regarding construction work involved in the installation of the demos, and the minimization and management of waste generated from these </w:t>
            </w:r>
            <w:r w:rsidRPr="005A1D4E">
              <w:rPr>
                <w:rFonts w:ascii="Calibri" w:eastAsia="Times New Roman" w:hAnsi="Calibri" w:cs="Calibri"/>
                <w:sz w:val="20"/>
                <w:szCs w:val="20"/>
                <w:lang w:eastAsia="ja-JP"/>
              </w:rPr>
              <w:lastRenderedPageBreak/>
              <w:t>demos (e.g., spent lead-acid batteries, spent Li batteries).</w:t>
            </w:r>
          </w:p>
          <w:p w14:paraId="3882AF1A" w14:textId="77777777" w:rsidR="00B74FC8" w:rsidRPr="005A1D4E" w:rsidRDefault="00B74FC8" w:rsidP="005A1D4E">
            <w:pPr>
              <w:spacing w:after="0" w:line="240" w:lineRule="auto"/>
              <w:rPr>
                <w:rFonts w:ascii="Calibri" w:eastAsia="Times New Roman" w:hAnsi="Calibri" w:cs="Calibri"/>
                <w:sz w:val="20"/>
                <w:szCs w:val="20"/>
                <w:lang w:eastAsia="ja-JP"/>
              </w:rPr>
            </w:pPr>
          </w:p>
          <w:p w14:paraId="214120FE" w14:textId="173FB3F7" w:rsidR="00B74FC8" w:rsidRPr="005A1D4E" w:rsidRDefault="00B74FC8" w:rsidP="005A1D4E">
            <w:pPr>
              <w:spacing w:after="0" w:line="240" w:lineRule="auto"/>
              <w:rPr>
                <w:rFonts w:ascii="Calibri" w:eastAsia="Times New Roman" w:hAnsi="Calibri" w:cs="Calibri"/>
                <w:b/>
                <w:i/>
                <w:iCs/>
                <w:sz w:val="20"/>
                <w:szCs w:val="20"/>
                <w:lang w:eastAsia="zh-CN"/>
              </w:rPr>
            </w:pPr>
            <w:r w:rsidRPr="005A1D4E">
              <w:rPr>
                <w:rFonts w:ascii="Calibri" w:eastAsia="Times New Roman" w:hAnsi="Calibri" w:cs="Calibri"/>
                <w:i/>
                <w:iCs/>
                <w:sz w:val="20"/>
                <w:szCs w:val="20"/>
                <w:lang w:eastAsia="ja-JP"/>
              </w:rPr>
              <w:t xml:space="preserve">Please refer also to Annex </w:t>
            </w:r>
            <w:r w:rsidR="00912B28" w:rsidRPr="005A1D4E">
              <w:rPr>
                <w:rFonts w:ascii="Calibri" w:eastAsia="Times New Roman" w:hAnsi="Calibri" w:cs="Calibri"/>
                <w:i/>
                <w:iCs/>
                <w:sz w:val="20"/>
                <w:szCs w:val="20"/>
                <w:lang w:eastAsia="ja-JP"/>
              </w:rPr>
              <w:t>G</w:t>
            </w:r>
            <w:r w:rsidRPr="005A1D4E">
              <w:rPr>
                <w:rFonts w:ascii="Calibri" w:eastAsia="Times New Roman" w:hAnsi="Calibri" w:cs="Calibri"/>
                <w:i/>
                <w:iCs/>
                <w:sz w:val="20"/>
                <w:szCs w:val="20"/>
                <w:lang w:eastAsia="ja-JP"/>
              </w:rPr>
              <w:t xml:space="preserve"> of the EZCERTV CEO Endorsement Request Document regarding the mitigation actions concerning the Covid-19 </w:t>
            </w:r>
            <w:r w:rsidR="00912B28" w:rsidRPr="005A1D4E">
              <w:rPr>
                <w:rFonts w:ascii="Calibri" w:eastAsia="Times New Roman" w:hAnsi="Calibri" w:cs="Calibri"/>
                <w:i/>
                <w:iCs/>
                <w:sz w:val="20"/>
                <w:szCs w:val="20"/>
                <w:lang w:eastAsia="ja-JP"/>
              </w:rPr>
              <w:t>pandemic</w:t>
            </w:r>
            <w:r w:rsidRPr="005A1D4E">
              <w:rPr>
                <w:rFonts w:ascii="Calibri" w:eastAsia="Times New Roman" w:hAnsi="Calibri" w:cs="Calibri"/>
                <w:i/>
                <w:iCs/>
                <w:sz w:val="20"/>
                <w:szCs w:val="20"/>
                <w:lang w:eastAsia="ja-JP"/>
              </w:rPr>
              <w:t xml:space="preserve"> as this may impact on the project partners in the project sites. </w:t>
            </w:r>
          </w:p>
        </w:tc>
        <w:tc>
          <w:tcPr>
            <w:tcW w:w="855" w:type="dxa"/>
            <w:tcBorders>
              <w:top w:val="single" w:sz="4" w:space="0" w:color="FFFF00"/>
            </w:tcBorders>
          </w:tcPr>
          <w:p w14:paraId="5A9B7E92" w14:textId="68BA76CF"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lastRenderedPageBreak/>
              <w:t>PMU</w:t>
            </w:r>
          </w:p>
          <w:p w14:paraId="1A53A020" w14:textId="77777777" w:rsidR="00B806D3"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1532B37C"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44093E" w:rsidRPr="005A1D4E" w14:paraId="4B25D4A6" w14:textId="77777777" w:rsidTr="00CF63D1">
        <w:trPr>
          <w:jc w:val="center"/>
        </w:trPr>
        <w:tc>
          <w:tcPr>
            <w:tcW w:w="1710" w:type="dxa"/>
            <w:tcBorders>
              <w:top w:val="single" w:sz="4" w:space="0" w:color="FFFF00"/>
            </w:tcBorders>
          </w:tcPr>
          <w:p w14:paraId="3B402C8D" w14:textId="77777777" w:rsidR="0044093E" w:rsidRPr="005A1D4E" w:rsidRDefault="005214EC" w:rsidP="005A1D4E">
            <w:pPr>
              <w:spacing w:after="0" w:line="240" w:lineRule="auto"/>
              <w:rPr>
                <w:rFonts w:ascii="Calibri" w:hAnsi="Calibri" w:cs="Calibri"/>
                <w:sz w:val="20"/>
                <w:szCs w:val="20"/>
              </w:rPr>
            </w:pPr>
            <w:r w:rsidRPr="005A1D4E">
              <w:rPr>
                <w:rFonts w:ascii="Calibri" w:hAnsi="Calibri" w:cs="Calibri"/>
                <w:sz w:val="20"/>
                <w:szCs w:val="20"/>
                <w:lang w:eastAsia="ja-JP"/>
              </w:rPr>
              <w:t xml:space="preserve">The project would </w:t>
            </w:r>
            <w:r w:rsidRPr="005A1D4E">
              <w:rPr>
                <w:rFonts w:ascii="Calibri" w:eastAsia="Times New Roman" w:hAnsi="Calibri" w:cs="Calibri"/>
                <w:sz w:val="20"/>
                <w:szCs w:val="20"/>
                <w:lang w:eastAsia="ja-JP"/>
              </w:rPr>
              <w:t>potentially result in the generation of waste (both hazardous and non-hazardous).</w:t>
            </w:r>
          </w:p>
        </w:tc>
        <w:tc>
          <w:tcPr>
            <w:tcW w:w="1580" w:type="dxa"/>
            <w:tcBorders>
              <w:top w:val="single" w:sz="4" w:space="0" w:color="FFFF00"/>
            </w:tcBorders>
          </w:tcPr>
          <w:p w14:paraId="27F9DE43" w14:textId="77777777" w:rsidR="0044093E"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Environmental</w:t>
            </w:r>
          </w:p>
          <w:p w14:paraId="37D07D4B"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Technical</w:t>
            </w:r>
          </w:p>
        </w:tc>
        <w:tc>
          <w:tcPr>
            <w:tcW w:w="990" w:type="dxa"/>
            <w:tcBorders>
              <w:top w:val="single" w:sz="4" w:space="0" w:color="FFFF00"/>
            </w:tcBorders>
          </w:tcPr>
          <w:p w14:paraId="54636EA0"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0597DBCD"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=5</w:t>
            </w:r>
          </w:p>
          <w:p w14:paraId="2DD7FBA0" w14:textId="77777777" w:rsidR="005214EC" w:rsidRPr="005A1D4E" w:rsidRDefault="005214EC" w:rsidP="005A1D4E">
            <w:pPr>
              <w:spacing w:after="0" w:line="240" w:lineRule="auto"/>
              <w:rPr>
                <w:rFonts w:ascii="Calibri" w:hAnsi="Calibri" w:cs="Calibri"/>
                <w:sz w:val="20"/>
                <w:szCs w:val="20"/>
                <w:lang w:eastAsia="ja-JP"/>
              </w:rPr>
            </w:pPr>
          </w:p>
          <w:p w14:paraId="51DCECC9" w14:textId="6A1473D8" w:rsidR="0044093E" w:rsidRPr="005A1D4E" w:rsidRDefault="005214EC" w:rsidP="005A1D4E">
            <w:pPr>
              <w:spacing w:after="0" w:line="240" w:lineRule="auto"/>
              <w:rPr>
                <w:rFonts w:ascii="Calibri" w:hAnsi="Calibri" w:cs="Calibri"/>
                <w:sz w:val="20"/>
                <w:szCs w:val="20"/>
              </w:rPr>
            </w:pPr>
            <w:r w:rsidRPr="005A1D4E">
              <w:rPr>
                <w:rFonts w:ascii="Calibri" w:hAnsi="Calibri" w:cs="Calibri"/>
                <w:sz w:val="20"/>
                <w:szCs w:val="20"/>
                <w:lang w:eastAsia="ja-JP"/>
              </w:rPr>
              <w:t>Moderate</w:t>
            </w:r>
            <w:r w:rsidR="00884CF3" w:rsidRPr="005A1D4E">
              <w:rPr>
                <w:rFonts w:ascii="Calibri" w:hAnsi="Calibri" w:cs="Calibri"/>
                <w:sz w:val="20"/>
                <w:szCs w:val="20"/>
                <w:lang w:eastAsia="ja-JP"/>
              </w:rPr>
              <w:t xml:space="preserve"> </w:t>
            </w:r>
          </w:p>
        </w:tc>
        <w:tc>
          <w:tcPr>
            <w:tcW w:w="4666" w:type="dxa"/>
            <w:tcBorders>
              <w:top w:val="single" w:sz="4" w:space="0" w:color="FFFF00"/>
            </w:tcBorders>
          </w:tcPr>
          <w:p w14:paraId="2374B5AF" w14:textId="033D7737" w:rsidR="0044093E" w:rsidRPr="005A1D4E" w:rsidRDefault="005214EC" w:rsidP="005A1D4E">
            <w:pPr>
              <w:spacing w:after="0" w:line="240" w:lineRule="auto"/>
              <w:rPr>
                <w:rFonts w:ascii="Calibri" w:hAnsi="Calibri" w:cs="Calibri"/>
                <w:sz w:val="20"/>
                <w:szCs w:val="20"/>
                <w:lang w:eastAsia="ja-JP"/>
              </w:rPr>
            </w:pPr>
            <w:bookmarkStart w:id="28" w:name="_Toc72272061"/>
            <w:r w:rsidRPr="005A1D4E">
              <w:rPr>
                <w:rFonts w:ascii="Calibri" w:hAnsi="Calibri" w:cs="Calibri"/>
                <w:sz w:val="20"/>
                <w:szCs w:val="20"/>
                <w:lang w:eastAsia="ja-JP"/>
              </w:rPr>
              <w:t>The construction and operation of the RE-based energy generation (power and non-power applications) demos will generate wastes. PV panels and batteries will require disposal at end of life. EE retrofit projects (e.g., Use of LED lamps to replace CFLs/FLs) will potential</w:t>
            </w:r>
            <w:r w:rsidR="00132DF4" w:rsidRPr="005A1D4E">
              <w:rPr>
                <w:rFonts w:ascii="Calibri" w:hAnsi="Calibri" w:cs="Calibri"/>
                <w:sz w:val="20"/>
                <w:szCs w:val="20"/>
                <w:lang w:eastAsia="ja-JP"/>
              </w:rPr>
              <w:t>,</w:t>
            </w:r>
            <w:r w:rsidRPr="005A1D4E">
              <w:rPr>
                <w:rFonts w:ascii="Calibri" w:hAnsi="Calibri" w:cs="Calibri"/>
                <w:sz w:val="20"/>
                <w:szCs w:val="20"/>
                <w:lang w:eastAsia="ja-JP"/>
              </w:rPr>
              <w:t xml:space="preserve"> generate hazardous waste (Hg).</w:t>
            </w:r>
            <w:bookmarkEnd w:id="28"/>
          </w:p>
          <w:p w14:paraId="4F6ACC2C" w14:textId="77777777" w:rsidR="005214EC" w:rsidRPr="005A1D4E" w:rsidRDefault="005214EC" w:rsidP="005A1D4E">
            <w:pPr>
              <w:spacing w:after="0" w:line="240" w:lineRule="auto"/>
              <w:rPr>
                <w:rFonts w:ascii="Calibri" w:hAnsi="Calibri" w:cs="Calibri"/>
                <w:sz w:val="20"/>
                <w:szCs w:val="20"/>
              </w:rPr>
            </w:pPr>
            <w:bookmarkStart w:id="29" w:name="_Toc72272062"/>
            <w:r w:rsidRPr="005A1D4E">
              <w:rPr>
                <w:rFonts w:ascii="Calibri" w:hAnsi="Calibri" w:cs="Calibri"/>
                <w:sz w:val="20"/>
                <w:szCs w:val="20"/>
                <w:lang w:eastAsia="ja-JP"/>
              </w:rPr>
              <w:t>The demos are designed considering the potential waste generation, and ensuring proper disposal of wastes from the construction, operation, and disposal stages. Disposal plans will be one of the requirements of the site-specific environmental and social impact assessment that will be conducted for each of demo. Those plans, for example, will include a disposal plan for the PV panels and batteries, which contain hazardous wastes, once their useful life is expired. For the EE retrofits, refrigerators are one example of an area that will require special plans for waste disposal in the E/S assessments. The refrigerators require proper disposal and may involve hazardous substances, particularly the refrigerant. Proper handling of the disposed refrigerants, as well as spent batteries, and Hg in spent CFLs/FLs will be incorporated in the operating manuals of these demo units.</w:t>
            </w:r>
            <w:bookmarkEnd w:id="29"/>
          </w:p>
        </w:tc>
        <w:tc>
          <w:tcPr>
            <w:tcW w:w="855" w:type="dxa"/>
            <w:tcBorders>
              <w:top w:val="single" w:sz="4" w:space="0" w:color="FFFF00"/>
            </w:tcBorders>
          </w:tcPr>
          <w:p w14:paraId="4F278668" w14:textId="6F686314"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3A5C1621" w14:textId="77777777" w:rsidR="00B806D3"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79C9BB5D"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44093E" w:rsidRPr="005A1D4E" w14:paraId="5B59DDFC" w14:textId="77777777" w:rsidTr="00CF63D1">
        <w:trPr>
          <w:jc w:val="center"/>
        </w:trPr>
        <w:tc>
          <w:tcPr>
            <w:tcW w:w="1710" w:type="dxa"/>
            <w:tcBorders>
              <w:top w:val="single" w:sz="4" w:space="0" w:color="FFFF00"/>
            </w:tcBorders>
          </w:tcPr>
          <w:p w14:paraId="055BB382" w14:textId="13E32B1C" w:rsidR="0044093E" w:rsidRPr="005A1D4E" w:rsidRDefault="005214EC"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Some project activities / demo sites might be located in lands of ethnic minorities and might require FPIC.</w:t>
            </w:r>
          </w:p>
        </w:tc>
        <w:tc>
          <w:tcPr>
            <w:tcW w:w="1580" w:type="dxa"/>
            <w:tcBorders>
              <w:top w:val="single" w:sz="4" w:space="0" w:color="FFFF00"/>
            </w:tcBorders>
          </w:tcPr>
          <w:p w14:paraId="2A02357B" w14:textId="77777777" w:rsidR="0044093E"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Social</w:t>
            </w:r>
          </w:p>
          <w:p w14:paraId="31CA6C74"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Political</w:t>
            </w:r>
          </w:p>
          <w:p w14:paraId="3DAF5D88"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Organizational</w:t>
            </w:r>
          </w:p>
        </w:tc>
        <w:tc>
          <w:tcPr>
            <w:tcW w:w="990" w:type="dxa"/>
            <w:tcBorders>
              <w:top w:val="single" w:sz="4" w:space="0" w:color="FFFF00"/>
            </w:tcBorders>
          </w:tcPr>
          <w:p w14:paraId="0BA3F783"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2C5B0C8C"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=1</w:t>
            </w:r>
          </w:p>
          <w:p w14:paraId="3BFD13ED" w14:textId="77777777" w:rsidR="005214EC" w:rsidRPr="005A1D4E" w:rsidRDefault="005214EC" w:rsidP="005A1D4E">
            <w:pPr>
              <w:spacing w:after="0" w:line="240" w:lineRule="auto"/>
              <w:rPr>
                <w:rFonts w:ascii="Calibri" w:hAnsi="Calibri" w:cs="Calibri"/>
                <w:sz w:val="20"/>
                <w:szCs w:val="20"/>
                <w:lang w:eastAsia="ja-JP"/>
              </w:rPr>
            </w:pPr>
          </w:p>
          <w:p w14:paraId="76F2465B" w14:textId="77777777" w:rsidR="0044093E" w:rsidRPr="005A1D4E" w:rsidRDefault="005214EC" w:rsidP="005A1D4E">
            <w:pPr>
              <w:spacing w:after="0" w:line="240" w:lineRule="auto"/>
              <w:rPr>
                <w:rFonts w:ascii="Calibri" w:hAnsi="Calibri" w:cs="Calibri"/>
                <w:sz w:val="20"/>
                <w:szCs w:val="20"/>
              </w:rPr>
            </w:pPr>
            <w:bookmarkStart w:id="30" w:name="_Toc72272063"/>
            <w:r w:rsidRPr="005A1D4E">
              <w:rPr>
                <w:rFonts w:ascii="Calibri" w:hAnsi="Calibri" w:cs="Calibri"/>
                <w:sz w:val="20"/>
                <w:szCs w:val="20"/>
                <w:lang w:eastAsia="ja-JP"/>
              </w:rPr>
              <w:t>Low</w:t>
            </w:r>
            <w:bookmarkEnd w:id="30"/>
          </w:p>
        </w:tc>
        <w:tc>
          <w:tcPr>
            <w:tcW w:w="4666" w:type="dxa"/>
            <w:tcBorders>
              <w:top w:val="single" w:sz="4" w:space="0" w:color="FFFF00"/>
            </w:tcBorders>
          </w:tcPr>
          <w:p w14:paraId="47821A67" w14:textId="77777777" w:rsidR="0044093E" w:rsidRPr="005A1D4E" w:rsidRDefault="005214EC"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The project activity or demo sites may be located in lands of ethnic minority and thus require a change in land use, such as a change in ethnic minority settlement patterns (scattered to centralized housing).</w:t>
            </w:r>
          </w:p>
          <w:p w14:paraId="653BB94F" w14:textId="773653EA" w:rsidR="005214EC" w:rsidRPr="005A1D4E" w:rsidRDefault="005214EC"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The demos have been designed considering the potential impacts on land use in particular for ethnic minority lands. The project design documents need to be written in inclusive language so that minority groups can receive adequate knowledge sharing and training so that they fully understand the purpose and design logic of the project. If changes to minority land use are involved, the feasibility and cost-benefit should be carefully evaluated, and audience awareness and acceptance should be well researched. So far</w:t>
            </w:r>
            <w:r w:rsidR="00132DF4" w:rsidRPr="005A1D4E">
              <w:rPr>
                <w:rFonts w:ascii="Calibri" w:hAnsi="Calibri" w:cs="Calibri"/>
                <w:sz w:val="20"/>
                <w:szCs w:val="20"/>
                <w:lang w:eastAsia="zh-CN"/>
              </w:rPr>
              <w:t>,</w:t>
            </w:r>
            <w:r w:rsidRPr="005A1D4E">
              <w:rPr>
                <w:rFonts w:ascii="Calibri" w:hAnsi="Calibri" w:cs="Calibri"/>
                <w:sz w:val="20"/>
                <w:szCs w:val="20"/>
                <w:lang w:eastAsia="zh-CN"/>
              </w:rPr>
              <w:t xml:space="preserve"> all the demos have not involved changes in lads of ethnic minority.</w:t>
            </w:r>
          </w:p>
        </w:tc>
        <w:tc>
          <w:tcPr>
            <w:tcW w:w="855" w:type="dxa"/>
            <w:tcBorders>
              <w:top w:val="single" w:sz="4" w:space="0" w:color="FFFF00"/>
            </w:tcBorders>
          </w:tcPr>
          <w:p w14:paraId="3F40E803" w14:textId="37848361"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38118C8A" w14:textId="77777777" w:rsidR="00B806D3"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14494E9F"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E47C44" w:rsidRPr="005A1D4E" w14:paraId="26208522" w14:textId="77777777" w:rsidTr="00CF63D1">
        <w:trPr>
          <w:jc w:val="center"/>
        </w:trPr>
        <w:tc>
          <w:tcPr>
            <w:tcW w:w="1710" w:type="dxa"/>
            <w:tcBorders>
              <w:top w:val="single" w:sz="4" w:space="0" w:color="FFFF00"/>
            </w:tcBorders>
          </w:tcPr>
          <w:p w14:paraId="21A5FD8A" w14:textId="77777777" w:rsidR="0044093E" w:rsidRPr="005A1D4E" w:rsidRDefault="005214EC"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lastRenderedPageBreak/>
              <w:t>Some project activities/ demo sites might lead to physical displacement or forced evictions.</w:t>
            </w:r>
          </w:p>
        </w:tc>
        <w:tc>
          <w:tcPr>
            <w:tcW w:w="1580" w:type="dxa"/>
            <w:tcBorders>
              <w:top w:val="single" w:sz="4" w:space="0" w:color="FFFF00"/>
            </w:tcBorders>
          </w:tcPr>
          <w:p w14:paraId="77FC6DAC" w14:textId="77777777" w:rsidR="0044093E"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Social</w:t>
            </w:r>
          </w:p>
          <w:p w14:paraId="2A0857D2"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Political</w:t>
            </w:r>
          </w:p>
        </w:tc>
        <w:tc>
          <w:tcPr>
            <w:tcW w:w="990" w:type="dxa"/>
            <w:tcBorders>
              <w:top w:val="single" w:sz="4" w:space="0" w:color="FFFF00"/>
            </w:tcBorders>
          </w:tcPr>
          <w:p w14:paraId="1D1DE257"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=4</w:t>
            </w:r>
          </w:p>
          <w:p w14:paraId="1E80EF49" w14:textId="77777777" w:rsidR="005214EC" w:rsidRPr="005A1D4E" w:rsidRDefault="005214EC"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=1</w:t>
            </w:r>
          </w:p>
          <w:p w14:paraId="53688887" w14:textId="77777777" w:rsidR="005214EC" w:rsidRPr="005A1D4E" w:rsidRDefault="005214EC" w:rsidP="005A1D4E">
            <w:pPr>
              <w:spacing w:after="0" w:line="240" w:lineRule="auto"/>
              <w:rPr>
                <w:rFonts w:ascii="Calibri" w:hAnsi="Calibri" w:cs="Calibri"/>
                <w:sz w:val="20"/>
                <w:szCs w:val="20"/>
                <w:lang w:eastAsia="ja-JP"/>
              </w:rPr>
            </w:pPr>
          </w:p>
          <w:p w14:paraId="6C4A880B" w14:textId="77777777" w:rsidR="0044093E" w:rsidRPr="005A1D4E" w:rsidRDefault="005214EC" w:rsidP="005A1D4E">
            <w:pPr>
              <w:spacing w:after="0" w:line="240" w:lineRule="auto"/>
              <w:rPr>
                <w:rFonts w:ascii="Calibri" w:hAnsi="Calibri" w:cs="Calibri"/>
                <w:sz w:val="20"/>
                <w:szCs w:val="20"/>
              </w:rPr>
            </w:pPr>
            <w:bookmarkStart w:id="31" w:name="_Toc72272064"/>
            <w:r w:rsidRPr="005A1D4E">
              <w:rPr>
                <w:rFonts w:ascii="Calibri" w:hAnsi="Calibri" w:cs="Calibri"/>
                <w:sz w:val="20"/>
                <w:szCs w:val="20"/>
                <w:lang w:eastAsia="ja-JP"/>
              </w:rPr>
              <w:t>Low</w:t>
            </w:r>
            <w:bookmarkEnd w:id="31"/>
          </w:p>
        </w:tc>
        <w:tc>
          <w:tcPr>
            <w:tcW w:w="4666" w:type="dxa"/>
            <w:tcBorders>
              <w:top w:val="single" w:sz="4" w:space="0" w:color="FFFF00"/>
            </w:tcBorders>
          </w:tcPr>
          <w:p w14:paraId="02520882" w14:textId="77777777" w:rsidR="0044093E" w:rsidRPr="005A1D4E" w:rsidRDefault="005214EC"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The construction of some large factories may require additional land that may need to be vacated by the relocation of residents (e.g. scattered dwellings to centralized residential buildings).</w:t>
            </w:r>
          </w:p>
          <w:p w14:paraId="201D161B" w14:textId="160D8978" w:rsidR="005214EC" w:rsidRPr="005A1D4E" w:rsidRDefault="005214EC"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ja-JP"/>
              </w:rPr>
              <w:t xml:space="preserve">The demos will be designed considering the potential land demand and take the local development planning as the references. So </w:t>
            </w:r>
            <w:r w:rsidR="00A46BAC" w:rsidRPr="005A1D4E">
              <w:rPr>
                <w:rFonts w:ascii="Calibri" w:hAnsi="Calibri" w:cs="Calibri"/>
                <w:sz w:val="20"/>
                <w:szCs w:val="20"/>
                <w:lang w:eastAsia="ja-JP"/>
              </w:rPr>
              <w:t>far,</w:t>
            </w:r>
            <w:r w:rsidRPr="005A1D4E">
              <w:rPr>
                <w:rFonts w:ascii="Calibri" w:hAnsi="Calibri" w:cs="Calibri"/>
                <w:sz w:val="20"/>
                <w:szCs w:val="20"/>
                <w:lang w:eastAsia="ja-JP"/>
              </w:rPr>
              <w:t xml:space="preserve"> all the demos have not referred to the issue of forced evictions.</w:t>
            </w:r>
          </w:p>
        </w:tc>
        <w:tc>
          <w:tcPr>
            <w:tcW w:w="855" w:type="dxa"/>
            <w:tcBorders>
              <w:top w:val="single" w:sz="4" w:space="0" w:color="FFFF00"/>
            </w:tcBorders>
          </w:tcPr>
          <w:p w14:paraId="16E5CA1A" w14:textId="2A37E850"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08870C15" w14:textId="77777777" w:rsidR="00B806D3"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3FE743CA"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E47C44" w:rsidRPr="005A1D4E" w14:paraId="77CD2638" w14:textId="77777777" w:rsidTr="00CF63D1">
        <w:trPr>
          <w:jc w:val="center"/>
        </w:trPr>
        <w:tc>
          <w:tcPr>
            <w:tcW w:w="1710" w:type="dxa"/>
            <w:tcBorders>
              <w:top w:val="single" w:sz="4" w:space="0" w:color="FFFF00"/>
            </w:tcBorders>
          </w:tcPr>
          <w:p w14:paraId="48A040A5" w14:textId="77777777" w:rsidR="0044093E" w:rsidRPr="005A1D4E" w:rsidRDefault="00DA3FB7"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Some project activities / demo sites might impact cultural heritage.</w:t>
            </w:r>
          </w:p>
        </w:tc>
        <w:tc>
          <w:tcPr>
            <w:tcW w:w="1580" w:type="dxa"/>
            <w:tcBorders>
              <w:top w:val="single" w:sz="4" w:space="0" w:color="FFFF00"/>
            </w:tcBorders>
          </w:tcPr>
          <w:p w14:paraId="46DCC4DF" w14:textId="77777777" w:rsidR="0044093E"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Social</w:t>
            </w:r>
          </w:p>
          <w:p w14:paraId="1E796B11"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Political</w:t>
            </w:r>
          </w:p>
        </w:tc>
        <w:tc>
          <w:tcPr>
            <w:tcW w:w="990" w:type="dxa"/>
            <w:tcBorders>
              <w:top w:val="single" w:sz="4" w:space="0" w:color="FFFF00"/>
            </w:tcBorders>
          </w:tcPr>
          <w:p w14:paraId="330D2CAA" w14:textId="77777777" w:rsidR="00DA3FB7" w:rsidRPr="005A1D4E" w:rsidRDefault="00DA3FB7"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=2</w:t>
            </w:r>
          </w:p>
          <w:p w14:paraId="1B774629" w14:textId="77777777" w:rsidR="00DA3FB7" w:rsidRPr="005A1D4E" w:rsidRDefault="00DA3FB7"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=2</w:t>
            </w:r>
          </w:p>
          <w:p w14:paraId="49CB428C" w14:textId="77777777" w:rsidR="00DA3FB7" w:rsidRPr="005A1D4E" w:rsidRDefault="00DA3FB7" w:rsidP="005A1D4E">
            <w:pPr>
              <w:spacing w:after="0" w:line="240" w:lineRule="auto"/>
              <w:rPr>
                <w:rFonts w:ascii="Calibri" w:hAnsi="Calibri" w:cs="Calibri"/>
                <w:sz w:val="20"/>
                <w:szCs w:val="20"/>
                <w:lang w:eastAsia="ja-JP"/>
              </w:rPr>
            </w:pPr>
          </w:p>
          <w:p w14:paraId="15C4E2C8" w14:textId="77777777" w:rsidR="0044093E" w:rsidRPr="005A1D4E" w:rsidRDefault="00DA3FB7" w:rsidP="005A1D4E">
            <w:pPr>
              <w:spacing w:after="0" w:line="240" w:lineRule="auto"/>
              <w:rPr>
                <w:rFonts w:ascii="Calibri" w:hAnsi="Calibri" w:cs="Calibri"/>
                <w:sz w:val="20"/>
                <w:szCs w:val="20"/>
              </w:rPr>
            </w:pPr>
            <w:bookmarkStart w:id="32" w:name="_Toc72272065"/>
            <w:r w:rsidRPr="005A1D4E">
              <w:rPr>
                <w:rFonts w:ascii="Calibri" w:hAnsi="Calibri" w:cs="Calibri"/>
                <w:sz w:val="20"/>
                <w:szCs w:val="20"/>
                <w:lang w:eastAsia="ja-JP"/>
              </w:rPr>
              <w:t>Low</w:t>
            </w:r>
            <w:bookmarkEnd w:id="32"/>
          </w:p>
        </w:tc>
        <w:tc>
          <w:tcPr>
            <w:tcW w:w="4666" w:type="dxa"/>
            <w:tcBorders>
              <w:top w:val="single" w:sz="4" w:space="0" w:color="FFFF00"/>
            </w:tcBorders>
          </w:tcPr>
          <w:p w14:paraId="3D3CD80A" w14:textId="77777777" w:rsidR="0044093E" w:rsidRPr="005A1D4E" w:rsidRDefault="00DA3FB7"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The substitution of different household energy resources may affect the transmission of certain cultures, for example, the food prepared by traditional wood stoves may lose its original taste due to the replacement of the cooking fuel; another example is the clay bed (“KANG”) with wood stoves, which is widely used in the north, may be replaced in the process of energy substitution.</w:t>
            </w:r>
          </w:p>
          <w:p w14:paraId="6238D91D" w14:textId="77777777" w:rsidR="00DA3FB7" w:rsidRPr="005A1D4E" w:rsidRDefault="00DA3FB7"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The design and construction process of demonstration projects should consider the possible impact on traditional culture as much as possible, and some traditional applications (facilities) involving cultural heritage should be preserved and protected while introducing new low-carbon (RE or EE) technologies.</w:t>
            </w:r>
          </w:p>
          <w:p w14:paraId="39EE1370" w14:textId="77777777" w:rsidR="00DA3FB7" w:rsidRPr="005A1D4E" w:rsidRDefault="00DA3FB7"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For some application methods involving traditional culture, the comprehensive impact of all aspects, such as environmental and health effects, needs to be comprehensively assessed, and if the combined environmental health and social benefits are poor, its replacement can be considered.</w:t>
            </w:r>
          </w:p>
        </w:tc>
        <w:tc>
          <w:tcPr>
            <w:tcW w:w="855" w:type="dxa"/>
            <w:tcBorders>
              <w:top w:val="single" w:sz="4" w:space="0" w:color="FFFF00"/>
            </w:tcBorders>
          </w:tcPr>
          <w:p w14:paraId="7D6C8AB9" w14:textId="275A1344"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4812CFA5" w14:textId="77777777" w:rsidR="00B806D3"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14B4D146"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E47C44" w:rsidRPr="005A1D4E" w14:paraId="4C3766BF" w14:textId="77777777" w:rsidTr="00CF63D1">
        <w:trPr>
          <w:jc w:val="center"/>
        </w:trPr>
        <w:tc>
          <w:tcPr>
            <w:tcW w:w="1710" w:type="dxa"/>
            <w:tcBorders>
              <w:top w:val="single" w:sz="4" w:space="0" w:color="FFFF00"/>
            </w:tcBorders>
          </w:tcPr>
          <w:p w14:paraId="1440309A" w14:textId="77777777" w:rsidR="0044093E" w:rsidRPr="005A1D4E" w:rsidRDefault="00DA3FB7"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ja-JP"/>
              </w:rPr>
              <w:t>Risks to project workers during construction.</w:t>
            </w:r>
          </w:p>
        </w:tc>
        <w:tc>
          <w:tcPr>
            <w:tcW w:w="1580" w:type="dxa"/>
            <w:tcBorders>
              <w:top w:val="single" w:sz="4" w:space="0" w:color="FFFF00"/>
            </w:tcBorders>
          </w:tcPr>
          <w:p w14:paraId="7D9539F7" w14:textId="77777777" w:rsidR="0044093E"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Organizational</w:t>
            </w:r>
          </w:p>
          <w:p w14:paraId="60DDB782"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Operational</w:t>
            </w:r>
          </w:p>
          <w:p w14:paraId="34D5DCF4" w14:textId="77777777" w:rsidR="00B806D3" w:rsidRPr="005A1D4E" w:rsidRDefault="00B806D3" w:rsidP="005A1D4E">
            <w:pPr>
              <w:spacing w:after="0" w:line="240" w:lineRule="auto"/>
              <w:rPr>
                <w:rFonts w:ascii="Calibri" w:hAnsi="Calibri" w:cs="Calibri"/>
                <w:sz w:val="20"/>
                <w:szCs w:val="20"/>
              </w:rPr>
            </w:pPr>
            <w:r w:rsidRPr="005A1D4E">
              <w:rPr>
                <w:rFonts w:ascii="Calibri" w:hAnsi="Calibri" w:cs="Calibri"/>
                <w:sz w:val="20"/>
                <w:szCs w:val="20"/>
              </w:rPr>
              <w:t>Technical</w:t>
            </w:r>
          </w:p>
        </w:tc>
        <w:tc>
          <w:tcPr>
            <w:tcW w:w="990" w:type="dxa"/>
            <w:tcBorders>
              <w:top w:val="single" w:sz="4" w:space="0" w:color="FFFF00"/>
            </w:tcBorders>
          </w:tcPr>
          <w:p w14:paraId="0B8A579B" w14:textId="77777777" w:rsidR="00DA3FB7" w:rsidRPr="005A1D4E" w:rsidRDefault="00DA3FB7"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554F9C6A" w14:textId="77777777" w:rsidR="00DA3FB7" w:rsidRPr="005A1D4E" w:rsidRDefault="00DA3FB7"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=2</w:t>
            </w:r>
          </w:p>
          <w:p w14:paraId="6A3076CE" w14:textId="77777777" w:rsidR="00DA3FB7" w:rsidRPr="005A1D4E" w:rsidRDefault="00DA3FB7" w:rsidP="005A1D4E">
            <w:pPr>
              <w:spacing w:after="0" w:line="240" w:lineRule="auto"/>
              <w:rPr>
                <w:rFonts w:ascii="Calibri" w:hAnsi="Calibri" w:cs="Calibri"/>
                <w:sz w:val="20"/>
                <w:szCs w:val="20"/>
                <w:lang w:eastAsia="ja-JP"/>
              </w:rPr>
            </w:pPr>
          </w:p>
          <w:p w14:paraId="604AB70B" w14:textId="2DAD0ADA" w:rsidR="0044093E" w:rsidRPr="005A1D4E" w:rsidRDefault="00DA3FB7" w:rsidP="005A1D4E">
            <w:pPr>
              <w:spacing w:after="0" w:line="240" w:lineRule="auto"/>
              <w:rPr>
                <w:rFonts w:ascii="Calibri" w:hAnsi="Calibri" w:cs="Calibri"/>
                <w:sz w:val="20"/>
                <w:szCs w:val="20"/>
              </w:rPr>
            </w:pPr>
            <w:bookmarkStart w:id="33" w:name="_Toc72272066"/>
            <w:r w:rsidRPr="005A1D4E">
              <w:rPr>
                <w:rFonts w:ascii="Calibri" w:hAnsi="Calibri" w:cs="Calibri"/>
                <w:sz w:val="20"/>
                <w:szCs w:val="20"/>
                <w:lang w:eastAsia="ja-JP"/>
              </w:rPr>
              <w:t>Low</w:t>
            </w:r>
            <w:bookmarkEnd w:id="33"/>
            <w:r w:rsidR="00694145" w:rsidRPr="005A1D4E">
              <w:rPr>
                <w:rFonts w:ascii="Calibri" w:hAnsi="Calibri" w:cs="Calibri"/>
                <w:sz w:val="20"/>
                <w:szCs w:val="20"/>
                <w:lang w:eastAsia="ja-JP"/>
              </w:rPr>
              <w:t xml:space="preserve"> </w:t>
            </w:r>
          </w:p>
        </w:tc>
        <w:tc>
          <w:tcPr>
            <w:tcW w:w="4666" w:type="dxa"/>
            <w:tcBorders>
              <w:top w:val="single" w:sz="4" w:space="0" w:color="FFFF00"/>
            </w:tcBorders>
          </w:tcPr>
          <w:p w14:paraId="2D5D04A7" w14:textId="77777777" w:rsidR="0044093E" w:rsidRPr="005A1D4E" w:rsidRDefault="00DA3FB7"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Project workers may face risks such as accidents and injuries during the construction process.</w:t>
            </w:r>
          </w:p>
          <w:p w14:paraId="64884478" w14:textId="77777777" w:rsidR="00DA3FB7" w:rsidRPr="005A1D4E" w:rsidRDefault="00DA3FB7"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The risks of workers' work during constructions that are involved in the designed demos will be further evaluated during the demo engineering design and measures will be identified and taken to avoid them, and insurance should be purchased for project workers.</w:t>
            </w:r>
          </w:p>
        </w:tc>
        <w:tc>
          <w:tcPr>
            <w:tcW w:w="855" w:type="dxa"/>
            <w:tcBorders>
              <w:top w:val="single" w:sz="4" w:space="0" w:color="FFFF00"/>
            </w:tcBorders>
          </w:tcPr>
          <w:p w14:paraId="5AB7AC93" w14:textId="6B4CF1C2"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PMU</w:t>
            </w:r>
          </w:p>
        </w:tc>
        <w:tc>
          <w:tcPr>
            <w:tcW w:w="918" w:type="dxa"/>
            <w:tcBorders>
              <w:top w:val="single" w:sz="4" w:space="0" w:color="FFFF00"/>
            </w:tcBorders>
          </w:tcPr>
          <w:p w14:paraId="53645C57" w14:textId="77777777" w:rsidR="0044093E" w:rsidRPr="005A1D4E" w:rsidRDefault="00B806D3"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2D1A28A5" w14:textId="77777777" w:rsidTr="00CF63D1">
        <w:trPr>
          <w:jc w:val="center"/>
        </w:trPr>
        <w:tc>
          <w:tcPr>
            <w:tcW w:w="1710" w:type="dxa"/>
            <w:tcBorders>
              <w:top w:val="single" w:sz="4" w:space="0" w:color="FFFF00"/>
            </w:tcBorders>
          </w:tcPr>
          <w:p w14:paraId="046D91DF" w14:textId="77777777" w:rsidR="002D7239" w:rsidRPr="005A1D4E" w:rsidRDefault="002D7239"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zh-CN"/>
              </w:rPr>
              <w:t>Supply security risks (continuity, affordability) of renewable energy (or EE) alternatives to conventional energy for winter heating</w:t>
            </w:r>
          </w:p>
        </w:tc>
        <w:tc>
          <w:tcPr>
            <w:tcW w:w="1580" w:type="dxa"/>
            <w:tcBorders>
              <w:top w:val="single" w:sz="4" w:space="0" w:color="FFFF00"/>
            </w:tcBorders>
          </w:tcPr>
          <w:p w14:paraId="7A81BB60"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Organizational</w:t>
            </w:r>
          </w:p>
          <w:p w14:paraId="5DFE47E3"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Operational</w:t>
            </w:r>
          </w:p>
          <w:p w14:paraId="7F18AC99" w14:textId="77777777" w:rsidR="002D7239" w:rsidRPr="005A1D4E" w:rsidRDefault="002D7239" w:rsidP="005A1D4E">
            <w:pPr>
              <w:spacing w:after="0" w:line="240" w:lineRule="auto"/>
              <w:rPr>
                <w:rFonts w:ascii="Calibri" w:hAnsi="Calibri" w:cs="Calibri"/>
                <w:color w:val="FF0000"/>
                <w:sz w:val="20"/>
                <w:szCs w:val="20"/>
              </w:rPr>
            </w:pPr>
            <w:r w:rsidRPr="005A1D4E">
              <w:rPr>
                <w:rFonts w:ascii="Calibri" w:hAnsi="Calibri" w:cs="Calibri"/>
                <w:sz w:val="20"/>
                <w:szCs w:val="20"/>
              </w:rPr>
              <w:t>Technical</w:t>
            </w:r>
          </w:p>
        </w:tc>
        <w:tc>
          <w:tcPr>
            <w:tcW w:w="990" w:type="dxa"/>
            <w:tcBorders>
              <w:top w:val="single" w:sz="4" w:space="0" w:color="FFFF00"/>
            </w:tcBorders>
          </w:tcPr>
          <w:p w14:paraId="70A26151" w14:textId="77777777"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207C4475" w14:textId="77777777"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=2</w:t>
            </w:r>
          </w:p>
          <w:p w14:paraId="5A5B02DC" w14:textId="77777777" w:rsidR="002D7239" w:rsidRPr="005A1D4E" w:rsidRDefault="002D7239" w:rsidP="005A1D4E">
            <w:pPr>
              <w:spacing w:after="0" w:line="240" w:lineRule="auto"/>
              <w:rPr>
                <w:rFonts w:ascii="Calibri" w:hAnsi="Calibri" w:cs="Calibri"/>
                <w:sz w:val="20"/>
                <w:szCs w:val="20"/>
                <w:lang w:eastAsia="ja-JP"/>
              </w:rPr>
            </w:pPr>
          </w:p>
          <w:p w14:paraId="7089A143" w14:textId="77777777" w:rsidR="002D7239" w:rsidRPr="005A1D4E" w:rsidRDefault="002D7239" w:rsidP="005A1D4E">
            <w:pPr>
              <w:spacing w:after="0" w:line="240" w:lineRule="auto"/>
              <w:rPr>
                <w:rFonts w:ascii="Calibri" w:hAnsi="Calibri" w:cs="Calibri"/>
                <w:color w:val="FF0000"/>
                <w:sz w:val="20"/>
                <w:szCs w:val="20"/>
              </w:rPr>
            </w:pPr>
            <w:bookmarkStart w:id="34" w:name="_Toc72272067"/>
            <w:r w:rsidRPr="005A1D4E">
              <w:rPr>
                <w:rFonts w:ascii="Calibri" w:hAnsi="Calibri" w:cs="Calibri"/>
                <w:sz w:val="20"/>
                <w:szCs w:val="20"/>
                <w:lang w:eastAsia="ja-JP"/>
              </w:rPr>
              <w:t>Moderate</w:t>
            </w:r>
            <w:bookmarkEnd w:id="34"/>
          </w:p>
        </w:tc>
        <w:tc>
          <w:tcPr>
            <w:tcW w:w="4666" w:type="dxa"/>
            <w:tcBorders>
              <w:top w:val="single" w:sz="4" w:space="0" w:color="FFFF00"/>
            </w:tcBorders>
          </w:tcPr>
          <w:p w14:paraId="6AFC8465" w14:textId="77777777" w:rsidR="002D7239" w:rsidRPr="005A1D4E" w:rsidRDefault="002D7239"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Some renewable energy production has time discontinuity and uncontrollability due to the dependence on renewable resources, and against the background of limited development of energy storage technology, the replacement of traditional energy by renewable energy is likely to cause security risks in energy supply. This risk also exists for alternatives of energy efficient technologies, for example, after the replacement of coal to natural gas for winter heating in Hebei, there was a problem of insufficient natural gas supply in winter.</w:t>
            </w:r>
          </w:p>
          <w:p w14:paraId="746FF6AC" w14:textId="77777777" w:rsidR="002D7239" w:rsidRPr="005A1D4E" w:rsidRDefault="002D7239"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 xml:space="preserve">The designed demos will be further evaluated during their engineering design. At that point, the RE </w:t>
            </w:r>
            <w:r w:rsidRPr="005A1D4E">
              <w:rPr>
                <w:rFonts w:ascii="Calibri" w:hAnsi="Calibri" w:cs="Calibri"/>
                <w:sz w:val="20"/>
                <w:szCs w:val="20"/>
                <w:lang w:eastAsia="zh-CN"/>
              </w:rPr>
              <w:lastRenderedPageBreak/>
              <w:t>resource supply security risks will be accurately and comprehensively assessed, including the continuity and economy of the RE energy supply (affordability for residents), and ensure a stable supply of the RE resource.</w:t>
            </w:r>
          </w:p>
        </w:tc>
        <w:tc>
          <w:tcPr>
            <w:tcW w:w="855" w:type="dxa"/>
            <w:tcBorders>
              <w:top w:val="single" w:sz="4" w:space="0" w:color="FFFF00"/>
            </w:tcBorders>
          </w:tcPr>
          <w:p w14:paraId="0657188D" w14:textId="1454E941"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lastRenderedPageBreak/>
              <w:t>PMU</w:t>
            </w:r>
          </w:p>
        </w:tc>
        <w:tc>
          <w:tcPr>
            <w:tcW w:w="918" w:type="dxa"/>
            <w:tcBorders>
              <w:top w:val="single" w:sz="4" w:space="0" w:color="FFFF00"/>
            </w:tcBorders>
          </w:tcPr>
          <w:p w14:paraId="56559AA2"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7A3DFF79" w14:textId="77777777" w:rsidTr="00CF63D1">
        <w:trPr>
          <w:jc w:val="center"/>
        </w:trPr>
        <w:tc>
          <w:tcPr>
            <w:tcW w:w="1710" w:type="dxa"/>
            <w:tcBorders>
              <w:top w:val="single" w:sz="4" w:space="0" w:color="FFFF00"/>
            </w:tcBorders>
          </w:tcPr>
          <w:p w14:paraId="5F961C14" w14:textId="77777777" w:rsidR="002D7239" w:rsidRPr="005A1D4E" w:rsidRDefault="002D7239"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zh-CN"/>
              </w:rPr>
              <w:t>Risk of increased labor input by women (e.g., will projects such as biomass fuels, biogas, etc., increase women's labor input for household energy access)</w:t>
            </w:r>
          </w:p>
        </w:tc>
        <w:tc>
          <w:tcPr>
            <w:tcW w:w="1580" w:type="dxa"/>
            <w:tcBorders>
              <w:top w:val="single" w:sz="4" w:space="0" w:color="FFFF00"/>
            </w:tcBorders>
          </w:tcPr>
          <w:p w14:paraId="1CC018D0"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Social</w:t>
            </w:r>
          </w:p>
          <w:p w14:paraId="1084AC79"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Political</w:t>
            </w:r>
          </w:p>
          <w:p w14:paraId="4CD94751"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Financial</w:t>
            </w:r>
          </w:p>
        </w:tc>
        <w:tc>
          <w:tcPr>
            <w:tcW w:w="990" w:type="dxa"/>
            <w:tcBorders>
              <w:top w:val="single" w:sz="4" w:space="0" w:color="FFFF00"/>
            </w:tcBorders>
          </w:tcPr>
          <w:p w14:paraId="4691D274" w14:textId="77777777"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634398C9" w14:textId="15B840A6"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=2</w:t>
            </w:r>
          </w:p>
          <w:p w14:paraId="33493F65" w14:textId="77777777" w:rsidR="002D7239" w:rsidRPr="005A1D4E" w:rsidRDefault="002D7239" w:rsidP="005A1D4E">
            <w:pPr>
              <w:spacing w:after="0" w:line="240" w:lineRule="auto"/>
              <w:rPr>
                <w:rFonts w:ascii="Calibri" w:hAnsi="Calibri" w:cs="Calibri"/>
                <w:sz w:val="20"/>
                <w:szCs w:val="20"/>
                <w:lang w:eastAsia="ja-JP"/>
              </w:rPr>
            </w:pPr>
          </w:p>
          <w:p w14:paraId="1C11E082" w14:textId="0400B111" w:rsidR="002D7239" w:rsidRPr="005A1D4E" w:rsidRDefault="002D7239" w:rsidP="005A1D4E">
            <w:pPr>
              <w:spacing w:after="0" w:line="240" w:lineRule="auto"/>
              <w:rPr>
                <w:rFonts w:ascii="Calibri" w:hAnsi="Calibri" w:cs="Calibri"/>
                <w:sz w:val="20"/>
                <w:szCs w:val="20"/>
              </w:rPr>
            </w:pPr>
            <w:bookmarkStart w:id="35" w:name="_Toc72272068"/>
            <w:r w:rsidRPr="005A1D4E">
              <w:rPr>
                <w:rFonts w:ascii="Calibri" w:hAnsi="Calibri" w:cs="Calibri"/>
                <w:sz w:val="20"/>
                <w:szCs w:val="20"/>
                <w:lang w:eastAsia="ja-JP"/>
              </w:rPr>
              <w:t>Low</w:t>
            </w:r>
            <w:bookmarkEnd w:id="35"/>
            <w:r w:rsidR="00EB5D76" w:rsidRPr="005A1D4E">
              <w:rPr>
                <w:rFonts w:ascii="Calibri" w:hAnsi="Calibri" w:cs="Calibri"/>
                <w:sz w:val="20"/>
                <w:szCs w:val="20"/>
                <w:lang w:eastAsia="ja-JP"/>
              </w:rPr>
              <w:t xml:space="preserve"> </w:t>
            </w:r>
          </w:p>
        </w:tc>
        <w:tc>
          <w:tcPr>
            <w:tcW w:w="4666" w:type="dxa"/>
            <w:tcBorders>
              <w:top w:val="single" w:sz="4" w:space="0" w:color="FFFF00"/>
            </w:tcBorders>
          </w:tcPr>
          <w:p w14:paraId="74DE9465" w14:textId="77777777" w:rsidR="002D7239" w:rsidRPr="005A1D4E" w:rsidRDefault="002D7239"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Some forms of energy substitution may require more labor input, such as traditional domestic biogas, and households may need to invest more energy and time in collecting the raw materials for energy production, and these tasks are also likely to require more involvement of women.</w:t>
            </w:r>
          </w:p>
          <w:p w14:paraId="19EFD73D" w14:textId="77777777" w:rsidR="002D7239" w:rsidRPr="005A1D4E" w:rsidRDefault="002D7239"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The design of the demos has considered resource, financial and labor inputs for energy supply substitution, and has assessed the feasibility of these inputs and their potential impact, and reduce end-user labor inputs, including through scaling up and centralizing production, to the extent possible, especially to avoid increasing the burden on women and children.</w:t>
            </w:r>
          </w:p>
        </w:tc>
        <w:tc>
          <w:tcPr>
            <w:tcW w:w="855" w:type="dxa"/>
            <w:tcBorders>
              <w:top w:val="single" w:sz="4" w:space="0" w:color="FFFF00"/>
            </w:tcBorders>
          </w:tcPr>
          <w:p w14:paraId="2120EC0B" w14:textId="4614A8DD"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tc>
        <w:tc>
          <w:tcPr>
            <w:tcW w:w="918" w:type="dxa"/>
            <w:tcBorders>
              <w:top w:val="single" w:sz="4" w:space="0" w:color="FFFF00"/>
            </w:tcBorders>
          </w:tcPr>
          <w:p w14:paraId="070C3445"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1B129BDA" w14:textId="77777777" w:rsidTr="00CF63D1">
        <w:trPr>
          <w:jc w:val="center"/>
        </w:trPr>
        <w:tc>
          <w:tcPr>
            <w:tcW w:w="1710" w:type="dxa"/>
            <w:tcBorders>
              <w:top w:val="single" w:sz="4" w:space="0" w:color="FFFF00"/>
            </w:tcBorders>
          </w:tcPr>
          <w:p w14:paraId="377EBEF1" w14:textId="77777777" w:rsidR="002D7239" w:rsidRPr="005A1D4E" w:rsidRDefault="002D7239" w:rsidP="005A1D4E">
            <w:pPr>
              <w:spacing w:after="0" w:line="240" w:lineRule="auto"/>
              <w:rPr>
                <w:rStyle w:val="tlid-translation"/>
                <w:rFonts w:ascii="Calibri" w:hAnsi="Calibri" w:cs="Calibri"/>
                <w:sz w:val="20"/>
                <w:szCs w:val="20"/>
              </w:rPr>
            </w:pPr>
            <w:r w:rsidRPr="005A1D4E">
              <w:rPr>
                <w:rFonts w:ascii="Calibri" w:hAnsi="Calibri" w:cs="Calibri"/>
                <w:sz w:val="20"/>
                <w:szCs w:val="20"/>
                <w:lang w:eastAsia="zh-CN"/>
              </w:rPr>
              <w:t>Some project activities may require significant consumption of raw materials (e.g. biomass) and natural resources (energy and/or water)</w:t>
            </w:r>
          </w:p>
        </w:tc>
        <w:tc>
          <w:tcPr>
            <w:tcW w:w="1580" w:type="dxa"/>
            <w:tcBorders>
              <w:top w:val="single" w:sz="4" w:space="0" w:color="FFFF00"/>
            </w:tcBorders>
          </w:tcPr>
          <w:p w14:paraId="146FF24E"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Financial</w:t>
            </w:r>
          </w:p>
          <w:p w14:paraId="25AF4A24"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Technical</w:t>
            </w:r>
          </w:p>
        </w:tc>
        <w:tc>
          <w:tcPr>
            <w:tcW w:w="990" w:type="dxa"/>
            <w:tcBorders>
              <w:top w:val="single" w:sz="4" w:space="0" w:color="FFFF00"/>
            </w:tcBorders>
          </w:tcPr>
          <w:p w14:paraId="50BC1C92" w14:textId="77777777"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I =3</w:t>
            </w:r>
          </w:p>
          <w:p w14:paraId="5BA0F08B" w14:textId="77777777" w:rsidR="002D7239" w:rsidRPr="005A1D4E" w:rsidRDefault="002D7239" w:rsidP="005A1D4E">
            <w:pPr>
              <w:spacing w:after="0" w:line="240" w:lineRule="auto"/>
              <w:rPr>
                <w:rFonts w:ascii="Calibri" w:hAnsi="Calibri" w:cs="Calibri"/>
                <w:sz w:val="20"/>
                <w:szCs w:val="20"/>
                <w:lang w:eastAsia="ja-JP"/>
              </w:rPr>
            </w:pPr>
            <w:r w:rsidRPr="005A1D4E">
              <w:rPr>
                <w:rFonts w:ascii="Calibri" w:hAnsi="Calibri" w:cs="Calibri"/>
                <w:sz w:val="20"/>
                <w:szCs w:val="20"/>
                <w:lang w:eastAsia="ja-JP"/>
              </w:rPr>
              <w:t>P =3</w:t>
            </w:r>
          </w:p>
          <w:p w14:paraId="4838E6BA" w14:textId="77777777" w:rsidR="002D7239" w:rsidRPr="005A1D4E" w:rsidRDefault="002D7239" w:rsidP="005A1D4E">
            <w:pPr>
              <w:spacing w:after="0" w:line="240" w:lineRule="auto"/>
              <w:rPr>
                <w:rFonts w:ascii="Calibri" w:hAnsi="Calibri" w:cs="Calibri"/>
                <w:sz w:val="20"/>
                <w:szCs w:val="20"/>
                <w:lang w:eastAsia="ja-JP"/>
              </w:rPr>
            </w:pPr>
          </w:p>
          <w:p w14:paraId="49F84C6E" w14:textId="77777777" w:rsidR="002D7239" w:rsidRPr="005A1D4E" w:rsidRDefault="002D7239" w:rsidP="005A1D4E">
            <w:pPr>
              <w:spacing w:after="0" w:line="240" w:lineRule="auto"/>
              <w:rPr>
                <w:rFonts w:ascii="Calibri" w:hAnsi="Calibri" w:cs="Calibri"/>
                <w:sz w:val="20"/>
                <w:szCs w:val="20"/>
              </w:rPr>
            </w:pPr>
            <w:bookmarkStart w:id="36" w:name="_Toc72272069"/>
            <w:r w:rsidRPr="005A1D4E">
              <w:rPr>
                <w:rFonts w:ascii="Calibri" w:hAnsi="Calibri" w:cs="Calibri"/>
                <w:sz w:val="20"/>
                <w:szCs w:val="20"/>
                <w:lang w:eastAsia="ja-JP"/>
              </w:rPr>
              <w:t>Moderate</w:t>
            </w:r>
            <w:bookmarkEnd w:id="36"/>
          </w:p>
        </w:tc>
        <w:tc>
          <w:tcPr>
            <w:tcW w:w="4666" w:type="dxa"/>
            <w:tcBorders>
              <w:top w:val="single" w:sz="4" w:space="0" w:color="FFFF00"/>
            </w:tcBorders>
          </w:tcPr>
          <w:p w14:paraId="5598F027" w14:textId="77777777" w:rsidR="002D7239" w:rsidRPr="005A1D4E" w:rsidRDefault="002D7239"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Some renewable energy projects may present potential resource efficiency issues, such as whether biomass resources are being used more efficiently in biomass utilization projects; some renewable energy or energy efficiency project production may increase water demand, such as the high dependence of biomass power generation on water from a whole life cycle perspective.</w:t>
            </w:r>
          </w:p>
          <w:p w14:paraId="6741D9FD" w14:textId="77777777" w:rsidR="002D7239" w:rsidRPr="005A1D4E" w:rsidRDefault="002D7239" w:rsidP="005A1D4E">
            <w:pPr>
              <w:spacing w:after="0" w:line="240" w:lineRule="auto"/>
              <w:rPr>
                <w:rFonts w:ascii="Calibri" w:eastAsia="Times New Roman" w:hAnsi="Calibri" w:cs="Calibri"/>
                <w:b/>
                <w:sz w:val="20"/>
                <w:szCs w:val="20"/>
                <w:lang w:eastAsia="zh-CN"/>
              </w:rPr>
            </w:pPr>
            <w:r w:rsidRPr="005A1D4E">
              <w:rPr>
                <w:rFonts w:ascii="Calibri" w:hAnsi="Calibri" w:cs="Calibri"/>
                <w:sz w:val="20"/>
                <w:szCs w:val="20"/>
                <w:lang w:eastAsia="zh-CN"/>
              </w:rPr>
              <w:t>The design of the demos projects has fully considered the adequacy, availability and utilization efficiency of resources; for example, in biomass power projects, the utilization efficiency of biomass is much higher than that of traditional biomass (many straws are returned to the field); and for the energy and water consumption involved in RE/EE projects, the projects will conduct coupled analysis and accounting for the whole life cycle and water-energy nexus to avoid additional environmental pressure from new projects.</w:t>
            </w:r>
          </w:p>
        </w:tc>
        <w:tc>
          <w:tcPr>
            <w:tcW w:w="855" w:type="dxa"/>
            <w:tcBorders>
              <w:top w:val="single" w:sz="4" w:space="0" w:color="FFFF00"/>
            </w:tcBorders>
          </w:tcPr>
          <w:p w14:paraId="6454A63C" w14:textId="6DB1C7D4" w:rsidR="002D7239"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1E7A3825"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51C8AFF1" w14:textId="77777777" w:rsidR="002D7239"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77229258" w14:textId="77777777" w:rsidTr="00CF63D1">
        <w:trPr>
          <w:jc w:val="center"/>
        </w:trPr>
        <w:tc>
          <w:tcPr>
            <w:tcW w:w="1710" w:type="dxa"/>
            <w:tcBorders>
              <w:top w:val="single" w:sz="4" w:space="0" w:color="FFFF00"/>
            </w:tcBorders>
          </w:tcPr>
          <w:p w14:paraId="33F1B1DE" w14:textId="77777777" w:rsidR="002D7239" w:rsidRPr="005A1D4E" w:rsidRDefault="002D7239" w:rsidP="005A1D4E">
            <w:pPr>
              <w:spacing w:after="0" w:line="240" w:lineRule="auto"/>
              <w:rPr>
                <w:rFonts w:ascii="Calibri" w:hAnsi="Calibri" w:cs="Calibri"/>
                <w:sz w:val="20"/>
                <w:szCs w:val="20"/>
              </w:rPr>
            </w:pPr>
            <w:r w:rsidRPr="005A1D4E">
              <w:rPr>
                <w:rStyle w:val="tlid-translation"/>
                <w:rFonts w:ascii="Calibri" w:hAnsi="Calibri" w:cs="Calibri"/>
                <w:sz w:val="20"/>
                <w:szCs w:val="20"/>
              </w:rPr>
              <w:t xml:space="preserve">The project management unit may not be able to effectively organize and coordinate the participation of relevant project stakeholders (e.g., relevant departments of local governments, </w:t>
            </w:r>
            <w:r w:rsidRPr="005A1D4E">
              <w:rPr>
                <w:rStyle w:val="tlid-translation"/>
                <w:rFonts w:ascii="Calibri" w:hAnsi="Calibri" w:cs="Calibri"/>
                <w:sz w:val="20"/>
                <w:szCs w:val="20"/>
              </w:rPr>
              <w:lastRenderedPageBreak/>
              <w:t>specific project execution units, domestic and foreign experts, etc.).</w:t>
            </w:r>
          </w:p>
        </w:tc>
        <w:tc>
          <w:tcPr>
            <w:tcW w:w="1580" w:type="dxa"/>
            <w:tcBorders>
              <w:top w:val="single" w:sz="4" w:space="0" w:color="FFFF00"/>
            </w:tcBorders>
          </w:tcPr>
          <w:p w14:paraId="5A4169EA"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lastRenderedPageBreak/>
              <w:t>Organizational, Operational</w:t>
            </w:r>
          </w:p>
        </w:tc>
        <w:tc>
          <w:tcPr>
            <w:tcW w:w="990" w:type="dxa"/>
            <w:tcBorders>
              <w:top w:val="single" w:sz="4" w:space="0" w:color="FFFF00"/>
            </w:tcBorders>
          </w:tcPr>
          <w:p w14:paraId="1A890ECD" w14:textId="77777777" w:rsidR="002D7239" w:rsidRPr="005A1D4E" w:rsidRDefault="00F95FDA" w:rsidP="005A1D4E">
            <w:pPr>
              <w:spacing w:after="0" w:line="240" w:lineRule="auto"/>
              <w:rPr>
                <w:rFonts w:ascii="Calibri" w:hAnsi="Calibri" w:cs="Calibri"/>
                <w:sz w:val="20"/>
                <w:szCs w:val="20"/>
              </w:rPr>
            </w:pPr>
            <w:bookmarkStart w:id="37" w:name="_Toc72272070"/>
            <w:r w:rsidRPr="005A1D4E">
              <w:rPr>
                <w:rFonts w:ascii="Calibri" w:hAnsi="Calibri" w:cs="Calibri"/>
                <w:sz w:val="20"/>
                <w:szCs w:val="20"/>
              </w:rPr>
              <w:t>I = 4</w:t>
            </w:r>
            <w:bookmarkEnd w:id="37"/>
          </w:p>
          <w:p w14:paraId="17098B51" w14:textId="77777777" w:rsidR="00F95FDA" w:rsidRPr="005A1D4E" w:rsidRDefault="00F95FDA" w:rsidP="005A1D4E">
            <w:pPr>
              <w:spacing w:after="0" w:line="240" w:lineRule="auto"/>
              <w:rPr>
                <w:rFonts w:ascii="Calibri" w:hAnsi="Calibri" w:cs="Calibri"/>
                <w:sz w:val="20"/>
                <w:szCs w:val="20"/>
              </w:rPr>
            </w:pPr>
            <w:bookmarkStart w:id="38" w:name="_Toc72272071"/>
            <w:r w:rsidRPr="005A1D4E">
              <w:rPr>
                <w:rFonts w:ascii="Calibri" w:hAnsi="Calibri" w:cs="Calibri"/>
                <w:sz w:val="20"/>
                <w:szCs w:val="20"/>
              </w:rPr>
              <w:t>P = 1</w:t>
            </w:r>
            <w:bookmarkEnd w:id="38"/>
          </w:p>
          <w:p w14:paraId="643268C8" w14:textId="77777777" w:rsidR="002D7239" w:rsidRPr="005A1D4E" w:rsidRDefault="002D7239" w:rsidP="005A1D4E">
            <w:pPr>
              <w:spacing w:after="0" w:line="240" w:lineRule="auto"/>
              <w:rPr>
                <w:rFonts w:ascii="Calibri" w:hAnsi="Calibri" w:cs="Calibri"/>
                <w:sz w:val="20"/>
                <w:szCs w:val="20"/>
              </w:rPr>
            </w:pPr>
          </w:p>
          <w:p w14:paraId="7CEAAFFF" w14:textId="2A98FA1E"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Low</w:t>
            </w:r>
          </w:p>
        </w:tc>
        <w:tc>
          <w:tcPr>
            <w:tcW w:w="4666" w:type="dxa"/>
            <w:tcBorders>
              <w:top w:val="single" w:sz="4" w:space="0" w:color="FFFF00"/>
            </w:tcBorders>
          </w:tcPr>
          <w:p w14:paraId="526EC6B1" w14:textId="708B041C" w:rsidR="002D7239" w:rsidRPr="005A1D4E" w:rsidRDefault="002D7239" w:rsidP="005A1D4E">
            <w:pPr>
              <w:spacing w:after="0" w:line="240" w:lineRule="auto"/>
              <w:rPr>
                <w:rFonts w:ascii="Calibri" w:eastAsia="Times New Roman" w:hAnsi="Calibri" w:cs="Calibri"/>
                <w:sz w:val="20"/>
                <w:szCs w:val="20"/>
                <w:lang w:eastAsia="zh-CN"/>
              </w:rPr>
            </w:pPr>
            <w:r w:rsidRPr="005A1D4E">
              <w:rPr>
                <w:rFonts w:ascii="Calibri" w:eastAsia="Times New Roman" w:hAnsi="Calibri" w:cs="Calibri"/>
                <w:sz w:val="20"/>
                <w:szCs w:val="20"/>
                <w:lang w:eastAsia="zh-CN"/>
              </w:rPr>
              <w:t>The implementing agency of the project is the MARA, which is one of the main departments of the State Council's new rural construction management for rural revitalization. MARA has rich experience in GEF project design, implementation</w:t>
            </w:r>
            <w:r w:rsidR="00EA6ABA" w:rsidRPr="005A1D4E">
              <w:rPr>
                <w:rFonts w:ascii="Calibri" w:eastAsia="Times New Roman" w:hAnsi="Calibri" w:cs="Calibri"/>
                <w:sz w:val="20"/>
                <w:szCs w:val="20"/>
                <w:lang w:eastAsia="zh-CN"/>
              </w:rPr>
              <w:t>,</w:t>
            </w:r>
            <w:r w:rsidRPr="005A1D4E">
              <w:rPr>
                <w:rFonts w:ascii="Calibri" w:eastAsia="Times New Roman" w:hAnsi="Calibri" w:cs="Calibri"/>
                <w:sz w:val="20"/>
                <w:szCs w:val="20"/>
                <w:lang w:eastAsia="zh-CN"/>
              </w:rPr>
              <w:t xml:space="preserve"> and management. With this asset, the proposed project will be designed to minimize the chances of this risk from happening.</w:t>
            </w:r>
          </w:p>
          <w:p w14:paraId="7EC95448" w14:textId="08D86496" w:rsidR="002D7239" w:rsidRPr="005A1D4E" w:rsidRDefault="002D7239" w:rsidP="005A1D4E">
            <w:pPr>
              <w:spacing w:after="0" w:line="240" w:lineRule="auto"/>
              <w:rPr>
                <w:rFonts w:ascii="Calibri" w:hAnsi="Calibri" w:cs="Calibri"/>
                <w:sz w:val="20"/>
                <w:szCs w:val="20"/>
              </w:rPr>
            </w:pPr>
            <w:bookmarkStart w:id="39" w:name="_Toc72272072"/>
            <w:r w:rsidRPr="005A1D4E">
              <w:rPr>
                <w:rFonts w:ascii="Calibri" w:hAnsi="Calibri" w:cs="Calibri"/>
                <w:sz w:val="20"/>
                <w:szCs w:val="20"/>
                <w:lang w:eastAsia="zh-CN"/>
              </w:rPr>
              <w:t xml:space="preserve">If the PMU indeed become unable to prevent this risk, </w:t>
            </w:r>
            <w:r w:rsidR="0027099E" w:rsidRPr="005A1D4E">
              <w:rPr>
                <w:rFonts w:ascii="Calibri" w:hAnsi="Calibri" w:cs="Calibri"/>
                <w:sz w:val="20"/>
                <w:szCs w:val="20"/>
                <w:lang w:eastAsia="zh-CN"/>
              </w:rPr>
              <w:t xml:space="preserve">subject to the approval of the GEFSec, </w:t>
            </w:r>
            <w:r w:rsidRPr="005A1D4E">
              <w:rPr>
                <w:rFonts w:ascii="Calibri" w:hAnsi="Calibri" w:cs="Calibri"/>
                <w:sz w:val="20"/>
                <w:szCs w:val="20"/>
                <w:lang w:eastAsia="zh-CN"/>
              </w:rPr>
              <w:t xml:space="preserve">the UNDP China </w:t>
            </w:r>
            <w:r w:rsidR="0027099E" w:rsidRPr="005A1D4E">
              <w:rPr>
                <w:rFonts w:ascii="Calibri" w:hAnsi="Calibri" w:cs="Calibri"/>
                <w:sz w:val="20"/>
                <w:szCs w:val="20"/>
                <w:lang w:eastAsia="zh-CN"/>
              </w:rPr>
              <w:t>can assist in</w:t>
            </w:r>
            <w:r w:rsidRPr="005A1D4E">
              <w:rPr>
                <w:rFonts w:ascii="Calibri" w:hAnsi="Calibri" w:cs="Calibri"/>
                <w:sz w:val="20"/>
                <w:szCs w:val="20"/>
                <w:lang w:eastAsia="zh-CN"/>
              </w:rPr>
              <w:t xml:space="preserve"> the procurement of </w:t>
            </w:r>
            <w:r w:rsidR="0027099E" w:rsidRPr="005A1D4E">
              <w:rPr>
                <w:rFonts w:ascii="Calibri" w:hAnsi="Calibri" w:cs="Calibri"/>
                <w:sz w:val="20"/>
                <w:szCs w:val="20"/>
                <w:lang w:eastAsia="zh-CN"/>
              </w:rPr>
              <w:t>internal/</w:t>
            </w:r>
            <w:r w:rsidRPr="005A1D4E">
              <w:rPr>
                <w:rFonts w:ascii="Calibri" w:hAnsi="Calibri" w:cs="Calibri"/>
                <w:sz w:val="20"/>
                <w:szCs w:val="20"/>
                <w:lang w:eastAsia="zh-CN"/>
              </w:rPr>
              <w:t xml:space="preserve">external </w:t>
            </w:r>
            <w:r w:rsidR="0027099E" w:rsidRPr="005A1D4E">
              <w:rPr>
                <w:rFonts w:ascii="Calibri" w:hAnsi="Calibri" w:cs="Calibri"/>
                <w:sz w:val="20"/>
                <w:szCs w:val="20"/>
                <w:lang w:eastAsia="zh-CN"/>
              </w:rPr>
              <w:t>technical experts</w:t>
            </w:r>
            <w:r w:rsidRPr="005A1D4E">
              <w:rPr>
                <w:rFonts w:ascii="Calibri" w:hAnsi="Calibri" w:cs="Calibri"/>
                <w:sz w:val="20"/>
                <w:szCs w:val="20"/>
                <w:lang w:eastAsia="zh-CN"/>
              </w:rPr>
              <w:t xml:space="preserve"> who will work on the affected project activities. If need be, the affected </w:t>
            </w:r>
            <w:r w:rsidRPr="005A1D4E">
              <w:rPr>
                <w:rFonts w:ascii="Calibri" w:hAnsi="Calibri" w:cs="Calibri"/>
                <w:sz w:val="20"/>
                <w:szCs w:val="20"/>
                <w:lang w:eastAsia="zh-CN"/>
              </w:rPr>
              <w:lastRenderedPageBreak/>
              <w:t>activities may have to be modified to allow expeditious implementation and completion.</w:t>
            </w:r>
            <w:bookmarkEnd w:id="39"/>
          </w:p>
        </w:tc>
        <w:tc>
          <w:tcPr>
            <w:tcW w:w="855" w:type="dxa"/>
            <w:tcBorders>
              <w:top w:val="single" w:sz="4" w:space="0" w:color="FFFF00"/>
            </w:tcBorders>
          </w:tcPr>
          <w:p w14:paraId="0CB34226"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lastRenderedPageBreak/>
              <w:t>PMU</w:t>
            </w:r>
          </w:p>
          <w:p w14:paraId="53FD662C"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3B4592EE"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5DC7835F" w14:textId="77777777" w:rsidTr="00CF63D1">
        <w:trPr>
          <w:jc w:val="center"/>
        </w:trPr>
        <w:tc>
          <w:tcPr>
            <w:tcW w:w="1710" w:type="dxa"/>
            <w:tcBorders>
              <w:top w:val="single" w:sz="4" w:space="0" w:color="FFFF00"/>
            </w:tcBorders>
          </w:tcPr>
          <w:p w14:paraId="04552AAA" w14:textId="77777777" w:rsidR="002D7239" w:rsidRPr="005A1D4E" w:rsidRDefault="002D7239" w:rsidP="005A1D4E">
            <w:pPr>
              <w:spacing w:after="0" w:line="240" w:lineRule="auto"/>
              <w:rPr>
                <w:rFonts w:ascii="Calibri" w:hAnsi="Calibri" w:cs="Calibri"/>
                <w:sz w:val="20"/>
                <w:szCs w:val="20"/>
              </w:rPr>
            </w:pPr>
            <w:r w:rsidRPr="005A1D4E">
              <w:rPr>
                <w:rStyle w:val="tlid-translation"/>
                <w:rFonts w:ascii="Calibri" w:hAnsi="Calibri" w:cs="Calibri"/>
                <w:sz w:val="20"/>
                <w:szCs w:val="20"/>
              </w:rPr>
              <w:t>Inadequate and possibly constrained coordination with the implementers of energy projects in local governments in the implementation of the project’s barrier removal activities.</w:t>
            </w:r>
          </w:p>
        </w:tc>
        <w:tc>
          <w:tcPr>
            <w:tcW w:w="1580" w:type="dxa"/>
            <w:tcBorders>
              <w:top w:val="single" w:sz="4" w:space="0" w:color="FFFF00"/>
            </w:tcBorders>
          </w:tcPr>
          <w:p w14:paraId="5252766D"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Organizational</w:t>
            </w:r>
            <w:r w:rsidR="002D7239" w:rsidRPr="005A1D4E">
              <w:rPr>
                <w:rFonts w:ascii="Calibri" w:hAnsi="Calibri" w:cs="Calibri"/>
                <w:sz w:val="20"/>
                <w:szCs w:val="20"/>
              </w:rPr>
              <w:t xml:space="preserve"> Operational</w:t>
            </w:r>
          </w:p>
          <w:p w14:paraId="4096160E"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Regulatory</w:t>
            </w:r>
          </w:p>
        </w:tc>
        <w:tc>
          <w:tcPr>
            <w:tcW w:w="990" w:type="dxa"/>
            <w:tcBorders>
              <w:top w:val="single" w:sz="4" w:space="0" w:color="FFFF00"/>
            </w:tcBorders>
          </w:tcPr>
          <w:p w14:paraId="58D8E47C"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I</w:t>
            </w:r>
            <w:r w:rsidRPr="005A1D4E">
              <w:rPr>
                <w:rFonts w:ascii="Calibri" w:hAnsi="Calibri" w:cs="Calibri"/>
                <w:sz w:val="20"/>
                <w:szCs w:val="20"/>
                <w:cs/>
                <w:lang w:bidi="th-TH"/>
              </w:rPr>
              <w:t>=</w:t>
            </w:r>
            <w:r w:rsidRPr="005A1D4E">
              <w:rPr>
                <w:rFonts w:ascii="Calibri" w:hAnsi="Calibri" w:cs="Calibri"/>
                <w:sz w:val="20"/>
                <w:szCs w:val="20"/>
              </w:rPr>
              <w:t>3</w:t>
            </w:r>
          </w:p>
          <w:p w14:paraId="13C25B3E"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w:t>
            </w:r>
            <w:r w:rsidRPr="005A1D4E">
              <w:rPr>
                <w:rFonts w:ascii="Calibri" w:hAnsi="Calibri" w:cs="Calibri"/>
                <w:sz w:val="20"/>
                <w:szCs w:val="20"/>
                <w:cs/>
                <w:lang w:bidi="th-TH"/>
              </w:rPr>
              <w:t>=</w:t>
            </w:r>
            <w:r w:rsidR="00F95FDA" w:rsidRPr="005A1D4E">
              <w:rPr>
                <w:rFonts w:ascii="Calibri" w:hAnsi="Calibri" w:cs="Calibri"/>
                <w:sz w:val="20"/>
                <w:szCs w:val="20"/>
              </w:rPr>
              <w:t>2</w:t>
            </w:r>
          </w:p>
          <w:p w14:paraId="2233061C" w14:textId="77777777" w:rsidR="002D7239" w:rsidRPr="005A1D4E" w:rsidRDefault="002D7239" w:rsidP="005A1D4E">
            <w:pPr>
              <w:spacing w:after="0" w:line="240" w:lineRule="auto"/>
              <w:rPr>
                <w:rFonts w:ascii="Calibri" w:hAnsi="Calibri" w:cs="Calibri"/>
                <w:sz w:val="20"/>
                <w:szCs w:val="20"/>
              </w:rPr>
            </w:pPr>
          </w:p>
          <w:p w14:paraId="1A7E1693" w14:textId="218DAECF" w:rsidR="002D7239" w:rsidRPr="005A1D4E" w:rsidRDefault="005A21F6" w:rsidP="005A1D4E">
            <w:pPr>
              <w:spacing w:after="0" w:line="240" w:lineRule="auto"/>
              <w:rPr>
                <w:rFonts w:ascii="Calibri" w:hAnsi="Calibri" w:cs="Calibri"/>
                <w:sz w:val="20"/>
                <w:szCs w:val="20"/>
              </w:rPr>
            </w:pPr>
            <w:r w:rsidRPr="005A1D4E">
              <w:rPr>
                <w:rFonts w:ascii="Calibri" w:hAnsi="Calibri" w:cs="Calibri"/>
                <w:sz w:val="20"/>
                <w:szCs w:val="20"/>
              </w:rPr>
              <w:t>Moderate</w:t>
            </w:r>
          </w:p>
        </w:tc>
        <w:tc>
          <w:tcPr>
            <w:tcW w:w="4666" w:type="dxa"/>
            <w:tcBorders>
              <w:top w:val="single" w:sz="4" w:space="0" w:color="FFFF00"/>
            </w:tcBorders>
          </w:tcPr>
          <w:p w14:paraId="7234B3EE" w14:textId="77777777" w:rsidR="002D7239" w:rsidRPr="005A1D4E" w:rsidRDefault="002D7239" w:rsidP="005A1D4E">
            <w:pPr>
              <w:spacing w:after="0" w:line="240" w:lineRule="auto"/>
              <w:rPr>
                <w:rFonts w:ascii="Calibri" w:eastAsia="Times New Roman" w:hAnsi="Calibri" w:cs="Calibri"/>
                <w:sz w:val="20"/>
                <w:szCs w:val="20"/>
                <w:lang w:eastAsia="zh-CN"/>
              </w:rPr>
            </w:pPr>
            <w:r w:rsidRPr="005A1D4E">
              <w:rPr>
                <w:rFonts w:ascii="Calibri" w:eastAsia="Times New Roman" w:hAnsi="Calibri" w:cs="Calibri"/>
                <w:sz w:val="20"/>
                <w:szCs w:val="20"/>
                <w:lang w:eastAsia="zh-CN"/>
              </w:rPr>
              <w:t>The MARA, NDRC and the project management unit shall maintain close working relations with relevant departments of the State Council and can make necessary adjustments to the work in a timely manner according to the adjustment of national policies, which can ensure the implementation of the project and achieve optimal results.</w:t>
            </w:r>
          </w:p>
          <w:p w14:paraId="6AE7A9F1" w14:textId="77777777" w:rsidR="002D7239" w:rsidRPr="005A1D4E" w:rsidRDefault="002D7239" w:rsidP="005A1D4E">
            <w:pPr>
              <w:spacing w:after="0" w:line="240" w:lineRule="auto"/>
              <w:rPr>
                <w:rFonts w:ascii="Calibri" w:hAnsi="Calibri" w:cs="Calibri"/>
                <w:sz w:val="20"/>
                <w:szCs w:val="20"/>
              </w:rPr>
            </w:pPr>
            <w:bookmarkStart w:id="40" w:name="_Toc72272073"/>
            <w:r w:rsidRPr="005A1D4E">
              <w:rPr>
                <w:rFonts w:ascii="Calibri" w:eastAsia="Times New Roman" w:hAnsi="Calibri" w:cs="Calibri"/>
                <w:sz w:val="20"/>
                <w:szCs w:val="20"/>
                <w:lang w:eastAsia="zh-CN"/>
              </w:rPr>
              <w:t>In case this happens, MARA/NDRC will facilitate discussions with project stakeholders and relevant government authorities through the project steering committee (PSC) to come up with decisions on the coordinated implementation of the agreed barrier removal activities.</w:t>
            </w:r>
            <w:bookmarkEnd w:id="40"/>
          </w:p>
        </w:tc>
        <w:tc>
          <w:tcPr>
            <w:tcW w:w="855" w:type="dxa"/>
            <w:tcBorders>
              <w:top w:val="single" w:sz="4" w:space="0" w:color="FFFF00"/>
            </w:tcBorders>
          </w:tcPr>
          <w:p w14:paraId="546F85C0"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2EB22A2F"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556AF2B0" w14:textId="040925F1" w:rsidR="00B021CB" w:rsidRPr="005A1D4E" w:rsidRDefault="00B021CB" w:rsidP="005A1D4E">
            <w:pPr>
              <w:spacing w:after="0" w:line="240" w:lineRule="auto"/>
              <w:ind w:right="-108"/>
              <w:rPr>
                <w:rFonts w:ascii="Calibri" w:hAnsi="Calibri" w:cs="Calibri"/>
                <w:sz w:val="20"/>
                <w:szCs w:val="20"/>
              </w:rPr>
            </w:pPr>
            <w:r w:rsidRPr="005A1D4E">
              <w:rPr>
                <w:rFonts w:ascii="Calibri" w:hAnsi="Calibri" w:cs="Calibri"/>
                <w:sz w:val="20"/>
                <w:szCs w:val="20"/>
              </w:rPr>
              <w:t>NDRC</w:t>
            </w:r>
          </w:p>
        </w:tc>
        <w:tc>
          <w:tcPr>
            <w:tcW w:w="918" w:type="dxa"/>
            <w:tcBorders>
              <w:top w:val="single" w:sz="4" w:space="0" w:color="FFFF00"/>
            </w:tcBorders>
          </w:tcPr>
          <w:p w14:paraId="02ED1EE9"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2EAB27E5" w14:textId="77777777" w:rsidTr="00CF63D1">
        <w:trPr>
          <w:jc w:val="center"/>
        </w:trPr>
        <w:tc>
          <w:tcPr>
            <w:tcW w:w="1710" w:type="dxa"/>
            <w:tcBorders>
              <w:top w:val="single" w:sz="4" w:space="0" w:color="FFFF00"/>
            </w:tcBorders>
          </w:tcPr>
          <w:p w14:paraId="4A07AC3B"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The co-financing for the project activities may not be timely and enough for supporting project implementation.</w:t>
            </w:r>
          </w:p>
        </w:tc>
        <w:tc>
          <w:tcPr>
            <w:tcW w:w="1580" w:type="dxa"/>
            <w:tcBorders>
              <w:top w:val="single" w:sz="4" w:space="0" w:color="FFFF00"/>
            </w:tcBorders>
          </w:tcPr>
          <w:p w14:paraId="23672050"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Financial</w:t>
            </w:r>
          </w:p>
          <w:p w14:paraId="464F5E7A"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Political</w:t>
            </w:r>
          </w:p>
          <w:p w14:paraId="6DE837BF"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Strategic</w:t>
            </w:r>
            <w:r w:rsidR="002D7239" w:rsidRPr="005A1D4E">
              <w:rPr>
                <w:rFonts w:ascii="Calibri" w:hAnsi="Calibri" w:cs="Calibri"/>
                <w:sz w:val="20"/>
                <w:szCs w:val="20"/>
              </w:rPr>
              <w:t xml:space="preserve"> Operational</w:t>
            </w:r>
          </w:p>
        </w:tc>
        <w:tc>
          <w:tcPr>
            <w:tcW w:w="990" w:type="dxa"/>
            <w:tcBorders>
              <w:top w:val="single" w:sz="4" w:space="0" w:color="FFFF00"/>
            </w:tcBorders>
          </w:tcPr>
          <w:p w14:paraId="00AF9AE5"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I</w:t>
            </w:r>
            <w:r w:rsidRPr="005A1D4E">
              <w:rPr>
                <w:rFonts w:ascii="Calibri" w:hAnsi="Calibri" w:cs="Calibri"/>
                <w:sz w:val="20"/>
                <w:szCs w:val="20"/>
                <w:cs/>
                <w:lang w:bidi="th-TH"/>
              </w:rPr>
              <w:t>=</w:t>
            </w:r>
            <w:r w:rsidR="00F95FDA" w:rsidRPr="005A1D4E">
              <w:rPr>
                <w:rFonts w:ascii="Calibri" w:hAnsi="Calibri" w:cs="Calibri"/>
                <w:sz w:val="20"/>
                <w:szCs w:val="20"/>
              </w:rPr>
              <w:t>4</w:t>
            </w:r>
          </w:p>
          <w:p w14:paraId="6BD5E415" w14:textId="7F4B26BA"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w:t>
            </w:r>
            <w:r w:rsidRPr="005A1D4E">
              <w:rPr>
                <w:rFonts w:ascii="Calibri" w:hAnsi="Calibri" w:cs="Calibri"/>
                <w:sz w:val="20"/>
                <w:szCs w:val="20"/>
                <w:cs/>
                <w:lang w:bidi="th-TH"/>
              </w:rPr>
              <w:t>=</w:t>
            </w:r>
            <w:r w:rsidR="00F95FDA" w:rsidRPr="005A1D4E">
              <w:rPr>
                <w:rFonts w:ascii="Calibri" w:hAnsi="Calibri" w:cs="Calibri"/>
                <w:sz w:val="20"/>
                <w:szCs w:val="20"/>
              </w:rPr>
              <w:t>2</w:t>
            </w:r>
          </w:p>
          <w:p w14:paraId="079BEFDF" w14:textId="77777777" w:rsidR="002D7239" w:rsidRPr="005A1D4E" w:rsidRDefault="002D7239" w:rsidP="005A1D4E">
            <w:pPr>
              <w:spacing w:after="0" w:line="240" w:lineRule="auto"/>
              <w:rPr>
                <w:rFonts w:ascii="Calibri" w:hAnsi="Calibri" w:cs="Calibri"/>
                <w:sz w:val="20"/>
                <w:szCs w:val="20"/>
              </w:rPr>
            </w:pPr>
          </w:p>
          <w:p w14:paraId="044DEECB" w14:textId="571FF01B"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Medium</w:t>
            </w:r>
          </w:p>
        </w:tc>
        <w:tc>
          <w:tcPr>
            <w:tcW w:w="4666" w:type="dxa"/>
            <w:tcBorders>
              <w:top w:val="single" w:sz="4" w:space="0" w:color="FFFF00"/>
            </w:tcBorders>
          </w:tcPr>
          <w:p w14:paraId="3CCE9EBD" w14:textId="369562EC" w:rsidR="002D7239" w:rsidRPr="005A1D4E" w:rsidRDefault="002D7239" w:rsidP="005A1D4E">
            <w:pPr>
              <w:spacing w:after="0" w:line="240" w:lineRule="auto"/>
              <w:rPr>
                <w:rStyle w:val="tlid-translation"/>
                <w:rFonts w:ascii="Calibri" w:hAnsi="Calibri" w:cs="Calibri"/>
                <w:sz w:val="20"/>
                <w:szCs w:val="20"/>
              </w:rPr>
            </w:pPr>
            <w:bookmarkStart w:id="41" w:name="_Toc72272074"/>
            <w:bookmarkStart w:id="42" w:name="_Hlk75793002"/>
            <w:r w:rsidRPr="005A1D4E">
              <w:rPr>
                <w:rStyle w:val="tlid-translation"/>
                <w:rFonts w:ascii="Calibri" w:hAnsi="Calibri" w:cs="Calibri"/>
                <w:sz w:val="20"/>
                <w:szCs w:val="20"/>
              </w:rPr>
              <w:t>MARA attaches great importance to the implementation of the project and provides relevant technical, resource, capital</w:t>
            </w:r>
            <w:r w:rsidR="0038755C" w:rsidRPr="005A1D4E">
              <w:rPr>
                <w:rStyle w:val="tlid-translation"/>
                <w:rFonts w:ascii="Calibri" w:hAnsi="Calibri" w:cs="Calibri"/>
                <w:sz w:val="20"/>
                <w:szCs w:val="20"/>
              </w:rPr>
              <w:t>,</w:t>
            </w:r>
            <w:r w:rsidRPr="005A1D4E">
              <w:rPr>
                <w:rStyle w:val="tlid-translation"/>
                <w:rFonts w:ascii="Calibri" w:hAnsi="Calibri" w:cs="Calibri"/>
                <w:sz w:val="20"/>
                <w:szCs w:val="20"/>
              </w:rPr>
              <w:t xml:space="preserve"> and institutional support. The relevant project provinces will also promise the project supporting funds in the early stage of project implementation. During the project design and implementation process, MARA will continuously promote the establishment of a diversified financing model to ensure that the project supporting funds are in place.</w:t>
            </w:r>
            <w:bookmarkEnd w:id="41"/>
          </w:p>
          <w:p w14:paraId="5DAC8CF4" w14:textId="70979034" w:rsidR="002D7239" w:rsidRPr="005A1D4E" w:rsidRDefault="002D7239" w:rsidP="005A1D4E">
            <w:pPr>
              <w:spacing w:after="0" w:line="240" w:lineRule="auto"/>
              <w:rPr>
                <w:rFonts w:ascii="Calibri" w:hAnsi="Calibri" w:cs="Calibri"/>
                <w:sz w:val="20"/>
                <w:szCs w:val="20"/>
              </w:rPr>
            </w:pPr>
            <w:bookmarkStart w:id="43" w:name="_Toc72272075"/>
            <w:r w:rsidRPr="005A1D4E">
              <w:rPr>
                <w:rFonts w:ascii="Calibri" w:hAnsi="Calibri" w:cs="Calibri"/>
                <w:sz w:val="20"/>
                <w:szCs w:val="20"/>
                <w:lang w:eastAsia="zh-CN"/>
              </w:rPr>
              <w:t xml:space="preserve">In case this problem will occur, the reallocation of budget will be done to support the implementation of affected activities. This may entail the delivery of alternative outputs that are still contributing to the achievement of the relevant project outcome. Constant follow-up with the pertinent co-financers will be conducted either to secure the committed co-financing or </w:t>
            </w:r>
            <w:r w:rsidR="00A3307F" w:rsidRPr="005A1D4E">
              <w:rPr>
                <w:rFonts w:ascii="Calibri" w:hAnsi="Calibri" w:cs="Calibri"/>
                <w:sz w:val="20"/>
                <w:szCs w:val="20"/>
                <w:lang w:eastAsia="zh-CN"/>
              </w:rPr>
              <w:t>re</w:t>
            </w:r>
            <w:r w:rsidRPr="005A1D4E">
              <w:rPr>
                <w:rFonts w:ascii="Calibri" w:hAnsi="Calibri" w:cs="Calibri"/>
                <w:sz w:val="20"/>
                <w:szCs w:val="20"/>
                <w:lang w:eastAsia="zh-CN"/>
              </w:rPr>
              <w:t>negotiate the amount of co-financing.</w:t>
            </w:r>
            <w:bookmarkEnd w:id="42"/>
            <w:bookmarkEnd w:id="43"/>
          </w:p>
        </w:tc>
        <w:tc>
          <w:tcPr>
            <w:tcW w:w="855" w:type="dxa"/>
            <w:tcBorders>
              <w:top w:val="single" w:sz="4" w:space="0" w:color="FFFF00"/>
            </w:tcBorders>
          </w:tcPr>
          <w:p w14:paraId="3FA853BE"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37A17777"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tc>
        <w:tc>
          <w:tcPr>
            <w:tcW w:w="918" w:type="dxa"/>
            <w:tcBorders>
              <w:top w:val="single" w:sz="4" w:space="0" w:color="FFFF00"/>
            </w:tcBorders>
          </w:tcPr>
          <w:p w14:paraId="4870E918" w14:textId="2D32B62E" w:rsidR="002D7239" w:rsidRPr="005A1D4E" w:rsidRDefault="00EB5D76" w:rsidP="005A1D4E">
            <w:pPr>
              <w:spacing w:after="0" w:line="240" w:lineRule="auto"/>
              <w:ind w:right="-108"/>
              <w:rPr>
                <w:rFonts w:ascii="Calibri" w:hAnsi="Calibri" w:cs="Calibri"/>
                <w:sz w:val="20"/>
                <w:szCs w:val="20"/>
              </w:rPr>
            </w:pPr>
            <w:r w:rsidRPr="005A1D4E">
              <w:rPr>
                <w:rFonts w:ascii="Calibri" w:hAnsi="Calibri" w:cs="Calibri"/>
                <w:sz w:val="20"/>
                <w:szCs w:val="20"/>
              </w:rPr>
              <w:t>Reducing</w:t>
            </w:r>
          </w:p>
        </w:tc>
      </w:tr>
      <w:tr w:rsidR="00F95FDA" w:rsidRPr="005A1D4E" w14:paraId="0BD1580C" w14:textId="77777777" w:rsidTr="00CF63D1">
        <w:trPr>
          <w:jc w:val="center"/>
        </w:trPr>
        <w:tc>
          <w:tcPr>
            <w:tcW w:w="1710" w:type="dxa"/>
            <w:tcBorders>
              <w:top w:val="single" w:sz="4" w:space="0" w:color="FFFF00"/>
            </w:tcBorders>
          </w:tcPr>
          <w:p w14:paraId="77263E6D"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Rural communities may not support the project implementation promptly and sufficiently.</w:t>
            </w:r>
          </w:p>
        </w:tc>
        <w:tc>
          <w:tcPr>
            <w:tcW w:w="1580" w:type="dxa"/>
            <w:tcBorders>
              <w:top w:val="single" w:sz="4" w:space="0" w:color="FFFF00"/>
            </w:tcBorders>
          </w:tcPr>
          <w:p w14:paraId="1135CB52"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Organizational</w:t>
            </w:r>
          </w:p>
          <w:p w14:paraId="57C5B5AC"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Operational</w:t>
            </w:r>
          </w:p>
        </w:tc>
        <w:tc>
          <w:tcPr>
            <w:tcW w:w="990" w:type="dxa"/>
            <w:tcBorders>
              <w:top w:val="single" w:sz="4" w:space="0" w:color="FFFF00"/>
            </w:tcBorders>
          </w:tcPr>
          <w:p w14:paraId="56D759C1"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I</w:t>
            </w:r>
            <w:r w:rsidRPr="005A1D4E">
              <w:rPr>
                <w:rFonts w:ascii="Calibri" w:hAnsi="Calibri" w:cs="Calibri"/>
                <w:sz w:val="20"/>
                <w:szCs w:val="20"/>
                <w:cs/>
                <w:lang w:bidi="th-TH"/>
              </w:rPr>
              <w:t>=</w:t>
            </w:r>
            <w:r w:rsidRPr="005A1D4E">
              <w:rPr>
                <w:rFonts w:ascii="Calibri" w:hAnsi="Calibri" w:cs="Calibri"/>
                <w:sz w:val="20"/>
                <w:szCs w:val="20"/>
              </w:rPr>
              <w:t>2</w:t>
            </w:r>
          </w:p>
          <w:p w14:paraId="1E9B2BE3"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w:t>
            </w:r>
            <w:r w:rsidRPr="005A1D4E">
              <w:rPr>
                <w:rFonts w:ascii="Calibri" w:hAnsi="Calibri" w:cs="Calibri"/>
                <w:sz w:val="20"/>
                <w:szCs w:val="20"/>
                <w:cs/>
                <w:lang w:bidi="th-TH"/>
              </w:rPr>
              <w:t>=</w:t>
            </w:r>
            <w:r w:rsidRPr="005A1D4E">
              <w:rPr>
                <w:rFonts w:ascii="Calibri" w:hAnsi="Calibri" w:cs="Calibri"/>
                <w:sz w:val="20"/>
                <w:szCs w:val="20"/>
              </w:rPr>
              <w:t>3</w:t>
            </w:r>
          </w:p>
          <w:p w14:paraId="41EF7716" w14:textId="77777777" w:rsidR="002D7239" w:rsidRPr="005A1D4E" w:rsidRDefault="002D7239" w:rsidP="005A1D4E">
            <w:pPr>
              <w:spacing w:after="0" w:line="240" w:lineRule="auto"/>
              <w:rPr>
                <w:rFonts w:ascii="Calibri" w:hAnsi="Calibri" w:cs="Calibri"/>
                <w:sz w:val="20"/>
                <w:szCs w:val="20"/>
              </w:rPr>
            </w:pPr>
          </w:p>
          <w:p w14:paraId="1AB855BF"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Low</w:t>
            </w:r>
          </w:p>
        </w:tc>
        <w:tc>
          <w:tcPr>
            <w:tcW w:w="4666" w:type="dxa"/>
            <w:tcBorders>
              <w:top w:val="single" w:sz="4" w:space="0" w:color="FFFF00"/>
            </w:tcBorders>
          </w:tcPr>
          <w:p w14:paraId="2CBE3031" w14:textId="77777777" w:rsidR="002D7239" w:rsidRPr="005A1D4E" w:rsidRDefault="002D7239" w:rsidP="005A1D4E">
            <w:pPr>
              <w:spacing w:after="0" w:line="240" w:lineRule="auto"/>
              <w:rPr>
                <w:rStyle w:val="tlid-translation"/>
                <w:rFonts w:ascii="Calibri" w:hAnsi="Calibri" w:cs="Calibri"/>
                <w:sz w:val="20"/>
                <w:szCs w:val="20"/>
              </w:rPr>
            </w:pPr>
            <w:bookmarkStart w:id="44" w:name="_Toc72272076"/>
            <w:r w:rsidRPr="005A1D4E">
              <w:rPr>
                <w:rStyle w:val="tlid-translation"/>
                <w:rFonts w:ascii="Calibri" w:hAnsi="Calibri" w:cs="Calibri"/>
                <w:sz w:val="20"/>
                <w:szCs w:val="20"/>
              </w:rPr>
              <w:t>Project includes strong promotional campaigns to target rural communities/towns, as well as outreach to relevant local governments to ensure their support. Liaison by capable project team personnel will further ensure support. Integration of productive use income generation opportunities will increase community interest in systems.</w:t>
            </w:r>
            <w:bookmarkEnd w:id="44"/>
          </w:p>
          <w:p w14:paraId="174B9D4C" w14:textId="77777777" w:rsidR="002D7239" w:rsidRPr="005A1D4E" w:rsidRDefault="002D7239" w:rsidP="005A1D4E">
            <w:pPr>
              <w:spacing w:after="0" w:line="240" w:lineRule="auto"/>
              <w:rPr>
                <w:rFonts w:ascii="Calibri" w:hAnsi="Calibri" w:cs="Calibri"/>
                <w:sz w:val="20"/>
                <w:szCs w:val="20"/>
              </w:rPr>
            </w:pPr>
            <w:bookmarkStart w:id="45" w:name="_Toc72272077"/>
            <w:r w:rsidRPr="005A1D4E">
              <w:rPr>
                <w:rStyle w:val="tlid-translation"/>
                <w:rFonts w:ascii="Calibri" w:hAnsi="Calibri" w:cs="Calibri"/>
                <w:sz w:val="20"/>
                <w:szCs w:val="20"/>
              </w:rPr>
              <w:t>If the project partners in the rural communities become remiss in their obligations and commitments to the project implementation, follow-up discussions between MARA/NDRC, and relevant local government leaders will be carried out to determine and resolve any issue.</w:t>
            </w:r>
            <w:bookmarkEnd w:id="45"/>
          </w:p>
        </w:tc>
        <w:tc>
          <w:tcPr>
            <w:tcW w:w="855" w:type="dxa"/>
            <w:tcBorders>
              <w:top w:val="single" w:sz="4" w:space="0" w:color="FFFF00"/>
            </w:tcBorders>
          </w:tcPr>
          <w:p w14:paraId="068A49F2"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6FDA3316" w14:textId="77777777" w:rsidR="00B021CB" w:rsidRPr="005A1D4E" w:rsidRDefault="00B021CB"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4ADE29C0" w14:textId="20E6CC9B" w:rsidR="00B021CB" w:rsidRPr="005A1D4E" w:rsidRDefault="00B021CB" w:rsidP="005A1D4E">
            <w:pPr>
              <w:spacing w:after="0" w:line="240" w:lineRule="auto"/>
              <w:ind w:right="-108"/>
              <w:rPr>
                <w:rFonts w:ascii="Calibri" w:hAnsi="Calibri" w:cs="Calibri"/>
                <w:sz w:val="20"/>
                <w:szCs w:val="20"/>
              </w:rPr>
            </w:pPr>
            <w:r w:rsidRPr="005A1D4E">
              <w:rPr>
                <w:rFonts w:ascii="Calibri" w:hAnsi="Calibri" w:cs="Calibri"/>
                <w:sz w:val="20"/>
                <w:szCs w:val="20"/>
              </w:rPr>
              <w:t>NDRC</w:t>
            </w:r>
          </w:p>
        </w:tc>
        <w:tc>
          <w:tcPr>
            <w:tcW w:w="918" w:type="dxa"/>
            <w:tcBorders>
              <w:top w:val="single" w:sz="4" w:space="0" w:color="FFFF00"/>
            </w:tcBorders>
          </w:tcPr>
          <w:p w14:paraId="47F48CFB" w14:textId="72D34D71" w:rsidR="002D7239" w:rsidRPr="005A1D4E" w:rsidRDefault="00EB5D76"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1A2130B0" w14:textId="77777777" w:rsidTr="00CF63D1">
        <w:trPr>
          <w:jc w:val="center"/>
        </w:trPr>
        <w:tc>
          <w:tcPr>
            <w:tcW w:w="1710" w:type="dxa"/>
            <w:tcBorders>
              <w:top w:val="single" w:sz="4" w:space="0" w:color="FFFF00"/>
            </w:tcBorders>
          </w:tcPr>
          <w:p w14:paraId="792B762F"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lastRenderedPageBreak/>
              <w:t>The private sector in the rural areas will not be interested in investing in green development technologies.</w:t>
            </w:r>
          </w:p>
        </w:tc>
        <w:tc>
          <w:tcPr>
            <w:tcW w:w="1580" w:type="dxa"/>
            <w:tcBorders>
              <w:top w:val="single" w:sz="4" w:space="0" w:color="FFFF00"/>
            </w:tcBorders>
          </w:tcPr>
          <w:p w14:paraId="1361E143"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Financial</w:t>
            </w:r>
          </w:p>
          <w:p w14:paraId="2D0B884E"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Operational</w:t>
            </w:r>
          </w:p>
          <w:p w14:paraId="2E78DE52" w14:textId="77777777" w:rsidR="00F95FDA"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Strategic</w:t>
            </w:r>
          </w:p>
        </w:tc>
        <w:tc>
          <w:tcPr>
            <w:tcW w:w="990" w:type="dxa"/>
            <w:tcBorders>
              <w:top w:val="single" w:sz="4" w:space="0" w:color="FFFF00"/>
            </w:tcBorders>
          </w:tcPr>
          <w:p w14:paraId="6DF5BC4A"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I</w:t>
            </w:r>
            <w:r w:rsidRPr="005A1D4E">
              <w:rPr>
                <w:rFonts w:ascii="Calibri" w:hAnsi="Calibri" w:cs="Calibri"/>
                <w:sz w:val="20"/>
                <w:szCs w:val="20"/>
                <w:cs/>
                <w:lang w:bidi="th-TH"/>
              </w:rPr>
              <w:t>=</w:t>
            </w:r>
            <w:r w:rsidR="00F95FDA" w:rsidRPr="005A1D4E">
              <w:rPr>
                <w:rFonts w:ascii="Calibri" w:hAnsi="Calibri" w:cs="Calibri"/>
                <w:sz w:val="20"/>
                <w:szCs w:val="20"/>
              </w:rPr>
              <w:t>4</w:t>
            </w:r>
          </w:p>
          <w:p w14:paraId="07454E2F"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w:t>
            </w:r>
            <w:r w:rsidRPr="005A1D4E">
              <w:rPr>
                <w:rFonts w:ascii="Calibri" w:hAnsi="Calibri" w:cs="Calibri"/>
                <w:sz w:val="20"/>
                <w:szCs w:val="20"/>
                <w:cs/>
                <w:lang w:bidi="th-TH"/>
              </w:rPr>
              <w:t>=</w:t>
            </w:r>
            <w:r w:rsidR="00F95FDA" w:rsidRPr="005A1D4E">
              <w:rPr>
                <w:rFonts w:ascii="Calibri" w:hAnsi="Calibri" w:cs="Calibri"/>
                <w:sz w:val="20"/>
                <w:szCs w:val="20"/>
              </w:rPr>
              <w:t>1</w:t>
            </w:r>
          </w:p>
          <w:p w14:paraId="08D518C0" w14:textId="77777777" w:rsidR="002D7239" w:rsidRPr="005A1D4E" w:rsidRDefault="002D7239" w:rsidP="005A1D4E">
            <w:pPr>
              <w:spacing w:after="0" w:line="240" w:lineRule="auto"/>
              <w:rPr>
                <w:rFonts w:ascii="Calibri" w:hAnsi="Calibri" w:cs="Calibri"/>
                <w:sz w:val="20"/>
                <w:szCs w:val="20"/>
              </w:rPr>
            </w:pPr>
          </w:p>
          <w:p w14:paraId="72232FA6"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Low</w:t>
            </w:r>
          </w:p>
        </w:tc>
        <w:tc>
          <w:tcPr>
            <w:tcW w:w="4666" w:type="dxa"/>
            <w:tcBorders>
              <w:top w:val="single" w:sz="4" w:space="0" w:color="FFFF00"/>
            </w:tcBorders>
          </w:tcPr>
          <w:p w14:paraId="4AE7F275"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 xml:space="preserve">The project design, particularly the investment activities, will be coordinated with the relevant private sector entities in the target rural communities to involve them right away in the project planning, and get their inputs and comments in the design of the project activities. </w:t>
            </w:r>
          </w:p>
          <w:p w14:paraId="3F4D55C9" w14:textId="77777777" w:rsidR="002D7239" w:rsidRPr="005A1D4E" w:rsidRDefault="002D7239" w:rsidP="005A1D4E">
            <w:pPr>
              <w:spacing w:after="0" w:line="240" w:lineRule="auto"/>
              <w:rPr>
                <w:rFonts w:ascii="Calibri" w:hAnsi="Calibri" w:cs="Calibri"/>
                <w:sz w:val="20"/>
                <w:szCs w:val="20"/>
              </w:rPr>
            </w:pPr>
            <w:bookmarkStart w:id="46" w:name="_Toc72272078"/>
            <w:r w:rsidRPr="005A1D4E">
              <w:rPr>
                <w:rFonts w:ascii="Calibri" w:hAnsi="Calibri" w:cs="Calibri"/>
                <w:sz w:val="20"/>
                <w:szCs w:val="20"/>
              </w:rPr>
              <w:t>If this happens, the PMU, with the guidance of NDRC/UNDP will carry out direct consultations with target private sector entities to determine their concerns and explore ways to fulfill their initial commitments and ensure end-users better understanding about the use and benefits of EE/RE technology applications.</w:t>
            </w:r>
            <w:bookmarkEnd w:id="46"/>
          </w:p>
        </w:tc>
        <w:tc>
          <w:tcPr>
            <w:tcW w:w="855" w:type="dxa"/>
            <w:tcBorders>
              <w:top w:val="single" w:sz="4" w:space="0" w:color="FFFF00"/>
            </w:tcBorders>
          </w:tcPr>
          <w:p w14:paraId="14E0CD59"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0F329432"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51441938" w14:textId="3C885B0D" w:rsidR="00B021CB" w:rsidRPr="005A1D4E" w:rsidRDefault="00B021CB" w:rsidP="005A1D4E">
            <w:pPr>
              <w:spacing w:after="0" w:line="240" w:lineRule="auto"/>
              <w:ind w:right="-108"/>
              <w:rPr>
                <w:rFonts w:ascii="Calibri" w:hAnsi="Calibri" w:cs="Calibri"/>
                <w:sz w:val="20"/>
                <w:szCs w:val="20"/>
              </w:rPr>
            </w:pPr>
            <w:r w:rsidRPr="005A1D4E">
              <w:rPr>
                <w:rFonts w:ascii="Calibri" w:hAnsi="Calibri" w:cs="Calibri"/>
                <w:sz w:val="20"/>
                <w:szCs w:val="20"/>
              </w:rPr>
              <w:t>NDRC</w:t>
            </w:r>
          </w:p>
          <w:p w14:paraId="226BF2DF"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MOF</w:t>
            </w:r>
          </w:p>
        </w:tc>
        <w:tc>
          <w:tcPr>
            <w:tcW w:w="918" w:type="dxa"/>
            <w:tcBorders>
              <w:top w:val="single" w:sz="4" w:space="0" w:color="FFFF00"/>
            </w:tcBorders>
          </w:tcPr>
          <w:p w14:paraId="22510B0A" w14:textId="77777777" w:rsidR="002D7239"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583C77D3" w14:textId="77777777" w:rsidTr="00CF63D1">
        <w:trPr>
          <w:jc w:val="center"/>
        </w:trPr>
        <w:tc>
          <w:tcPr>
            <w:tcW w:w="1710" w:type="dxa"/>
            <w:tcBorders>
              <w:top w:val="single" w:sz="4" w:space="0" w:color="FFFF00"/>
            </w:tcBorders>
          </w:tcPr>
          <w:p w14:paraId="0655904E"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Recommended policies may not be approved by the relevant authorities or may be approved but not effectively enforced.</w:t>
            </w:r>
          </w:p>
        </w:tc>
        <w:tc>
          <w:tcPr>
            <w:tcW w:w="1580" w:type="dxa"/>
            <w:tcBorders>
              <w:top w:val="single" w:sz="4" w:space="0" w:color="FFFF00"/>
            </w:tcBorders>
          </w:tcPr>
          <w:p w14:paraId="1B8DB4F0"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Political</w:t>
            </w:r>
          </w:p>
        </w:tc>
        <w:tc>
          <w:tcPr>
            <w:tcW w:w="990" w:type="dxa"/>
            <w:tcBorders>
              <w:top w:val="single" w:sz="4" w:space="0" w:color="FFFF00"/>
            </w:tcBorders>
          </w:tcPr>
          <w:p w14:paraId="2663224C"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I</w:t>
            </w:r>
            <w:r w:rsidRPr="005A1D4E">
              <w:rPr>
                <w:rFonts w:ascii="Calibri" w:hAnsi="Calibri" w:cs="Calibri"/>
                <w:sz w:val="20"/>
                <w:szCs w:val="20"/>
                <w:cs/>
                <w:lang w:bidi="th-TH"/>
              </w:rPr>
              <w:t>=</w:t>
            </w:r>
            <w:r w:rsidRPr="005A1D4E">
              <w:rPr>
                <w:rFonts w:ascii="Calibri" w:hAnsi="Calibri" w:cs="Calibri"/>
                <w:sz w:val="20"/>
                <w:szCs w:val="20"/>
              </w:rPr>
              <w:t>3</w:t>
            </w:r>
          </w:p>
          <w:p w14:paraId="44277F8C"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P</w:t>
            </w:r>
            <w:r w:rsidRPr="005A1D4E">
              <w:rPr>
                <w:rFonts w:ascii="Calibri" w:hAnsi="Calibri" w:cs="Calibri"/>
                <w:sz w:val="20"/>
                <w:szCs w:val="20"/>
                <w:cs/>
                <w:lang w:bidi="th-TH"/>
              </w:rPr>
              <w:t>=</w:t>
            </w:r>
            <w:r w:rsidR="00F95FDA" w:rsidRPr="005A1D4E">
              <w:rPr>
                <w:rFonts w:ascii="Calibri" w:hAnsi="Calibri" w:cs="Calibri"/>
                <w:sz w:val="20"/>
                <w:szCs w:val="20"/>
              </w:rPr>
              <w:t>3</w:t>
            </w:r>
          </w:p>
          <w:p w14:paraId="3A54F1B4" w14:textId="77777777" w:rsidR="002D7239" w:rsidRPr="005A1D4E" w:rsidRDefault="002D7239" w:rsidP="005A1D4E">
            <w:pPr>
              <w:spacing w:after="0" w:line="240" w:lineRule="auto"/>
              <w:rPr>
                <w:rFonts w:ascii="Calibri" w:hAnsi="Calibri" w:cs="Calibri"/>
                <w:sz w:val="20"/>
                <w:szCs w:val="20"/>
              </w:rPr>
            </w:pPr>
          </w:p>
          <w:p w14:paraId="67C96A0B" w14:textId="6B811957" w:rsidR="002D7239" w:rsidRPr="005A1D4E" w:rsidRDefault="005A21F6" w:rsidP="005A1D4E">
            <w:pPr>
              <w:spacing w:after="0" w:line="240" w:lineRule="auto"/>
              <w:rPr>
                <w:rFonts w:ascii="Calibri" w:hAnsi="Calibri" w:cs="Calibri"/>
                <w:sz w:val="20"/>
                <w:szCs w:val="20"/>
              </w:rPr>
            </w:pPr>
            <w:r w:rsidRPr="005A1D4E">
              <w:rPr>
                <w:rFonts w:ascii="Calibri" w:hAnsi="Calibri" w:cs="Calibri"/>
                <w:sz w:val="20"/>
                <w:szCs w:val="20"/>
              </w:rPr>
              <w:t>Moderate</w:t>
            </w:r>
          </w:p>
        </w:tc>
        <w:tc>
          <w:tcPr>
            <w:tcW w:w="4666" w:type="dxa"/>
            <w:tcBorders>
              <w:top w:val="single" w:sz="4" w:space="0" w:color="FFFF00"/>
            </w:tcBorders>
          </w:tcPr>
          <w:p w14:paraId="34F6182A" w14:textId="4FECFD4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 xml:space="preserve">The project will include the piloting of the application of the support policies for green town and village development to gauge the effectiveness of said policies. This will help guide the relevant government authorities in the finalization, </w:t>
            </w:r>
            <w:r w:rsidR="00A46BAC" w:rsidRPr="005A1D4E">
              <w:rPr>
                <w:rFonts w:ascii="Calibri" w:hAnsi="Calibri" w:cs="Calibri"/>
                <w:sz w:val="20"/>
                <w:szCs w:val="20"/>
              </w:rPr>
              <w:t>approval,</w:t>
            </w:r>
            <w:r w:rsidRPr="005A1D4E">
              <w:rPr>
                <w:rFonts w:ascii="Calibri" w:hAnsi="Calibri" w:cs="Calibri"/>
                <w:sz w:val="20"/>
                <w:szCs w:val="20"/>
              </w:rPr>
              <w:t xml:space="preserve"> and effective enforcement of such policies.</w:t>
            </w:r>
          </w:p>
          <w:p w14:paraId="6009D9E0" w14:textId="77777777" w:rsidR="002D7239" w:rsidRPr="005A1D4E" w:rsidRDefault="002D7239" w:rsidP="005A1D4E">
            <w:pPr>
              <w:spacing w:after="0" w:line="240" w:lineRule="auto"/>
              <w:rPr>
                <w:rFonts w:ascii="Calibri" w:hAnsi="Calibri" w:cs="Calibri"/>
                <w:sz w:val="20"/>
                <w:szCs w:val="20"/>
              </w:rPr>
            </w:pPr>
            <w:bookmarkStart w:id="47" w:name="_Toc72272079"/>
            <w:r w:rsidRPr="005A1D4E">
              <w:rPr>
                <w:rFonts w:ascii="Calibri" w:hAnsi="Calibri" w:cs="Calibri"/>
                <w:sz w:val="20"/>
                <w:szCs w:val="20"/>
              </w:rPr>
              <w:t>In case this happens, MARA/NDRC will facilitate discussions with project stakeholders and relevant government authorities through the project steering committee (PSC) to come up with decisions on expediting the approval, or reformulation, of the recommended policies/regulations.</w:t>
            </w:r>
            <w:bookmarkEnd w:id="47"/>
          </w:p>
        </w:tc>
        <w:tc>
          <w:tcPr>
            <w:tcW w:w="855" w:type="dxa"/>
            <w:tcBorders>
              <w:top w:val="single" w:sz="4" w:space="0" w:color="FFFF00"/>
            </w:tcBorders>
          </w:tcPr>
          <w:p w14:paraId="74F83F50"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72A1D134"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5619D62A" w14:textId="3839FE4C" w:rsidR="00B021CB" w:rsidRPr="005A1D4E" w:rsidRDefault="00B021CB" w:rsidP="005A1D4E">
            <w:pPr>
              <w:spacing w:after="0" w:line="240" w:lineRule="auto"/>
              <w:ind w:right="-108"/>
              <w:rPr>
                <w:rFonts w:ascii="Calibri" w:hAnsi="Calibri" w:cs="Calibri"/>
                <w:sz w:val="20"/>
                <w:szCs w:val="20"/>
              </w:rPr>
            </w:pPr>
            <w:r w:rsidRPr="005A1D4E">
              <w:rPr>
                <w:rFonts w:ascii="Calibri" w:hAnsi="Calibri" w:cs="Calibri"/>
                <w:sz w:val="20"/>
                <w:szCs w:val="20"/>
              </w:rPr>
              <w:t>NDRC</w:t>
            </w:r>
          </w:p>
          <w:p w14:paraId="44E39C85" w14:textId="77777777" w:rsidR="002D7239"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MOF</w:t>
            </w:r>
          </w:p>
        </w:tc>
        <w:tc>
          <w:tcPr>
            <w:tcW w:w="918" w:type="dxa"/>
            <w:tcBorders>
              <w:top w:val="single" w:sz="4" w:space="0" w:color="FFFF00"/>
            </w:tcBorders>
          </w:tcPr>
          <w:p w14:paraId="6AF8720E" w14:textId="3209ABD2" w:rsidR="002D7239" w:rsidRPr="005A1D4E" w:rsidRDefault="005A21F6"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r w:rsidR="002D7239" w:rsidRPr="005A1D4E" w14:paraId="208F8ABC" w14:textId="77777777" w:rsidTr="00CF63D1">
        <w:trPr>
          <w:jc w:val="center"/>
        </w:trPr>
        <w:tc>
          <w:tcPr>
            <w:tcW w:w="1710" w:type="dxa"/>
            <w:tcBorders>
              <w:top w:val="single" w:sz="4" w:space="0" w:color="FFFF00"/>
            </w:tcBorders>
          </w:tcPr>
          <w:p w14:paraId="22CDB37E" w14:textId="043645D4" w:rsidR="002D7239" w:rsidRPr="005A1D4E" w:rsidRDefault="002D7239" w:rsidP="005A1D4E">
            <w:pPr>
              <w:spacing w:after="0" w:line="240" w:lineRule="auto"/>
              <w:rPr>
                <w:rFonts w:ascii="Calibri" w:hAnsi="Calibri" w:cs="Calibri"/>
                <w:sz w:val="20"/>
                <w:szCs w:val="20"/>
              </w:rPr>
            </w:pPr>
            <w:bookmarkStart w:id="48" w:name="_Toc72272080"/>
            <w:r w:rsidRPr="005A1D4E">
              <w:rPr>
                <w:rFonts w:ascii="Calibri" w:hAnsi="Calibri" w:cs="Calibri"/>
                <w:sz w:val="20"/>
                <w:szCs w:val="20"/>
              </w:rPr>
              <w:t>Sustaining the outcomes and benefits of GEF investment on the activities implemented will not be fully sustained.</w:t>
            </w:r>
            <w:bookmarkEnd w:id="48"/>
          </w:p>
        </w:tc>
        <w:tc>
          <w:tcPr>
            <w:tcW w:w="1580" w:type="dxa"/>
            <w:tcBorders>
              <w:top w:val="single" w:sz="4" w:space="0" w:color="FFFF00"/>
            </w:tcBorders>
          </w:tcPr>
          <w:p w14:paraId="486BBA72"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Technical</w:t>
            </w:r>
            <w:r w:rsidR="002D7239" w:rsidRPr="005A1D4E">
              <w:rPr>
                <w:rFonts w:ascii="Calibri" w:hAnsi="Calibri" w:cs="Calibri"/>
                <w:sz w:val="20"/>
                <w:szCs w:val="20"/>
              </w:rPr>
              <w:t xml:space="preserve"> Operational</w:t>
            </w:r>
          </w:p>
          <w:p w14:paraId="67DC80CD" w14:textId="77777777" w:rsidR="002D7239" w:rsidRPr="005A1D4E" w:rsidRDefault="002D7239" w:rsidP="005A1D4E">
            <w:pPr>
              <w:spacing w:after="0" w:line="240" w:lineRule="auto"/>
              <w:rPr>
                <w:rFonts w:ascii="Calibri" w:hAnsi="Calibri" w:cs="Calibri"/>
                <w:sz w:val="20"/>
                <w:szCs w:val="20"/>
              </w:rPr>
            </w:pPr>
          </w:p>
        </w:tc>
        <w:tc>
          <w:tcPr>
            <w:tcW w:w="990" w:type="dxa"/>
            <w:tcBorders>
              <w:top w:val="single" w:sz="4" w:space="0" w:color="FFFF00"/>
            </w:tcBorders>
          </w:tcPr>
          <w:p w14:paraId="11462D10"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I</w:t>
            </w:r>
            <w:r w:rsidR="002D7239" w:rsidRPr="005A1D4E">
              <w:rPr>
                <w:rFonts w:ascii="Calibri" w:hAnsi="Calibri" w:cs="Calibri"/>
                <w:sz w:val="20"/>
                <w:szCs w:val="20"/>
              </w:rPr>
              <w:t xml:space="preserve"> = </w:t>
            </w:r>
            <w:r w:rsidRPr="005A1D4E">
              <w:rPr>
                <w:rFonts w:ascii="Calibri" w:hAnsi="Calibri" w:cs="Calibri"/>
                <w:sz w:val="20"/>
                <w:szCs w:val="20"/>
              </w:rPr>
              <w:t>4</w:t>
            </w:r>
          </w:p>
          <w:p w14:paraId="4C3B8A91" w14:textId="5254696E"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t>P</w:t>
            </w:r>
            <w:r w:rsidR="002D7239" w:rsidRPr="005A1D4E">
              <w:rPr>
                <w:rFonts w:ascii="Calibri" w:hAnsi="Calibri" w:cs="Calibri"/>
                <w:sz w:val="20"/>
                <w:szCs w:val="20"/>
              </w:rPr>
              <w:t xml:space="preserve"> = </w:t>
            </w:r>
            <w:r w:rsidRPr="005A1D4E">
              <w:rPr>
                <w:rFonts w:ascii="Calibri" w:hAnsi="Calibri" w:cs="Calibri"/>
                <w:sz w:val="20"/>
                <w:szCs w:val="20"/>
              </w:rPr>
              <w:t>2</w:t>
            </w:r>
          </w:p>
          <w:p w14:paraId="233FA8A8" w14:textId="77777777" w:rsidR="002D7239" w:rsidRPr="005A1D4E" w:rsidRDefault="002D7239" w:rsidP="005A1D4E">
            <w:pPr>
              <w:spacing w:after="0" w:line="240" w:lineRule="auto"/>
              <w:rPr>
                <w:rFonts w:ascii="Calibri" w:hAnsi="Calibri" w:cs="Calibri"/>
                <w:sz w:val="20"/>
                <w:szCs w:val="20"/>
              </w:rPr>
            </w:pPr>
          </w:p>
          <w:p w14:paraId="1C33C8BF" w14:textId="0119B57F" w:rsidR="002D7239" w:rsidRPr="005A1D4E" w:rsidRDefault="005A21F6" w:rsidP="005A1D4E">
            <w:pPr>
              <w:spacing w:after="0" w:line="240" w:lineRule="auto"/>
              <w:rPr>
                <w:rFonts w:ascii="Calibri" w:hAnsi="Calibri" w:cs="Calibri"/>
                <w:sz w:val="20"/>
                <w:szCs w:val="20"/>
              </w:rPr>
            </w:pPr>
            <w:r w:rsidRPr="005A1D4E">
              <w:rPr>
                <w:rFonts w:ascii="Calibri" w:hAnsi="Calibri" w:cs="Calibri"/>
                <w:sz w:val="20"/>
                <w:szCs w:val="20"/>
              </w:rPr>
              <w:t xml:space="preserve">Moderate </w:t>
            </w:r>
          </w:p>
          <w:p w14:paraId="09A8F6AC" w14:textId="77777777" w:rsidR="002D7239" w:rsidRPr="005A1D4E" w:rsidRDefault="002D7239" w:rsidP="005A1D4E">
            <w:pPr>
              <w:spacing w:after="0" w:line="240" w:lineRule="auto"/>
              <w:rPr>
                <w:rFonts w:ascii="Calibri" w:hAnsi="Calibri" w:cs="Calibri"/>
                <w:sz w:val="20"/>
                <w:szCs w:val="20"/>
              </w:rPr>
            </w:pPr>
          </w:p>
        </w:tc>
        <w:tc>
          <w:tcPr>
            <w:tcW w:w="4666" w:type="dxa"/>
            <w:tcBorders>
              <w:top w:val="single" w:sz="4" w:space="0" w:color="FFFF00"/>
            </w:tcBorders>
          </w:tcPr>
          <w:p w14:paraId="320BC933"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Sustainable follow-up plan for the replication of the demonstrated applicable and feasible EE/RE technologies associated with green town and village development in other provinces. The plan must be supported (financed) by the local governments.</w:t>
            </w:r>
          </w:p>
          <w:p w14:paraId="09328385" w14:textId="77777777" w:rsidR="002D7239" w:rsidRPr="005A1D4E" w:rsidRDefault="002D7239" w:rsidP="005A1D4E">
            <w:pPr>
              <w:spacing w:after="0" w:line="240" w:lineRule="auto"/>
              <w:rPr>
                <w:rFonts w:ascii="Calibri" w:hAnsi="Calibri" w:cs="Calibri"/>
                <w:sz w:val="20"/>
                <w:szCs w:val="20"/>
              </w:rPr>
            </w:pPr>
            <w:bookmarkStart w:id="49" w:name="_Toc72272081"/>
            <w:r w:rsidRPr="005A1D4E">
              <w:rPr>
                <w:rFonts w:ascii="Calibri" w:hAnsi="Calibri" w:cs="Calibri"/>
                <w:sz w:val="20"/>
                <w:szCs w:val="20"/>
              </w:rPr>
              <w:t>In case, despite the measures, sustainability of project outcomes and benefits is seen to be in jeopardy, MARA/NDRC, the project team, and the project steering committee will meet to come up with alternative measures to ensure sustainability.</w:t>
            </w:r>
            <w:bookmarkEnd w:id="49"/>
          </w:p>
        </w:tc>
        <w:tc>
          <w:tcPr>
            <w:tcW w:w="855" w:type="dxa"/>
            <w:tcBorders>
              <w:top w:val="single" w:sz="4" w:space="0" w:color="FFFF00"/>
            </w:tcBorders>
          </w:tcPr>
          <w:p w14:paraId="71EC3E8F" w14:textId="77777777" w:rsidR="002D7239" w:rsidRPr="005A1D4E" w:rsidRDefault="002D7239" w:rsidP="005A1D4E">
            <w:pPr>
              <w:spacing w:after="0" w:line="240" w:lineRule="auto"/>
              <w:ind w:right="-108"/>
              <w:rPr>
                <w:rFonts w:ascii="Calibri" w:hAnsi="Calibri" w:cs="Calibri"/>
                <w:sz w:val="20"/>
                <w:szCs w:val="20"/>
              </w:rPr>
            </w:pPr>
            <w:r w:rsidRPr="005A1D4E">
              <w:rPr>
                <w:rFonts w:ascii="Calibri" w:hAnsi="Calibri" w:cs="Calibri"/>
                <w:sz w:val="20"/>
                <w:szCs w:val="20"/>
              </w:rPr>
              <w:t>PMU</w:t>
            </w:r>
          </w:p>
          <w:p w14:paraId="6A82F32E" w14:textId="77777777" w:rsidR="00F95FDA" w:rsidRPr="005A1D4E" w:rsidRDefault="00F95FDA"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0F28EB77" w14:textId="7EFE12BF" w:rsidR="00B6257A" w:rsidRPr="005A1D4E" w:rsidRDefault="00B6257A" w:rsidP="005A1D4E">
            <w:pPr>
              <w:spacing w:after="0" w:line="240" w:lineRule="auto"/>
              <w:ind w:right="-108"/>
              <w:rPr>
                <w:rFonts w:ascii="Calibri" w:hAnsi="Calibri" w:cs="Calibri"/>
                <w:sz w:val="20"/>
                <w:szCs w:val="20"/>
              </w:rPr>
            </w:pPr>
            <w:r w:rsidRPr="005A1D4E">
              <w:rPr>
                <w:rFonts w:ascii="Calibri" w:hAnsi="Calibri" w:cs="Calibri"/>
                <w:sz w:val="20"/>
                <w:szCs w:val="20"/>
              </w:rPr>
              <w:t>NDRC</w:t>
            </w:r>
          </w:p>
        </w:tc>
        <w:tc>
          <w:tcPr>
            <w:tcW w:w="918" w:type="dxa"/>
            <w:tcBorders>
              <w:top w:val="single" w:sz="4" w:space="0" w:color="FFFF00"/>
            </w:tcBorders>
          </w:tcPr>
          <w:p w14:paraId="6D70EF0C" w14:textId="59143518" w:rsidR="002D7239" w:rsidRPr="005A1D4E" w:rsidRDefault="005A21F6" w:rsidP="005A1D4E">
            <w:pPr>
              <w:spacing w:after="0" w:line="240" w:lineRule="auto"/>
              <w:ind w:right="-108"/>
              <w:rPr>
                <w:rFonts w:ascii="Calibri" w:hAnsi="Calibri" w:cs="Calibri"/>
                <w:sz w:val="20"/>
                <w:szCs w:val="20"/>
              </w:rPr>
            </w:pPr>
            <w:r w:rsidRPr="005A1D4E">
              <w:rPr>
                <w:rFonts w:ascii="Calibri" w:hAnsi="Calibri" w:cs="Calibri"/>
                <w:sz w:val="20"/>
                <w:szCs w:val="20"/>
              </w:rPr>
              <w:t>Reducing</w:t>
            </w:r>
          </w:p>
        </w:tc>
      </w:tr>
      <w:tr w:rsidR="002D7239" w:rsidRPr="005A1D4E" w14:paraId="02BF2342" w14:textId="77777777" w:rsidTr="00CF63D1">
        <w:trPr>
          <w:jc w:val="center"/>
        </w:trPr>
        <w:tc>
          <w:tcPr>
            <w:tcW w:w="1710" w:type="dxa"/>
          </w:tcPr>
          <w:p w14:paraId="2713E556"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 xml:space="preserve">Risks of non-availability of: (a) technical expertise and consequential changes in the project’s schedule of activities; and (b) expected financing from the government and co-financing from all stakeholders </w:t>
            </w:r>
            <w:r w:rsidRPr="005A1D4E">
              <w:rPr>
                <w:rFonts w:ascii="Calibri" w:hAnsi="Calibri" w:cs="Calibri"/>
                <w:sz w:val="20"/>
                <w:szCs w:val="20"/>
              </w:rPr>
              <w:lastRenderedPageBreak/>
              <w:t>during times of pandemic.</w:t>
            </w:r>
          </w:p>
          <w:p w14:paraId="7B92768D" w14:textId="6DBB81DF" w:rsidR="00A3307F" w:rsidRPr="005A1D4E" w:rsidRDefault="00A3307F" w:rsidP="005A1D4E">
            <w:pPr>
              <w:spacing w:after="0" w:line="240" w:lineRule="auto"/>
              <w:rPr>
                <w:rFonts w:ascii="Calibri" w:hAnsi="Calibri" w:cs="Calibri"/>
                <w:sz w:val="20"/>
                <w:szCs w:val="20"/>
              </w:rPr>
            </w:pPr>
          </w:p>
          <w:p w14:paraId="3DCA0D03" w14:textId="0371CD3C" w:rsidR="003B560F" w:rsidRPr="005A1D4E" w:rsidRDefault="003B560F" w:rsidP="005A1D4E">
            <w:pPr>
              <w:spacing w:after="0" w:line="240" w:lineRule="auto"/>
              <w:rPr>
                <w:rFonts w:ascii="Calibri" w:hAnsi="Calibri" w:cs="Calibri"/>
                <w:sz w:val="20"/>
                <w:szCs w:val="20"/>
              </w:rPr>
            </w:pPr>
            <w:bookmarkStart w:id="50" w:name="_Toc72272083"/>
            <w:r w:rsidRPr="005A1D4E">
              <w:rPr>
                <w:rFonts w:ascii="Calibri" w:hAnsi="Calibri" w:cs="Calibri"/>
                <w:i/>
                <w:sz w:val="20"/>
                <w:szCs w:val="20"/>
              </w:rPr>
              <w:t xml:space="preserve">(Please refer to Annex </w:t>
            </w:r>
            <w:r w:rsidR="00A3307F" w:rsidRPr="005A1D4E">
              <w:rPr>
                <w:rFonts w:ascii="Calibri" w:hAnsi="Calibri" w:cs="Calibri"/>
                <w:i/>
                <w:sz w:val="20"/>
                <w:szCs w:val="20"/>
              </w:rPr>
              <w:t>G</w:t>
            </w:r>
            <w:r w:rsidRPr="005A1D4E">
              <w:rPr>
                <w:rFonts w:ascii="Calibri" w:hAnsi="Calibri" w:cs="Calibri"/>
                <w:i/>
                <w:sz w:val="20"/>
                <w:szCs w:val="20"/>
              </w:rPr>
              <w:t xml:space="preserve"> of the EZCERTV CEO Endorsement Request Document</w:t>
            </w:r>
            <w:r w:rsidR="00912B28" w:rsidRPr="005A1D4E">
              <w:rPr>
                <w:rFonts w:ascii="Calibri" w:hAnsi="Calibri" w:cs="Calibri"/>
                <w:i/>
                <w:sz w:val="20"/>
                <w:szCs w:val="20"/>
              </w:rPr>
              <w:t xml:space="preserve"> regarding </w:t>
            </w:r>
            <w:r w:rsidR="00A3307F" w:rsidRPr="005A1D4E">
              <w:rPr>
                <w:rFonts w:ascii="Calibri" w:hAnsi="Calibri" w:cs="Calibri"/>
                <w:i/>
                <w:sz w:val="20"/>
                <w:szCs w:val="20"/>
              </w:rPr>
              <w:t>addressing Covid-19 issues</w:t>
            </w:r>
            <w:r w:rsidRPr="005A1D4E">
              <w:rPr>
                <w:rFonts w:ascii="Calibri" w:hAnsi="Calibri" w:cs="Calibri"/>
                <w:i/>
                <w:sz w:val="20"/>
                <w:szCs w:val="20"/>
              </w:rPr>
              <w:t>)</w:t>
            </w:r>
            <w:bookmarkEnd w:id="50"/>
          </w:p>
        </w:tc>
        <w:tc>
          <w:tcPr>
            <w:tcW w:w="1580" w:type="dxa"/>
          </w:tcPr>
          <w:p w14:paraId="0B620735" w14:textId="77777777" w:rsidR="002D7239" w:rsidRPr="005A1D4E" w:rsidRDefault="00F95FDA" w:rsidP="005A1D4E">
            <w:pPr>
              <w:spacing w:after="0" w:line="240" w:lineRule="auto"/>
              <w:rPr>
                <w:rFonts w:ascii="Calibri" w:hAnsi="Calibri" w:cs="Calibri"/>
                <w:sz w:val="20"/>
                <w:szCs w:val="20"/>
              </w:rPr>
            </w:pPr>
            <w:r w:rsidRPr="005A1D4E">
              <w:rPr>
                <w:rFonts w:ascii="Calibri" w:hAnsi="Calibri" w:cs="Calibri"/>
                <w:sz w:val="20"/>
                <w:szCs w:val="20"/>
              </w:rPr>
              <w:lastRenderedPageBreak/>
              <w:t>Environmental</w:t>
            </w:r>
          </w:p>
        </w:tc>
        <w:tc>
          <w:tcPr>
            <w:tcW w:w="990" w:type="dxa"/>
          </w:tcPr>
          <w:p w14:paraId="4ABB2AEF" w14:textId="77777777" w:rsidR="002D7239" w:rsidRPr="005A1D4E" w:rsidRDefault="002D7239" w:rsidP="005A1D4E">
            <w:pPr>
              <w:spacing w:after="0" w:line="240" w:lineRule="auto"/>
              <w:rPr>
                <w:rFonts w:ascii="Calibri" w:hAnsi="Calibri" w:cs="Calibri"/>
                <w:sz w:val="20"/>
                <w:szCs w:val="20"/>
              </w:rPr>
            </w:pPr>
            <w:bookmarkStart w:id="51" w:name="_Toc72272084"/>
            <w:r w:rsidRPr="005A1D4E">
              <w:rPr>
                <w:rFonts w:ascii="Calibri" w:hAnsi="Calibri" w:cs="Calibri"/>
                <w:sz w:val="20"/>
                <w:szCs w:val="20"/>
              </w:rPr>
              <w:t>I = 4</w:t>
            </w:r>
            <w:bookmarkEnd w:id="51"/>
          </w:p>
          <w:p w14:paraId="096AF2E3" w14:textId="77777777" w:rsidR="00F95FDA" w:rsidRPr="005A1D4E" w:rsidRDefault="00F95FDA" w:rsidP="005A1D4E">
            <w:pPr>
              <w:spacing w:after="0" w:line="240" w:lineRule="auto"/>
              <w:rPr>
                <w:rFonts w:ascii="Calibri" w:hAnsi="Calibri" w:cs="Calibri"/>
                <w:sz w:val="20"/>
                <w:szCs w:val="20"/>
              </w:rPr>
            </w:pPr>
            <w:bookmarkStart w:id="52" w:name="_Toc72272085"/>
            <w:r w:rsidRPr="005A1D4E">
              <w:rPr>
                <w:rFonts w:ascii="Calibri" w:hAnsi="Calibri" w:cs="Calibri"/>
                <w:sz w:val="20"/>
                <w:szCs w:val="20"/>
              </w:rPr>
              <w:t>P = 1</w:t>
            </w:r>
            <w:bookmarkEnd w:id="52"/>
          </w:p>
          <w:p w14:paraId="66F49CB2" w14:textId="77777777" w:rsidR="002D7239" w:rsidRPr="005A1D4E" w:rsidRDefault="002D7239" w:rsidP="005A1D4E">
            <w:pPr>
              <w:spacing w:after="0" w:line="240" w:lineRule="auto"/>
              <w:rPr>
                <w:rFonts w:ascii="Calibri" w:hAnsi="Calibri" w:cs="Calibri"/>
                <w:sz w:val="20"/>
                <w:szCs w:val="20"/>
              </w:rPr>
            </w:pPr>
          </w:p>
          <w:p w14:paraId="5B3B8E75"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Moderate</w:t>
            </w:r>
          </w:p>
          <w:p w14:paraId="2804ABC0" w14:textId="77777777" w:rsidR="002D7239" w:rsidRPr="005A1D4E" w:rsidRDefault="002D7239" w:rsidP="005A1D4E">
            <w:pPr>
              <w:spacing w:after="0" w:line="240" w:lineRule="auto"/>
              <w:rPr>
                <w:rFonts w:ascii="Calibri" w:hAnsi="Calibri" w:cs="Calibri"/>
                <w:sz w:val="20"/>
                <w:szCs w:val="20"/>
              </w:rPr>
            </w:pPr>
          </w:p>
          <w:p w14:paraId="563DBF1D" w14:textId="77777777" w:rsidR="002D7239" w:rsidRPr="005A1D4E" w:rsidRDefault="002D7239" w:rsidP="005A1D4E">
            <w:pPr>
              <w:spacing w:after="0" w:line="240" w:lineRule="auto"/>
              <w:rPr>
                <w:rFonts w:ascii="Calibri" w:hAnsi="Calibri" w:cs="Calibri"/>
                <w:sz w:val="20"/>
                <w:szCs w:val="20"/>
              </w:rPr>
            </w:pPr>
          </w:p>
          <w:p w14:paraId="19D997A0" w14:textId="77777777" w:rsidR="002D7239" w:rsidRPr="005A1D4E" w:rsidRDefault="002D7239" w:rsidP="005A1D4E">
            <w:pPr>
              <w:spacing w:after="0" w:line="240" w:lineRule="auto"/>
              <w:rPr>
                <w:rFonts w:ascii="Calibri" w:hAnsi="Calibri" w:cs="Calibri"/>
                <w:sz w:val="20"/>
                <w:szCs w:val="20"/>
              </w:rPr>
            </w:pPr>
          </w:p>
        </w:tc>
        <w:tc>
          <w:tcPr>
            <w:tcW w:w="4666" w:type="dxa"/>
          </w:tcPr>
          <w:p w14:paraId="5E2875DC" w14:textId="791216A9"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 xml:space="preserve">MARA will make use of its wide network of both external and internal expertise (individuals or groups of individuals) who they work with on project design, implementation, and management. A clear anticipation and understanding of the type and quality expertise that are needed, their locations and when these will be required will help potential alternatives in case these will be necessary. With such an asset, the chances of this risk from happening is minimized, and impacts such as delays in the implementation of scheduled/planned project activities can be prevented. MARA (REEA) and the PMO will: (a) closely monitor the public health situation in the project sites; and also (b) regularly update its list of technical experts that can be tapped </w:t>
            </w:r>
            <w:r w:rsidRPr="005A1D4E">
              <w:rPr>
                <w:rFonts w:ascii="Calibri" w:hAnsi="Calibri" w:cs="Calibri"/>
                <w:sz w:val="20"/>
                <w:szCs w:val="20"/>
              </w:rPr>
              <w:lastRenderedPageBreak/>
              <w:t>to worked on the project implementation promptly and quickly or with minimal delays. If this risk cannot be prevented, there is also the option, subject to the approval of the GEFSec for UNDP China to assist in the procurement of internal or external experts who will work on the affected project activities. If need be, the affected activities may also be modified to allow expeditious implementation and completion.</w:t>
            </w:r>
          </w:p>
          <w:p w14:paraId="513E5D66" w14:textId="77777777" w:rsidR="00A3307F" w:rsidRPr="005A1D4E" w:rsidRDefault="00A3307F" w:rsidP="005A1D4E">
            <w:pPr>
              <w:spacing w:after="0" w:line="240" w:lineRule="auto"/>
              <w:rPr>
                <w:rFonts w:ascii="Calibri" w:hAnsi="Calibri" w:cs="Calibri"/>
                <w:sz w:val="20"/>
                <w:szCs w:val="20"/>
              </w:rPr>
            </w:pPr>
          </w:p>
          <w:p w14:paraId="03D31DF9" w14:textId="77777777" w:rsidR="002D7239"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Regarding the potential risks of the non-availability in a timely manner of the committed financing and co-financing during pandemic situations, During the implementation process, MARA will continuously promote the establishment of a diversified financing model to ensure that the project supporting funds are in place. In case this problem will occur, the reallocation of budgets will be done to support the implementation of affected activities. This may also entail the delivery of alternative outputs that are still contributing to the achievement of the relevant project outcome. Constant follow-up with the pertinent co-financers will be conducted either to secure the committed co-financing or renegotiate the amount of co-financing.</w:t>
            </w:r>
          </w:p>
        </w:tc>
        <w:tc>
          <w:tcPr>
            <w:tcW w:w="855" w:type="dxa"/>
          </w:tcPr>
          <w:p w14:paraId="318F2C7A"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lastRenderedPageBreak/>
              <w:t>MARA</w:t>
            </w:r>
          </w:p>
          <w:p w14:paraId="68EA1F24" w14:textId="77777777" w:rsidR="002D7239"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PMO</w:t>
            </w:r>
          </w:p>
        </w:tc>
        <w:tc>
          <w:tcPr>
            <w:tcW w:w="918" w:type="dxa"/>
          </w:tcPr>
          <w:p w14:paraId="78B99612" w14:textId="77777777" w:rsidR="002D7239" w:rsidRPr="005A1D4E" w:rsidRDefault="002D7239" w:rsidP="005A1D4E">
            <w:pPr>
              <w:spacing w:after="0" w:line="240" w:lineRule="auto"/>
              <w:rPr>
                <w:rFonts w:ascii="Calibri" w:hAnsi="Calibri" w:cs="Calibri"/>
                <w:sz w:val="20"/>
                <w:szCs w:val="20"/>
              </w:rPr>
            </w:pPr>
            <w:r w:rsidRPr="005A1D4E">
              <w:rPr>
                <w:rFonts w:ascii="Calibri" w:hAnsi="Calibri" w:cs="Calibri"/>
                <w:sz w:val="20"/>
                <w:szCs w:val="20"/>
              </w:rPr>
              <w:t>No Change</w:t>
            </w:r>
          </w:p>
        </w:tc>
      </w:tr>
      <w:tr w:rsidR="00A3307F" w:rsidRPr="005A1D4E" w14:paraId="113D44A2" w14:textId="77777777" w:rsidTr="00EB5D76">
        <w:trPr>
          <w:jc w:val="center"/>
        </w:trPr>
        <w:tc>
          <w:tcPr>
            <w:tcW w:w="1710" w:type="dxa"/>
          </w:tcPr>
          <w:p w14:paraId="300DB2E2"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RE-based energy generation (power and non-power purposes) and EE system installations can be seriously affected by adverse climate-related events</w:t>
            </w:r>
            <w:r w:rsidRPr="005A1D4E">
              <w:rPr>
                <w:rStyle w:val="FootnoteReference"/>
                <w:rFonts w:ascii="Calibri" w:hAnsi="Calibri" w:cs="Calibri"/>
                <w:sz w:val="20"/>
              </w:rPr>
              <w:footnoteReference w:id="13"/>
            </w:r>
            <w:r w:rsidRPr="005A1D4E">
              <w:rPr>
                <w:rFonts w:ascii="Calibri" w:hAnsi="Calibri" w:cs="Calibri"/>
                <w:sz w:val="20"/>
                <w:szCs w:val="20"/>
              </w:rPr>
              <w:t>.</w:t>
            </w:r>
          </w:p>
          <w:p w14:paraId="18946577" w14:textId="77777777" w:rsidR="00A3307F" w:rsidRPr="005A1D4E" w:rsidRDefault="00A3307F" w:rsidP="005A1D4E">
            <w:pPr>
              <w:spacing w:after="0" w:line="240" w:lineRule="auto"/>
              <w:rPr>
                <w:rFonts w:ascii="Calibri" w:hAnsi="Calibri" w:cs="Calibri"/>
                <w:sz w:val="20"/>
                <w:szCs w:val="20"/>
              </w:rPr>
            </w:pPr>
          </w:p>
          <w:p w14:paraId="10054626" w14:textId="77777777" w:rsidR="00A3307F" w:rsidRPr="005A1D4E" w:rsidRDefault="00A3307F" w:rsidP="005A1D4E">
            <w:pPr>
              <w:spacing w:after="0" w:line="240" w:lineRule="auto"/>
              <w:rPr>
                <w:rFonts w:ascii="Calibri" w:hAnsi="Calibri" w:cs="Calibri"/>
                <w:i/>
                <w:iCs/>
                <w:sz w:val="20"/>
                <w:szCs w:val="20"/>
              </w:rPr>
            </w:pPr>
            <w:r w:rsidRPr="005A1D4E">
              <w:rPr>
                <w:rFonts w:ascii="Calibri" w:hAnsi="Calibri" w:cs="Calibri"/>
                <w:i/>
                <w:iCs/>
                <w:sz w:val="20"/>
                <w:szCs w:val="20"/>
              </w:rPr>
              <w:t xml:space="preserve">(Please refer to Annex H of the EZCERTV CEO Endorsement Request Document regarding the project’s </w:t>
            </w:r>
            <w:r w:rsidRPr="005A1D4E">
              <w:rPr>
                <w:rFonts w:ascii="Calibri" w:hAnsi="Calibri" w:cs="Calibri"/>
                <w:bCs/>
                <w:i/>
                <w:color w:val="000000"/>
                <w:sz w:val="20"/>
                <w:szCs w:val="20"/>
              </w:rPr>
              <w:t>Climate Risk Assessment</w:t>
            </w:r>
            <w:r w:rsidRPr="005A1D4E">
              <w:rPr>
                <w:rFonts w:ascii="Calibri" w:hAnsi="Calibri" w:cs="Calibri"/>
                <w:i/>
                <w:iCs/>
                <w:sz w:val="20"/>
                <w:szCs w:val="20"/>
              </w:rPr>
              <w:t>)</w:t>
            </w:r>
          </w:p>
        </w:tc>
        <w:tc>
          <w:tcPr>
            <w:tcW w:w="1447" w:type="dxa"/>
          </w:tcPr>
          <w:p w14:paraId="3560D0F5" w14:textId="77777777" w:rsidR="00A3307F" w:rsidRPr="005A1D4E" w:rsidRDefault="00A3307F" w:rsidP="005A1D4E">
            <w:pPr>
              <w:spacing w:after="0" w:line="240" w:lineRule="auto"/>
              <w:ind w:left="-18" w:right="-108"/>
              <w:rPr>
                <w:rFonts w:ascii="Calibri" w:hAnsi="Calibri" w:cs="Calibri"/>
                <w:sz w:val="20"/>
                <w:szCs w:val="20"/>
              </w:rPr>
            </w:pPr>
            <w:r w:rsidRPr="005A1D4E">
              <w:rPr>
                <w:rFonts w:ascii="Calibri" w:hAnsi="Calibri" w:cs="Calibri"/>
                <w:sz w:val="20"/>
                <w:szCs w:val="20"/>
              </w:rPr>
              <w:t>Environmental</w:t>
            </w:r>
          </w:p>
        </w:tc>
        <w:tc>
          <w:tcPr>
            <w:tcW w:w="1109" w:type="dxa"/>
          </w:tcPr>
          <w:p w14:paraId="5E3D26D6"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I = 4</w:t>
            </w:r>
          </w:p>
          <w:p w14:paraId="6B07C5CB"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P = 1</w:t>
            </w:r>
          </w:p>
          <w:p w14:paraId="243BE5B9" w14:textId="77777777" w:rsidR="00A3307F" w:rsidRPr="005A1D4E" w:rsidRDefault="00A3307F" w:rsidP="005A1D4E">
            <w:pPr>
              <w:spacing w:after="0" w:line="240" w:lineRule="auto"/>
              <w:rPr>
                <w:rFonts w:ascii="Calibri" w:hAnsi="Calibri" w:cs="Calibri"/>
                <w:sz w:val="20"/>
                <w:szCs w:val="20"/>
              </w:rPr>
            </w:pPr>
          </w:p>
          <w:p w14:paraId="28E8B01E"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Moderate</w:t>
            </w:r>
          </w:p>
          <w:p w14:paraId="01B93470" w14:textId="77777777" w:rsidR="00A3307F" w:rsidRPr="005A1D4E" w:rsidRDefault="00A3307F" w:rsidP="005A1D4E">
            <w:pPr>
              <w:spacing w:after="0" w:line="240" w:lineRule="auto"/>
              <w:rPr>
                <w:rFonts w:ascii="Calibri" w:hAnsi="Calibri" w:cs="Calibri"/>
                <w:sz w:val="20"/>
                <w:szCs w:val="20"/>
              </w:rPr>
            </w:pPr>
          </w:p>
          <w:p w14:paraId="391D4F61" w14:textId="77777777" w:rsidR="00A3307F" w:rsidRPr="005A1D4E" w:rsidRDefault="00A3307F" w:rsidP="005A1D4E">
            <w:pPr>
              <w:spacing w:after="0" w:line="240" w:lineRule="auto"/>
              <w:rPr>
                <w:rFonts w:ascii="Calibri" w:hAnsi="Calibri" w:cs="Calibri"/>
                <w:sz w:val="20"/>
                <w:szCs w:val="20"/>
              </w:rPr>
            </w:pPr>
          </w:p>
          <w:p w14:paraId="347B19E7" w14:textId="77777777" w:rsidR="00A3307F" w:rsidRPr="005A1D4E" w:rsidRDefault="00A3307F" w:rsidP="005A1D4E">
            <w:pPr>
              <w:spacing w:after="0" w:line="240" w:lineRule="auto"/>
              <w:rPr>
                <w:rFonts w:ascii="Calibri" w:hAnsi="Calibri" w:cs="Calibri"/>
                <w:sz w:val="20"/>
                <w:szCs w:val="20"/>
              </w:rPr>
            </w:pPr>
          </w:p>
        </w:tc>
        <w:tc>
          <w:tcPr>
            <w:tcW w:w="4680" w:type="dxa"/>
          </w:tcPr>
          <w:p w14:paraId="719D7F58"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rPr>
              <w:t>It is already common in international design and engineering practices, as well as in the construction/installation of RE-based energy generation units to follow proper engineering and construction design and construction that ensure not only structural integrity but also climate resilience. This applies also in the procurement, design/engineering, installation, and operation of the pertinent installations</w:t>
            </w:r>
            <w:r w:rsidRPr="005A1D4E">
              <w:rPr>
                <w:rStyle w:val="FootnoteReference"/>
                <w:rFonts w:ascii="Calibri" w:hAnsi="Calibri" w:cs="Calibri"/>
                <w:sz w:val="20"/>
              </w:rPr>
              <w:footnoteReference w:id="14"/>
            </w:r>
            <w:r w:rsidRPr="005A1D4E">
              <w:rPr>
                <w:rFonts w:ascii="Calibri" w:hAnsi="Calibri" w:cs="Calibri"/>
                <w:sz w:val="20"/>
                <w:szCs w:val="20"/>
              </w:rPr>
              <w:t>.</w:t>
            </w:r>
          </w:p>
          <w:p w14:paraId="422B374C" w14:textId="77777777" w:rsidR="00A3307F" w:rsidRPr="005A1D4E" w:rsidRDefault="00A3307F" w:rsidP="005A1D4E">
            <w:pPr>
              <w:spacing w:after="0" w:line="240" w:lineRule="auto"/>
              <w:rPr>
                <w:rFonts w:ascii="Calibri" w:hAnsi="Calibri" w:cs="Calibri"/>
                <w:sz w:val="20"/>
                <w:szCs w:val="20"/>
              </w:rPr>
            </w:pPr>
            <w:r w:rsidRPr="005A1D4E">
              <w:rPr>
                <w:rFonts w:ascii="Calibri" w:hAnsi="Calibri" w:cs="Calibri"/>
                <w:sz w:val="20"/>
                <w:szCs w:val="20"/>
                <w:lang w:eastAsia="zh-CN"/>
              </w:rPr>
              <w:t>Depending on the extent of the impacts of the adverse climate –related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855" w:type="dxa"/>
          </w:tcPr>
          <w:p w14:paraId="0F31C30C" w14:textId="77777777" w:rsidR="00A3307F" w:rsidRPr="005A1D4E" w:rsidRDefault="00A3307F" w:rsidP="005A1D4E">
            <w:pPr>
              <w:spacing w:after="0" w:line="240" w:lineRule="auto"/>
              <w:ind w:right="-108"/>
              <w:rPr>
                <w:rFonts w:ascii="Calibri" w:hAnsi="Calibri" w:cs="Calibri"/>
                <w:sz w:val="20"/>
                <w:szCs w:val="20"/>
              </w:rPr>
            </w:pPr>
            <w:r w:rsidRPr="005A1D4E">
              <w:rPr>
                <w:rFonts w:ascii="Calibri" w:hAnsi="Calibri" w:cs="Calibri"/>
                <w:sz w:val="20"/>
                <w:szCs w:val="20"/>
              </w:rPr>
              <w:t>MARA</w:t>
            </w:r>
          </w:p>
          <w:p w14:paraId="0EF540D8" w14:textId="77777777" w:rsidR="00A3307F" w:rsidRPr="005A1D4E" w:rsidRDefault="00A3307F" w:rsidP="005A1D4E">
            <w:pPr>
              <w:spacing w:after="0" w:line="240" w:lineRule="auto"/>
              <w:ind w:right="-108"/>
              <w:rPr>
                <w:rFonts w:ascii="Calibri" w:hAnsi="Calibri" w:cs="Calibri"/>
                <w:sz w:val="20"/>
                <w:szCs w:val="20"/>
              </w:rPr>
            </w:pPr>
            <w:r w:rsidRPr="005A1D4E">
              <w:rPr>
                <w:rFonts w:ascii="Calibri" w:hAnsi="Calibri" w:cs="Calibri"/>
                <w:sz w:val="20"/>
                <w:szCs w:val="20"/>
              </w:rPr>
              <w:t>PMO</w:t>
            </w:r>
          </w:p>
          <w:p w14:paraId="71C556F6" w14:textId="77777777" w:rsidR="00A3307F" w:rsidRPr="005A1D4E" w:rsidRDefault="00A3307F" w:rsidP="005A1D4E">
            <w:pPr>
              <w:spacing w:after="0" w:line="240" w:lineRule="auto"/>
              <w:ind w:right="-108"/>
              <w:rPr>
                <w:rFonts w:ascii="Calibri" w:hAnsi="Calibri" w:cs="Calibri"/>
                <w:sz w:val="20"/>
                <w:szCs w:val="20"/>
              </w:rPr>
            </w:pPr>
          </w:p>
        </w:tc>
        <w:tc>
          <w:tcPr>
            <w:tcW w:w="918" w:type="dxa"/>
          </w:tcPr>
          <w:p w14:paraId="3AA619EC" w14:textId="77777777" w:rsidR="00A3307F" w:rsidRPr="005A1D4E" w:rsidRDefault="00A3307F" w:rsidP="005A1D4E">
            <w:pPr>
              <w:spacing w:after="0" w:line="240" w:lineRule="auto"/>
              <w:ind w:right="-108"/>
              <w:rPr>
                <w:rFonts w:ascii="Calibri" w:hAnsi="Calibri" w:cs="Calibri"/>
                <w:sz w:val="20"/>
                <w:szCs w:val="20"/>
              </w:rPr>
            </w:pPr>
            <w:r w:rsidRPr="005A1D4E">
              <w:rPr>
                <w:rFonts w:ascii="Calibri" w:hAnsi="Calibri" w:cs="Calibri"/>
                <w:sz w:val="20"/>
                <w:szCs w:val="20"/>
              </w:rPr>
              <w:t>No Change</w:t>
            </w:r>
          </w:p>
        </w:tc>
      </w:tr>
    </w:tbl>
    <w:p w14:paraId="79B8520C" w14:textId="77777777" w:rsidR="0079532B" w:rsidRPr="005A1D4E" w:rsidRDefault="0079532B" w:rsidP="005A1D4E">
      <w:pPr>
        <w:spacing w:after="0" w:line="240" w:lineRule="auto"/>
        <w:rPr>
          <w:rFonts w:ascii="Calibri" w:hAnsi="Calibri" w:cs="Calibri"/>
        </w:rPr>
      </w:pPr>
    </w:p>
    <w:p w14:paraId="2F30839C" w14:textId="4391F136" w:rsidR="00E47C44" w:rsidRPr="005A1D4E" w:rsidRDefault="00E47C44" w:rsidP="005A1D4E">
      <w:pPr>
        <w:spacing w:after="0" w:line="240" w:lineRule="auto"/>
        <w:rPr>
          <w:rFonts w:ascii="Calibri" w:hAnsi="Calibri" w:cs="Calibri"/>
        </w:rPr>
      </w:pPr>
      <w:r w:rsidRPr="005A1D4E">
        <w:rPr>
          <w:rFonts w:ascii="Calibri" w:hAnsi="Calibri" w:cs="Calibri"/>
        </w:rPr>
        <w:t xml:space="preserve">A preliminary Social and Environmental Safeguard screening was conducted during the PIF preparation and it has been reviewed and updated during this project design process and included here as Annex </w:t>
      </w:r>
      <w:r w:rsidR="00A30FB6">
        <w:rPr>
          <w:rFonts w:ascii="Calibri" w:hAnsi="Calibri" w:cs="Calibri"/>
        </w:rPr>
        <w:t>4</w:t>
      </w:r>
      <w:r w:rsidRPr="005A1D4E">
        <w:rPr>
          <w:rFonts w:ascii="Calibri" w:hAnsi="Calibri" w:cs="Calibri"/>
        </w:rPr>
        <w:t xml:space="preserve">. The overall social and environmental risk rating of the project is </w:t>
      </w:r>
      <w:r w:rsidR="00A30FB6" w:rsidRPr="006C72BD">
        <w:rPr>
          <w:rFonts w:ascii="Calibri" w:hAnsi="Calibri" w:cs="Calibri"/>
          <w:b/>
          <w:i/>
          <w:highlight w:val="green"/>
        </w:rPr>
        <w:t>Substantial</w:t>
      </w:r>
      <w:r w:rsidRPr="005A1D4E">
        <w:rPr>
          <w:rFonts w:ascii="Calibri" w:hAnsi="Calibri" w:cs="Calibri"/>
          <w:cs/>
        </w:rPr>
        <w:t xml:space="preserve">. </w:t>
      </w:r>
      <w:r w:rsidRPr="005A1D4E">
        <w:rPr>
          <w:rFonts w:ascii="Calibri" w:hAnsi="Calibri" w:cs="Calibri"/>
        </w:rPr>
        <w:t>Because of this rating, all EXCERTV activities will be preceded by the preparation of an Environmental and Social Management Plan (ESMP). Since the completion of the ESMP is propaedeutic to any activities, it is important to complete the plan during the first year of EZCERTV implementation. The activities that will have the strongest impact will be the demo projects. For example:</w:t>
      </w:r>
    </w:p>
    <w:p w14:paraId="7335BBC7" w14:textId="77777777" w:rsidR="00E47C44" w:rsidRPr="005A1D4E" w:rsidRDefault="00E47C44" w:rsidP="005A1D4E">
      <w:pPr>
        <w:spacing w:after="0" w:line="240" w:lineRule="auto"/>
        <w:ind w:left="360"/>
        <w:rPr>
          <w:rFonts w:ascii="Calibri" w:hAnsi="Calibri" w:cs="Calibri"/>
        </w:rPr>
      </w:pPr>
    </w:p>
    <w:p w14:paraId="6F71C5C3" w14:textId="77777777" w:rsidR="00E47C44" w:rsidRPr="005A1D4E" w:rsidRDefault="00E47C44" w:rsidP="002139F6">
      <w:pPr>
        <w:numPr>
          <w:ilvl w:val="0"/>
          <w:numId w:val="28"/>
        </w:numPr>
        <w:spacing w:after="0" w:line="240" w:lineRule="auto"/>
        <w:ind w:left="360"/>
        <w:rPr>
          <w:rFonts w:ascii="Calibri" w:hAnsi="Calibri" w:cs="Calibri"/>
        </w:rPr>
      </w:pPr>
      <w:r w:rsidRPr="005A1D4E">
        <w:rPr>
          <w:rFonts w:ascii="Calibri" w:hAnsi="Calibri" w:cs="Calibri"/>
        </w:rPr>
        <w:t xml:space="preserve">Environmental: </w:t>
      </w:r>
    </w:p>
    <w:p w14:paraId="7ABCCF6F" w14:textId="77777777" w:rsidR="00E47C44" w:rsidRPr="005A1D4E" w:rsidRDefault="00E47C44" w:rsidP="002139F6">
      <w:pPr>
        <w:numPr>
          <w:ilvl w:val="0"/>
          <w:numId w:val="29"/>
        </w:numPr>
        <w:spacing w:after="0" w:line="240" w:lineRule="auto"/>
        <w:rPr>
          <w:rFonts w:ascii="Calibri" w:hAnsi="Calibri" w:cs="Calibri"/>
        </w:rPr>
      </w:pPr>
      <w:r w:rsidRPr="005A1D4E">
        <w:rPr>
          <w:rFonts w:ascii="Calibri" w:hAnsi="Calibri" w:cs="Calibri"/>
        </w:rPr>
        <w:t xml:space="preserve">All special waste generated by implementing RE and EE technologies will have to be properly disposed (i.e., battery banks for RE electricity storage, solar PV panels, incandescent lightbulbs, </w:t>
      </w:r>
      <w:r w:rsidR="00D26605" w:rsidRPr="005A1D4E">
        <w:rPr>
          <w:rFonts w:ascii="Calibri" w:hAnsi="Calibri" w:cs="Calibri"/>
        </w:rPr>
        <w:t xml:space="preserve">old households cooking and heating equipment, </w:t>
      </w:r>
      <w:r w:rsidRPr="005A1D4E">
        <w:rPr>
          <w:rFonts w:ascii="Calibri" w:hAnsi="Calibri" w:cs="Calibri"/>
        </w:rPr>
        <w:t>etc.).</w:t>
      </w:r>
    </w:p>
    <w:p w14:paraId="386ED06F" w14:textId="77777777" w:rsidR="00E47C44" w:rsidRPr="005A1D4E" w:rsidRDefault="00E47C44" w:rsidP="002139F6">
      <w:pPr>
        <w:numPr>
          <w:ilvl w:val="0"/>
          <w:numId w:val="29"/>
        </w:numPr>
        <w:spacing w:after="0" w:line="240" w:lineRule="auto"/>
        <w:rPr>
          <w:rFonts w:ascii="Calibri" w:hAnsi="Calibri" w:cs="Calibri"/>
        </w:rPr>
      </w:pPr>
      <w:r w:rsidRPr="005A1D4E">
        <w:rPr>
          <w:rFonts w:ascii="Calibri" w:hAnsi="Calibri" w:cs="Calibri"/>
        </w:rPr>
        <w:t xml:space="preserve">Locations for the </w:t>
      </w:r>
      <w:r w:rsidR="00D26605" w:rsidRPr="005A1D4E">
        <w:rPr>
          <w:rFonts w:ascii="Calibri" w:hAnsi="Calibri" w:cs="Calibri"/>
        </w:rPr>
        <w:t>biogas and bio-methane</w:t>
      </w:r>
      <w:r w:rsidRPr="005A1D4E">
        <w:rPr>
          <w:rFonts w:ascii="Calibri" w:hAnsi="Calibri" w:cs="Calibri"/>
        </w:rPr>
        <w:t xml:space="preserve"> reticulation system</w:t>
      </w:r>
      <w:r w:rsidR="00D26605" w:rsidRPr="005A1D4E">
        <w:rPr>
          <w:rFonts w:ascii="Calibri" w:hAnsi="Calibri" w:cs="Calibri"/>
        </w:rPr>
        <w:t>s as well as for the ground-mounted PV solar field</w:t>
      </w:r>
      <w:r w:rsidRPr="005A1D4E">
        <w:rPr>
          <w:rFonts w:ascii="Calibri" w:hAnsi="Calibri" w:cs="Calibri"/>
        </w:rPr>
        <w:t xml:space="preserve"> do not have a negative impact on the environment.</w:t>
      </w:r>
    </w:p>
    <w:p w14:paraId="0E3EF696" w14:textId="77777777" w:rsidR="00E47C44" w:rsidRPr="005A1D4E" w:rsidRDefault="00E47C44" w:rsidP="005A1D4E">
      <w:pPr>
        <w:spacing w:after="0" w:line="240" w:lineRule="auto"/>
        <w:ind w:left="360"/>
        <w:rPr>
          <w:rFonts w:ascii="Calibri" w:hAnsi="Calibri" w:cs="Calibri"/>
        </w:rPr>
      </w:pPr>
    </w:p>
    <w:p w14:paraId="20869E2E" w14:textId="77777777" w:rsidR="00E47C44" w:rsidRPr="005A1D4E" w:rsidRDefault="00E47C44" w:rsidP="002139F6">
      <w:pPr>
        <w:numPr>
          <w:ilvl w:val="0"/>
          <w:numId w:val="28"/>
        </w:numPr>
        <w:spacing w:after="0" w:line="240" w:lineRule="auto"/>
        <w:ind w:left="360"/>
        <w:rPr>
          <w:rFonts w:ascii="Calibri" w:hAnsi="Calibri" w:cs="Calibri"/>
        </w:rPr>
      </w:pPr>
      <w:r w:rsidRPr="005A1D4E">
        <w:rPr>
          <w:rFonts w:ascii="Calibri" w:hAnsi="Calibri" w:cs="Calibri"/>
        </w:rPr>
        <w:t>Social:</w:t>
      </w:r>
    </w:p>
    <w:p w14:paraId="676EFB56" w14:textId="77777777" w:rsidR="00E47C44" w:rsidRPr="005A1D4E" w:rsidRDefault="00E47C44" w:rsidP="002139F6">
      <w:pPr>
        <w:numPr>
          <w:ilvl w:val="0"/>
          <w:numId w:val="30"/>
        </w:numPr>
        <w:spacing w:after="0" w:line="240" w:lineRule="auto"/>
        <w:rPr>
          <w:rFonts w:ascii="Calibri" w:hAnsi="Calibri" w:cs="Calibri"/>
        </w:rPr>
      </w:pPr>
      <w:r w:rsidRPr="005A1D4E">
        <w:rPr>
          <w:rFonts w:ascii="Calibri" w:hAnsi="Calibri" w:cs="Calibri"/>
        </w:rPr>
        <w:t>Waste disposal facilities must be chosen without affecting the health and safety of local population.</w:t>
      </w:r>
    </w:p>
    <w:p w14:paraId="27AD0E07" w14:textId="04223C02" w:rsidR="00E47C44" w:rsidRPr="005A1D4E" w:rsidRDefault="00D26605" w:rsidP="002139F6">
      <w:pPr>
        <w:numPr>
          <w:ilvl w:val="0"/>
          <w:numId w:val="30"/>
        </w:numPr>
        <w:spacing w:after="0" w:line="240" w:lineRule="auto"/>
        <w:rPr>
          <w:rFonts w:ascii="Calibri" w:hAnsi="Calibri" w:cs="Calibri"/>
        </w:rPr>
      </w:pPr>
      <w:r w:rsidRPr="005A1D4E">
        <w:rPr>
          <w:rFonts w:ascii="Calibri" w:hAnsi="Calibri" w:cs="Calibri"/>
        </w:rPr>
        <w:t>Health</w:t>
      </w:r>
      <w:r w:rsidR="00B74FC8" w:rsidRPr="005A1D4E">
        <w:rPr>
          <w:rStyle w:val="FootnoteReference"/>
          <w:rFonts w:ascii="Calibri" w:hAnsi="Calibri" w:cs="Calibri"/>
          <w:sz w:val="22"/>
          <w:szCs w:val="22"/>
          <w:lang w:eastAsia="zh-CN"/>
        </w:rPr>
        <w:footnoteReference w:id="15"/>
      </w:r>
      <w:r w:rsidRPr="005A1D4E">
        <w:rPr>
          <w:rFonts w:ascii="Calibri" w:hAnsi="Calibri" w:cs="Calibri"/>
        </w:rPr>
        <w:t xml:space="preserve"> and socio-economic benefits must be redistributed as uniformly as possible among the rural community members and fully integrate women, marginalized and youth groups</w:t>
      </w:r>
      <w:r w:rsidR="00E47C44" w:rsidRPr="005A1D4E">
        <w:rPr>
          <w:rFonts w:ascii="Calibri" w:hAnsi="Calibri" w:cs="Calibri"/>
        </w:rPr>
        <w:t>.</w:t>
      </w:r>
    </w:p>
    <w:p w14:paraId="34FFD8B8" w14:textId="77777777" w:rsidR="00E47C44" w:rsidRPr="005A1D4E" w:rsidRDefault="00E47C44" w:rsidP="005A1D4E">
      <w:pPr>
        <w:spacing w:after="0" w:line="240" w:lineRule="auto"/>
        <w:rPr>
          <w:rFonts w:ascii="Calibri" w:hAnsi="Calibri" w:cs="Calibri"/>
        </w:rPr>
      </w:pPr>
    </w:p>
    <w:p w14:paraId="5629CAD5" w14:textId="050EBFA5" w:rsidR="00E47C44" w:rsidRPr="005A1D4E" w:rsidRDefault="00E47C44" w:rsidP="005A1D4E">
      <w:pPr>
        <w:spacing w:after="0" w:line="240" w:lineRule="auto"/>
        <w:rPr>
          <w:rFonts w:ascii="Calibri" w:hAnsi="Calibri" w:cs="Calibri"/>
          <w:i/>
        </w:rPr>
      </w:pPr>
      <w:r w:rsidRPr="005A1D4E">
        <w:rPr>
          <w:rFonts w:ascii="Calibri" w:hAnsi="Calibri" w:cs="Calibri"/>
        </w:rPr>
        <w:t xml:space="preserve">Environmental and social grievances </w:t>
      </w:r>
      <w:r w:rsidR="009C788A" w:rsidRPr="005A1D4E">
        <w:rPr>
          <w:rFonts w:ascii="Calibri" w:hAnsi="Calibri" w:cs="Calibri"/>
        </w:rPr>
        <w:t xml:space="preserve">(if any) </w:t>
      </w:r>
      <w:r w:rsidRPr="005A1D4E">
        <w:rPr>
          <w:rFonts w:ascii="Calibri" w:hAnsi="Calibri" w:cs="Calibri"/>
        </w:rPr>
        <w:t xml:space="preserve">will be reported to the GEF </w:t>
      </w:r>
      <w:r w:rsidR="009C788A" w:rsidRPr="005A1D4E">
        <w:rPr>
          <w:rFonts w:ascii="Calibri" w:hAnsi="Calibri" w:cs="Calibri"/>
        </w:rPr>
        <w:t xml:space="preserve">during the </w:t>
      </w:r>
      <w:r w:rsidRPr="005A1D4E">
        <w:rPr>
          <w:rFonts w:ascii="Calibri" w:hAnsi="Calibri" w:cs="Calibri"/>
        </w:rPr>
        <w:t xml:space="preserve">annual </w:t>
      </w:r>
      <w:r w:rsidR="009C788A" w:rsidRPr="005A1D4E">
        <w:rPr>
          <w:rFonts w:ascii="Calibri" w:hAnsi="Calibri" w:cs="Calibri"/>
        </w:rPr>
        <w:t>Project Implementation Review (</w:t>
      </w:r>
      <w:r w:rsidRPr="005A1D4E">
        <w:rPr>
          <w:rFonts w:ascii="Calibri" w:hAnsi="Calibri" w:cs="Calibri"/>
        </w:rPr>
        <w:t>PIR</w:t>
      </w:r>
      <w:r w:rsidR="009C788A" w:rsidRPr="005A1D4E">
        <w:rPr>
          <w:rFonts w:ascii="Calibri" w:hAnsi="Calibri" w:cs="Calibri"/>
        </w:rPr>
        <w:t>) reporting exercise</w:t>
      </w:r>
      <w:r w:rsidRPr="005A1D4E">
        <w:rPr>
          <w:rFonts w:ascii="Calibri" w:hAnsi="Calibri" w:cs="Calibri"/>
        </w:rPr>
        <w:t>.</w:t>
      </w:r>
    </w:p>
    <w:p w14:paraId="1C572BDE" w14:textId="77777777" w:rsidR="00E47C44" w:rsidRPr="005A1D4E" w:rsidRDefault="00E47C44" w:rsidP="005A1D4E">
      <w:pPr>
        <w:spacing w:after="0" w:line="240" w:lineRule="auto"/>
        <w:rPr>
          <w:rFonts w:ascii="Calibri" w:hAnsi="Calibri" w:cs="Calibri"/>
          <w:b/>
        </w:rPr>
      </w:pPr>
    </w:p>
    <w:p w14:paraId="573A98FF" w14:textId="77777777" w:rsidR="00D26605" w:rsidRPr="005A1D4E" w:rsidRDefault="00A572FB" w:rsidP="005A1D4E">
      <w:pPr>
        <w:spacing w:after="0" w:line="240" w:lineRule="auto"/>
        <w:rPr>
          <w:rFonts w:ascii="Calibri" w:hAnsi="Calibri" w:cs="Calibri"/>
          <w:b/>
        </w:rPr>
      </w:pPr>
      <w:r w:rsidRPr="005A1D4E">
        <w:rPr>
          <w:rFonts w:ascii="Calibri" w:hAnsi="Calibri" w:cs="Calibri"/>
          <w:b/>
          <w:u w:val="single"/>
        </w:rPr>
        <w:t xml:space="preserve">Stakeholder </w:t>
      </w:r>
      <w:r w:rsidR="00D26605" w:rsidRPr="005A1D4E">
        <w:rPr>
          <w:rFonts w:ascii="Calibri" w:hAnsi="Calibri" w:cs="Calibri"/>
          <w:b/>
          <w:u w:val="single"/>
        </w:rPr>
        <w:t>E</w:t>
      </w:r>
      <w:r w:rsidRPr="005A1D4E">
        <w:rPr>
          <w:rFonts w:ascii="Calibri" w:hAnsi="Calibri" w:cs="Calibri"/>
          <w:b/>
          <w:u w:val="single"/>
        </w:rPr>
        <w:t>ngagement</w:t>
      </w:r>
      <w:r w:rsidR="00D26605" w:rsidRPr="005A1D4E">
        <w:rPr>
          <w:rFonts w:ascii="Calibri" w:hAnsi="Calibri" w:cs="Calibri"/>
          <w:b/>
          <w:u w:val="single"/>
        </w:rPr>
        <w:t xml:space="preserve"> Plan</w:t>
      </w:r>
      <w:r w:rsidR="00707A93" w:rsidRPr="005A1D4E">
        <w:rPr>
          <w:rFonts w:ascii="Calibri" w:hAnsi="Calibri" w:cs="Calibri"/>
          <w:b/>
        </w:rPr>
        <w:t>:</w:t>
      </w:r>
    </w:p>
    <w:p w14:paraId="7E0C550F" w14:textId="77777777" w:rsidR="00D26605" w:rsidRPr="005A1D4E" w:rsidRDefault="00D26605" w:rsidP="005A1D4E">
      <w:pPr>
        <w:spacing w:after="0" w:line="240" w:lineRule="auto"/>
        <w:rPr>
          <w:rFonts w:ascii="Calibri" w:hAnsi="Calibri" w:cs="Calibri"/>
          <w:color w:val="FF0000"/>
        </w:rPr>
      </w:pPr>
    </w:p>
    <w:p w14:paraId="3A282C44" w14:textId="77777777" w:rsidR="001420FC" w:rsidRPr="005A1D4E" w:rsidRDefault="001420FC" w:rsidP="005A1D4E">
      <w:pPr>
        <w:spacing w:after="0" w:line="240" w:lineRule="auto"/>
        <w:rPr>
          <w:rFonts w:ascii="Calibri" w:hAnsi="Calibri" w:cs="Calibri"/>
        </w:rPr>
      </w:pPr>
      <w:bookmarkStart w:id="53" w:name="_Toc72272088"/>
      <w:bookmarkStart w:id="54" w:name="_Hlk72190928"/>
      <w:r w:rsidRPr="005A1D4E">
        <w:rPr>
          <w:rFonts w:ascii="Calibri" w:hAnsi="Calibri" w:cs="Calibri"/>
        </w:rPr>
        <w:t xml:space="preserve">Based on the stakeholder analysis, the project’s key players include </w:t>
      </w:r>
      <w:r w:rsidR="00F97531" w:rsidRPr="005A1D4E">
        <w:rPr>
          <w:rFonts w:ascii="Calibri" w:hAnsi="Calibri" w:cs="Calibri"/>
        </w:rPr>
        <w:t>MARA, REEA, MOF, NDRC, MEE, local governments, and the private sector</w:t>
      </w:r>
      <w:r w:rsidRPr="005A1D4E">
        <w:rPr>
          <w:rFonts w:ascii="Calibri" w:hAnsi="Calibri" w:cs="Calibri"/>
        </w:rPr>
        <w:t xml:space="preserve">. They will take active part in the implementation of the </w:t>
      </w:r>
      <w:r w:rsidR="00F97531" w:rsidRPr="005A1D4E">
        <w:rPr>
          <w:rFonts w:ascii="Calibri" w:hAnsi="Calibri" w:cs="Calibri"/>
        </w:rPr>
        <w:t>EZCERTV</w:t>
      </w:r>
      <w:r w:rsidRPr="005A1D4E">
        <w:rPr>
          <w:rFonts w:ascii="Calibri" w:hAnsi="Calibri" w:cs="Calibri"/>
        </w:rPr>
        <w:t xml:space="preserve"> project activities while the others will assume either supporting or beneficiary roles.</w:t>
      </w:r>
      <w:bookmarkEnd w:id="53"/>
    </w:p>
    <w:bookmarkEnd w:id="54"/>
    <w:p w14:paraId="19500F2E" w14:textId="4512ED20" w:rsidR="003F7DB0" w:rsidRPr="005A1D4E" w:rsidRDefault="003F7DB0" w:rsidP="005A1D4E">
      <w:pPr>
        <w:spacing w:after="0" w:line="240" w:lineRule="auto"/>
        <w:outlineLvl w:val="0"/>
        <w:rPr>
          <w:rFonts w:ascii="Calibri" w:hAnsi="Calibri" w:cs="Calibri"/>
        </w:rPr>
      </w:pPr>
    </w:p>
    <w:p w14:paraId="021FADAF" w14:textId="1F6E06F0" w:rsidR="003F7DB0" w:rsidRPr="005A1D4E" w:rsidRDefault="003F7DB0" w:rsidP="005A1D4E">
      <w:pPr>
        <w:spacing w:after="0" w:line="240" w:lineRule="auto"/>
        <w:jc w:val="center"/>
        <w:rPr>
          <w:rFonts w:ascii="Calibri" w:hAnsi="Calibri" w:cs="Calibri"/>
          <w:b/>
        </w:rPr>
      </w:pPr>
      <w:r w:rsidRPr="005A1D4E">
        <w:rPr>
          <w:rFonts w:ascii="Calibri" w:hAnsi="Calibri" w:cs="Calibri"/>
          <w:b/>
        </w:rPr>
        <w:t>Table 4: Stakeholder Roles &amp; Responsibilities in Project Implementation</w:t>
      </w:r>
    </w:p>
    <w:p w14:paraId="32370472" w14:textId="77777777" w:rsidR="001420FC" w:rsidRPr="005A1D4E" w:rsidRDefault="001420FC" w:rsidP="005A1D4E">
      <w:pPr>
        <w:spacing w:after="0" w:line="240" w:lineRule="auto"/>
        <w:outlineLvl w:val="0"/>
        <w:rPr>
          <w:rFonts w:ascii="Calibri" w:hAnsi="Calibri" w:cs="Calibri"/>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971"/>
      </w:tblGrid>
      <w:tr w:rsidR="003C6E14" w:rsidRPr="005A1D4E" w14:paraId="5A952EA3" w14:textId="77777777" w:rsidTr="003C6E14">
        <w:trPr>
          <w:tblHeader/>
        </w:trPr>
        <w:tc>
          <w:tcPr>
            <w:tcW w:w="260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3B257CB" w14:textId="77777777" w:rsidR="00F97531" w:rsidRPr="005A1D4E" w:rsidRDefault="00F97531" w:rsidP="005A1D4E">
            <w:pPr>
              <w:spacing w:after="0" w:line="240" w:lineRule="auto"/>
              <w:rPr>
                <w:rFonts w:ascii="Calibri" w:hAnsi="Calibri" w:cs="Calibri"/>
                <w:sz w:val="20"/>
                <w:szCs w:val="20"/>
              </w:rPr>
            </w:pPr>
            <w:bookmarkStart w:id="55" w:name="_Toc72272089"/>
            <w:r w:rsidRPr="005A1D4E">
              <w:rPr>
                <w:rFonts w:ascii="Calibri" w:hAnsi="Calibri" w:cs="Calibri"/>
                <w:sz w:val="20"/>
                <w:szCs w:val="20"/>
              </w:rPr>
              <w:t>Stakeholder</w:t>
            </w:r>
            <w:bookmarkEnd w:id="55"/>
          </w:p>
        </w:tc>
        <w:tc>
          <w:tcPr>
            <w:tcW w:w="6971"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6BDEBA12" w14:textId="77777777" w:rsidR="00F97531" w:rsidRPr="005A1D4E" w:rsidRDefault="00F97531" w:rsidP="005A1D4E">
            <w:pPr>
              <w:spacing w:after="0" w:line="240" w:lineRule="auto"/>
              <w:rPr>
                <w:rFonts w:ascii="Calibri" w:hAnsi="Calibri" w:cs="Calibri"/>
                <w:sz w:val="20"/>
                <w:szCs w:val="20"/>
              </w:rPr>
            </w:pPr>
            <w:bookmarkStart w:id="56" w:name="_Toc72272090"/>
            <w:r w:rsidRPr="005A1D4E">
              <w:rPr>
                <w:rFonts w:ascii="Calibri" w:hAnsi="Calibri" w:cs="Calibri"/>
                <w:sz w:val="20"/>
                <w:szCs w:val="20"/>
              </w:rPr>
              <w:t>Roles and Responsibilities in Project Implementation</w:t>
            </w:r>
            <w:bookmarkEnd w:id="56"/>
          </w:p>
        </w:tc>
      </w:tr>
      <w:tr w:rsidR="00341F04" w:rsidRPr="005A1D4E" w14:paraId="4641B1F6" w14:textId="77777777" w:rsidTr="003C6E14">
        <w:tblPrEx>
          <w:jc w:val="center"/>
        </w:tblPrEx>
        <w:trPr>
          <w:jc w:val="center"/>
        </w:trPr>
        <w:tc>
          <w:tcPr>
            <w:tcW w:w="2605" w:type="dxa"/>
            <w:vAlign w:val="center"/>
          </w:tcPr>
          <w:p w14:paraId="282B04D9" w14:textId="77777777" w:rsidR="00341F04" w:rsidRPr="005A1D4E" w:rsidRDefault="00341F04" w:rsidP="005A1D4E">
            <w:pPr>
              <w:tabs>
                <w:tab w:val="left" w:pos="1997"/>
              </w:tabs>
              <w:spacing w:after="0" w:line="240" w:lineRule="auto"/>
              <w:rPr>
                <w:rFonts w:ascii="Calibri" w:hAnsi="Calibri" w:cs="Calibri"/>
                <w:sz w:val="20"/>
                <w:szCs w:val="20"/>
                <w:lang w:eastAsia="zh-CN"/>
              </w:rPr>
            </w:pPr>
          </w:p>
          <w:p w14:paraId="1565C650" w14:textId="77777777" w:rsidR="00341F04" w:rsidRPr="005A1D4E" w:rsidRDefault="00341F04" w:rsidP="005A1D4E">
            <w:pPr>
              <w:tabs>
                <w:tab w:val="left" w:pos="1997"/>
              </w:tabs>
              <w:spacing w:after="0" w:line="240" w:lineRule="auto"/>
              <w:rPr>
                <w:rFonts w:ascii="Calibri" w:hAnsi="Calibri" w:cs="Calibri"/>
                <w:sz w:val="20"/>
                <w:szCs w:val="20"/>
                <w:lang w:eastAsia="zh-CN"/>
              </w:rPr>
            </w:pPr>
            <w:r w:rsidRPr="005A1D4E">
              <w:rPr>
                <w:rFonts w:ascii="Calibri" w:hAnsi="Calibri" w:cs="Calibri"/>
                <w:sz w:val="20"/>
                <w:szCs w:val="20"/>
              </w:rPr>
              <w:t xml:space="preserve">Ministry of Agriculture and Rural Affairs </w:t>
            </w:r>
            <w:r w:rsidR="00296968" w:rsidRPr="005A1D4E">
              <w:rPr>
                <w:rFonts w:ascii="Calibri" w:hAnsi="Calibri" w:cs="Calibri"/>
                <w:sz w:val="20"/>
                <w:szCs w:val="20"/>
              </w:rPr>
              <w:t xml:space="preserve">(MARA) </w:t>
            </w:r>
            <w:r w:rsidRPr="005A1D4E">
              <w:rPr>
                <w:rFonts w:ascii="Calibri" w:hAnsi="Calibri" w:cs="Calibri"/>
                <w:sz w:val="20"/>
                <w:szCs w:val="20"/>
              </w:rPr>
              <w:t>of the People’s Republic of China</w:t>
            </w:r>
          </w:p>
        </w:tc>
        <w:tc>
          <w:tcPr>
            <w:tcW w:w="6971" w:type="dxa"/>
            <w:vAlign w:val="center"/>
          </w:tcPr>
          <w:p w14:paraId="7C75977E" w14:textId="77777777" w:rsidR="00341F04" w:rsidRPr="005A1D4E" w:rsidRDefault="00296968" w:rsidP="005A1D4E">
            <w:pPr>
              <w:spacing w:after="0" w:line="240" w:lineRule="auto"/>
              <w:rPr>
                <w:rFonts w:ascii="Calibri" w:hAnsi="Calibri" w:cs="Calibri"/>
                <w:bCs/>
                <w:sz w:val="20"/>
                <w:szCs w:val="20"/>
                <w:lang w:eastAsia="zh-CN"/>
              </w:rPr>
            </w:pPr>
            <w:r w:rsidRPr="005A1D4E">
              <w:rPr>
                <w:rStyle w:val="tlid-translation"/>
                <w:rFonts w:ascii="Calibri" w:hAnsi="Calibri" w:cs="Calibri"/>
                <w:sz w:val="20"/>
                <w:szCs w:val="20"/>
              </w:rPr>
              <w:t>MARA has been designated as the implementing partner for EZCERTV</w:t>
            </w:r>
            <w:r w:rsidR="00AB4A7F" w:rsidRPr="005A1D4E">
              <w:rPr>
                <w:rStyle w:val="tlid-translation"/>
                <w:rFonts w:ascii="Calibri" w:hAnsi="Calibri" w:cs="Calibri"/>
                <w:sz w:val="20"/>
                <w:szCs w:val="20"/>
              </w:rPr>
              <w:t xml:space="preserve"> and will chair the Project Steering Committee</w:t>
            </w:r>
            <w:r w:rsidRPr="005A1D4E">
              <w:rPr>
                <w:rStyle w:val="tlid-translation"/>
                <w:rFonts w:ascii="Calibri" w:hAnsi="Calibri" w:cs="Calibri"/>
                <w:sz w:val="20"/>
                <w:szCs w:val="20"/>
              </w:rPr>
              <w:t xml:space="preserve">. </w:t>
            </w:r>
            <w:r w:rsidR="00540C30" w:rsidRPr="005A1D4E">
              <w:rPr>
                <w:rStyle w:val="tlid-translation"/>
                <w:rFonts w:ascii="Calibri" w:hAnsi="Calibri" w:cs="Calibri"/>
                <w:sz w:val="20"/>
                <w:szCs w:val="20"/>
              </w:rPr>
              <w:t>W</w:t>
            </w:r>
            <w:r w:rsidRPr="005A1D4E">
              <w:rPr>
                <w:rStyle w:val="tlid-translation"/>
                <w:rFonts w:ascii="Calibri" w:hAnsi="Calibri" w:cs="Calibri"/>
                <w:sz w:val="20"/>
                <w:szCs w:val="20"/>
              </w:rPr>
              <w:t>ithin MARA, t</w:t>
            </w:r>
            <w:r w:rsidR="00341F04" w:rsidRPr="005A1D4E">
              <w:rPr>
                <w:rStyle w:val="tlid-translation"/>
                <w:rFonts w:ascii="Calibri" w:hAnsi="Calibri" w:cs="Calibri"/>
                <w:sz w:val="20"/>
                <w:szCs w:val="20"/>
              </w:rPr>
              <w:t xml:space="preserve">he </w:t>
            </w:r>
            <w:r w:rsidR="00C23E76" w:rsidRPr="005A1D4E">
              <w:rPr>
                <w:rStyle w:val="tlid-translation"/>
                <w:rFonts w:ascii="Calibri" w:hAnsi="Calibri" w:cs="Calibri"/>
                <w:sz w:val="20"/>
                <w:szCs w:val="20"/>
              </w:rPr>
              <w:t xml:space="preserve">Department of Science, </w:t>
            </w:r>
            <w:r w:rsidR="00341F04" w:rsidRPr="005A1D4E">
              <w:rPr>
                <w:rStyle w:val="tlid-translation"/>
                <w:rFonts w:ascii="Calibri" w:hAnsi="Calibri" w:cs="Calibri"/>
                <w:sz w:val="20"/>
                <w:szCs w:val="20"/>
              </w:rPr>
              <w:t xml:space="preserve">Technology </w:t>
            </w:r>
            <w:r w:rsidR="00C23E76" w:rsidRPr="005A1D4E">
              <w:rPr>
                <w:rStyle w:val="tlid-translation"/>
                <w:rFonts w:ascii="Calibri" w:hAnsi="Calibri" w:cs="Calibri"/>
                <w:sz w:val="20"/>
                <w:szCs w:val="20"/>
              </w:rPr>
              <w:t xml:space="preserve">and </w:t>
            </w:r>
            <w:r w:rsidR="00341F04" w:rsidRPr="005A1D4E">
              <w:rPr>
                <w:rStyle w:val="tlid-translation"/>
                <w:rFonts w:ascii="Calibri" w:hAnsi="Calibri" w:cs="Calibri"/>
                <w:sz w:val="20"/>
                <w:szCs w:val="20"/>
              </w:rPr>
              <w:t>Education</w:t>
            </w:r>
            <w:r w:rsidR="00C23E76" w:rsidRPr="005A1D4E">
              <w:rPr>
                <w:rStyle w:val="tlid-translation"/>
                <w:rFonts w:ascii="Calibri" w:hAnsi="Calibri" w:cs="Calibri"/>
                <w:sz w:val="20"/>
                <w:szCs w:val="20"/>
              </w:rPr>
              <w:t xml:space="preserve"> (DSTE)</w:t>
            </w:r>
            <w:r w:rsidR="00341F04" w:rsidRPr="005A1D4E">
              <w:rPr>
                <w:rStyle w:val="tlid-translation"/>
                <w:rFonts w:ascii="Calibri" w:hAnsi="Calibri" w:cs="Calibri"/>
                <w:sz w:val="20"/>
                <w:szCs w:val="20"/>
              </w:rPr>
              <w:t xml:space="preserve"> </w:t>
            </w:r>
            <w:r w:rsidRPr="005A1D4E">
              <w:rPr>
                <w:rStyle w:val="tlid-translation"/>
                <w:rFonts w:ascii="Calibri" w:hAnsi="Calibri" w:cs="Calibri"/>
                <w:sz w:val="20"/>
                <w:szCs w:val="20"/>
              </w:rPr>
              <w:t>will be the leading agency r</w:t>
            </w:r>
            <w:r w:rsidR="00341F04" w:rsidRPr="005A1D4E">
              <w:rPr>
                <w:rStyle w:val="tlid-translation"/>
                <w:rFonts w:ascii="Calibri" w:hAnsi="Calibri" w:cs="Calibri"/>
                <w:sz w:val="20"/>
                <w:szCs w:val="20"/>
              </w:rPr>
              <w:t xml:space="preserve">esponsible for guiding the </w:t>
            </w:r>
            <w:r w:rsidRPr="005A1D4E">
              <w:rPr>
                <w:rStyle w:val="tlid-translation"/>
                <w:rFonts w:ascii="Calibri" w:hAnsi="Calibri" w:cs="Calibri"/>
                <w:sz w:val="20"/>
                <w:szCs w:val="20"/>
              </w:rPr>
              <w:t>project implementation</w:t>
            </w:r>
            <w:r w:rsidR="00341F04" w:rsidRPr="005A1D4E">
              <w:rPr>
                <w:rStyle w:val="tlid-translation"/>
                <w:rFonts w:ascii="Calibri" w:hAnsi="Calibri" w:cs="Calibri"/>
                <w:sz w:val="20"/>
                <w:szCs w:val="20"/>
              </w:rPr>
              <w:t xml:space="preserve"> </w:t>
            </w:r>
            <w:r w:rsidRPr="005A1D4E">
              <w:rPr>
                <w:rStyle w:val="tlid-translation"/>
                <w:rFonts w:ascii="Calibri" w:hAnsi="Calibri" w:cs="Calibri"/>
                <w:sz w:val="20"/>
                <w:szCs w:val="20"/>
              </w:rPr>
              <w:t>phase</w:t>
            </w:r>
            <w:r w:rsidR="00341F04" w:rsidRPr="005A1D4E">
              <w:rPr>
                <w:rStyle w:val="tlid-translation"/>
                <w:rFonts w:ascii="Calibri" w:hAnsi="Calibri" w:cs="Calibri"/>
                <w:sz w:val="20"/>
                <w:szCs w:val="20"/>
              </w:rPr>
              <w:t>, worki</w:t>
            </w:r>
            <w:r w:rsidRPr="005A1D4E">
              <w:rPr>
                <w:rStyle w:val="tlid-translation"/>
                <w:rFonts w:ascii="Calibri" w:hAnsi="Calibri" w:cs="Calibri"/>
                <w:sz w:val="20"/>
                <w:szCs w:val="20"/>
              </w:rPr>
              <w:t>ng with the PMU</w:t>
            </w:r>
            <w:r w:rsidR="00341F04" w:rsidRPr="005A1D4E">
              <w:rPr>
                <w:rStyle w:val="tlid-translation"/>
                <w:rFonts w:ascii="Calibri" w:hAnsi="Calibri" w:cs="Calibri"/>
                <w:sz w:val="20"/>
                <w:szCs w:val="20"/>
              </w:rPr>
              <w:t xml:space="preserve"> to resolve key issues in the project design, provide inputs and support </w:t>
            </w:r>
            <w:r w:rsidRPr="005A1D4E">
              <w:rPr>
                <w:rStyle w:val="tlid-translation"/>
                <w:rFonts w:ascii="Calibri" w:hAnsi="Calibri" w:cs="Calibri"/>
                <w:sz w:val="20"/>
                <w:szCs w:val="20"/>
              </w:rPr>
              <w:t>for all</w:t>
            </w:r>
            <w:r w:rsidR="00341F04" w:rsidRPr="005A1D4E">
              <w:rPr>
                <w:rStyle w:val="tlid-translation"/>
                <w:rFonts w:ascii="Calibri" w:hAnsi="Calibri" w:cs="Calibri"/>
                <w:sz w:val="20"/>
                <w:szCs w:val="20"/>
              </w:rPr>
              <w:t xml:space="preserve"> activities</w:t>
            </w:r>
            <w:r w:rsidRPr="005A1D4E">
              <w:rPr>
                <w:rStyle w:val="tlid-translation"/>
                <w:rFonts w:ascii="Calibri" w:hAnsi="Calibri" w:cs="Calibri"/>
                <w:sz w:val="20"/>
                <w:szCs w:val="20"/>
              </w:rPr>
              <w:t>, particularly those</w:t>
            </w:r>
            <w:r w:rsidR="00341F04" w:rsidRPr="005A1D4E">
              <w:rPr>
                <w:rStyle w:val="tlid-translation"/>
                <w:rFonts w:ascii="Calibri" w:hAnsi="Calibri" w:cs="Calibri"/>
                <w:sz w:val="20"/>
                <w:szCs w:val="20"/>
              </w:rPr>
              <w:t xml:space="preserve"> related to enhancing national and provincial policy and institutional frameworks that are supportive of low carbon development in rural areas</w:t>
            </w:r>
            <w:r w:rsidRPr="005A1D4E">
              <w:rPr>
                <w:rStyle w:val="tlid-translation"/>
                <w:rFonts w:ascii="Calibri" w:hAnsi="Calibri" w:cs="Calibri"/>
                <w:sz w:val="20"/>
                <w:szCs w:val="20"/>
              </w:rPr>
              <w:t>,</w:t>
            </w:r>
            <w:r w:rsidR="00341F04" w:rsidRPr="005A1D4E">
              <w:rPr>
                <w:rStyle w:val="tlid-translation"/>
                <w:rFonts w:ascii="Calibri" w:hAnsi="Calibri" w:cs="Calibri"/>
                <w:sz w:val="20"/>
                <w:szCs w:val="20"/>
              </w:rPr>
              <w:t xml:space="preserve"> and </w:t>
            </w:r>
            <w:r w:rsidRPr="005A1D4E">
              <w:rPr>
                <w:rStyle w:val="tlid-translation"/>
                <w:rFonts w:ascii="Calibri" w:hAnsi="Calibri" w:cs="Calibri"/>
                <w:sz w:val="20"/>
                <w:szCs w:val="20"/>
              </w:rPr>
              <w:t>assure the</w:t>
            </w:r>
            <w:r w:rsidR="00341F04" w:rsidRPr="005A1D4E">
              <w:rPr>
                <w:rStyle w:val="tlid-translation"/>
                <w:rFonts w:ascii="Calibri" w:hAnsi="Calibri" w:cs="Calibri"/>
                <w:sz w:val="20"/>
                <w:szCs w:val="20"/>
              </w:rPr>
              <w:t xml:space="preserve"> appropriate </w:t>
            </w:r>
            <w:r w:rsidRPr="005A1D4E">
              <w:rPr>
                <w:rStyle w:val="tlid-translation"/>
                <w:rFonts w:ascii="Calibri" w:hAnsi="Calibri" w:cs="Calibri"/>
                <w:sz w:val="20"/>
                <w:szCs w:val="20"/>
              </w:rPr>
              <w:t>flow of co-financing</w:t>
            </w:r>
            <w:r w:rsidR="00341F04" w:rsidRPr="005A1D4E">
              <w:rPr>
                <w:rStyle w:val="tlid-translation"/>
                <w:rFonts w:ascii="Calibri" w:hAnsi="Calibri" w:cs="Calibri"/>
                <w:sz w:val="20"/>
                <w:szCs w:val="20"/>
              </w:rPr>
              <w:t xml:space="preserve">. It is also responsible for effective coordination and communication with UNDP, the Ministry of Finance and </w:t>
            </w:r>
            <w:r w:rsidRPr="005A1D4E">
              <w:rPr>
                <w:rStyle w:val="tlid-translation"/>
                <w:rFonts w:ascii="Calibri" w:hAnsi="Calibri" w:cs="Calibri"/>
                <w:sz w:val="20"/>
                <w:szCs w:val="20"/>
              </w:rPr>
              <w:t xml:space="preserve">other </w:t>
            </w:r>
            <w:r w:rsidR="00341F04" w:rsidRPr="005A1D4E">
              <w:rPr>
                <w:rStyle w:val="tlid-translation"/>
                <w:rFonts w:ascii="Calibri" w:hAnsi="Calibri" w:cs="Calibri"/>
                <w:sz w:val="20"/>
                <w:szCs w:val="20"/>
              </w:rPr>
              <w:t xml:space="preserve">relevant </w:t>
            </w:r>
            <w:r w:rsidRPr="005A1D4E">
              <w:rPr>
                <w:rStyle w:val="tlid-translation"/>
                <w:rFonts w:ascii="Calibri" w:hAnsi="Calibri" w:cs="Calibri"/>
                <w:sz w:val="20"/>
                <w:szCs w:val="20"/>
              </w:rPr>
              <w:t xml:space="preserve">government </w:t>
            </w:r>
            <w:r w:rsidR="00341F04" w:rsidRPr="005A1D4E">
              <w:rPr>
                <w:rStyle w:val="tlid-translation"/>
                <w:rFonts w:ascii="Calibri" w:hAnsi="Calibri" w:cs="Calibri"/>
                <w:sz w:val="20"/>
                <w:szCs w:val="20"/>
              </w:rPr>
              <w:t>departments.</w:t>
            </w:r>
          </w:p>
        </w:tc>
      </w:tr>
      <w:tr w:rsidR="003358B7" w:rsidRPr="005A1D4E" w14:paraId="26552EAE" w14:textId="77777777" w:rsidTr="003C6E14">
        <w:tblPrEx>
          <w:jc w:val="center"/>
        </w:tblPrEx>
        <w:trPr>
          <w:jc w:val="center"/>
        </w:trPr>
        <w:tc>
          <w:tcPr>
            <w:tcW w:w="2605" w:type="dxa"/>
            <w:vAlign w:val="center"/>
          </w:tcPr>
          <w:p w14:paraId="61550780" w14:textId="77777777" w:rsidR="003358B7" w:rsidRPr="005A1D4E" w:rsidRDefault="003358B7" w:rsidP="005A1D4E">
            <w:pPr>
              <w:spacing w:after="0" w:line="240" w:lineRule="auto"/>
              <w:rPr>
                <w:rFonts w:ascii="Calibri" w:hAnsi="Calibri" w:cs="Calibri"/>
                <w:sz w:val="20"/>
                <w:szCs w:val="20"/>
              </w:rPr>
            </w:pPr>
            <w:r w:rsidRPr="005A1D4E">
              <w:rPr>
                <w:rFonts w:ascii="Calibri" w:hAnsi="Calibri" w:cs="Calibri"/>
                <w:sz w:val="20"/>
                <w:szCs w:val="20"/>
                <w:lang w:eastAsia="zh-CN"/>
              </w:rPr>
              <w:lastRenderedPageBreak/>
              <w:t>United Nations Development Programme (UNDP)</w:t>
            </w:r>
          </w:p>
        </w:tc>
        <w:tc>
          <w:tcPr>
            <w:tcW w:w="6971" w:type="dxa"/>
            <w:vAlign w:val="center"/>
          </w:tcPr>
          <w:p w14:paraId="160DB13D" w14:textId="7BB3994D" w:rsidR="003358B7" w:rsidRPr="005A1D4E" w:rsidRDefault="003358B7" w:rsidP="005A1D4E">
            <w:pPr>
              <w:spacing w:after="0" w:line="240" w:lineRule="auto"/>
              <w:rPr>
                <w:rFonts w:ascii="Calibri" w:hAnsi="Calibri" w:cs="Calibri"/>
                <w:bCs/>
                <w:sz w:val="20"/>
                <w:szCs w:val="20"/>
                <w:lang w:eastAsia="zh-CN"/>
              </w:rPr>
            </w:pPr>
            <w:r w:rsidRPr="005A1D4E">
              <w:rPr>
                <w:rFonts w:ascii="Calibri" w:hAnsi="Calibri" w:cs="Calibri"/>
                <w:bCs/>
                <w:sz w:val="20"/>
                <w:szCs w:val="20"/>
                <w:lang w:eastAsia="zh-CN"/>
              </w:rPr>
              <w:t xml:space="preserve">As the implementing agency of GEF, UNDP </w:t>
            </w:r>
            <w:r w:rsidR="008A1F5A" w:rsidRPr="005A1D4E">
              <w:rPr>
                <w:rFonts w:ascii="Calibri" w:hAnsi="Calibri" w:cs="Calibri"/>
                <w:bCs/>
                <w:sz w:val="20"/>
                <w:szCs w:val="20"/>
                <w:lang w:eastAsia="zh-CN"/>
              </w:rPr>
              <w:t>will be a member of the Project Steering Committee and will be</w:t>
            </w:r>
            <w:r w:rsidRPr="005A1D4E">
              <w:rPr>
                <w:rFonts w:ascii="Calibri" w:hAnsi="Calibri" w:cs="Calibri"/>
                <w:bCs/>
                <w:sz w:val="20"/>
                <w:szCs w:val="20"/>
                <w:lang w:eastAsia="zh-CN"/>
              </w:rPr>
              <w:t xml:space="preserve"> responsible for project coordination, implementation, monitoring and management. Furthermore, UNDP will actively participate in the design, organization</w:t>
            </w:r>
            <w:r w:rsidR="004B0441" w:rsidRPr="005A1D4E">
              <w:rPr>
                <w:rFonts w:ascii="Calibri" w:hAnsi="Calibri" w:cs="Calibri"/>
                <w:bCs/>
                <w:sz w:val="20"/>
                <w:szCs w:val="20"/>
                <w:lang w:eastAsia="zh-CN"/>
              </w:rPr>
              <w:t>,</w:t>
            </w:r>
            <w:r w:rsidRPr="005A1D4E">
              <w:rPr>
                <w:rFonts w:ascii="Calibri" w:hAnsi="Calibri" w:cs="Calibri"/>
                <w:bCs/>
                <w:sz w:val="20"/>
                <w:szCs w:val="20"/>
                <w:lang w:eastAsia="zh-CN"/>
              </w:rPr>
              <w:t xml:space="preserve"> and administration of capacity building programs and in the implementation of awareness raising and project promotion activities. </w:t>
            </w:r>
          </w:p>
        </w:tc>
      </w:tr>
      <w:tr w:rsidR="00C23E76" w:rsidRPr="005A1D4E" w14:paraId="2AC145F5" w14:textId="77777777" w:rsidTr="003C6E14">
        <w:tblPrEx>
          <w:jc w:val="center"/>
        </w:tblPrEx>
        <w:trPr>
          <w:jc w:val="center"/>
        </w:trPr>
        <w:tc>
          <w:tcPr>
            <w:tcW w:w="2605" w:type="dxa"/>
            <w:vAlign w:val="center"/>
          </w:tcPr>
          <w:p w14:paraId="2CEC818F" w14:textId="77777777" w:rsidR="00C23E76" w:rsidRPr="005A1D4E" w:rsidRDefault="00C23E76" w:rsidP="005A1D4E">
            <w:pPr>
              <w:tabs>
                <w:tab w:val="left" w:pos="1997"/>
              </w:tabs>
              <w:spacing w:after="0" w:line="240" w:lineRule="auto"/>
              <w:rPr>
                <w:rFonts w:ascii="Calibri" w:hAnsi="Calibri" w:cs="Calibri"/>
                <w:sz w:val="20"/>
                <w:szCs w:val="20"/>
                <w:lang w:eastAsia="zh-CN"/>
              </w:rPr>
            </w:pPr>
            <w:r w:rsidRPr="005A1D4E">
              <w:rPr>
                <w:rFonts w:ascii="Calibri" w:hAnsi="Calibri" w:cs="Calibri"/>
                <w:sz w:val="20"/>
                <w:szCs w:val="20"/>
                <w:lang w:eastAsia="zh-CN"/>
              </w:rPr>
              <w:t>Rural Energy &amp; Environment Agency (REEA)</w:t>
            </w:r>
          </w:p>
        </w:tc>
        <w:tc>
          <w:tcPr>
            <w:tcW w:w="6971" w:type="dxa"/>
            <w:vAlign w:val="center"/>
          </w:tcPr>
          <w:p w14:paraId="08331535" w14:textId="36874612" w:rsidR="00C23E76" w:rsidRPr="005A1D4E" w:rsidRDefault="00C23E76" w:rsidP="005A1D4E">
            <w:pPr>
              <w:spacing w:after="0" w:line="240" w:lineRule="auto"/>
              <w:rPr>
                <w:rStyle w:val="tlid-translation"/>
                <w:rFonts w:ascii="Calibri" w:hAnsi="Calibri" w:cs="Calibri"/>
                <w:sz w:val="20"/>
                <w:szCs w:val="20"/>
              </w:rPr>
            </w:pPr>
            <w:r w:rsidRPr="005A1D4E">
              <w:rPr>
                <w:rFonts w:ascii="Calibri" w:eastAsia="Times New Roman" w:hAnsi="Calibri" w:cs="Calibri"/>
                <w:sz w:val="20"/>
                <w:szCs w:val="20"/>
              </w:rPr>
              <w:t>REEA is an institution operating directly under MARA. REEA is entrusted by the DSTE as the fund manager for international projects and will undertake the day to day implementation and management responsibilities of EZCERTV project. A Project Management Office (PMO)</w:t>
            </w:r>
            <w:r w:rsidR="009B16E3" w:rsidRPr="005A1D4E">
              <w:rPr>
                <w:rFonts w:ascii="Calibri" w:eastAsia="Times New Roman" w:hAnsi="Calibri" w:cs="Calibri"/>
                <w:sz w:val="20"/>
                <w:szCs w:val="20"/>
              </w:rPr>
              <w:t xml:space="preserve"> will be established under REEA to provide technical support and coordination of the </w:t>
            </w:r>
            <w:r w:rsidR="00264B69" w:rsidRPr="005A1D4E">
              <w:rPr>
                <w:rFonts w:ascii="Calibri" w:eastAsia="Times New Roman" w:hAnsi="Calibri" w:cs="Calibri"/>
                <w:sz w:val="20"/>
                <w:szCs w:val="20"/>
              </w:rPr>
              <w:t>PMO and</w:t>
            </w:r>
            <w:r w:rsidR="009B16E3" w:rsidRPr="005A1D4E">
              <w:rPr>
                <w:rFonts w:ascii="Calibri" w:eastAsia="Times New Roman" w:hAnsi="Calibri" w:cs="Calibri"/>
                <w:sz w:val="20"/>
                <w:szCs w:val="20"/>
              </w:rPr>
              <w:t xml:space="preserve"> assure the timely preparation of reports on project achievements in line with UNDP rules, </w:t>
            </w:r>
            <w:r w:rsidR="00A46BAC" w:rsidRPr="005A1D4E">
              <w:rPr>
                <w:rFonts w:ascii="Calibri" w:eastAsia="Times New Roman" w:hAnsi="Calibri" w:cs="Calibri"/>
                <w:sz w:val="20"/>
                <w:szCs w:val="20"/>
              </w:rPr>
              <w:t>procedures,</w:t>
            </w:r>
            <w:r w:rsidR="009B16E3" w:rsidRPr="005A1D4E">
              <w:rPr>
                <w:rFonts w:ascii="Calibri" w:eastAsia="Times New Roman" w:hAnsi="Calibri" w:cs="Calibri"/>
                <w:sz w:val="20"/>
                <w:szCs w:val="20"/>
              </w:rPr>
              <w:t xml:space="preserve"> and quality standards.</w:t>
            </w:r>
          </w:p>
        </w:tc>
      </w:tr>
      <w:tr w:rsidR="00F97531" w:rsidRPr="005A1D4E" w14:paraId="7BEEFF78" w14:textId="77777777" w:rsidTr="003C6E14">
        <w:tblPrEx>
          <w:jc w:val="center"/>
        </w:tblPrEx>
        <w:trPr>
          <w:jc w:val="center"/>
        </w:trPr>
        <w:tc>
          <w:tcPr>
            <w:tcW w:w="2605" w:type="dxa"/>
            <w:vAlign w:val="center"/>
          </w:tcPr>
          <w:p w14:paraId="53A58837" w14:textId="77777777" w:rsidR="00F97531" w:rsidRPr="005A1D4E" w:rsidRDefault="00F97531" w:rsidP="005A1D4E">
            <w:pPr>
              <w:spacing w:after="0" w:line="240" w:lineRule="auto"/>
              <w:rPr>
                <w:rFonts w:ascii="Calibri" w:hAnsi="Calibri" w:cs="Calibri"/>
                <w:sz w:val="20"/>
                <w:szCs w:val="20"/>
                <w:lang w:eastAsia="zh-CN"/>
              </w:rPr>
            </w:pPr>
            <w:r w:rsidRPr="005A1D4E">
              <w:rPr>
                <w:rFonts w:ascii="Calibri" w:hAnsi="Calibri" w:cs="Calibri"/>
                <w:sz w:val="20"/>
                <w:szCs w:val="20"/>
              </w:rPr>
              <w:t xml:space="preserve">Ministry of Finance </w:t>
            </w:r>
            <w:r w:rsidR="009B16E3" w:rsidRPr="005A1D4E">
              <w:rPr>
                <w:rFonts w:ascii="Calibri" w:hAnsi="Calibri" w:cs="Calibri"/>
                <w:sz w:val="20"/>
                <w:szCs w:val="20"/>
              </w:rPr>
              <w:t xml:space="preserve">(MOF) </w:t>
            </w:r>
            <w:r w:rsidRPr="005A1D4E">
              <w:rPr>
                <w:rFonts w:ascii="Calibri" w:hAnsi="Calibri" w:cs="Calibri"/>
                <w:sz w:val="20"/>
                <w:szCs w:val="20"/>
              </w:rPr>
              <w:t>of the People’s Republic of China</w:t>
            </w:r>
          </w:p>
          <w:p w14:paraId="10679960" w14:textId="77777777" w:rsidR="00F97531" w:rsidRPr="005A1D4E" w:rsidRDefault="00F97531" w:rsidP="005A1D4E">
            <w:pPr>
              <w:spacing w:after="0" w:line="240" w:lineRule="auto"/>
              <w:rPr>
                <w:rFonts w:ascii="Calibri" w:hAnsi="Calibri" w:cs="Calibri"/>
                <w:sz w:val="20"/>
                <w:szCs w:val="20"/>
                <w:lang w:eastAsia="zh-CN"/>
              </w:rPr>
            </w:pPr>
          </w:p>
        </w:tc>
        <w:tc>
          <w:tcPr>
            <w:tcW w:w="6971" w:type="dxa"/>
            <w:vAlign w:val="center"/>
          </w:tcPr>
          <w:p w14:paraId="7173A0DC" w14:textId="77777777" w:rsidR="00F97531" w:rsidRPr="005A1D4E" w:rsidRDefault="009B16E3" w:rsidP="005A1D4E">
            <w:pPr>
              <w:spacing w:after="0" w:line="240" w:lineRule="auto"/>
              <w:rPr>
                <w:rFonts w:ascii="Calibri" w:eastAsia="Times New Roman" w:hAnsi="Calibri" w:cs="Calibri"/>
                <w:sz w:val="20"/>
                <w:szCs w:val="20"/>
                <w:lang w:eastAsia="zh-CN"/>
              </w:rPr>
            </w:pPr>
            <w:r w:rsidRPr="005A1D4E">
              <w:rPr>
                <w:rFonts w:ascii="Calibri" w:eastAsia="Times New Roman" w:hAnsi="Calibri" w:cs="Calibri"/>
                <w:sz w:val="20"/>
                <w:szCs w:val="20"/>
                <w:lang w:eastAsia="zh-CN"/>
              </w:rPr>
              <w:t xml:space="preserve">The Ministry of Finance is the GEF Operational Focal Point in China and is one of the GOC signatories to the </w:t>
            </w:r>
            <w:r w:rsidR="00B15F5C" w:rsidRPr="005A1D4E">
              <w:rPr>
                <w:rFonts w:ascii="Calibri" w:eastAsia="Times New Roman" w:hAnsi="Calibri" w:cs="Calibri"/>
                <w:sz w:val="20"/>
                <w:szCs w:val="20"/>
                <w:lang w:eastAsia="zh-CN"/>
              </w:rPr>
              <w:t xml:space="preserve">EZCERTV </w:t>
            </w:r>
            <w:r w:rsidRPr="005A1D4E">
              <w:rPr>
                <w:rFonts w:ascii="Calibri" w:eastAsia="Times New Roman" w:hAnsi="Calibri" w:cs="Calibri"/>
                <w:sz w:val="20"/>
                <w:szCs w:val="20"/>
                <w:lang w:eastAsia="zh-CN"/>
              </w:rPr>
              <w:t xml:space="preserve">project document. During the project implementation phase, MOF will be a member of the project steering committee and will </w:t>
            </w:r>
            <w:r w:rsidR="003C01A1" w:rsidRPr="005A1D4E">
              <w:rPr>
                <w:rFonts w:ascii="Calibri" w:eastAsia="Times New Roman" w:hAnsi="Calibri" w:cs="Calibri"/>
                <w:sz w:val="20"/>
                <w:szCs w:val="20"/>
                <w:lang w:eastAsia="zh-CN"/>
              </w:rPr>
              <w:t xml:space="preserve">be the recipient of the GEF grant on behalf of the GOC. MOF will play a pivotal role in: providing high-level strategic guidance to the PMU; </w:t>
            </w:r>
            <w:r w:rsidR="003C01A1" w:rsidRPr="005A1D4E">
              <w:rPr>
                <w:rFonts w:ascii="Calibri" w:eastAsia="Times New Roman" w:hAnsi="Calibri" w:cs="Calibri"/>
                <w:sz w:val="20"/>
                <w:szCs w:val="20"/>
              </w:rPr>
              <w:t>coordinating and supervising all disbursements and expenses of the GEF grant; evaluating the project performance; and finally in summarizing and promoting the project results.</w:t>
            </w:r>
          </w:p>
        </w:tc>
      </w:tr>
      <w:tr w:rsidR="00341F04" w:rsidRPr="005A1D4E" w14:paraId="0E8E552C" w14:textId="77777777" w:rsidTr="003C6E14">
        <w:tblPrEx>
          <w:jc w:val="center"/>
        </w:tblPrEx>
        <w:trPr>
          <w:jc w:val="center"/>
        </w:trPr>
        <w:tc>
          <w:tcPr>
            <w:tcW w:w="2605" w:type="dxa"/>
            <w:vAlign w:val="center"/>
          </w:tcPr>
          <w:p w14:paraId="1ACB9FFF" w14:textId="77777777" w:rsidR="00341F04" w:rsidRPr="005A1D4E" w:rsidRDefault="00341F04" w:rsidP="005A1D4E">
            <w:pPr>
              <w:tabs>
                <w:tab w:val="left" w:pos="1997"/>
              </w:tabs>
              <w:spacing w:after="0" w:line="240" w:lineRule="auto"/>
              <w:rPr>
                <w:rFonts w:ascii="Calibri" w:hAnsi="Calibri" w:cs="Calibri"/>
                <w:sz w:val="20"/>
                <w:szCs w:val="20"/>
                <w:lang w:eastAsia="zh-CN"/>
              </w:rPr>
            </w:pPr>
            <w:r w:rsidRPr="005A1D4E">
              <w:rPr>
                <w:rFonts w:ascii="Calibri" w:hAnsi="Calibri" w:cs="Calibri"/>
                <w:sz w:val="20"/>
                <w:szCs w:val="20"/>
              </w:rPr>
              <w:t>National Development and Reform Commission</w:t>
            </w:r>
            <w:r w:rsidR="00B15F5C" w:rsidRPr="005A1D4E">
              <w:rPr>
                <w:rFonts w:ascii="Calibri" w:hAnsi="Calibri" w:cs="Calibri"/>
                <w:sz w:val="20"/>
                <w:szCs w:val="20"/>
              </w:rPr>
              <w:t xml:space="preserve"> (NDRC)</w:t>
            </w:r>
          </w:p>
        </w:tc>
        <w:tc>
          <w:tcPr>
            <w:tcW w:w="6971" w:type="dxa"/>
            <w:vAlign w:val="center"/>
          </w:tcPr>
          <w:p w14:paraId="10C5C7CA" w14:textId="176FB505" w:rsidR="00474950" w:rsidRPr="005A1D4E" w:rsidRDefault="00474950" w:rsidP="005A1D4E">
            <w:pPr>
              <w:spacing w:after="0" w:line="240" w:lineRule="auto"/>
              <w:rPr>
                <w:rFonts w:ascii="Calibri" w:eastAsia="Times New Roman" w:hAnsi="Calibri" w:cs="Calibri"/>
                <w:sz w:val="20"/>
                <w:szCs w:val="20"/>
                <w:lang w:eastAsia="zh-CN"/>
              </w:rPr>
            </w:pPr>
            <w:r w:rsidRPr="005A1D4E">
              <w:rPr>
                <w:rFonts w:ascii="Calibri" w:eastAsia="Times New Roman" w:hAnsi="Calibri" w:cs="Calibri"/>
                <w:sz w:val="20"/>
                <w:szCs w:val="20"/>
                <w:lang w:eastAsia="zh-CN"/>
              </w:rPr>
              <w:t>NDRC is a government agency responsible for the formulation and implementation of national economic and social development strategies, as well as annual, medium</w:t>
            </w:r>
            <w:r w:rsidR="004B0441" w:rsidRPr="005A1D4E">
              <w:rPr>
                <w:rFonts w:ascii="Calibri" w:eastAsia="Times New Roman" w:hAnsi="Calibri" w:cs="Calibri"/>
                <w:sz w:val="20"/>
                <w:szCs w:val="20"/>
                <w:lang w:eastAsia="zh-CN"/>
              </w:rPr>
              <w:t>,</w:t>
            </w:r>
            <w:r w:rsidRPr="005A1D4E">
              <w:rPr>
                <w:rFonts w:ascii="Calibri" w:eastAsia="Times New Roman" w:hAnsi="Calibri" w:cs="Calibri"/>
                <w:sz w:val="20"/>
                <w:szCs w:val="20"/>
                <w:lang w:eastAsia="zh-CN"/>
              </w:rPr>
              <w:t xml:space="preserve"> and long-term development plans.  The agency will be a development partner of the EZCERTV project and a member of the Project Steering Committee. Its main contributions will be the promotion of zero/low-carbon technologies to the rural communities to stimulate their active participation, and provision of advice to the government on energy resources conservation, comprehensive energy utilization planning, and policy measures.</w:t>
            </w:r>
          </w:p>
        </w:tc>
      </w:tr>
      <w:tr w:rsidR="00341F04" w:rsidRPr="005A1D4E" w14:paraId="7C28CDBC" w14:textId="77777777" w:rsidTr="003C6E14">
        <w:tblPrEx>
          <w:jc w:val="center"/>
        </w:tblPrEx>
        <w:trPr>
          <w:jc w:val="center"/>
        </w:trPr>
        <w:tc>
          <w:tcPr>
            <w:tcW w:w="2605" w:type="dxa"/>
            <w:vAlign w:val="center"/>
          </w:tcPr>
          <w:p w14:paraId="056622B9" w14:textId="77777777" w:rsidR="00341F04" w:rsidRPr="005A1D4E" w:rsidRDefault="00341F04" w:rsidP="005A1D4E">
            <w:pPr>
              <w:tabs>
                <w:tab w:val="left" w:pos="1997"/>
              </w:tabs>
              <w:spacing w:after="0" w:line="240" w:lineRule="auto"/>
              <w:rPr>
                <w:rFonts w:ascii="Calibri" w:hAnsi="Calibri" w:cs="Calibri"/>
                <w:sz w:val="20"/>
                <w:szCs w:val="20"/>
                <w:lang w:eastAsia="zh-CN"/>
              </w:rPr>
            </w:pPr>
            <w:r w:rsidRPr="005A1D4E">
              <w:rPr>
                <w:rFonts w:ascii="Calibri" w:hAnsi="Calibri" w:cs="Calibri"/>
                <w:sz w:val="20"/>
                <w:szCs w:val="20"/>
                <w:lang w:eastAsia="zh-CN"/>
              </w:rPr>
              <w:t xml:space="preserve">Ministry of Ecology and Environment </w:t>
            </w:r>
            <w:r w:rsidR="00474950" w:rsidRPr="005A1D4E">
              <w:rPr>
                <w:rFonts w:ascii="Calibri" w:hAnsi="Calibri" w:cs="Calibri"/>
                <w:sz w:val="20"/>
                <w:szCs w:val="20"/>
                <w:lang w:eastAsia="zh-CN"/>
              </w:rPr>
              <w:t>(MEE) of the People’s Republic of China</w:t>
            </w:r>
          </w:p>
        </w:tc>
        <w:tc>
          <w:tcPr>
            <w:tcW w:w="6971" w:type="dxa"/>
            <w:vAlign w:val="center"/>
          </w:tcPr>
          <w:p w14:paraId="3A4ECD5A" w14:textId="77777777" w:rsidR="00341F04" w:rsidRPr="005A1D4E" w:rsidRDefault="00D878F5" w:rsidP="005A1D4E">
            <w:pPr>
              <w:tabs>
                <w:tab w:val="left" w:pos="1997"/>
              </w:tabs>
              <w:spacing w:after="0" w:line="240" w:lineRule="auto"/>
              <w:rPr>
                <w:rFonts w:ascii="Calibri" w:hAnsi="Calibri" w:cs="Calibri"/>
                <w:bCs/>
                <w:sz w:val="20"/>
                <w:szCs w:val="20"/>
                <w:lang w:eastAsia="zh-CN"/>
              </w:rPr>
            </w:pPr>
            <w:r w:rsidRPr="005A1D4E">
              <w:rPr>
                <w:rStyle w:val="tlid-translation"/>
                <w:rFonts w:ascii="Calibri" w:hAnsi="Calibri" w:cs="Calibri"/>
                <w:sz w:val="20"/>
                <w:szCs w:val="20"/>
              </w:rPr>
              <w:t>The Ministry of Ecology and Environment will be involved in promotion activities to stimulate rural communities and other key players’ participation in the EZCERTV project. MEE experience and expertise will guarantee the environmental sustainability of the project activities and will assure</w:t>
            </w:r>
            <w:r w:rsidR="00341F04" w:rsidRPr="005A1D4E">
              <w:rPr>
                <w:rStyle w:val="tlid-translation"/>
                <w:rFonts w:ascii="Calibri" w:hAnsi="Calibri" w:cs="Calibri"/>
                <w:sz w:val="20"/>
                <w:szCs w:val="20"/>
              </w:rPr>
              <w:t xml:space="preserve"> that the</w:t>
            </w:r>
            <w:r w:rsidRPr="005A1D4E">
              <w:rPr>
                <w:rStyle w:val="tlid-translation"/>
                <w:rFonts w:ascii="Calibri" w:hAnsi="Calibri" w:cs="Calibri"/>
                <w:sz w:val="20"/>
                <w:szCs w:val="20"/>
              </w:rPr>
              <w:t>y comply with the</w:t>
            </w:r>
            <w:r w:rsidR="00341F04" w:rsidRPr="005A1D4E">
              <w:rPr>
                <w:rStyle w:val="tlid-translation"/>
                <w:rFonts w:ascii="Calibri" w:hAnsi="Calibri" w:cs="Calibri"/>
                <w:sz w:val="20"/>
                <w:szCs w:val="20"/>
              </w:rPr>
              <w:t xml:space="preserve"> UN Framework Convention on Climate Change requirements.</w:t>
            </w:r>
          </w:p>
        </w:tc>
      </w:tr>
      <w:tr w:rsidR="00341F04" w:rsidRPr="005A1D4E" w14:paraId="5E28CA4D" w14:textId="77777777" w:rsidTr="003C6E14">
        <w:tblPrEx>
          <w:jc w:val="center"/>
        </w:tblPrEx>
        <w:trPr>
          <w:jc w:val="center"/>
        </w:trPr>
        <w:tc>
          <w:tcPr>
            <w:tcW w:w="2605" w:type="dxa"/>
            <w:vAlign w:val="center"/>
          </w:tcPr>
          <w:p w14:paraId="5CAD0D7C" w14:textId="77777777" w:rsidR="00341F04" w:rsidRPr="005A1D4E" w:rsidRDefault="002379A3" w:rsidP="005A1D4E">
            <w:pPr>
              <w:spacing w:after="0" w:line="240" w:lineRule="auto"/>
              <w:rPr>
                <w:rFonts w:ascii="Calibri" w:hAnsi="Calibri" w:cs="Calibri"/>
                <w:sz w:val="20"/>
                <w:szCs w:val="20"/>
                <w:lang w:eastAsia="zh-CN"/>
              </w:rPr>
            </w:pPr>
            <w:r w:rsidRPr="005A1D4E">
              <w:rPr>
                <w:rStyle w:val="tlid-translation"/>
                <w:rFonts w:ascii="Calibri" w:hAnsi="Calibri" w:cs="Calibri"/>
                <w:sz w:val="20"/>
                <w:szCs w:val="20"/>
              </w:rPr>
              <w:t xml:space="preserve">All  China Women’s Federation (ACWF) and </w:t>
            </w:r>
            <w:r w:rsidR="00341F04" w:rsidRPr="005A1D4E">
              <w:rPr>
                <w:rStyle w:val="tlid-translation"/>
                <w:rFonts w:ascii="Calibri" w:hAnsi="Calibri" w:cs="Calibri"/>
                <w:sz w:val="20"/>
                <w:szCs w:val="20"/>
              </w:rPr>
              <w:t xml:space="preserve">provincial women's federations </w:t>
            </w:r>
          </w:p>
        </w:tc>
        <w:tc>
          <w:tcPr>
            <w:tcW w:w="6971" w:type="dxa"/>
            <w:vAlign w:val="center"/>
          </w:tcPr>
          <w:p w14:paraId="75EB47A7" w14:textId="77777777" w:rsidR="002379A3" w:rsidRPr="005A1D4E" w:rsidRDefault="002379A3" w:rsidP="005A1D4E">
            <w:pPr>
              <w:spacing w:after="0" w:line="240" w:lineRule="auto"/>
              <w:rPr>
                <w:rFonts w:ascii="Calibri" w:hAnsi="Calibri" w:cs="Calibri"/>
                <w:sz w:val="20"/>
                <w:szCs w:val="20"/>
              </w:rPr>
            </w:pPr>
            <w:r w:rsidRPr="005A1D4E">
              <w:rPr>
                <w:rStyle w:val="tlid-translation"/>
                <w:rFonts w:ascii="Calibri" w:hAnsi="Calibri" w:cs="Calibri"/>
                <w:sz w:val="20"/>
                <w:szCs w:val="20"/>
              </w:rPr>
              <w:t xml:space="preserve">As one of the most prominent and historical non-governmental women’s right organizations in China, ACWF will be engaged in EZCERTV activities to assure that women will actively participate in the project implementation. The NGO will </w:t>
            </w:r>
            <w:r w:rsidR="00D934AF" w:rsidRPr="005A1D4E">
              <w:rPr>
                <w:rStyle w:val="tlid-translation"/>
                <w:rFonts w:ascii="Calibri" w:hAnsi="Calibri" w:cs="Calibri"/>
                <w:sz w:val="20"/>
                <w:szCs w:val="20"/>
              </w:rPr>
              <w:t>be a member of the Project Steering Committee and will</w:t>
            </w:r>
            <w:r w:rsidRPr="005A1D4E">
              <w:rPr>
                <w:rStyle w:val="tlid-translation"/>
                <w:rFonts w:ascii="Calibri" w:hAnsi="Calibri" w:cs="Calibri"/>
                <w:sz w:val="20"/>
                <w:szCs w:val="20"/>
              </w:rPr>
              <w:t xml:space="preserve"> assure women’s needs are properly addressed</w:t>
            </w:r>
            <w:r w:rsidR="00D934AF" w:rsidRPr="005A1D4E">
              <w:rPr>
                <w:rStyle w:val="tlid-translation"/>
                <w:rFonts w:ascii="Calibri" w:hAnsi="Calibri" w:cs="Calibri"/>
                <w:sz w:val="20"/>
                <w:szCs w:val="20"/>
              </w:rPr>
              <w:t xml:space="preserve">, which will lead to an improvement of working and living conditions for everybody. Local provincial chapters of ACWF will also be involved in </w:t>
            </w:r>
            <w:r w:rsidR="00A33A00" w:rsidRPr="005A1D4E">
              <w:rPr>
                <w:rStyle w:val="tlid-translation"/>
                <w:rFonts w:ascii="Calibri" w:hAnsi="Calibri" w:cs="Calibri"/>
                <w:sz w:val="20"/>
                <w:szCs w:val="20"/>
              </w:rPr>
              <w:t>EZ</w:t>
            </w:r>
            <w:r w:rsidR="00D934AF" w:rsidRPr="005A1D4E">
              <w:rPr>
                <w:rStyle w:val="tlid-translation"/>
                <w:rFonts w:ascii="Calibri" w:hAnsi="Calibri" w:cs="Calibri"/>
                <w:sz w:val="20"/>
                <w:szCs w:val="20"/>
              </w:rPr>
              <w:t>CERTV activities to maximize the impact of training programs and awareness raising initiatives.</w:t>
            </w:r>
          </w:p>
        </w:tc>
      </w:tr>
      <w:tr w:rsidR="00341F04" w:rsidRPr="005A1D4E" w14:paraId="0F2DBC43" w14:textId="77777777" w:rsidTr="003C6E14">
        <w:tblPrEx>
          <w:jc w:val="center"/>
        </w:tblPrEx>
        <w:trPr>
          <w:jc w:val="center"/>
        </w:trPr>
        <w:tc>
          <w:tcPr>
            <w:tcW w:w="2605" w:type="dxa"/>
            <w:vAlign w:val="center"/>
          </w:tcPr>
          <w:p w14:paraId="5DE5D6E5" w14:textId="77777777" w:rsidR="00341F04" w:rsidRPr="005A1D4E" w:rsidRDefault="00514164"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t>Local</w:t>
            </w:r>
            <w:r w:rsidR="00D934AF" w:rsidRPr="005A1D4E">
              <w:rPr>
                <w:rFonts w:ascii="Calibri" w:hAnsi="Calibri" w:cs="Calibri"/>
                <w:sz w:val="20"/>
                <w:szCs w:val="20"/>
                <w:lang w:eastAsia="zh-CN"/>
              </w:rPr>
              <w:t xml:space="preserve"> governments </w:t>
            </w:r>
          </w:p>
        </w:tc>
        <w:tc>
          <w:tcPr>
            <w:tcW w:w="6971" w:type="dxa"/>
            <w:vAlign w:val="center"/>
          </w:tcPr>
          <w:p w14:paraId="5571F0BF" w14:textId="33802F33" w:rsidR="00341F04" w:rsidRPr="005A1D4E" w:rsidRDefault="00514164" w:rsidP="005A1D4E">
            <w:pPr>
              <w:spacing w:after="0" w:line="240" w:lineRule="auto"/>
              <w:rPr>
                <w:rFonts w:ascii="Calibri" w:eastAsia="Times New Roman" w:hAnsi="Calibri" w:cs="Calibri"/>
                <w:sz w:val="20"/>
                <w:szCs w:val="20"/>
                <w:lang w:eastAsia="zh-CN"/>
              </w:rPr>
            </w:pPr>
            <w:r w:rsidRPr="005A1D4E">
              <w:rPr>
                <w:rFonts w:ascii="Calibri" w:hAnsi="Calibri" w:cs="Calibri"/>
                <w:sz w:val="20"/>
                <w:szCs w:val="20"/>
              </w:rPr>
              <w:t xml:space="preserve">Local governments at different levels will participate in the project, particularly from the eight selected provinces: </w:t>
            </w:r>
            <w:r w:rsidRPr="005A1D4E">
              <w:rPr>
                <w:rFonts w:ascii="Calibri" w:hAnsi="Calibri" w:cs="Calibri"/>
                <w:sz w:val="20"/>
                <w:szCs w:val="20"/>
                <w:lang w:eastAsia="zh-CN"/>
              </w:rPr>
              <w:t xml:space="preserve">Anhui, </w:t>
            </w:r>
            <w:r w:rsidR="00D934AF" w:rsidRPr="005A1D4E">
              <w:rPr>
                <w:rFonts w:ascii="Calibri" w:hAnsi="Calibri" w:cs="Calibri"/>
                <w:sz w:val="20"/>
                <w:szCs w:val="20"/>
                <w:lang w:eastAsia="zh-CN"/>
              </w:rPr>
              <w:t xml:space="preserve">Beijing, </w:t>
            </w:r>
            <w:r w:rsidRPr="005A1D4E">
              <w:rPr>
                <w:rFonts w:ascii="Calibri" w:hAnsi="Calibri" w:cs="Calibri"/>
                <w:sz w:val="20"/>
                <w:szCs w:val="20"/>
                <w:lang w:eastAsia="zh-CN"/>
              </w:rPr>
              <w:t xml:space="preserve">Gansu, </w:t>
            </w:r>
            <w:r w:rsidR="00D934AF" w:rsidRPr="005A1D4E">
              <w:rPr>
                <w:rFonts w:ascii="Calibri" w:hAnsi="Calibri" w:cs="Calibri"/>
                <w:sz w:val="20"/>
                <w:szCs w:val="20"/>
                <w:lang w:eastAsia="zh-CN"/>
              </w:rPr>
              <w:t>Hebei, Heilongjiang</w:t>
            </w:r>
            <w:r w:rsidRPr="005A1D4E">
              <w:rPr>
                <w:rFonts w:ascii="Calibri" w:hAnsi="Calibri" w:cs="Calibri"/>
                <w:sz w:val="20"/>
                <w:szCs w:val="20"/>
                <w:lang w:eastAsia="zh-CN"/>
              </w:rPr>
              <w:t>, Hubei</w:t>
            </w:r>
            <w:r w:rsidR="00D934AF" w:rsidRPr="005A1D4E">
              <w:rPr>
                <w:rFonts w:ascii="Calibri" w:hAnsi="Calibri" w:cs="Calibri"/>
                <w:sz w:val="20"/>
                <w:szCs w:val="20"/>
                <w:lang w:eastAsia="zh-CN"/>
              </w:rPr>
              <w:t xml:space="preserve">, Qinghai, </w:t>
            </w:r>
            <w:r w:rsidRPr="005A1D4E">
              <w:rPr>
                <w:rFonts w:ascii="Calibri" w:hAnsi="Calibri" w:cs="Calibri"/>
                <w:sz w:val="20"/>
                <w:szCs w:val="20"/>
                <w:lang w:eastAsia="zh-CN"/>
              </w:rPr>
              <w:t>Sichuan</w:t>
            </w:r>
            <w:r w:rsidR="004B0441" w:rsidRPr="005A1D4E">
              <w:rPr>
                <w:rFonts w:ascii="Calibri" w:hAnsi="Calibri" w:cs="Calibri"/>
                <w:sz w:val="20"/>
                <w:szCs w:val="20"/>
                <w:lang w:eastAsia="zh-CN"/>
              </w:rPr>
              <w:t>,</w:t>
            </w:r>
            <w:r w:rsidRPr="005A1D4E">
              <w:rPr>
                <w:rFonts w:ascii="Calibri" w:hAnsi="Calibri" w:cs="Calibri"/>
                <w:sz w:val="20"/>
                <w:szCs w:val="20"/>
                <w:lang w:eastAsia="zh-CN"/>
              </w:rPr>
              <w:t xml:space="preserve"> and </w:t>
            </w:r>
            <w:r w:rsidR="00D934AF" w:rsidRPr="005A1D4E">
              <w:rPr>
                <w:rFonts w:ascii="Calibri" w:hAnsi="Calibri" w:cs="Calibri"/>
                <w:sz w:val="20"/>
                <w:szCs w:val="20"/>
                <w:lang w:eastAsia="zh-CN"/>
              </w:rPr>
              <w:t>Yunnan</w:t>
            </w:r>
            <w:r w:rsidRPr="005A1D4E">
              <w:rPr>
                <w:rFonts w:ascii="Calibri" w:hAnsi="Calibri" w:cs="Calibri"/>
                <w:sz w:val="20"/>
                <w:szCs w:val="20"/>
                <w:lang w:eastAsia="zh-CN"/>
              </w:rPr>
              <w:t xml:space="preserve">. </w:t>
            </w:r>
            <w:r w:rsidR="000A284C" w:rsidRPr="005A1D4E">
              <w:rPr>
                <w:rFonts w:ascii="Calibri" w:hAnsi="Calibri" w:cs="Calibri"/>
                <w:sz w:val="20"/>
                <w:szCs w:val="20"/>
                <w:lang w:eastAsia="zh-CN"/>
              </w:rPr>
              <w:t>Provincial-level agricultural departments and county-level governments will be actively engaged for the implementation of baseline and demonstration projects and subsequent monitoring and evaluation activities. Furthermore, local government officials will participate into capacity building programs and awareness raising initiatives.</w:t>
            </w:r>
          </w:p>
        </w:tc>
      </w:tr>
      <w:tr w:rsidR="00341F04" w:rsidRPr="005A1D4E" w14:paraId="46CC6D3C" w14:textId="77777777" w:rsidTr="003C6E14">
        <w:tblPrEx>
          <w:jc w:val="center"/>
        </w:tblPrEx>
        <w:trPr>
          <w:trHeight w:val="206"/>
          <w:jc w:val="center"/>
        </w:trPr>
        <w:tc>
          <w:tcPr>
            <w:tcW w:w="2605" w:type="dxa"/>
            <w:vAlign w:val="center"/>
          </w:tcPr>
          <w:p w14:paraId="689C06E4" w14:textId="77777777" w:rsidR="00341F04" w:rsidRPr="005A1D4E" w:rsidRDefault="00341F04" w:rsidP="005A1D4E">
            <w:pPr>
              <w:spacing w:after="0" w:line="240" w:lineRule="auto"/>
              <w:rPr>
                <w:rFonts w:ascii="Calibri" w:hAnsi="Calibri" w:cs="Calibri"/>
                <w:bCs/>
                <w:sz w:val="20"/>
                <w:szCs w:val="20"/>
                <w:lang w:eastAsia="zh-CN"/>
              </w:rPr>
            </w:pPr>
            <w:r w:rsidRPr="005A1D4E">
              <w:rPr>
                <w:rStyle w:val="tlid-translation"/>
                <w:rFonts w:ascii="Calibri" w:hAnsi="Calibri" w:cs="Calibri"/>
                <w:sz w:val="20"/>
                <w:szCs w:val="20"/>
              </w:rPr>
              <w:t xml:space="preserve">Relevant </w:t>
            </w:r>
            <w:r w:rsidR="00CD3AA5" w:rsidRPr="005A1D4E">
              <w:rPr>
                <w:rStyle w:val="tlid-translation"/>
                <w:rFonts w:ascii="Calibri" w:hAnsi="Calibri" w:cs="Calibri"/>
                <w:sz w:val="20"/>
                <w:szCs w:val="20"/>
              </w:rPr>
              <w:t>S</w:t>
            </w:r>
            <w:r w:rsidRPr="005A1D4E">
              <w:rPr>
                <w:rStyle w:val="tlid-translation"/>
                <w:rFonts w:ascii="Calibri" w:hAnsi="Calibri" w:cs="Calibri"/>
                <w:sz w:val="20"/>
                <w:szCs w:val="20"/>
              </w:rPr>
              <w:t xml:space="preserve">cientific </w:t>
            </w:r>
            <w:r w:rsidR="00CD3AA5" w:rsidRPr="005A1D4E">
              <w:rPr>
                <w:rStyle w:val="tlid-translation"/>
                <w:rFonts w:ascii="Calibri" w:hAnsi="Calibri" w:cs="Calibri"/>
                <w:sz w:val="20"/>
                <w:szCs w:val="20"/>
              </w:rPr>
              <w:t>R</w:t>
            </w:r>
            <w:r w:rsidRPr="005A1D4E">
              <w:rPr>
                <w:rStyle w:val="tlid-translation"/>
                <w:rFonts w:ascii="Calibri" w:hAnsi="Calibri" w:cs="Calibri"/>
                <w:sz w:val="20"/>
                <w:szCs w:val="20"/>
              </w:rPr>
              <w:t xml:space="preserve">esearch </w:t>
            </w:r>
            <w:r w:rsidR="00CD3AA5" w:rsidRPr="005A1D4E">
              <w:rPr>
                <w:rStyle w:val="tlid-translation"/>
                <w:rFonts w:ascii="Calibri" w:hAnsi="Calibri" w:cs="Calibri"/>
                <w:sz w:val="20"/>
                <w:szCs w:val="20"/>
              </w:rPr>
              <w:t>I</w:t>
            </w:r>
            <w:r w:rsidRPr="005A1D4E">
              <w:rPr>
                <w:rStyle w:val="tlid-translation"/>
                <w:rFonts w:ascii="Calibri" w:hAnsi="Calibri" w:cs="Calibri"/>
                <w:sz w:val="20"/>
                <w:szCs w:val="20"/>
              </w:rPr>
              <w:t>nstitutions</w:t>
            </w:r>
          </w:p>
        </w:tc>
        <w:tc>
          <w:tcPr>
            <w:tcW w:w="6971" w:type="dxa"/>
            <w:vAlign w:val="center"/>
          </w:tcPr>
          <w:p w14:paraId="44C14DA4" w14:textId="579F7BB6" w:rsidR="00341F04" w:rsidRPr="005A1D4E" w:rsidRDefault="00522B38" w:rsidP="005A1D4E">
            <w:pPr>
              <w:spacing w:after="0" w:line="240" w:lineRule="auto"/>
              <w:rPr>
                <w:rFonts w:ascii="Calibri" w:hAnsi="Calibri" w:cs="Calibri"/>
                <w:bCs/>
                <w:sz w:val="20"/>
                <w:szCs w:val="20"/>
                <w:lang w:eastAsia="zh-CN"/>
              </w:rPr>
            </w:pPr>
            <w:r w:rsidRPr="005A1D4E">
              <w:rPr>
                <w:rStyle w:val="tlid-translation"/>
                <w:rFonts w:ascii="Calibri" w:hAnsi="Calibri" w:cs="Calibri"/>
                <w:sz w:val="20"/>
                <w:szCs w:val="20"/>
              </w:rPr>
              <w:t xml:space="preserve">Several prestigious scientific institutions will be involved in the project implementation, </w:t>
            </w:r>
            <w:r w:rsidR="00CD3AA5" w:rsidRPr="005A1D4E">
              <w:rPr>
                <w:rStyle w:val="tlid-translation"/>
                <w:rFonts w:ascii="Calibri" w:hAnsi="Calibri" w:cs="Calibri"/>
                <w:sz w:val="20"/>
                <w:szCs w:val="20"/>
              </w:rPr>
              <w:t>including</w:t>
            </w:r>
            <w:r w:rsidRPr="005A1D4E">
              <w:rPr>
                <w:rStyle w:val="tlid-translation"/>
                <w:rFonts w:ascii="Calibri" w:hAnsi="Calibri" w:cs="Calibri"/>
                <w:sz w:val="20"/>
                <w:szCs w:val="20"/>
              </w:rPr>
              <w:t>: the</w:t>
            </w:r>
            <w:r w:rsidR="00CD3AA5" w:rsidRPr="005A1D4E">
              <w:rPr>
                <w:rStyle w:val="tlid-translation"/>
                <w:rFonts w:ascii="Calibri" w:hAnsi="Calibri" w:cs="Calibri"/>
                <w:sz w:val="20"/>
                <w:szCs w:val="20"/>
              </w:rPr>
              <w:t xml:space="preserve"> </w:t>
            </w:r>
            <w:r w:rsidR="00CD3AA5" w:rsidRPr="005A1D4E">
              <w:rPr>
                <w:rStyle w:val="tlid-translation"/>
                <w:rFonts w:ascii="Calibri" w:hAnsi="Calibri" w:cs="Calibri"/>
                <w:sz w:val="20"/>
                <w:szCs w:val="20"/>
                <w:lang w:eastAsia="zh-CN"/>
              </w:rPr>
              <w:t>Chinese Academy of Agricultural Engineering Planning &amp; Design</w:t>
            </w:r>
            <w:r w:rsidRPr="005A1D4E">
              <w:rPr>
                <w:rStyle w:val="tlid-translation"/>
                <w:rFonts w:ascii="Calibri" w:hAnsi="Calibri" w:cs="Calibri"/>
                <w:sz w:val="20"/>
                <w:szCs w:val="20"/>
                <w:lang w:eastAsia="zh-CN"/>
              </w:rPr>
              <w:t xml:space="preserve">; </w:t>
            </w:r>
            <w:r w:rsidR="00A470E3" w:rsidRPr="005A1D4E">
              <w:rPr>
                <w:rStyle w:val="tlid-translation"/>
                <w:rFonts w:ascii="Calibri" w:hAnsi="Calibri" w:cs="Calibri"/>
                <w:sz w:val="20"/>
                <w:szCs w:val="20"/>
                <w:lang w:eastAsia="zh-CN"/>
              </w:rPr>
              <w:t xml:space="preserve">the Chinese Academy of Building Research; </w:t>
            </w:r>
            <w:r w:rsidRPr="005A1D4E">
              <w:rPr>
                <w:rStyle w:val="tlid-translation"/>
                <w:rFonts w:ascii="Calibri" w:hAnsi="Calibri" w:cs="Calibri"/>
                <w:sz w:val="20"/>
                <w:szCs w:val="20"/>
                <w:lang w:eastAsia="zh-CN"/>
              </w:rPr>
              <w:t>the</w:t>
            </w:r>
            <w:r w:rsidR="00CD3AA5" w:rsidRPr="005A1D4E">
              <w:rPr>
                <w:rStyle w:val="tlid-translation"/>
                <w:rFonts w:ascii="Calibri" w:hAnsi="Calibri" w:cs="Calibri"/>
                <w:sz w:val="20"/>
                <w:szCs w:val="20"/>
                <w:lang w:eastAsia="zh-CN"/>
              </w:rPr>
              <w:t xml:space="preserve"> </w:t>
            </w:r>
            <w:r w:rsidR="00CD3AA5" w:rsidRPr="005A1D4E">
              <w:rPr>
                <w:rStyle w:val="tlid-translation"/>
                <w:rFonts w:ascii="Calibri" w:hAnsi="Calibri" w:cs="Calibri"/>
                <w:sz w:val="20"/>
                <w:szCs w:val="20"/>
              </w:rPr>
              <w:t xml:space="preserve">Agricultural </w:t>
            </w:r>
            <w:r w:rsidR="00CD3AA5" w:rsidRPr="005A1D4E">
              <w:rPr>
                <w:rStyle w:val="tlid-translation"/>
                <w:rFonts w:ascii="Calibri" w:hAnsi="Calibri" w:cs="Calibri"/>
                <w:sz w:val="20"/>
                <w:szCs w:val="20"/>
              </w:rPr>
              <w:lastRenderedPageBreak/>
              <w:t>Science Institute</w:t>
            </w:r>
            <w:r w:rsidRPr="005A1D4E">
              <w:rPr>
                <w:rStyle w:val="tlid-translation"/>
                <w:rFonts w:ascii="Calibri" w:hAnsi="Calibri" w:cs="Calibri"/>
                <w:sz w:val="20"/>
                <w:szCs w:val="20"/>
              </w:rPr>
              <w:t xml:space="preserve">; </w:t>
            </w:r>
            <w:r w:rsidR="003C500F" w:rsidRPr="005A1D4E">
              <w:rPr>
                <w:rFonts w:ascii="Calibri" w:hAnsi="Calibri" w:cs="Calibri"/>
                <w:sz w:val="20"/>
                <w:szCs w:val="20"/>
                <w:lang w:eastAsia="zh-CN"/>
              </w:rPr>
              <w:t xml:space="preserve">the Beijing Haoying Environmental Science and Technology Development Center; </w:t>
            </w:r>
            <w:r w:rsidRPr="005A1D4E">
              <w:rPr>
                <w:rStyle w:val="tlid-translation"/>
                <w:rFonts w:ascii="Calibri" w:hAnsi="Calibri" w:cs="Calibri"/>
                <w:sz w:val="20"/>
                <w:szCs w:val="20"/>
              </w:rPr>
              <w:t>the</w:t>
            </w:r>
            <w:r w:rsidR="00CD3AA5" w:rsidRPr="005A1D4E">
              <w:rPr>
                <w:rStyle w:val="tlid-translation"/>
                <w:rFonts w:ascii="Calibri" w:hAnsi="Calibri" w:cs="Calibri"/>
                <w:sz w:val="20"/>
                <w:szCs w:val="20"/>
              </w:rPr>
              <w:t xml:space="preserve"> Chinese Academy of Sciences</w:t>
            </w:r>
            <w:r w:rsidRPr="005A1D4E">
              <w:rPr>
                <w:rStyle w:val="tlid-translation"/>
                <w:rFonts w:ascii="Calibri" w:hAnsi="Calibri" w:cs="Calibri"/>
                <w:sz w:val="20"/>
                <w:szCs w:val="20"/>
              </w:rPr>
              <w:t xml:space="preserve">; the </w:t>
            </w:r>
            <w:r w:rsidR="00CD3AA5" w:rsidRPr="005A1D4E">
              <w:rPr>
                <w:rStyle w:val="tlid-translation"/>
                <w:rFonts w:ascii="Calibri" w:hAnsi="Calibri" w:cs="Calibri"/>
                <w:sz w:val="20"/>
                <w:szCs w:val="20"/>
              </w:rPr>
              <w:t xml:space="preserve">Tsinghua </w:t>
            </w:r>
            <w:r w:rsidR="00CD3AA5" w:rsidRPr="005A1D4E">
              <w:rPr>
                <w:rStyle w:val="tlid-translation"/>
                <w:rFonts w:ascii="Calibri" w:hAnsi="Calibri" w:cs="Calibri"/>
                <w:sz w:val="20"/>
                <w:szCs w:val="20"/>
                <w:lang w:eastAsia="zh-CN"/>
              </w:rPr>
              <w:t>U</w:t>
            </w:r>
            <w:r w:rsidR="00CD3AA5" w:rsidRPr="005A1D4E">
              <w:rPr>
                <w:rStyle w:val="tlid-translation"/>
                <w:rFonts w:ascii="Calibri" w:hAnsi="Calibri" w:cs="Calibri"/>
                <w:sz w:val="20"/>
                <w:szCs w:val="20"/>
              </w:rPr>
              <w:t>niversity</w:t>
            </w:r>
            <w:r w:rsidRPr="005A1D4E">
              <w:rPr>
                <w:rStyle w:val="tlid-translation"/>
                <w:rFonts w:ascii="Calibri" w:hAnsi="Calibri" w:cs="Calibri"/>
                <w:sz w:val="20"/>
                <w:szCs w:val="20"/>
              </w:rPr>
              <w:t>; and the</w:t>
            </w:r>
            <w:r w:rsidR="00CD3AA5" w:rsidRPr="005A1D4E">
              <w:rPr>
                <w:rStyle w:val="tlid-translation"/>
                <w:rFonts w:ascii="Calibri" w:hAnsi="Calibri" w:cs="Calibri"/>
                <w:sz w:val="20"/>
                <w:szCs w:val="20"/>
              </w:rPr>
              <w:t xml:space="preserve"> Renmin </w:t>
            </w:r>
            <w:r w:rsidR="00CD3AA5" w:rsidRPr="005A1D4E">
              <w:rPr>
                <w:rStyle w:val="tlid-translation"/>
                <w:rFonts w:ascii="Calibri" w:hAnsi="Calibri" w:cs="Calibri"/>
                <w:sz w:val="20"/>
                <w:szCs w:val="20"/>
                <w:lang w:eastAsia="zh-CN"/>
              </w:rPr>
              <w:t>U</w:t>
            </w:r>
            <w:r w:rsidR="00CD3AA5" w:rsidRPr="005A1D4E">
              <w:rPr>
                <w:rStyle w:val="tlid-translation"/>
                <w:rFonts w:ascii="Calibri" w:hAnsi="Calibri" w:cs="Calibri"/>
                <w:sz w:val="20"/>
                <w:szCs w:val="20"/>
              </w:rPr>
              <w:t>niversity of China.</w:t>
            </w:r>
            <w:r w:rsidRPr="005A1D4E">
              <w:rPr>
                <w:rStyle w:val="tlid-translation"/>
                <w:rFonts w:ascii="Calibri" w:hAnsi="Calibri" w:cs="Calibri"/>
                <w:sz w:val="20"/>
                <w:szCs w:val="20"/>
              </w:rPr>
              <w:t xml:space="preserve"> </w:t>
            </w:r>
            <w:r w:rsidR="006D218D" w:rsidRPr="005A1D4E">
              <w:rPr>
                <w:rStyle w:val="tlid-translation"/>
                <w:rFonts w:ascii="Calibri" w:hAnsi="Calibri" w:cs="Calibri"/>
                <w:sz w:val="20"/>
                <w:szCs w:val="20"/>
              </w:rPr>
              <w:t>These stakeholders will be primarily engaged for the design, organization</w:t>
            </w:r>
            <w:r w:rsidR="004B0441" w:rsidRPr="005A1D4E">
              <w:rPr>
                <w:rStyle w:val="tlid-translation"/>
                <w:rFonts w:ascii="Calibri" w:hAnsi="Calibri" w:cs="Calibri"/>
                <w:sz w:val="20"/>
                <w:szCs w:val="20"/>
              </w:rPr>
              <w:t>,</w:t>
            </w:r>
            <w:r w:rsidR="006D218D" w:rsidRPr="005A1D4E">
              <w:rPr>
                <w:rStyle w:val="tlid-translation"/>
                <w:rFonts w:ascii="Calibri" w:hAnsi="Calibri" w:cs="Calibri"/>
                <w:sz w:val="20"/>
                <w:szCs w:val="20"/>
              </w:rPr>
              <w:t xml:space="preserve"> and administration of capacity building initiatives, and for the implementation, replication and scale-up of demo</w:t>
            </w:r>
            <w:r w:rsidR="00A470E3" w:rsidRPr="005A1D4E">
              <w:rPr>
                <w:rStyle w:val="tlid-translation"/>
                <w:rFonts w:ascii="Calibri" w:hAnsi="Calibri" w:cs="Calibri"/>
                <w:sz w:val="20"/>
                <w:szCs w:val="20"/>
              </w:rPr>
              <w:t>s.</w:t>
            </w:r>
          </w:p>
        </w:tc>
      </w:tr>
      <w:tr w:rsidR="00341F04" w:rsidRPr="005A1D4E" w14:paraId="02805625" w14:textId="77777777" w:rsidTr="003C6E14">
        <w:tblPrEx>
          <w:jc w:val="center"/>
        </w:tblPrEx>
        <w:trPr>
          <w:jc w:val="center"/>
        </w:trPr>
        <w:tc>
          <w:tcPr>
            <w:tcW w:w="2605" w:type="dxa"/>
            <w:vAlign w:val="center"/>
          </w:tcPr>
          <w:p w14:paraId="2B877CC7" w14:textId="77777777" w:rsidR="00341F04" w:rsidRPr="005A1D4E" w:rsidRDefault="00341F04" w:rsidP="005A1D4E">
            <w:pPr>
              <w:spacing w:after="0" w:line="240" w:lineRule="auto"/>
              <w:rPr>
                <w:rFonts w:ascii="Calibri" w:hAnsi="Calibri" w:cs="Calibri"/>
                <w:sz w:val="20"/>
                <w:szCs w:val="20"/>
                <w:lang w:eastAsia="zh-CN"/>
              </w:rPr>
            </w:pPr>
            <w:r w:rsidRPr="005A1D4E">
              <w:rPr>
                <w:rFonts w:ascii="Calibri" w:hAnsi="Calibri" w:cs="Calibri"/>
                <w:sz w:val="20"/>
                <w:szCs w:val="20"/>
                <w:lang w:eastAsia="zh-CN"/>
              </w:rPr>
              <w:lastRenderedPageBreak/>
              <w:t>Private sector</w:t>
            </w:r>
          </w:p>
        </w:tc>
        <w:tc>
          <w:tcPr>
            <w:tcW w:w="6971" w:type="dxa"/>
            <w:vAlign w:val="center"/>
          </w:tcPr>
          <w:p w14:paraId="07CA99F1" w14:textId="6993DA61" w:rsidR="00341F04" w:rsidRPr="005A1D4E" w:rsidRDefault="00BE6935" w:rsidP="005A1D4E">
            <w:pPr>
              <w:pStyle w:val="CommentText"/>
              <w:spacing w:after="0" w:line="240" w:lineRule="auto"/>
              <w:rPr>
                <w:rFonts w:ascii="Calibri" w:hAnsi="Calibri" w:cs="Calibri"/>
                <w:sz w:val="20"/>
              </w:rPr>
            </w:pPr>
            <w:r w:rsidRPr="005A1D4E">
              <w:rPr>
                <w:rStyle w:val="tlid-translation"/>
                <w:rFonts w:ascii="Calibri" w:hAnsi="Calibri" w:cs="Calibri"/>
                <w:sz w:val="20"/>
              </w:rPr>
              <w:t>S</w:t>
            </w:r>
            <w:r w:rsidR="00A470E3" w:rsidRPr="005A1D4E">
              <w:rPr>
                <w:rStyle w:val="tlid-translation"/>
                <w:rFonts w:ascii="Calibri" w:hAnsi="Calibri" w:cs="Calibri"/>
                <w:sz w:val="20"/>
              </w:rPr>
              <w:t xml:space="preserve">takeholders from the private sector will be involved in several project activities, such as the implementation of baseline and demonstration projects as well as </w:t>
            </w:r>
            <w:r w:rsidR="003C500F" w:rsidRPr="005A1D4E">
              <w:rPr>
                <w:rStyle w:val="tlid-translation"/>
                <w:rFonts w:ascii="Calibri" w:hAnsi="Calibri" w:cs="Calibri"/>
                <w:sz w:val="20"/>
              </w:rPr>
              <w:t xml:space="preserve">their </w:t>
            </w:r>
            <w:r w:rsidR="00A470E3" w:rsidRPr="005A1D4E">
              <w:rPr>
                <w:rStyle w:val="tlid-translation"/>
                <w:rFonts w:ascii="Calibri" w:hAnsi="Calibri" w:cs="Calibri"/>
                <w:sz w:val="20"/>
              </w:rPr>
              <w:t xml:space="preserve">replication and scale-up, and the establishment of a </w:t>
            </w:r>
            <w:r w:rsidR="003C500F" w:rsidRPr="005A1D4E">
              <w:rPr>
                <w:rStyle w:val="tlid-translation"/>
                <w:rFonts w:ascii="Calibri" w:hAnsi="Calibri" w:cs="Calibri"/>
                <w:sz w:val="20"/>
              </w:rPr>
              <w:t xml:space="preserve">technologies supply </w:t>
            </w:r>
            <w:r w:rsidR="00A470E3" w:rsidRPr="005A1D4E">
              <w:rPr>
                <w:rStyle w:val="tlid-translation"/>
                <w:rFonts w:ascii="Calibri" w:hAnsi="Calibri" w:cs="Calibri"/>
                <w:sz w:val="20"/>
              </w:rPr>
              <w:t xml:space="preserve">and </w:t>
            </w:r>
            <w:r w:rsidR="003C500F" w:rsidRPr="005A1D4E">
              <w:rPr>
                <w:rStyle w:val="tlid-translation"/>
                <w:rFonts w:ascii="Calibri" w:hAnsi="Calibri" w:cs="Calibri"/>
                <w:sz w:val="20"/>
              </w:rPr>
              <w:t>service market</w:t>
            </w:r>
            <w:r w:rsidR="00A470E3" w:rsidRPr="005A1D4E">
              <w:rPr>
                <w:rStyle w:val="tlid-translation"/>
                <w:rFonts w:ascii="Calibri" w:hAnsi="Calibri" w:cs="Calibri"/>
                <w:sz w:val="20"/>
              </w:rPr>
              <w:t xml:space="preserve">. The private sector will </w:t>
            </w:r>
            <w:r w:rsidR="000C49B4" w:rsidRPr="005A1D4E">
              <w:rPr>
                <w:rStyle w:val="tlid-translation"/>
                <w:rFonts w:ascii="Calibri" w:hAnsi="Calibri" w:cs="Calibri"/>
                <w:sz w:val="20"/>
              </w:rPr>
              <w:t>help to create a</w:t>
            </w:r>
            <w:r w:rsidRPr="005A1D4E">
              <w:rPr>
                <w:rStyle w:val="tlid-translation"/>
                <w:rFonts w:ascii="Calibri" w:hAnsi="Calibri" w:cs="Calibri"/>
                <w:sz w:val="20"/>
              </w:rPr>
              <w:t xml:space="preserve">nd fulfill market demand concerning RE &amp; EE technologies and measures </w:t>
            </w:r>
            <w:r w:rsidR="003C500F" w:rsidRPr="005A1D4E">
              <w:rPr>
                <w:rStyle w:val="tlid-translation"/>
                <w:rFonts w:ascii="Calibri" w:hAnsi="Calibri" w:cs="Calibri"/>
                <w:sz w:val="20"/>
              </w:rPr>
              <w:t>and</w:t>
            </w:r>
            <w:r w:rsidRPr="005A1D4E">
              <w:rPr>
                <w:rStyle w:val="tlid-translation"/>
                <w:rFonts w:ascii="Calibri" w:hAnsi="Calibri" w:cs="Calibri"/>
                <w:sz w:val="20"/>
              </w:rPr>
              <w:t xml:space="preserve"> to provide alternative sources of financing.  </w:t>
            </w:r>
            <w:r w:rsidR="003C500F" w:rsidRPr="005A1D4E">
              <w:rPr>
                <w:rStyle w:val="tlid-translation"/>
                <w:rFonts w:ascii="Calibri" w:hAnsi="Calibri" w:cs="Calibri"/>
                <w:sz w:val="20"/>
              </w:rPr>
              <w:t>Key players include:</w:t>
            </w:r>
            <w:r w:rsidR="00726F5E" w:rsidRPr="005A1D4E">
              <w:rPr>
                <w:rStyle w:val="tlid-translation"/>
                <w:rFonts w:ascii="Calibri" w:hAnsi="Calibri" w:cs="Calibri"/>
                <w:sz w:val="20"/>
              </w:rPr>
              <w:t xml:space="preserve"> </w:t>
            </w:r>
            <w:r w:rsidR="009D3059" w:rsidRPr="005A1D4E">
              <w:rPr>
                <w:rFonts w:ascii="Calibri" w:hAnsi="Calibri" w:cs="Calibri"/>
                <w:sz w:val="20"/>
              </w:rPr>
              <w:t>China Association of Rural Energy Industry</w:t>
            </w:r>
            <w:r w:rsidR="00C73F30" w:rsidRPr="005A1D4E">
              <w:rPr>
                <w:rFonts w:ascii="Calibri" w:hAnsi="Calibri" w:cs="Calibri"/>
                <w:sz w:val="20"/>
              </w:rPr>
              <w:t>,</w:t>
            </w:r>
            <w:r w:rsidR="00A44CBA" w:rsidRPr="005A1D4E">
              <w:rPr>
                <w:rFonts w:ascii="Calibri" w:hAnsi="Calibri" w:cs="Calibri"/>
                <w:sz w:val="20"/>
              </w:rPr>
              <w:t xml:space="preserve"> </w:t>
            </w:r>
            <w:r w:rsidR="00C73F30" w:rsidRPr="005A1D4E">
              <w:rPr>
                <w:rFonts w:ascii="Calibri" w:hAnsi="Calibri" w:cs="Calibri"/>
                <w:sz w:val="20"/>
              </w:rPr>
              <w:t xml:space="preserve">Ltd; Hebei Jing'an Bioenergy Technology Co., Ltd.; Shanxi Golden Cooperate DC Power Distribution Engineering Technology Co., Ltd.; Chaoyang Jiajiadian Farm Co., Ltd.; Hailun Limin Energy-saving Boiler Manufacturing Co., Ltd.; Songzi Senchun Agricultural Development Co., Ltd.; Yunan Fu Hui Technology Co., Ltd.; and Ningxia Runwell Energy &amp; Environment Engineering </w:t>
            </w:r>
            <w:r w:rsidR="00C93606" w:rsidRPr="005A1D4E">
              <w:rPr>
                <w:rFonts w:ascii="Calibri" w:hAnsi="Calibri" w:cs="Calibri"/>
                <w:sz w:val="20"/>
              </w:rPr>
              <w:t>Co,</w:t>
            </w:r>
            <w:r w:rsidR="00C73F30" w:rsidRPr="005A1D4E">
              <w:rPr>
                <w:rFonts w:ascii="Calibri" w:hAnsi="Calibri" w:cs="Calibri"/>
                <w:sz w:val="20"/>
              </w:rPr>
              <w:t xml:space="preserve"> Ltd.</w:t>
            </w:r>
          </w:p>
        </w:tc>
      </w:tr>
      <w:tr w:rsidR="00341F04" w:rsidRPr="005A1D4E" w14:paraId="62F75DC0" w14:textId="77777777" w:rsidTr="003C6E14">
        <w:tblPrEx>
          <w:jc w:val="center"/>
        </w:tblPrEx>
        <w:trPr>
          <w:jc w:val="center"/>
        </w:trPr>
        <w:tc>
          <w:tcPr>
            <w:tcW w:w="2605" w:type="dxa"/>
            <w:vAlign w:val="center"/>
          </w:tcPr>
          <w:p w14:paraId="107587A3" w14:textId="77777777" w:rsidR="00341F04" w:rsidRPr="005A1D4E" w:rsidRDefault="00341F04" w:rsidP="005A1D4E">
            <w:pPr>
              <w:spacing w:after="0" w:line="240" w:lineRule="auto"/>
              <w:rPr>
                <w:rFonts w:ascii="Calibri" w:hAnsi="Calibri" w:cs="Calibri"/>
                <w:sz w:val="20"/>
                <w:szCs w:val="20"/>
                <w:lang w:eastAsia="zh-CN"/>
              </w:rPr>
            </w:pPr>
            <w:r w:rsidRPr="005A1D4E">
              <w:rPr>
                <w:rFonts w:ascii="Calibri" w:hAnsi="Calibri" w:cs="Calibri"/>
                <w:sz w:val="20"/>
                <w:szCs w:val="20"/>
              </w:rPr>
              <w:t>NGO</w:t>
            </w:r>
            <w:r w:rsidR="003C500F" w:rsidRPr="005A1D4E">
              <w:rPr>
                <w:rFonts w:ascii="Calibri" w:hAnsi="Calibri" w:cs="Calibri"/>
                <w:sz w:val="20"/>
                <w:szCs w:val="20"/>
              </w:rPr>
              <w:t>s and rural towns and villages s</w:t>
            </w:r>
            <w:r w:rsidRPr="005A1D4E">
              <w:rPr>
                <w:rFonts w:ascii="Calibri" w:hAnsi="Calibri" w:cs="Calibri"/>
                <w:sz w:val="20"/>
                <w:szCs w:val="20"/>
              </w:rPr>
              <w:t>ocial communit</w:t>
            </w:r>
            <w:r w:rsidR="003C500F" w:rsidRPr="005A1D4E">
              <w:rPr>
                <w:rFonts w:ascii="Calibri" w:hAnsi="Calibri" w:cs="Calibri"/>
                <w:sz w:val="20"/>
                <w:szCs w:val="20"/>
              </w:rPr>
              <w:t>ies and</w:t>
            </w:r>
            <w:r w:rsidRPr="005A1D4E">
              <w:rPr>
                <w:rFonts w:ascii="Calibri" w:hAnsi="Calibri" w:cs="Calibri"/>
                <w:sz w:val="20"/>
                <w:szCs w:val="20"/>
              </w:rPr>
              <w:t xml:space="preserve"> groups</w:t>
            </w:r>
          </w:p>
        </w:tc>
        <w:tc>
          <w:tcPr>
            <w:tcW w:w="6971" w:type="dxa"/>
            <w:vAlign w:val="center"/>
          </w:tcPr>
          <w:p w14:paraId="07E1228E" w14:textId="77777777" w:rsidR="00341F04" w:rsidRPr="005A1D4E" w:rsidRDefault="00046074" w:rsidP="005A1D4E">
            <w:pPr>
              <w:spacing w:after="0" w:line="240" w:lineRule="auto"/>
              <w:rPr>
                <w:rFonts w:ascii="Calibri" w:hAnsi="Calibri" w:cs="Calibri"/>
                <w:sz w:val="20"/>
                <w:szCs w:val="20"/>
                <w:lang w:eastAsia="zh-CN"/>
              </w:rPr>
            </w:pPr>
            <w:r w:rsidRPr="005A1D4E">
              <w:rPr>
                <w:rFonts w:ascii="Calibri" w:hAnsi="Calibri" w:cs="Calibri"/>
                <w:sz w:val="20"/>
                <w:szCs w:val="20"/>
              </w:rPr>
              <w:t xml:space="preserve">NGOs and rural communities will participate in all activities related to RE &amp; EE technology promotions and awareness raising initiatives. Assistance will be requested by groups such as: the </w:t>
            </w:r>
            <w:r w:rsidR="003C500F" w:rsidRPr="005A1D4E">
              <w:rPr>
                <w:rFonts w:ascii="Calibri" w:hAnsi="Calibri" w:cs="Calibri"/>
                <w:sz w:val="20"/>
                <w:szCs w:val="20"/>
                <w:lang w:eastAsia="zh-CN"/>
              </w:rPr>
              <w:t>China Association of Rural Energy Industry</w:t>
            </w:r>
            <w:r w:rsidRPr="005A1D4E">
              <w:rPr>
                <w:rFonts w:ascii="Calibri" w:hAnsi="Calibri" w:cs="Calibri"/>
                <w:sz w:val="20"/>
                <w:szCs w:val="20"/>
                <w:lang w:eastAsia="zh-CN"/>
              </w:rPr>
              <w:t>; the</w:t>
            </w:r>
            <w:r w:rsidR="003C500F" w:rsidRPr="005A1D4E">
              <w:rPr>
                <w:rFonts w:ascii="Calibri" w:hAnsi="Calibri" w:cs="Calibri"/>
                <w:sz w:val="20"/>
                <w:szCs w:val="20"/>
                <w:lang w:eastAsia="zh-CN"/>
              </w:rPr>
              <w:t xml:space="preserve"> China Energy Conservation Association</w:t>
            </w:r>
            <w:r w:rsidRPr="005A1D4E">
              <w:rPr>
                <w:rFonts w:ascii="Calibri" w:hAnsi="Calibri" w:cs="Calibri"/>
                <w:sz w:val="20"/>
                <w:szCs w:val="20"/>
                <w:lang w:eastAsia="zh-CN"/>
              </w:rPr>
              <w:t>; the</w:t>
            </w:r>
            <w:r w:rsidR="003C500F" w:rsidRPr="005A1D4E">
              <w:rPr>
                <w:rFonts w:ascii="Calibri" w:hAnsi="Calibri" w:cs="Calibri"/>
                <w:sz w:val="20"/>
                <w:szCs w:val="20"/>
                <w:lang w:eastAsia="zh-CN"/>
              </w:rPr>
              <w:t xml:space="preserve"> China Association of Agricultural Science Societies</w:t>
            </w:r>
            <w:r w:rsidRPr="005A1D4E">
              <w:rPr>
                <w:rFonts w:ascii="Calibri" w:hAnsi="Calibri" w:cs="Calibri"/>
                <w:sz w:val="20"/>
                <w:szCs w:val="20"/>
                <w:lang w:eastAsia="zh-CN"/>
              </w:rPr>
              <w:t>; the</w:t>
            </w:r>
            <w:r w:rsidR="003C500F" w:rsidRPr="005A1D4E">
              <w:rPr>
                <w:rFonts w:ascii="Calibri" w:hAnsi="Calibri" w:cs="Calibri"/>
                <w:sz w:val="20"/>
                <w:szCs w:val="20"/>
                <w:lang w:eastAsia="zh-CN"/>
              </w:rPr>
              <w:t xml:space="preserve"> China Biogas Society</w:t>
            </w:r>
            <w:r w:rsidRPr="005A1D4E">
              <w:rPr>
                <w:rFonts w:ascii="Calibri" w:hAnsi="Calibri" w:cs="Calibri"/>
                <w:sz w:val="20"/>
                <w:szCs w:val="20"/>
                <w:lang w:eastAsia="zh-CN"/>
              </w:rPr>
              <w:t>; the</w:t>
            </w:r>
            <w:r w:rsidR="003C500F" w:rsidRPr="005A1D4E">
              <w:rPr>
                <w:rFonts w:ascii="Calibri" w:hAnsi="Calibri" w:cs="Calibri"/>
                <w:sz w:val="20"/>
                <w:szCs w:val="20"/>
                <w:lang w:eastAsia="zh-CN"/>
              </w:rPr>
              <w:t xml:space="preserve"> Beijing Energy Association</w:t>
            </w:r>
            <w:r w:rsidRPr="005A1D4E">
              <w:rPr>
                <w:rFonts w:ascii="Calibri" w:hAnsi="Calibri" w:cs="Calibri"/>
                <w:sz w:val="20"/>
                <w:szCs w:val="20"/>
                <w:lang w:eastAsia="zh-CN"/>
              </w:rPr>
              <w:t>; and the</w:t>
            </w:r>
            <w:r w:rsidR="003C500F" w:rsidRPr="005A1D4E">
              <w:rPr>
                <w:rFonts w:ascii="Calibri" w:hAnsi="Calibri" w:cs="Calibri"/>
                <w:sz w:val="20"/>
                <w:szCs w:val="20"/>
                <w:lang w:eastAsia="zh-CN"/>
              </w:rPr>
              <w:t xml:space="preserve"> China Bricks &amp; Tiles Industrial Association.</w:t>
            </w:r>
          </w:p>
        </w:tc>
      </w:tr>
    </w:tbl>
    <w:p w14:paraId="46D4897C" w14:textId="77777777" w:rsidR="001420FC" w:rsidRPr="005A1D4E" w:rsidRDefault="001420FC" w:rsidP="005A1D4E">
      <w:pPr>
        <w:spacing w:after="0" w:line="240" w:lineRule="auto"/>
        <w:rPr>
          <w:rFonts w:ascii="Calibri" w:hAnsi="Calibri" w:cs="Calibri"/>
        </w:rPr>
      </w:pPr>
    </w:p>
    <w:p w14:paraId="611330CA" w14:textId="4CBA5883" w:rsidR="00EB41DF" w:rsidRPr="005A1D4E" w:rsidRDefault="00EB41DF" w:rsidP="005A1D4E">
      <w:pPr>
        <w:spacing w:after="0" w:line="240" w:lineRule="auto"/>
        <w:rPr>
          <w:rFonts w:ascii="Calibri" w:hAnsi="Calibri" w:cs="Calibri"/>
        </w:rPr>
      </w:pPr>
      <w:r w:rsidRPr="00C31F91">
        <w:rPr>
          <w:rFonts w:ascii="Calibri" w:hAnsi="Calibri" w:cs="Calibri"/>
        </w:rPr>
        <w:t xml:space="preserve">Annex </w:t>
      </w:r>
      <w:r w:rsidR="003555A0" w:rsidRPr="00C31F91">
        <w:rPr>
          <w:rFonts w:ascii="Calibri" w:hAnsi="Calibri" w:cs="Calibri"/>
        </w:rPr>
        <w:t>9</w:t>
      </w:r>
      <w:r w:rsidRPr="00C31F91">
        <w:rPr>
          <w:rFonts w:ascii="Calibri" w:hAnsi="Calibri" w:cs="Calibri"/>
        </w:rPr>
        <w:t xml:space="preserve"> presents the EZCERTV Project’s detailed </w:t>
      </w:r>
      <w:r w:rsidR="005B5F67" w:rsidRPr="00C31F91">
        <w:rPr>
          <w:rFonts w:ascii="Calibri" w:hAnsi="Calibri" w:cs="Calibri"/>
        </w:rPr>
        <w:t>Stakeholder Engagement Plan</w:t>
      </w:r>
      <w:r w:rsidRPr="00C31F91">
        <w:rPr>
          <w:rFonts w:ascii="Calibri" w:hAnsi="Calibri" w:cs="Calibri"/>
        </w:rPr>
        <w:t>.</w:t>
      </w:r>
    </w:p>
    <w:p w14:paraId="62AB21C0" w14:textId="77777777" w:rsidR="001420FC" w:rsidRPr="005A1D4E" w:rsidRDefault="00EB41DF" w:rsidP="005A1D4E">
      <w:pPr>
        <w:spacing w:after="0" w:line="240" w:lineRule="auto"/>
        <w:rPr>
          <w:rFonts w:ascii="Calibri" w:hAnsi="Calibri" w:cs="Calibri"/>
        </w:rPr>
      </w:pPr>
      <w:r w:rsidRPr="005A1D4E">
        <w:rPr>
          <w:rFonts w:ascii="Calibri" w:hAnsi="Calibri" w:cs="Calibri"/>
        </w:rPr>
        <w:t xml:space="preserve"> </w:t>
      </w:r>
    </w:p>
    <w:p w14:paraId="5A3ABC6F" w14:textId="77777777" w:rsidR="00F71C11" w:rsidRPr="005A1D4E" w:rsidRDefault="00C3290E" w:rsidP="005A1D4E">
      <w:pPr>
        <w:spacing w:after="0" w:line="240" w:lineRule="auto"/>
        <w:rPr>
          <w:rFonts w:ascii="Calibri" w:hAnsi="Calibri" w:cs="Calibri"/>
          <w:b/>
        </w:rPr>
      </w:pPr>
      <w:r w:rsidRPr="005A1D4E">
        <w:rPr>
          <w:rFonts w:ascii="Calibri" w:hAnsi="Calibri" w:cs="Calibri"/>
          <w:b/>
        </w:rPr>
        <w:t>S</w:t>
      </w:r>
      <w:r w:rsidR="009D6244" w:rsidRPr="005A1D4E">
        <w:rPr>
          <w:rFonts w:ascii="Calibri" w:hAnsi="Calibri" w:cs="Calibri"/>
          <w:b/>
        </w:rPr>
        <w:t>outh-south and triangular cooperation</w:t>
      </w:r>
      <w:r w:rsidR="004B719F" w:rsidRPr="005A1D4E">
        <w:rPr>
          <w:rFonts w:ascii="Calibri" w:hAnsi="Calibri" w:cs="Calibri"/>
          <w:b/>
        </w:rPr>
        <w:t xml:space="preserve"> to present opportunities for replication in other countries</w:t>
      </w:r>
      <w:r w:rsidRPr="005A1D4E">
        <w:rPr>
          <w:rFonts w:ascii="Calibri" w:hAnsi="Calibri" w:cs="Calibri"/>
          <w:b/>
        </w:rPr>
        <w:t>:</w:t>
      </w:r>
      <w:r w:rsidR="004B719F" w:rsidRPr="005A1D4E">
        <w:rPr>
          <w:rFonts w:ascii="Calibri" w:hAnsi="Calibri" w:cs="Calibri"/>
          <w:b/>
        </w:rPr>
        <w:t xml:space="preserve"> </w:t>
      </w:r>
    </w:p>
    <w:p w14:paraId="1A5BC791" w14:textId="77777777" w:rsidR="00F71C11" w:rsidRPr="005A1D4E" w:rsidRDefault="00F71C11" w:rsidP="005A1D4E">
      <w:pPr>
        <w:spacing w:after="0" w:line="240" w:lineRule="auto"/>
        <w:rPr>
          <w:rFonts w:ascii="Calibri" w:hAnsi="Calibri" w:cs="Calibri"/>
          <w:i/>
        </w:rPr>
      </w:pPr>
    </w:p>
    <w:p w14:paraId="4E03C5F7" w14:textId="382360E8" w:rsidR="00F04492" w:rsidRPr="005A1D4E" w:rsidRDefault="00F04492" w:rsidP="005A1D4E">
      <w:pPr>
        <w:spacing w:after="0" w:line="240" w:lineRule="auto"/>
        <w:rPr>
          <w:rFonts w:ascii="Calibri" w:hAnsi="Calibri" w:cs="Calibri"/>
        </w:rPr>
      </w:pPr>
      <w:r w:rsidRPr="005A1D4E">
        <w:rPr>
          <w:rFonts w:ascii="Calibri" w:hAnsi="Calibri" w:cs="Calibri"/>
        </w:rPr>
        <w:t xml:space="preserve">In addition, to bring the voice of </w:t>
      </w:r>
      <w:r w:rsidR="00F71C11" w:rsidRPr="005A1D4E">
        <w:rPr>
          <w:rFonts w:ascii="Calibri" w:hAnsi="Calibri" w:cs="Calibri"/>
        </w:rPr>
        <w:t>China</w:t>
      </w:r>
      <w:r w:rsidRPr="005A1D4E">
        <w:rPr>
          <w:rFonts w:ascii="Calibri" w:hAnsi="Calibri" w:cs="Calibri"/>
        </w:rPr>
        <w:t xml:space="preserve"> to global and regional fora, the</w:t>
      </w:r>
      <w:r w:rsidR="00F71C11" w:rsidRPr="005A1D4E">
        <w:rPr>
          <w:rFonts w:ascii="Calibri" w:hAnsi="Calibri" w:cs="Calibri"/>
        </w:rPr>
        <w:t xml:space="preserve"> EZCERTV</w:t>
      </w:r>
      <w:r w:rsidRPr="005A1D4E">
        <w:rPr>
          <w:rFonts w:ascii="Calibri" w:hAnsi="Calibri" w:cs="Calibri"/>
        </w:rPr>
        <w:t xml:space="preserve"> project will explore opportunities for meaningful participation in specific events where UNDP could support engagement with the global development discourse on </w:t>
      </w:r>
      <w:r w:rsidR="00F71C11" w:rsidRPr="005A1D4E">
        <w:rPr>
          <w:rFonts w:ascii="Calibri" w:hAnsi="Calibri" w:cs="Calibri"/>
        </w:rPr>
        <w:t>zero-carbon rural villages and towns development</w:t>
      </w:r>
      <w:r w:rsidRPr="005A1D4E">
        <w:rPr>
          <w:rFonts w:ascii="Calibri" w:hAnsi="Calibri" w:cs="Calibri"/>
        </w:rPr>
        <w:t xml:space="preserve">. The project will furthermore provide opportunities for regional </w:t>
      </w:r>
      <w:r w:rsidR="00F71C11" w:rsidRPr="005A1D4E">
        <w:rPr>
          <w:rFonts w:ascii="Calibri" w:hAnsi="Calibri" w:cs="Calibri"/>
        </w:rPr>
        <w:t xml:space="preserve">and international </w:t>
      </w:r>
      <w:r w:rsidRPr="005A1D4E">
        <w:rPr>
          <w:rFonts w:ascii="Calibri" w:hAnsi="Calibri" w:cs="Calibri"/>
        </w:rPr>
        <w:t xml:space="preserve">cooperation with countries that are implementing </w:t>
      </w:r>
      <w:r w:rsidR="00F71C11" w:rsidRPr="005A1D4E">
        <w:rPr>
          <w:rFonts w:ascii="Calibri" w:hAnsi="Calibri" w:cs="Calibri"/>
        </w:rPr>
        <w:t xml:space="preserve">similar </w:t>
      </w:r>
      <w:r w:rsidRPr="005A1D4E">
        <w:rPr>
          <w:rFonts w:ascii="Calibri" w:hAnsi="Calibri" w:cs="Calibri"/>
        </w:rPr>
        <w:t xml:space="preserve">initiatives on </w:t>
      </w:r>
      <w:r w:rsidR="00F71C11" w:rsidRPr="005A1D4E">
        <w:rPr>
          <w:rFonts w:ascii="Calibri" w:hAnsi="Calibri" w:cs="Calibri"/>
        </w:rPr>
        <w:t xml:space="preserve">zero-carbon rural villages and towns development </w:t>
      </w:r>
      <w:r w:rsidRPr="005A1D4E">
        <w:rPr>
          <w:rFonts w:ascii="Calibri" w:hAnsi="Calibri" w:cs="Calibri"/>
        </w:rPr>
        <w:t>in geopolitical, social</w:t>
      </w:r>
      <w:r w:rsidR="00B52762" w:rsidRPr="005A1D4E">
        <w:rPr>
          <w:rFonts w:ascii="Calibri" w:hAnsi="Calibri" w:cs="Calibri"/>
        </w:rPr>
        <w:t>,</w:t>
      </w:r>
      <w:r w:rsidRPr="005A1D4E">
        <w:rPr>
          <w:rFonts w:ascii="Calibri" w:hAnsi="Calibri" w:cs="Calibri"/>
        </w:rPr>
        <w:t xml:space="preserve"> and environmental contexts relevant to the proposed project in </w:t>
      </w:r>
      <w:r w:rsidR="00F71C11" w:rsidRPr="005A1D4E">
        <w:rPr>
          <w:rFonts w:ascii="Calibri" w:hAnsi="Calibri" w:cs="Calibri"/>
        </w:rPr>
        <w:t>China</w:t>
      </w:r>
      <w:r w:rsidRPr="005A1D4E">
        <w:rPr>
          <w:rFonts w:ascii="Calibri" w:hAnsi="Calibri" w:cs="Calibri"/>
        </w:rPr>
        <w:t>.</w:t>
      </w:r>
      <w:r w:rsidR="00F71C11" w:rsidRPr="005A1D4E">
        <w:rPr>
          <w:rFonts w:ascii="Calibri" w:hAnsi="Calibri" w:cs="Calibri"/>
        </w:rPr>
        <w:t xml:space="preserve"> This </w:t>
      </w:r>
      <w:r w:rsidR="00C3290E" w:rsidRPr="005A1D4E">
        <w:rPr>
          <w:rFonts w:ascii="Calibri" w:hAnsi="Calibri" w:cs="Calibri"/>
        </w:rPr>
        <w:t xml:space="preserve">international cooperation aspect </w:t>
      </w:r>
      <w:r w:rsidR="00F71C11" w:rsidRPr="005A1D4E">
        <w:rPr>
          <w:rFonts w:ascii="Calibri" w:hAnsi="Calibri" w:cs="Calibri"/>
        </w:rPr>
        <w:t xml:space="preserve">is particularly important for the EZCERTV project because of the leading role </w:t>
      </w:r>
      <w:r w:rsidR="00C3290E" w:rsidRPr="005A1D4E">
        <w:rPr>
          <w:rFonts w:ascii="Calibri" w:hAnsi="Calibri" w:cs="Calibri"/>
        </w:rPr>
        <w:t>played by</w:t>
      </w:r>
      <w:r w:rsidR="00F71C11" w:rsidRPr="005A1D4E">
        <w:rPr>
          <w:rFonts w:ascii="Calibri" w:hAnsi="Calibri" w:cs="Calibri"/>
        </w:rPr>
        <w:t xml:space="preserve"> China towards countries along the Belt &amp; Road</w:t>
      </w:r>
      <w:r w:rsidR="00C3290E" w:rsidRPr="005A1D4E">
        <w:rPr>
          <w:rFonts w:ascii="Calibri" w:hAnsi="Calibri" w:cs="Calibri"/>
        </w:rPr>
        <w:t xml:space="preserve">. In fact, </w:t>
      </w:r>
      <w:r w:rsidR="00F71C11" w:rsidRPr="005A1D4E">
        <w:rPr>
          <w:rFonts w:ascii="Calibri" w:hAnsi="Calibri" w:cs="Calibri"/>
        </w:rPr>
        <w:t xml:space="preserve">several </w:t>
      </w:r>
      <w:r w:rsidR="00C3290E" w:rsidRPr="005A1D4E">
        <w:rPr>
          <w:rFonts w:ascii="Calibri" w:hAnsi="Calibri" w:cs="Calibri"/>
        </w:rPr>
        <w:t>p</w:t>
      </w:r>
      <w:r w:rsidR="00F71C11" w:rsidRPr="005A1D4E">
        <w:rPr>
          <w:rFonts w:ascii="Calibri" w:hAnsi="Calibri" w:cs="Calibri"/>
        </w:rPr>
        <w:t xml:space="preserve">roject </w:t>
      </w:r>
      <w:r w:rsidR="00C3290E" w:rsidRPr="005A1D4E">
        <w:rPr>
          <w:rFonts w:ascii="Calibri" w:hAnsi="Calibri" w:cs="Calibri"/>
        </w:rPr>
        <w:t>activities have been designed and</w:t>
      </w:r>
      <w:r w:rsidR="00F71C11" w:rsidRPr="005A1D4E">
        <w:rPr>
          <w:rFonts w:ascii="Calibri" w:hAnsi="Calibri" w:cs="Calibri"/>
        </w:rPr>
        <w:t xml:space="preserve"> will be implemented </w:t>
      </w:r>
      <w:r w:rsidR="00C3290E" w:rsidRPr="005A1D4E">
        <w:rPr>
          <w:rFonts w:ascii="Calibri" w:hAnsi="Calibri" w:cs="Calibri"/>
        </w:rPr>
        <w:t>in these Belt &amp; Road countries and foundations will be laid to foster future cooperation and further developments.</w:t>
      </w:r>
    </w:p>
    <w:p w14:paraId="01CE68BB" w14:textId="77777777" w:rsidR="00393350" w:rsidRPr="005A1D4E" w:rsidRDefault="00393350" w:rsidP="005A1D4E">
      <w:pPr>
        <w:spacing w:after="0" w:line="240" w:lineRule="auto"/>
        <w:rPr>
          <w:rFonts w:ascii="Calibri" w:hAnsi="Calibri" w:cs="Calibri"/>
          <w:color w:val="000000"/>
        </w:rPr>
      </w:pPr>
    </w:p>
    <w:p w14:paraId="669472CC" w14:textId="77777777" w:rsidR="00C3290E" w:rsidRPr="005A1D4E" w:rsidRDefault="00C3290E" w:rsidP="005A1D4E">
      <w:pPr>
        <w:spacing w:after="0" w:line="240" w:lineRule="auto"/>
        <w:rPr>
          <w:rFonts w:ascii="Calibri" w:hAnsi="Calibri" w:cs="Calibri"/>
          <w:color w:val="000000"/>
        </w:rPr>
      </w:pPr>
    </w:p>
    <w:p w14:paraId="6804E409" w14:textId="77777777" w:rsidR="00E349BA" w:rsidRPr="005A1D4E" w:rsidRDefault="00EB69AE" w:rsidP="005A1D4E">
      <w:pPr>
        <w:spacing w:after="0" w:line="240" w:lineRule="auto"/>
        <w:rPr>
          <w:rFonts w:ascii="Calibri" w:hAnsi="Calibri" w:cs="Calibri"/>
          <w:b/>
          <w:i/>
        </w:rPr>
      </w:pPr>
      <w:r w:rsidRPr="005A1D4E">
        <w:rPr>
          <w:rFonts w:ascii="Calibri" w:hAnsi="Calibri" w:cs="Calibri"/>
          <w:b/>
          <w:u w:val="single"/>
        </w:rPr>
        <w:t>Gender equality and Women’s Empowerment</w:t>
      </w:r>
      <w:r w:rsidRPr="005A1D4E">
        <w:rPr>
          <w:rFonts w:ascii="Calibri" w:hAnsi="Calibri" w:cs="Calibri"/>
          <w:b/>
        </w:rPr>
        <w:t xml:space="preserve">:  </w:t>
      </w:r>
    </w:p>
    <w:p w14:paraId="1EAD1BA4" w14:textId="77777777" w:rsidR="005F6003" w:rsidRPr="005A1D4E" w:rsidRDefault="005F6003" w:rsidP="005A1D4E">
      <w:pPr>
        <w:spacing w:after="0" w:line="240" w:lineRule="auto"/>
        <w:rPr>
          <w:rFonts w:ascii="Calibri" w:hAnsi="Calibri" w:cs="Calibri"/>
        </w:rPr>
      </w:pPr>
    </w:p>
    <w:p w14:paraId="720A2B68" w14:textId="77777777" w:rsidR="00341F04" w:rsidRPr="005A1D4E" w:rsidRDefault="00341F04" w:rsidP="005A1D4E">
      <w:pPr>
        <w:pStyle w:val="GEFFieldtoFillout"/>
        <w:spacing w:line="240" w:lineRule="auto"/>
        <w:ind w:left="0"/>
        <w:jc w:val="both"/>
        <w:rPr>
          <w:rFonts w:ascii="Calibri" w:hAnsi="Calibri" w:cs="Calibri"/>
          <w:lang w:eastAsia="zh-CN"/>
        </w:rPr>
      </w:pPr>
      <w:r w:rsidRPr="005A1D4E">
        <w:rPr>
          <w:rFonts w:ascii="Calibri" w:hAnsi="Calibri" w:cs="Calibri"/>
          <w:lang w:eastAsia="zh-CN"/>
        </w:rPr>
        <w:t>In rural area of China, due to natural conditions, historical culture and traditional customs,</w:t>
      </w:r>
      <w:r w:rsidRPr="005A1D4E">
        <w:rPr>
          <w:rFonts w:ascii="Calibri" w:hAnsi="Calibri" w:cs="Calibri"/>
        </w:rPr>
        <w:t xml:space="preserve"> </w:t>
      </w:r>
      <w:r w:rsidRPr="005A1D4E">
        <w:rPr>
          <w:rFonts w:ascii="Calibri" w:hAnsi="Calibri" w:cs="Calibri"/>
          <w:lang w:eastAsia="zh-CN"/>
        </w:rPr>
        <w:t xml:space="preserve">many families have relatively obvious social division of labor, i.e., the family division mode of “male outside, female inside”, and adult male family members are responsible for relative heavy physical labor and the majority of the family's economic income sources, while adult female family members are responsible for the entire family's dietary life. To put it another way, in a typical rural Chinese family, women's main work is done under indoor environmental conditions, including cooking and heating. Thus, through addressing the barriers in clean energy supply in the construction of villages, on one hand, it can ease the labor </w:t>
      </w:r>
      <w:r w:rsidRPr="005A1D4E">
        <w:rPr>
          <w:rFonts w:ascii="Calibri" w:hAnsi="Calibri" w:cs="Calibri"/>
          <w:lang w:eastAsia="zh-CN"/>
        </w:rPr>
        <w:lastRenderedPageBreak/>
        <w:t xml:space="preserve">intensity of rural women in access and using energy; one the other hand, project implementation can also improve indoor air quality, and strengthen women’s health. </w:t>
      </w:r>
    </w:p>
    <w:p w14:paraId="0B3023E7" w14:textId="77777777" w:rsidR="00341F04" w:rsidRPr="005A1D4E" w:rsidRDefault="00341F04" w:rsidP="005A1D4E">
      <w:pPr>
        <w:pStyle w:val="GEFFieldtoFillout"/>
        <w:spacing w:line="240" w:lineRule="auto"/>
        <w:ind w:left="0"/>
        <w:jc w:val="both"/>
        <w:rPr>
          <w:rFonts w:ascii="Calibri" w:hAnsi="Calibri" w:cs="Calibri"/>
          <w:lang w:eastAsia="zh-CN"/>
        </w:rPr>
      </w:pPr>
    </w:p>
    <w:p w14:paraId="50DE16C7" w14:textId="40498264" w:rsidR="00341F04" w:rsidRPr="005A1D4E" w:rsidRDefault="00341F04" w:rsidP="005A1D4E">
      <w:pPr>
        <w:pStyle w:val="GEFFieldtoFillout"/>
        <w:spacing w:line="240" w:lineRule="auto"/>
        <w:ind w:left="0"/>
        <w:jc w:val="both"/>
        <w:rPr>
          <w:rFonts w:ascii="Calibri" w:hAnsi="Calibri" w:cs="Calibri"/>
          <w:lang w:eastAsia="zh-CN"/>
        </w:rPr>
      </w:pPr>
      <w:r w:rsidRPr="005A1D4E">
        <w:rPr>
          <w:rFonts w:ascii="Calibri" w:hAnsi="Calibri" w:cs="Calibri"/>
          <w:lang w:eastAsia="zh-CN"/>
        </w:rPr>
        <w:t>The project also enables improvement of the working and living conditions of rural women who are typically responsible for household chores through clean energy supply that improve indoor air quality and improve women’s health. The envisioned project activities will significantly improve living environment conditions, reduce threats and damages to rural residents caused by energy-related indoor pollution (carbon monoxide, haze</w:t>
      </w:r>
      <w:r w:rsidR="00B52762" w:rsidRPr="005A1D4E">
        <w:rPr>
          <w:rFonts w:ascii="Calibri" w:hAnsi="Calibri" w:cs="Calibri"/>
          <w:lang w:eastAsia="zh-CN"/>
        </w:rPr>
        <w:t>,</w:t>
      </w:r>
      <w:r w:rsidRPr="005A1D4E">
        <w:rPr>
          <w:rFonts w:ascii="Calibri" w:hAnsi="Calibri" w:cs="Calibri"/>
          <w:lang w:eastAsia="zh-CN"/>
        </w:rPr>
        <w:t xml:space="preserve"> and dust) cause by using traditional energy sources. The project also facilitates rural household solid and liquid waste management through their processing and utilization as energy resources. In addition, this project will have a positive impact on rural women. Through targeted training, this project will improve women's energy conservation and environmental protection skills at the project site and promote them to apply low energy consumption technology and clean-living practices, thereby reducing the use of traditional rural energy sources and reducing rural living resources to increase their economic income.</w:t>
      </w:r>
    </w:p>
    <w:p w14:paraId="731CC388" w14:textId="77777777" w:rsidR="00341F04" w:rsidRPr="005A1D4E" w:rsidRDefault="00341F04" w:rsidP="005A1D4E">
      <w:pPr>
        <w:pStyle w:val="GEFFieldtoFillout"/>
        <w:spacing w:line="240" w:lineRule="auto"/>
        <w:ind w:left="0"/>
        <w:jc w:val="both"/>
        <w:rPr>
          <w:rFonts w:ascii="Calibri" w:hAnsi="Calibri" w:cs="Calibri"/>
          <w:lang w:eastAsia="zh-CN"/>
        </w:rPr>
      </w:pPr>
    </w:p>
    <w:p w14:paraId="3186202F" w14:textId="2FBD9F8D" w:rsidR="004B528D" w:rsidRPr="005A1D4E" w:rsidRDefault="00341F04" w:rsidP="005A1D4E">
      <w:pPr>
        <w:spacing w:after="0" w:line="240" w:lineRule="auto"/>
        <w:rPr>
          <w:rFonts w:ascii="Calibri" w:hAnsi="Calibri" w:cs="Calibri"/>
        </w:rPr>
      </w:pPr>
      <w:r w:rsidRPr="005A1D4E">
        <w:rPr>
          <w:rFonts w:ascii="Calibri" w:hAnsi="Calibri" w:cs="Calibri"/>
        </w:rPr>
        <w:t xml:space="preserve">The proposed GEF project presents opportunities for the involvement of women in the deployment of low carbon technologies and mitigation options and come up with gender-sensitive policies in the energy consuming operations and processes in China is an essential feature of the design and preparation of this proposed project. This also includes putting the potential contributions of women in the management and implementation of measures to mitigate climate change. </w:t>
      </w:r>
      <w:r w:rsidR="009C788A" w:rsidRPr="005A1D4E">
        <w:rPr>
          <w:rFonts w:ascii="Calibri" w:hAnsi="Calibri" w:cs="Calibri"/>
        </w:rPr>
        <w:t xml:space="preserve">Adequate consideration has been done during the </w:t>
      </w:r>
      <w:r w:rsidRPr="005A1D4E">
        <w:rPr>
          <w:rFonts w:ascii="Calibri" w:hAnsi="Calibri" w:cs="Calibri"/>
        </w:rPr>
        <w:t xml:space="preserve">design and preparation of this project </w:t>
      </w:r>
      <w:r w:rsidR="009C788A" w:rsidRPr="005A1D4E">
        <w:rPr>
          <w:rFonts w:ascii="Calibri" w:hAnsi="Calibri" w:cs="Calibri"/>
        </w:rPr>
        <w:t xml:space="preserve">to enhance chances for </w:t>
      </w:r>
      <w:r w:rsidRPr="005A1D4E">
        <w:rPr>
          <w:rFonts w:ascii="Calibri" w:hAnsi="Calibri" w:cs="Calibri"/>
        </w:rPr>
        <w:t>the engagement of the technical services of women professional and indigenous people if there are opportunities to involve them.</w:t>
      </w:r>
    </w:p>
    <w:p w14:paraId="018D7495" w14:textId="77777777" w:rsidR="004B528D" w:rsidRPr="005A1D4E" w:rsidRDefault="004B528D" w:rsidP="005A1D4E">
      <w:pPr>
        <w:spacing w:after="0" w:line="240" w:lineRule="auto"/>
        <w:rPr>
          <w:rFonts w:ascii="Calibri" w:hAnsi="Calibri" w:cs="Calibri"/>
        </w:rPr>
      </w:pPr>
    </w:p>
    <w:p w14:paraId="2ABE32E0" w14:textId="77777777" w:rsidR="003113F8" w:rsidRPr="005A1D4E" w:rsidRDefault="003113F8" w:rsidP="005A1D4E">
      <w:pPr>
        <w:spacing w:after="0" w:line="240" w:lineRule="auto"/>
        <w:rPr>
          <w:rFonts w:ascii="Calibri" w:hAnsi="Calibri" w:cs="Calibri"/>
        </w:rPr>
      </w:pPr>
    </w:p>
    <w:p w14:paraId="5DB27E6F" w14:textId="77777777" w:rsidR="004D1EBD" w:rsidRPr="005A1D4E" w:rsidRDefault="002067D4" w:rsidP="005A1D4E">
      <w:pPr>
        <w:spacing w:after="0" w:line="240" w:lineRule="auto"/>
        <w:rPr>
          <w:rFonts w:ascii="Calibri" w:hAnsi="Calibri" w:cs="Calibri"/>
          <w:b/>
          <w:i/>
        </w:rPr>
      </w:pPr>
      <w:r w:rsidRPr="005A1D4E">
        <w:rPr>
          <w:rFonts w:ascii="Calibri" w:hAnsi="Calibri" w:cs="Calibri"/>
          <w:b/>
          <w:u w:val="single"/>
        </w:rPr>
        <w:t xml:space="preserve">Innovativeness, </w:t>
      </w:r>
      <w:r w:rsidR="00E334FF" w:rsidRPr="005A1D4E">
        <w:rPr>
          <w:rFonts w:ascii="Calibri" w:hAnsi="Calibri" w:cs="Calibri"/>
          <w:b/>
          <w:u w:val="single"/>
        </w:rPr>
        <w:t>S</w:t>
      </w:r>
      <w:r w:rsidR="00075FD8" w:rsidRPr="005A1D4E">
        <w:rPr>
          <w:rFonts w:ascii="Calibri" w:hAnsi="Calibri" w:cs="Calibri"/>
          <w:b/>
          <w:u w:val="single"/>
        </w:rPr>
        <w:t xml:space="preserve">ustainability and </w:t>
      </w:r>
      <w:r w:rsidR="00E334FF" w:rsidRPr="005A1D4E">
        <w:rPr>
          <w:rFonts w:ascii="Calibri" w:hAnsi="Calibri" w:cs="Calibri"/>
          <w:b/>
          <w:u w:val="single"/>
        </w:rPr>
        <w:t>P</w:t>
      </w:r>
      <w:r w:rsidRPr="005A1D4E">
        <w:rPr>
          <w:rFonts w:ascii="Calibri" w:hAnsi="Calibri" w:cs="Calibri"/>
          <w:b/>
          <w:u w:val="single"/>
        </w:rPr>
        <w:t xml:space="preserve">otential for </w:t>
      </w:r>
      <w:r w:rsidR="00E334FF" w:rsidRPr="005A1D4E">
        <w:rPr>
          <w:rFonts w:ascii="Calibri" w:hAnsi="Calibri" w:cs="Calibri"/>
          <w:b/>
          <w:u w:val="single"/>
        </w:rPr>
        <w:t>S</w:t>
      </w:r>
      <w:r w:rsidR="00075FD8" w:rsidRPr="005A1D4E">
        <w:rPr>
          <w:rFonts w:ascii="Calibri" w:hAnsi="Calibri" w:cs="Calibri"/>
          <w:b/>
          <w:u w:val="single"/>
        </w:rPr>
        <w:t>caling Up</w:t>
      </w:r>
      <w:r w:rsidR="00591D26" w:rsidRPr="005A1D4E">
        <w:rPr>
          <w:rFonts w:ascii="Calibri" w:hAnsi="Calibri" w:cs="Calibri"/>
          <w:b/>
        </w:rPr>
        <w:t xml:space="preserve">: </w:t>
      </w:r>
      <w:r w:rsidR="003113F8" w:rsidRPr="005A1D4E">
        <w:rPr>
          <w:rFonts w:ascii="Calibri" w:hAnsi="Calibri" w:cs="Calibri"/>
          <w:b/>
          <w:i/>
        </w:rPr>
        <w:t xml:space="preserve"> </w:t>
      </w:r>
    </w:p>
    <w:p w14:paraId="23A96379" w14:textId="77777777" w:rsidR="00C258C3" w:rsidRPr="005A1D4E" w:rsidRDefault="00C258C3" w:rsidP="005A1D4E">
      <w:pPr>
        <w:spacing w:after="0" w:line="240" w:lineRule="auto"/>
        <w:rPr>
          <w:rStyle w:val="Hyperlink"/>
          <w:rFonts w:ascii="Calibri" w:hAnsi="Calibri" w:cs="Calibri"/>
          <w:color w:val="auto"/>
          <w:u w:val="none"/>
        </w:rPr>
      </w:pPr>
    </w:p>
    <w:p w14:paraId="6893E9B3" w14:textId="77777777" w:rsidR="000249FD" w:rsidRPr="005A1D4E" w:rsidRDefault="000249FD" w:rsidP="005A1D4E">
      <w:pPr>
        <w:spacing w:after="0" w:line="240" w:lineRule="auto"/>
        <w:rPr>
          <w:rFonts w:ascii="Calibri" w:hAnsi="Calibri" w:cs="Calibri"/>
        </w:rPr>
      </w:pPr>
      <w:r w:rsidRPr="005A1D4E">
        <w:rPr>
          <w:rFonts w:ascii="Calibri" w:hAnsi="Calibri" w:cs="Calibri"/>
          <w:i/>
        </w:rPr>
        <w:t xml:space="preserve">Innovativeness: </w:t>
      </w:r>
      <w:r w:rsidRPr="005A1D4E">
        <w:rPr>
          <w:rFonts w:ascii="Calibri" w:hAnsi="Calibri" w:cs="Calibri"/>
        </w:rPr>
        <w:t xml:space="preserve">The innovativeness of the proposed project resides in two main aspects: 1) this project promotes and demonstrates the application of zero carbon villages and towns development in China rural areas. Such development is expected </w:t>
      </w:r>
      <w:r w:rsidRPr="005A1D4E">
        <w:rPr>
          <w:rStyle w:val="tlid-translation"/>
          <w:rFonts w:ascii="Calibri" w:hAnsi="Calibri" w:cs="Calibri"/>
        </w:rPr>
        <w:t xml:space="preserve">to lead to green development as advocated by the country’s rural revitalization strategy. This will involve the enhanced use of available indigenous renewable and zero GHG emitting energy sources to meet the energy demand of rural towns and villages. </w:t>
      </w:r>
      <w:r w:rsidRPr="005A1D4E">
        <w:rPr>
          <w:rFonts w:ascii="Calibri" w:hAnsi="Calibri" w:cs="Calibri"/>
        </w:rPr>
        <w:t>The proposed project introduces a model for rural villages and towns development that involves the application of appropriate technological, institutional and policy-oriented options that increase the community’s climatic resilience, productivity and income of its citizens, while significantly reducing emissions of greenhouse gases (GHGs); and 2)</w:t>
      </w:r>
      <w:r w:rsidRPr="005A1D4E">
        <w:rPr>
          <w:rStyle w:val="tlid-translation"/>
          <w:rFonts w:ascii="Calibri" w:hAnsi="Calibri" w:cs="Calibri"/>
        </w:rPr>
        <w:t xml:space="preserve"> the project demonstrates another novel feature, which is the application of decentralized commercial RE-based power generation systems in rural villages and towns. As part of low carbon development of rural areas, model low carbon villages will be established as demos where appropriate low carbon energy technologies applications will be showcased to other rural towns to replicate and emulate. This will also include the demonstration of the application of: a) energy storage as supplemental component of the decentralized RE-based power generation system; b) smart mini/micro-grid distribution system; c) high energy efficient appliances and space heaters; and c) clean energy distribution systems. In addition, energy-integrated rural development planning will be part and parcel of the zero-carbon rural development process. </w:t>
      </w:r>
      <w:bookmarkStart w:id="57" w:name="_Hlk20944309"/>
    </w:p>
    <w:bookmarkEnd w:id="57"/>
    <w:p w14:paraId="0D7970F7" w14:textId="77777777" w:rsidR="000249FD" w:rsidRPr="005A1D4E" w:rsidRDefault="000249FD" w:rsidP="005A1D4E">
      <w:pPr>
        <w:spacing w:after="0" w:line="240" w:lineRule="auto"/>
        <w:rPr>
          <w:rFonts w:ascii="Calibri" w:hAnsi="Calibri" w:cs="Calibri"/>
          <w:i/>
        </w:rPr>
      </w:pPr>
    </w:p>
    <w:p w14:paraId="06EF6DA7" w14:textId="7FBC7F99" w:rsidR="000249FD" w:rsidRPr="005A1D4E" w:rsidRDefault="000249FD" w:rsidP="005A1D4E">
      <w:pPr>
        <w:spacing w:after="0" w:line="240" w:lineRule="auto"/>
        <w:rPr>
          <w:rStyle w:val="tlid-translation"/>
          <w:rFonts w:ascii="Calibri" w:hAnsi="Calibri" w:cs="Calibri"/>
        </w:rPr>
      </w:pPr>
      <w:r w:rsidRPr="005A1D4E">
        <w:rPr>
          <w:rFonts w:ascii="Calibri" w:hAnsi="Calibri" w:cs="Calibri"/>
          <w:i/>
        </w:rPr>
        <w:t>Sustainability:</w:t>
      </w:r>
      <w:r w:rsidRPr="005A1D4E">
        <w:rPr>
          <w:rFonts w:ascii="Calibri" w:hAnsi="Calibri" w:cs="Calibri"/>
        </w:rPr>
        <w:t xml:space="preserve"> </w:t>
      </w:r>
      <w:r w:rsidRPr="005A1D4E">
        <w:rPr>
          <w:rStyle w:val="tlid-translation"/>
          <w:rFonts w:ascii="Calibri" w:hAnsi="Calibri" w:cs="Calibri"/>
        </w:rPr>
        <w:t xml:space="preserve">The proposed GEF project will develop and work towards the adoption of supportive policies/regulations and institutional mechanisms focused on low carbon development planning, incentive mechanisms for decentralized commercial RE-based energy generation, technical </w:t>
      </w:r>
      <w:r w:rsidR="00264B69" w:rsidRPr="005A1D4E">
        <w:rPr>
          <w:rStyle w:val="tlid-translation"/>
          <w:rFonts w:ascii="Calibri" w:hAnsi="Calibri" w:cs="Calibri"/>
        </w:rPr>
        <w:t>standards,</w:t>
      </w:r>
      <w:r w:rsidRPr="005A1D4E">
        <w:rPr>
          <w:rStyle w:val="tlid-translation"/>
          <w:rFonts w:ascii="Calibri" w:hAnsi="Calibri" w:cs="Calibri"/>
        </w:rPr>
        <w:t xml:space="preserve"> </w:t>
      </w:r>
      <w:r w:rsidRPr="005A1D4E">
        <w:rPr>
          <w:rStyle w:val="tlid-translation"/>
          <w:rFonts w:ascii="Calibri" w:hAnsi="Calibri" w:cs="Calibri"/>
        </w:rPr>
        <w:lastRenderedPageBreak/>
        <w:t xml:space="preserve">and specifications for EE and RE technologies, that contributes to sustainable rural development in China. The objective for ecological environmental protection and renewable energy development in the countryside is a significant component of the country’s sustainable agricultural and rural development and is one of the major drivers for the sustained efforts towards green rural villages and towns development. To ensure avoidance of the recurrence of the barriers and the continuance of the enabling environments that will be created and/or facilitated by the project, appropriate sustainable follow-up actions will be planned as part of the project activities. The establishment of China Rural Distributed Renewable Energy Construction and Development Industry Association will also sustain efforts of the rural villages and towns to replicate the low carbon energy technology application models. Under this project, the development of this association into something like a national RE/EE Accelerator, will also help ensure the sustainability of rural zero/low-carbon development efforts for the promotion and servicing of efforts towards EE rural buildings and industries in China. </w:t>
      </w:r>
    </w:p>
    <w:p w14:paraId="2A4E62CE" w14:textId="77777777" w:rsidR="000249FD" w:rsidRPr="005A1D4E" w:rsidRDefault="000249FD" w:rsidP="005A1D4E">
      <w:pPr>
        <w:spacing w:after="0" w:line="240" w:lineRule="auto"/>
        <w:rPr>
          <w:rFonts w:ascii="Calibri" w:hAnsi="Calibri" w:cs="Calibri"/>
        </w:rPr>
      </w:pPr>
    </w:p>
    <w:p w14:paraId="33459FB7" w14:textId="77777777" w:rsidR="000249FD" w:rsidRPr="005A1D4E" w:rsidRDefault="000249FD" w:rsidP="005A1D4E">
      <w:pPr>
        <w:spacing w:after="0" w:line="240" w:lineRule="auto"/>
        <w:rPr>
          <w:rFonts w:ascii="Calibri" w:hAnsi="Calibri" w:cs="Calibri"/>
        </w:rPr>
      </w:pPr>
      <w:r w:rsidRPr="005A1D4E">
        <w:rPr>
          <w:rFonts w:ascii="Calibri" w:hAnsi="Calibri" w:cs="Calibri"/>
          <w:i/>
        </w:rPr>
        <w:t>Scale-up Potential:</w:t>
      </w:r>
      <w:r w:rsidRPr="005A1D4E">
        <w:rPr>
          <w:rFonts w:ascii="Calibri" w:hAnsi="Calibri" w:cs="Calibri"/>
        </w:rPr>
        <w:t xml:space="preserve"> The proposed GEF project will lay a solid basis for scaling up with its exploration of the effective models and mechanics for decentralized RE-based energy generation, energy efficiency technologies and measures, as well as RE and EE financing models that will support low carbon development of rural towns and villages. These provide the possibility for scaling-up the application of these models/schemes in other regions of China. The proposed project can be scaled up in the following directions: (1) application of low carbon development policies, standards, IRRs and best practices in rural towns and villages in other provinces; 2) application of the successful demo decentralized RE-based power generation and distribution and EE technology applications in other rural towns/villages; and (3) enhancement of the low carbon village models to low carbon town models, The scale-up will also be made possible through extensive information sharing, technical assistance, ICE programs, and promotional campaigns. In addition, all these efforts have high potential to be replicated and scaled-up also in countries along the “Belt and Road”. In fact several activities of EZCERTV have been devised to lay the ground to replicate the proposed model for rural zero-carbon development in these countries assisted by China.</w:t>
      </w:r>
    </w:p>
    <w:p w14:paraId="7429EE50" w14:textId="77777777" w:rsidR="00C258C3" w:rsidRPr="005A1D4E" w:rsidRDefault="00C258C3" w:rsidP="005A1D4E">
      <w:pPr>
        <w:spacing w:after="0" w:line="240" w:lineRule="auto"/>
        <w:rPr>
          <w:rStyle w:val="Hyperlink"/>
          <w:rFonts w:ascii="Calibri" w:hAnsi="Calibri" w:cs="Calibri"/>
          <w:color w:val="auto"/>
          <w:u w:val="none"/>
        </w:rPr>
      </w:pPr>
    </w:p>
    <w:p w14:paraId="07A8639C" w14:textId="77777777" w:rsidR="00EC6F5C" w:rsidRPr="005A1D4E" w:rsidRDefault="00EC6F5C" w:rsidP="005A1D4E">
      <w:pPr>
        <w:pStyle w:val="Heading1"/>
        <w:spacing w:before="0" w:after="0"/>
        <w:rPr>
          <w:rFonts w:ascii="Calibri" w:hAnsi="Calibri" w:cs="Calibri"/>
          <w:color w:val="000000"/>
          <w:sz w:val="22"/>
          <w:szCs w:val="22"/>
        </w:rPr>
        <w:sectPr w:rsidR="00EC6F5C" w:rsidRPr="005A1D4E" w:rsidSect="00386CE0">
          <w:pgSz w:w="12240" w:h="15840" w:code="1"/>
          <w:pgMar w:top="1440" w:right="1440" w:bottom="1440" w:left="1440" w:header="720" w:footer="432" w:gutter="0"/>
          <w:cols w:space="708"/>
          <w:titlePg/>
          <w:docGrid w:linePitch="360"/>
        </w:sectPr>
      </w:pPr>
      <w:bookmarkStart w:id="58" w:name="_Toc207800912"/>
    </w:p>
    <w:p w14:paraId="6202048D" w14:textId="77777777" w:rsidR="0053408E" w:rsidRPr="005A1D4E" w:rsidRDefault="0053408E" w:rsidP="002139F6">
      <w:pPr>
        <w:pStyle w:val="Heading1"/>
        <w:numPr>
          <w:ilvl w:val="0"/>
          <w:numId w:val="36"/>
        </w:numPr>
        <w:spacing w:before="0" w:after="0"/>
        <w:rPr>
          <w:rFonts w:ascii="Calibri" w:hAnsi="Calibri" w:cs="Calibri"/>
          <w:b/>
          <w:sz w:val="22"/>
          <w:szCs w:val="22"/>
        </w:rPr>
      </w:pPr>
      <w:bookmarkStart w:id="59" w:name="_Toc46749080"/>
      <w:bookmarkStart w:id="60" w:name="_Toc79071558"/>
      <w:r w:rsidRPr="005A1D4E">
        <w:rPr>
          <w:rFonts w:ascii="Calibri" w:hAnsi="Calibri" w:cs="Calibri"/>
          <w:b/>
          <w:sz w:val="22"/>
          <w:szCs w:val="22"/>
        </w:rPr>
        <w:lastRenderedPageBreak/>
        <w:t>Project Results Framework</w:t>
      </w:r>
      <w:bookmarkEnd w:id="59"/>
      <w:bookmarkEnd w:id="60"/>
    </w:p>
    <w:p w14:paraId="72CFF554" w14:textId="77777777" w:rsidR="000A013F" w:rsidRPr="005A1D4E" w:rsidRDefault="000A013F" w:rsidP="005A1D4E">
      <w:pPr>
        <w:spacing w:after="0" w:line="240" w:lineRule="auto"/>
        <w:rPr>
          <w:rFonts w:ascii="Calibri" w:hAnsi="Calibri" w:cs="Calibri"/>
          <w:i/>
        </w:rPr>
      </w:pPr>
    </w:p>
    <w:tbl>
      <w:tblPr>
        <w:tblW w:w="13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5040"/>
        <w:gridCol w:w="1440"/>
        <w:gridCol w:w="1890"/>
        <w:gridCol w:w="1890"/>
      </w:tblGrid>
      <w:tr w:rsidR="00AC7E00" w:rsidRPr="005A1D4E" w14:paraId="36F1C154" w14:textId="77777777" w:rsidTr="003C6E14">
        <w:trPr>
          <w:trHeight w:val="305"/>
        </w:trPr>
        <w:tc>
          <w:tcPr>
            <w:tcW w:w="13068" w:type="dxa"/>
            <w:gridSpan w:val="5"/>
            <w:shd w:val="pct12" w:color="auto" w:fill="auto"/>
          </w:tcPr>
          <w:p w14:paraId="2F039181" w14:textId="77777777" w:rsidR="0053408E" w:rsidRPr="005A1D4E" w:rsidRDefault="002E4F8C" w:rsidP="005A1D4E">
            <w:pPr>
              <w:spacing w:after="0" w:line="240" w:lineRule="auto"/>
              <w:rPr>
                <w:rFonts w:ascii="Calibri" w:hAnsi="Calibri" w:cs="Calibri"/>
                <w:sz w:val="20"/>
                <w:szCs w:val="20"/>
              </w:rPr>
            </w:pPr>
            <w:r w:rsidRPr="005A1D4E">
              <w:rPr>
                <w:rFonts w:ascii="Calibri" w:hAnsi="Calibri" w:cs="Calibri"/>
                <w:b/>
                <w:sz w:val="20"/>
                <w:szCs w:val="20"/>
              </w:rPr>
              <w:t xml:space="preserve">This project will contribute to the following Sustainable Development Goal (s):  </w:t>
            </w:r>
            <w:r w:rsidR="00404FD3" w:rsidRPr="005A1D4E">
              <w:rPr>
                <w:rFonts w:ascii="Calibri" w:hAnsi="Calibri" w:cs="Calibri"/>
                <w:sz w:val="20"/>
                <w:szCs w:val="20"/>
                <w:lang w:eastAsia="zh-CN"/>
              </w:rPr>
              <w:t>Goal 7</w:t>
            </w:r>
            <w:r w:rsidR="00404FD3" w:rsidRPr="005A1D4E">
              <w:rPr>
                <w:rFonts w:ascii="Calibri" w:hAnsi="Calibri" w:cs="Calibri"/>
                <w:sz w:val="20"/>
                <w:szCs w:val="20"/>
              </w:rPr>
              <w:t>: “</w:t>
            </w:r>
            <w:r w:rsidR="00404FD3" w:rsidRPr="005A1D4E">
              <w:rPr>
                <w:rFonts w:ascii="Calibri" w:hAnsi="Calibri" w:cs="Calibri"/>
                <w:sz w:val="20"/>
                <w:szCs w:val="20"/>
                <w:lang w:eastAsia="zh-CN"/>
              </w:rPr>
              <w:t>Ensure access to affordable, reliable, sustainable and modern energy for all</w:t>
            </w:r>
            <w:r w:rsidR="00404FD3" w:rsidRPr="005A1D4E">
              <w:rPr>
                <w:rFonts w:ascii="Calibri" w:hAnsi="Calibri" w:cs="Calibri"/>
                <w:sz w:val="20"/>
                <w:szCs w:val="20"/>
              </w:rPr>
              <w:t>”</w:t>
            </w:r>
            <w:r w:rsidR="00404FD3" w:rsidRPr="005A1D4E">
              <w:rPr>
                <w:rFonts w:ascii="Calibri" w:hAnsi="Calibri" w:cs="Calibri"/>
                <w:sz w:val="20"/>
                <w:szCs w:val="20"/>
                <w:lang w:eastAsia="zh-CN"/>
              </w:rPr>
              <w:t>; Goal 8</w:t>
            </w:r>
            <w:r w:rsidR="00404FD3" w:rsidRPr="005A1D4E">
              <w:rPr>
                <w:rFonts w:ascii="Calibri" w:hAnsi="Calibri" w:cs="Calibri"/>
                <w:sz w:val="20"/>
                <w:szCs w:val="20"/>
              </w:rPr>
              <w:t>: “</w:t>
            </w:r>
            <w:r w:rsidR="00404FD3" w:rsidRPr="005A1D4E">
              <w:rPr>
                <w:rFonts w:ascii="Calibri" w:hAnsi="Calibri" w:cs="Calibri"/>
                <w:sz w:val="20"/>
                <w:szCs w:val="20"/>
                <w:lang w:eastAsia="zh-CN"/>
              </w:rPr>
              <w:t>Promote sustained, inclusive and sustainable economic growth, full and productive employment and decent work for all</w:t>
            </w:r>
            <w:r w:rsidR="00404FD3" w:rsidRPr="005A1D4E">
              <w:rPr>
                <w:rFonts w:ascii="Calibri" w:hAnsi="Calibri" w:cs="Calibri"/>
                <w:sz w:val="20"/>
                <w:szCs w:val="20"/>
              </w:rPr>
              <w:t>”</w:t>
            </w:r>
            <w:r w:rsidR="00404FD3" w:rsidRPr="005A1D4E">
              <w:rPr>
                <w:rFonts w:ascii="Calibri" w:hAnsi="Calibri" w:cs="Calibri"/>
                <w:sz w:val="20"/>
                <w:szCs w:val="20"/>
                <w:lang w:eastAsia="zh-CN"/>
              </w:rPr>
              <w:t>; Goal 11: “Make cities and human settlements inclusive, safe, resilient and sustainable”; Goal 13</w:t>
            </w:r>
            <w:r w:rsidR="00404FD3" w:rsidRPr="005A1D4E">
              <w:rPr>
                <w:rFonts w:ascii="Calibri" w:hAnsi="Calibri" w:cs="Calibri"/>
                <w:sz w:val="20"/>
                <w:szCs w:val="20"/>
              </w:rPr>
              <w:t>: “</w:t>
            </w:r>
            <w:r w:rsidR="00404FD3" w:rsidRPr="005A1D4E">
              <w:rPr>
                <w:rFonts w:ascii="Calibri" w:hAnsi="Calibri" w:cs="Calibri"/>
                <w:sz w:val="20"/>
                <w:szCs w:val="20"/>
                <w:lang w:eastAsia="zh-CN"/>
              </w:rPr>
              <w:t>Take urgent action to combat climate change and its impacts by regulating emissions and promoting developments in renewable energy</w:t>
            </w:r>
            <w:r w:rsidR="00404FD3" w:rsidRPr="005A1D4E">
              <w:rPr>
                <w:rFonts w:ascii="Calibri" w:hAnsi="Calibri" w:cs="Calibri"/>
                <w:sz w:val="20"/>
                <w:szCs w:val="20"/>
              </w:rPr>
              <w:t>”</w:t>
            </w:r>
            <w:r w:rsidR="00D46229" w:rsidRPr="005A1D4E">
              <w:rPr>
                <w:rFonts w:ascii="Calibri" w:hAnsi="Calibri" w:cs="Calibri"/>
                <w:sz w:val="20"/>
                <w:szCs w:val="20"/>
                <w:lang w:eastAsia="zh-CN"/>
              </w:rPr>
              <w:t>;</w:t>
            </w:r>
            <w:r w:rsidR="00404FD3" w:rsidRPr="005A1D4E">
              <w:rPr>
                <w:rFonts w:ascii="Calibri" w:hAnsi="Calibri" w:cs="Calibri"/>
                <w:sz w:val="20"/>
                <w:szCs w:val="20"/>
                <w:lang w:eastAsia="zh-CN"/>
              </w:rPr>
              <w:t xml:space="preserve"> and to a lesser extent to Goal 2</w:t>
            </w:r>
            <w:r w:rsidR="00404FD3" w:rsidRPr="005A1D4E">
              <w:rPr>
                <w:rFonts w:ascii="Calibri" w:hAnsi="Calibri" w:cs="Calibri"/>
                <w:sz w:val="20"/>
                <w:szCs w:val="20"/>
              </w:rPr>
              <w:t>: “</w:t>
            </w:r>
            <w:r w:rsidR="00404FD3" w:rsidRPr="005A1D4E">
              <w:rPr>
                <w:rFonts w:ascii="Calibri" w:hAnsi="Calibri" w:cs="Calibri"/>
                <w:sz w:val="20"/>
                <w:szCs w:val="20"/>
                <w:lang w:eastAsia="zh-CN"/>
              </w:rPr>
              <w:t>End hunger, achieve food security and improved nutrition and promote sustainable agriculture</w:t>
            </w:r>
            <w:r w:rsidR="00404FD3" w:rsidRPr="005A1D4E">
              <w:rPr>
                <w:rFonts w:ascii="Calibri" w:hAnsi="Calibri" w:cs="Calibri"/>
                <w:sz w:val="20"/>
                <w:szCs w:val="20"/>
              </w:rPr>
              <w:t>”</w:t>
            </w:r>
            <w:r w:rsidR="00D46229" w:rsidRPr="005A1D4E">
              <w:rPr>
                <w:rFonts w:ascii="Calibri" w:hAnsi="Calibri" w:cs="Calibri"/>
                <w:sz w:val="20"/>
                <w:szCs w:val="20"/>
              </w:rPr>
              <w:t>.</w:t>
            </w:r>
          </w:p>
        </w:tc>
      </w:tr>
      <w:tr w:rsidR="00AC7E00" w:rsidRPr="005A1D4E" w14:paraId="576857B0" w14:textId="77777777" w:rsidTr="003C6E14">
        <w:trPr>
          <w:trHeight w:val="287"/>
        </w:trPr>
        <w:tc>
          <w:tcPr>
            <w:tcW w:w="13068" w:type="dxa"/>
            <w:gridSpan w:val="5"/>
            <w:shd w:val="pct12" w:color="auto" w:fill="auto"/>
          </w:tcPr>
          <w:p w14:paraId="73928795" w14:textId="0AE09792" w:rsidR="002E4F8C" w:rsidRPr="005A1D4E" w:rsidRDefault="00E100CA" w:rsidP="005A1D4E">
            <w:pPr>
              <w:spacing w:after="0" w:line="240" w:lineRule="auto"/>
              <w:rPr>
                <w:rFonts w:ascii="Calibri" w:hAnsi="Calibri" w:cs="Calibri"/>
                <w:b/>
                <w:sz w:val="20"/>
                <w:szCs w:val="20"/>
              </w:rPr>
            </w:pPr>
            <w:r w:rsidRPr="005A1D4E">
              <w:rPr>
                <w:rFonts w:ascii="Calibri" w:hAnsi="Calibri" w:cs="Calibri"/>
                <w:b/>
                <w:bCs/>
                <w:sz w:val="20"/>
                <w:szCs w:val="20"/>
              </w:rPr>
              <w:t xml:space="preserve">This project will contribute to the following country outcome </w:t>
            </w:r>
            <w:r w:rsidR="00C2139B" w:rsidRPr="005A1D4E">
              <w:rPr>
                <w:rFonts w:ascii="Calibri" w:hAnsi="Calibri" w:cs="Calibri"/>
                <w:b/>
                <w:bCs/>
                <w:sz w:val="20"/>
                <w:szCs w:val="20"/>
              </w:rPr>
              <w:t>(UNDAF/CPD, RPD, GPD)</w:t>
            </w:r>
            <w:r w:rsidR="002E4F8C" w:rsidRPr="005A1D4E">
              <w:rPr>
                <w:rFonts w:ascii="Calibri" w:hAnsi="Calibri" w:cs="Calibri"/>
                <w:b/>
                <w:bCs/>
                <w:sz w:val="20"/>
                <w:szCs w:val="20"/>
              </w:rPr>
              <w:t>:</w:t>
            </w:r>
            <w:r w:rsidR="00CF4212" w:rsidRPr="005A1D4E">
              <w:rPr>
                <w:rFonts w:ascii="Calibri" w:hAnsi="Calibri" w:cs="Calibri"/>
                <w:b/>
                <w:bCs/>
                <w:sz w:val="20"/>
                <w:szCs w:val="20"/>
              </w:rPr>
              <w:t xml:space="preserve">  </w:t>
            </w:r>
            <w:r w:rsidR="00595D6D" w:rsidRPr="005A1D4E">
              <w:rPr>
                <w:rFonts w:ascii="Calibri" w:hAnsi="Calibri" w:cs="Calibri"/>
                <w:sz w:val="20"/>
                <w:szCs w:val="20"/>
              </w:rPr>
              <w:t>UN Development Assistance Framework China (2016-2020): More people enjoy a cleaner, healthier</w:t>
            </w:r>
            <w:r w:rsidR="00B52762" w:rsidRPr="005A1D4E">
              <w:rPr>
                <w:rFonts w:ascii="Calibri" w:hAnsi="Calibri" w:cs="Calibri"/>
                <w:sz w:val="20"/>
                <w:szCs w:val="20"/>
              </w:rPr>
              <w:t>,</w:t>
            </w:r>
            <w:r w:rsidR="00595D6D" w:rsidRPr="005A1D4E">
              <w:rPr>
                <w:rFonts w:ascii="Calibri" w:hAnsi="Calibri" w:cs="Calibri"/>
                <w:sz w:val="20"/>
                <w:szCs w:val="20"/>
              </w:rPr>
              <w:t xml:space="preserve"> and safer environment as a result of improved environmental protection and sustainable green growth (Outcome 2).</w:t>
            </w:r>
          </w:p>
        </w:tc>
      </w:tr>
      <w:tr w:rsidR="00A14FE5" w:rsidRPr="005A1D4E" w14:paraId="03C41AB4" w14:textId="77777777" w:rsidTr="003C6E14">
        <w:trPr>
          <w:trHeight w:val="544"/>
        </w:trPr>
        <w:tc>
          <w:tcPr>
            <w:tcW w:w="2808" w:type="dxa"/>
            <w:shd w:val="pct12" w:color="auto" w:fill="auto"/>
          </w:tcPr>
          <w:p w14:paraId="58F8DED1" w14:textId="77777777" w:rsidR="00AE6B69" w:rsidRPr="005A1D4E" w:rsidRDefault="00AE6B69" w:rsidP="005A1D4E">
            <w:pPr>
              <w:spacing w:after="0" w:line="240" w:lineRule="auto"/>
              <w:jc w:val="center"/>
              <w:rPr>
                <w:rFonts w:ascii="Calibri" w:hAnsi="Calibri" w:cs="Calibri"/>
                <w:b/>
                <w:bCs/>
                <w:sz w:val="20"/>
                <w:szCs w:val="20"/>
              </w:rPr>
            </w:pPr>
          </w:p>
        </w:tc>
        <w:tc>
          <w:tcPr>
            <w:tcW w:w="5040" w:type="dxa"/>
            <w:shd w:val="pct12" w:color="auto" w:fill="auto"/>
            <w:vAlign w:val="center"/>
          </w:tcPr>
          <w:p w14:paraId="5E88D6A2" w14:textId="77777777" w:rsidR="00AE6B69" w:rsidRPr="005A1D4E" w:rsidRDefault="00AE6B69" w:rsidP="005A1D4E">
            <w:pPr>
              <w:spacing w:after="0" w:line="240" w:lineRule="auto"/>
              <w:jc w:val="center"/>
              <w:rPr>
                <w:rFonts w:ascii="Calibri" w:hAnsi="Calibri" w:cs="Calibri"/>
                <w:b/>
                <w:sz w:val="20"/>
                <w:szCs w:val="20"/>
              </w:rPr>
            </w:pPr>
            <w:r w:rsidRPr="005A1D4E">
              <w:rPr>
                <w:rFonts w:ascii="Calibri" w:hAnsi="Calibri" w:cs="Calibri"/>
                <w:b/>
                <w:sz w:val="20"/>
                <w:szCs w:val="20"/>
              </w:rPr>
              <w:t>Objective and Outcome Indicators</w:t>
            </w:r>
          </w:p>
        </w:tc>
        <w:tc>
          <w:tcPr>
            <w:tcW w:w="1440" w:type="dxa"/>
            <w:shd w:val="pct12" w:color="auto" w:fill="auto"/>
            <w:vAlign w:val="center"/>
          </w:tcPr>
          <w:p w14:paraId="429EF578" w14:textId="77777777" w:rsidR="00AE6B69" w:rsidRPr="005A1D4E" w:rsidRDefault="00AE6B69" w:rsidP="005A1D4E">
            <w:pPr>
              <w:spacing w:after="0" w:line="240" w:lineRule="auto"/>
              <w:jc w:val="center"/>
              <w:rPr>
                <w:rFonts w:ascii="Calibri" w:hAnsi="Calibri" w:cs="Calibri"/>
                <w:b/>
                <w:sz w:val="20"/>
                <w:szCs w:val="20"/>
              </w:rPr>
            </w:pPr>
            <w:r w:rsidRPr="005A1D4E">
              <w:rPr>
                <w:rFonts w:ascii="Calibri" w:hAnsi="Calibri" w:cs="Calibri"/>
                <w:b/>
                <w:sz w:val="20"/>
                <w:szCs w:val="20"/>
              </w:rPr>
              <w:t>Baseline</w:t>
            </w:r>
          </w:p>
        </w:tc>
        <w:tc>
          <w:tcPr>
            <w:tcW w:w="1890" w:type="dxa"/>
            <w:shd w:val="pct12" w:color="auto" w:fill="auto"/>
            <w:vAlign w:val="center"/>
          </w:tcPr>
          <w:p w14:paraId="673BD6A8" w14:textId="77777777" w:rsidR="00AE6B69" w:rsidRPr="005A1D4E" w:rsidRDefault="00AE6B69" w:rsidP="005A1D4E">
            <w:pPr>
              <w:spacing w:after="0" w:line="240" w:lineRule="auto"/>
              <w:jc w:val="center"/>
              <w:rPr>
                <w:rFonts w:ascii="Calibri" w:hAnsi="Calibri" w:cs="Calibri"/>
                <w:b/>
                <w:sz w:val="20"/>
                <w:szCs w:val="20"/>
              </w:rPr>
            </w:pPr>
            <w:r w:rsidRPr="005A1D4E">
              <w:rPr>
                <w:rFonts w:ascii="Calibri" w:hAnsi="Calibri" w:cs="Calibri"/>
                <w:b/>
                <w:sz w:val="20"/>
                <w:szCs w:val="20"/>
              </w:rPr>
              <w:t>Mid-term Target</w:t>
            </w:r>
          </w:p>
        </w:tc>
        <w:tc>
          <w:tcPr>
            <w:tcW w:w="1890" w:type="dxa"/>
            <w:shd w:val="pct12" w:color="auto" w:fill="auto"/>
            <w:vAlign w:val="center"/>
          </w:tcPr>
          <w:p w14:paraId="7DA6D19B" w14:textId="77777777" w:rsidR="00AE6B69" w:rsidRPr="005A1D4E" w:rsidRDefault="00AE6B69" w:rsidP="005A1D4E">
            <w:pPr>
              <w:spacing w:after="0" w:line="240" w:lineRule="auto"/>
              <w:jc w:val="center"/>
              <w:rPr>
                <w:rFonts w:ascii="Calibri" w:hAnsi="Calibri" w:cs="Calibri"/>
                <w:b/>
                <w:sz w:val="20"/>
                <w:szCs w:val="20"/>
              </w:rPr>
            </w:pPr>
            <w:r w:rsidRPr="005A1D4E">
              <w:rPr>
                <w:rFonts w:ascii="Calibri" w:hAnsi="Calibri" w:cs="Calibri"/>
                <w:b/>
                <w:sz w:val="20"/>
                <w:szCs w:val="20"/>
              </w:rPr>
              <w:t>End of Project Target</w:t>
            </w:r>
          </w:p>
        </w:tc>
      </w:tr>
      <w:tr w:rsidR="00AC7E00" w:rsidRPr="005A1D4E" w14:paraId="1BFF4EB9" w14:textId="77777777" w:rsidTr="003C6E14">
        <w:trPr>
          <w:trHeight w:val="665"/>
        </w:trPr>
        <w:tc>
          <w:tcPr>
            <w:tcW w:w="2808" w:type="dxa"/>
            <w:vMerge w:val="restart"/>
            <w:shd w:val="pct12" w:color="auto" w:fill="auto"/>
          </w:tcPr>
          <w:p w14:paraId="28DFC67D" w14:textId="63AD0D04" w:rsidR="00E25D4A" w:rsidRPr="005A1D4E" w:rsidRDefault="00E25D4A" w:rsidP="005A1D4E">
            <w:pPr>
              <w:spacing w:after="0" w:line="240" w:lineRule="auto"/>
              <w:rPr>
                <w:rFonts w:ascii="Calibri" w:hAnsi="Calibri" w:cs="Calibri"/>
                <w:sz w:val="20"/>
                <w:szCs w:val="20"/>
              </w:rPr>
            </w:pPr>
            <w:r w:rsidRPr="005A1D4E">
              <w:rPr>
                <w:rFonts w:ascii="Calibri" w:hAnsi="Calibri" w:cs="Calibri"/>
                <w:b/>
                <w:sz w:val="20"/>
                <w:szCs w:val="20"/>
              </w:rPr>
              <w:t>Project Objective</w:t>
            </w:r>
            <w:r w:rsidRPr="005A1D4E">
              <w:rPr>
                <w:rFonts w:ascii="Calibri" w:hAnsi="Calibri" w:cs="Calibri"/>
                <w:bCs/>
                <w:sz w:val="20"/>
                <w:szCs w:val="20"/>
              </w:rPr>
              <w:t>:</w:t>
            </w:r>
            <w:r w:rsidR="00595D6D" w:rsidRPr="005A1D4E">
              <w:rPr>
                <w:rFonts w:ascii="Calibri" w:hAnsi="Calibri" w:cs="Calibri"/>
                <w:sz w:val="20"/>
                <w:szCs w:val="20"/>
              </w:rPr>
              <w:t xml:space="preserve"> Acceleration of zero-carbon transformation in China's rural area to contribute to global climate change mitigation and the achievement of the United Nations sustainable development goals (SDG)</w:t>
            </w:r>
            <w:r w:rsidR="00FC4446" w:rsidRPr="005A1D4E">
              <w:rPr>
                <w:rStyle w:val="FootnoteReference"/>
                <w:rFonts w:ascii="Calibri" w:hAnsi="Calibri" w:cs="Calibri"/>
                <w:sz w:val="20"/>
              </w:rPr>
              <w:footnoteReference w:id="16"/>
            </w:r>
          </w:p>
        </w:tc>
        <w:tc>
          <w:tcPr>
            <w:tcW w:w="5040" w:type="dxa"/>
          </w:tcPr>
          <w:p w14:paraId="2BCE69A0" w14:textId="77777777" w:rsidR="00B13E4B" w:rsidRPr="005A1D4E" w:rsidRDefault="00E25D4A" w:rsidP="005A1D4E">
            <w:pPr>
              <w:spacing w:after="0" w:line="240" w:lineRule="auto"/>
              <w:rPr>
                <w:rFonts w:ascii="Calibri" w:hAnsi="Calibri" w:cs="Calibri"/>
                <w:bCs/>
                <w:i/>
                <w:sz w:val="20"/>
                <w:szCs w:val="20"/>
              </w:rPr>
            </w:pPr>
            <w:r w:rsidRPr="005A1D4E">
              <w:rPr>
                <w:rFonts w:ascii="Calibri" w:hAnsi="Calibri" w:cs="Calibri"/>
                <w:b/>
                <w:bCs/>
                <w:sz w:val="20"/>
                <w:szCs w:val="20"/>
                <w:u w:val="single"/>
              </w:rPr>
              <w:t>Mandatory</w:t>
            </w:r>
            <w:r w:rsidRPr="005A1D4E">
              <w:rPr>
                <w:rFonts w:ascii="Calibri" w:hAnsi="Calibri" w:cs="Calibri"/>
                <w:bCs/>
                <w:sz w:val="20"/>
                <w:szCs w:val="20"/>
                <w:u w:val="single"/>
              </w:rPr>
              <w:t xml:space="preserve"> Indicator 1:</w:t>
            </w:r>
            <w:r w:rsidRPr="005A1D4E">
              <w:rPr>
                <w:rFonts w:ascii="Calibri" w:hAnsi="Calibri" w:cs="Calibri"/>
                <w:bCs/>
                <w:sz w:val="20"/>
                <w:szCs w:val="20"/>
              </w:rPr>
              <w:t xml:space="preserve">  # direct project beneficiaries disaggregated by gender (individual people)</w:t>
            </w:r>
          </w:p>
        </w:tc>
        <w:tc>
          <w:tcPr>
            <w:tcW w:w="1440" w:type="dxa"/>
          </w:tcPr>
          <w:p w14:paraId="28B6EC27" w14:textId="77777777" w:rsidR="00B67414" w:rsidRPr="005A1D4E" w:rsidRDefault="00B67414" w:rsidP="005A1D4E">
            <w:pPr>
              <w:spacing w:after="0" w:line="240" w:lineRule="auto"/>
              <w:jc w:val="right"/>
              <w:rPr>
                <w:rFonts w:ascii="Calibri" w:eastAsia="DengXian" w:hAnsi="Calibri" w:cs="Calibri"/>
                <w:sz w:val="20"/>
                <w:szCs w:val="20"/>
                <w:lang w:eastAsia="zh-CN"/>
              </w:rPr>
            </w:pPr>
            <w:r w:rsidRPr="005A1D4E">
              <w:rPr>
                <w:rFonts w:ascii="Calibri" w:eastAsia="DengXian" w:hAnsi="Calibri" w:cs="Calibri"/>
                <w:sz w:val="20"/>
                <w:szCs w:val="20"/>
                <w:lang w:eastAsia="zh-CN"/>
              </w:rPr>
              <w:t>0</w:t>
            </w:r>
          </w:p>
          <w:p w14:paraId="0C8E6385" w14:textId="77777777" w:rsidR="00E25D4A" w:rsidRPr="005A1D4E" w:rsidRDefault="00E25D4A" w:rsidP="005A1D4E">
            <w:pPr>
              <w:spacing w:after="0" w:line="240" w:lineRule="auto"/>
              <w:jc w:val="right"/>
              <w:rPr>
                <w:rFonts w:ascii="Calibri" w:hAnsi="Calibri" w:cs="Calibri"/>
                <w:bCs/>
                <w:sz w:val="20"/>
                <w:szCs w:val="20"/>
              </w:rPr>
            </w:pPr>
          </w:p>
        </w:tc>
        <w:tc>
          <w:tcPr>
            <w:tcW w:w="1890" w:type="dxa"/>
          </w:tcPr>
          <w:p w14:paraId="4D8CA681" w14:textId="77777777" w:rsidR="00B67414" w:rsidRPr="005A1D4E" w:rsidRDefault="00B67414" w:rsidP="005A1D4E">
            <w:pPr>
              <w:spacing w:after="0" w:line="240" w:lineRule="auto"/>
              <w:jc w:val="right"/>
              <w:rPr>
                <w:rFonts w:ascii="Calibri" w:eastAsia="DengXian" w:hAnsi="Calibri" w:cs="Calibri"/>
                <w:sz w:val="20"/>
                <w:szCs w:val="20"/>
                <w:lang w:eastAsia="zh-CN"/>
              </w:rPr>
            </w:pPr>
            <w:r w:rsidRPr="005A1D4E">
              <w:rPr>
                <w:rFonts w:ascii="Calibri" w:eastAsia="DengXian" w:hAnsi="Calibri" w:cs="Calibri"/>
                <w:sz w:val="20"/>
                <w:szCs w:val="20"/>
                <w:lang w:eastAsia="zh-CN"/>
              </w:rPr>
              <w:t xml:space="preserve">250,000 </w:t>
            </w:r>
          </w:p>
          <w:p w14:paraId="27DC7DC1" w14:textId="77777777" w:rsidR="00B67414" w:rsidRPr="005A1D4E" w:rsidRDefault="00B67414" w:rsidP="005A1D4E">
            <w:pPr>
              <w:spacing w:after="0" w:line="240" w:lineRule="auto"/>
              <w:jc w:val="right"/>
              <w:rPr>
                <w:rFonts w:ascii="Calibri" w:eastAsia="DengXian" w:hAnsi="Calibri" w:cs="Calibri"/>
                <w:sz w:val="20"/>
                <w:szCs w:val="20"/>
                <w:lang w:eastAsia="zh-CN"/>
              </w:rPr>
            </w:pPr>
            <w:r w:rsidRPr="005A1D4E">
              <w:rPr>
                <w:rFonts w:ascii="Calibri" w:eastAsia="DengXian" w:hAnsi="Calibri" w:cs="Calibri"/>
                <w:sz w:val="20"/>
                <w:szCs w:val="20"/>
                <w:lang w:eastAsia="zh-CN"/>
              </w:rPr>
              <w:t>(women 128,000)</w:t>
            </w:r>
          </w:p>
          <w:p w14:paraId="50D11540" w14:textId="77777777" w:rsidR="00E25D4A" w:rsidRPr="005A1D4E" w:rsidRDefault="00B67414" w:rsidP="005A1D4E">
            <w:pPr>
              <w:spacing w:after="0" w:line="240" w:lineRule="auto"/>
              <w:jc w:val="right"/>
              <w:rPr>
                <w:rFonts w:ascii="Calibri" w:hAnsi="Calibri" w:cs="Calibri"/>
                <w:bCs/>
                <w:sz w:val="20"/>
                <w:szCs w:val="20"/>
              </w:rPr>
            </w:pPr>
            <w:r w:rsidRPr="005A1D4E">
              <w:rPr>
                <w:rFonts w:ascii="Calibri" w:eastAsia="DengXian" w:hAnsi="Calibri" w:cs="Calibri"/>
                <w:sz w:val="20"/>
                <w:szCs w:val="20"/>
                <w:lang w:eastAsia="zh-CN"/>
              </w:rPr>
              <w:t>(men122,000</w:t>
            </w:r>
          </w:p>
        </w:tc>
        <w:tc>
          <w:tcPr>
            <w:tcW w:w="1890" w:type="dxa"/>
          </w:tcPr>
          <w:p w14:paraId="002924AD" w14:textId="77777777" w:rsidR="00B67414" w:rsidRPr="005A1D4E" w:rsidRDefault="00B67414" w:rsidP="005A1D4E">
            <w:pPr>
              <w:spacing w:after="0" w:line="240" w:lineRule="auto"/>
              <w:jc w:val="right"/>
              <w:rPr>
                <w:rFonts w:ascii="Calibri" w:eastAsia="DengXian" w:hAnsi="Calibri" w:cs="Calibri"/>
                <w:sz w:val="20"/>
                <w:szCs w:val="20"/>
                <w:lang w:eastAsia="zh-CN"/>
              </w:rPr>
            </w:pPr>
            <w:r w:rsidRPr="005A1D4E">
              <w:rPr>
                <w:rFonts w:ascii="Calibri" w:eastAsia="DengXian" w:hAnsi="Calibri" w:cs="Calibri"/>
                <w:sz w:val="20"/>
                <w:szCs w:val="20"/>
                <w:lang w:eastAsia="zh-CN"/>
              </w:rPr>
              <w:t xml:space="preserve">918,500 </w:t>
            </w:r>
          </w:p>
          <w:p w14:paraId="4570ADF4" w14:textId="77777777" w:rsidR="00B67414" w:rsidRPr="005A1D4E" w:rsidRDefault="00B67414" w:rsidP="005A1D4E">
            <w:pPr>
              <w:spacing w:after="0" w:line="240" w:lineRule="auto"/>
              <w:jc w:val="right"/>
              <w:rPr>
                <w:rFonts w:ascii="Calibri" w:eastAsia="DengXian" w:hAnsi="Calibri" w:cs="Calibri"/>
                <w:sz w:val="20"/>
                <w:szCs w:val="20"/>
                <w:lang w:eastAsia="zh-CN"/>
              </w:rPr>
            </w:pPr>
            <w:r w:rsidRPr="005A1D4E">
              <w:rPr>
                <w:rFonts w:ascii="Calibri" w:eastAsia="DengXian" w:hAnsi="Calibri" w:cs="Calibri"/>
                <w:sz w:val="20"/>
                <w:szCs w:val="20"/>
                <w:lang w:eastAsia="zh-CN"/>
              </w:rPr>
              <w:t>(women 460,000)</w:t>
            </w:r>
          </w:p>
          <w:p w14:paraId="0ECE50D2" w14:textId="77777777" w:rsidR="00E25D4A" w:rsidRPr="005A1D4E" w:rsidRDefault="00B67414" w:rsidP="005A1D4E">
            <w:pPr>
              <w:spacing w:after="0" w:line="240" w:lineRule="auto"/>
              <w:jc w:val="right"/>
              <w:rPr>
                <w:rFonts w:ascii="Calibri" w:hAnsi="Calibri" w:cs="Calibri"/>
                <w:bCs/>
                <w:sz w:val="20"/>
                <w:szCs w:val="20"/>
              </w:rPr>
            </w:pPr>
            <w:r w:rsidRPr="005A1D4E">
              <w:rPr>
                <w:rFonts w:ascii="Calibri" w:eastAsia="DengXian" w:hAnsi="Calibri" w:cs="Calibri"/>
                <w:sz w:val="20"/>
                <w:szCs w:val="20"/>
                <w:lang w:eastAsia="zh-CN"/>
              </w:rPr>
              <w:t>(men 458,500)</w:t>
            </w:r>
          </w:p>
        </w:tc>
      </w:tr>
      <w:tr w:rsidR="00AC7E00" w:rsidRPr="005A1D4E" w14:paraId="28A5058A" w14:textId="77777777" w:rsidTr="003C6E14">
        <w:trPr>
          <w:trHeight w:val="89"/>
        </w:trPr>
        <w:tc>
          <w:tcPr>
            <w:tcW w:w="2808" w:type="dxa"/>
            <w:vMerge/>
            <w:shd w:val="pct12" w:color="auto" w:fill="auto"/>
          </w:tcPr>
          <w:p w14:paraId="2C7BDF28" w14:textId="77777777" w:rsidR="000A5086" w:rsidRPr="005A1D4E" w:rsidRDefault="000A5086" w:rsidP="005A1D4E">
            <w:pPr>
              <w:spacing w:after="0" w:line="240" w:lineRule="auto"/>
              <w:rPr>
                <w:rFonts w:ascii="Calibri" w:hAnsi="Calibri" w:cs="Calibri"/>
                <w:b/>
                <w:bCs/>
                <w:sz w:val="20"/>
                <w:szCs w:val="20"/>
              </w:rPr>
            </w:pPr>
          </w:p>
        </w:tc>
        <w:tc>
          <w:tcPr>
            <w:tcW w:w="5040" w:type="dxa"/>
          </w:tcPr>
          <w:p w14:paraId="272CD41B" w14:textId="77777777" w:rsidR="000A5086" w:rsidRPr="005A1D4E" w:rsidRDefault="000A5086" w:rsidP="005A1D4E">
            <w:pPr>
              <w:spacing w:after="0" w:line="240" w:lineRule="auto"/>
              <w:rPr>
                <w:rFonts w:ascii="Calibri" w:hAnsi="Calibri" w:cs="Calibri"/>
                <w:sz w:val="20"/>
                <w:szCs w:val="20"/>
              </w:rPr>
            </w:pPr>
            <w:r w:rsidRPr="005A1D4E">
              <w:rPr>
                <w:rFonts w:ascii="Calibri" w:hAnsi="Calibri" w:cs="Calibri"/>
                <w:b/>
                <w:bCs/>
                <w:sz w:val="20"/>
                <w:szCs w:val="20"/>
                <w:u w:val="single"/>
              </w:rPr>
              <w:t>Mandatory</w:t>
            </w:r>
            <w:r w:rsidRPr="005A1D4E">
              <w:rPr>
                <w:rFonts w:ascii="Calibri" w:hAnsi="Calibri" w:cs="Calibri"/>
                <w:bCs/>
                <w:sz w:val="20"/>
                <w:szCs w:val="20"/>
                <w:u w:val="single"/>
              </w:rPr>
              <w:t xml:space="preserve"> GEF Core Indicators: </w:t>
            </w:r>
            <w:r w:rsidR="00B67414" w:rsidRPr="005A1D4E">
              <w:rPr>
                <w:rFonts w:ascii="Calibri" w:hAnsi="Calibri" w:cs="Calibri"/>
                <w:sz w:val="20"/>
                <w:szCs w:val="20"/>
              </w:rPr>
              <w:t>Cumulative GHG emission reduction from the rural sector of China, tCO</w:t>
            </w:r>
            <w:r w:rsidR="00B67414" w:rsidRPr="005A1D4E">
              <w:rPr>
                <w:rFonts w:ascii="Calibri" w:hAnsi="Calibri" w:cs="Calibri"/>
                <w:sz w:val="20"/>
                <w:szCs w:val="20"/>
                <w:vertAlign w:val="subscript"/>
              </w:rPr>
              <w:t>2</w:t>
            </w:r>
          </w:p>
        </w:tc>
        <w:tc>
          <w:tcPr>
            <w:tcW w:w="1440" w:type="dxa"/>
          </w:tcPr>
          <w:p w14:paraId="7DD1C9BA" w14:textId="77777777" w:rsidR="000A5086" w:rsidRPr="005A1D4E" w:rsidRDefault="00B67414"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tcPr>
          <w:p w14:paraId="7434CE11" w14:textId="77777777" w:rsidR="000A5086" w:rsidRPr="005A1D4E" w:rsidRDefault="00B67414" w:rsidP="005A1D4E">
            <w:pPr>
              <w:spacing w:after="0" w:line="240" w:lineRule="auto"/>
              <w:jc w:val="right"/>
              <w:rPr>
                <w:rFonts w:ascii="Calibri" w:hAnsi="Calibri" w:cs="Calibri"/>
                <w:bCs/>
                <w:sz w:val="20"/>
                <w:szCs w:val="20"/>
              </w:rPr>
            </w:pPr>
            <w:r w:rsidRPr="005A1D4E">
              <w:rPr>
                <w:rFonts w:ascii="Calibri" w:hAnsi="Calibri" w:cs="Calibri"/>
                <w:bCs/>
                <w:sz w:val="20"/>
                <w:szCs w:val="20"/>
              </w:rPr>
              <w:t>100,000</w:t>
            </w:r>
          </w:p>
        </w:tc>
        <w:tc>
          <w:tcPr>
            <w:tcW w:w="1890" w:type="dxa"/>
          </w:tcPr>
          <w:p w14:paraId="28D258CA" w14:textId="77777777" w:rsidR="000A5086" w:rsidRPr="005A1D4E" w:rsidRDefault="00B67414" w:rsidP="005A1D4E">
            <w:pPr>
              <w:spacing w:after="0" w:line="240" w:lineRule="auto"/>
              <w:jc w:val="right"/>
              <w:rPr>
                <w:rFonts w:ascii="Calibri" w:hAnsi="Calibri" w:cs="Calibri"/>
                <w:bCs/>
                <w:sz w:val="20"/>
                <w:szCs w:val="20"/>
              </w:rPr>
            </w:pPr>
            <w:r w:rsidRPr="005A1D4E">
              <w:rPr>
                <w:rFonts w:ascii="Calibri" w:hAnsi="Calibri" w:cs="Calibri"/>
                <w:bCs/>
                <w:sz w:val="20"/>
                <w:szCs w:val="20"/>
              </w:rPr>
              <w:t>4,079,000</w:t>
            </w:r>
          </w:p>
        </w:tc>
      </w:tr>
      <w:tr w:rsidR="00AC7E00" w:rsidRPr="005A1D4E" w14:paraId="4C4C7882" w14:textId="77777777" w:rsidTr="003C6E14">
        <w:trPr>
          <w:trHeight w:val="305"/>
        </w:trPr>
        <w:tc>
          <w:tcPr>
            <w:tcW w:w="2808" w:type="dxa"/>
            <w:vMerge/>
            <w:shd w:val="pct12" w:color="auto" w:fill="auto"/>
          </w:tcPr>
          <w:p w14:paraId="5DD255E6" w14:textId="77777777" w:rsidR="00C67467" w:rsidRPr="005A1D4E" w:rsidRDefault="00C67467" w:rsidP="005A1D4E">
            <w:pPr>
              <w:spacing w:after="0" w:line="240" w:lineRule="auto"/>
              <w:rPr>
                <w:rFonts w:ascii="Calibri" w:hAnsi="Calibri" w:cs="Calibri"/>
                <w:b/>
                <w:bCs/>
                <w:sz w:val="20"/>
                <w:szCs w:val="20"/>
              </w:rPr>
            </w:pPr>
          </w:p>
        </w:tc>
        <w:tc>
          <w:tcPr>
            <w:tcW w:w="5040" w:type="dxa"/>
          </w:tcPr>
          <w:p w14:paraId="69363F6E" w14:textId="5D52A9C6" w:rsidR="00C67467" w:rsidRPr="005A1D4E" w:rsidRDefault="00C67467" w:rsidP="005A1D4E">
            <w:pPr>
              <w:spacing w:after="0" w:line="240" w:lineRule="auto"/>
              <w:rPr>
                <w:rFonts w:ascii="Calibri" w:hAnsi="Calibri" w:cs="Calibri"/>
                <w:sz w:val="20"/>
                <w:szCs w:val="20"/>
              </w:rPr>
            </w:pPr>
            <w:r w:rsidRPr="005A1D4E">
              <w:rPr>
                <w:rFonts w:ascii="Calibri" w:hAnsi="Calibri" w:cs="Calibri"/>
                <w:sz w:val="20"/>
                <w:szCs w:val="20"/>
              </w:rPr>
              <w:t>Cumulative reduction in fossil fuel consumption due to the implemented zero/low carbon energy technologies and techniques in rural areas, tce</w:t>
            </w:r>
          </w:p>
        </w:tc>
        <w:tc>
          <w:tcPr>
            <w:tcW w:w="1440" w:type="dxa"/>
          </w:tcPr>
          <w:p w14:paraId="612C47DC" w14:textId="72DECAF4" w:rsidR="00C67467" w:rsidRPr="005A1D4E" w:rsidRDefault="00C67467"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tcPr>
          <w:p w14:paraId="7ACDA826" w14:textId="4ED23BDE" w:rsidR="00C67467" w:rsidRPr="005A1D4E" w:rsidRDefault="00C67467" w:rsidP="005A1D4E">
            <w:pPr>
              <w:spacing w:after="0" w:line="240" w:lineRule="auto"/>
              <w:jc w:val="right"/>
              <w:rPr>
                <w:rFonts w:ascii="Calibri" w:hAnsi="Calibri" w:cs="Calibri"/>
                <w:bCs/>
                <w:sz w:val="20"/>
                <w:szCs w:val="20"/>
              </w:rPr>
            </w:pPr>
            <w:r w:rsidRPr="005A1D4E">
              <w:rPr>
                <w:rFonts w:ascii="Calibri" w:hAnsi="Calibri" w:cs="Calibri"/>
                <w:bCs/>
                <w:sz w:val="20"/>
                <w:szCs w:val="20"/>
              </w:rPr>
              <w:t>11,297.8</w:t>
            </w:r>
          </w:p>
        </w:tc>
        <w:tc>
          <w:tcPr>
            <w:tcW w:w="1890" w:type="dxa"/>
          </w:tcPr>
          <w:p w14:paraId="3EB8A2DB" w14:textId="724F95E0" w:rsidR="00C67467" w:rsidRPr="005A1D4E" w:rsidRDefault="00C67467" w:rsidP="005A1D4E">
            <w:pPr>
              <w:spacing w:after="0" w:line="240" w:lineRule="auto"/>
              <w:jc w:val="right"/>
              <w:rPr>
                <w:rFonts w:ascii="Calibri" w:hAnsi="Calibri" w:cs="Calibri"/>
                <w:bCs/>
                <w:sz w:val="20"/>
                <w:szCs w:val="20"/>
              </w:rPr>
            </w:pPr>
            <w:r w:rsidRPr="005A1D4E">
              <w:rPr>
                <w:rFonts w:ascii="Calibri" w:hAnsi="Calibri" w:cs="Calibri"/>
                <w:bCs/>
                <w:sz w:val="20"/>
                <w:szCs w:val="20"/>
              </w:rPr>
              <w:t>446,223.6</w:t>
            </w:r>
          </w:p>
        </w:tc>
      </w:tr>
      <w:tr w:rsidR="00A14FE5" w:rsidRPr="005A1D4E" w14:paraId="2FBBD4A4" w14:textId="77777777" w:rsidTr="003C6E14">
        <w:trPr>
          <w:trHeight w:val="45"/>
        </w:trPr>
        <w:tc>
          <w:tcPr>
            <w:tcW w:w="2808" w:type="dxa"/>
            <w:vMerge/>
            <w:shd w:val="pct12" w:color="auto" w:fill="auto"/>
          </w:tcPr>
          <w:p w14:paraId="2CB801F9" w14:textId="77777777" w:rsidR="000A5086" w:rsidRPr="005A1D4E" w:rsidRDefault="000A5086" w:rsidP="005A1D4E">
            <w:pPr>
              <w:spacing w:after="0" w:line="240" w:lineRule="auto"/>
              <w:rPr>
                <w:rFonts w:ascii="Calibri" w:hAnsi="Calibri" w:cs="Calibri"/>
                <w:b/>
                <w:bCs/>
                <w:sz w:val="20"/>
                <w:szCs w:val="20"/>
              </w:rPr>
            </w:pPr>
          </w:p>
        </w:tc>
        <w:tc>
          <w:tcPr>
            <w:tcW w:w="5040" w:type="dxa"/>
          </w:tcPr>
          <w:p w14:paraId="2A3072C4" w14:textId="77777777" w:rsidR="000A5086" w:rsidRPr="005A1D4E" w:rsidRDefault="00B67414" w:rsidP="005A1D4E">
            <w:pPr>
              <w:spacing w:after="0" w:line="240" w:lineRule="auto"/>
              <w:rPr>
                <w:rFonts w:ascii="Calibri" w:hAnsi="Calibri" w:cs="Calibri"/>
                <w:bCs/>
                <w:sz w:val="20"/>
                <w:szCs w:val="20"/>
              </w:rPr>
            </w:pPr>
            <w:r w:rsidRPr="005A1D4E">
              <w:rPr>
                <w:rFonts w:ascii="Calibri" w:hAnsi="Calibri" w:cs="Calibri"/>
                <w:sz w:val="20"/>
                <w:szCs w:val="20"/>
              </w:rPr>
              <w:t>% RE generation in rural areas in China</w:t>
            </w:r>
          </w:p>
        </w:tc>
        <w:tc>
          <w:tcPr>
            <w:tcW w:w="1440" w:type="dxa"/>
          </w:tcPr>
          <w:p w14:paraId="1FAFA3B8" w14:textId="77777777" w:rsidR="000A5086" w:rsidRPr="005A1D4E" w:rsidRDefault="00B67414"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auto"/>
          </w:tcPr>
          <w:p w14:paraId="30288D81" w14:textId="68A3EB6D" w:rsidR="000A5086" w:rsidRPr="005A1D4E" w:rsidRDefault="0016244C" w:rsidP="005A1D4E">
            <w:pPr>
              <w:spacing w:after="0" w:line="240" w:lineRule="auto"/>
              <w:jc w:val="right"/>
              <w:rPr>
                <w:rFonts w:ascii="Calibri" w:hAnsi="Calibri" w:cs="Calibri"/>
                <w:bCs/>
                <w:sz w:val="20"/>
                <w:szCs w:val="20"/>
              </w:rPr>
            </w:pPr>
            <w:r w:rsidRPr="005A1D4E">
              <w:rPr>
                <w:rFonts w:ascii="Calibri" w:hAnsi="Calibri" w:cs="Calibri"/>
                <w:bCs/>
                <w:sz w:val="20"/>
                <w:szCs w:val="20"/>
              </w:rPr>
              <w:t>7</w:t>
            </w:r>
            <w:r w:rsidR="00C67467" w:rsidRPr="005A1D4E">
              <w:rPr>
                <w:rFonts w:ascii="Calibri" w:hAnsi="Calibri" w:cs="Calibri"/>
                <w:bCs/>
                <w:sz w:val="20"/>
                <w:szCs w:val="20"/>
              </w:rPr>
              <w:t>5%</w:t>
            </w:r>
          </w:p>
        </w:tc>
        <w:tc>
          <w:tcPr>
            <w:tcW w:w="1890" w:type="dxa"/>
            <w:shd w:val="clear" w:color="auto" w:fill="auto"/>
          </w:tcPr>
          <w:p w14:paraId="1EC96887" w14:textId="1FE36D24" w:rsidR="000A5086" w:rsidRPr="005A1D4E" w:rsidRDefault="00C67467" w:rsidP="005A1D4E">
            <w:pPr>
              <w:spacing w:after="0" w:line="240" w:lineRule="auto"/>
              <w:jc w:val="right"/>
              <w:rPr>
                <w:rFonts w:ascii="Calibri" w:hAnsi="Calibri" w:cs="Calibri"/>
                <w:bCs/>
                <w:sz w:val="20"/>
                <w:szCs w:val="20"/>
              </w:rPr>
            </w:pPr>
            <w:r w:rsidRPr="005A1D4E">
              <w:rPr>
                <w:rFonts w:ascii="Calibri" w:hAnsi="Calibri" w:cs="Calibri"/>
                <w:bCs/>
                <w:sz w:val="20"/>
                <w:szCs w:val="20"/>
              </w:rPr>
              <w:t>85%</w:t>
            </w:r>
          </w:p>
        </w:tc>
      </w:tr>
      <w:tr w:rsidR="00AC7E00" w:rsidRPr="005A1D4E" w14:paraId="56C45458" w14:textId="77777777" w:rsidTr="003C6E14">
        <w:trPr>
          <w:trHeight w:val="45"/>
        </w:trPr>
        <w:tc>
          <w:tcPr>
            <w:tcW w:w="13068" w:type="dxa"/>
            <w:gridSpan w:val="5"/>
            <w:shd w:val="clear" w:color="auto" w:fill="E7E6E6" w:themeFill="background2"/>
            <w:vAlign w:val="center"/>
          </w:tcPr>
          <w:p w14:paraId="53D96A00" w14:textId="77777777" w:rsidR="00B67414" w:rsidRPr="005A1D4E" w:rsidRDefault="00B67414" w:rsidP="005A1D4E">
            <w:pPr>
              <w:spacing w:after="0" w:line="240" w:lineRule="auto"/>
              <w:rPr>
                <w:rFonts w:ascii="Calibri" w:hAnsi="Calibri" w:cs="Calibri"/>
                <w:bCs/>
                <w:i/>
                <w:sz w:val="20"/>
                <w:szCs w:val="20"/>
              </w:rPr>
            </w:pPr>
            <w:r w:rsidRPr="005A1D4E">
              <w:rPr>
                <w:rFonts w:ascii="Calibri" w:hAnsi="Calibri" w:cs="Calibri"/>
                <w:b/>
                <w:bCs/>
                <w:sz w:val="20"/>
                <w:szCs w:val="20"/>
              </w:rPr>
              <w:t xml:space="preserve">Project Component 1. </w:t>
            </w:r>
            <w:r w:rsidRPr="005A1D4E">
              <w:rPr>
                <w:rFonts w:ascii="Calibri" w:hAnsi="Calibri" w:cs="Calibri"/>
                <w:b/>
                <w:sz w:val="20"/>
                <w:szCs w:val="20"/>
                <w:lang w:eastAsia="zh-CN"/>
              </w:rPr>
              <w:t>Policy Formulation and Institutional Mechanisms on Zero Carbon Town and Village Development</w:t>
            </w:r>
          </w:p>
        </w:tc>
      </w:tr>
      <w:tr w:rsidR="00A14FE5" w:rsidRPr="005A1D4E" w14:paraId="263980BE" w14:textId="77777777" w:rsidTr="003C6E14">
        <w:trPr>
          <w:trHeight w:val="45"/>
        </w:trPr>
        <w:tc>
          <w:tcPr>
            <w:tcW w:w="2808" w:type="dxa"/>
            <w:vMerge w:val="restart"/>
            <w:shd w:val="clear" w:color="auto" w:fill="D9D9D9" w:themeFill="background1" w:themeFillShade="D9"/>
          </w:tcPr>
          <w:p w14:paraId="44E4A5B6" w14:textId="77777777" w:rsidR="0009688F" w:rsidRPr="005A1D4E" w:rsidRDefault="00DF6D54" w:rsidP="005A1D4E">
            <w:pPr>
              <w:spacing w:after="0" w:line="240" w:lineRule="auto"/>
              <w:rPr>
                <w:rFonts w:ascii="Calibri" w:hAnsi="Calibri" w:cs="Calibri"/>
                <w:sz w:val="20"/>
                <w:szCs w:val="20"/>
              </w:rPr>
            </w:pPr>
            <w:r w:rsidRPr="005A1D4E">
              <w:rPr>
                <w:rFonts w:ascii="Calibri" w:hAnsi="Calibri" w:cs="Calibri"/>
                <w:b/>
                <w:bCs/>
                <w:sz w:val="20"/>
                <w:szCs w:val="20"/>
              </w:rPr>
              <w:t xml:space="preserve">Project </w:t>
            </w:r>
            <w:r w:rsidR="0009688F" w:rsidRPr="005A1D4E">
              <w:rPr>
                <w:rFonts w:ascii="Calibri" w:hAnsi="Calibri" w:cs="Calibri"/>
                <w:b/>
                <w:bCs/>
                <w:sz w:val="20"/>
                <w:szCs w:val="20"/>
              </w:rPr>
              <w:t>Outcome 1</w:t>
            </w:r>
            <w:r w:rsidR="00F2372A" w:rsidRPr="005A1D4E">
              <w:rPr>
                <w:rFonts w:ascii="Calibri" w:hAnsi="Calibri" w:cs="Calibri"/>
                <w:sz w:val="20"/>
                <w:szCs w:val="20"/>
              </w:rPr>
              <w:t>: Effective enforcement of policies and institutional frameworks towards the development of zero carbon towns and villages in rural China</w:t>
            </w:r>
          </w:p>
        </w:tc>
        <w:tc>
          <w:tcPr>
            <w:tcW w:w="5040" w:type="dxa"/>
            <w:shd w:val="clear" w:color="auto" w:fill="FFFFFF" w:themeFill="background1"/>
          </w:tcPr>
          <w:p w14:paraId="12B6069F" w14:textId="77777777" w:rsidR="0009688F" w:rsidRPr="005A1D4E" w:rsidRDefault="00F2372A" w:rsidP="005A1D4E">
            <w:pPr>
              <w:spacing w:after="0" w:line="240" w:lineRule="auto"/>
              <w:rPr>
                <w:rFonts w:ascii="Calibri" w:hAnsi="Calibri" w:cs="Calibri"/>
                <w:bCs/>
                <w:i/>
                <w:sz w:val="20"/>
                <w:szCs w:val="20"/>
              </w:rPr>
            </w:pPr>
            <w:r w:rsidRPr="005A1D4E">
              <w:rPr>
                <w:rFonts w:ascii="Calibri" w:hAnsi="Calibri" w:cs="Calibri"/>
                <w:sz w:val="20"/>
                <w:szCs w:val="20"/>
              </w:rPr>
              <w:t>Number of approved and enforced new and updated zero/low carbon policies, at both national and local levels</w:t>
            </w:r>
          </w:p>
        </w:tc>
        <w:tc>
          <w:tcPr>
            <w:tcW w:w="1440" w:type="dxa"/>
            <w:shd w:val="clear" w:color="auto" w:fill="FFFFFF" w:themeFill="background1"/>
          </w:tcPr>
          <w:p w14:paraId="6C28AA85" w14:textId="77777777" w:rsidR="0009688F"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6F22A953" w14:textId="77777777" w:rsidR="0009688F"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5</w:t>
            </w:r>
          </w:p>
        </w:tc>
        <w:tc>
          <w:tcPr>
            <w:tcW w:w="1890" w:type="dxa"/>
            <w:shd w:val="clear" w:color="auto" w:fill="FFFFFF" w:themeFill="background1"/>
          </w:tcPr>
          <w:p w14:paraId="1FC6BC7B" w14:textId="77777777" w:rsidR="0009688F"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10</w:t>
            </w:r>
          </w:p>
        </w:tc>
      </w:tr>
      <w:tr w:rsidR="00A14FE5" w:rsidRPr="005A1D4E" w14:paraId="3457408E" w14:textId="77777777" w:rsidTr="003C6E14">
        <w:trPr>
          <w:trHeight w:val="584"/>
        </w:trPr>
        <w:tc>
          <w:tcPr>
            <w:tcW w:w="2808" w:type="dxa"/>
            <w:vMerge/>
            <w:shd w:val="clear" w:color="auto" w:fill="D9D9D9" w:themeFill="background1" w:themeFillShade="D9"/>
          </w:tcPr>
          <w:p w14:paraId="070CCC7F" w14:textId="77777777" w:rsidR="0009688F" w:rsidRPr="005A1D4E" w:rsidRDefault="0009688F" w:rsidP="005A1D4E">
            <w:pPr>
              <w:spacing w:after="0" w:line="240" w:lineRule="auto"/>
              <w:rPr>
                <w:rFonts w:ascii="Calibri" w:hAnsi="Calibri" w:cs="Calibri"/>
                <w:b/>
                <w:bCs/>
                <w:sz w:val="20"/>
                <w:szCs w:val="20"/>
              </w:rPr>
            </w:pPr>
          </w:p>
        </w:tc>
        <w:tc>
          <w:tcPr>
            <w:tcW w:w="5040" w:type="dxa"/>
            <w:shd w:val="clear" w:color="auto" w:fill="FFFFFF" w:themeFill="background1"/>
          </w:tcPr>
          <w:p w14:paraId="110DE4F4" w14:textId="77777777" w:rsidR="0009688F" w:rsidRPr="005A1D4E" w:rsidRDefault="00F2372A" w:rsidP="005A1D4E">
            <w:pPr>
              <w:spacing w:after="0" w:line="240" w:lineRule="auto"/>
              <w:rPr>
                <w:rFonts w:ascii="Calibri" w:hAnsi="Calibri" w:cs="Calibri"/>
                <w:sz w:val="20"/>
                <w:szCs w:val="20"/>
              </w:rPr>
            </w:pPr>
            <w:r w:rsidRPr="005A1D4E">
              <w:rPr>
                <w:rFonts w:ascii="Calibri" w:hAnsi="Calibri" w:cs="Calibri"/>
                <w:sz w:val="20"/>
                <w:szCs w:val="20"/>
              </w:rPr>
              <w:t>Cumulative number of rural towns/villages that adopt and enforce developed guidelines and standards on RE/EE/EC technologies and measures</w:t>
            </w:r>
          </w:p>
        </w:tc>
        <w:tc>
          <w:tcPr>
            <w:tcW w:w="1440" w:type="dxa"/>
            <w:shd w:val="clear" w:color="auto" w:fill="FFFFFF" w:themeFill="background1"/>
          </w:tcPr>
          <w:p w14:paraId="5D151CAF" w14:textId="77777777" w:rsidR="0009688F"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0DFA60AF" w14:textId="77777777" w:rsidR="0009688F"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8</w:t>
            </w:r>
          </w:p>
        </w:tc>
        <w:tc>
          <w:tcPr>
            <w:tcW w:w="1890" w:type="dxa"/>
            <w:shd w:val="clear" w:color="auto" w:fill="FFFFFF" w:themeFill="background1"/>
          </w:tcPr>
          <w:p w14:paraId="595BDDC2" w14:textId="77777777" w:rsidR="0009688F"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50</w:t>
            </w:r>
          </w:p>
        </w:tc>
      </w:tr>
      <w:tr w:rsidR="00AC7E00" w:rsidRPr="005A1D4E" w14:paraId="00E6A454" w14:textId="77777777" w:rsidTr="003C6E14">
        <w:trPr>
          <w:trHeight w:val="620"/>
        </w:trPr>
        <w:tc>
          <w:tcPr>
            <w:tcW w:w="2808" w:type="dxa"/>
            <w:shd w:val="clear" w:color="auto" w:fill="D9D9D9" w:themeFill="background1" w:themeFillShade="D9"/>
          </w:tcPr>
          <w:p w14:paraId="125462B4" w14:textId="77777777" w:rsidR="000A013F" w:rsidRPr="005A1D4E" w:rsidRDefault="000A013F" w:rsidP="005A1D4E">
            <w:pPr>
              <w:spacing w:after="0" w:line="240" w:lineRule="auto"/>
              <w:rPr>
                <w:rFonts w:ascii="Calibri" w:hAnsi="Calibri" w:cs="Calibri"/>
                <w:b/>
                <w:bCs/>
                <w:sz w:val="20"/>
                <w:szCs w:val="20"/>
              </w:rPr>
            </w:pPr>
            <w:r w:rsidRPr="005A1D4E">
              <w:rPr>
                <w:rFonts w:ascii="Calibri" w:hAnsi="Calibri" w:cs="Calibri"/>
                <w:b/>
                <w:bCs/>
                <w:sz w:val="20"/>
                <w:szCs w:val="20"/>
              </w:rPr>
              <w:t>Outputs to achieve Outcome 1</w:t>
            </w:r>
          </w:p>
        </w:tc>
        <w:tc>
          <w:tcPr>
            <w:tcW w:w="10260" w:type="dxa"/>
            <w:gridSpan w:val="4"/>
            <w:shd w:val="clear" w:color="auto" w:fill="FFFFFF" w:themeFill="background1"/>
          </w:tcPr>
          <w:p w14:paraId="4A5B4212" w14:textId="65236865" w:rsidR="000A013F" w:rsidRPr="005A1D4E" w:rsidRDefault="00D40D1C" w:rsidP="005A1D4E">
            <w:pPr>
              <w:spacing w:after="0" w:line="240" w:lineRule="auto"/>
              <w:rPr>
                <w:rFonts w:ascii="Calibri" w:hAnsi="Calibri" w:cs="Calibri"/>
                <w:sz w:val="20"/>
                <w:szCs w:val="20"/>
              </w:rPr>
            </w:pPr>
            <w:r w:rsidRPr="005A1D4E">
              <w:rPr>
                <w:rFonts w:ascii="Calibri" w:hAnsi="Calibri" w:cs="Calibri"/>
                <w:sz w:val="20"/>
                <w:szCs w:val="20"/>
                <w:u w:val="single"/>
              </w:rPr>
              <w:t>Output 1.1:</w:t>
            </w:r>
            <w:r w:rsidRPr="005A1D4E">
              <w:rPr>
                <w:rFonts w:ascii="Calibri" w:hAnsi="Calibri" w:cs="Calibri"/>
                <w:sz w:val="20"/>
                <w:szCs w:val="20"/>
              </w:rPr>
              <w:t xml:space="preserve"> Formulated, approved</w:t>
            </w:r>
            <w:r w:rsidR="00B52762" w:rsidRPr="005A1D4E">
              <w:rPr>
                <w:rFonts w:ascii="Calibri" w:hAnsi="Calibri" w:cs="Calibri"/>
                <w:sz w:val="20"/>
                <w:szCs w:val="20"/>
              </w:rPr>
              <w:t>,</w:t>
            </w:r>
            <w:r w:rsidRPr="005A1D4E">
              <w:rPr>
                <w:rFonts w:ascii="Calibri" w:hAnsi="Calibri" w:cs="Calibri"/>
                <w:sz w:val="20"/>
                <w:szCs w:val="20"/>
              </w:rPr>
              <w:t xml:space="preserve"> and enforced policies on the promotion and support of zero carbon town and village development in line with China's</w:t>
            </w:r>
            <w:r w:rsidRPr="005A1D4E" w:rsidDel="00174447">
              <w:rPr>
                <w:rFonts w:ascii="Calibri" w:hAnsi="Calibri" w:cs="Calibri"/>
                <w:sz w:val="20"/>
                <w:szCs w:val="20"/>
              </w:rPr>
              <w:t xml:space="preserve"> </w:t>
            </w:r>
            <w:r w:rsidRPr="005A1D4E">
              <w:rPr>
                <w:rFonts w:ascii="Calibri" w:hAnsi="Calibri" w:cs="Calibri"/>
                <w:sz w:val="20"/>
                <w:szCs w:val="20"/>
              </w:rPr>
              <w:t xml:space="preserve">rural revitalization strategy and goal of achieving </w:t>
            </w:r>
            <w:r w:rsidRPr="005A1D4E">
              <w:rPr>
                <w:rFonts w:ascii="Calibri" w:hAnsi="Calibri" w:cs="Calibri"/>
                <w:sz w:val="20"/>
                <w:szCs w:val="20"/>
                <w:lang w:eastAsia="zh-CN"/>
              </w:rPr>
              <w:t>carbon</w:t>
            </w:r>
            <w:r w:rsidRPr="005A1D4E">
              <w:rPr>
                <w:rFonts w:ascii="Calibri" w:hAnsi="Calibri" w:cs="Calibri"/>
                <w:sz w:val="20"/>
                <w:szCs w:val="20"/>
              </w:rPr>
              <w:t xml:space="preserve"> neutrality before 2060.</w:t>
            </w:r>
          </w:p>
          <w:p w14:paraId="2A028C99" w14:textId="77777777" w:rsidR="00D40D1C" w:rsidRPr="005A1D4E" w:rsidRDefault="00D40D1C" w:rsidP="005A1D4E">
            <w:pPr>
              <w:pStyle w:val="ListParagraph"/>
              <w:spacing w:after="0" w:line="240" w:lineRule="auto"/>
              <w:ind w:left="0"/>
              <w:contextualSpacing w:val="0"/>
              <w:rPr>
                <w:rFonts w:ascii="Calibri" w:hAnsi="Calibri" w:cs="Calibri"/>
                <w:sz w:val="20"/>
                <w:szCs w:val="20"/>
                <w:u w:val="single"/>
              </w:rPr>
            </w:pPr>
            <w:r w:rsidRPr="005A1D4E">
              <w:rPr>
                <w:rFonts w:ascii="Calibri" w:hAnsi="Calibri" w:cs="Calibri"/>
                <w:sz w:val="20"/>
                <w:szCs w:val="20"/>
                <w:u w:val="single"/>
              </w:rPr>
              <w:lastRenderedPageBreak/>
              <w:t>Output 1</w:t>
            </w:r>
            <w:r w:rsidRPr="005A1D4E">
              <w:rPr>
                <w:rFonts w:ascii="Calibri" w:hAnsi="Calibri" w:cs="Calibri"/>
                <w:sz w:val="20"/>
                <w:szCs w:val="20"/>
                <w:u w:val="single"/>
                <w:cs/>
              </w:rPr>
              <w:t>.</w:t>
            </w:r>
            <w:r w:rsidRPr="005A1D4E">
              <w:rPr>
                <w:rFonts w:ascii="Calibri" w:hAnsi="Calibri" w:cs="Calibri"/>
                <w:sz w:val="20"/>
                <w:szCs w:val="20"/>
                <w:u w:val="single"/>
              </w:rPr>
              <w:t>2:</w:t>
            </w:r>
            <w:r w:rsidRPr="005A1D4E">
              <w:rPr>
                <w:rFonts w:ascii="Calibri" w:hAnsi="Calibri" w:cs="Calibri"/>
                <w:sz w:val="20"/>
                <w:szCs w:val="20"/>
              </w:rPr>
              <w:t xml:space="preserve"> Established and operational institutional framework to promote and support zero-carbon town and village development.</w:t>
            </w:r>
          </w:p>
          <w:p w14:paraId="3ED89E2D" w14:textId="1A68D8EA" w:rsidR="00D40D1C" w:rsidRPr="005A1D4E" w:rsidRDefault="00D40D1C" w:rsidP="005A1D4E">
            <w:pPr>
              <w:pStyle w:val="ListParagraph"/>
              <w:spacing w:after="0" w:line="240" w:lineRule="auto"/>
              <w:ind w:left="0"/>
              <w:contextualSpacing w:val="0"/>
              <w:rPr>
                <w:rFonts w:ascii="Calibri" w:hAnsi="Calibri" w:cs="Calibri"/>
                <w:sz w:val="20"/>
                <w:szCs w:val="20"/>
                <w:u w:val="single"/>
              </w:rPr>
            </w:pPr>
            <w:r w:rsidRPr="005A1D4E">
              <w:rPr>
                <w:rFonts w:ascii="Calibri" w:hAnsi="Calibri" w:cs="Calibri"/>
                <w:sz w:val="20"/>
                <w:szCs w:val="20"/>
                <w:u w:val="single"/>
              </w:rPr>
              <w:t>Output 1.3:</w:t>
            </w:r>
            <w:r w:rsidRPr="005A1D4E">
              <w:rPr>
                <w:rFonts w:ascii="Calibri" w:hAnsi="Calibri" w:cs="Calibri"/>
                <w:sz w:val="20"/>
                <w:szCs w:val="20"/>
              </w:rPr>
              <w:t xml:space="preserve"> Formulated, approved</w:t>
            </w:r>
            <w:r w:rsidR="00B52762" w:rsidRPr="005A1D4E">
              <w:rPr>
                <w:rFonts w:ascii="Calibri" w:hAnsi="Calibri" w:cs="Calibri"/>
                <w:sz w:val="20"/>
                <w:szCs w:val="20"/>
              </w:rPr>
              <w:t>,</w:t>
            </w:r>
            <w:r w:rsidRPr="005A1D4E">
              <w:rPr>
                <w:rFonts w:ascii="Calibri" w:hAnsi="Calibri" w:cs="Calibri"/>
                <w:sz w:val="20"/>
                <w:szCs w:val="20"/>
              </w:rPr>
              <w:t xml:space="preserve"> and enforced technical, management and operational standards in rural renewable energy (RE) development and utilization, energy storage, energy conservation and energy efficiency (EC&amp;EE) and comprehensive energy management.</w:t>
            </w:r>
          </w:p>
          <w:p w14:paraId="173900F6" w14:textId="77777777" w:rsidR="00D40D1C" w:rsidRPr="005A1D4E" w:rsidRDefault="00D40D1C" w:rsidP="005A1D4E">
            <w:pPr>
              <w:spacing w:after="0" w:line="240" w:lineRule="auto"/>
              <w:rPr>
                <w:rFonts w:ascii="Calibri" w:hAnsi="Calibri" w:cs="Calibri"/>
                <w:bCs/>
                <w:i/>
                <w:sz w:val="20"/>
                <w:szCs w:val="20"/>
              </w:rPr>
            </w:pPr>
            <w:r w:rsidRPr="005A1D4E">
              <w:rPr>
                <w:rFonts w:ascii="Calibri" w:hAnsi="Calibri" w:cs="Calibri"/>
                <w:sz w:val="20"/>
                <w:szCs w:val="20"/>
                <w:u w:val="single"/>
              </w:rPr>
              <w:t>Output 1.4:</w:t>
            </w:r>
            <w:r w:rsidRPr="005A1D4E">
              <w:rPr>
                <w:rFonts w:ascii="Calibri" w:hAnsi="Calibri" w:cs="Calibri"/>
                <w:sz w:val="20"/>
                <w:szCs w:val="20"/>
              </w:rPr>
              <w:t xml:space="preserve"> Completed assessment of renewable energy resource endowment, economic and social development level, and energy use trends and patterns in rural areas of selected provinces; and formulated energy-integrated development plans of pilot towns in selected 8 provinces.</w:t>
            </w:r>
          </w:p>
        </w:tc>
      </w:tr>
      <w:tr w:rsidR="00AC7E00" w:rsidRPr="005A1D4E" w14:paraId="0C774A0B" w14:textId="77777777" w:rsidTr="003C6E14">
        <w:trPr>
          <w:trHeight w:val="45"/>
        </w:trPr>
        <w:tc>
          <w:tcPr>
            <w:tcW w:w="13068" w:type="dxa"/>
            <w:gridSpan w:val="5"/>
            <w:shd w:val="clear" w:color="auto" w:fill="E7E6E6" w:themeFill="background2"/>
            <w:vAlign w:val="center"/>
          </w:tcPr>
          <w:p w14:paraId="2B3ADE84" w14:textId="77777777" w:rsidR="00D40D1C" w:rsidRPr="005A1D4E" w:rsidRDefault="00D40D1C" w:rsidP="005A1D4E">
            <w:pPr>
              <w:spacing w:after="0" w:line="240" w:lineRule="auto"/>
              <w:rPr>
                <w:rFonts w:ascii="Calibri" w:hAnsi="Calibri" w:cs="Calibri"/>
                <w:bCs/>
                <w:i/>
                <w:sz w:val="20"/>
                <w:szCs w:val="20"/>
              </w:rPr>
            </w:pPr>
            <w:r w:rsidRPr="005A1D4E">
              <w:rPr>
                <w:rFonts w:ascii="Calibri" w:hAnsi="Calibri" w:cs="Calibri"/>
                <w:b/>
                <w:bCs/>
                <w:sz w:val="20"/>
                <w:szCs w:val="20"/>
              </w:rPr>
              <w:lastRenderedPageBreak/>
              <w:t>Project Component 2. Integrated Renewable Energy and Energy Efficiency Technologies Applications for Zero Carbon Town and Village Development</w:t>
            </w:r>
          </w:p>
        </w:tc>
      </w:tr>
      <w:tr w:rsidR="00A14FE5" w:rsidRPr="005A1D4E" w14:paraId="75ADA5D0" w14:textId="77777777" w:rsidTr="003C6E14">
        <w:trPr>
          <w:trHeight w:val="45"/>
        </w:trPr>
        <w:tc>
          <w:tcPr>
            <w:tcW w:w="2808" w:type="dxa"/>
            <w:vMerge w:val="restart"/>
            <w:shd w:val="clear" w:color="auto" w:fill="D9D9D9" w:themeFill="background1" w:themeFillShade="D9"/>
          </w:tcPr>
          <w:p w14:paraId="5760500A" w14:textId="77777777" w:rsidR="00D40D1C" w:rsidRPr="005A1D4E" w:rsidRDefault="00D40D1C" w:rsidP="005A1D4E">
            <w:pPr>
              <w:spacing w:after="0" w:line="240" w:lineRule="auto"/>
              <w:rPr>
                <w:rFonts w:ascii="Calibri" w:hAnsi="Calibri" w:cs="Calibri"/>
                <w:sz w:val="20"/>
                <w:szCs w:val="20"/>
              </w:rPr>
            </w:pPr>
            <w:r w:rsidRPr="005A1D4E">
              <w:rPr>
                <w:rFonts w:ascii="Calibri" w:hAnsi="Calibri" w:cs="Calibri"/>
                <w:b/>
                <w:bCs/>
                <w:sz w:val="20"/>
                <w:szCs w:val="20"/>
              </w:rPr>
              <w:t>Project Outcome 2</w:t>
            </w:r>
            <w:r w:rsidRPr="005A1D4E">
              <w:rPr>
                <w:rFonts w:ascii="Calibri" w:hAnsi="Calibri" w:cs="Calibri"/>
                <w:sz w:val="20"/>
                <w:szCs w:val="20"/>
              </w:rPr>
              <w:t>: Low/zero carbon technology applications are widely implemented in rural towns and villages in rural areas of China</w:t>
            </w:r>
          </w:p>
        </w:tc>
        <w:tc>
          <w:tcPr>
            <w:tcW w:w="5040" w:type="dxa"/>
            <w:shd w:val="clear" w:color="auto" w:fill="FFFFFF" w:themeFill="background1"/>
          </w:tcPr>
          <w:p w14:paraId="24EB6F22" w14:textId="77777777" w:rsidR="00D40D1C" w:rsidRPr="005A1D4E" w:rsidRDefault="00D40D1C" w:rsidP="005A1D4E">
            <w:pPr>
              <w:spacing w:after="0" w:line="240" w:lineRule="auto"/>
              <w:rPr>
                <w:rFonts w:ascii="Calibri" w:hAnsi="Calibri" w:cs="Calibri"/>
                <w:bCs/>
                <w:i/>
                <w:sz w:val="20"/>
                <w:szCs w:val="20"/>
              </w:rPr>
            </w:pPr>
            <w:r w:rsidRPr="005A1D4E">
              <w:rPr>
                <w:rFonts w:ascii="Calibri" w:hAnsi="Calibri" w:cs="Calibri"/>
                <w:sz w:val="20"/>
                <w:szCs w:val="20"/>
              </w:rPr>
              <w:t>Cumulative number of rural towns/villages that replicate and scale-up the implemented demo projects</w:t>
            </w:r>
          </w:p>
        </w:tc>
        <w:tc>
          <w:tcPr>
            <w:tcW w:w="1440" w:type="dxa"/>
            <w:shd w:val="clear" w:color="auto" w:fill="FFFFFF" w:themeFill="background1"/>
          </w:tcPr>
          <w:p w14:paraId="77131EE6"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33955C8F"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20</w:t>
            </w:r>
          </w:p>
        </w:tc>
        <w:tc>
          <w:tcPr>
            <w:tcW w:w="1890" w:type="dxa"/>
            <w:shd w:val="clear" w:color="auto" w:fill="FFFFFF" w:themeFill="background1"/>
          </w:tcPr>
          <w:p w14:paraId="040CAF4C" w14:textId="77777777" w:rsidR="00D40D1C"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200</w:t>
            </w:r>
          </w:p>
        </w:tc>
      </w:tr>
      <w:tr w:rsidR="00A14FE5" w:rsidRPr="005A1D4E" w14:paraId="486A92F5" w14:textId="77777777" w:rsidTr="003C6E14">
        <w:trPr>
          <w:trHeight w:val="45"/>
        </w:trPr>
        <w:tc>
          <w:tcPr>
            <w:tcW w:w="2808" w:type="dxa"/>
            <w:vMerge/>
            <w:shd w:val="clear" w:color="auto" w:fill="D9D9D9" w:themeFill="background1" w:themeFillShade="D9"/>
          </w:tcPr>
          <w:p w14:paraId="21BF070A" w14:textId="77777777" w:rsidR="00D40D1C" w:rsidRPr="005A1D4E" w:rsidRDefault="00D40D1C" w:rsidP="005A1D4E">
            <w:pPr>
              <w:spacing w:after="0" w:line="240" w:lineRule="auto"/>
              <w:rPr>
                <w:rFonts w:ascii="Calibri" w:hAnsi="Calibri" w:cs="Calibri"/>
                <w:b/>
                <w:bCs/>
                <w:sz w:val="20"/>
                <w:szCs w:val="20"/>
              </w:rPr>
            </w:pPr>
          </w:p>
        </w:tc>
        <w:tc>
          <w:tcPr>
            <w:tcW w:w="5040" w:type="dxa"/>
            <w:shd w:val="clear" w:color="auto" w:fill="FFFFFF" w:themeFill="background1"/>
          </w:tcPr>
          <w:p w14:paraId="387DC275" w14:textId="77777777" w:rsidR="00D40D1C" w:rsidRPr="005A1D4E" w:rsidRDefault="00D40D1C" w:rsidP="005A1D4E">
            <w:pPr>
              <w:spacing w:after="0" w:line="240" w:lineRule="auto"/>
              <w:rPr>
                <w:rFonts w:ascii="Calibri" w:hAnsi="Calibri" w:cs="Calibri"/>
                <w:sz w:val="20"/>
                <w:szCs w:val="20"/>
              </w:rPr>
            </w:pPr>
            <w:r w:rsidRPr="005A1D4E">
              <w:rPr>
                <w:rFonts w:ascii="Calibri" w:hAnsi="Calibri" w:cs="Calibri"/>
                <w:sz w:val="20"/>
                <w:szCs w:val="20"/>
              </w:rPr>
              <w:t>Cumulative number of private sector entities investing in zero/low carbon energy in rural towns/villages</w:t>
            </w:r>
          </w:p>
        </w:tc>
        <w:tc>
          <w:tcPr>
            <w:tcW w:w="1440" w:type="dxa"/>
            <w:shd w:val="clear" w:color="auto" w:fill="FFFFFF" w:themeFill="background1"/>
          </w:tcPr>
          <w:p w14:paraId="4B99C258"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64C17A84"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50</w:t>
            </w:r>
          </w:p>
        </w:tc>
        <w:tc>
          <w:tcPr>
            <w:tcW w:w="1890" w:type="dxa"/>
            <w:shd w:val="clear" w:color="auto" w:fill="FFFFFF" w:themeFill="background1"/>
          </w:tcPr>
          <w:p w14:paraId="6D85FDE8" w14:textId="77777777" w:rsidR="00D40D1C"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200</w:t>
            </w:r>
          </w:p>
        </w:tc>
      </w:tr>
      <w:tr w:rsidR="00AC7E00" w:rsidRPr="005A1D4E" w14:paraId="0F05F34B" w14:textId="77777777" w:rsidTr="003C6E14">
        <w:trPr>
          <w:trHeight w:val="620"/>
        </w:trPr>
        <w:tc>
          <w:tcPr>
            <w:tcW w:w="2808" w:type="dxa"/>
            <w:shd w:val="clear" w:color="auto" w:fill="D9D9D9" w:themeFill="background1" w:themeFillShade="D9"/>
          </w:tcPr>
          <w:p w14:paraId="3B94AD93" w14:textId="77777777" w:rsidR="00D40D1C" w:rsidRPr="005A1D4E" w:rsidRDefault="00D40D1C" w:rsidP="005A1D4E">
            <w:pPr>
              <w:spacing w:after="0" w:line="240" w:lineRule="auto"/>
              <w:rPr>
                <w:rFonts w:ascii="Calibri" w:hAnsi="Calibri" w:cs="Calibri"/>
                <w:b/>
                <w:bCs/>
                <w:sz w:val="20"/>
                <w:szCs w:val="20"/>
              </w:rPr>
            </w:pPr>
            <w:r w:rsidRPr="005A1D4E">
              <w:rPr>
                <w:rFonts w:ascii="Calibri" w:hAnsi="Calibri" w:cs="Calibri"/>
                <w:b/>
                <w:bCs/>
                <w:sz w:val="20"/>
                <w:szCs w:val="20"/>
              </w:rPr>
              <w:t xml:space="preserve">Outputs to achieve Outcome </w:t>
            </w:r>
            <w:r w:rsidR="000B1F89" w:rsidRPr="005A1D4E">
              <w:rPr>
                <w:rFonts w:ascii="Calibri" w:hAnsi="Calibri" w:cs="Calibri"/>
                <w:b/>
                <w:bCs/>
                <w:sz w:val="20"/>
                <w:szCs w:val="20"/>
              </w:rPr>
              <w:t>2</w:t>
            </w:r>
          </w:p>
        </w:tc>
        <w:tc>
          <w:tcPr>
            <w:tcW w:w="10260" w:type="dxa"/>
            <w:gridSpan w:val="4"/>
            <w:shd w:val="clear" w:color="auto" w:fill="FFFFFF" w:themeFill="background1"/>
          </w:tcPr>
          <w:p w14:paraId="51D3C1CF" w14:textId="5EB8E29C" w:rsidR="00D40D1C" w:rsidRPr="005A1D4E" w:rsidRDefault="00D40D1C" w:rsidP="005A1D4E">
            <w:pPr>
              <w:pStyle w:val="ListParagraph"/>
              <w:spacing w:after="0" w:line="240" w:lineRule="auto"/>
              <w:ind w:left="0"/>
              <w:contextualSpacing w:val="0"/>
              <w:rPr>
                <w:rFonts w:ascii="Calibri" w:hAnsi="Calibri" w:cs="Calibri"/>
                <w:sz w:val="20"/>
                <w:szCs w:val="20"/>
              </w:rPr>
            </w:pPr>
            <w:r w:rsidRPr="005A1D4E">
              <w:rPr>
                <w:rFonts w:ascii="Calibri" w:hAnsi="Calibri" w:cs="Calibri"/>
                <w:sz w:val="20"/>
                <w:szCs w:val="20"/>
                <w:u w:val="single"/>
              </w:rPr>
              <w:t>Output 2.1:</w:t>
            </w:r>
            <w:r w:rsidRPr="005A1D4E">
              <w:rPr>
                <w:rFonts w:ascii="Calibri" w:hAnsi="Calibri" w:cs="Calibri"/>
                <w:sz w:val="20"/>
                <w:szCs w:val="20"/>
              </w:rPr>
              <w:t xml:space="preserve"> Completed and operational zero carbon technology demonstration involving the installation of about </w:t>
            </w:r>
            <w:r w:rsidR="001D580C" w:rsidRPr="005A1D4E">
              <w:rPr>
                <w:rFonts w:ascii="Calibri" w:hAnsi="Calibri" w:cs="Calibri"/>
                <w:sz w:val="20"/>
                <w:szCs w:val="20"/>
              </w:rPr>
              <w:t xml:space="preserve">167.2 </w:t>
            </w:r>
            <w:r w:rsidRPr="005A1D4E">
              <w:rPr>
                <w:rFonts w:ascii="Calibri" w:hAnsi="Calibri" w:cs="Calibri"/>
                <w:sz w:val="20"/>
                <w:szCs w:val="20"/>
              </w:rPr>
              <w:t xml:space="preserve">MW of RE-based power generation capacity in </w:t>
            </w:r>
            <w:r w:rsidR="001D580C" w:rsidRPr="005A1D4E">
              <w:rPr>
                <w:rFonts w:ascii="Calibri" w:hAnsi="Calibri" w:cs="Calibri"/>
                <w:sz w:val="20"/>
                <w:szCs w:val="20"/>
              </w:rPr>
              <w:t xml:space="preserve">120 </w:t>
            </w:r>
            <w:r w:rsidRPr="005A1D4E">
              <w:rPr>
                <w:rFonts w:ascii="Calibri" w:hAnsi="Calibri" w:cs="Calibri"/>
                <w:sz w:val="20"/>
                <w:szCs w:val="20"/>
              </w:rPr>
              <w:t xml:space="preserve">rural villages and </w:t>
            </w:r>
            <w:r w:rsidR="001D580C" w:rsidRPr="005A1D4E">
              <w:rPr>
                <w:rFonts w:ascii="Calibri" w:hAnsi="Calibri" w:cs="Calibri"/>
                <w:sz w:val="20"/>
                <w:szCs w:val="20"/>
              </w:rPr>
              <w:t xml:space="preserve">4 </w:t>
            </w:r>
            <w:r w:rsidRPr="005A1D4E">
              <w:rPr>
                <w:rFonts w:ascii="Calibri" w:hAnsi="Calibri" w:cs="Calibri"/>
                <w:sz w:val="20"/>
                <w:szCs w:val="20"/>
              </w:rPr>
              <w:t>towns for energy production and utilization showcasing the cost-effective application of new RE delivery mechanisms decentralized RE-based energy generation and distribution (through mini/micro-grids) and energy storage.</w:t>
            </w:r>
          </w:p>
          <w:p w14:paraId="43BF0122" w14:textId="61182FE8" w:rsidR="00D40D1C" w:rsidRPr="005A1D4E" w:rsidRDefault="00D40D1C" w:rsidP="005A1D4E">
            <w:pPr>
              <w:spacing w:after="0" w:line="240" w:lineRule="auto"/>
              <w:rPr>
                <w:rFonts w:ascii="Calibri" w:hAnsi="Calibri" w:cs="Calibri"/>
                <w:sz w:val="20"/>
                <w:szCs w:val="20"/>
                <w:u w:val="single"/>
              </w:rPr>
            </w:pPr>
            <w:r w:rsidRPr="005A1D4E">
              <w:rPr>
                <w:rFonts w:ascii="Calibri" w:hAnsi="Calibri" w:cs="Calibri"/>
                <w:sz w:val="20"/>
                <w:szCs w:val="20"/>
                <w:u w:val="single"/>
              </w:rPr>
              <w:t>Output 2.2:</w:t>
            </w:r>
            <w:r w:rsidRPr="005A1D4E">
              <w:rPr>
                <w:rFonts w:ascii="Calibri" w:hAnsi="Calibri" w:cs="Calibri"/>
                <w:sz w:val="20"/>
                <w:szCs w:val="20"/>
              </w:rPr>
              <w:t xml:space="preserve"> Completed and operational demonstrations of the cost-effective applications of EC&amp;EE technologies and comprehensive energy management systems in selected energy end-use sectors in support of rural socio-economic development. Estimated annual energy savings of about </w:t>
            </w:r>
            <w:r w:rsidR="00845C2E" w:rsidRPr="005A1D4E">
              <w:rPr>
                <w:rFonts w:ascii="Calibri" w:hAnsi="Calibri" w:cs="Calibri"/>
                <w:sz w:val="20"/>
                <w:szCs w:val="20"/>
              </w:rPr>
              <w:t>6,487.0</w:t>
            </w:r>
            <w:r w:rsidRPr="005A1D4E">
              <w:rPr>
                <w:rFonts w:ascii="Calibri" w:hAnsi="Calibri" w:cs="Calibri"/>
                <w:sz w:val="20"/>
                <w:szCs w:val="20"/>
              </w:rPr>
              <w:t xml:space="preserve"> TJ/year in </w:t>
            </w:r>
            <w:r w:rsidR="00845C2E" w:rsidRPr="005A1D4E">
              <w:rPr>
                <w:rFonts w:ascii="Calibri" w:hAnsi="Calibri" w:cs="Calibri"/>
                <w:sz w:val="20"/>
                <w:szCs w:val="20"/>
              </w:rPr>
              <w:t xml:space="preserve">4 </w:t>
            </w:r>
            <w:r w:rsidRPr="005A1D4E">
              <w:rPr>
                <w:rFonts w:ascii="Calibri" w:hAnsi="Calibri" w:cs="Calibri"/>
                <w:sz w:val="20"/>
                <w:szCs w:val="20"/>
              </w:rPr>
              <w:t xml:space="preserve">towns and </w:t>
            </w:r>
            <w:r w:rsidR="00845C2E" w:rsidRPr="005A1D4E">
              <w:rPr>
                <w:rFonts w:ascii="Calibri" w:hAnsi="Calibri" w:cs="Calibri"/>
                <w:sz w:val="20"/>
                <w:szCs w:val="20"/>
              </w:rPr>
              <w:t xml:space="preserve">120 </w:t>
            </w:r>
            <w:r w:rsidRPr="005A1D4E">
              <w:rPr>
                <w:rFonts w:ascii="Calibri" w:hAnsi="Calibri" w:cs="Calibri"/>
                <w:sz w:val="20"/>
                <w:szCs w:val="20"/>
              </w:rPr>
              <w:t>villages.</w:t>
            </w:r>
          </w:p>
          <w:p w14:paraId="119B5483" w14:textId="435643E7" w:rsidR="00D40D1C" w:rsidRPr="005A1D4E" w:rsidRDefault="00D40D1C" w:rsidP="005A1D4E">
            <w:pPr>
              <w:spacing w:after="0" w:line="240" w:lineRule="auto"/>
              <w:rPr>
                <w:rFonts w:ascii="Calibri" w:hAnsi="Calibri" w:cs="Calibri"/>
                <w:sz w:val="20"/>
                <w:szCs w:val="20"/>
                <w:u w:val="single"/>
              </w:rPr>
            </w:pPr>
            <w:r w:rsidRPr="005A1D4E">
              <w:rPr>
                <w:rFonts w:ascii="Calibri" w:hAnsi="Calibri" w:cs="Calibri"/>
                <w:sz w:val="20"/>
                <w:szCs w:val="20"/>
                <w:u w:val="single"/>
              </w:rPr>
              <w:t>Output 2.3:</w:t>
            </w:r>
            <w:r w:rsidRPr="005A1D4E">
              <w:rPr>
                <w:rFonts w:ascii="Calibri" w:hAnsi="Calibri" w:cs="Calibri"/>
                <w:sz w:val="20"/>
                <w:szCs w:val="20"/>
              </w:rPr>
              <w:t xml:space="preserve"> Developed, published</w:t>
            </w:r>
            <w:r w:rsidR="00B52762" w:rsidRPr="005A1D4E">
              <w:rPr>
                <w:rFonts w:ascii="Calibri" w:hAnsi="Calibri" w:cs="Calibri"/>
                <w:sz w:val="20"/>
                <w:szCs w:val="20"/>
              </w:rPr>
              <w:t>,</w:t>
            </w:r>
            <w:r w:rsidRPr="005A1D4E">
              <w:rPr>
                <w:rFonts w:ascii="Calibri" w:hAnsi="Calibri" w:cs="Calibri"/>
                <w:sz w:val="20"/>
                <w:szCs w:val="20"/>
              </w:rPr>
              <w:t xml:space="preserve"> and disseminated zero carbon town and village development guidelines to replicate and scale-up the impact of zero-carbon villages and towns.</w:t>
            </w:r>
          </w:p>
        </w:tc>
      </w:tr>
      <w:tr w:rsidR="00AC7E00" w:rsidRPr="005A1D4E" w14:paraId="7FA14DF3" w14:textId="77777777" w:rsidTr="003C6E14">
        <w:trPr>
          <w:trHeight w:val="45"/>
        </w:trPr>
        <w:tc>
          <w:tcPr>
            <w:tcW w:w="13068" w:type="dxa"/>
            <w:gridSpan w:val="5"/>
            <w:shd w:val="clear" w:color="auto" w:fill="E7E6E6" w:themeFill="background2"/>
            <w:vAlign w:val="center"/>
          </w:tcPr>
          <w:p w14:paraId="72534595" w14:textId="77777777" w:rsidR="00D40D1C" w:rsidRPr="005A1D4E" w:rsidRDefault="00D40D1C" w:rsidP="005A1D4E">
            <w:pPr>
              <w:spacing w:after="0" w:line="240" w:lineRule="auto"/>
              <w:rPr>
                <w:rFonts w:ascii="Calibri" w:hAnsi="Calibri" w:cs="Calibri"/>
                <w:bCs/>
                <w:i/>
                <w:sz w:val="20"/>
                <w:szCs w:val="20"/>
              </w:rPr>
            </w:pPr>
            <w:r w:rsidRPr="005A1D4E">
              <w:rPr>
                <w:rFonts w:ascii="Calibri" w:hAnsi="Calibri" w:cs="Calibri"/>
                <w:b/>
                <w:bCs/>
                <w:sz w:val="20"/>
                <w:szCs w:val="20"/>
              </w:rPr>
              <w:t xml:space="preserve">Project Component 3. </w:t>
            </w:r>
            <w:r w:rsidRPr="005A1D4E">
              <w:rPr>
                <w:rFonts w:ascii="Calibri" w:hAnsi="Calibri" w:cs="Calibri"/>
                <w:b/>
                <w:sz w:val="20"/>
                <w:szCs w:val="20"/>
              </w:rPr>
              <w:t>Facilitating Rural Zero Carbon Development and Lifestyle Popularization and Knowledge Dissemination</w:t>
            </w:r>
          </w:p>
        </w:tc>
      </w:tr>
      <w:tr w:rsidR="00A14FE5" w:rsidRPr="005A1D4E" w14:paraId="73D0E7A1" w14:textId="77777777" w:rsidTr="003C6E14">
        <w:trPr>
          <w:trHeight w:val="575"/>
        </w:trPr>
        <w:tc>
          <w:tcPr>
            <w:tcW w:w="2808" w:type="dxa"/>
            <w:vMerge w:val="restart"/>
            <w:shd w:val="clear" w:color="auto" w:fill="D9D9D9" w:themeFill="background1" w:themeFillShade="D9"/>
          </w:tcPr>
          <w:p w14:paraId="6A3867F9" w14:textId="77777777" w:rsidR="00D40D1C" w:rsidRPr="005A1D4E" w:rsidRDefault="00D40D1C" w:rsidP="005A1D4E">
            <w:pPr>
              <w:spacing w:after="0" w:line="240" w:lineRule="auto"/>
              <w:rPr>
                <w:rFonts w:ascii="Calibri" w:hAnsi="Calibri" w:cs="Calibri"/>
                <w:sz w:val="20"/>
                <w:szCs w:val="20"/>
              </w:rPr>
            </w:pPr>
            <w:r w:rsidRPr="005A1D4E">
              <w:rPr>
                <w:rFonts w:ascii="Calibri" w:hAnsi="Calibri" w:cs="Calibri"/>
                <w:b/>
                <w:bCs/>
                <w:sz w:val="20"/>
                <w:szCs w:val="20"/>
              </w:rPr>
              <w:t>Project Outcome 3</w:t>
            </w:r>
            <w:r w:rsidRPr="005A1D4E">
              <w:rPr>
                <w:rFonts w:ascii="Calibri" w:hAnsi="Calibri" w:cs="Calibri"/>
                <w:sz w:val="20"/>
                <w:szCs w:val="20"/>
              </w:rPr>
              <w:t>: Enhanced and strengthened public awareness and knowledge about low carbon technology energy applications in support of zero carbon town and village development in rural China</w:t>
            </w:r>
          </w:p>
        </w:tc>
        <w:tc>
          <w:tcPr>
            <w:tcW w:w="5040" w:type="dxa"/>
            <w:shd w:val="clear" w:color="auto" w:fill="FFFFFF" w:themeFill="background1"/>
          </w:tcPr>
          <w:p w14:paraId="10F9AFAD" w14:textId="77777777" w:rsidR="00D40D1C" w:rsidRPr="005A1D4E" w:rsidRDefault="00D40D1C" w:rsidP="005A1D4E">
            <w:pPr>
              <w:spacing w:after="0" w:line="240" w:lineRule="auto"/>
              <w:rPr>
                <w:rFonts w:ascii="Calibri" w:hAnsi="Calibri" w:cs="Calibri"/>
                <w:bCs/>
                <w:i/>
                <w:sz w:val="20"/>
                <w:szCs w:val="20"/>
              </w:rPr>
            </w:pPr>
            <w:r w:rsidRPr="005A1D4E">
              <w:rPr>
                <w:rFonts w:ascii="Calibri" w:hAnsi="Calibri" w:cs="Calibri"/>
                <w:sz w:val="20"/>
                <w:szCs w:val="20"/>
              </w:rPr>
              <w:t>Cumulative number of local firms in rural areas that can capably provide technical, engineering and maintenance services for zero/low carbon technology application projects</w:t>
            </w:r>
          </w:p>
        </w:tc>
        <w:tc>
          <w:tcPr>
            <w:tcW w:w="1440" w:type="dxa"/>
            <w:shd w:val="clear" w:color="auto" w:fill="FFFFFF" w:themeFill="background1"/>
          </w:tcPr>
          <w:p w14:paraId="55D528C2"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6D897B0F"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20</w:t>
            </w:r>
          </w:p>
        </w:tc>
        <w:tc>
          <w:tcPr>
            <w:tcW w:w="1890" w:type="dxa"/>
            <w:shd w:val="clear" w:color="auto" w:fill="FFFFFF" w:themeFill="background1"/>
          </w:tcPr>
          <w:p w14:paraId="4E42CD75" w14:textId="77777777" w:rsidR="00D40D1C"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100</w:t>
            </w:r>
          </w:p>
        </w:tc>
      </w:tr>
      <w:tr w:rsidR="00A14FE5" w:rsidRPr="005A1D4E" w14:paraId="05418FB2" w14:textId="77777777" w:rsidTr="003C6E14">
        <w:trPr>
          <w:trHeight w:val="584"/>
        </w:trPr>
        <w:tc>
          <w:tcPr>
            <w:tcW w:w="2808" w:type="dxa"/>
            <w:vMerge/>
            <w:shd w:val="clear" w:color="auto" w:fill="D9D9D9" w:themeFill="background1" w:themeFillShade="D9"/>
          </w:tcPr>
          <w:p w14:paraId="3052FB6F" w14:textId="77777777" w:rsidR="00D40D1C" w:rsidRPr="005A1D4E" w:rsidRDefault="00D40D1C" w:rsidP="005A1D4E">
            <w:pPr>
              <w:spacing w:after="0" w:line="240" w:lineRule="auto"/>
              <w:rPr>
                <w:rFonts w:ascii="Calibri" w:hAnsi="Calibri" w:cs="Calibri"/>
                <w:b/>
                <w:bCs/>
                <w:sz w:val="20"/>
                <w:szCs w:val="20"/>
              </w:rPr>
            </w:pPr>
          </w:p>
        </w:tc>
        <w:tc>
          <w:tcPr>
            <w:tcW w:w="5040" w:type="dxa"/>
            <w:shd w:val="clear" w:color="auto" w:fill="FFFFFF" w:themeFill="background1"/>
          </w:tcPr>
          <w:p w14:paraId="7A84932F" w14:textId="77777777" w:rsidR="00D40D1C" w:rsidRPr="005A1D4E" w:rsidRDefault="00D40D1C" w:rsidP="005A1D4E">
            <w:pPr>
              <w:spacing w:after="0" w:line="240" w:lineRule="auto"/>
              <w:rPr>
                <w:rFonts w:ascii="Calibri" w:hAnsi="Calibri" w:cs="Calibri"/>
                <w:sz w:val="20"/>
                <w:szCs w:val="20"/>
              </w:rPr>
            </w:pPr>
            <w:r w:rsidRPr="005A1D4E">
              <w:rPr>
                <w:rFonts w:ascii="Calibri" w:hAnsi="Calibri" w:cs="Calibri"/>
                <w:sz w:val="20"/>
                <w:szCs w:val="20"/>
                <w:lang w:eastAsia="zh-CN"/>
              </w:rPr>
              <w:t>Number of stakeholders from BRI countries trained on zero-carbon/low-carbon energy technologies and zero-carbon villages and towns</w:t>
            </w:r>
          </w:p>
        </w:tc>
        <w:tc>
          <w:tcPr>
            <w:tcW w:w="1440" w:type="dxa"/>
            <w:shd w:val="clear" w:color="auto" w:fill="FFFFFF" w:themeFill="background1"/>
          </w:tcPr>
          <w:p w14:paraId="4B0F6550"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0</w:t>
            </w:r>
          </w:p>
        </w:tc>
        <w:tc>
          <w:tcPr>
            <w:tcW w:w="1890" w:type="dxa"/>
            <w:shd w:val="clear" w:color="auto" w:fill="FFFFFF" w:themeFill="background1"/>
          </w:tcPr>
          <w:p w14:paraId="28AE95FD" w14:textId="77777777" w:rsidR="00D40D1C" w:rsidRPr="005A1D4E" w:rsidRDefault="00D40D1C" w:rsidP="005A1D4E">
            <w:pPr>
              <w:spacing w:after="0" w:line="240" w:lineRule="auto"/>
              <w:jc w:val="right"/>
              <w:rPr>
                <w:rFonts w:ascii="Calibri" w:hAnsi="Calibri" w:cs="Calibri"/>
                <w:bCs/>
                <w:sz w:val="20"/>
                <w:szCs w:val="20"/>
              </w:rPr>
            </w:pPr>
            <w:r w:rsidRPr="005A1D4E">
              <w:rPr>
                <w:rFonts w:ascii="Calibri" w:hAnsi="Calibri" w:cs="Calibri"/>
                <w:bCs/>
                <w:sz w:val="20"/>
                <w:szCs w:val="20"/>
              </w:rPr>
              <w:t>100</w:t>
            </w:r>
          </w:p>
        </w:tc>
        <w:tc>
          <w:tcPr>
            <w:tcW w:w="1890" w:type="dxa"/>
            <w:shd w:val="clear" w:color="auto" w:fill="FFFFFF" w:themeFill="background1"/>
          </w:tcPr>
          <w:p w14:paraId="4CBCE247" w14:textId="77777777" w:rsidR="00D40D1C" w:rsidRPr="005A1D4E" w:rsidRDefault="00D40D1C" w:rsidP="005A1D4E">
            <w:pPr>
              <w:spacing w:after="0" w:line="240" w:lineRule="auto"/>
              <w:jc w:val="right"/>
              <w:rPr>
                <w:rFonts w:ascii="Calibri" w:hAnsi="Calibri" w:cs="Calibri"/>
                <w:sz w:val="20"/>
                <w:szCs w:val="20"/>
              </w:rPr>
            </w:pPr>
            <w:r w:rsidRPr="005A1D4E">
              <w:rPr>
                <w:rFonts w:ascii="Calibri" w:hAnsi="Calibri" w:cs="Calibri"/>
                <w:sz w:val="20"/>
                <w:szCs w:val="20"/>
              </w:rPr>
              <w:t>500</w:t>
            </w:r>
          </w:p>
        </w:tc>
      </w:tr>
      <w:tr w:rsidR="00AC7E00" w:rsidRPr="005A1D4E" w14:paraId="349F01D9" w14:textId="77777777" w:rsidTr="003C6E14">
        <w:trPr>
          <w:trHeight w:val="620"/>
        </w:trPr>
        <w:tc>
          <w:tcPr>
            <w:tcW w:w="2808" w:type="dxa"/>
            <w:shd w:val="clear" w:color="auto" w:fill="D9D9D9" w:themeFill="background1" w:themeFillShade="D9"/>
          </w:tcPr>
          <w:p w14:paraId="3F32413B" w14:textId="77777777" w:rsidR="00D40D1C" w:rsidRPr="005A1D4E" w:rsidRDefault="00D40D1C" w:rsidP="005A1D4E">
            <w:pPr>
              <w:spacing w:after="0" w:line="240" w:lineRule="auto"/>
              <w:rPr>
                <w:rFonts w:ascii="Calibri" w:hAnsi="Calibri" w:cs="Calibri"/>
                <w:b/>
                <w:bCs/>
                <w:sz w:val="20"/>
                <w:szCs w:val="20"/>
              </w:rPr>
            </w:pPr>
            <w:r w:rsidRPr="005A1D4E">
              <w:rPr>
                <w:rFonts w:ascii="Calibri" w:hAnsi="Calibri" w:cs="Calibri"/>
                <w:b/>
                <w:bCs/>
                <w:sz w:val="20"/>
                <w:szCs w:val="20"/>
              </w:rPr>
              <w:t>Outputs to achieve Outcome 3</w:t>
            </w:r>
          </w:p>
        </w:tc>
        <w:tc>
          <w:tcPr>
            <w:tcW w:w="10260" w:type="dxa"/>
            <w:gridSpan w:val="4"/>
            <w:shd w:val="clear" w:color="auto" w:fill="FFFFFF" w:themeFill="background1"/>
          </w:tcPr>
          <w:p w14:paraId="05FD5CAA" w14:textId="10F08969" w:rsidR="00F9376E" w:rsidRPr="005A1D4E" w:rsidRDefault="00F9376E" w:rsidP="005A1D4E">
            <w:pPr>
              <w:pStyle w:val="ListParagraph"/>
              <w:spacing w:after="0" w:line="240" w:lineRule="auto"/>
              <w:ind w:left="0"/>
              <w:contextualSpacing w:val="0"/>
              <w:rPr>
                <w:rFonts w:ascii="Calibri" w:hAnsi="Calibri" w:cs="Calibri"/>
                <w:sz w:val="20"/>
                <w:szCs w:val="20"/>
                <w:u w:val="single"/>
              </w:rPr>
            </w:pPr>
            <w:r w:rsidRPr="005A1D4E">
              <w:rPr>
                <w:rFonts w:ascii="Calibri" w:hAnsi="Calibri" w:cs="Calibri"/>
                <w:sz w:val="20"/>
                <w:szCs w:val="20"/>
                <w:u w:val="single"/>
              </w:rPr>
              <w:t>Output 3.1:</w:t>
            </w:r>
            <w:r w:rsidRPr="005A1D4E">
              <w:rPr>
                <w:rFonts w:ascii="Calibri" w:hAnsi="Calibri" w:cs="Calibri"/>
                <w:sz w:val="20"/>
                <w:szCs w:val="20"/>
              </w:rPr>
              <w:t xml:space="preserve"> Completed information, communication</w:t>
            </w:r>
            <w:r w:rsidR="00B52762" w:rsidRPr="005A1D4E">
              <w:rPr>
                <w:rFonts w:ascii="Calibri" w:hAnsi="Calibri" w:cs="Calibri"/>
                <w:sz w:val="20"/>
                <w:szCs w:val="20"/>
              </w:rPr>
              <w:t>,</w:t>
            </w:r>
            <w:r w:rsidRPr="005A1D4E">
              <w:rPr>
                <w:rFonts w:ascii="Calibri" w:hAnsi="Calibri" w:cs="Calibri"/>
                <w:sz w:val="20"/>
                <w:szCs w:val="20"/>
              </w:rPr>
              <w:t xml:space="preserve"> and education (ICE) program on zero carbon development in rural towns and villages in China for local authorities, service companies, rural energy cooperatives, public institutions, private entrepreneurs, farmers</w:t>
            </w:r>
            <w:r w:rsidR="00B52762" w:rsidRPr="005A1D4E">
              <w:rPr>
                <w:rFonts w:ascii="Calibri" w:hAnsi="Calibri" w:cs="Calibri"/>
                <w:sz w:val="20"/>
                <w:szCs w:val="20"/>
              </w:rPr>
              <w:t>,</w:t>
            </w:r>
            <w:r w:rsidRPr="005A1D4E">
              <w:rPr>
                <w:rFonts w:ascii="Calibri" w:hAnsi="Calibri" w:cs="Calibri"/>
                <w:sz w:val="20"/>
                <w:szCs w:val="20"/>
              </w:rPr>
              <w:t xml:space="preserve"> and the public.</w:t>
            </w:r>
          </w:p>
          <w:p w14:paraId="63D88C45" w14:textId="306D520E" w:rsidR="00F9376E" w:rsidRPr="005A1D4E" w:rsidRDefault="00F9376E" w:rsidP="005A1D4E">
            <w:pPr>
              <w:pStyle w:val="ListParagraph"/>
              <w:spacing w:after="0" w:line="240" w:lineRule="auto"/>
              <w:ind w:left="0"/>
              <w:contextualSpacing w:val="0"/>
              <w:rPr>
                <w:rFonts w:ascii="Calibri" w:hAnsi="Calibri" w:cs="Calibri"/>
                <w:sz w:val="20"/>
                <w:szCs w:val="20"/>
                <w:u w:val="single"/>
              </w:rPr>
            </w:pPr>
            <w:r w:rsidRPr="005A1D4E">
              <w:rPr>
                <w:rFonts w:ascii="Calibri" w:hAnsi="Calibri" w:cs="Calibri"/>
                <w:sz w:val="20"/>
                <w:szCs w:val="20"/>
                <w:u w:val="single"/>
              </w:rPr>
              <w:t>Output 3.2:</w:t>
            </w:r>
            <w:r w:rsidRPr="005A1D4E">
              <w:rPr>
                <w:rFonts w:ascii="Calibri" w:hAnsi="Calibri" w:cs="Calibri"/>
                <w:sz w:val="20"/>
                <w:szCs w:val="20"/>
              </w:rPr>
              <w:t xml:space="preserve"> </w:t>
            </w:r>
            <w:r w:rsidR="004B1A8F" w:rsidRPr="005A1D4E">
              <w:rPr>
                <w:rFonts w:ascii="Calibri" w:hAnsi="Calibri" w:cs="Calibri"/>
                <w:sz w:val="20"/>
                <w:szCs w:val="20"/>
              </w:rPr>
              <w:t xml:space="preserve">Established </w:t>
            </w:r>
            <w:r w:rsidRPr="005A1D4E">
              <w:rPr>
                <w:rFonts w:ascii="Calibri" w:hAnsi="Calibri" w:cs="Calibri"/>
                <w:sz w:val="20"/>
                <w:szCs w:val="20"/>
              </w:rPr>
              <w:t xml:space="preserve">international cooperation and  </w:t>
            </w:r>
            <w:r w:rsidR="004B1A8F" w:rsidRPr="005A1D4E">
              <w:rPr>
                <w:rFonts w:ascii="Calibri" w:hAnsi="Calibri" w:cs="Calibri"/>
                <w:sz w:val="20"/>
                <w:szCs w:val="20"/>
              </w:rPr>
              <w:t xml:space="preserve">knowledge </w:t>
            </w:r>
            <w:r w:rsidRPr="005A1D4E">
              <w:rPr>
                <w:rFonts w:ascii="Calibri" w:hAnsi="Calibri" w:cs="Calibri"/>
                <w:sz w:val="20"/>
                <w:szCs w:val="20"/>
              </w:rPr>
              <w:t xml:space="preserve">sharing </w:t>
            </w:r>
            <w:r w:rsidR="004B1A8F" w:rsidRPr="005A1D4E">
              <w:rPr>
                <w:rFonts w:ascii="Calibri" w:hAnsi="Calibri" w:cs="Calibri"/>
                <w:sz w:val="20"/>
                <w:szCs w:val="20"/>
              </w:rPr>
              <w:t xml:space="preserve">program </w:t>
            </w:r>
            <w:r w:rsidRPr="005A1D4E">
              <w:rPr>
                <w:rFonts w:ascii="Calibri" w:hAnsi="Calibri" w:cs="Calibri"/>
                <w:sz w:val="20"/>
                <w:szCs w:val="20"/>
              </w:rPr>
              <w:t>in zero-carbon towns and villages development and green energy transformation with countries along the “Belt and Road”, to support these countries in achieving their nationally determined contributions (NDC) commitments to the “Paris Agreement”.</w:t>
            </w:r>
          </w:p>
          <w:p w14:paraId="058A1AD9" w14:textId="77777777" w:rsidR="00F9376E" w:rsidRPr="005A1D4E" w:rsidRDefault="00F9376E" w:rsidP="005A1D4E">
            <w:pPr>
              <w:pStyle w:val="ListParagraph"/>
              <w:spacing w:after="0" w:line="240" w:lineRule="auto"/>
              <w:ind w:left="0"/>
              <w:contextualSpacing w:val="0"/>
              <w:rPr>
                <w:rFonts w:ascii="Calibri" w:hAnsi="Calibri" w:cs="Calibri"/>
                <w:sz w:val="20"/>
                <w:szCs w:val="20"/>
                <w:u w:val="single"/>
              </w:rPr>
            </w:pPr>
            <w:r w:rsidRPr="005A1D4E">
              <w:rPr>
                <w:rFonts w:ascii="Calibri" w:hAnsi="Calibri" w:cs="Calibri"/>
                <w:sz w:val="20"/>
                <w:szCs w:val="20"/>
                <w:u w:val="single"/>
              </w:rPr>
              <w:lastRenderedPageBreak/>
              <w:t>Output 3.3:</w:t>
            </w:r>
            <w:r w:rsidRPr="005A1D4E">
              <w:rPr>
                <w:rFonts w:ascii="Calibri" w:hAnsi="Calibri" w:cs="Calibri"/>
                <w:sz w:val="20"/>
                <w:szCs w:val="20"/>
              </w:rPr>
              <w:t xml:space="preserve"> Established social mechanism for the promotion of zero-carbon town and village development and the sustainability of renewable energy industries.</w:t>
            </w:r>
          </w:p>
          <w:p w14:paraId="1E3499E7" w14:textId="76D44E18" w:rsidR="00D40D1C" w:rsidRPr="005A1D4E" w:rsidRDefault="00F9376E" w:rsidP="005A1D4E">
            <w:pPr>
              <w:spacing w:after="0" w:line="240" w:lineRule="auto"/>
              <w:rPr>
                <w:rFonts w:ascii="Calibri" w:hAnsi="Calibri" w:cs="Calibri"/>
                <w:sz w:val="20"/>
                <w:szCs w:val="20"/>
              </w:rPr>
            </w:pPr>
            <w:r w:rsidRPr="005A1D4E">
              <w:rPr>
                <w:rFonts w:ascii="Calibri" w:hAnsi="Calibri" w:cs="Calibri"/>
                <w:sz w:val="20"/>
                <w:szCs w:val="20"/>
                <w:u w:val="single"/>
                <w:lang w:eastAsia="zh-CN"/>
              </w:rPr>
              <w:t>Output 3</w:t>
            </w:r>
            <w:r w:rsidRPr="005A1D4E">
              <w:rPr>
                <w:rFonts w:ascii="Calibri" w:hAnsi="Calibri" w:cs="Calibri"/>
                <w:sz w:val="20"/>
                <w:szCs w:val="20"/>
                <w:u w:val="single"/>
              </w:rPr>
              <w:t>.</w:t>
            </w:r>
            <w:r w:rsidRPr="005A1D4E">
              <w:rPr>
                <w:rFonts w:ascii="Calibri" w:hAnsi="Calibri" w:cs="Calibri"/>
                <w:sz w:val="20"/>
                <w:szCs w:val="20"/>
                <w:u w:val="single"/>
                <w:lang w:eastAsia="zh-CN"/>
              </w:rPr>
              <w:t>4</w:t>
            </w:r>
            <w:r w:rsidRPr="005A1D4E">
              <w:rPr>
                <w:rFonts w:ascii="Calibri" w:hAnsi="Calibri" w:cs="Calibri"/>
                <w:sz w:val="20"/>
                <w:szCs w:val="20"/>
                <w:u w:val="single"/>
              </w:rPr>
              <w:t>:</w:t>
            </w:r>
            <w:r w:rsidRPr="005A1D4E">
              <w:rPr>
                <w:rFonts w:ascii="Calibri" w:hAnsi="Calibri" w:cs="Calibri"/>
                <w:sz w:val="20"/>
                <w:szCs w:val="20"/>
              </w:rPr>
              <w:t xml:space="preserve"> Established and operational market-oriented mechanism for the enhanced development and utilization of rural RE resources, EC&amp;EE improvement</w:t>
            </w:r>
            <w:r w:rsidR="00B52762" w:rsidRPr="005A1D4E">
              <w:rPr>
                <w:rFonts w:ascii="Calibri" w:hAnsi="Calibri" w:cs="Calibri"/>
                <w:sz w:val="20"/>
                <w:szCs w:val="20"/>
              </w:rPr>
              <w:t>,</w:t>
            </w:r>
            <w:r w:rsidRPr="005A1D4E">
              <w:rPr>
                <w:rFonts w:ascii="Calibri" w:hAnsi="Calibri" w:cs="Calibri"/>
                <w:sz w:val="20"/>
                <w:szCs w:val="20"/>
              </w:rPr>
              <w:t xml:space="preserve"> and comprehensive energy management systems for supporting sustainable socio-economic development, and creation of zero carbon towns and villages in rural China.</w:t>
            </w:r>
          </w:p>
          <w:p w14:paraId="6300E6B1" w14:textId="77777777" w:rsidR="00F9376E" w:rsidRPr="005A1D4E" w:rsidRDefault="00F9376E" w:rsidP="005A1D4E">
            <w:pPr>
              <w:pStyle w:val="ListParagraph"/>
              <w:spacing w:after="0" w:line="240" w:lineRule="auto"/>
              <w:ind w:left="0"/>
              <w:contextualSpacing w:val="0"/>
              <w:rPr>
                <w:rFonts w:ascii="Calibri" w:hAnsi="Calibri" w:cs="Calibri"/>
                <w:sz w:val="20"/>
                <w:szCs w:val="20"/>
                <w:u w:val="single"/>
                <w:lang w:eastAsia="zh-CN"/>
              </w:rPr>
            </w:pPr>
            <w:r w:rsidRPr="005A1D4E">
              <w:rPr>
                <w:rFonts w:ascii="Calibri" w:hAnsi="Calibri" w:cs="Calibri"/>
                <w:sz w:val="20"/>
                <w:szCs w:val="20"/>
                <w:u w:val="single"/>
                <w:lang w:eastAsia="zh-CN"/>
              </w:rPr>
              <w:t>Output 3</w:t>
            </w:r>
            <w:r w:rsidRPr="005A1D4E">
              <w:rPr>
                <w:rFonts w:ascii="Calibri" w:hAnsi="Calibri" w:cs="Calibri"/>
                <w:sz w:val="20"/>
                <w:szCs w:val="20"/>
                <w:u w:val="single"/>
              </w:rPr>
              <w:t>.</w:t>
            </w:r>
            <w:r w:rsidRPr="005A1D4E">
              <w:rPr>
                <w:rFonts w:ascii="Calibri" w:hAnsi="Calibri" w:cs="Calibri"/>
                <w:sz w:val="20"/>
                <w:szCs w:val="20"/>
                <w:u w:val="single"/>
                <w:lang w:eastAsia="zh-CN"/>
              </w:rPr>
              <w:t>5</w:t>
            </w:r>
            <w:r w:rsidRPr="005A1D4E">
              <w:rPr>
                <w:rFonts w:ascii="Calibri" w:hAnsi="Calibri" w:cs="Calibri"/>
                <w:sz w:val="20"/>
                <w:szCs w:val="20"/>
                <w:u w:val="single"/>
              </w:rPr>
              <w:t>:</w:t>
            </w:r>
            <w:r w:rsidRPr="005A1D4E">
              <w:rPr>
                <w:rFonts w:ascii="Calibri" w:hAnsi="Calibri" w:cs="Calibri"/>
                <w:sz w:val="20"/>
                <w:szCs w:val="20"/>
              </w:rPr>
              <w:t xml:space="preserve"> Established and operational investment and financing mechanisms for supporting the commercial viability and operation of zero-carbon towns and villages and the development of rural renewable energy industries.</w:t>
            </w:r>
          </w:p>
        </w:tc>
      </w:tr>
    </w:tbl>
    <w:p w14:paraId="5316AABD" w14:textId="77777777" w:rsidR="00C87177" w:rsidRPr="005A1D4E" w:rsidRDefault="00C87177" w:rsidP="005A1D4E">
      <w:pPr>
        <w:spacing w:after="0" w:line="240" w:lineRule="auto"/>
        <w:rPr>
          <w:rFonts w:ascii="Calibri" w:hAnsi="Calibri" w:cs="Calibri"/>
        </w:rPr>
      </w:pPr>
    </w:p>
    <w:p w14:paraId="27A0E463" w14:textId="77777777" w:rsidR="00EC6F5C" w:rsidRPr="005A1D4E" w:rsidRDefault="00EC6F5C" w:rsidP="005A1D4E">
      <w:pPr>
        <w:spacing w:after="0" w:line="240" w:lineRule="auto"/>
        <w:rPr>
          <w:rFonts w:ascii="Calibri" w:hAnsi="Calibri" w:cs="Calibri"/>
        </w:rPr>
        <w:sectPr w:rsidR="00EC6F5C" w:rsidRPr="005A1D4E" w:rsidSect="00386CE0">
          <w:pgSz w:w="15840" w:h="12240" w:orient="landscape" w:code="1"/>
          <w:pgMar w:top="1440" w:right="1440" w:bottom="1440" w:left="1440" w:header="720" w:footer="432" w:gutter="0"/>
          <w:cols w:space="708"/>
          <w:titlePg/>
          <w:docGrid w:linePitch="360"/>
        </w:sectPr>
      </w:pPr>
    </w:p>
    <w:p w14:paraId="626667A1" w14:textId="77777777" w:rsidR="0053408E" w:rsidRPr="005A1D4E" w:rsidRDefault="0053408E" w:rsidP="002139F6">
      <w:pPr>
        <w:pStyle w:val="Heading1"/>
        <w:numPr>
          <w:ilvl w:val="0"/>
          <w:numId w:val="36"/>
        </w:numPr>
        <w:spacing w:before="0" w:after="0"/>
        <w:rPr>
          <w:rFonts w:ascii="Calibri" w:hAnsi="Calibri" w:cs="Calibri"/>
          <w:b/>
          <w:sz w:val="22"/>
          <w:szCs w:val="22"/>
        </w:rPr>
      </w:pPr>
      <w:bookmarkStart w:id="61" w:name="_Toc46749081"/>
      <w:bookmarkStart w:id="62" w:name="_Toc79071559"/>
      <w:bookmarkStart w:id="63" w:name="_Toc207800914"/>
      <w:bookmarkStart w:id="64" w:name="_Toc407785522"/>
      <w:bookmarkEnd w:id="58"/>
      <w:r w:rsidRPr="005A1D4E">
        <w:rPr>
          <w:rFonts w:ascii="Calibri" w:hAnsi="Calibri" w:cs="Calibri"/>
          <w:b/>
          <w:sz w:val="22"/>
          <w:szCs w:val="22"/>
        </w:rPr>
        <w:lastRenderedPageBreak/>
        <w:t>Monitoring and Evaluation (M&amp;E) Plan</w:t>
      </w:r>
      <w:bookmarkEnd w:id="61"/>
      <w:bookmarkEnd w:id="62"/>
    </w:p>
    <w:p w14:paraId="0DA27823" w14:textId="77777777" w:rsidR="009A20BA" w:rsidRPr="005A1D4E" w:rsidRDefault="009A20BA" w:rsidP="005A1D4E">
      <w:pPr>
        <w:spacing w:after="0" w:line="240" w:lineRule="auto"/>
        <w:rPr>
          <w:rFonts w:ascii="Calibri" w:hAnsi="Calibri" w:cs="Calibri"/>
          <w:i/>
        </w:rPr>
      </w:pPr>
    </w:p>
    <w:p w14:paraId="29917923" w14:textId="77777777" w:rsidR="00793A57" w:rsidRPr="005A1D4E" w:rsidRDefault="0053408E" w:rsidP="005A1D4E">
      <w:pPr>
        <w:spacing w:after="0" w:line="240" w:lineRule="auto"/>
        <w:rPr>
          <w:rFonts w:ascii="Calibri" w:hAnsi="Calibri" w:cs="Calibri"/>
        </w:rPr>
      </w:pPr>
      <w:r w:rsidRPr="005A1D4E">
        <w:rPr>
          <w:rFonts w:ascii="Calibri" w:hAnsi="Calibri" w:cs="Calibri"/>
        </w:rPr>
        <w:t>The project results</w:t>
      </w:r>
      <w:r w:rsidR="00223FD3" w:rsidRPr="005A1D4E">
        <w:rPr>
          <w:rFonts w:ascii="Calibri" w:hAnsi="Calibri" w:cs="Calibri"/>
        </w:rPr>
        <w:t>, corresponding indicators and mid-term and end-of-project targets</w:t>
      </w:r>
      <w:r w:rsidR="00243D31" w:rsidRPr="005A1D4E">
        <w:rPr>
          <w:rFonts w:ascii="Calibri" w:hAnsi="Calibri" w:cs="Calibri"/>
        </w:rPr>
        <w:t xml:space="preserve"> in</w:t>
      </w:r>
      <w:r w:rsidRPr="005A1D4E">
        <w:rPr>
          <w:rFonts w:ascii="Calibri" w:hAnsi="Calibri" w:cs="Calibri"/>
        </w:rPr>
        <w:t xml:space="preserve"> the project results framework will be monitored annually and evaluated periodically during project implementation.</w:t>
      </w:r>
      <w:r w:rsidR="00243D31" w:rsidRPr="005A1D4E">
        <w:rPr>
          <w:rFonts w:ascii="Calibri" w:hAnsi="Calibri" w:cs="Calibri"/>
        </w:rPr>
        <w:t xml:space="preserve"> </w:t>
      </w:r>
      <w:r w:rsidR="00793A57" w:rsidRPr="005A1D4E">
        <w:rPr>
          <w:rFonts w:ascii="Calibri" w:hAnsi="Calibri" w:cs="Calibri"/>
        </w:rPr>
        <w:t>If baseline data for some of the results indicators is not yet available, it will be collected during the first year of project implementation</w:t>
      </w:r>
      <w:r w:rsidR="00B344BE" w:rsidRPr="005A1D4E">
        <w:rPr>
          <w:rFonts w:ascii="Calibri" w:hAnsi="Calibri" w:cs="Calibri"/>
        </w:rPr>
        <w:t xml:space="preserve">. The </w:t>
      </w:r>
      <w:r w:rsidR="00793A57" w:rsidRPr="005A1D4E">
        <w:rPr>
          <w:rFonts w:ascii="Calibri" w:hAnsi="Calibri" w:cs="Calibri"/>
        </w:rPr>
        <w:t>Monitoring Plan included in Annex</w:t>
      </w:r>
      <w:r w:rsidR="00B344BE" w:rsidRPr="005A1D4E">
        <w:rPr>
          <w:rFonts w:ascii="Calibri" w:hAnsi="Calibri" w:cs="Calibri"/>
        </w:rPr>
        <w:t xml:space="preserve"> details the roles, responsibilities,</w:t>
      </w:r>
      <w:r w:rsidR="009A4659" w:rsidRPr="005A1D4E">
        <w:rPr>
          <w:rFonts w:ascii="Calibri" w:hAnsi="Calibri" w:cs="Calibri"/>
        </w:rPr>
        <w:t xml:space="preserve"> and</w:t>
      </w:r>
      <w:r w:rsidR="00B344BE" w:rsidRPr="005A1D4E">
        <w:rPr>
          <w:rFonts w:ascii="Calibri" w:hAnsi="Calibri" w:cs="Calibri"/>
        </w:rPr>
        <w:t xml:space="preserve"> frequency of monitoring project results.</w:t>
      </w:r>
      <w:r w:rsidR="00793A57" w:rsidRPr="005A1D4E">
        <w:rPr>
          <w:rFonts w:ascii="Calibri" w:hAnsi="Calibri" w:cs="Calibri"/>
        </w:rPr>
        <w:t xml:space="preserve"> </w:t>
      </w:r>
    </w:p>
    <w:p w14:paraId="4CE0FDE5" w14:textId="77777777" w:rsidR="00793A57" w:rsidRPr="005A1D4E" w:rsidRDefault="00793A57" w:rsidP="005A1D4E">
      <w:pPr>
        <w:spacing w:after="0" w:line="240" w:lineRule="auto"/>
        <w:rPr>
          <w:rFonts w:ascii="Calibri" w:hAnsi="Calibri" w:cs="Calibri"/>
        </w:rPr>
      </w:pPr>
    </w:p>
    <w:p w14:paraId="6E790D49" w14:textId="5FB7E1D0" w:rsidR="00B344BE" w:rsidRPr="005A1D4E" w:rsidRDefault="0053408E" w:rsidP="005A1D4E">
      <w:pPr>
        <w:spacing w:after="0" w:line="240" w:lineRule="auto"/>
        <w:rPr>
          <w:rStyle w:val="Hyperlink"/>
          <w:rFonts w:ascii="Calibri" w:hAnsi="Calibri" w:cs="Calibri"/>
          <w:color w:val="auto"/>
          <w:u w:val="none"/>
        </w:rPr>
      </w:pPr>
      <w:r w:rsidRPr="005A1D4E">
        <w:rPr>
          <w:rFonts w:ascii="Calibri" w:hAnsi="Calibri" w:cs="Calibri"/>
        </w:rPr>
        <w:t>Project-level monitoring and evaluation will be undertaken in compliance with</w:t>
      </w:r>
      <w:r w:rsidR="004D2F82" w:rsidRPr="005A1D4E">
        <w:rPr>
          <w:rFonts w:ascii="Calibri" w:hAnsi="Calibri" w:cs="Calibri"/>
        </w:rPr>
        <w:t xml:space="preserve"> </w:t>
      </w:r>
      <w:r w:rsidR="00C36EC7" w:rsidRPr="005A1D4E">
        <w:rPr>
          <w:rFonts w:ascii="Calibri" w:hAnsi="Calibri" w:cs="Calibri"/>
        </w:rPr>
        <w:t xml:space="preserve">UNDP </w:t>
      </w:r>
      <w:r w:rsidR="004D2F82" w:rsidRPr="005A1D4E">
        <w:rPr>
          <w:rFonts w:ascii="Calibri" w:hAnsi="Calibri" w:cs="Calibri"/>
        </w:rPr>
        <w:t>requirements as outlined in the</w:t>
      </w:r>
      <w:r w:rsidR="005F0645" w:rsidRPr="005A1D4E">
        <w:rPr>
          <w:rFonts w:ascii="Calibri" w:hAnsi="Calibri" w:cs="Calibri"/>
        </w:rPr>
        <w:t xml:space="preserve"> </w:t>
      </w:r>
      <w:hyperlink r:id="rId20" w:history="1">
        <w:r w:rsidR="005F0645" w:rsidRPr="005A1D4E">
          <w:rPr>
            <w:rStyle w:val="Hyperlink"/>
            <w:rFonts w:ascii="Calibri" w:hAnsi="Calibri" w:cs="Calibri"/>
          </w:rPr>
          <w:t>UNDP POPP</w:t>
        </w:r>
      </w:hyperlink>
      <w:r w:rsidRPr="005A1D4E">
        <w:rPr>
          <w:rFonts w:ascii="Calibri" w:hAnsi="Calibri" w:cs="Calibri"/>
        </w:rPr>
        <w:t xml:space="preserve"> </w:t>
      </w:r>
      <w:r w:rsidR="004D2F82" w:rsidRPr="005A1D4E">
        <w:rPr>
          <w:rStyle w:val="Hyperlink"/>
          <w:rFonts w:ascii="Calibri" w:hAnsi="Calibri" w:cs="Calibri"/>
          <w:color w:val="auto"/>
          <w:u w:val="none"/>
        </w:rPr>
        <w:t xml:space="preserve">and </w:t>
      </w:r>
      <w:hyperlink r:id="rId21" w:history="1">
        <w:r w:rsidR="004D2F82" w:rsidRPr="005A1D4E">
          <w:rPr>
            <w:rStyle w:val="Hyperlink"/>
            <w:rFonts w:ascii="Calibri" w:hAnsi="Calibri" w:cs="Calibri"/>
          </w:rPr>
          <w:t>UNDP Evaluation Policy</w:t>
        </w:r>
      </w:hyperlink>
      <w:r w:rsidR="008F7176" w:rsidRPr="005A1D4E">
        <w:rPr>
          <w:rStyle w:val="Hyperlink"/>
          <w:rFonts w:ascii="Calibri" w:hAnsi="Calibri" w:cs="Calibri"/>
          <w:u w:val="none"/>
        </w:rPr>
        <w:t>.</w:t>
      </w:r>
      <w:r w:rsidR="00B344BE" w:rsidRPr="005A1D4E">
        <w:rPr>
          <w:rStyle w:val="Hyperlink"/>
          <w:rFonts w:ascii="Calibri" w:hAnsi="Calibri" w:cs="Calibri"/>
          <w:u w:val="none"/>
        </w:rPr>
        <w:t xml:space="preserve"> </w:t>
      </w:r>
      <w:r w:rsidR="00B344BE" w:rsidRPr="005A1D4E">
        <w:rPr>
          <w:rStyle w:val="Hyperlink"/>
          <w:rFonts w:ascii="Calibri" w:hAnsi="Calibri" w:cs="Calibri"/>
          <w:color w:val="auto"/>
          <w:u w:val="none"/>
        </w:rPr>
        <w:t xml:space="preserve">The UNDP Country Office is responsible for ensuring full compliance with all UNDP project monitoring, quality assurance, risk management, and evaluation requirements. </w:t>
      </w:r>
    </w:p>
    <w:p w14:paraId="34FF9438" w14:textId="77777777" w:rsidR="00B344BE" w:rsidRPr="005A1D4E" w:rsidRDefault="00B344BE" w:rsidP="005A1D4E">
      <w:pPr>
        <w:spacing w:after="0" w:line="240" w:lineRule="auto"/>
        <w:rPr>
          <w:rFonts w:ascii="Calibri" w:hAnsi="Calibri" w:cs="Calibri"/>
        </w:rPr>
      </w:pPr>
    </w:p>
    <w:p w14:paraId="4BE5F4FF" w14:textId="262C51B0" w:rsidR="00BC1B09" w:rsidRPr="005A1D4E" w:rsidRDefault="00B83FE7" w:rsidP="005A1D4E">
      <w:pPr>
        <w:spacing w:after="0" w:line="240" w:lineRule="auto"/>
        <w:rPr>
          <w:rFonts w:ascii="Calibri" w:hAnsi="Calibri" w:cs="Calibri"/>
        </w:rPr>
      </w:pPr>
      <w:r w:rsidRPr="005A1D4E">
        <w:rPr>
          <w:rFonts w:ascii="Calibri" w:hAnsi="Calibri" w:cs="Calibri"/>
        </w:rPr>
        <w:t>A</w:t>
      </w:r>
      <w:r w:rsidR="00C36EC7" w:rsidRPr="005A1D4E">
        <w:rPr>
          <w:rFonts w:ascii="Calibri" w:hAnsi="Calibri" w:cs="Calibri"/>
        </w:rPr>
        <w:t>dditional</w:t>
      </w:r>
      <w:r w:rsidR="004D2F82" w:rsidRPr="005A1D4E">
        <w:rPr>
          <w:rFonts w:ascii="Calibri" w:hAnsi="Calibri" w:cs="Calibri"/>
        </w:rPr>
        <w:t xml:space="preserve"> </w:t>
      </w:r>
      <w:r w:rsidR="00C36EC7" w:rsidRPr="005A1D4E">
        <w:rPr>
          <w:rFonts w:ascii="Calibri" w:hAnsi="Calibri" w:cs="Calibri"/>
        </w:rPr>
        <w:t xml:space="preserve">mandatory </w:t>
      </w:r>
      <w:r w:rsidR="004D2F82" w:rsidRPr="005A1D4E">
        <w:rPr>
          <w:rFonts w:ascii="Calibri" w:hAnsi="Calibri" w:cs="Calibri"/>
        </w:rPr>
        <w:t xml:space="preserve">GEF-specific M&amp;E requirements </w:t>
      </w:r>
      <w:r w:rsidR="00C36EC7" w:rsidRPr="005A1D4E">
        <w:rPr>
          <w:rFonts w:ascii="Calibri" w:hAnsi="Calibri" w:cs="Calibri"/>
        </w:rPr>
        <w:t xml:space="preserve">will be undertaken in accordance with </w:t>
      </w:r>
      <w:r w:rsidR="0053408E" w:rsidRPr="005A1D4E">
        <w:rPr>
          <w:rFonts w:ascii="Calibri" w:hAnsi="Calibri" w:cs="Calibri"/>
        </w:rPr>
        <w:t xml:space="preserve">the </w:t>
      </w:r>
      <w:hyperlink r:id="rId22" w:history="1">
        <w:r w:rsidR="0053408E" w:rsidRPr="005A1D4E">
          <w:rPr>
            <w:rStyle w:val="Hyperlink"/>
            <w:rFonts w:ascii="Calibri" w:hAnsi="Calibri" w:cs="Calibri"/>
          </w:rPr>
          <w:t>GEF</w:t>
        </w:r>
        <w:r w:rsidR="00243D31" w:rsidRPr="005A1D4E">
          <w:rPr>
            <w:rStyle w:val="Hyperlink"/>
            <w:rFonts w:ascii="Calibri" w:hAnsi="Calibri" w:cs="Calibri"/>
          </w:rPr>
          <w:t xml:space="preserve"> Monitoring Policy</w:t>
        </w:r>
      </w:hyperlink>
      <w:r w:rsidR="00243D31" w:rsidRPr="005A1D4E">
        <w:rPr>
          <w:rFonts w:ascii="Calibri" w:hAnsi="Calibri" w:cs="Calibri"/>
        </w:rPr>
        <w:t xml:space="preserve"> and the </w:t>
      </w:r>
      <w:hyperlink r:id="rId23" w:history="1">
        <w:r w:rsidR="00243D31" w:rsidRPr="005A1D4E">
          <w:rPr>
            <w:rStyle w:val="Hyperlink"/>
            <w:rFonts w:ascii="Calibri" w:hAnsi="Calibri" w:cs="Calibri"/>
          </w:rPr>
          <w:t>GEF Evaluation Policy</w:t>
        </w:r>
      </w:hyperlink>
      <w:r w:rsidR="004D2F82" w:rsidRPr="005A1D4E">
        <w:rPr>
          <w:rFonts w:ascii="Calibri" w:hAnsi="Calibri" w:cs="Calibri"/>
        </w:rPr>
        <w:t xml:space="preserve"> and </w:t>
      </w:r>
      <w:r w:rsidRPr="005A1D4E">
        <w:rPr>
          <w:rFonts w:ascii="Calibri" w:hAnsi="Calibri" w:cs="Calibri"/>
        </w:rPr>
        <w:t xml:space="preserve">other </w:t>
      </w:r>
      <w:hyperlink r:id="rId24" w:history="1">
        <w:r w:rsidRPr="005A1D4E">
          <w:rPr>
            <w:rStyle w:val="Hyperlink"/>
            <w:rFonts w:ascii="Calibri" w:hAnsi="Calibri" w:cs="Calibri"/>
          </w:rPr>
          <w:t xml:space="preserve">relevant </w:t>
        </w:r>
        <w:r w:rsidR="0053408E" w:rsidRPr="005A1D4E">
          <w:rPr>
            <w:rStyle w:val="Hyperlink"/>
            <w:rFonts w:ascii="Calibri" w:hAnsi="Calibri" w:cs="Calibri"/>
          </w:rPr>
          <w:t xml:space="preserve">GEF </w:t>
        </w:r>
        <w:r w:rsidRPr="005A1D4E">
          <w:rPr>
            <w:rStyle w:val="Hyperlink"/>
            <w:rFonts w:ascii="Calibri" w:hAnsi="Calibri" w:cs="Calibri"/>
          </w:rPr>
          <w:t>policies</w:t>
        </w:r>
      </w:hyperlink>
      <w:r w:rsidRPr="005A1D4E">
        <w:rPr>
          <w:rStyle w:val="FootnoteReference"/>
          <w:rFonts w:ascii="Calibri" w:hAnsi="Calibri" w:cs="Calibri"/>
          <w:sz w:val="22"/>
          <w:szCs w:val="22"/>
        </w:rPr>
        <w:footnoteReference w:id="17"/>
      </w:r>
      <w:r w:rsidR="00941466" w:rsidRPr="005A1D4E">
        <w:rPr>
          <w:rFonts w:ascii="Calibri" w:hAnsi="Calibri" w:cs="Calibri"/>
        </w:rPr>
        <w:t xml:space="preserve">. </w:t>
      </w:r>
      <w:r w:rsidR="00B344BE" w:rsidRPr="005A1D4E">
        <w:rPr>
          <w:rFonts w:ascii="Calibri" w:hAnsi="Calibri" w:cs="Calibri"/>
        </w:rPr>
        <w:t>The costed M&amp;E plan included below, and the Monitoring plan in Annex</w:t>
      </w:r>
      <w:r w:rsidR="002F276F" w:rsidRPr="005A1D4E">
        <w:rPr>
          <w:rFonts w:ascii="Calibri" w:hAnsi="Calibri" w:cs="Calibri"/>
        </w:rPr>
        <w:t xml:space="preserve"> 3</w:t>
      </w:r>
      <w:r w:rsidR="00B344BE" w:rsidRPr="005A1D4E">
        <w:rPr>
          <w:rFonts w:ascii="Calibri" w:hAnsi="Calibri" w:cs="Calibri"/>
        </w:rPr>
        <w:t>, will guide the GEF-specific M&amp;E activities to be undertaken by this project.</w:t>
      </w:r>
    </w:p>
    <w:p w14:paraId="4FF4AD82" w14:textId="77777777" w:rsidR="00BC1B09" w:rsidRPr="005A1D4E" w:rsidRDefault="00BC1B09" w:rsidP="005A1D4E">
      <w:pPr>
        <w:spacing w:after="0" w:line="240" w:lineRule="auto"/>
        <w:rPr>
          <w:rFonts w:ascii="Calibri" w:hAnsi="Calibri" w:cs="Calibri"/>
        </w:rPr>
      </w:pPr>
    </w:p>
    <w:p w14:paraId="78B12A04" w14:textId="77777777" w:rsidR="00243D31" w:rsidRPr="005A1D4E" w:rsidRDefault="00941466" w:rsidP="005A1D4E">
      <w:pPr>
        <w:spacing w:after="0" w:line="240" w:lineRule="auto"/>
        <w:rPr>
          <w:rFonts w:ascii="Calibri" w:hAnsi="Calibri" w:cs="Calibri"/>
        </w:rPr>
      </w:pPr>
      <w:r w:rsidRPr="005A1D4E">
        <w:rPr>
          <w:rFonts w:ascii="Calibri" w:hAnsi="Calibri" w:cs="Calibri"/>
        </w:rPr>
        <w:t>In addition to the</w:t>
      </w:r>
      <w:r w:rsidR="00C36EC7" w:rsidRPr="005A1D4E">
        <w:rPr>
          <w:rFonts w:ascii="Calibri" w:hAnsi="Calibri" w:cs="Calibri"/>
        </w:rPr>
        <w:t>se</w:t>
      </w:r>
      <w:r w:rsidRPr="005A1D4E">
        <w:rPr>
          <w:rFonts w:ascii="Calibri" w:hAnsi="Calibri" w:cs="Calibri"/>
        </w:rPr>
        <w:t xml:space="preserve"> </w:t>
      </w:r>
      <w:r w:rsidR="00C36EC7" w:rsidRPr="005A1D4E">
        <w:rPr>
          <w:rFonts w:ascii="Calibri" w:hAnsi="Calibri" w:cs="Calibri"/>
        </w:rPr>
        <w:t xml:space="preserve">mandatory </w:t>
      </w:r>
      <w:r w:rsidRPr="005A1D4E">
        <w:rPr>
          <w:rFonts w:ascii="Calibri" w:hAnsi="Calibri" w:cs="Calibri"/>
        </w:rPr>
        <w:t xml:space="preserve">UNDP </w:t>
      </w:r>
      <w:r w:rsidR="00C36EC7" w:rsidRPr="005A1D4E">
        <w:rPr>
          <w:rFonts w:ascii="Calibri" w:hAnsi="Calibri" w:cs="Calibri"/>
        </w:rPr>
        <w:t xml:space="preserve">and GEF </w:t>
      </w:r>
      <w:r w:rsidRPr="005A1D4E">
        <w:rPr>
          <w:rFonts w:ascii="Calibri" w:hAnsi="Calibri" w:cs="Calibri"/>
        </w:rPr>
        <w:t>M&amp;E requirements</w:t>
      </w:r>
      <w:r w:rsidR="00C36EC7" w:rsidRPr="005A1D4E">
        <w:rPr>
          <w:rFonts w:ascii="Calibri" w:hAnsi="Calibri" w:cs="Calibri"/>
        </w:rPr>
        <w:t>, other</w:t>
      </w:r>
      <w:r w:rsidRPr="005A1D4E">
        <w:rPr>
          <w:rFonts w:ascii="Calibri" w:hAnsi="Calibri" w:cs="Calibri"/>
        </w:rPr>
        <w:t xml:space="preserve"> </w:t>
      </w:r>
      <w:r w:rsidR="0053408E" w:rsidRPr="005A1D4E">
        <w:rPr>
          <w:rFonts w:ascii="Calibri" w:hAnsi="Calibri" w:cs="Calibri"/>
        </w:rPr>
        <w:t xml:space="preserve">M&amp;E </w:t>
      </w:r>
      <w:r w:rsidRPr="005A1D4E">
        <w:rPr>
          <w:rFonts w:ascii="Calibri" w:hAnsi="Calibri" w:cs="Calibri"/>
        </w:rPr>
        <w:t>a</w:t>
      </w:r>
      <w:r w:rsidR="0053408E" w:rsidRPr="005A1D4E">
        <w:rPr>
          <w:rFonts w:ascii="Calibri" w:hAnsi="Calibri" w:cs="Calibri"/>
        </w:rPr>
        <w:t>ctivities deemed necessary to support project-level adaptive management</w:t>
      </w:r>
      <w:r w:rsidR="00BC1B09" w:rsidRPr="005A1D4E">
        <w:rPr>
          <w:rFonts w:ascii="Calibri" w:hAnsi="Calibri" w:cs="Calibri"/>
        </w:rPr>
        <w:t xml:space="preserve"> will be </w:t>
      </w:r>
      <w:r w:rsidR="008071BF" w:rsidRPr="005A1D4E">
        <w:rPr>
          <w:rFonts w:ascii="Calibri" w:hAnsi="Calibri" w:cs="Calibri"/>
        </w:rPr>
        <w:t>agreed</w:t>
      </w:r>
      <w:r w:rsidR="00BC1B09" w:rsidRPr="005A1D4E">
        <w:rPr>
          <w:rFonts w:ascii="Calibri" w:hAnsi="Calibri" w:cs="Calibri"/>
        </w:rPr>
        <w:t xml:space="preserve"> during the</w:t>
      </w:r>
      <w:r w:rsidR="00E804FD" w:rsidRPr="005A1D4E">
        <w:rPr>
          <w:rFonts w:ascii="Calibri" w:hAnsi="Calibri" w:cs="Calibri"/>
        </w:rPr>
        <w:t xml:space="preserve"> Project</w:t>
      </w:r>
      <w:r w:rsidR="00BC1B09" w:rsidRPr="005A1D4E">
        <w:rPr>
          <w:rFonts w:ascii="Calibri" w:hAnsi="Calibri" w:cs="Calibri"/>
        </w:rPr>
        <w:t xml:space="preserve"> Inception Workshop and will be detailed in the Inception Report. </w:t>
      </w:r>
    </w:p>
    <w:p w14:paraId="3FA5DAD5" w14:textId="77777777" w:rsidR="00243D31" w:rsidRPr="005A1D4E" w:rsidRDefault="00243D31" w:rsidP="005A1D4E">
      <w:pPr>
        <w:spacing w:after="0" w:line="240" w:lineRule="auto"/>
        <w:rPr>
          <w:rFonts w:ascii="Calibri" w:hAnsi="Calibri" w:cs="Calibri"/>
        </w:rPr>
      </w:pPr>
    </w:p>
    <w:p w14:paraId="58C8EF20" w14:textId="77777777" w:rsidR="001331CC" w:rsidRPr="005A1D4E" w:rsidRDefault="0053408E" w:rsidP="005A1D4E">
      <w:pPr>
        <w:spacing w:after="0" w:line="240" w:lineRule="auto"/>
        <w:rPr>
          <w:rFonts w:ascii="Calibri" w:hAnsi="Calibri" w:cs="Calibri"/>
          <w:i/>
        </w:rPr>
      </w:pPr>
      <w:r w:rsidRPr="005A1D4E">
        <w:rPr>
          <w:rFonts w:ascii="Calibri" w:hAnsi="Calibri" w:cs="Calibri"/>
          <w:b/>
        </w:rPr>
        <w:t>Additional GEF monitoring and reporting requirements</w:t>
      </w:r>
      <w:r w:rsidR="001331CC" w:rsidRPr="005A1D4E">
        <w:rPr>
          <w:rFonts w:ascii="Calibri" w:hAnsi="Calibri" w:cs="Calibri"/>
          <w:b/>
        </w:rPr>
        <w:t>:</w:t>
      </w:r>
      <w:r w:rsidR="001331CC" w:rsidRPr="005A1D4E">
        <w:rPr>
          <w:rFonts w:ascii="Calibri" w:hAnsi="Calibri" w:cs="Calibri"/>
          <w:i/>
        </w:rPr>
        <w:t xml:space="preserve"> </w:t>
      </w:r>
    </w:p>
    <w:p w14:paraId="2F8A7EFC" w14:textId="77777777" w:rsidR="006A6A9E" w:rsidRPr="005A1D4E" w:rsidRDefault="006A6A9E" w:rsidP="005A1D4E">
      <w:pPr>
        <w:spacing w:after="0" w:line="240" w:lineRule="auto"/>
        <w:rPr>
          <w:rFonts w:ascii="Calibri" w:hAnsi="Calibri" w:cs="Calibri"/>
          <w:u w:val="single"/>
        </w:rPr>
      </w:pPr>
    </w:p>
    <w:p w14:paraId="6F3653A6" w14:textId="09F7B76C" w:rsidR="00684999" w:rsidRPr="005A1D4E" w:rsidRDefault="00684999" w:rsidP="005A1D4E">
      <w:pPr>
        <w:spacing w:after="0" w:line="240" w:lineRule="auto"/>
        <w:rPr>
          <w:rFonts w:ascii="Calibri" w:hAnsi="Calibri" w:cs="Calibri"/>
        </w:rPr>
      </w:pPr>
      <w:r w:rsidRPr="005A1D4E">
        <w:rPr>
          <w:rFonts w:ascii="Calibri" w:hAnsi="Calibri" w:cs="Calibri"/>
          <w:u w:val="single"/>
        </w:rPr>
        <w:t>Inception Workshop and Report</w:t>
      </w:r>
      <w:r w:rsidRPr="005A1D4E">
        <w:rPr>
          <w:rFonts w:ascii="Calibri" w:hAnsi="Calibri" w:cs="Calibri"/>
        </w:rPr>
        <w:t xml:space="preserve">:  A project inception workshop will be held within 60 days of project CEO endorsement, with the aim to: </w:t>
      </w:r>
    </w:p>
    <w:p w14:paraId="7F444EA6" w14:textId="77777777" w:rsidR="00110010" w:rsidRPr="005A1D4E" w:rsidRDefault="00110010" w:rsidP="005A1D4E">
      <w:pPr>
        <w:spacing w:after="0" w:line="240" w:lineRule="auto"/>
        <w:rPr>
          <w:rFonts w:ascii="Calibri" w:hAnsi="Calibri" w:cs="Calibri"/>
        </w:rPr>
      </w:pPr>
    </w:p>
    <w:p w14:paraId="1233F9CC"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6F02CF90"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 xml:space="preserve">Discuss the roles and responsibilities of the project team, including reporting lines, stakeholder engagement strategies and conflict resolution mechanisms. </w:t>
      </w:r>
    </w:p>
    <w:p w14:paraId="59E1B9F4"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 xml:space="preserve">Review the results framework and monitoring plan. </w:t>
      </w:r>
    </w:p>
    <w:p w14:paraId="43A79C2F"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101F890D"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Update and review responsibilities for monitoring project strategies, including the risk log;</w:t>
      </w:r>
      <w:r w:rsidR="006C1CB1" w:rsidRPr="005A1D4E">
        <w:rPr>
          <w:rFonts w:ascii="Calibri" w:hAnsi="Calibri" w:cs="Calibri"/>
        </w:rPr>
        <w:t xml:space="preserve"> SESP</w:t>
      </w:r>
      <w:r w:rsidRPr="005A1D4E">
        <w:rPr>
          <w:rFonts w:ascii="Calibri" w:hAnsi="Calibri" w:cs="Calibri"/>
        </w:rPr>
        <w:t xml:space="preserve"> report, </w:t>
      </w:r>
      <w:r w:rsidR="006C1CB1" w:rsidRPr="005A1D4E">
        <w:rPr>
          <w:rFonts w:ascii="Calibri" w:hAnsi="Calibri" w:cs="Calibri"/>
        </w:rPr>
        <w:t xml:space="preserve">Social and </w:t>
      </w:r>
      <w:r w:rsidRPr="005A1D4E">
        <w:rPr>
          <w:rFonts w:ascii="Calibri" w:hAnsi="Calibri" w:cs="Calibri"/>
        </w:rPr>
        <w:t xml:space="preserve">Environmental Management Framework and other safeguard requirements; project grievance mechanisms; gender </w:t>
      </w:r>
      <w:r w:rsidR="006C1CB1" w:rsidRPr="005A1D4E">
        <w:rPr>
          <w:rFonts w:ascii="Calibri" w:hAnsi="Calibri" w:cs="Calibri"/>
        </w:rPr>
        <w:t>strategy; knowledge</w:t>
      </w:r>
      <w:r w:rsidRPr="005A1D4E">
        <w:rPr>
          <w:rFonts w:ascii="Calibri" w:hAnsi="Calibri" w:cs="Calibri"/>
        </w:rPr>
        <w:t xml:space="preserve"> management strategy, and other relevant management strategies.</w:t>
      </w:r>
    </w:p>
    <w:p w14:paraId="24D96043"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 xml:space="preserve">Review financial reporting procedures and budget monitoring and other mandatory </w:t>
      </w:r>
      <w:r w:rsidR="006C1CB1" w:rsidRPr="005A1D4E">
        <w:rPr>
          <w:rFonts w:ascii="Calibri" w:hAnsi="Calibri" w:cs="Calibri"/>
        </w:rPr>
        <w:t>requirements and</w:t>
      </w:r>
      <w:r w:rsidRPr="005A1D4E">
        <w:rPr>
          <w:rFonts w:ascii="Calibri" w:hAnsi="Calibri" w:cs="Calibri"/>
        </w:rPr>
        <w:t xml:space="preserve"> agree on the arrangements for the annual audit. </w:t>
      </w:r>
    </w:p>
    <w:p w14:paraId="424EA815" w14:textId="77777777" w:rsidR="00684999" w:rsidRPr="005A1D4E" w:rsidRDefault="00684999"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 xml:space="preserve">Plan and schedule Project Board meetings and finalize the first-year annual work plan.  </w:t>
      </w:r>
    </w:p>
    <w:p w14:paraId="5E92FAE1" w14:textId="77777777" w:rsidR="0086069F" w:rsidRPr="005A1D4E" w:rsidRDefault="0086069F" w:rsidP="002139F6">
      <w:pPr>
        <w:pStyle w:val="ListParagraph"/>
        <w:numPr>
          <w:ilvl w:val="0"/>
          <w:numId w:val="20"/>
        </w:numPr>
        <w:spacing w:after="0" w:line="240" w:lineRule="auto"/>
        <w:contextualSpacing w:val="0"/>
        <w:jc w:val="both"/>
        <w:rPr>
          <w:rFonts w:ascii="Calibri" w:hAnsi="Calibri" w:cs="Calibri"/>
        </w:rPr>
      </w:pPr>
      <w:r w:rsidRPr="005A1D4E">
        <w:rPr>
          <w:rFonts w:ascii="Calibri" w:hAnsi="Calibri" w:cs="Calibri"/>
        </w:rPr>
        <w:t>Formally launch the Project.</w:t>
      </w:r>
    </w:p>
    <w:p w14:paraId="47AF6DFE" w14:textId="77777777" w:rsidR="00793A57" w:rsidRPr="005A1D4E" w:rsidRDefault="00793A57" w:rsidP="005A1D4E">
      <w:pPr>
        <w:pStyle w:val="NormalWeb"/>
        <w:spacing w:before="0" w:beforeAutospacing="0" w:after="0" w:afterAutospacing="0" w:line="240" w:lineRule="auto"/>
        <w:rPr>
          <w:rFonts w:ascii="Calibri" w:hAnsi="Calibri" w:cs="Calibri"/>
          <w:sz w:val="22"/>
          <w:u w:val="single"/>
        </w:rPr>
      </w:pPr>
    </w:p>
    <w:p w14:paraId="301B8476" w14:textId="77777777" w:rsidR="001331CC" w:rsidRPr="005A1D4E" w:rsidRDefault="0053408E" w:rsidP="005A1D4E">
      <w:pPr>
        <w:spacing w:after="0" w:line="240" w:lineRule="auto"/>
        <w:rPr>
          <w:rFonts w:ascii="Calibri" w:hAnsi="Calibri" w:cs="Calibri"/>
          <w:i/>
        </w:rPr>
      </w:pPr>
      <w:r w:rsidRPr="005A1D4E">
        <w:rPr>
          <w:rFonts w:ascii="Calibri" w:hAnsi="Calibri" w:cs="Calibri"/>
          <w:u w:val="single"/>
        </w:rPr>
        <w:lastRenderedPageBreak/>
        <w:t>GEF Project Implementation Report (PIR</w:t>
      </w:r>
      <w:r w:rsidRPr="005A1D4E">
        <w:rPr>
          <w:rFonts w:ascii="Calibri" w:hAnsi="Calibri" w:cs="Calibri"/>
        </w:rPr>
        <w:t xml:space="preserve">): </w:t>
      </w:r>
    </w:p>
    <w:p w14:paraId="213E3B50" w14:textId="77777777" w:rsidR="00110010" w:rsidRPr="005A1D4E" w:rsidRDefault="00110010" w:rsidP="005A1D4E">
      <w:pPr>
        <w:pStyle w:val="NormalWeb"/>
        <w:spacing w:before="0" w:beforeAutospacing="0" w:after="0" w:afterAutospacing="0" w:line="240" w:lineRule="auto"/>
        <w:rPr>
          <w:rFonts w:ascii="Calibri" w:hAnsi="Calibri" w:cs="Calibri"/>
          <w:sz w:val="22"/>
        </w:rPr>
      </w:pPr>
    </w:p>
    <w:p w14:paraId="2AB57EE1" w14:textId="7A8A2870" w:rsidR="0053408E" w:rsidRPr="005A1D4E" w:rsidRDefault="0053408E" w:rsidP="005A1D4E">
      <w:pPr>
        <w:pStyle w:val="NormalWeb"/>
        <w:spacing w:before="0" w:beforeAutospacing="0" w:after="0" w:afterAutospacing="0" w:line="240" w:lineRule="auto"/>
        <w:rPr>
          <w:rFonts w:ascii="Calibri" w:hAnsi="Calibri" w:cs="Calibri"/>
          <w:sz w:val="22"/>
        </w:rPr>
      </w:pPr>
      <w:r w:rsidRPr="005A1D4E">
        <w:rPr>
          <w:rFonts w:ascii="Calibri" w:hAnsi="Calibri" w:cs="Calibri"/>
          <w:sz w:val="22"/>
        </w:rPr>
        <w:t xml:space="preserve">The </w:t>
      </w:r>
      <w:r w:rsidR="009E370B" w:rsidRPr="005A1D4E">
        <w:rPr>
          <w:rFonts w:ascii="Calibri" w:hAnsi="Calibri" w:cs="Calibri"/>
          <w:sz w:val="22"/>
        </w:rPr>
        <w:t>a</w:t>
      </w:r>
      <w:r w:rsidRPr="005A1D4E">
        <w:rPr>
          <w:rFonts w:ascii="Calibri" w:hAnsi="Calibri" w:cs="Calibri"/>
          <w:sz w:val="22"/>
        </w:rPr>
        <w:t xml:space="preserve">nnual GEF PIR covering the reporting period July (previous year) to June (current year) </w:t>
      </w:r>
      <w:r w:rsidR="009E370B" w:rsidRPr="005A1D4E">
        <w:rPr>
          <w:rFonts w:ascii="Calibri" w:hAnsi="Calibri" w:cs="Calibri"/>
          <w:sz w:val="22"/>
        </w:rPr>
        <w:t xml:space="preserve">will be completed </w:t>
      </w:r>
      <w:r w:rsidRPr="005A1D4E">
        <w:rPr>
          <w:rFonts w:ascii="Calibri" w:hAnsi="Calibri" w:cs="Calibri"/>
          <w:sz w:val="22"/>
        </w:rPr>
        <w:t>for each</w:t>
      </w:r>
      <w:r w:rsidR="009A0D83" w:rsidRPr="005A1D4E">
        <w:rPr>
          <w:rFonts w:ascii="Calibri" w:hAnsi="Calibri" w:cs="Calibri"/>
          <w:sz w:val="22"/>
        </w:rPr>
        <w:t xml:space="preserve"> year of project implementation. </w:t>
      </w:r>
      <w:r w:rsidR="009B2545" w:rsidRPr="005A1D4E">
        <w:rPr>
          <w:rFonts w:ascii="Calibri" w:hAnsi="Calibri" w:cs="Calibri"/>
          <w:sz w:val="22"/>
        </w:rPr>
        <w:t>Any environmental and social risks and related management plans will be monitored regularly, and progress wil</w:t>
      </w:r>
      <w:r w:rsidR="009E370B" w:rsidRPr="005A1D4E">
        <w:rPr>
          <w:rFonts w:ascii="Calibri" w:hAnsi="Calibri" w:cs="Calibri"/>
          <w:sz w:val="22"/>
        </w:rPr>
        <w:t xml:space="preserve">l be reported in the PIR. </w:t>
      </w:r>
      <w:r w:rsidRPr="005A1D4E">
        <w:rPr>
          <w:rFonts w:ascii="Calibri" w:hAnsi="Calibri" w:cs="Calibri"/>
          <w:sz w:val="22"/>
        </w:rPr>
        <w:t xml:space="preserve">The PIR submitted to the GEF </w:t>
      </w:r>
      <w:r w:rsidR="00C24F2A" w:rsidRPr="005A1D4E">
        <w:rPr>
          <w:rFonts w:ascii="Calibri" w:hAnsi="Calibri" w:cs="Calibri"/>
          <w:sz w:val="22"/>
        </w:rPr>
        <w:t xml:space="preserve">will be shared with the </w:t>
      </w:r>
      <w:r w:rsidRPr="005A1D4E">
        <w:rPr>
          <w:rFonts w:ascii="Calibri" w:hAnsi="Calibri" w:cs="Calibri"/>
          <w:sz w:val="22"/>
        </w:rPr>
        <w:t xml:space="preserve">Project Board. The quality rating of the previous year’s PIR will be used to inform the preparation of the </w:t>
      </w:r>
      <w:r w:rsidR="00E114E5" w:rsidRPr="005A1D4E">
        <w:rPr>
          <w:rFonts w:ascii="Calibri" w:hAnsi="Calibri" w:cs="Calibri"/>
          <w:sz w:val="22"/>
        </w:rPr>
        <w:t>subsequent</w:t>
      </w:r>
      <w:r w:rsidRPr="005A1D4E">
        <w:rPr>
          <w:rFonts w:ascii="Calibri" w:hAnsi="Calibri" w:cs="Calibri"/>
          <w:sz w:val="22"/>
        </w:rPr>
        <w:t xml:space="preserve"> PIR.  </w:t>
      </w:r>
    </w:p>
    <w:p w14:paraId="0FD159AE" w14:textId="77777777" w:rsidR="001E6563" w:rsidRPr="005A1D4E" w:rsidRDefault="001E6563" w:rsidP="005A1D4E">
      <w:pPr>
        <w:pStyle w:val="NormalWeb"/>
        <w:spacing w:before="0" w:beforeAutospacing="0" w:after="0" w:afterAutospacing="0" w:line="240" w:lineRule="auto"/>
        <w:rPr>
          <w:rFonts w:ascii="Calibri" w:hAnsi="Calibri" w:cs="Calibri"/>
          <w:sz w:val="22"/>
          <w:u w:val="single"/>
        </w:rPr>
      </w:pPr>
    </w:p>
    <w:p w14:paraId="6D6A16D0" w14:textId="77F2D23C" w:rsidR="001331CC" w:rsidRPr="005A1D4E" w:rsidRDefault="003E3ABA" w:rsidP="005A1D4E">
      <w:pPr>
        <w:spacing w:after="0" w:line="240" w:lineRule="auto"/>
        <w:rPr>
          <w:rFonts w:ascii="Calibri" w:hAnsi="Calibri" w:cs="Calibri"/>
          <w:i/>
        </w:rPr>
      </w:pPr>
      <w:r w:rsidRPr="005A1D4E">
        <w:rPr>
          <w:rFonts w:ascii="Calibri" w:hAnsi="Calibri" w:cs="Calibri"/>
          <w:u w:val="single"/>
        </w:rPr>
        <w:t xml:space="preserve">GEF </w:t>
      </w:r>
      <w:r w:rsidR="00243D31" w:rsidRPr="005A1D4E">
        <w:rPr>
          <w:rFonts w:ascii="Calibri" w:hAnsi="Calibri" w:cs="Calibri"/>
          <w:u w:val="single"/>
        </w:rPr>
        <w:t>Core Indicators</w:t>
      </w:r>
      <w:r w:rsidRPr="005A1D4E">
        <w:rPr>
          <w:rFonts w:ascii="Calibri" w:hAnsi="Calibri" w:cs="Calibri"/>
        </w:rPr>
        <w:t xml:space="preserve">: </w:t>
      </w:r>
    </w:p>
    <w:p w14:paraId="30622340" w14:textId="77777777" w:rsidR="00110010" w:rsidRPr="005A1D4E" w:rsidRDefault="00110010" w:rsidP="005A1D4E">
      <w:pPr>
        <w:pStyle w:val="NormalWeb"/>
        <w:spacing w:before="0" w:beforeAutospacing="0" w:after="0" w:afterAutospacing="0" w:line="240" w:lineRule="auto"/>
        <w:rPr>
          <w:rFonts w:ascii="Calibri" w:hAnsi="Calibri" w:cs="Calibri"/>
          <w:sz w:val="22"/>
        </w:rPr>
      </w:pPr>
    </w:p>
    <w:p w14:paraId="19FA2905" w14:textId="56D954E3" w:rsidR="006C1CB1" w:rsidRPr="005A1D4E" w:rsidRDefault="006C1CB1" w:rsidP="005A1D4E">
      <w:pPr>
        <w:pStyle w:val="NormalWeb"/>
        <w:spacing w:before="0" w:beforeAutospacing="0" w:after="0" w:afterAutospacing="0" w:line="240" w:lineRule="auto"/>
        <w:rPr>
          <w:rFonts w:ascii="Calibri" w:hAnsi="Calibri" w:cs="Calibri"/>
          <w:sz w:val="22"/>
        </w:rPr>
      </w:pPr>
      <w:r w:rsidRPr="005A1D4E">
        <w:rPr>
          <w:rFonts w:ascii="Calibri" w:hAnsi="Calibri" w:cs="Calibri"/>
          <w:sz w:val="22"/>
        </w:rPr>
        <w:t xml:space="preserve">The GEF Core indicators </w:t>
      </w:r>
      <w:r w:rsidR="00FB4532" w:rsidRPr="005A1D4E">
        <w:rPr>
          <w:rFonts w:ascii="Calibri" w:hAnsi="Calibri" w:cs="Calibri"/>
          <w:sz w:val="22"/>
        </w:rPr>
        <w:t>shown</w:t>
      </w:r>
      <w:r w:rsidRPr="005A1D4E">
        <w:rPr>
          <w:rFonts w:ascii="Calibri" w:hAnsi="Calibri" w:cs="Calibri"/>
          <w:sz w:val="22"/>
        </w:rPr>
        <w:t xml:space="preserve"> </w:t>
      </w:r>
      <w:r w:rsidR="00FB4532" w:rsidRPr="005A1D4E">
        <w:rPr>
          <w:rFonts w:ascii="Calibri" w:hAnsi="Calibri" w:cs="Calibri"/>
          <w:sz w:val="22"/>
        </w:rPr>
        <w:t>in</w:t>
      </w:r>
      <w:r w:rsidRPr="005A1D4E">
        <w:rPr>
          <w:rFonts w:ascii="Calibri" w:hAnsi="Calibri" w:cs="Calibri"/>
          <w:sz w:val="22"/>
        </w:rPr>
        <w:t xml:space="preserve"> Annex </w:t>
      </w:r>
      <w:r w:rsidR="00FB4532" w:rsidRPr="005A1D4E">
        <w:rPr>
          <w:rFonts w:ascii="Calibri" w:hAnsi="Calibri" w:cs="Calibri"/>
          <w:sz w:val="22"/>
        </w:rPr>
        <w:t>1</w:t>
      </w:r>
      <w:r w:rsidR="004B37B8" w:rsidRPr="005A1D4E">
        <w:rPr>
          <w:rFonts w:ascii="Calibri" w:hAnsi="Calibri" w:cs="Calibri"/>
          <w:sz w:val="22"/>
        </w:rPr>
        <w:t>6</w:t>
      </w:r>
      <w:r w:rsidR="00862503" w:rsidRPr="005A1D4E">
        <w:rPr>
          <w:rFonts w:ascii="Calibri" w:hAnsi="Calibri" w:cs="Calibri"/>
          <w:sz w:val="22"/>
        </w:rPr>
        <w:t xml:space="preserve"> </w:t>
      </w:r>
      <w:r w:rsidRPr="005A1D4E">
        <w:rPr>
          <w:rFonts w:ascii="Calibri" w:hAnsi="Calibri" w:cs="Calibri"/>
          <w:sz w:val="22"/>
        </w:rPr>
        <w:t xml:space="preserve">will be used to monitor global environmental benefits and will be updated </w:t>
      </w:r>
      <w:r w:rsidR="00DB0978" w:rsidRPr="005A1D4E">
        <w:rPr>
          <w:rFonts w:ascii="Calibri" w:hAnsi="Calibri" w:cs="Calibri"/>
          <w:sz w:val="22"/>
        </w:rPr>
        <w:t xml:space="preserve">for reporting to the GEF </w:t>
      </w:r>
      <w:r w:rsidRPr="005A1D4E">
        <w:rPr>
          <w:rFonts w:ascii="Calibri" w:hAnsi="Calibri" w:cs="Calibri"/>
          <w:sz w:val="22"/>
        </w:rPr>
        <w:t xml:space="preserve">prior to MTR and TE. Note that the project team is responsible for updating the indicator status. The updated monitoring data should be shared with MTR/TE consultants </w:t>
      </w:r>
      <w:r w:rsidRPr="005A1D4E">
        <w:rPr>
          <w:rFonts w:ascii="Calibri" w:hAnsi="Calibri" w:cs="Calibri"/>
          <w:sz w:val="22"/>
          <w:u w:val="single"/>
        </w:rPr>
        <w:t>prior</w:t>
      </w:r>
      <w:r w:rsidRPr="005A1D4E">
        <w:rPr>
          <w:rFonts w:ascii="Calibri" w:hAnsi="Calibri" w:cs="Calibri"/>
          <w:sz w:val="22"/>
        </w:rPr>
        <w:t xml:space="preserve"> to required evaluation missions, so these can be used for subsequent ground</w:t>
      </w:r>
      <w:r w:rsidR="00862503" w:rsidRPr="005A1D4E">
        <w:rPr>
          <w:rFonts w:ascii="Calibri" w:hAnsi="Calibri" w:cs="Calibri"/>
          <w:sz w:val="22"/>
        </w:rPr>
        <w:t xml:space="preserve"> </w:t>
      </w:r>
      <w:r w:rsidRPr="005A1D4E">
        <w:rPr>
          <w:rFonts w:ascii="Calibri" w:hAnsi="Calibri" w:cs="Calibri"/>
          <w:sz w:val="22"/>
        </w:rPr>
        <w:t xml:space="preserve">truthing. The methodologies to be used in data collection have been defined by the GEF and are available on the GEF </w:t>
      </w:r>
      <w:hyperlink r:id="rId25" w:history="1">
        <w:r w:rsidRPr="005A1D4E">
          <w:rPr>
            <w:rStyle w:val="Hyperlink"/>
            <w:rFonts w:ascii="Calibri" w:hAnsi="Calibri" w:cs="Calibri"/>
            <w:sz w:val="22"/>
          </w:rPr>
          <w:t>website</w:t>
        </w:r>
      </w:hyperlink>
      <w:r w:rsidRPr="005A1D4E">
        <w:rPr>
          <w:rFonts w:ascii="Calibri" w:hAnsi="Calibri" w:cs="Calibri"/>
          <w:sz w:val="22"/>
        </w:rPr>
        <w:t>.</w:t>
      </w:r>
    </w:p>
    <w:p w14:paraId="2D04573F" w14:textId="77777777" w:rsidR="006C1CB1" w:rsidRPr="005A1D4E" w:rsidRDefault="006C1CB1" w:rsidP="005A1D4E">
      <w:pPr>
        <w:pStyle w:val="NormalWeb"/>
        <w:spacing w:before="0" w:beforeAutospacing="0" w:after="0" w:afterAutospacing="0" w:line="240" w:lineRule="auto"/>
        <w:rPr>
          <w:rFonts w:ascii="Calibri" w:hAnsi="Calibri" w:cs="Calibri"/>
          <w:sz w:val="22"/>
        </w:rPr>
      </w:pPr>
    </w:p>
    <w:p w14:paraId="1A93C8BB" w14:textId="77777777" w:rsidR="00411D2C" w:rsidRPr="005A1D4E" w:rsidRDefault="00B54BF6" w:rsidP="005A1D4E">
      <w:pPr>
        <w:spacing w:after="0" w:line="240" w:lineRule="auto"/>
        <w:rPr>
          <w:rFonts w:ascii="Calibri" w:hAnsi="Calibri" w:cs="Calibri"/>
          <w:i/>
          <w:color w:val="FF0000"/>
        </w:rPr>
      </w:pPr>
      <w:r w:rsidRPr="005A1D4E">
        <w:rPr>
          <w:rFonts w:ascii="Calibri" w:hAnsi="Calibri" w:cs="Calibri"/>
          <w:i/>
          <w:u w:val="single"/>
        </w:rPr>
        <w:t xml:space="preserve">Independent </w:t>
      </w:r>
      <w:r w:rsidR="003E3ABA" w:rsidRPr="005A1D4E">
        <w:rPr>
          <w:rFonts w:ascii="Calibri" w:hAnsi="Calibri" w:cs="Calibri"/>
          <w:i/>
          <w:u w:val="single"/>
        </w:rPr>
        <w:t>Mid-term Review (MTR)</w:t>
      </w:r>
      <w:r w:rsidR="003E3ABA" w:rsidRPr="005A1D4E">
        <w:rPr>
          <w:rFonts w:ascii="Calibri" w:hAnsi="Calibri" w:cs="Calibri"/>
          <w:i/>
        </w:rPr>
        <w:t>:</w:t>
      </w:r>
    </w:p>
    <w:p w14:paraId="3288744B" w14:textId="6B4FA6F1" w:rsidR="00A2310D" w:rsidRPr="005A1D4E" w:rsidRDefault="00A2310D" w:rsidP="005A1D4E">
      <w:pPr>
        <w:spacing w:after="0" w:line="240" w:lineRule="auto"/>
        <w:rPr>
          <w:rFonts w:ascii="Calibri" w:hAnsi="Calibri" w:cs="Calibri"/>
        </w:rPr>
      </w:pPr>
      <w:r w:rsidRPr="005A1D4E">
        <w:rPr>
          <w:rFonts w:ascii="Calibri" w:hAnsi="Calibri" w:cs="Calibri"/>
        </w:rPr>
        <w:t xml:space="preserve">The terms of reference, the review process and the final MTR report will follow the standard templates and guidance for GEF-financed projects available on the </w:t>
      </w:r>
      <w:hyperlink r:id="rId26" w:anchor="gef" w:history="1">
        <w:r w:rsidR="00944204" w:rsidRPr="005A1D4E">
          <w:rPr>
            <w:rStyle w:val="Hyperlink"/>
            <w:rFonts w:ascii="Calibri" w:hAnsi="Calibri" w:cs="Calibri"/>
          </w:rPr>
          <w:t>UNDP Evaluation Resource Center</w:t>
        </w:r>
      </w:hyperlink>
      <w:r w:rsidR="00F819C4" w:rsidRPr="005A1D4E">
        <w:rPr>
          <w:rStyle w:val="Hyperlink"/>
          <w:rFonts w:ascii="Calibri" w:hAnsi="Calibri" w:cs="Calibri"/>
        </w:rPr>
        <w:t xml:space="preserve"> </w:t>
      </w:r>
      <w:r w:rsidRPr="005A1D4E">
        <w:rPr>
          <w:rStyle w:val="Hyperlink"/>
          <w:rFonts w:ascii="Calibri" w:hAnsi="Calibri" w:cs="Calibri"/>
        </w:rPr>
        <w:t>(ERC).</w:t>
      </w:r>
      <w:r w:rsidRPr="005A1D4E">
        <w:rPr>
          <w:rFonts w:ascii="Calibri" w:hAnsi="Calibri" w:cs="Calibri"/>
        </w:rPr>
        <w:t xml:space="preserve"> </w:t>
      </w:r>
    </w:p>
    <w:p w14:paraId="37E22A3A" w14:textId="77777777" w:rsidR="00A2310D" w:rsidRPr="005A1D4E" w:rsidRDefault="00A2310D" w:rsidP="005A1D4E">
      <w:pPr>
        <w:spacing w:after="0" w:line="240" w:lineRule="auto"/>
        <w:rPr>
          <w:rFonts w:ascii="Calibri" w:hAnsi="Calibri" w:cs="Calibri"/>
        </w:rPr>
      </w:pPr>
    </w:p>
    <w:p w14:paraId="7A7AC9C2" w14:textId="2FAFA42F" w:rsidR="00A2310D" w:rsidRPr="005A1D4E" w:rsidRDefault="00A2310D" w:rsidP="005A1D4E">
      <w:pPr>
        <w:spacing w:after="0" w:line="240" w:lineRule="auto"/>
        <w:rPr>
          <w:rFonts w:ascii="Calibri" w:hAnsi="Calibri" w:cs="Calibri"/>
        </w:rPr>
      </w:pPr>
      <w:r w:rsidRPr="005A1D4E">
        <w:rPr>
          <w:rFonts w:ascii="Calibri" w:hAnsi="Calibri" w:cs="Calibri"/>
        </w:rPr>
        <w:t xml:space="preserve">The evaluation will be ‘independent, impartial and rigorous’. The </w:t>
      </w:r>
      <w:r w:rsidR="00E802C1" w:rsidRPr="005A1D4E">
        <w:rPr>
          <w:rFonts w:ascii="Calibri" w:hAnsi="Calibri" w:cs="Calibri"/>
        </w:rPr>
        <w:t>evaluators</w:t>
      </w:r>
      <w:r w:rsidRPr="005A1D4E">
        <w:rPr>
          <w:rFonts w:ascii="Calibri" w:hAnsi="Calibri" w:cs="Calibri"/>
        </w:rPr>
        <w:t xml:space="preserve"> that will be hired to undertake the assignment will be independent from organizations that were involved in designing, </w:t>
      </w:r>
      <w:r w:rsidR="00A46BAC" w:rsidRPr="005A1D4E">
        <w:rPr>
          <w:rFonts w:ascii="Calibri" w:hAnsi="Calibri" w:cs="Calibri"/>
        </w:rPr>
        <w:t>executing,</w:t>
      </w:r>
      <w:r w:rsidRPr="005A1D4E">
        <w:rPr>
          <w:rFonts w:ascii="Calibri" w:hAnsi="Calibri" w:cs="Calibri"/>
        </w:rPr>
        <w:t xml:space="preserve"> or advising on the project to be evaluated. Equally, the </w:t>
      </w:r>
      <w:r w:rsidR="008D1DE5" w:rsidRPr="005A1D4E">
        <w:rPr>
          <w:rFonts w:ascii="Calibri" w:hAnsi="Calibri" w:cs="Calibri"/>
        </w:rPr>
        <w:t>evaluators</w:t>
      </w:r>
      <w:r w:rsidRPr="005A1D4E">
        <w:rPr>
          <w:rFonts w:ascii="Calibri" w:hAnsi="Calibri" w:cs="Calibri"/>
        </w:rPr>
        <w:t xml:space="preserve"> should not be in a position where there may be the possibility of future contracts regarding the project </w:t>
      </w:r>
      <w:r w:rsidR="00DB0978" w:rsidRPr="005A1D4E">
        <w:rPr>
          <w:rFonts w:ascii="Calibri" w:hAnsi="Calibri" w:cs="Calibri"/>
        </w:rPr>
        <w:t xml:space="preserve">under </w:t>
      </w:r>
      <w:r w:rsidRPr="005A1D4E">
        <w:rPr>
          <w:rFonts w:ascii="Calibri" w:hAnsi="Calibri" w:cs="Calibri"/>
        </w:rPr>
        <w:t xml:space="preserve">review. </w:t>
      </w:r>
    </w:p>
    <w:p w14:paraId="539B1DBF" w14:textId="77777777" w:rsidR="00A2310D" w:rsidRPr="005A1D4E" w:rsidRDefault="00A2310D" w:rsidP="005A1D4E">
      <w:pPr>
        <w:spacing w:after="0" w:line="240" w:lineRule="auto"/>
        <w:rPr>
          <w:rFonts w:ascii="Calibri" w:hAnsi="Calibri" w:cs="Calibri"/>
        </w:rPr>
      </w:pPr>
    </w:p>
    <w:p w14:paraId="00D11569" w14:textId="77777777" w:rsidR="00A2310D" w:rsidRPr="005A1D4E" w:rsidRDefault="00A2310D" w:rsidP="005A1D4E">
      <w:pPr>
        <w:spacing w:after="0" w:line="240" w:lineRule="auto"/>
        <w:rPr>
          <w:rFonts w:ascii="Calibri" w:hAnsi="Calibri" w:cs="Calibri"/>
        </w:rPr>
      </w:pPr>
      <w:r w:rsidRPr="005A1D4E">
        <w:rPr>
          <w:rFonts w:ascii="Calibri" w:hAnsi="Calibri" w:cs="Calibri"/>
        </w:rPr>
        <w:t>The GEF Operational Focal Point and other stakeholders will be</w:t>
      </w:r>
      <w:r w:rsidR="00DB0978" w:rsidRPr="005A1D4E">
        <w:rPr>
          <w:rFonts w:ascii="Calibri" w:hAnsi="Calibri" w:cs="Calibri"/>
        </w:rPr>
        <w:t xml:space="preserve"> actively</w:t>
      </w:r>
      <w:r w:rsidRPr="005A1D4E">
        <w:rPr>
          <w:rFonts w:ascii="Calibri" w:hAnsi="Calibri" w:cs="Calibri"/>
        </w:rPr>
        <w:t xml:space="preserve"> involved and consulted during the evaluation process. Additional quality assurance support is available from the </w:t>
      </w:r>
      <w:r w:rsidR="008D1DE5" w:rsidRPr="005A1D4E">
        <w:rPr>
          <w:rFonts w:ascii="Calibri" w:hAnsi="Calibri" w:cs="Calibri"/>
        </w:rPr>
        <w:t>BPPS/</w:t>
      </w:r>
      <w:r w:rsidRPr="005A1D4E">
        <w:rPr>
          <w:rFonts w:ascii="Calibri" w:hAnsi="Calibri" w:cs="Calibri"/>
        </w:rPr>
        <w:t>GEF Directorate.</w:t>
      </w:r>
    </w:p>
    <w:p w14:paraId="702F1BA2" w14:textId="77777777" w:rsidR="00A2310D" w:rsidRPr="005A1D4E" w:rsidRDefault="00A2310D" w:rsidP="005A1D4E">
      <w:pPr>
        <w:spacing w:after="0" w:line="240" w:lineRule="auto"/>
        <w:rPr>
          <w:rFonts w:ascii="Calibri" w:hAnsi="Calibri" w:cs="Calibri"/>
        </w:rPr>
      </w:pPr>
    </w:p>
    <w:p w14:paraId="5A44026C" w14:textId="328B8459" w:rsidR="00A2310D" w:rsidRPr="005A1D4E" w:rsidRDefault="00A2310D" w:rsidP="005A1D4E">
      <w:pPr>
        <w:spacing w:after="0" w:line="240" w:lineRule="auto"/>
        <w:rPr>
          <w:rFonts w:ascii="Calibri" w:hAnsi="Calibri" w:cs="Calibri"/>
          <w:i/>
          <w:color w:val="FF0000"/>
        </w:rPr>
      </w:pPr>
      <w:r w:rsidRPr="005A1D4E">
        <w:rPr>
          <w:rFonts w:ascii="Calibri" w:hAnsi="Calibri" w:cs="Calibri"/>
        </w:rPr>
        <w:t>The final MTR report and MTR TOR will be publicly available in English and will be posted on the UNDP ERC by</w:t>
      </w:r>
      <w:r w:rsidR="00B24D58" w:rsidRPr="005A1D4E">
        <w:rPr>
          <w:rFonts w:ascii="Calibri" w:hAnsi="Calibri" w:cs="Calibri"/>
        </w:rPr>
        <w:t xml:space="preserve"> </w:t>
      </w:r>
      <w:r w:rsidR="00215C8C" w:rsidRPr="005A1D4E">
        <w:rPr>
          <w:rFonts w:ascii="Calibri" w:hAnsi="Calibri" w:cs="Calibri"/>
        </w:rPr>
        <w:t>the 2</w:t>
      </w:r>
      <w:r w:rsidR="004232E4" w:rsidRPr="005A1D4E">
        <w:rPr>
          <w:rFonts w:ascii="Calibri" w:hAnsi="Calibri" w:cs="Calibri"/>
          <w:vertAlign w:val="superscript"/>
        </w:rPr>
        <w:t>nd</w:t>
      </w:r>
      <w:r w:rsidR="004232E4" w:rsidRPr="005A1D4E">
        <w:rPr>
          <w:rFonts w:ascii="Calibri" w:hAnsi="Calibri" w:cs="Calibri"/>
        </w:rPr>
        <w:t xml:space="preserve"> </w:t>
      </w:r>
      <w:r w:rsidR="00215C8C" w:rsidRPr="005A1D4E">
        <w:rPr>
          <w:rFonts w:ascii="Calibri" w:hAnsi="Calibri" w:cs="Calibri"/>
        </w:rPr>
        <w:t xml:space="preserve">quarter of </w:t>
      </w:r>
      <w:r w:rsidR="00B24D58" w:rsidRPr="005A1D4E">
        <w:rPr>
          <w:rFonts w:ascii="Calibri" w:hAnsi="Calibri" w:cs="Calibri"/>
        </w:rPr>
        <w:t>2024</w:t>
      </w:r>
      <w:r w:rsidRPr="005A1D4E">
        <w:rPr>
          <w:rFonts w:ascii="Calibri" w:hAnsi="Calibri" w:cs="Calibri"/>
        </w:rPr>
        <w:t>. A management response to MTR recommendations will be posted in the ERC within six weeks of the MTR report’s completion.</w:t>
      </w:r>
    </w:p>
    <w:p w14:paraId="7E1DD640" w14:textId="77777777" w:rsidR="00A2310D" w:rsidRPr="005A1D4E" w:rsidRDefault="00A2310D" w:rsidP="005A1D4E">
      <w:pPr>
        <w:spacing w:after="0" w:line="240" w:lineRule="auto"/>
        <w:rPr>
          <w:rFonts w:ascii="Calibri" w:hAnsi="Calibri" w:cs="Calibri"/>
          <w:u w:val="single"/>
        </w:rPr>
      </w:pPr>
    </w:p>
    <w:p w14:paraId="59B16077" w14:textId="77777777" w:rsidR="001331CC" w:rsidRPr="005A1D4E" w:rsidRDefault="003E3ABA" w:rsidP="005A1D4E">
      <w:pPr>
        <w:spacing w:after="0" w:line="240" w:lineRule="auto"/>
        <w:rPr>
          <w:rFonts w:ascii="Calibri" w:hAnsi="Calibri" w:cs="Calibri"/>
          <w:i/>
        </w:rPr>
      </w:pPr>
      <w:r w:rsidRPr="005A1D4E">
        <w:rPr>
          <w:rFonts w:ascii="Calibri" w:hAnsi="Calibri" w:cs="Calibri"/>
          <w:u w:val="single"/>
        </w:rPr>
        <w:t>Terminal Evaluation (TE)</w:t>
      </w:r>
      <w:r w:rsidR="00862503" w:rsidRPr="005A1D4E">
        <w:rPr>
          <w:rFonts w:ascii="Calibri" w:hAnsi="Calibri" w:cs="Calibri"/>
        </w:rPr>
        <w:t xml:space="preserve">: </w:t>
      </w:r>
    </w:p>
    <w:p w14:paraId="04CEA1F5" w14:textId="77777777" w:rsidR="00411D2C" w:rsidRPr="005A1D4E" w:rsidRDefault="003E3ABA" w:rsidP="005A1D4E">
      <w:pPr>
        <w:spacing w:after="0" w:line="240" w:lineRule="auto"/>
        <w:rPr>
          <w:rFonts w:ascii="Calibri" w:hAnsi="Calibri" w:cs="Calibri"/>
        </w:rPr>
      </w:pPr>
      <w:r w:rsidRPr="005A1D4E">
        <w:rPr>
          <w:rFonts w:ascii="Calibri" w:hAnsi="Calibri" w:cs="Calibri"/>
        </w:rPr>
        <w:t xml:space="preserve">An independent terminal evaluation (TE) will take place </w:t>
      </w:r>
      <w:r w:rsidR="00C24F2A" w:rsidRPr="005A1D4E">
        <w:rPr>
          <w:rFonts w:ascii="Calibri" w:hAnsi="Calibri" w:cs="Calibri"/>
        </w:rPr>
        <w:t>upon completion of all major project outputs and activities</w:t>
      </w:r>
      <w:r w:rsidR="00954A3F" w:rsidRPr="005A1D4E">
        <w:rPr>
          <w:rFonts w:ascii="Calibri" w:hAnsi="Calibri" w:cs="Calibri"/>
        </w:rPr>
        <w:t>.</w:t>
      </w:r>
      <w:r w:rsidR="008C5DA0" w:rsidRPr="005A1D4E">
        <w:rPr>
          <w:rFonts w:ascii="Calibri" w:hAnsi="Calibri" w:cs="Calibri"/>
        </w:rPr>
        <w:t xml:space="preserve"> </w:t>
      </w:r>
      <w:r w:rsidRPr="005A1D4E">
        <w:rPr>
          <w:rFonts w:ascii="Calibri" w:hAnsi="Calibri" w:cs="Calibri"/>
        </w:rPr>
        <w:t>The terms of reference, the evaluation process and the final TE report will follow the standard templates and guidance</w:t>
      </w:r>
      <w:r w:rsidR="00E45EC4" w:rsidRPr="005A1D4E">
        <w:rPr>
          <w:rFonts w:ascii="Calibri" w:hAnsi="Calibri" w:cs="Calibri"/>
        </w:rPr>
        <w:t xml:space="preserve"> for GEF-financed projects</w:t>
      </w:r>
      <w:r w:rsidRPr="005A1D4E">
        <w:rPr>
          <w:rFonts w:ascii="Calibri" w:hAnsi="Calibri" w:cs="Calibri"/>
        </w:rPr>
        <w:t xml:space="preserve"> available on the </w:t>
      </w:r>
      <w:hyperlink r:id="rId27" w:anchor="gef" w:history="1">
        <w:r w:rsidRPr="005A1D4E">
          <w:rPr>
            <w:rStyle w:val="Hyperlink"/>
            <w:rFonts w:ascii="Calibri" w:hAnsi="Calibri" w:cs="Calibri"/>
          </w:rPr>
          <w:t>UNDP Evaluation Resource Center</w:t>
        </w:r>
      </w:hyperlink>
      <w:r w:rsidRPr="005A1D4E">
        <w:rPr>
          <w:rStyle w:val="Hyperlink"/>
          <w:rFonts w:ascii="Calibri" w:hAnsi="Calibri" w:cs="Calibri"/>
        </w:rPr>
        <w:t>.</w:t>
      </w:r>
      <w:r w:rsidRPr="005A1D4E">
        <w:rPr>
          <w:rFonts w:ascii="Calibri" w:hAnsi="Calibri" w:cs="Calibri"/>
        </w:rPr>
        <w:t xml:space="preserve"> </w:t>
      </w:r>
    </w:p>
    <w:p w14:paraId="0627D6A0" w14:textId="77777777" w:rsidR="00411D2C" w:rsidRPr="005A1D4E" w:rsidRDefault="00411D2C" w:rsidP="005A1D4E">
      <w:pPr>
        <w:spacing w:after="0" w:line="240" w:lineRule="auto"/>
        <w:rPr>
          <w:rFonts w:ascii="Calibri" w:hAnsi="Calibri" w:cs="Calibri"/>
        </w:rPr>
      </w:pPr>
    </w:p>
    <w:p w14:paraId="41616874" w14:textId="1EC61AAA" w:rsidR="00A2310D" w:rsidRPr="005A1D4E" w:rsidRDefault="00A2310D" w:rsidP="005A1D4E">
      <w:pPr>
        <w:spacing w:after="0" w:line="240" w:lineRule="auto"/>
        <w:rPr>
          <w:rFonts w:ascii="Calibri" w:hAnsi="Calibri" w:cs="Calibri"/>
        </w:rPr>
      </w:pPr>
      <w:r w:rsidRPr="005A1D4E">
        <w:rPr>
          <w:rFonts w:ascii="Calibri" w:hAnsi="Calibri" w:cs="Calibri"/>
        </w:rPr>
        <w:t xml:space="preserve">The evaluation will be ‘independent, impartial and rigorous’. The </w:t>
      </w:r>
      <w:r w:rsidR="00F76DE5" w:rsidRPr="005A1D4E">
        <w:rPr>
          <w:rFonts w:ascii="Calibri" w:hAnsi="Calibri" w:cs="Calibri"/>
        </w:rPr>
        <w:t>evaluators</w:t>
      </w:r>
      <w:r w:rsidRPr="005A1D4E">
        <w:rPr>
          <w:rFonts w:ascii="Calibri" w:hAnsi="Calibri" w:cs="Calibri"/>
        </w:rPr>
        <w:t xml:space="preserve"> that will be hired to undertake the assignment will be independent from organizations that were involved in designing, executing</w:t>
      </w:r>
      <w:r w:rsidR="00110010" w:rsidRPr="005A1D4E">
        <w:rPr>
          <w:rFonts w:ascii="Calibri" w:hAnsi="Calibri" w:cs="Calibri"/>
        </w:rPr>
        <w:t>,</w:t>
      </w:r>
      <w:r w:rsidRPr="005A1D4E">
        <w:rPr>
          <w:rFonts w:ascii="Calibri" w:hAnsi="Calibri" w:cs="Calibri"/>
        </w:rPr>
        <w:t xml:space="preserve"> or advising on the project to be evaluated. Equally, the </w:t>
      </w:r>
      <w:r w:rsidR="00F76DE5" w:rsidRPr="005A1D4E">
        <w:rPr>
          <w:rFonts w:ascii="Calibri" w:hAnsi="Calibri" w:cs="Calibri"/>
        </w:rPr>
        <w:t>evaluators</w:t>
      </w:r>
      <w:r w:rsidRPr="005A1D4E">
        <w:rPr>
          <w:rFonts w:ascii="Calibri" w:hAnsi="Calibri" w:cs="Calibri"/>
        </w:rPr>
        <w:t xml:space="preserve"> should not be in a position where there may be the possibility of future contracts regarding the project being evaluated.</w:t>
      </w:r>
    </w:p>
    <w:p w14:paraId="50F10A0C" w14:textId="77777777" w:rsidR="00A2310D" w:rsidRPr="005A1D4E" w:rsidRDefault="00A2310D" w:rsidP="005A1D4E">
      <w:pPr>
        <w:spacing w:after="0" w:line="240" w:lineRule="auto"/>
        <w:rPr>
          <w:rFonts w:ascii="Calibri" w:hAnsi="Calibri" w:cs="Calibri"/>
        </w:rPr>
      </w:pPr>
    </w:p>
    <w:p w14:paraId="4A1B5B61" w14:textId="77777777" w:rsidR="00A2310D" w:rsidRPr="005A1D4E" w:rsidRDefault="00A2310D" w:rsidP="005A1D4E">
      <w:pPr>
        <w:spacing w:after="0" w:line="240" w:lineRule="auto"/>
        <w:rPr>
          <w:rFonts w:ascii="Calibri" w:hAnsi="Calibri" w:cs="Calibri"/>
        </w:rPr>
      </w:pPr>
      <w:r w:rsidRPr="005A1D4E">
        <w:rPr>
          <w:rFonts w:ascii="Calibri" w:hAnsi="Calibri" w:cs="Calibri"/>
        </w:rPr>
        <w:lastRenderedPageBreak/>
        <w:t xml:space="preserve">The GEF Operational Focal Point and other stakeholders will be </w:t>
      </w:r>
      <w:r w:rsidR="00DB0978" w:rsidRPr="005A1D4E">
        <w:rPr>
          <w:rFonts w:ascii="Calibri" w:hAnsi="Calibri" w:cs="Calibri"/>
        </w:rPr>
        <w:t xml:space="preserve">actively </w:t>
      </w:r>
      <w:r w:rsidRPr="005A1D4E">
        <w:rPr>
          <w:rFonts w:ascii="Calibri" w:hAnsi="Calibri" w:cs="Calibri"/>
        </w:rPr>
        <w:t xml:space="preserve">involved and consulted during the terminal evaluation process. Additional quality assurance support is available from the </w:t>
      </w:r>
      <w:r w:rsidR="00F76DE5" w:rsidRPr="005A1D4E">
        <w:rPr>
          <w:rFonts w:ascii="Calibri" w:hAnsi="Calibri" w:cs="Calibri"/>
        </w:rPr>
        <w:t>BPPS/</w:t>
      </w:r>
      <w:r w:rsidRPr="005A1D4E">
        <w:rPr>
          <w:rFonts w:ascii="Calibri" w:hAnsi="Calibri" w:cs="Calibri"/>
        </w:rPr>
        <w:t xml:space="preserve">GEF Directorate. </w:t>
      </w:r>
    </w:p>
    <w:p w14:paraId="168D7D18" w14:textId="77777777" w:rsidR="00A2310D" w:rsidRPr="005A1D4E" w:rsidRDefault="00A2310D" w:rsidP="005A1D4E">
      <w:pPr>
        <w:spacing w:after="0" w:line="240" w:lineRule="auto"/>
        <w:rPr>
          <w:rFonts w:ascii="Calibri" w:hAnsi="Calibri" w:cs="Calibri"/>
        </w:rPr>
      </w:pPr>
    </w:p>
    <w:p w14:paraId="4D04C7ED" w14:textId="6E96FCFF" w:rsidR="00A2310D" w:rsidRPr="005A1D4E" w:rsidRDefault="00A2310D" w:rsidP="005A1D4E">
      <w:pPr>
        <w:spacing w:after="0" w:line="240" w:lineRule="auto"/>
        <w:rPr>
          <w:rFonts w:ascii="Calibri" w:hAnsi="Calibri" w:cs="Calibri"/>
        </w:rPr>
      </w:pPr>
      <w:r w:rsidRPr="005A1D4E">
        <w:rPr>
          <w:rFonts w:ascii="Calibri" w:hAnsi="Calibri" w:cs="Calibri"/>
        </w:rPr>
        <w:t xml:space="preserve">The final TE report and TE TOR will be </w:t>
      </w:r>
      <w:r w:rsidR="00F76DE5" w:rsidRPr="005A1D4E">
        <w:rPr>
          <w:rFonts w:ascii="Calibri" w:hAnsi="Calibri" w:cs="Calibri"/>
        </w:rPr>
        <w:t>publicly</w:t>
      </w:r>
      <w:r w:rsidRPr="005A1D4E">
        <w:rPr>
          <w:rFonts w:ascii="Calibri" w:hAnsi="Calibri" w:cs="Calibri"/>
        </w:rPr>
        <w:t xml:space="preserve"> available in English and posted on the UNDP ERC by </w:t>
      </w:r>
      <w:r w:rsidR="00FB4532" w:rsidRPr="005A1D4E">
        <w:rPr>
          <w:rFonts w:ascii="Calibri" w:hAnsi="Calibri" w:cs="Calibri"/>
        </w:rPr>
        <w:t>the 3</w:t>
      </w:r>
      <w:r w:rsidR="00FB4532" w:rsidRPr="005A1D4E">
        <w:rPr>
          <w:rFonts w:ascii="Calibri" w:hAnsi="Calibri" w:cs="Calibri"/>
          <w:vertAlign w:val="superscript"/>
        </w:rPr>
        <w:t>rd</w:t>
      </w:r>
      <w:r w:rsidR="00FB4532" w:rsidRPr="005A1D4E">
        <w:rPr>
          <w:rFonts w:ascii="Calibri" w:hAnsi="Calibri" w:cs="Calibri"/>
        </w:rPr>
        <w:t xml:space="preserve"> Quarter of 2026</w:t>
      </w:r>
      <w:r w:rsidRPr="005A1D4E">
        <w:rPr>
          <w:rFonts w:ascii="Calibri" w:hAnsi="Calibri" w:cs="Calibri"/>
        </w:rPr>
        <w:t>.  A management response to the TE recommendations will be posted to the ERC within six weeks of the TE report’s completion.</w:t>
      </w:r>
    </w:p>
    <w:p w14:paraId="4B76B081" w14:textId="77777777" w:rsidR="00A2310D" w:rsidRPr="005A1D4E" w:rsidRDefault="00A2310D" w:rsidP="005A1D4E">
      <w:pPr>
        <w:spacing w:after="0" w:line="240" w:lineRule="auto"/>
        <w:rPr>
          <w:rFonts w:ascii="Calibri" w:hAnsi="Calibri" w:cs="Calibri"/>
        </w:rPr>
      </w:pPr>
    </w:p>
    <w:p w14:paraId="235E23CD" w14:textId="77777777" w:rsidR="001331CC" w:rsidRPr="005A1D4E" w:rsidRDefault="003E3ABA" w:rsidP="005A1D4E">
      <w:pPr>
        <w:spacing w:after="0" w:line="240" w:lineRule="auto"/>
        <w:rPr>
          <w:rFonts w:ascii="Calibri" w:hAnsi="Calibri" w:cs="Calibri"/>
          <w:i/>
        </w:rPr>
      </w:pPr>
      <w:r w:rsidRPr="005A1D4E">
        <w:rPr>
          <w:rFonts w:ascii="Calibri" w:hAnsi="Calibri" w:cs="Calibri"/>
          <w:u w:val="single"/>
        </w:rPr>
        <w:t>Final Report</w:t>
      </w:r>
      <w:r w:rsidRPr="005A1D4E">
        <w:rPr>
          <w:rFonts w:ascii="Calibri" w:hAnsi="Calibri" w:cs="Calibri"/>
        </w:rPr>
        <w:t xml:space="preserve">: </w:t>
      </w:r>
    </w:p>
    <w:p w14:paraId="6D902844" w14:textId="77777777" w:rsidR="003E3ABA" w:rsidRPr="005A1D4E" w:rsidRDefault="003E3ABA" w:rsidP="005A1D4E">
      <w:pPr>
        <w:spacing w:after="0" w:line="240" w:lineRule="auto"/>
        <w:rPr>
          <w:rFonts w:ascii="Calibri" w:hAnsi="Calibri" w:cs="Calibri"/>
        </w:rPr>
      </w:pPr>
      <w:r w:rsidRPr="005A1D4E">
        <w:rPr>
          <w:rFonts w:ascii="Calibri" w:hAnsi="Calibri" w:cs="Calibri"/>
        </w:rPr>
        <w:t xml:space="preserve">The project’s terminal </w:t>
      </w:r>
      <w:r w:rsidR="008C2B4F" w:rsidRPr="005A1D4E">
        <w:rPr>
          <w:rFonts w:ascii="Calibri" w:hAnsi="Calibri" w:cs="Calibri"/>
        </w:rPr>
        <w:t xml:space="preserve">GEF </w:t>
      </w:r>
      <w:r w:rsidRPr="005A1D4E">
        <w:rPr>
          <w:rFonts w:ascii="Calibri" w:hAnsi="Calibri" w:cs="Calibri"/>
        </w:rPr>
        <w:t>PIR along with the terminal evaluation (TE) report and corresponding management response will serve as the</w:t>
      </w:r>
      <w:r w:rsidR="00A04E6F" w:rsidRPr="005A1D4E">
        <w:rPr>
          <w:rFonts w:ascii="Calibri" w:hAnsi="Calibri" w:cs="Calibri"/>
        </w:rPr>
        <w:t xml:space="preserve"> final project report package. </w:t>
      </w:r>
      <w:r w:rsidRPr="005A1D4E">
        <w:rPr>
          <w:rFonts w:ascii="Calibri" w:hAnsi="Calibri" w:cs="Calibri"/>
        </w:rPr>
        <w:t xml:space="preserve">The final project report package shall be discussed with the Project Board during an end-of-project review meeting to discuss lesson learned and opportunities for scaling up.    </w:t>
      </w:r>
    </w:p>
    <w:p w14:paraId="4E65ACC4" w14:textId="77777777" w:rsidR="00283BAD" w:rsidRPr="005A1D4E" w:rsidRDefault="00283BAD" w:rsidP="005A1D4E">
      <w:pPr>
        <w:spacing w:after="0" w:line="240" w:lineRule="auto"/>
        <w:rPr>
          <w:rFonts w:ascii="Calibri" w:hAnsi="Calibri" w:cs="Calibri"/>
        </w:rPr>
      </w:pPr>
    </w:p>
    <w:p w14:paraId="2DA1C2FB" w14:textId="77777777" w:rsidR="00264073" w:rsidRPr="005A1D4E" w:rsidRDefault="00264073" w:rsidP="005A1D4E">
      <w:pPr>
        <w:spacing w:after="0" w:line="240" w:lineRule="auto"/>
        <w:rPr>
          <w:rFonts w:ascii="Calibri" w:hAnsi="Calibri" w:cs="Calibri"/>
          <w:color w:val="000000"/>
        </w:rPr>
      </w:pPr>
      <w:r w:rsidRPr="005A1D4E">
        <w:rPr>
          <w:rFonts w:ascii="Calibri" w:hAnsi="Calibri" w:cs="Calibri"/>
          <w:u w:val="single"/>
        </w:rPr>
        <w:t>Agreement on intellectual property rights and use of logo on the project’s deliverables and disclosure of information</w:t>
      </w:r>
      <w:r w:rsidRPr="005A1D4E">
        <w:rPr>
          <w:rFonts w:ascii="Calibri" w:hAnsi="Calibri" w:cs="Calibri"/>
          <w:b/>
        </w:rPr>
        <w:t xml:space="preserve">:  </w:t>
      </w:r>
      <w:r w:rsidRPr="005A1D4E">
        <w:rPr>
          <w:rFonts w:ascii="Calibri" w:hAnsi="Calibri" w:cs="Calibri"/>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5A1D4E">
        <w:rPr>
          <w:rStyle w:val="FootnoteReference"/>
          <w:rFonts w:ascii="Calibri" w:hAnsi="Calibri" w:cs="Calibri"/>
          <w:sz w:val="22"/>
          <w:szCs w:val="22"/>
        </w:rPr>
        <w:footnoteReference w:id="18"/>
      </w:r>
      <w:r w:rsidRPr="005A1D4E">
        <w:rPr>
          <w:rFonts w:ascii="Calibri" w:hAnsi="Calibri" w:cs="Calibri"/>
        </w:rPr>
        <w:t xml:space="preserve"> and</w:t>
      </w:r>
      <w:r w:rsidRPr="005A1D4E">
        <w:rPr>
          <w:rFonts w:ascii="Calibri" w:hAnsi="Calibri" w:cs="Calibri"/>
          <w:color w:val="000000"/>
        </w:rPr>
        <w:t xml:space="preserve"> the GEF policy on public involvement</w:t>
      </w:r>
      <w:r w:rsidRPr="005A1D4E">
        <w:rPr>
          <w:rStyle w:val="FootnoteReference"/>
          <w:rFonts w:ascii="Calibri" w:hAnsi="Calibri" w:cs="Calibri"/>
          <w:color w:val="000000"/>
          <w:sz w:val="22"/>
          <w:szCs w:val="22"/>
        </w:rPr>
        <w:footnoteReference w:id="19"/>
      </w:r>
      <w:r w:rsidRPr="005A1D4E">
        <w:rPr>
          <w:rFonts w:ascii="Calibri" w:hAnsi="Calibri" w:cs="Calibri"/>
          <w:color w:val="000000"/>
        </w:rPr>
        <w:t xml:space="preserve">. </w:t>
      </w:r>
      <w:r w:rsidR="00BF3DC1" w:rsidRPr="005A1D4E">
        <w:rPr>
          <w:rFonts w:ascii="Calibri" w:hAnsi="Calibri" w:cs="Calibri"/>
          <w:color w:val="000000"/>
        </w:rPr>
        <w:t xml:space="preserve"> </w:t>
      </w:r>
    </w:p>
    <w:p w14:paraId="31C1E09D" w14:textId="77777777" w:rsidR="00264073" w:rsidRPr="005A1D4E" w:rsidRDefault="00264073" w:rsidP="005A1D4E">
      <w:pPr>
        <w:spacing w:after="0" w:line="240" w:lineRule="auto"/>
        <w:rPr>
          <w:rFonts w:ascii="Calibri" w:hAnsi="Calibri" w:cs="Calibri"/>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B384C" w:rsidRPr="005A1D4E" w14:paraId="70ED0475" w14:textId="77777777" w:rsidTr="003C6E14">
        <w:trPr>
          <w:tblHeader/>
          <w:jc w:val="center"/>
        </w:trPr>
        <w:tc>
          <w:tcPr>
            <w:tcW w:w="8808" w:type="dxa"/>
            <w:gridSpan w:val="3"/>
            <w:shd w:val="clear" w:color="auto" w:fill="BFBFBF"/>
            <w:vAlign w:val="center"/>
          </w:tcPr>
          <w:p w14:paraId="3149A288" w14:textId="439660AD" w:rsidR="00145DA8" w:rsidRPr="005A1D4E" w:rsidRDefault="003F7DB0" w:rsidP="005A1D4E">
            <w:pPr>
              <w:spacing w:after="0" w:line="240" w:lineRule="auto"/>
              <w:jc w:val="center"/>
              <w:rPr>
                <w:rFonts w:ascii="Calibri" w:hAnsi="Calibri" w:cs="Calibri"/>
                <w:i/>
                <w:sz w:val="20"/>
                <w:szCs w:val="20"/>
              </w:rPr>
            </w:pPr>
            <w:r w:rsidRPr="005A1D4E">
              <w:rPr>
                <w:rFonts w:ascii="Calibri" w:hAnsi="Calibri" w:cs="Calibri"/>
                <w:b/>
                <w:sz w:val="20"/>
                <w:szCs w:val="20"/>
              </w:rPr>
              <w:t xml:space="preserve">Table 5: </w:t>
            </w:r>
            <w:r w:rsidR="007B384C" w:rsidRPr="005A1D4E">
              <w:rPr>
                <w:rFonts w:ascii="Calibri" w:hAnsi="Calibri" w:cs="Calibri"/>
                <w:b/>
                <w:sz w:val="20"/>
                <w:szCs w:val="20"/>
              </w:rPr>
              <w:t>Monitoring and Evaluation Plan and Budget</w:t>
            </w:r>
          </w:p>
        </w:tc>
      </w:tr>
      <w:tr w:rsidR="003C6E14" w:rsidRPr="005A1D4E" w14:paraId="2162F9B2" w14:textId="77777777" w:rsidTr="003C6E14">
        <w:trPr>
          <w:trHeight w:val="512"/>
          <w:tblHeader/>
          <w:jc w:val="center"/>
        </w:trPr>
        <w:tc>
          <w:tcPr>
            <w:tcW w:w="4045" w:type="dxa"/>
            <w:shd w:val="clear" w:color="auto" w:fill="BFBFBF"/>
            <w:vAlign w:val="center"/>
          </w:tcPr>
          <w:p w14:paraId="200E16FB" w14:textId="0BF45965" w:rsidR="005D330B" w:rsidRPr="005A1D4E" w:rsidRDefault="005D330B" w:rsidP="005A1D4E">
            <w:pPr>
              <w:spacing w:after="0" w:line="240" w:lineRule="auto"/>
              <w:jc w:val="center"/>
              <w:rPr>
                <w:rFonts w:ascii="Calibri" w:hAnsi="Calibri" w:cs="Calibri"/>
                <w:b/>
                <w:sz w:val="20"/>
                <w:szCs w:val="20"/>
              </w:rPr>
            </w:pPr>
            <w:r w:rsidRPr="005A1D4E">
              <w:rPr>
                <w:rFonts w:ascii="Calibri" w:hAnsi="Calibri" w:cs="Calibri"/>
                <w:b/>
                <w:sz w:val="20"/>
                <w:szCs w:val="20"/>
              </w:rPr>
              <w:t>GEF M&amp;E requirements</w:t>
            </w:r>
          </w:p>
        </w:tc>
        <w:tc>
          <w:tcPr>
            <w:tcW w:w="1980" w:type="dxa"/>
            <w:shd w:val="clear" w:color="auto" w:fill="BFBFBF"/>
            <w:vAlign w:val="center"/>
          </w:tcPr>
          <w:p w14:paraId="57947027" w14:textId="77777777" w:rsidR="005D330B" w:rsidRPr="005A1D4E" w:rsidRDefault="005D330B" w:rsidP="005A1D4E">
            <w:pPr>
              <w:spacing w:after="0" w:line="240" w:lineRule="auto"/>
              <w:jc w:val="center"/>
              <w:rPr>
                <w:rFonts w:ascii="Calibri" w:hAnsi="Calibri" w:cs="Calibri"/>
                <w:b/>
                <w:sz w:val="20"/>
                <w:szCs w:val="20"/>
              </w:rPr>
            </w:pPr>
            <w:r w:rsidRPr="005A1D4E">
              <w:rPr>
                <w:rFonts w:ascii="Calibri" w:hAnsi="Calibri" w:cs="Calibri"/>
                <w:b/>
                <w:sz w:val="20"/>
                <w:szCs w:val="20"/>
              </w:rPr>
              <w:t>Indicative costs (US$)</w:t>
            </w:r>
          </w:p>
        </w:tc>
        <w:tc>
          <w:tcPr>
            <w:tcW w:w="2783" w:type="dxa"/>
            <w:shd w:val="clear" w:color="auto" w:fill="BFBFBF"/>
            <w:vAlign w:val="center"/>
          </w:tcPr>
          <w:p w14:paraId="749F6141" w14:textId="77777777" w:rsidR="005D330B" w:rsidRPr="005A1D4E" w:rsidRDefault="005D330B" w:rsidP="005A1D4E">
            <w:pPr>
              <w:spacing w:after="0" w:line="240" w:lineRule="auto"/>
              <w:jc w:val="center"/>
              <w:rPr>
                <w:rFonts w:ascii="Calibri" w:hAnsi="Calibri" w:cs="Calibri"/>
                <w:b/>
                <w:sz w:val="20"/>
                <w:szCs w:val="20"/>
              </w:rPr>
            </w:pPr>
            <w:r w:rsidRPr="005A1D4E">
              <w:rPr>
                <w:rFonts w:ascii="Calibri" w:hAnsi="Calibri" w:cs="Calibri"/>
                <w:b/>
                <w:sz w:val="20"/>
                <w:szCs w:val="20"/>
              </w:rPr>
              <w:t>Time frame</w:t>
            </w:r>
          </w:p>
        </w:tc>
      </w:tr>
      <w:tr w:rsidR="005D330B" w:rsidRPr="005A1D4E" w14:paraId="2C464B89" w14:textId="77777777" w:rsidTr="003C6E14">
        <w:trPr>
          <w:trHeight w:val="548"/>
          <w:jc w:val="center"/>
        </w:trPr>
        <w:tc>
          <w:tcPr>
            <w:tcW w:w="4045" w:type="dxa"/>
          </w:tcPr>
          <w:p w14:paraId="6D11D789"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b/>
                <w:sz w:val="20"/>
                <w:szCs w:val="20"/>
              </w:rPr>
              <w:t xml:space="preserve">Inception Workshop </w:t>
            </w:r>
          </w:p>
        </w:tc>
        <w:tc>
          <w:tcPr>
            <w:tcW w:w="1980" w:type="dxa"/>
          </w:tcPr>
          <w:p w14:paraId="6086939C" w14:textId="3545C6A7" w:rsidR="005D330B" w:rsidRPr="005A1D4E" w:rsidRDefault="00085F31" w:rsidP="005A1D4E">
            <w:pPr>
              <w:spacing w:after="0" w:line="240" w:lineRule="auto"/>
              <w:rPr>
                <w:rFonts w:ascii="Calibri" w:hAnsi="Calibri" w:cs="Calibri"/>
                <w:sz w:val="20"/>
                <w:szCs w:val="20"/>
              </w:rPr>
            </w:pPr>
            <w:r w:rsidRPr="005A1D4E">
              <w:rPr>
                <w:rFonts w:ascii="Calibri" w:hAnsi="Calibri" w:cs="Calibri"/>
                <w:sz w:val="20"/>
                <w:szCs w:val="20"/>
              </w:rPr>
              <w:t>20</w:t>
            </w:r>
            <w:r w:rsidR="00BF3DC1" w:rsidRPr="005A1D4E">
              <w:rPr>
                <w:rFonts w:ascii="Calibri" w:hAnsi="Calibri" w:cs="Calibri"/>
                <w:sz w:val="20"/>
                <w:szCs w:val="20"/>
              </w:rPr>
              <w:t>,000</w:t>
            </w:r>
          </w:p>
        </w:tc>
        <w:tc>
          <w:tcPr>
            <w:tcW w:w="2783" w:type="dxa"/>
          </w:tcPr>
          <w:p w14:paraId="25D9B6CB"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sz w:val="20"/>
                <w:szCs w:val="20"/>
              </w:rPr>
              <w:t>Within 60 days of CEO endorsement of this project.</w:t>
            </w:r>
          </w:p>
        </w:tc>
      </w:tr>
      <w:tr w:rsidR="005D330B" w:rsidRPr="005A1D4E" w14:paraId="66FFD0A8" w14:textId="77777777" w:rsidTr="003C6E14">
        <w:trPr>
          <w:jc w:val="center"/>
        </w:trPr>
        <w:tc>
          <w:tcPr>
            <w:tcW w:w="4045" w:type="dxa"/>
          </w:tcPr>
          <w:p w14:paraId="096269E8"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b/>
                <w:sz w:val="20"/>
                <w:szCs w:val="20"/>
              </w:rPr>
              <w:t xml:space="preserve">M&amp;E of  GEF core indicators and  project results framework </w:t>
            </w:r>
          </w:p>
        </w:tc>
        <w:tc>
          <w:tcPr>
            <w:tcW w:w="1980" w:type="dxa"/>
          </w:tcPr>
          <w:p w14:paraId="1F85B051" w14:textId="77777777" w:rsidR="005D330B" w:rsidRPr="005A1D4E" w:rsidRDefault="00BF3DC1" w:rsidP="005A1D4E">
            <w:pPr>
              <w:pStyle w:val="BodyText23"/>
              <w:widowControl/>
              <w:tabs>
                <w:tab w:val="clear" w:pos="547"/>
              </w:tabs>
              <w:spacing w:line="240" w:lineRule="auto"/>
              <w:rPr>
                <w:rFonts w:ascii="Calibri" w:hAnsi="Calibri" w:cs="Calibri"/>
                <w:sz w:val="20"/>
              </w:rPr>
            </w:pPr>
            <w:r w:rsidRPr="005A1D4E">
              <w:rPr>
                <w:rFonts w:ascii="Calibri" w:hAnsi="Calibri" w:cs="Calibri"/>
                <w:sz w:val="20"/>
              </w:rPr>
              <w:t>5,000 per year</w:t>
            </w:r>
          </w:p>
        </w:tc>
        <w:tc>
          <w:tcPr>
            <w:tcW w:w="2783" w:type="dxa"/>
          </w:tcPr>
          <w:p w14:paraId="66C9CE64"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sz w:val="20"/>
                <w:szCs w:val="20"/>
              </w:rPr>
              <w:t>Annually and at mid-point and closure.</w:t>
            </w:r>
          </w:p>
        </w:tc>
      </w:tr>
      <w:tr w:rsidR="005D330B" w:rsidRPr="005A1D4E" w14:paraId="542EDF81" w14:textId="77777777" w:rsidTr="003C6E14">
        <w:trPr>
          <w:jc w:val="center"/>
        </w:trPr>
        <w:tc>
          <w:tcPr>
            <w:tcW w:w="4045" w:type="dxa"/>
          </w:tcPr>
          <w:p w14:paraId="7EF4A04F"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b/>
                <w:sz w:val="20"/>
                <w:szCs w:val="20"/>
              </w:rPr>
              <w:t xml:space="preserve">GEF Project Implementation Report (PIR) </w:t>
            </w:r>
          </w:p>
        </w:tc>
        <w:tc>
          <w:tcPr>
            <w:tcW w:w="1980" w:type="dxa"/>
          </w:tcPr>
          <w:p w14:paraId="09B6EA64" w14:textId="77777777" w:rsidR="005D330B" w:rsidRPr="005A1D4E" w:rsidRDefault="00BF3DC1" w:rsidP="005A1D4E">
            <w:pPr>
              <w:pStyle w:val="BodyText23"/>
              <w:widowControl/>
              <w:tabs>
                <w:tab w:val="clear" w:pos="547"/>
              </w:tabs>
              <w:spacing w:line="240" w:lineRule="auto"/>
              <w:rPr>
                <w:rFonts w:ascii="Calibri" w:hAnsi="Calibri" w:cs="Calibri"/>
                <w:sz w:val="20"/>
              </w:rPr>
            </w:pPr>
            <w:r w:rsidRPr="005A1D4E">
              <w:rPr>
                <w:rFonts w:ascii="Calibri" w:hAnsi="Calibri" w:cs="Calibri"/>
                <w:sz w:val="20"/>
              </w:rPr>
              <w:t>None</w:t>
            </w:r>
          </w:p>
        </w:tc>
        <w:tc>
          <w:tcPr>
            <w:tcW w:w="2783" w:type="dxa"/>
          </w:tcPr>
          <w:p w14:paraId="494AC330" w14:textId="77777777" w:rsidR="005D330B" w:rsidRPr="005A1D4E" w:rsidRDefault="005D330B" w:rsidP="005A1D4E">
            <w:pPr>
              <w:spacing w:after="0" w:line="240" w:lineRule="auto"/>
              <w:rPr>
                <w:rFonts w:ascii="Calibri" w:hAnsi="Calibri" w:cs="Calibri"/>
                <w:sz w:val="20"/>
                <w:szCs w:val="20"/>
              </w:rPr>
            </w:pPr>
            <w:r w:rsidRPr="005A1D4E">
              <w:rPr>
                <w:rFonts w:ascii="Calibri" w:hAnsi="Calibri" w:cs="Calibri"/>
                <w:sz w:val="20"/>
                <w:szCs w:val="20"/>
              </w:rPr>
              <w:t>Annually typically between June-August</w:t>
            </w:r>
          </w:p>
        </w:tc>
      </w:tr>
      <w:tr w:rsidR="00035346" w:rsidRPr="005A1D4E" w14:paraId="1769E959" w14:textId="77777777" w:rsidTr="003C6E14">
        <w:trPr>
          <w:trHeight w:val="38"/>
          <w:jc w:val="center"/>
        </w:trPr>
        <w:tc>
          <w:tcPr>
            <w:tcW w:w="4045" w:type="dxa"/>
            <w:vAlign w:val="center"/>
          </w:tcPr>
          <w:p w14:paraId="517E53AA" w14:textId="1CA25FFE"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Monitoring all risks</w:t>
            </w:r>
          </w:p>
        </w:tc>
        <w:tc>
          <w:tcPr>
            <w:tcW w:w="1980" w:type="dxa"/>
          </w:tcPr>
          <w:p w14:paraId="765C877B"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3,000 per year</w:t>
            </w:r>
          </w:p>
        </w:tc>
        <w:tc>
          <w:tcPr>
            <w:tcW w:w="2783" w:type="dxa"/>
          </w:tcPr>
          <w:p w14:paraId="56C67B02"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On-going.</w:t>
            </w:r>
          </w:p>
        </w:tc>
      </w:tr>
      <w:tr w:rsidR="00035346" w:rsidRPr="005A1D4E" w14:paraId="3B271A7E" w14:textId="77777777" w:rsidTr="003C6E14">
        <w:trPr>
          <w:jc w:val="center"/>
        </w:trPr>
        <w:tc>
          <w:tcPr>
            <w:tcW w:w="4045" w:type="dxa"/>
            <w:vAlign w:val="center"/>
          </w:tcPr>
          <w:p w14:paraId="5529CB34"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Monitoring of social and environmental safeguard screening</w:t>
            </w:r>
          </w:p>
        </w:tc>
        <w:tc>
          <w:tcPr>
            <w:tcW w:w="1980" w:type="dxa"/>
          </w:tcPr>
          <w:p w14:paraId="3F657BDB"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3,000 per year</w:t>
            </w:r>
          </w:p>
        </w:tc>
        <w:tc>
          <w:tcPr>
            <w:tcW w:w="2783" w:type="dxa"/>
          </w:tcPr>
          <w:p w14:paraId="334D64F7"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On-going.</w:t>
            </w:r>
          </w:p>
        </w:tc>
      </w:tr>
      <w:tr w:rsidR="00035346" w:rsidRPr="005A1D4E" w14:paraId="6202673E" w14:textId="77777777" w:rsidTr="003C6E14">
        <w:trPr>
          <w:jc w:val="center"/>
        </w:trPr>
        <w:tc>
          <w:tcPr>
            <w:tcW w:w="4045" w:type="dxa"/>
            <w:vAlign w:val="center"/>
          </w:tcPr>
          <w:p w14:paraId="6630278B"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Monitoring of stakeholder engagement plan</w:t>
            </w:r>
          </w:p>
        </w:tc>
        <w:tc>
          <w:tcPr>
            <w:tcW w:w="1980" w:type="dxa"/>
          </w:tcPr>
          <w:p w14:paraId="6069DC2E"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3,000 per year</w:t>
            </w:r>
          </w:p>
        </w:tc>
        <w:tc>
          <w:tcPr>
            <w:tcW w:w="2783" w:type="dxa"/>
          </w:tcPr>
          <w:p w14:paraId="5830C500"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On-going.</w:t>
            </w:r>
          </w:p>
        </w:tc>
      </w:tr>
      <w:tr w:rsidR="00035346" w:rsidRPr="005A1D4E" w14:paraId="4D81A783" w14:textId="77777777" w:rsidTr="003C6E14">
        <w:trPr>
          <w:jc w:val="center"/>
        </w:trPr>
        <w:tc>
          <w:tcPr>
            <w:tcW w:w="4045" w:type="dxa"/>
            <w:vAlign w:val="center"/>
          </w:tcPr>
          <w:p w14:paraId="113F91FD"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Monitoring of gender action plan</w:t>
            </w:r>
          </w:p>
        </w:tc>
        <w:tc>
          <w:tcPr>
            <w:tcW w:w="1980" w:type="dxa"/>
          </w:tcPr>
          <w:p w14:paraId="4ED04FEE"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3,000 per year</w:t>
            </w:r>
          </w:p>
        </w:tc>
        <w:tc>
          <w:tcPr>
            <w:tcW w:w="2783" w:type="dxa"/>
          </w:tcPr>
          <w:p w14:paraId="28974011"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On-going.</w:t>
            </w:r>
          </w:p>
        </w:tc>
      </w:tr>
      <w:tr w:rsidR="00035346" w:rsidRPr="005A1D4E" w14:paraId="38095E6C" w14:textId="77777777" w:rsidTr="003C6E14">
        <w:trPr>
          <w:jc w:val="center"/>
        </w:trPr>
        <w:tc>
          <w:tcPr>
            <w:tcW w:w="4045" w:type="dxa"/>
            <w:vAlign w:val="center"/>
          </w:tcPr>
          <w:p w14:paraId="0204368B"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Project Board Meetings</w:t>
            </w:r>
          </w:p>
        </w:tc>
        <w:tc>
          <w:tcPr>
            <w:tcW w:w="1980" w:type="dxa"/>
          </w:tcPr>
          <w:p w14:paraId="76AD1FD3" w14:textId="2F097871" w:rsidR="00035346" w:rsidRPr="005A1D4E" w:rsidRDefault="004C6AB4" w:rsidP="005A1D4E">
            <w:pPr>
              <w:spacing w:after="0" w:line="240" w:lineRule="auto"/>
              <w:rPr>
                <w:rFonts w:ascii="Calibri" w:hAnsi="Calibri" w:cs="Calibri"/>
                <w:sz w:val="20"/>
                <w:szCs w:val="20"/>
              </w:rPr>
            </w:pPr>
            <w:r w:rsidRPr="005A1D4E">
              <w:rPr>
                <w:rFonts w:ascii="Calibri" w:hAnsi="Calibri" w:cs="Calibri"/>
                <w:sz w:val="20"/>
                <w:szCs w:val="20"/>
              </w:rPr>
              <w:t>3,000</w:t>
            </w:r>
            <w:r w:rsidR="00035346" w:rsidRPr="005A1D4E">
              <w:rPr>
                <w:rFonts w:ascii="Calibri" w:hAnsi="Calibri" w:cs="Calibri"/>
                <w:sz w:val="20"/>
                <w:szCs w:val="20"/>
              </w:rPr>
              <w:t xml:space="preserve"> per year</w:t>
            </w:r>
          </w:p>
        </w:tc>
        <w:tc>
          <w:tcPr>
            <w:tcW w:w="2783" w:type="dxa"/>
          </w:tcPr>
          <w:p w14:paraId="6AAADDBC"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Annually</w:t>
            </w:r>
          </w:p>
        </w:tc>
      </w:tr>
      <w:tr w:rsidR="00035346" w:rsidRPr="005A1D4E" w14:paraId="24D09E8D" w14:textId="77777777" w:rsidTr="003C6E14">
        <w:trPr>
          <w:jc w:val="center"/>
        </w:trPr>
        <w:tc>
          <w:tcPr>
            <w:tcW w:w="4045" w:type="dxa"/>
            <w:vAlign w:val="center"/>
          </w:tcPr>
          <w:p w14:paraId="5A782901"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Reports of Project Board Meetings</w:t>
            </w:r>
          </w:p>
        </w:tc>
        <w:tc>
          <w:tcPr>
            <w:tcW w:w="1980" w:type="dxa"/>
          </w:tcPr>
          <w:p w14:paraId="4EC9E80D"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None</w:t>
            </w:r>
          </w:p>
        </w:tc>
        <w:tc>
          <w:tcPr>
            <w:tcW w:w="2783" w:type="dxa"/>
          </w:tcPr>
          <w:p w14:paraId="32D808A6"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Annually</w:t>
            </w:r>
          </w:p>
        </w:tc>
      </w:tr>
      <w:tr w:rsidR="00035346" w:rsidRPr="005A1D4E" w14:paraId="30E01011" w14:textId="77777777" w:rsidTr="003C6E14">
        <w:trPr>
          <w:jc w:val="center"/>
        </w:trPr>
        <w:tc>
          <w:tcPr>
            <w:tcW w:w="4045" w:type="dxa"/>
            <w:vAlign w:val="center"/>
          </w:tcPr>
          <w:p w14:paraId="725F3D51"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Lessons learned and knowledge generation</w:t>
            </w:r>
          </w:p>
        </w:tc>
        <w:tc>
          <w:tcPr>
            <w:tcW w:w="1980" w:type="dxa"/>
          </w:tcPr>
          <w:p w14:paraId="4AC0522C"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5,000 per year</w:t>
            </w:r>
          </w:p>
        </w:tc>
        <w:tc>
          <w:tcPr>
            <w:tcW w:w="2783" w:type="dxa"/>
          </w:tcPr>
          <w:p w14:paraId="4F1D44AA"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Annually</w:t>
            </w:r>
          </w:p>
        </w:tc>
      </w:tr>
      <w:tr w:rsidR="00035346" w:rsidRPr="005A1D4E" w14:paraId="2EE82261" w14:textId="77777777" w:rsidTr="003C6E14">
        <w:trPr>
          <w:trHeight w:val="305"/>
          <w:jc w:val="center"/>
        </w:trPr>
        <w:tc>
          <w:tcPr>
            <w:tcW w:w="4045" w:type="dxa"/>
          </w:tcPr>
          <w:p w14:paraId="1ED51BA4"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Supervision missions</w:t>
            </w:r>
          </w:p>
        </w:tc>
        <w:tc>
          <w:tcPr>
            <w:tcW w:w="1980" w:type="dxa"/>
          </w:tcPr>
          <w:p w14:paraId="709236A5" w14:textId="77777777" w:rsidR="00035346" w:rsidRPr="005A1D4E" w:rsidRDefault="00035346" w:rsidP="005A1D4E">
            <w:pPr>
              <w:pStyle w:val="BodyText23"/>
              <w:widowControl/>
              <w:tabs>
                <w:tab w:val="clear" w:pos="547"/>
              </w:tabs>
              <w:spacing w:line="240" w:lineRule="auto"/>
              <w:rPr>
                <w:rFonts w:ascii="Calibri" w:hAnsi="Calibri" w:cs="Calibri"/>
                <w:sz w:val="20"/>
              </w:rPr>
            </w:pPr>
            <w:r w:rsidRPr="005A1D4E">
              <w:rPr>
                <w:rFonts w:ascii="Calibri" w:hAnsi="Calibri" w:cs="Calibri"/>
                <w:sz w:val="20"/>
              </w:rPr>
              <w:t>None</w:t>
            </w:r>
          </w:p>
        </w:tc>
        <w:tc>
          <w:tcPr>
            <w:tcW w:w="2783" w:type="dxa"/>
          </w:tcPr>
          <w:p w14:paraId="34475081"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Annually</w:t>
            </w:r>
          </w:p>
        </w:tc>
      </w:tr>
      <w:tr w:rsidR="00035346" w:rsidRPr="005A1D4E" w14:paraId="242BEA2C" w14:textId="77777777" w:rsidTr="003C6E14">
        <w:trPr>
          <w:trHeight w:val="305"/>
          <w:jc w:val="center"/>
        </w:trPr>
        <w:tc>
          <w:tcPr>
            <w:tcW w:w="4045" w:type="dxa"/>
          </w:tcPr>
          <w:p w14:paraId="1A7BC1F3"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Oversight missions</w:t>
            </w:r>
          </w:p>
        </w:tc>
        <w:tc>
          <w:tcPr>
            <w:tcW w:w="1980" w:type="dxa"/>
          </w:tcPr>
          <w:p w14:paraId="18CC5189" w14:textId="77777777" w:rsidR="00035346" w:rsidRPr="005A1D4E" w:rsidRDefault="00035346" w:rsidP="005A1D4E">
            <w:pPr>
              <w:pStyle w:val="BodyText23"/>
              <w:widowControl/>
              <w:tabs>
                <w:tab w:val="clear" w:pos="547"/>
              </w:tabs>
              <w:spacing w:line="240" w:lineRule="auto"/>
              <w:rPr>
                <w:rFonts w:ascii="Calibri" w:hAnsi="Calibri" w:cs="Calibri"/>
                <w:sz w:val="20"/>
              </w:rPr>
            </w:pPr>
            <w:r w:rsidRPr="005A1D4E">
              <w:rPr>
                <w:rFonts w:ascii="Calibri" w:hAnsi="Calibri" w:cs="Calibri"/>
                <w:sz w:val="20"/>
              </w:rPr>
              <w:t>None</w:t>
            </w:r>
          </w:p>
        </w:tc>
        <w:tc>
          <w:tcPr>
            <w:tcW w:w="2783" w:type="dxa"/>
          </w:tcPr>
          <w:p w14:paraId="7160A878"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Troubleshooting as needed</w:t>
            </w:r>
          </w:p>
        </w:tc>
      </w:tr>
      <w:tr w:rsidR="00035346" w:rsidRPr="005A1D4E" w14:paraId="05B71441" w14:textId="77777777" w:rsidTr="003C6E14">
        <w:trPr>
          <w:trHeight w:val="305"/>
          <w:jc w:val="center"/>
        </w:trPr>
        <w:tc>
          <w:tcPr>
            <w:tcW w:w="4045" w:type="dxa"/>
          </w:tcPr>
          <w:p w14:paraId="43C36716"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Mid-term GEF and/or LDCF/SCCF Core indicators and METT or other required Tracking Tools</w:t>
            </w:r>
          </w:p>
        </w:tc>
        <w:tc>
          <w:tcPr>
            <w:tcW w:w="1980" w:type="dxa"/>
          </w:tcPr>
          <w:p w14:paraId="3A568D4F" w14:textId="77777777" w:rsidR="00035346" w:rsidRPr="005A1D4E" w:rsidRDefault="00035346" w:rsidP="005A1D4E">
            <w:pPr>
              <w:pStyle w:val="BodyText23"/>
              <w:widowControl/>
              <w:tabs>
                <w:tab w:val="clear" w:pos="547"/>
              </w:tabs>
              <w:spacing w:line="240" w:lineRule="auto"/>
              <w:rPr>
                <w:rFonts w:ascii="Calibri" w:hAnsi="Calibri" w:cs="Calibri"/>
                <w:sz w:val="20"/>
              </w:rPr>
            </w:pPr>
            <w:r w:rsidRPr="005A1D4E">
              <w:rPr>
                <w:rFonts w:ascii="Calibri" w:hAnsi="Calibri" w:cs="Calibri"/>
                <w:sz w:val="20"/>
              </w:rPr>
              <w:t>15,000</w:t>
            </w:r>
          </w:p>
        </w:tc>
        <w:tc>
          <w:tcPr>
            <w:tcW w:w="2783" w:type="dxa"/>
          </w:tcPr>
          <w:p w14:paraId="2577F322"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Before mid-term review</w:t>
            </w:r>
          </w:p>
        </w:tc>
      </w:tr>
      <w:tr w:rsidR="00035346" w:rsidRPr="005A1D4E" w14:paraId="195B0A7F" w14:textId="77777777" w:rsidTr="003C6E14">
        <w:trPr>
          <w:trHeight w:val="49"/>
          <w:jc w:val="center"/>
        </w:trPr>
        <w:tc>
          <w:tcPr>
            <w:tcW w:w="4045" w:type="dxa"/>
          </w:tcPr>
          <w:p w14:paraId="5B90BE3B"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lastRenderedPageBreak/>
              <w:t xml:space="preserve">Independent Mid-term Review (MTR) </w:t>
            </w:r>
          </w:p>
        </w:tc>
        <w:tc>
          <w:tcPr>
            <w:tcW w:w="1980" w:type="dxa"/>
          </w:tcPr>
          <w:p w14:paraId="5ADEB540" w14:textId="77777777" w:rsidR="00035346" w:rsidRPr="005A1D4E" w:rsidRDefault="00360E1A" w:rsidP="005A1D4E">
            <w:pPr>
              <w:spacing w:after="0" w:line="240" w:lineRule="auto"/>
              <w:rPr>
                <w:rFonts w:ascii="Calibri" w:hAnsi="Calibri" w:cs="Calibri"/>
                <w:sz w:val="20"/>
                <w:szCs w:val="20"/>
              </w:rPr>
            </w:pPr>
            <w:r w:rsidRPr="005A1D4E">
              <w:rPr>
                <w:rFonts w:ascii="Calibri" w:hAnsi="Calibri" w:cs="Calibri"/>
                <w:sz w:val="20"/>
                <w:szCs w:val="20"/>
              </w:rPr>
              <w:t>35</w:t>
            </w:r>
            <w:r w:rsidR="00035346" w:rsidRPr="005A1D4E">
              <w:rPr>
                <w:rFonts w:ascii="Calibri" w:hAnsi="Calibri" w:cs="Calibri"/>
                <w:sz w:val="20"/>
                <w:szCs w:val="20"/>
              </w:rPr>
              <w:t>,000</w:t>
            </w:r>
          </w:p>
        </w:tc>
        <w:tc>
          <w:tcPr>
            <w:tcW w:w="2783" w:type="dxa"/>
          </w:tcPr>
          <w:p w14:paraId="15CDF5CA" w14:textId="79216056" w:rsidR="00035346" w:rsidRPr="005A1D4E" w:rsidRDefault="00FB4532" w:rsidP="005A1D4E">
            <w:pPr>
              <w:spacing w:after="0" w:line="240" w:lineRule="auto"/>
              <w:rPr>
                <w:rFonts w:ascii="Calibri" w:hAnsi="Calibri" w:cs="Calibri"/>
                <w:sz w:val="20"/>
                <w:szCs w:val="20"/>
              </w:rPr>
            </w:pPr>
            <w:r w:rsidRPr="005A1D4E">
              <w:rPr>
                <w:rFonts w:ascii="Calibri" w:hAnsi="Calibri" w:cs="Calibri"/>
                <w:sz w:val="20"/>
                <w:szCs w:val="20"/>
              </w:rPr>
              <w:t>2Q 2024</w:t>
            </w:r>
          </w:p>
        </w:tc>
      </w:tr>
      <w:tr w:rsidR="00035346" w:rsidRPr="005A1D4E" w14:paraId="771C9339" w14:textId="77777777" w:rsidTr="003C6E14">
        <w:trPr>
          <w:trHeight w:val="755"/>
          <w:jc w:val="center"/>
        </w:trPr>
        <w:tc>
          <w:tcPr>
            <w:tcW w:w="4045" w:type="dxa"/>
          </w:tcPr>
          <w:p w14:paraId="54AE61E2"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Terminal GEF and/or LDCF/SCCF Core indicators and METT or other required Tracking Tools</w:t>
            </w:r>
          </w:p>
        </w:tc>
        <w:tc>
          <w:tcPr>
            <w:tcW w:w="1980" w:type="dxa"/>
          </w:tcPr>
          <w:p w14:paraId="40EDFA56"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15,000</w:t>
            </w:r>
          </w:p>
        </w:tc>
        <w:tc>
          <w:tcPr>
            <w:tcW w:w="2783" w:type="dxa"/>
          </w:tcPr>
          <w:p w14:paraId="04A989EA" w14:textId="77777777" w:rsidR="00035346" w:rsidRPr="005A1D4E" w:rsidRDefault="00035346" w:rsidP="005A1D4E">
            <w:pPr>
              <w:spacing w:after="0" w:line="240" w:lineRule="auto"/>
              <w:rPr>
                <w:rFonts w:ascii="Calibri" w:hAnsi="Calibri" w:cs="Calibri"/>
                <w:sz w:val="20"/>
                <w:szCs w:val="20"/>
              </w:rPr>
            </w:pPr>
            <w:r w:rsidRPr="005A1D4E">
              <w:rPr>
                <w:rFonts w:ascii="Calibri" w:hAnsi="Calibri" w:cs="Calibri"/>
                <w:sz w:val="20"/>
                <w:szCs w:val="20"/>
              </w:rPr>
              <w:t xml:space="preserve">Before </w:t>
            </w:r>
            <w:r w:rsidR="00360E1A" w:rsidRPr="005A1D4E">
              <w:rPr>
                <w:rFonts w:ascii="Calibri" w:hAnsi="Calibri" w:cs="Calibri"/>
                <w:sz w:val="20"/>
                <w:szCs w:val="20"/>
              </w:rPr>
              <w:t>terminal evaluation</w:t>
            </w:r>
          </w:p>
        </w:tc>
      </w:tr>
      <w:tr w:rsidR="00035346" w:rsidRPr="005A1D4E" w14:paraId="49FA0661" w14:textId="77777777" w:rsidTr="003C6E14">
        <w:trPr>
          <w:jc w:val="center"/>
        </w:trPr>
        <w:tc>
          <w:tcPr>
            <w:tcW w:w="4045" w:type="dxa"/>
          </w:tcPr>
          <w:p w14:paraId="1E48DAE9"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 xml:space="preserve">Independent Terminal Evaluation (TE) </w:t>
            </w:r>
          </w:p>
        </w:tc>
        <w:tc>
          <w:tcPr>
            <w:tcW w:w="1980" w:type="dxa"/>
          </w:tcPr>
          <w:p w14:paraId="6C02D104" w14:textId="77777777" w:rsidR="00035346" w:rsidRPr="005A1D4E" w:rsidRDefault="00360E1A" w:rsidP="005A1D4E">
            <w:pPr>
              <w:tabs>
                <w:tab w:val="center" w:pos="1216"/>
              </w:tabs>
              <w:spacing w:after="0" w:line="240" w:lineRule="auto"/>
              <w:rPr>
                <w:rFonts w:ascii="Calibri" w:hAnsi="Calibri" w:cs="Calibri"/>
                <w:sz w:val="20"/>
                <w:szCs w:val="20"/>
              </w:rPr>
            </w:pPr>
            <w:r w:rsidRPr="005A1D4E">
              <w:rPr>
                <w:rFonts w:ascii="Calibri" w:hAnsi="Calibri" w:cs="Calibri"/>
                <w:sz w:val="20"/>
                <w:szCs w:val="20"/>
              </w:rPr>
              <w:t>35,000</w:t>
            </w:r>
          </w:p>
        </w:tc>
        <w:tc>
          <w:tcPr>
            <w:tcW w:w="2783" w:type="dxa"/>
          </w:tcPr>
          <w:p w14:paraId="451ECF0D" w14:textId="1C5E04B8" w:rsidR="00035346" w:rsidRPr="005A1D4E" w:rsidRDefault="00FB4532" w:rsidP="005A1D4E">
            <w:pPr>
              <w:spacing w:after="0" w:line="240" w:lineRule="auto"/>
              <w:rPr>
                <w:rFonts w:ascii="Calibri" w:hAnsi="Calibri" w:cs="Calibri"/>
                <w:sz w:val="20"/>
                <w:szCs w:val="20"/>
              </w:rPr>
            </w:pPr>
            <w:r w:rsidRPr="005A1D4E">
              <w:rPr>
                <w:rFonts w:ascii="Calibri" w:hAnsi="Calibri" w:cs="Calibri"/>
                <w:sz w:val="20"/>
                <w:szCs w:val="20"/>
              </w:rPr>
              <w:t>3Q 2026</w:t>
            </w:r>
          </w:p>
        </w:tc>
      </w:tr>
      <w:tr w:rsidR="00360E1A" w:rsidRPr="005A1D4E" w14:paraId="306D71D7" w14:textId="77777777" w:rsidTr="003C6E14">
        <w:trPr>
          <w:jc w:val="center"/>
        </w:trPr>
        <w:tc>
          <w:tcPr>
            <w:tcW w:w="4045" w:type="dxa"/>
            <w:vAlign w:val="center"/>
          </w:tcPr>
          <w:p w14:paraId="17D39D38" w14:textId="77777777" w:rsidR="00360E1A" w:rsidRPr="005A1D4E" w:rsidRDefault="00360E1A" w:rsidP="005A1D4E">
            <w:pPr>
              <w:spacing w:after="0" w:line="240" w:lineRule="auto"/>
              <w:rPr>
                <w:rFonts w:ascii="Calibri" w:hAnsi="Calibri" w:cs="Calibri"/>
                <w:b/>
                <w:sz w:val="20"/>
                <w:szCs w:val="20"/>
              </w:rPr>
            </w:pPr>
            <w:r w:rsidRPr="005A1D4E">
              <w:rPr>
                <w:rFonts w:ascii="Calibri" w:hAnsi="Calibri" w:cs="Calibri"/>
                <w:b/>
                <w:sz w:val="20"/>
                <w:szCs w:val="20"/>
              </w:rPr>
              <w:t>Translation of MTR and TE reports into English</w:t>
            </w:r>
          </w:p>
        </w:tc>
        <w:tc>
          <w:tcPr>
            <w:tcW w:w="1980" w:type="dxa"/>
          </w:tcPr>
          <w:p w14:paraId="2C4328FD" w14:textId="77777777" w:rsidR="00360E1A" w:rsidRPr="005A1D4E" w:rsidRDefault="00360E1A" w:rsidP="005A1D4E">
            <w:pPr>
              <w:tabs>
                <w:tab w:val="center" w:pos="1216"/>
              </w:tabs>
              <w:spacing w:after="0" w:line="240" w:lineRule="auto"/>
              <w:rPr>
                <w:rFonts w:ascii="Calibri" w:hAnsi="Calibri" w:cs="Calibri"/>
                <w:sz w:val="20"/>
                <w:szCs w:val="20"/>
              </w:rPr>
            </w:pPr>
            <w:r w:rsidRPr="005A1D4E">
              <w:rPr>
                <w:rFonts w:ascii="Calibri" w:hAnsi="Calibri" w:cs="Calibri"/>
                <w:sz w:val="20"/>
                <w:szCs w:val="20"/>
              </w:rPr>
              <w:t>None</w:t>
            </w:r>
          </w:p>
        </w:tc>
        <w:tc>
          <w:tcPr>
            <w:tcW w:w="2783" w:type="dxa"/>
          </w:tcPr>
          <w:p w14:paraId="27883BDE" w14:textId="77777777" w:rsidR="00360E1A" w:rsidRPr="005A1D4E" w:rsidRDefault="00360E1A" w:rsidP="005A1D4E">
            <w:pPr>
              <w:spacing w:after="0" w:line="240" w:lineRule="auto"/>
              <w:rPr>
                <w:rFonts w:ascii="Calibri" w:hAnsi="Calibri" w:cs="Calibri"/>
                <w:sz w:val="20"/>
                <w:szCs w:val="20"/>
              </w:rPr>
            </w:pPr>
            <w:r w:rsidRPr="005A1D4E">
              <w:rPr>
                <w:rFonts w:ascii="Calibri" w:hAnsi="Calibri" w:cs="Calibri"/>
                <w:sz w:val="20"/>
                <w:szCs w:val="20"/>
              </w:rPr>
              <w:t>As needed</w:t>
            </w:r>
          </w:p>
        </w:tc>
      </w:tr>
      <w:tr w:rsidR="003C6E14" w:rsidRPr="005A1D4E" w14:paraId="07DFFCA4" w14:textId="77777777" w:rsidTr="003C6E14">
        <w:trPr>
          <w:cantSplit/>
          <w:trHeight w:val="49"/>
          <w:jc w:val="center"/>
        </w:trPr>
        <w:tc>
          <w:tcPr>
            <w:tcW w:w="4045" w:type="dxa"/>
            <w:shd w:val="clear" w:color="auto" w:fill="E6E6E6"/>
          </w:tcPr>
          <w:p w14:paraId="333F4D40" w14:textId="77777777"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 xml:space="preserve">TOTAL indicative COST </w:t>
            </w:r>
          </w:p>
        </w:tc>
        <w:tc>
          <w:tcPr>
            <w:tcW w:w="1980" w:type="dxa"/>
            <w:shd w:val="clear" w:color="auto" w:fill="E6E6E6"/>
          </w:tcPr>
          <w:p w14:paraId="1E837076" w14:textId="372D6E2C" w:rsidR="00035346" w:rsidRPr="005A1D4E" w:rsidRDefault="00035346" w:rsidP="005A1D4E">
            <w:pPr>
              <w:spacing w:after="0" w:line="240" w:lineRule="auto"/>
              <w:rPr>
                <w:rFonts w:ascii="Calibri" w:hAnsi="Calibri" w:cs="Calibri"/>
                <w:b/>
                <w:sz w:val="20"/>
                <w:szCs w:val="20"/>
              </w:rPr>
            </w:pPr>
            <w:r w:rsidRPr="005A1D4E">
              <w:rPr>
                <w:rFonts w:ascii="Calibri" w:hAnsi="Calibri" w:cs="Calibri"/>
                <w:b/>
                <w:sz w:val="20"/>
                <w:szCs w:val="20"/>
              </w:rPr>
              <w:t xml:space="preserve"> </w:t>
            </w:r>
            <w:r w:rsidR="004C6AB4" w:rsidRPr="005A1D4E">
              <w:rPr>
                <w:rFonts w:ascii="Calibri" w:hAnsi="Calibri" w:cs="Calibri"/>
                <w:b/>
                <w:sz w:val="20"/>
                <w:szCs w:val="20"/>
              </w:rPr>
              <w:t>245</w:t>
            </w:r>
            <w:r w:rsidR="00360E1A" w:rsidRPr="005A1D4E">
              <w:rPr>
                <w:rFonts w:ascii="Calibri" w:hAnsi="Calibri" w:cs="Calibri"/>
                <w:b/>
                <w:sz w:val="20"/>
                <w:szCs w:val="20"/>
              </w:rPr>
              <w:t>,</w:t>
            </w:r>
            <w:r w:rsidR="004C6AB4" w:rsidRPr="005A1D4E">
              <w:rPr>
                <w:rFonts w:ascii="Calibri" w:hAnsi="Calibri" w:cs="Calibri"/>
                <w:b/>
                <w:sz w:val="20"/>
                <w:szCs w:val="20"/>
              </w:rPr>
              <w:t>0</w:t>
            </w:r>
            <w:r w:rsidR="00360E1A" w:rsidRPr="005A1D4E">
              <w:rPr>
                <w:rFonts w:ascii="Calibri" w:hAnsi="Calibri" w:cs="Calibri"/>
                <w:b/>
                <w:sz w:val="20"/>
                <w:szCs w:val="20"/>
              </w:rPr>
              <w:t>00</w:t>
            </w:r>
          </w:p>
        </w:tc>
        <w:tc>
          <w:tcPr>
            <w:tcW w:w="2783" w:type="dxa"/>
            <w:shd w:val="clear" w:color="auto" w:fill="E6E6E6"/>
          </w:tcPr>
          <w:p w14:paraId="337E1B09" w14:textId="2EA3368C" w:rsidR="00035346" w:rsidRPr="005A1D4E" w:rsidRDefault="00035346" w:rsidP="005A1D4E">
            <w:pPr>
              <w:spacing w:after="0" w:line="240" w:lineRule="auto"/>
              <w:rPr>
                <w:rFonts w:ascii="Calibri" w:hAnsi="Calibri" w:cs="Calibri"/>
                <w:i/>
                <w:sz w:val="20"/>
                <w:szCs w:val="20"/>
              </w:rPr>
            </w:pPr>
          </w:p>
        </w:tc>
      </w:tr>
    </w:tbl>
    <w:p w14:paraId="36EBE749" w14:textId="77777777" w:rsidR="003D66AA" w:rsidRPr="005A1D4E" w:rsidRDefault="003D66AA" w:rsidP="005A1D4E">
      <w:pPr>
        <w:spacing w:after="0" w:line="240" w:lineRule="auto"/>
        <w:rPr>
          <w:rFonts w:ascii="Calibri" w:hAnsi="Calibri" w:cs="Calibri"/>
        </w:rPr>
      </w:pPr>
    </w:p>
    <w:p w14:paraId="1314AED8" w14:textId="77777777" w:rsidR="003D66AA" w:rsidRPr="005A1D4E" w:rsidRDefault="003D66AA" w:rsidP="005A1D4E">
      <w:pPr>
        <w:spacing w:after="0" w:line="240" w:lineRule="auto"/>
        <w:rPr>
          <w:rFonts w:ascii="Calibri" w:hAnsi="Calibri" w:cs="Calibri"/>
          <w:b/>
        </w:rPr>
      </w:pPr>
    </w:p>
    <w:p w14:paraId="1B844759" w14:textId="77777777" w:rsidR="00607E6D" w:rsidRPr="005A1D4E" w:rsidRDefault="00607E6D" w:rsidP="005A1D4E">
      <w:pPr>
        <w:spacing w:after="0" w:line="240" w:lineRule="auto"/>
        <w:rPr>
          <w:rFonts w:ascii="Calibri" w:hAnsi="Calibri" w:cs="Calibri"/>
          <w:b/>
          <w:smallCaps/>
          <w:spacing w:val="-2"/>
        </w:rPr>
      </w:pPr>
      <w:bookmarkStart w:id="65" w:name="_Toc46749082"/>
      <w:r w:rsidRPr="005A1D4E">
        <w:rPr>
          <w:rFonts w:ascii="Calibri" w:hAnsi="Calibri" w:cs="Calibri"/>
        </w:rPr>
        <w:br w:type="page"/>
      </w:r>
    </w:p>
    <w:p w14:paraId="3CB1E19F" w14:textId="77777777" w:rsidR="003E3ABA" w:rsidRPr="005A1D4E" w:rsidRDefault="003E3ABA" w:rsidP="002139F6">
      <w:pPr>
        <w:pStyle w:val="Heading1"/>
        <w:numPr>
          <w:ilvl w:val="0"/>
          <w:numId w:val="36"/>
        </w:numPr>
        <w:spacing w:before="0" w:after="0"/>
        <w:rPr>
          <w:rFonts w:ascii="Calibri" w:hAnsi="Calibri" w:cs="Calibri"/>
          <w:b/>
          <w:sz w:val="22"/>
          <w:szCs w:val="22"/>
        </w:rPr>
      </w:pPr>
      <w:bookmarkStart w:id="66" w:name="_Toc79071560"/>
      <w:r w:rsidRPr="005A1D4E">
        <w:rPr>
          <w:rFonts w:ascii="Calibri" w:hAnsi="Calibri" w:cs="Calibri"/>
          <w:b/>
          <w:sz w:val="22"/>
          <w:szCs w:val="22"/>
        </w:rPr>
        <w:lastRenderedPageBreak/>
        <w:t>Governance and Management Arrangements</w:t>
      </w:r>
      <w:bookmarkEnd w:id="65"/>
      <w:bookmarkEnd w:id="66"/>
      <w:r w:rsidRPr="005A1D4E">
        <w:rPr>
          <w:rFonts w:ascii="Calibri" w:hAnsi="Calibri" w:cs="Calibri"/>
          <w:b/>
          <w:sz w:val="22"/>
          <w:szCs w:val="22"/>
        </w:rPr>
        <w:t xml:space="preserve"> </w:t>
      </w:r>
    </w:p>
    <w:p w14:paraId="0F2964C2" w14:textId="77777777" w:rsidR="00A04E6F" w:rsidRPr="005A1D4E" w:rsidRDefault="00A04E6F" w:rsidP="005A1D4E">
      <w:pPr>
        <w:spacing w:after="0" w:line="240" w:lineRule="auto"/>
        <w:rPr>
          <w:rFonts w:ascii="Calibri" w:hAnsi="Calibri" w:cs="Calibri"/>
          <w:b/>
          <w:i/>
        </w:rPr>
      </w:pPr>
    </w:p>
    <w:p w14:paraId="10F230CC" w14:textId="77777777" w:rsidR="002C5D13" w:rsidRPr="005A1D4E" w:rsidRDefault="002C5D13" w:rsidP="005A1D4E">
      <w:pPr>
        <w:spacing w:after="0" w:line="240" w:lineRule="auto"/>
        <w:rPr>
          <w:rFonts w:ascii="Calibri" w:hAnsi="Calibri" w:cs="Calibri"/>
          <w:b/>
        </w:rPr>
      </w:pPr>
      <w:r w:rsidRPr="005A1D4E">
        <w:rPr>
          <w:rFonts w:ascii="Calibri" w:hAnsi="Calibri" w:cs="Calibri"/>
          <w:b/>
        </w:rPr>
        <w:t xml:space="preserve">Roles and responsibilities of the project’s governance mechanism: </w:t>
      </w:r>
    </w:p>
    <w:p w14:paraId="3646ADA5" w14:textId="528128F5" w:rsidR="000C4672" w:rsidRPr="005A1D4E" w:rsidRDefault="000C4672" w:rsidP="005A1D4E">
      <w:pPr>
        <w:spacing w:after="0" w:line="240" w:lineRule="auto"/>
        <w:rPr>
          <w:rFonts w:ascii="Calibri" w:hAnsi="Calibri" w:cs="Calibri"/>
        </w:rPr>
      </w:pPr>
    </w:p>
    <w:p w14:paraId="0C49BE88" w14:textId="6C4C9850" w:rsidR="00024A1B" w:rsidRPr="005A1D4E" w:rsidRDefault="00024A1B" w:rsidP="00F142A9">
      <w:pPr>
        <w:spacing w:after="0" w:line="240" w:lineRule="auto"/>
        <w:jc w:val="both"/>
        <w:rPr>
          <w:rFonts w:ascii="Calibri" w:hAnsi="Calibri" w:cs="Calibri"/>
        </w:rPr>
      </w:pPr>
      <w:r w:rsidRPr="005A1D4E">
        <w:rPr>
          <w:rFonts w:ascii="Calibri" w:hAnsi="Calibri" w:cs="Calibri"/>
        </w:rPr>
        <w:t>The EZCERTV Project will be implemented in accordance with the UNDP’s national implementation modality (NIM). In this implementation modality, the project is implemented by the government. UNDP identifies a suitable national entity as Implementing Partner (IP) to implement the project. Where necessary other national/local government entity/entities can be designated as responsible partner(s) to assist the IP. The IP directly assumes the responsibility for the delivery of the project outputs and carries out all activities towards the achievement of these outputs. UNDP has no role in the execution of the project activities. Its role is limited to overseeing the project implementation on behalf of the GEF. In NIM, the government regulations, rules and procedures shall apply to project implementation to the extent that they do not contravene the principles of the financial regulations and rules of UNDP and GEF, and unless requested by the IP, in which case UNDP rules shall apply.</w:t>
      </w:r>
    </w:p>
    <w:p w14:paraId="041F2441" w14:textId="77777777" w:rsidR="00024A1B" w:rsidRPr="005A1D4E" w:rsidRDefault="00024A1B" w:rsidP="005A1D4E">
      <w:pPr>
        <w:spacing w:after="0" w:line="240" w:lineRule="auto"/>
        <w:rPr>
          <w:rFonts w:ascii="Calibri" w:hAnsi="Calibri" w:cs="Calibri"/>
        </w:rPr>
      </w:pPr>
    </w:p>
    <w:p w14:paraId="400D1698" w14:textId="04213F84" w:rsidR="00024A1B" w:rsidRPr="005A1D4E" w:rsidRDefault="00024A1B" w:rsidP="00F142A9">
      <w:pPr>
        <w:spacing w:after="0" w:line="240" w:lineRule="auto"/>
        <w:jc w:val="both"/>
        <w:rPr>
          <w:rFonts w:ascii="Calibri" w:hAnsi="Calibri" w:cs="Calibri"/>
        </w:rPr>
      </w:pPr>
      <w:r w:rsidRPr="005A1D4E">
        <w:rPr>
          <w:rFonts w:ascii="Calibri" w:hAnsi="Calibri" w:cs="Calibri"/>
        </w:rPr>
        <w:t>UNDP (as the GEF Agency) oversees the implementation of the project. It will not be executing any project activity apart from the required GEF Agency project cycle management services. It will ensure compliance with the specific instructions that must be followed regarding the financial management requirements to be complied with the IP, as well as ensure that the GEF Minimum Fiduciary Standards Requirements are met by the IP and other designated responsible party/parties at all stages of project implementation.</w:t>
      </w:r>
    </w:p>
    <w:p w14:paraId="205C1DC0" w14:textId="77777777" w:rsidR="00024A1B" w:rsidRPr="005A1D4E" w:rsidRDefault="00024A1B" w:rsidP="005A1D4E">
      <w:pPr>
        <w:spacing w:after="0" w:line="240" w:lineRule="auto"/>
        <w:rPr>
          <w:rFonts w:ascii="Calibri" w:hAnsi="Calibri" w:cs="Calibri"/>
        </w:rPr>
      </w:pPr>
    </w:p>
    <w:p w14:paraId="50805ADF" w14:textId="6E4C0B5D" w:rsidR="00161BCB" w:rsidRPr="005A1D4E" w:rsidRDefault="000C4672" w:rsidP="005A1D4E">
      <w:pPr>
        <w:spacing w:after="0" w:line="240" w:lineRule="auto"/>
        <w:rPr>
          <w:rFonts w:ascii="Calibri" w:hAnsi="Calibri" w:cs="Calibri"/>
        </w:rPr>
      </w:pPr>
      <w:r w:rsidRPr="005A1D4E">
        <w:rPr>
          <w:rFonts w:ascii="Calibri" w:hAnsi="Calibri" w:cs="Calibri"/>
          <w:u w:val="single"/>
        </w:rPr>
        <w:t>Implementing Partner</w:t>
      </w:r>
      <w:r w:rsidRPr="005A1D4E">
        <w:rPr>
          <w:rFonts w:ascii="Calibri" w:hAnsi="Calibri" w:cs="Calibri"/>
        </w:rPr>
        <w:t xml:space="preserve">: </w:t>
      </w:r>
      <w:r w:rsidR="002C5D13" w:rsidRPr="005A1D4E">
        <w:rPr>
          <w:rFonts w:ascii="Calibri" w:hAnsi="Calibri" w:cs="Calibri"/>
        </w:rPr>
        <w:t>The Implementing Partner for this project is</w:t>
      </w:r>
      <w:r w:rsidR="00161BCB" w:rsidRPr="005A1D4E">
        <w:rPr>
          <w:rFonts w:ascii="Calibri" w:hAnsi="Calibri" w:cs="Calibri"/>
        </w:rPr>
        <w:t xml:space="preserve"> the Ministry of Agriculture and Rural Affairs (MARA)</w:t>
      </w:r>
      <w:r w:rsidR="00A23D5D" w:rsidRPr="005A1D4E">
        <w:rPr>
          <w:rFonts w:ascii="Calibri" w:hAnsi="Calibri" w:cs="Calibri"/>
        </w:rPr>
        <w:t>.</w:t>
      </w:r>
      <w:r w:rsidR="002C5D13" w:rsidRPr="005A1D4E">
        <w:rPr>
          <w:rFonts w:ascii="Calibri" w:hAnsi="Calibri" w:cs="Calibri"/>
        </w:rPr>
        <w:t xml:space="preserve"> </w:t>
      </w:r>
    </w:p>
    <w:p w14:paraId="672B053C" w14:textId="77777777" w:rsidR="00161BCB" w:rsidRPr="005A1D4E" w:rsidRDefault="00161BCB" w:rsidP="005A1D4E">
      <w:pPr>
        <w:spacing w:after="0" w:line="240" w:lineRule="auto"/>
        <w:rPr>
          <w:rFonts w:ascii="Calibri" w:hAnsi="Calibri" w:cs="Calibri"/>
        </w:rPr>
      </w:pPr>
    </w:p>
    <w:p w14:paraId="7874C209" w14:textId="77777777" w:rsidR="00562B53" w:rsidRPr="005A1D4E" w:rsidRDefault="002C5D13" w:rsidP="00F142A9">
      <w:pPr>
        <w:spacing w:after="0" w:line="240" w:lineRule="auto"/>
        <w:jc w:val="both"/>
        <w:rPr>
          <w:rFonts w:ascii="Calibri" w:hAnsi="Calibri" w:cs="Calibri"/>
        </w:rPr>
      </w:pPr>
      <w:r w:rsidRPr="005A1D4E">
        <w:rPr>
          <w:rFonts w:ascii="Calibri" w:hAnsi="Calibri" w:cs="Calibri"/>
        </w:rPr>
        <w:t xml:space="preserve">The Implementing Partner is </w:t>
      </w:r>
      <w:r w:rsidR="00562B53" w:rsidRPr="005A1D4E">
        <w:rPr>
          <w:rFonts w:ascii="Calibri" w:hAnsi="Calibri" w:cs="Calibri"/>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3244BB0C" w14:textId="77777777" w:rsidR="001077D3" w:rsidRPr="005A1D4E" w:rsidRDefault="001077D3" w:rsidP="005A1D4E">
      <w:pPr>
        <w:spacing w:after="0" w:line="240" w:lineRule="auto"/>
        <w:rPr>
          <w:rFonts w:ascii="Calibri" w:hAnsi="Calibri" w:cs="Calibri"/>
        </w:rPr>
      </w:pPr>
    </w:p>
    <w:p w14:paraId="11C884DE" w14:textId="1C495EF4" w:rsidR="002C5D13" w:rsidRPr="005A1D4E" w:rsidRDefault="002C5D13" w:rsidP="005A1D4E">
      <w:pPr>
        <w:spacing w:after="0" w:line="240" w:lineRule="auto"/>
        <w:rPr>
          <w:rFonts w:ascii="Calibri" w:hAnsi="Calibri" w:cs="Calibri"/>
        </w:rPr>
      </w:pPr>
      <w:r w:rsidRPr="005A1D4E">
        <w:rPr>
          <w:rFonts w:ascii="Calibri" w:hAnsi="Calibri" w:cs="Calibri"/>
        </w:rPr>
        <w:t>The Implementing Partner is responsible for</w:t>
      </w:r>
      <w:r w:rsidR="00F1544F" w:rsidRPr="005A1D4E">
        <w:rPr>
          <w:rFonts w:ascii="Calibri" w:hAnsi="Calibri" w:cs="Calibri"/>
        </w:rPr>
        <w:t xml:space="preserve"> executing this project</w:t>
      </w:r>
      <w:r w:rsidR="00514928" w:rsidRPr="005A1D4E">
        <w:rPr>
          <w:rFonts w:ascii="Calibri" w:hAnsi="Calibri" w:cs="Calibri"/>
        </w:rPr>
        <w:t>. Specific tasks include</w:t>
      </w:r>
      <w:r w:rsidRPr="005A1D4E">
        <w:rPr>
          <w:rFonts w:ascii="Calibri" w:hAnsi="Calibri" w:cs="Calibri"/>
        </w:rPr>
        <w:t>:</w:t>
      </w:r>
    </w:p>
    <w:p w14:paraId="45CC7BA6" w14:textId="77777777" w:rsidR="0016244C" w:rsidRPr="005A1D4E" w:rsidRDefault="0016244C" w:rsidP="005A1D4E">
      <w:pPr>
        <w:spacing w:after="0" w:line="240" w:lineRule="auto"/>
        <w:rPr>
          <w:rFonts w:ascii="Calibri" w:hAnsi="Calibri" w:cs="Calibri"/>
        </w:rPr>
      </w:pPr>
    </w:p>
    <w:p w14:paraId="549DF364" w14:textId="674D43F6" w:rsidR="00354950" w:rsidRPr="005A1D4E" w:rsidRDefault="00AD6929" w:rsidP="002139F6">
      <w:pPr>
        <w:numPr>
          <w:ilvl w:val="0"/>
          <w:numId w:val="12"/>
        </w:numPr>
        <w:spacing w:after="0" w:line="240" w:lineRule="auto"/>
        <w:jc w:val="both"/>
        <w:rPr>
          <w:rFonts w:ascii="Calibri" w:hAnsi="Calibri" w:cs="Calibri"/>
        </w:rPr>
      </w:pPr>
      <w:r w:rsidRPr="005A1D4E">
        <w:rPr>
          <w:rFonts w:ascii="Calibri" w:hAnsi="Calibri" w:cs="Calibri"/>
        </w:rPr>
        <w:t>Project planning, coordination, management, monitoring</w:t>
      </w:r>
      <w:r w:rsidR="007E56BC" w:rsidRPr="005A1D4E">
        <w:rPr>
          <w:rFonts w:ascii="Calibri" w:hAnsi="Calibri" w:cs="Calibri"/>
        </w:rPr>
        <w:t>, evaluation</w:t>
      </w:r>
      <w:r w:rsidR="004F1D3E" w:rsidRPr="005A1D4E">
        <w:rPr>
          <w:rFonts w:ascii="Calibri" w:hAnsi="Calibri" w:cs="Calibri"/>
        </w:rPr>
        <w:t>,</w:t>
      </w:r>
      <w:r w:rsidRPr="005A1D4E">
        <w:rPr>
          <w:rFonts w:ascii="Calibri" w:hAnsi="Calibri" w:cs="Calibri"/>
        </w:rPr>
        <w:t xml:space="preserve"> and reporting</w:t>
      </w:r>
      <w:r w:rsidR="002C72D1" w:rsidRPr="005A1D4E">
        <w:rPr>
          <w:rFonts w:ascii="Calibri" w:hAnsi="Calibri" w:cs="Calibri"/>
        </w:rPr>
        <w:t xml:space="preserve">. This </w:t>
      </w:r>
      <w:r w:rsidR="00354950" w:rsidRPr="005A1D4E">
        <w:rPr>
          <w:rFonts w:ascii="Calibri" w:hAnsi="Calibri" w:cs="Calibri"/>
        </w:rPr>
        <w:t>includes providing all required information and data necessary for timely, comprehensive</w:t>
      </w:r>
      <w:r w:rsidR="004F1D3E" w:rsidRPr="005A1D4E">
        <w:rPr>
          <w:rFonts w:ascii="Calibri" w:hAnsi="Calibri" w:cs="Calibri"/>
        </w:rPr>
        <w:t>,</w:t>
      </w:r>
      <w:r w:rsidR="00354950" w:rsidRPr="005A1D4E">
        <w:rPr>
          <w:rFonts w:ascii="Calibri" w:hAnsi="Calibri" w:cs="Calibri"/>
        </w:rPr>
        <w:t xml:space="preserve"> and evidence-based project reporting, including results and financial data, as necessary. The Implementing Partner will strive to ensure project-level M&amp;E is undertaken by national </w:t>
      </w:r>
      <w:r w:rsidR="00562B53" w:rsidRPr="005A1D4E">
        <w:rPr>
          <w:rFonts w:ascii="Calibri" w:hAnsi="Calibri" w:cs="Calibri"/>
        </w:rPr>
        <w:t>institutes and</w:t>
      </w:r>
      <w:r w:rsidR="00354950" w:rsidRPr="005A1D4E">
        <w:rPr>
          <w:rFonts w:ascii="Calibri" w:hAnsi="Calibri" w:cs="Calibri"/>
        </w:rPr>
        <w:t xml:space="preserve"> is aligned with national systems so that the data used and generated by the project supports national systems. </w:t>
      </w:r>
    </w:p>
    <w:p w14:paraId="4A8F2CC0" w14:textId="77777777" w:rsidR="00CF10D8" w:rsidRPr="005A1D4E" w:rsidRDefault="00CF10D8"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Risk management as outlined in this Project Document;</w:t>
      </w:r>
    </w:p>
    <w:p w14:paraId="71B4B164" w14:textId="77777777" w:rsidR="00AD6929" w:rsidRPr="005A1D4E" w:rsidRDefault="00AD6929"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Procurement of goods and services, including human resources</w:t>
      </w:r>
      <w:r w:rsidR="001540FE" w:rsidRPr="005A1D4E">
        <w:rPr>
          <w:rFonts w:ascii="Calibri" w:hAnsi="Calibri" w:cs="Calibri"/>
        </w:rPr>
        <w:t>;</w:t>
      </w:r>
    </w:p>
    <w:p w14:paraId="3C063BE5" w14:textId="77777777" w:rsidR="00AD6929" w:rsidRPr="005A1D4E" w:rsidRDefault="00AD6929"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 xml:space="preserve">Financial management, </w:t>
      </w:r>
      <w:r w:rsidR="001540FE" w:rsidRPr="005A1D4E">
        <w:rPr>
          <w:rFonts w:ascii="Calibri" w:hAnsi="Calibri" w:cs="Calibri"/>
        </w:rPr>
        <w:t>including overseeing financial expenditures against project budgets;</w:t>
      </w:r>
    </w:p>
    <w:p w14:paraId="56348FB0" w14:textId="77777777" w:rsidR="002C5D13" w:rsidRPr="005A1D4E" w:rsidRDefault="002C5D13"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Approving and signing the multiyear workplan;</w:t>
      </w:r>
    </w:p>
    <w:p w14:paraId="3979486D" w14:textId="77777777" w:rsidR="002C5D13" w:rsidRPr="005A1D4E" w:rsidRDefault="002C5D13"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Approving and signing the combined delivery report at the end of the year; and,</w:t>
      </w:r>
    </w:p>
    <w:p w14:paraId="7CDC503D" w14:textId="77777777" w:rsidR="002C5D13" w:rsidRPr="005A1D4E" w:rsidRDefault="002C5D13" w:rsidP="002139F6">
      <w:pPr>
        <w:pStyle w:val="ListParagraph"/>
        <w:numPr>
          <w:ilvl w:val="0"/>
          <w:numId w:val="12"/>
        </w:numPr>
        <w:spacing w:after="0" w:line="240" w:lineRule="auto"/>
        <w:contextualSpacing w:val="0"/>
        <w:jc w:val="both"/>
        <w:rPr>
          <w:rFonts w:ascii="Calibri" w:hAnsi="Calibri" w:cs="Calibri"/>
        </w:rPr>
      </w:pPr>
      <w:r w:rsidRPr="005A1D4E">
        <w:rPr>
          <w:rFonts w:ascii="Calibri" w:hAnsi="Calibri" w:cs="Calibri"/>
        </w:rPr>
        <w:t>Signing the financial report or the funding authorization and certificate of expenditures.</w:t>
      </w:r>
    </w:p>
    <w:p w14:paraId="2AFF41C7" w14:textId="77777777" w:rsidR="00354950" w:rsidRPr="005A1D4E" w:rsidRDefault="00354950" w:rsidP="005A1D4E">
      <w:pPr>
        <w:spacing w:after="0" w:line="240" w:lineRule="auto"/>
        <w:rPr>
          <w:rFonts w:ascii="Calibri" w:hAnsi="Calibri" w:cs="Calibri"/>
        </w:rPr>
      </w:pPr>
    </w:p>
    <w:p w14:paraId="1D8B2E76" w14:textId="77777777" w:rsidR="00604B1F" w:rsidRPr="005A1D4E" w:rsidRDefault="00604B1F" w:rsidP="00F142A9">
      <w:pPr>
        <w:spacing w:after="0" w:line="240" w:lineRule="auto"/>
        <w:jc w:val="both"/>
        <w:rPr>
          <w:rFonts w:ascii="Calibri" w:hAnsi="Calibri" w:cs="Calibri"/>
          <w:i/>
          <w:cs/>
        </w:rPr>
      </w:pPr>
      <w:r w:rsidRPr="005A1D4E">
        <w:rPr>
          <w:rFonts w:ascii="Calibri" w:hAnsi="Calibri" w:cs="Calibri"/>
          <w:u w:val="single"/>
        </w:rPr>
        <w:lastRenderedPageBreak/>
        <w:t>Responsible Parties</w:t>
      </w:r>
      <w:r w:rsidR="00E52814" w:rsidRPr="005A1D4E">
        <w:rPr>
          <w:rFonts w:ascii="Calibri" w:hAnsi="Calibri" w:cs="Calibri"/>
        </w:rPr>
        <w:t>:</w:t>
      </w:r>
      <w:r w:rsidR="00585C82" w:rsidRPr="005A1D4E">
        <w:rPr>
          <w:rFonts w:ascii="Calibri" w:hAnsi="Calibri" w:cs="Calibri"/>
          <w:b/>
        </w:rPr>
        <w:t xml:space="preserve"> </w:t>
      </w:r>
      <w:r w:rsidRPr="005A1D4E">
        <w:rPr>
          <w:rFonts w:ascii="Calibri" w:hAnsi="Calibri" w:cs="Calibri"/>
          <w:i/>
        </w:rPr>
        <w:t xml:space="preserve"> </w:t>
      </w:r>
      <w:r w:rsidR="00161BCB" w:rsidRPr="005A1D4E">
        <w:rPr>
          <w:rFonts w:ascii="Calibri" w:hAnsi="Calibri" w:cs="Calibri"/>
        </w:rPr>
        <w:t>During the 5-year implementation period of the EZCERTV Project, the MARA, as the implementing partner will require the cooperation and services of several responsible parties to implement or support the implementation of the project activities</w:t>
      </w:r>
      <w:r w:rsidR="00161BCB" w:rsidRPr="005A1D4E">
        <w:rPr>
          <w:rFonts w:ascii="Calibri" w:hAnsi="Calibri" w:cs="Calibri"/>
          <w:i/>
        </w:rPr>
        <w:t>.</w:t>
      </w:r>
    </w:p>
    <w:p w14:paraId="7F821D0F" w14:textId="77777777" w:rsidR="000045E9" w:rsidRPr="005A1D4E" w:rsidRDefault="000045E9" w:rsidP="00F142A9">
      <w:pPr>
        <w:spacing w:after="0" w:line="240" w:lineRule="auto"/>
        <w:jc w:val="both"/>
        <w:rPr>
          <w:rFonts w:ascii="Calibri" w:hAnsi="Calibri" w:cs="Calibri"/>
          <w:i/>
        </w:rPr>
      </w:pPr>
    </w:p>
    <w:p w14:paraId="3DA1D17E" w14:textId="6BE6806C" w:rsidR="00161BCB" w:rsidRPr="005A1D4E" w:rsidRDefault="00583D17" w:rsidP="00F142A9">
      <w:pPr>
        <w:spacing w:after="0" w:line="240" w:lineRule="auto"/>
        <w:jc w:val="both"/>
        <w:rPr>
          <w:rFonts w:ascii="Calibri" w:hAnsi="Calibri" w:cs="Calibri"/>
        </w:rPr>
      </w:pPr>
      <w:r w:rsidRPr="005A1D4E">
        <w:rPr>
          <w:rFonts w:ascii="Calibri" w:hAnsi="Calibri" w:cs="Calibri"/>
          <w:b/>
        </w:rPr>
        <w:t>MOF</w:t>
      </w:r>
      <w:r w:rsidRPr="005A1D4E">
        <w:rPr>
          <w:rFonts w:ascii="Calibri" w:hAnsi="Calibri" w:cs="Calibri"/>
        </w:rPr>
        <w:t xml:space="preserve"> will receive the GEF grant for the implementation of the EZCERTV project on behalf of the Chinese Government. MOF will be a member of the Project Steering Committee, and it will have a key role in providing guidance, coordination and supervision on the disbursement and expense of GEF grant, performance evaluation, summary</w:t>
      </w:r>
      <w:r w:rsidR="004F1D3E" w:rsidRPr="005A1D4E">
        <w:rPr>
          <w:rFonts w:ascii="Calibri" w:hAnsi="Calibri" w:cs="Calibri"/>
        </w:rPr>
        <w:t>,</w:t>
      </w:r>
      <w:r w:rsidRPr="005A1D4E">
        <w:rPr>
          <w:rFonts w:ascii="Calibri" w:hAnsi="Calibri" w:cs="Calibri"/>
        </w:rPr>
        <w:t xml:space="preserve"> and promotion of project results.</w:t>
      </w:r>
    </w:p>
    <w:p w14:paraId="03EEB129" w14:textId="77777777" w:rsidR="00583D17" w:rsidRPr="005A1D4E" w:rsidRDefault="00583D17" w:rsidP="00F142A9">
      <w:pPr>
        <w:spacing w:after="0" w:line="240" w:lineRule="auto"/>
        <w:jc w:val="both"/>
        <w:rPr>
          <w:rFonts w:ascii="Calibri" w:hAnsi="Calibri" w:cs="Calibri"/>
        </w:rPr>
      </w:pPr>
    </w:p>
    <w:p w14:paraId="770F11F6" w14:textId="77777777" w:rsidR="00F11098" w:rsidRPr="005A1D4E" w:rsidRDefault="00F11098" w:rsidP="00F142A9">
      <w:pPr>
        <w:spacing w:after="0" w:line="240" w:lineRule="auto"/>
        <w:jc w:val="both"/>
        <w:rPr>
          <w:rFonts w:ascii="Calibri" w:hAnsi="Calibri" w:cs="Calibri"/>
        </w:rPr>
      </w:pPr>
      <w:r w:rsidRPr="005A1D4E">
        <w:rPr>
          <w:rFonts w:ascii="Calibri" w:hAnsi="Calibri" w:cs="Calibri"/>
          <w:b/>
        </w:rPr>
        <w:t>REEA</w:t>
      </w:r>
      <w:r w:rsidRPr="005A1D4E">
        <w:rPr>
          <w:rFonts w:ascii="Calibri" w:hAnsi="Calibri" w:cs="Calibri"/>
        </w:rPr>
        <w:t xml:space="preserve"> will, as the day-to-day project implementer and fund manager of the Implementing partner MARA, establish a PMO which will provide technical support and coordination to the project team. REEA will be engaged in as the project coordinator in the majority of the designed EZCERTV activities.</w:t>
      </w:r>
    </w:p>
    <w:p w14:paraId="183100AF" w14:textId="77777777" w:rsidR="00F11098" w:rsidRPr="005A1D4E" w:rsidRDefault="00F11098" w:rsidP="00F142A9">
      <w:pPr>
        <w:spacing w:after="0" w:line="240" w:lineRule="auto"/>
        <w:jc w:val="both"/>
        <w:rPr>
          <w:rFonts w:ascii="Calibri" w:hAnsi="Calibri" w:cs="Calibri"/>
        </w:rPr>
      </w:pPr>
    </w:p>
    <w:p w14:paraId="2AF3E5DC" w14:textId="77777777" w:rsidR="00F11098" w:rsidRPr="005A1D4E" w:rsidRDefault="00F11098" w:rsidP="00F142A9">
      <w:pPr>
        <w:spacing w:after="0" w:line="240" w:lineRule="auto"/>
        <w:jc w:val="both"/>
        <w:rPr>
          <w:rFonts w:ascii="Calibri" w:hAnsi="Calibri" w:cs="Calibri"/>
        </w:rPr>
      </w:pPr>
      <w:r w:rsidRPr="005A1D4E">
        <w:rPr>
          <w:rFonts w:ascii="Calibri" w:hAnsi="Calibri" w:cs="Calibri"/>
          <w:b/>
        </w:rPr>
        <w:t>MEE</w:t>
      </w:r>
      <w:r w:rsidRPr="005A1D4E">
        <w:rPr>
          <w:rFonts w:ascii="Calibri" w:hAnsi="Calibri" w:cs="Calibri"/>
        </w:rPr>
        <w:t xml:space="preserve"> </w:t>
      </w:r>
      <w:r w:rsidRPr="005A1D4E">
        <w:rPr>
          <w:rStyle w:val="tlid-translation"/>
          <w:rFonts w:ascii="Calibri" w:hAnsi="Calibri" w:cs="Calibri"/>
        </w:rPr>
        <w:t>will be involved in promotion activities to stimulate rural communities and other key players’ participation in the EZCERTV project. MEE experience and expertise will guarantee the environmental sustainability of the project activities and will assure that they comply with the UN Framework Convention on Climate Change requirements.</w:t>
      </w:r>
    </w:p>
    <w:p w14:paraId="69C5E9CF" w14:textId="77777777" w:rsidR="00F11098" w:rsidRPr="005A1D4E" w:rsidRDefault="00F11098" w:rsidP="005A1D4E">
      <w:pPr>
        <w:spacing w:after="0" w:line="240" w:lineRule="auto"/>
        <w:rPr>
          <w:rFonts w:ascii="Calibri" w:hAnsi="Calibri" w:cs="Calibri"/>
        </w:rPr>
      </w:pPr>
    </w:p>
    <w:p w14:paraId="68A78F93" w14:textId="20810673" w:rsidR="00583D17" w:rsidRPr="005A1D4E" w:rsidRDefault="00583D17" w:rsidP="00F142A9">
      <w:pPr>
        <w:spacing w:after="0" w:line="240" w:lineRule="auto"/>
        <w:jc w:val="both"/>
        <w:rPr>
          <w:rFonts w:ascii="Calibri" w:hAnsi="Calibri" w:cs="Calibri"/>
        </w:rPr>
      </w:pPr>
      <w:r w:rsidRPr="005A1D4E">
        <w:rPr>
          <w:rFonts w:ascii="Calibri" w:hAnsi="Calibri" w:cs="Calibri"/>
          <w:b/>
        </w:rPr>
        <w:t>NDRC</w:t>
      </w:r>
      <w:r w:rsidR="00E44688" w:rsidRPr="005A1D4E">
        <w:rPr>
          <w:rFonts w:ascii="Calibri" w:hAnsi="Calibri" w:cs="Calibri"/>
        </w:rPr>
        <w:t>’s</w:t>
      </w:r>
      <w:r w:rsidR="00F11098" w:rsidRPr="005A1D4E">
        <w:rPr>
          <w:rFonts w:ascii="Calibri" w:hAnsi="Calibri" w:cs="Calibri"/>
        </w:rPr>
        <w:t xml:space="preserve"> main contributions to the EZCERTV project will be the promotion of zero/low-carbon technologies to the rural communities to stimulate their active participation, and provision of advice to the government on energy resources conservation, comprehensive energy utilization planning, and policy measures.</w:t>
      </w:r>
    </w:p>
    <w:p w14:paraId="7F3BF163" w14:textId="77777777" w:rsidR="00A33A00" w:rsidRPr="005A1D4E" w:rsidRDefault="00A33A00" w:rsidP="00F142A9">
      <w:pPr>
        <w:spacing w:after="0" w:line="240" w:lineRule="auto"/>
        <w:jc w:val="both"/>
        <w:rPr>
          <w:rFonts w:ascii="Calibri" w:hAnsi="Calibri" w:cs="Calibri"/>
        </w:rPr>
      </w:pPr>
    </w:p>
    <w:p w14:paraId="39A84DE3" w14:textId="77777777" w:rsidR="00A33A00" w:rsidRPr="005A1D4E" w:rsidRDefault="00A33A00" w:rsidP="00F142A9">
      <w:pPr>
        <w:spacing w:after="0" w:line="240" w:lineRule="auto"/>
        <w:jc w:val="both"/>
        <w:rPr>
          <w:rStyle w:val="tlid-translation"/>
          <w:rFonts w:ascii="Calibri" w:hAnsi="Calibri" w:cs="Calibri"/>
        </w:rPr>
      </w:pPr>
      <w:r w:rsidRPr="005A1D4E">
        <w:rPr>
          <w:rFonts w:ascii="Calibri" w:hAnsi="Calibri" w:cs="Calibri"/>
          <w:b/>
        </w:rPr>
        <w:t>ACWF and provincial women’s federations</w:t>
      </w:r>
      <w:r w:rsidRPr="005A1D4E">
        <w:rPr>
          <w:rFonts w:ascii="Calibri" w:hAnsi="Calibri" w:cs="Calibri"/>
        </w:rPr>
        <w:t xml:space="preserve"> </w:t>
      </w:r>
      <w:r w:rsidRPr="005A1D4E">
        <w:rPr>
          <w:rStyle w:val="tlid-translation"/>
          <w:rFonts w:ascii="Calibri" w:hAnsi="Calibri" w:cs="Calibri"/>
        </w:rPr>
        <w:t>will be engaged in EZCERTV activities to assure that women will actively participate in the project implementation and that women’s needs are properly addressed, which will lead to an improvement of working and living conditions for everybody. ACWF and the provincial chapters will also participate in capacity building programs as well as promotion and awareness raising initiatives to promote zero-carbon rural development.</w:t>
      </w:r>
    </w:p>
    <w:p w14:paraId="08C0DF1A" w14:textId="77777777" w:rsidR="00A33A00" w:rsidRPr="005A1D4E" w:rsidRDefault="00A33A00" w:rsidP="00F142A9">
      <w:pPr>
        <w:spacing w:after="0" w:line="240" w:lineRule="auto"/>
        <w:jc w:val="both"/>
        <w:rPr>
          <w:rStyle w:val="tlid-translation"/>
          <w:rFonts w:ascii="Calibri" w:hAnsi="Calibri" w:cs="Calibri"/>
        </w:rPr>
      </w:pPr>
    </w:p>
    <w:p w14:paraId="6A3B8F8E" w14:textId="77777777" w:rsidR="00A33A00" w:rsidRPr="005A1D4E" w:rsidRDefault="00A33A00" w:rsidP="00F142A9">
      <w:pPr>
        <w:spacing w:after="0" w:line="240" w:lineRule="auto"/>
        <w:jc w:val="both"/>
        <w:rPr>
          <w:rFonts w:ascii="Calibri" w:hAnsi="Calibri" w:cs="Calibri"/>
        </w:rPr>
      </w:pPr>
      <w:r w:rsidRPr="005A1D4E">
        <w:rPr>
          <w:rStyle w:val="tlid-translation"/>
          <w:rFonts w:ascii="Calibri" w:hAnsi="Calibri" w:cs="Calibri"/>
          <w:b/>
        </w:rPr>
        <w:t>Local governments at provincial and county levels</w:t>
      </w:r>
      <w:r w:rsidRPr="005A1D4E">
        <w:rPr>
          <w:rStyle w:val="tlid-translation"/>
          <w:rFonts w:ascii="Calibri" w:hAnsi="Calibri" w:cs="Calibri"/>
        </w:rPr>
        <w:t xml:space="preserve">, and particularly their agricultural departments, </w:t>
      </w:r>
      <w:r w:rsidRPr="005A1D4E">
        <w:rPr>
          <w:rFonts w:ascii="Calibri" w:hAnsi="Calibri" w:cs="Calibri"/>
        </w:rPr>
        <w:t>will be actively engaged for the implementation of baseline and demonstration projects and subsequent monitoring and evaluation activities. Furthermore, local government officials will participate into capacity building programs and awareness raising initiatives.</w:t>
      </w:r>
    </w:p>
    <w:p w14:paraId="09FF33C0" w14:textId="77777777" w:rsidR="00161BCB" w:rsidRPr="005A1D4E" w:rsidRDefault="00161BCB" w:rsidP="005A1D4E">
      <w:pPr>
        <w:spacing w:after="0" w:line="240" w:lineRule="auto"/>
        <w:rPr>
          <w:rFonts w:ascii="Calibri" w:hAnsi="Calibri" w:cs="Calibri"/>
        </w:rPr>
      </w:pPr>
    </w:p>
    <w:p w14:paraId="1E70F537" w14:textId="4D5E488B" w:rsidR="00604B1F" w:rsidRPr="005A1D4E" w:rsidRDefault="006312F3" w:rsidP="00F142A9">
      <w:pPr>
        <w:spacing w:after="0" w:line="240" w:lineRule="auto"/>
        <w:jc w:val="both"/>
        <w:rPr>
          <w:rFonts w:ascii="Calibri" w:hAnsi="Calibri" w:cs="Calibri"/>
          <w:i/>
        </w:rPr>
      </w:pPr>
      <w:r w:rsidRPr="005A1D4E">
        <w:rPr>
          <w:rFonts w:ascii="Calibri" w:hAnsi="Calibri" w:cs="Calibri"/>
          <w:u w:val="single"/>
        </w:rPr>
        <w:t>P</w:t>
      </w:r>
      <w:r w:rsidR="00604B1F" w:rsidRPr="005A1D4E">
        <w:rPr>
          <w:rFonts w:ascii="Calibri" w:hAnsi="Calibri" w:cs="Calibri"/>
          <w:u w:val="single"/>
        </w:rPr>
        <w:t xml:space="preserve">roject </w:t>
      </w:r>
      <w:r w:rsidRPr="005A1D4E">
        <w:rPr>
          <w:rFonts w:ascii="Calibri" w:hAnsi="Calibri" w:cs="Calibri"/>
          <w:u w:val="single"/>
        </w:rPr>
        <w:t xml:space="preserve">stakeholders and </w:t>
      </w:r>
      <w:r w:rsidR="00604B1F" w:rsidRPr="005A1D4E">
        <w:rPr>
          <w:rFonts w:ascii="Calibri" w:hAnsi="Calibri" w:cs="Calibri"/>
          <w:u w:val="single"/>
        </w:rPr>
        <w:t>target groups</w:t>
      </w:r>
      <w:r w:rsidR="00604B1F" w:rsidRPr="005A1D4E">
        <w:rPr>
          <w:rFonts w:ascii="Calibri" w:hAnsi="Calibri" w:cs="Calibri"/>
        </w:rPr>
        <w:t xml:space="preserve">: </w:t>
      </w:r>
      <w:r w:rsidR="00576CBB" w:rsidRPr="005A1D4E">
        <w:rPr>
          <w:rFonts w:ascii="Calibri" w:hAnsi="Calibri" w:cs="Calibri"/>
        </w:rPr>
        <w:t>F</w:t>
      </w:r>
      <w:r w:rsidR="00161BCB" w:rsidRPr="005A1D4E">
        <w:rPr>
          <w:rFonts w:ascii="Calibri" w:hAnsi="Calibri" w:cs="Calibri"/>
        </w:rPr>
        <w:t>or project stakeholders and target groups</w:t>
      </w:r>
      <w:r w:rsidR="00576CBB" w:rsidRPr="005A1D4E">
        <w:rPr>
          <w:rFonts w:ascii="Calibri" w:hAnsi="Calibri" w:cs="Calibri"/>
        </w:rPr>
        <w:t>, please</w:t>
      </w:r>
      <w:r w:rsidR="00161BCB" w:rsidRPr="005A1D4E">
        <w:rPr>
          <w:rFonts w:ascii="Calibri" w:hAnsi="Calibri" w:cs="Calibri"/>
        </w:rPr>
        <w:t xml:space="preserve"> refer to the Stakeholder Engagement Plan </w:t>
      </w:r>
      <w:r w:rsidR="00EB41DF" w:rsidRPr="005A1D4E">
        <w:rPr>
          <w:rFonts w:ascii="Calibri" w:hAnsi="Calibri" w:cs="Calibri"/>
        </w:rPr>
        <w:t xml:space="preserve">in </w:t>
      </w:r>
      <w:r w:rsidR="00161BCB" w:rsidRPr="005A1D4E">
        <w:rPr>
          <w:rFonts w:ascii="Calibri" w:hAnsi="Calibri" w:cs="Calibri"/>
        </w:rPr>
        <w:t xml:space="preserve">section IV and to Annex </w:t>
      </w:r>
      <w:r w:rsidR="008D5B88" w:rsidRPr="005A1D4E">
        <w:rPr>
          <w:rFonts w:ascii="Calibri" w:hAnsi="Calibri" w:cs="Calibri"/>
        </w:rPr>
        <w:t>9</w:t>
      </w:r>
      <w:r w:rsidR="00161BCB" w:rsidRPr="005A1D4E">
        <w:rPr>
          <w:rFonts w:ascii="Calibri" w:hAnsi="Calibri" w:cs="Calibri"/>
        </w:rPr>
        <w:t>.</w:t>
      </w:r>
    </w:p>
    <w:p w14:paraId="6E7BF5C0" w14:textId="77777777" w:rsidR="009A5D22" w:rsidRPr="005A1D4E" w:rsidRDefault="009A5D22" w:rsidP="00F142A9">
      <w:pPr>
        <w:spacing w:after="0" w:line="240" w:lineRule="auto"/>
        <w:jc w:val="both"/>
        <w:rPr>
          <w:rFonts w:ascii="Calibri" w:hAnsi="Calibri" w:cs="Calibri"/>
        </w:rPr>
      </w:pPr>
    </w:p>
    <w:p w14:paraId="248FBE7D" w14:textId="60F2FF69" w:rsidR="006312F3" w:rsidRPr="005A1D4E" w:rsidRDefault="006312F3" w:rsidP="00F142A9">
      <w:pPr>
        <w:spacing w:after="0" w:line="240" w:lineRule="auto"/>
        <w:jc w:val="both"/>
        <w:rPr>
          <w:rFonts w:ascii="Calibri" w:hAnsi="Calibri" w:cs="Calibri"/>
        </w:rPr>
      </w:pPr>
      <w:r w:rsidRPr="005A1D4E">
        <w:rPr>
          <w:rFonts w:ascii="Calibri" w:hAnsi="Calibri" w:cs="Calibri"/>
          <w:u w:val="single"/>
        </w:rPr>
        <w:t>UNDP:</w:t>
      </w:r>
      <w:r w:rsidRPr="005A1D4E">
        <w:rPr>
          <w:rFonts w:ascii="Calibri" w:hAnsi="Calibri" w:cs="Calibri"/>
        </w:rPr>
        <w:t xml:space="preserve"> UNDP is accountable to the GEF for the implementation of this project. This includes oversight of project execution </w:t>
      </w:r>
      <w:r w:rsidR="00F142A9" w:rsidRPr="006C72BD">
        <w:rPr>
          <w:rFonts w:ascii="Calibri" w:hAnsi="Calibri" w:cs="Calibri"/>
          <w:highlight w:val="green"/>
        </w:rPr>
        <w:t>undertaken by the Implementing Partner</w:t>
      </w:r>
      <w:r w:rsidR="00F142A9" w:rsidRPr="00F142A9">
        <w:rPr>
          <w:rFonts w:ascii="Calibri" w:hAnsi="Calibri" w:cs="Calibri"/>
        </w:rPr>
        <w:t xml:space="preserve"> </w:t>
      </w:r>
      <w:r w:rsidRPr="005A1D4E">
        <w:rPr>
          <w:rFonts w:ascii="Calibri" w:hAnsi="Calibri" w:cs="Calibri"/>
        </w:rPr>
        <w:t xml:space="preserve">to ensure that the project is being carried out in accordance with </w:t>
      </w:r>
      <w:r w:rsidR="00676B50" w:rsidRPr="006C72BD">
        <w:rPr>
          <w:rFonts w:ascii="Calibri" w:hAnsi="Calibri" w:cs="Calibri"/>
          <w:highlight w:val="green"/>
        </w:rPr>
        <w:t xml:space="preserve">UNDP and GEF policies and procedures and the standards and provisions outlined in the Delegation of Authority (DOA) letter for this project. </w:t>
      </w:r>
      <w:r w:rsidR="00676B50" w:rsidRPr="006C72BD">
        <w:rPr>
          <w:rFonts w:ascii="Calibri" w:eastAsia="SimSun" w:hAnsi="Calibri" w:cs="Times New Roman"/>
          <w:b/>
          <w:bCs/>
          <w:highlight w:val="green"/>
        </w:rPr>
        <w:t>The UNDP GEF Executive Coordinator, in consultation with UNDP Bureaus and the Implementing Partner, retains the right to revoke the project DOA, suspend or cancel this GEF project.</w:t>
      </w:r>
      <w:r w:rsidR="00676B50" w:rsidRPr="006C72BD">
        <w:rPr>
          <w:rFonts w:ascii="Calibri" w:eastAsia="SimSun" w:hAnsi="Calibri" w:cs="Times New Roman"/>
          <w:highlight w:val="green"/>
        </w:rPr>
        <w:t xml:space="preserve"> </w:t>
      </w:r>
      <w:r w:rsidR="00676B50" w:rsidRPr="006C72BD">
        <w:rPr>
          <w:rFonts w:ascii="Calibri" w:hAnsi="Calibri" w:cs="Calibri"/>
          <w:highlight w:val="green"/>
        </w:rPr>
        <w:t>UNDP is responsible for the Project Assurance function in the project governance structure and presents to the Project Board and attends Project Board meetings as a non-voting member.</w:t>
      </w:r>
      <w:r w:rsidRPr="005A1D4E">
        <w:rPr>
          <w:rFonts w:ascii="Calibri" w:hAnsi="Calibri" w:cs="Calibri"/>
        </w:rPr>
        <w:t xml:space="preserve">  </w:t>
      </w:r>
    </w:p>
    <w:p w14:paraId="398B7F14" w14:textId="77777777" w:rsidR="006312F3" w:rsidRPr="005A1D4E" w:rsidRDefault="006312F3" w:rsidP="005A1D4E">
      <w:pPr>
        <w:spacing w:after="0" w:line="240" w:lineRule="auto"/>
        <w:rPr>
          <w:rFonts w:ascii="Calibri" w:hAnsi="Calibri" w:cs="Calibri"/>
          <w:i/>
        </w:rPr>
      </w:pPr>
    </w:p>
    <w:p w14:paraId="3796E88D" w14:textId="77777777" w:rsidR="00A85CD0" w:rsidRPr="005A1D4E" w:rsidRDefault="00A85CD0" w:rsidP="005A1D4E">
      <w:pPr>
        <w:spacing w:after="0" w:line="240" w:lineRule="auto"/>
        <w:rPr>
          <w:rFonts w:ascii="Calibri" w:hAnsi="Calibri" w:cs="Calibri"/>
          <w:u w:val="single"/>
        </w:rPr>
      </w:pPr>
    </w:p>
    <w:p w14:paraId="24DB779D" w14:textId="7938FFDA" w:rsidR="002C5D13" w:rsidRPr="005A1D4E" w:rsidRDefault="0042237F" w:rsidP="005A1D4E">
      <w:pPr>
        <w:spacing w:after="0" w:line="240" w:lineRule="auto"/>
        <w:rPr>
          <w:rFonts w:ascii="Calibri" w:hAnsi="Calibri" w:cs="Calibri"/>
          <w:b/>
          <w:u w:val="single"/>
        </w:rPr>
      </w:pPr>
      <w:r w:rsidRPr="005A1D4E">
        <w:rPr>
          <w:rFonts w:ascii="Calibri" w:hAnsi="Calibri" w:cs="Calibri"/>
          <w:b/>
          <w:u w:val="single"/>
        </w:rPr>
        <w:lastRenderedPageBreak/>
        <w:t>Proj</w:t>
      </w:r>
      <w:r w:rsidR="002C5D13" w:rsidRPr="005A1D4E">
        <w:rPr>
          <w:rFonts w:ascii="Calibri" w:hAnsi="Calibri" w:cs="Calibri"/>
          <w:b/>
          <w:u w:val="single"/>
        </w:rPr>
        <w:t xml:space="preserve">ect </w:t>
      </w:r>
      <w:r w:rsidR="00A46BAC" w:rsidRPr="005A1D4E">
        <w:rPr>
          <w:rFonts w:ascii="Calibri" w:hAnsi="Calibri" w:cs="Calibri"/>
          <w:b/>
          <w:u w:val="single"/>
        </w:rPr>
        <w:t>organization</w:t>
      </w:r>
      <w:r w:rsidR="002C5D13" w:rsidRPr="005A1D4E">
        <w:rPr>
          <w:rFonts w:ascii="Calibri" w:hAnsi="Calibri" w:cs="Calibri"/>
          <w:b/>
          <w:u w:val="single"/>
        </w:rPr>
        <w:t xml:space="preserve"> structure</w:t>
      </w:r>
      <w:r w:rsidRPr="005A1D4E">
        <w:rPr>
          <w:rFonts w:ascii="Calibri" w:hAnsi="Calibri" w:cs="Calibri"/>
          <w:b/>
          <w:u w:val="single"/>
        </w:rPr>
        <w:t>:</w:t>
      </w:r>
    </w:p>
    <w:p w14:paraId="12887B35" w14:textId="77777777" w:rsidR="002C5D13" w:rsidRPr="005A1D4E" w:rsidRDefault="002C5D13" w:rsidP="005A1D4E">
      <w:pPr>
        <w:spacing w:after="0" w:line="240" w:lineRule="auto"/>
        <w:rPr>
          <w:rFonts w:ascii="Calibri" w:hAnsi="Calibri" w:cs="Calibri"/>
        </w:rPr>
      </w:pPr>
    </w:p>
    <w:p w14:paraId="18EB6A70" w14:textId="54F46503" w:rsidR="002C5D13" w:rsidRPr="005A1D4E" w:rsidRDefault="000C4354" w:rsidP="005A1D4E">
      <w:pPr>
        <w:shd w:val="clear" w:color="auto" w:fill="FFFFFF"/>
        <w:spacing w:after="0" w:line="240" w:lineRule="auto"/>
        <w:textAlignment w:val="top"/>
        <w:rPr>
          <w:rFonts w:ascii="Calibri" w:hAnsi="Calibri" w:cs="Calibri"/>
          <w:i/>
        </w:rPr>
      </w:pPr>
      <w:r w:rsidRPr="005A1D4E">
        <w:rPr>
          <w:rFonts w:ascii="Calibri" w:hAnsi="Calibri" w:cs="Calibri"/>
          <w:i/>
          <w:noProof/>
        </w:rPr>
        <mc:AlternateContent>
          <mc:Choice Requires="wpc">
            <w:drawing>
              <wp:inline distT="0" distB="0" distL="0" distR="0" wp14:anchorId="034B0DF7" wp14:editId="7A345F02">
                <wp:extent cx="5960852" cy="4459856"/>
                <wp:effectExtent l="0" t="0" r="1905" b="0"/>
                <wp:docPr id="19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42"/>
                        <wps:cNvSpPr>
                          <a:spLocks noChangeArrowheads="1"/>
                        </wps:cNvSpPr>
                        <wps:spPr bwMode="auto">
                          <a:xfrm>
                            <a:off x="2171701" y="2427974"/>
                            <a:ext cx="1371600" cy="45031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647CF92" w14:textId="77777777" w:rsidR="00706788" w:rsidRDefault="00706788" w:rsidP="002C5D13">
                              <w:pPr>
                                <w:jc w:val="center"/>
                                <w:rPr>
                                  <w:b/>
                                  <w:sz w:val="18"/>
                                  <w:szCs w:val="18"/>
                                </w:rPr>
                              </w:pPr>
                              <w:r w:rsidRPr="00EB43A2">
                                <w:rPr>
                                  <w:b/>
                                  <w:sz w:val="18"/>
                                  <w:szCs w:val="18"/>
                                </w:rPr>
                                <w:t>Implementing Partner</w:t>
                              </w:r>
                              <w:r>
                                <w:rPr>
                                  <w:b/>
                                  <w:sz w:val="18"/>
                                  <w:szCs w:val="18"/>
                                </w:rPr>
                                <w:t>:</w:t>
                              </w:r>
                            </w:p>
                            <w:p w14:paraId="4BF2FAB1" w14:textId="77777777" w:rsidR="00706788" w:rsidRPr="00A27858" w:rsidRDefault="00706788" w:rsidP="002C5D13">
                              <w:pPr>
                                <w:jc w:val="center"/>
                                <w:rPr>
                                  <w:szCs w:val="20"/>
                                </w:rPr>
                              </w:pPr>
                              <w:r>
                                <w:rPr>
                                  <w:b/>
                                  <w:sz w:val="18"/>
                                  <w:szCs w:val="18"/>
                                </w:rPr>
                                <w:t>MARA/DSTE</w:t>
                              </w:r>
                              <w:r w:rsidRPr="00A27858">
                                <w:rPr>
                                  <w:b/>
                                  <w:sz w:val="18"/>
                                  <w:szCs w:val="18"/>
                                </w:rPr>
                                <w:t xml:space="preserve"> </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5A182AD6" w14:textId="77777777" w:rsidR="00706788" w:rsidRDefault="00706788" w:rsidP="002C5D13">
                              <w:pPr>
                                <w:jc w:val="center"/>
                                <w:rPr>
                                  <w:b/>
                                </w:rPr>
                              </w:pPr>
                              <w:r>
                                <w:rPr>
                                  <w:b/>
                                </w:rPr>
                                <w:t>Project Board/Steering Committee</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450" y="799875"/>
                            <a:ext cx="1485900" cy="92732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16DE67E" w14:textId="77777777" w:rsidR="00706788" w:rsidRDefault="00706788" w:rsidP="002C5D13">
                              <w:pPr>
                                <w:jc w:val="center"/>
                                <w:rPr>
                                  <w:b/>
                                  <w:bCs/>
                                  <w:sz w:val="18"/>
                                  <w:szCs w:val="18"/>
                                </w:rPr>
                              </w:pPr>
                              <w:r>
                                <w:rPr>
                                  <w:b/>
                                  <w:bCs/>
                                  <w:sz w:val="18"/>
                                  <w:szCs w:val="18"/>
                                </w:rPr>
                                <w:t>Development Partners:</w:t>
                              </w:r>
                            </w:p>
                            <w:p w14:paraId="40301B75" w14:textId="77777777" w:rsidR="00706788" w:rsidRPr="001C7E82" w:rsidRDefault="00706788" w:rsidP="002C5D13">
                              <w:pPr>
                                <w:jc w:val="center"/>
                                <w:rPr>
                                  <w:i/>
                                  <w:sz w:val="18"/>
                                  <w:szCs w:val="18"/>
                                </w:rPr>
                              </w:pPr>
                              <w:r>
                                <w:rPr>
                                  <w:b/>
                                  <w:bCs/>
                                  <w:i/>
                                  <w:sz w:val="18"/>
                                  <w:szCs w:val="18"/>
                                </w:rPr>
                                <w:t>MOF; MEE; REEA; NDRC; local governments from the 8 selected provinces; UNDP</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326" y="800009"/>
                            <a:ext cx="1600200" cy="927094"/>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5CB7580" w14:textId="77777777" w:rsidR="00706788" w:rsidRDefault="00706788" w:rsidP="0055246C">
                              <w:pPr>
                                <w:spacing w:after="0"/>
                                <w:jc w:val="center"/>
                                <w:rPr>
                                  <w:b/>
                                  <w:sz w:val="18"/>
                                  <w:szCs w:val="18"/>
                                </w:rPr>
                              </w:pPr>
                              <w:r>
                                <w:rPr>
                                  <w:b/>
                                  <w:sz w:val="18"/>
                                  <w:szCs w:val="18"/>
                                </w:rPr>
                                <w:t>Project Executive:</w:t>
                              </w:r>
                            </w:p>
                            <w:p w14:paraId="696756C3" w14:textId="77777777" w:rsidR="00706788" w:rsidRPr="00A85CD0" w:rsidRDefault="00706788" w:rsidP="0055246C">
                              <w:pPr>
                                <w:spacing w:after="0"/>
                                <w:jc w:val="center"/>
                                <w:rPr>
                                  <w:rFonts w:cs="Arial"/>
                                  <w:szCs w:val="20"/>
                                </w:rPr>
                              </w:pPr>
                              <w:r w:rsidRPr="00A85CD0">
                                <w:rPr>
                                  <w:b/>
                                  <w:bCs/>
                                  <w:sz w:val="18"/>
                                  <w:szCs w:val="18"/>
                                </w:rPr>
                                <w:t>Ministry of Agriculture and Rural Affairs (MARA)</w:t>
                              </w:r>
                            </w:p>
                            <w:p w14:paraId="3C785793" w14:textId="77777777" w:rsidR="00706788" w:rsidRDefault="00706788" w:rsidP="002C5D13">
                              <w:pPr>
                                <w:jc w:val="center"/>
                                <w:rPr>
                                  <w:b/>
                                  <w:sz w:val="18"/>
                                  <w:szCs w:val="18"/>
                                </w:rPr>
                              </w:pPr>
                            </w:p>
                            <w:p w14:paraId="6FC468FB" w14:textId="77777777" w:rsidR="00706788" w:rsidRPr="00EB563F" w:rsidRDefault="00706788" w:rsidP="002C5D13">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657468" y="800009"/>
                            <a:ext cx="1600200" cy="926997"/>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A6591BA" w14:textId="77777777" w:rsidR="00706788" w:rsidRPr="00CA0EEF" w:rsidRDefault="00706788" w:rsidP="002C5D13">
                              <w:pPr>
                                <w:jc w:val="center"/>
                                <w:rPr>
                                  <w:b/>
                                  <w:bCs/>
                                  <w:sz w:val="18"/>
                                  <w:szCs w:val="18"/>
                                </w:rPr>
                              </w:pPr>
                              <w:r>
                                <w:rPr>
                                  <w:b/>
                                  <w:bCs/>
                                  <w:sz w:val="18"/>
                                  <w:szCs w:val="18"/>
                                </w:rPr>
                                <w:t>Beneficiary Representatives:</w:t>
                              </w:r>
                            </w:p>
                            <w:p w14:paraId="05947493" w14:textId="77777777" w:rsidR="00706788" w:rsidRPr="00A85CD0" w:rsidRDefault="00706788" w:rsidP="002C5D13">
                              <w:pPr>
                                <w:jc w:val="center"/>
                                <w:rPr>
                                  <w:sz w:val="18"/>
                                  <w:szCs w:val="18"/>
                                </w:rPr>
                              </w:pPr>
                              <w:r w:rsidRPr="00A85CD0">
                                <w:rPr>
                                  <w:b/>
                                  <w:bCs/>
                                  <w:sz w:val="18"/>
                                  <w:szCs w:val="18"/>
                                </w:rPr>
                                <w:t>Rural Villages and Towns Leaders</w:t>
                              </w:r>
                              <w:r>
                                <w:rPr>
                                  <w:b/>
                                  <w:bCs/>
                                  <w:sz w:val="18"/>
                                  <w:szCs w:val="18"/>
                                </w:rPr>
                                <w:t>; ACWF</w:t>
                              </w:r>
                            </w:p>
                            <w:p w14:paraId="2B48E360" w14:textId="77777777" w:rsidR="00706788" w:rsidRPr="00EB563F" w:rsidRDefault="00706788" w:rsidP="002C5D13">
                              <w:pPr>
                                <w:jc w:val="center"/>
                                <w:rPr>
                                  <w:szCs w:val="20"/>
                                  <w:lang w:val="es-ES"/>
                                </w:rPr>
                              </w:pP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412" y="1727103"/>
                            <a:ext cx="89" cy="7008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163899" y="1907992"/>
                            <a:ext cx="1846056" cy="62774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5F779FA" w14:textId="408A2825" w:rsidR="00706788" w:rsidRDefault="00706788" w:rsidP="002C5D13">
                              <w:pPr>
                                <w:jc w:val="center"/>
                                <w:rPr>
                                  <w:b/>
                                  <w:sz w:val="18"/>
                                  <w:szCs w:val="18"/>
                                </w:rPr>
                              </w:pPr>
                              <w:r>
                                <w:rPr>
                                  <w:b/>
                                  <w:sz w:val="18"/>
                                  <w:szCs w:val="18"/>
                                </w:rPr>
                                <w:t>UNDP Project Assurance:</w:t>
                              </w:r>
                            </w:p>
                            <w:p w14:paraId="0F32F4ED" w14:textId="78F0D9C7" w:rsidR="00706788" w:rsidRDefault="00706788" w:rsidP="002C5D13">
                              <w:pPr>
                                <w:jc w:val="center"/>
                                <w:rPr>
                                  <w:b/>
                                  <w:sz w:val="18"/>
                                  <w:szCs w:val="18"/>
                                </w:rPr>
                              </w:pPr>
                              <w:r>
                                <w:rPr>
                                  <w:b/>
                                  <w:sz w:val="18"/>
                                  <w:szCs w:val="18"/>
                                </w:rPr>
                                <w:t>UNDP China</w:t>
                              </w:r>
                            </w:p>
                            <w:p w14:paraId="778DACAD" w14:textId="4ADF8FBE" w:rsidR="00706788" w:rsidRDefault="00706788" w:rsidP="002C5D13">
                              <w:pPr>
                                <w:jc w:val="center"/>
                                <w:rPr>
                                  <w:b/>
                                  <w:sz w:val="18"/>
                                  <w:szCs w:val="18"/>
                                </w:rPr>
                              </w:pPr>
                              <w:r>
                                <w:rPr>
                                  <w:b/>
                                  <w:sz w:val="18"/>
                                  <w:szCs w:val="18"/>
                                </w:rPr>
                                <w:t>UNDP NCE Asia-Pacific</w:t>
                              </w:r>
                            </w:p>
                            <w:p w14:paraId="220F2A2A" w14:textId="77777777" w:rsidR="00706788" w:rsidRPr="00EB563F" w:rsidRDefault="00706788" w:rsidP="002C5D13">
                              <w:pPr>
                                <w:pStyle w:val="BodyText3"/>
                                <w:jc w:val="center"/>
                                <w:rPr>
                                  <w:b/>
                                  <w:bCs/>
                                </w:rPr>
                              </w:pPr>
                            </w:p>
                          </w:txbxContent>
                        </wps:txbx>
                        <wps:bodyPr rot="0" vert="horz" wrap="square" lIns="91440" tIns="45720" rIns="91440" bIns="45720" anchor="t" anchorCtr="0" upright="1">
                          <a:noAutofit/>
                        </wps:bodyPr>
                      </wps:wsp>
                      <wps:wsp>
                        <wps:cNvPr id="8" name="Rectangle 349"/>
                        <wps:cNvSpPr>
                          <a:spLocks noChangeArrowheads="1"/>
                        </wps:cNvSpPr>
                        <wps:spPr bwMode="auto">
                          <a:xfrm>
                            <a:off x="3885920" y="1908072"/>
                            <a:ext cx="1919587" cy="143897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96535B2" w14:textId="77777777" w:rsidR="00706788" w:rsidRDefault="00706788" w:rsidP="002C5D13">
                              <w:pPr>
                                <w:jc w:val="center"/>
                                <w:rPr>
                                  <w:b/>
                                  <w:sz w:val="18"/>
                                  <w:szCs w:val="18"/>
                                </w:rPr>
                              </w:pPr>
                              <w:r>
                                <w:rPr>
                                  <w:b/>
                                  <w:sz w:val="18"/>
                                  <w:szCs w:val="18"/>
                                </w:rPr>
                                <w:t>Project Support (e.g. Project Management Unit):</w:t>
                              </w:r>
                            </w:p>
                            <w:p w14:paraId="0AC9A57D" w14:textId="77777777" w:rsidR="00706788" w:rsidRDefault="00706788" w:rsidP="00EB43A2">
                              <w:pPr>
                                <w:jc w:val="center"/>
                                <w:rPr>
                                  <w:sz w:val="18"/>
                                  <w:szCs w:val="18"/>
                                </w:rPr>
                              </w:pPr>
                              <w:r>
                                <w:rPr>
                                  <w:b/>
                                  <w:sz w:val="18"/>
                                  <w:szCs w:val="18"/>
                                </w:rPr>
                                <w:t>Chief Technical Advisor; Policy specialist; Economist; Zero-carbon specialist; Gender specialist; M&amp;E specialist; Knowledge Management &amp; Communication; agricultural technical expert; and rural development expert</w:t>
                              </w:r>
                            </w:p>
                            <w:p w14:paraId="74DE6C3F" w14:textId="77777777" w:rsidR="00706788" w:rsidRDefault="00706788" w:rsidP="002C5D13">
                              <w:pPr>
                                <w:spacing w:before="120"/>
                                <w:jc w:val="center"/>
                                <w:rPr>
                                  <w:sz w:val="18"/>
                                  <w:szCs w:val="18"/>
                                </w:rPr>
                              </w:pPr>
                            </w:p>
                          </w:txbxContent>
                        </wps:txbx>
                        <wps:bodyPr rot="0" vert="horz" wrap="square" lIns="91440" tIns="45720" rIns="91440" bIns="45720" anchor="t" anchorCtr="0" upright="1">
                          <a:noAutofit/>
                        </wps:bodyPr>
                      </wps:wsp>
                      <wps:wsp>
                        <wps:cNvPr id="9" name="AutoShape 350"/>
                        <wps:cNvCnPr>
                          <a:cxnSpLocks noChangeShapeType="1"/>
                        </wps:cNvCnPr>
                        <wps:spPr bwMode="auto">
                          <a:xfrm flipV="1">
                            <a:off x="3543300" y="267733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51F7AD23" w14:textId="4A7416CE" w:rsidR="00706788" w:rsidRPr="001D0B24" w:rsidRDefault="00706788" w:rsidP="002C5D13">
                              <w:pPr>
                                <w:spacing w:after="0"/>
                                <w:jc w:val="center"/>
                                <w:rPr>
                                  <w:b/>
                                  <w:sz w:val="24"/>
                                </w:rPr>
                              </w:pPr>
                              <w:r w:rsidRPr="001D0B24">
                                <w:rPr>
                                  <w:b/>
                                  <w:sz w:val="24"/>
                                </w:rPr>
                                <w:t>Project Organization Structure</w:t>
                              </w:r>
                            </w:p>
                          </w:txbxContent>
                        </wps:txbx>
                        <wps:bodyPr rot="0" vert="horz" wrap="square" lIns="91440" tIns="45720" rIns="91440" bIns="45720" anchor="t" anchorCtr="0" upright="1">
                          <a:noAutofit/>
                        </wps:bodyPr>
                      </wps:wsp>
                      <wps:wsp>
                        <wps:cNvPr id="11" name="Rectangle 352"/>
                        <wps:cNvSpPr>
                          <a:spLocks noChangeArrowheads="1"/>
                        </wps:cNvSpPr>
                        <wps:spPr bwMode="auto">
                          <a:xfrm>
                            <a:off x="457200" y="3640304"/>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C4625CB" w14:textId="77777777" w:rsidR="00706788" w:rsidRDefault="00706788" w:rsidP="002C5D13">
                              <w:pPr>
                                <w:jc w:val="center"/>
                                <w:rPr>
                                  <w:b/>
                                  <w:sz w:val="18"/>
                                  <w:szCs w:val="18"/>
                                </w:rPr>
                              </w:pPr>
                              <w:r>
                                <w:rPr>
                                  <w:b/>
                                  <w:sz w:val="18"/>
                                  <w:szCs w:val="18"/>
                                </w:rPr>
                                <w:t xml:space="preserve">National and International Experts and Consultants </w:t>
                              </w:r>
                            </w:p>
                            <w:p w14:paraId="5A24DDEC" w14:textId="77777777" w:rsidR="00706788" w:rsidRDefault="00706788" w:rsidP="002C5D13">
                              <w:pPr>
                                <w:jc w:val="center"/>
                                <w:rPr>
                                  <w:sz w:val="18"/>
                                  <w:szCs w:val="18"/>
                                </w:rPr>
                              </w:pPr>
                            </w:p>
                            <w:p w14:paraId="53628644" w14:textId="77777777" w:rsidR="00706788" w:rsidRDefault="00706788" w:rsidP="002C5D13">
                              <w:pPr>
                                <w:jc w:val="center"/>
                                <w:rPr>
                                  <w:sz w:val="18"/>
                                  <w:szCs w:val="18"/>
                                </w:rPr>
                              </w:pPr>
                            </w:p>
                          </w:txbxContent>
                        </wps:txbx>
                        <wps:bodyPr rot="0" vert="horz" wrap="square" lIns="91440" tIns="45720" rIns="91440" bIns="45720" anchor="t" anchorCtr="0" upright="1">
                          <a:noAutofit/>
                        </wps:bodyPr>
                      </wps:wsp>
                      <wps:wsp>
                        <wps:cNvPr id="12" name="Rectangle 353"/>
                        <wps:cNvSpPr>
                          <a:spLocks noChangeArrowheads="1"/>
                        </wps:cNvSpPr>
                        <wps:spPr bwMode="auto">
                          <a:xfrm>
                            <a:off x="3771900" y="3640304"/>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0AC76FC" w14:textId="77777777" w:rsidR="00706788" w:rsidRDefault="00706788" w:rsidP="002C5D13">
                              <w:pPr>
                                <w:jc w:val="center"/>
                                <w:rPr>
                                  <w:b/>
                                  <w:sz w:val="18"/>
                                  <w:szCs w:val="18"/>
                                </w:rPr>
                              </w:pPr>
                              <w:r>
                                <w:rPr>
                                  <w:b/>
                                  <w:sz w:val="18"/>
                                  <w:szCs w:val="18"/>
                                </w:rPr>
                                <w:t>Local Technical Experts and Service Providers; Rural Community Leaders; and NGOs</w:t>
                              </w:r>
                            </w:p>
                            <w:p w14:paraId="435D65E2" w14:textId="77777777" w:rsidR="00706788" w:rsidRPr="00EB563F" w:rsidRDefault="00706788" w:rsidP="002C5D13">
                              <w:pPr>
                                <w:jc w:val="center"/>
                                <w:rPr>
                                  <w:szCs w:val="20"/>
                                </w:rPr>
                              </w:pPr>
                            </w:p>
                          </w:txbxContent>
                        </wps:txbx>
                        <wps:bodyPr rot="0" vert="horz" wrap="square" lIns="91440" tIns="45720" rIns="91440" bIns="45720" anchor="t" anchorCtr="0" upright="1">
                          <a:noAutofit/>
                        </wps:bodyPr>
                      </wps:wsp>
                      <wps:wsp>
                        <wps:cNvPr id="13" name="AutoShape 354"/>
                        <wps:cNvCnPr>
                          <a:cxnSpLocks noChangeShapeType="1"/>
                        </wps:cNvCnPr>
                        <wps:spPr bwMode="auto">
                          <a:xfrm rot="5400000">
                            <a:off x="1914500" y="2697304"/>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AutoShape 355"/>
                        <wps:cNvCnPr>
                          <a:cxnSpLocks noChangeShapeType="1"/>
                        </wps:cNvCnPr>
                        <wps:spPr bwMode="auto">
                          <a:xfrm rot="16200000" flipH="1">
                            <a:off x="3571900" y="2697204"/>
                            <a:ext cx="228600" cy="16573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Rectangle 356"/>
                        <wps:cNvSpPr>
                          <a:spLocks noChangeArrowheads="1"/>
                        </wps:cNvSpPr>
                        <wps:spPr bwMode="auto">
                          <a:xfrm>
                            <a:off x="2057400" y="3640304"/>
                            <a:ext cx="16002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B3ECDFD" w14:textId="77777777" w:rsidR="00706788" w:rsidRDefault="00706788" w:rsidP="002C5D13">
                              <w:pPr>
                                <w:jc w:val="center"/>
                                <w:rPr>
                                  <w:b/>
                                  <w:sz w:val="18"/>
                                  <w:szCs w:val="18"/>
                                </w:rPr>
                              </w:pPr>
                              <w:r>
                                <w:rPr>
                                  <w:b/>
                                  <w:sz w:val="18"/>
                                  <w:szCs w:val="18"/>
                                </w:rPr>
                                <w:t>Local Management Units and Agricultural Departments from the 8 selected provinces</w:t>
                              </w:r>
                            </w:p>
                            <w:p w14:paraId="5371127D" w14:textId="77777777" w:rsidR="00706788" w:rsidRPr="00EB563F" w:rsidRDefault="00706788" w:rsidP="002C5D13">
                              <w:pPr>
                                <w:jc w:val="center"/>
                                <w:rPr>
                                  <w:szCs w:val="20"/>
                                </w:rPr>
                              </w:pPr>
                            </w:p>
                          </w:txbxContent>
                        </wps:txbx>
                        <wps:bodyPr rot="0" vert="horz" wrap="square" lIns="91440" tIns="45720" rIns="91440" bIns="45720" anchor="t" anchorCtr="0" upright="1">
                          <a:noAutofit/>
                        </wps:bodyPr>
                      </wps:wsp>
                      <wps:wsp>
                        <wps:cNvPr id="16" name="AutoShape 357"/>
                        <wps:cNvCnPr>
                          <a:cxnSpLocks noChangeShapeType="1"/>
                          <a:stCxn id="1" idx="2"/>
                        </wps:cNvCnPr>
                        <wps:spPr bwMode="auto">
                          <a:xfrm>
                            <a:off x="2857489" y="2878288"/>
                            <a:ext cx="576" cy="523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358"/>
                        <wps:cNvCnPr>
                          <a:cxnSpLocks noChangeShapeType="1"/>
                        </wps:cNvCnPr>
                        <wps:spPr bwMode="auto">
                          <a:xfrm rot="16200000">
                            <a:off x="1886586" y="936948"/>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34B0DF7" id="Canvas 340" o:spid="_x0000_s1056" editas="canvas" style="width:469.35pt;height:351.15pt;mso-position-horizontal-relative:char;mso-position-vertical-relative:line" coordsize="59607,4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width:59607;height:44596;visibility:visible;mso-wrap-style:square">
                  <v:fill o:detectmouseclick="t"/>
                  <v:path o:connecttype="none"/>
                </v:shape>
                <v:rect id="Rectangle 342" o:spid="_x0000_s1058" style="position:absolute;left:21717;top:24279;width:13716;height:4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4647CF92" w14:textId="77777777" w:rsidR="00706788" w:rsidRDefault="00706788" w:rsidP="002C5D13">
                        <w:pPr>
                          <w:jc w:val="center"/>
                          <w:rPr>
                            <w:b/>
                            <w:sz w:val="18"/>
                            <w:szCs w:val="18"/>
                          </w:rPr>
                        </w:pPr>
                        <w:r w:rsidRPr="00EB43A2">
                          <w:rPr>
                            <w:b/>
                            <w:sz w:val="18"/>
                            <w:szCs w:val="18"/>
                          </w:rPr>
                          <w:t>Implementing Partner</w:t>
                        </w:r>
                        <w:r>
                          <w:rPr>
                            <w:b/>
                            <w:sz w:val="18"/>
                            <w:szCs w:val="18"/>
                          </w:rPr>
                          <w:t>:</w:t>
                        </w:r>
                      </w:p>
                      <w:p w14:paraId="4BF2FAB1" w14:textId="77777777" w:rsidR="00706788" w:rsidRPr="00A27858" w:rsidRDefault="00706788" w:rsidP="002C5D13">
                        <w:pPr>
                          <w:jc w:val="center"/>
                          <w:rPr>
                            <w:szCs w:val="20"/>
                          </w:rPr>
                        </w:pPr>
                        <w:r>
                          <w:rPr>
                            <w:b/>
                            <w:sz w:val="18"/>
                            <w:szCs w:val="18"/>
                          </w:rPr>
                          <w:t>MARA/DSTE</w:t>
                        </w:r>
                        <w:r w:rsidRPr="00A27858">
                          <w:rPr>
                            <w:b/>
                            <w:sz w:val="18"/>
                            <w:szCs w:val="18"/>
                          </w:rPr>
                          <w:t xml:space="preserve"> </w:t>
                        </w:r>
                      </w:p>
                    </w:txbxContent>
                  </v:textbox>
                </v:rect>
                <v:rect id="Rectangle 343" o:spid="_x0000_s1059"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5A182AD6" w14:textId="77777777" w:rsidR="00706788" w:rsidRDefault="00706788" w:rsidP="002C5D13">
                        <w:pPr>
                          <w:jc w:val="center"/>
                          <w:rPr>
                            <w:b/>
                          </w:rPr>
                        </w:pPr>
                        <w:r>
                          <w:rPr>
                            <w:b/>
                          </w:rPr>
                          <w:t>Project Board/Steering Committee</w:t>
                        </w:r>
                      </w:p>
                    </w:txbxContent>
                  </v:textbox>
                </v:rect>
                <v:rect id="Rectangle 344" o:spid="_x0000_s1060" style="position:absolute;left:5714;top:7998;width:14859;height: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116DE67E" w14:textId="77777777" w:rsidR="00706788" w:rsidRDefault="00706788" w:rsidP="002C5D13">
                        <w:pPr>
                          <w:jc w:val="center"/>
                          <w:rPr>
                            <w:b/>
                            <w:bCs/>
                            <w:sz w:val="18"/>
                            <w:szCs w:val="18"/>
                          </w:rPr>
                        </w:pPr>
                        <w:r>
                          <w:rPr>
                            <w:b/>
                            <w:bCs/>
                            <w:sz w:val="18"/>
                            <w:szCs w:val="18"/>
                          </w:rPr>
                          <w:t>Development Partners:</w:t>
                        </w:r>
                      </w:p>
                      <w:p w14:paraId="40301B75" w14:textId="77777777" w:rsidR="00706788" w:rsidRPr="001C7E82" w:rsidRDefault="00706788" w:rsidP="002C5D13">
                        <w:pPr>
                          <w:jc w:val="center"/>
                          <w:rPr>
                            <w:i/>
                            <w:sz w:val="18"/>
                            <w:szCs w:val="18"/>
                          </w:rPr>
                        </w:pPr>
                        <w:r>
                          <w:rPr>
                            <w:b/>
                            <w:bCs/>
                            <w:i/>
                            <w:sz w:val="18"/>
                            <w:szCs w:val="18"/>
                          </w:rPr>
                          <w:t>MOF; MEE; REEA; NDRC; local governments from the 8 selected provinces; UNDP</w:t>
                        </w:r>
                      </w:p>
                    </w:txbxContent>
                  </v:textbox>
                </v:rect>
                <v:rect id="Rectangle 345" o:spid="_x0000_s1061" style="position:absolute;left:20573;top:8000;width:16002;height:9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05CB7580" w14:textId="77777777" w:rsidR="00706788" w:rsidRDefault="00706788" w:rsidP="0055246C">
                        <w:pPr>
                          <w:spacing w:after="0"/>
                          <w:jc w:val="center"/>
                          <w:rPr>
                            <w:b/>
                            <w:sz w:val="18"/>
                            <w:szCs w:val="18"/>
                          </w:rPr>
                        </w:pPr>
                        <w:r>
                          <w:rPr>
                            <w:b/>
                            <w:sz w:val="18"/>
                            <w:szCs w:val="18"/>
                          </w:rPr>
                          <w:t>Project Executive:</w:t>
                        </w:r>
                      </w:p>
                      <w:p w14:paraId="696756C3" w14:textId="77777777" w:rsidR="00706788" w:rsidRPr="00A85CD0" w:rsidRDefault="00706788" w:rsidP="0055246C">
                        <w:pPr>
                          <w:spacing w:after="0"/>
                          <w:jc w:val="center"/>
                          <w:rPr>
                            <w:rFonts w:cs="Arial"/>
                            <w:szCs w:val="20"/>
                          </w:rPr>
                        </w:pPr>
                        <w:r w:rsidRPr="00A85CD0">
                          <w:rPr>
                            <w:b/>
                            <w:bCs/>
                            <w:sz w:val="18"/>
                            <w:szCs w:val="18"/>
                          </w:rPr>
                          <w:t>Ministry of Agriculture and Rural Affairs (MARA)</w:t>
                        </w:r>
                      </w:p>
                      <w:p w14:paraId="3C785793" w14:textId="77777777" w:rsidR="00706788" w:rsidRDefault="00706788" w:rsidP="002C5D13">
                        <w:pPr>
                          <w:jc w:val="center"/>
                          <w:rPr>
                            <w:b/>
                            <w:sz w:val="18"/>
                            <w:szCs w:val="18"/>
                          </w:rPr>
                        </w:pPr>
                      </w:p>
                      <w:p w14:paraId="6FC468FB" w14:textId="77777777" w:rsidR="00706788" w:rsidRPr="00EB563F" w:rsidRDefault="00706788" w:rsidP="002C5D13">
                        <w:pPr>
                          <w:jc w:val="center"/>
                          <w:rPr>
                            <w:b/>
                            <w:szCs w:val="20"/>
                          </w:rPr>
                        </w:pPr>
                      </w:p>
                    </w:txbxContent>
                  </v:textbox>
                </v:rect>
                <v:rect id="Rectangle 346" o:spid="_x0000_s1062" style="position:absolute;left:36574;top:8000;width:16002;height:9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5A6591BA" w14:textId="77777777" w:rsidR="00706788" w:rsidRPr="00CA0EEF" w:rsidRDefault="00706788" w:rsidP="002C5D13">
                        <w:pPr>
                          <w:jc w:val="center"/>
                          <w:rPr>
                            <w:b/>
                            <w:bCs/>
                            <w:sz w:val="18"/>
                            <w:szCs w:val="18"/>
                          </w:rPr>
                        </w:pPr>
                        <w:r>
                          <w:rPr>
                            <w:b/>
                            <w:bCs/>
                            <w:sz w:val="18"/>
                            <w:szCs w:val="18"/>
                          </w:rPr>
                          <w:t>Beneficiary Representatives:</w:t>
                        </w:r>
                      </w:p>
                      <w:p w14:paraId="05947493" w14:textId="77777777" w:rsidR="00706788" w:rsidRPr="00A85CD0" w:rsidRDefault="00706788" w:rsidP="002C5D13">
                        <w:pPr>
                          <w:jc w:val="center"/>
                          <w:rPr>
                            <w:sz w:val="18"/>
                            <w:szCs w:val="18"/>
                          </w:rPr>
                        </w:pPr>
                        <w:r w:rsidRPr="00A85CD0">
                          <w:rPr>
                            <w:b/>
                            <w:bCs/>
                            <w:sz w:val="18"/>
                            <w:szCs w:val="18"/>
                          </w:rPr>
                          <w:t>Rural Villages and Towns Leaders</w:t>
                        </w:r>
                        <w:r>
                          <w:rPr>
                            <w:b/>
                            <w:bCs/>
                            <w:sz w:val="18"/>
                            <w:szCs w:val="18"/>
                          </w:rPr>
                          <w:t>; ACWF</w:t>
                        </w:r>
                      </w:p>
                      <w:p w14:paraId="2B48E360" w14:textId="77777777" w:rsidR="00706788" w:rsidRPr="00EB563F" w:rsidRDefault="00706788" w:rsidP="002C5D13">
                        <w:pPr>
                          <w:jc w:val="center"/>
                          <w:rPr>
                            <w:szCs w:val="20"/>
                            <w:lang w:val="es-ES"/>
                          </w:rPr>
                        </w:pPr>
                      </w:p>
                    </w:txbxContent>
                  </v:textbox>
                </v:rect>
                <v:shape id="AutoShape 347" o:spid="_x0000_s1063" type="#_x0000_t32" style="position:absolute;left:28574;top:17271;width:1;height:7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64" style="position:absolute;left:1638;top:19079;width:18461;height:6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25F779FA" w14:textId="408A2825" w:rsidR="00706788" w:rsidRDefault="00706788" w:rsidP="002C5D13">
                        <w:pPr>
                          <w:jc w:val="center"/>
                          <w:rPr>
                            <w:b/>
                            <w:sz w:val="18"/>
                            <w:szCs w:val="18"/>
                          </w:rPr>
                        </w:pPr>
                        <w:r>
                          <w:rPr>
                            <w:b/>
                            <w:sz w:val="18"/>
                            <w:szCs w:val="18"/>
                          </w:rPr>
                          <w:t>UNDP Project Assurance:</w:t>
                        </w:r>
                      </w:p>
                      <w:p w14:paraId="0F32F4ED" w14:textId="78F0D9C7" w:rsidR="00706788" w:rsidRDefault="00706788" w:rsidP="002C5D13">
                        <w:pPr>
                          <w:jc w:val="center"/>
                          <w:rPr>
                            <w:b/>
                            <w:sz w:val="18"/>
                            <w:szCs w:val="18"/>
                          </w:rPr>
                        </w:pPr>
                        <w:r>
                          <w:rPr>
                            <w:b/>
                            <w:sz w:val="18"/>
                            <w:szCs w:val="18"/>
                          </w:rPr>
                          <w:t>UNDP China</w:t>
                        </w:r>
                      </w:p>
                      <w:p w14:paraId="778DACAD" w14:textId="4ADF8FBE" w:rsidR="00706788" w:rsidRDefault="00706788" w:rsidP="002C5D13">
                        <w:pPr>
                          <w:jc w:val="center"/>
                          <w:rPr>
                            <w:b/>
                            <w:sz w:val="18"/>
                            <w:szCs w:val="18"/>
                          </w:rPr>
                        </w:pPr>
                        <w:r>
                          <w:rPr>
                            <w:b/>
                            <w:sz w:val="18"/>
                            <w:szCs w:val="18"/>
                          </w:rPr>
                          <w:t>UNDP NCE Asia-Pacific</w:t>
                        </w:r>
                      </w:p>
                      <w:p w14:paraId="220F2A2A" w14:textId="77777777" w:rsidR="00706788" w:rsidRPr="00EB563F" w:rsidRDefault="00706788" w:rsidP="002C5D13">
                        <w:pPr>
                          <w:pStyle w:val="BodyText3"/>
                          <w:jc w:val="center"/>
                          <w:rPr>
                            <w:b/>
                            <w:bCs/>
                          </w:rPr>
                        </w:pPr>
                      </w:p>
                    </w:txbxContent>
                  </v:textbox>
                </v:rect>
                <v:rect id="Rectangle 349" o:spid="_x0000_s1065" style="position:absolute;left:38859;top:19080;width:19196;height:1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" fillcolor="#fc9">
                  <v:shadow on="t" opacity=".5" offset="6pt,6pt"/>
                  <v:textbox>
                    <w:txbxContent>
                      <w:p w14:paraId="096535B2" w14:textId="77777777" w:rsidR="00706788" w:rsidRDefault="00706788" w:rsidP="002C5D13">
                        <w:pPr>
                          <w:jc w:val="center"/>
                          <w:rPr>
                            <w:b/>
                            <w:sz w:val="18"/>
                            <w:szCs w:val="18"/>
                          </w:rPr>
                        </w:pPr>
                        <w:r>
                          <w:rPr>
                            <w:b/>
                            <w:sz w:val="18"/>
                            <w:szCs w:val="18"/>
                          </w:rPr>
                          <w:t>Project Support (e.g. Project Management Unit):</w:t>
                        </w:r>
                      </w:p>
                      <w:p w14:paraId="0AC9A57D" w14:textId="77777777" w:rsidR="00706788" w:rsidRDefault="00706788" w:rsidP="00EB43A2">
                        <w:pPr>
                          <w:jc w:val="center"/>
                          <w:rPr>
                            <w:sz w:val="18"/>
                            <w:szCs w:val="18"/>
                          </w:rPr>
                        </w:pPr>
                        <w:r>
                          <w:rPr>
                            <w:b/>
                            <w:sz w:val="18"/>
                            <w:szCs w:val="18"/>
                          </w:rPr>
                          <w:t>Chief Technical Advisor; Policy specialist; Economist; Zero-carbon specialist; Gender specialist; M&amp;E specialist; Knowledge Management &amp; Communication; agricultural technical expert; and rural development expert</w:t>
                        </w:r>
                      </w:p>
                      <w:p w14:paraId="74DE6C3F" w14:textId="77777777" w:rsidR="00706788" w:rsidRDefault="00706788" w:rsidP="002C5D13">
                        <w:pPr>
                          <w:spacing w:before="120"/>
                          <w:jc w:val="center"/>
                          <w:rPr>
                            <w:sz w:val="18"/>
                            <w:szCs w:val="18"/>
                          </w:rPr>
                        </w:pPr>
                      </w:p>
                    </w:txbxContent>
                  </v:textbox>
                </v:rect>
                <v:shape id="AutoShape 350" o:spid="_x0000_s1066" type="#_x0000_t32" style="position:absolute;left:35433;top:26773;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roundrect id="AutoShape 351" o:spid="_x0000_s106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51F7AD23" w14:textId="4A7416CE" w:rsidR="00706788" w:rsidRPr="001D0B24" w:rsidRDefault="00706788" w:rsidP="002C5D13">
                        <w:pPr>
                          <w:spacing w:after="0"/>
                          <w:jc w:val="center"/>
                          <w:rPr>
                            <w:b/>
                            <w:sz w:val="24"/>
                          </w:rPr>
                        </w:pPr>
                        <w:r w:rsidRPr="001D0B24">
                          <w:rPr>
                            <w:b/>
                            <w:sz w:val="24"/>
                          </w:rPr>
                          <w:t>Project Organization Structure</w:t>
                        </w:r>
                      </w:p>
                    </w:txbxContent>
                  </v:textbox>
                </v:roundrect>
                <v:rect id="Rectangle 352" o:spid="_x0000_s1068" style="position:absolute;left:4572;top:36403;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" fillcolor="#ff9">
                  <v:shadow on="t" opacity=".5" offset="6pt,6pt"/>
                  <v:textbox>
                    <w:txbxContent>
                      <w:p w14:paraId="6C4625CB" w14:textId="77777777" w:rsidR="00706788" w:rsidRDefault="00706788" w:rsidP="002C5D13">
                        <w:pPr>
                          <w:jc w:val="center"/>
                          <w:rPr>
                            <w:b/>
                            <w:sz w:val="18"/>
                            <w:szCs w:val="18"/>
                          </w:rPr>
                        </w:pPr>
                        <w:r>
                          <w:rPr>
                            <w:b/>
                            <w:sz w:val="18"/>
                            <w:szCs w:val="18"/>
                          </w:rPr>
                          <w:t xml:space="preserve">National and International Experts and Consultants </w:t>
                        </w:r>
                      </w:p>
                      <w:p w14:paraId="5A24DDEC" w14:textId="77777777" w:rsidR="00706788" w:rsidRDefault="00706788" w:rsidP="002C5D13">
                        <w:pPr>
                          <w:jc w:val="center"/>
                          <w:rPr>
                            <w:sz w:val="18"/>
                            <w:szCs w:val="18"/>
                          </w:rPr>
                        </w:pPr>
                      </w:p>
                      <w:p w14:paraId="53628644" w14:textId="77777777" w:rsidR="00706788" w:rsidRDefault="00706788" w:rsidP="002C5D13">
                        <w:pPr>
                          <w:jc w:val="center"/>
                          <w:rPr>
                            <w:sz w:val="18"/>
                            <w:szCs w:val="18"/>
                          </w:rPr>
                        </w:pPr>
                      </w:p>
                    </w:txbxContent>
                  </v:textbox>
                </v:rect>
                <v:rect id="Rectangle 353" o:spid="_x0000_s1069" style="position:absolute;left:37719;top:36403;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" fillcolor="#ff9">
                  <v:shadow on="t" opacity=".5" offset="6pt,6pt"/>
                  <v:textbox>
                    <w:txbxContent>
                      <w:p w14:paraId="10AC76FC" w14:textId="77777777" w:rsidR="00706788" w:rsidRDefault="00706788" w:rsidP="002C5D13">
                        <w:pPr>
                          <w:jc w:val="center"/>
                          <w:rPr>
                            <w:b/>
                            <w:sz w:val="18"/>
                            <w:szCs w:val="18"/>
                          </w:rPr>
                        </w:pPr>
                        <w:r>
                          <w:rPr>
                            <w:b/>
                            <w:sz w:val="18"/>
                            <w:szCs w:val="18"/>
                          </w:rPr>
                          <w:t>Local Technical Experts and Service Providers; Rural Community Leaders; and NGOs</w:t>
                        </w:r>
                      </w:p>
                      <w:p w14:paraId="435D65E2" w14:textId="77777777" w:rsidR="00706788" w:rsidRPr="00EB563F" w:rsidRDefault="00706788" w:rsidP="002C5D13">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70" type="#_x0000_t34" style="position:absolute;left:19145;top:26973;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" adj="10740"/>
                <v:shape id="AutoShape 355" o:spid="_x0000_s1071" type="#_x0000_t34" style="position:absolute;left:35719;top:26971;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" adj="10740"/>
                <v:rect id="Rectangle 356" o:spid="_x0000_s1072" style="position:absolute;left:20574;top:36403;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70wAAAANsAAAAPAAAAZHJzL2Rvd25yZXYueG1sRE9LawIx&#10;EL4X/A9hhN5qVqE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8CMO9MAAAADbAAAADwAAAAAA&#10;AAAAAAAAAAAHAgAAZHJzL2Rvd25yZXYueG1sUEsFBgAAAAADAAMAtwAAAPQCAAAAAA==&#10;" fillcolor="#ff9">
                  <v:shadow on="t" opacity=".5" offset="6pt,6pt"/>
                  <v:textbox>
                    <w:txbxContent>
                      <w:p w14:paraId="1B3ECDFD" w14:textId="77777777" w:rsidR="00706788" w:rsidRDefault="00706788" w:rsidP="002C5D13">
                        <w:pPr>
                          <w:jc w:val="center"/>
                          <w:rPr>
                            <w:b/>
                            <w:sz w:val="18"/>
                            <w:szCs w:val="18"/>
                          </w:rPr>
                        </w:pPr>
                        <w:r>
                          <w:rPr>
                            <w:b/>
                            <w:sz w:val="18"/>
                            <w:szCs w:val="18"/>
                          </w:rPr>
                          <w:t>Local Management Units and Agricultural Departments from the 8 selected provinces</w:t>
                        </w:r>
                      </w:p>
                      <w:p w14:paraId="5371127D" w14:textId="77777777" w:rsidR="00706788" w:rsidRPr="00EB563F" w:rsidRDefault="00706788" w:rsidP="002C5D13">
                        <w:pPr>
                          <w:jc w:val="center"/>
                          <w:rPr>
                            <w:szCs w:val="20"/>
                          </w:rPr>
                        </w:pPr>
                      </w:p>
                    </w:txbxContent>
                  </v:textbox>
                </v:rect>
                <v:shape id="AutoShape 357" o:spid="_x0000_s1073" type="#_x0000_t32" style="position:absolute;left:28574;top:28782;width:6;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358" o:spid="_x0000_s1074" type="#_x0000_t34" style="position:absolute;left:18865;top:9369;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w10:anchorlock/>
              </v:group>
            </w:pict>
          </mc:Fallback>
        </mc:AlternateContent>
      </w:r>
    </w:p>
    <w:p w14:paraId="1A5EF76C" w14:textId="77777777" w:rsidR="002C5D13" w:rsidRPr="005A1D4E" w:rsidRDefault="002C5D13" w:rsidP="005A1D4E">
      <w:pPr>
        <w:shd w:val="clear" w:color="auto" w:fill="FFFFFF"/>
        <w:spacing w:after="0" w:line="240" w:lineRule="auto"/>
        <w:rPr>
          <w:rFonts w:ascii="Calibri" w:hAnsi="Calibri" w:cs="Calibri"/>
        </w:rPr>
      </w:pPr>
    </w:p>
    <w:p w14:paraId="6E32B7B1" w14:textId="00F227E4" w:rsidR="00676B50" w:rsidRPr="006C72BD" w:rsidRDefault="00ED3466" w:rsidP="00F142A9">
      <w:pPr>
        <w:shd w:val="clear" w:color="auto" w:fill="FFFFFF"/>
        <w:spacing w:after="0" w:line="240" w:lineRule="auto"/>
        <w:jc w:val="both"/>
        <w:rPr>
          <w:rFonts w:ascii="Calibri" w:hAnsi="Calibri" w:cs="Calibri"/>
          <w:b/>
          <w:bCs/>
          <w:highlight w:val="green"/>
        </w:rPr>
      </w:pPr>
      <w:r w:rsidRPr="006C72BD">
        <w:rPr>
          <w:rFonts w:ascii="Calibri" w:hAnsi="Calibri" w:cs="Calibri"/>
          <w:b/>
          <w:bCs/>
          <w:highlight w:val="green"/>
        </w:rPr>
        <w:t>Second line of defense</w:t>
      </w:r>
    </w:p>
    <w:p w14:paraId="64F0FF56" w14:textId="69524339" w:rsidR="00ED3466" w:rsidRPr="006C72BD" w:rsidRDefault="00ED3466" w:rsidP="002139F6">
      <w:pPr>
        <w:pStyle w:val="ListParagraph"/>
        <w:numPr>
          <w:ilvl w:val="0"/>
          <w:numId w:val="42"/>
        </w:numPr>
        <w:shd w:val="clear" w:color="auto" w:fill="FFFFFF"/>
        <w:spacing w:after="0" w:line="240" w:lineRule="auto"/>
        <w:jc w:val="both"/>
        <w:rPr>
          <w:rFonts w:ascii="Calibri" w:hAnsi="Calibri" w:cs="Calibri"/>
          <w:highlight w:val="green"/>
          <w:u w:val="single"/>
        </w:rPr>
      </w:pPr>
      <w:r w:rsidRPr="006C72BD">
        <w:rPr>
          <w:rFonts w:ascii="Calibri" w:hAnsi="Calibri" w:cs="Calibri"/>
          <w:highlight w:val="green"/>
        </w:rPr>
        <w:t>Regional Bureau oversees RR and Country Office compliance at portfolio level.</w:t>
      </w:r>
    </w:p>
    <w:p w14:paraId="13E9C896" w14:textId="2C5F252D" w:rsidR="00ED3466" w:rsidRPr="006C72BD" w:rsidRDefault="00ED3466" w:rsidP="002139F6">
      <w:pPr>
        <w:pStyle w:val="ListParagraph"/>
        <w:numPr>
          <w:ilvl w:val="0"/>
          <w:numId w:val="42"/>
        </w:numPr>
        <w:shd w:val="clear" w:color="auto" w:fill="FFFFFF"/>
        <w:spacing w:after="0" w:line="240" w:lineRule="auto"/>
        <w:jc w:val="both"/>
        <w:rPr>
          <w:rFonts w:ascii="Calibri" w:hAnsi="Calibri" w:cs="Calibri"/>
          <w:highlight w:val="green"/>
          <w:u w:val="single"/>
        </w:rPr>
      </w:pPr>
      <w:r w:rsidRPr="006C72BD">
        <w:rPr>
          <w:rFonts w:ascii="Calibri" w:hAnsi="Calibri" w:cs="Calibri"/>
          <w:highlight w:val="green"/>
        </w:rPr>
        <w:t>BPPS NCE RTA oversees technical quality assurance and GEF compliance. BBPS NCE RTA oversees RTA function.</w:t>
      </w:r>
    </w:p>
    <w:p w14:paraId="5921F39B" w14:textId="1C533FBB" w:rsidR="00ED3466" w:rsidRPr="006C72BD" w:rsidRDefault="00ED3466" w:rsidP="002139F6">
      <w:pPr>
        <w:pStyle w:val="ListParagraph"/>
        <w:numPr>
          <w:ilvl w:val="0"/>
          <w:numId w:val="42"/>
        </w:numPr>
        <w:shd w:val="clear" w:color="auto" w:fill="FFFFFF"/>
        <w:spacing w:after="0" w:line="240" w:lineRule="auto"/>
        <w:jc w:val="both"/>
        <w:rPr>
          <w:rFonts w:ascii="Calibri" w:hAnsi="Calibri" w:cs="Calibri"/>
          <w:highlight w:val="green"/>
          <w:u w:val="single"/>
        </w:rPr>
      </w:pPr>
      <w:r w:rsidRPr="006C72BD">
        <w:rPr>
          <w:rFonts w:ascii="Calibri" w:hAnsi="Calibri" w:cs="Calibri"/>
          <w:highlight w:val="green"/>
        </w:rPr>
        <w:t>UNDP GEF Executive Coordinator and Regional Bureau Deputy Director can revoke DOA/cancel/suspend project or provide enhanced oversight.</w:t>
      </w:r>
    </w:p>
    <w:p w14:paraId="40C09BCF" w14:textId="7FC26BF2" w:rsidR="00110363" w:rsidRPr="006C72BD" w:rsidRDefault="00110363" w:rsidP="00110363">
      <w:pPr>
        <w:shd w:val="clear" w:color="auto" w:fill="FFFFFF"/>
        <w:spacing w:after="0" w:line="240" w:lineRule="auto"/>
        <w:jc w:val="both"/>
        <w:rPr>
          <w:rFonts w:ascii="Calibri" w:hAnsi="Calibri" w:cs="Calibri"/>
          <w:highlight w:val="green"/>
          <w:u w:val="single"/>
        </w:rPr>
      </w:pPr>
    </w:p>
    <w:p w14:paraId="3790791F" w14:textId="179C45D2" w:rsidR="00ED3466" w:rsidRDefault="00110363" w:rsidP="00F142A9">
      <w:pPr>
        <w:shd w:val="clear" w:color="auto" w:fill="FFFFFF"/>
        <w:spacing w:after="0" w:line="240" w:lineRule="auto"/>
        <w:jc w:val="both"/>
        <w:rPr>
          <w:rFonts w:ascii="Calibri" w:hAnsi="Calibri" w:cs="Calibri"/>
        </w:rPr>
      </w:pPr>
      <w:r w:rsidRPr="006C72BD">
        <w:rPr>
          <w:rFonts w:ascii="Calibri" w:hAnsi="Calibri" w:cs="Calibri"/>
          <w:highlight w:val="green"/>
        </w:rPr>
        <w:t>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w:t>
      </w:r>
    </w:p>
    <w:p w14:paraId="612F574A" w14:textId="77777777" w:rsidR="00110363" w:rsidRDefault="00110363" w:rsidP="00F142A9">
      <w:pPr>
        <w:shd w:val="clear" w:color="auto" w:fill="FFFFFF"/>
        <w:spacing w:after="0" w:line="240" w:lineRule="auto"/>
        <w:jc w:val="both"/>
        <w:rPr>
          <w:rFonts w:ascii="Calibri" w:hAnsi="Calibri" w:cs="Calibri"/>
          <w:u w:val="single"/>
        </w:rPr>
      </w:pPr>
    </w:p>
    <w:p w14:paraId="4846AE92" w14:textId="01E86727" w:rsidR="007B1CEE" w:rsidRPr="005A1D4E" w:rsidRDefault="008F2FBB" w:rsidP="00F142A9">
      <w:pPr>
        <w:shd w:val="clear" w:color="auto" w:fill="FFFFFF"/>
        <w:spacing w:after="0" w:line="240" w:lineRule="auto"/>
        <w:jc w:val="both"/>
        <w:rPr>
          <w:rFonts w:ascii="Calibri" w:hAnsi="Calibri" w:cs="Calibri"/>
        </w:rPr>
      </w:pPr>
      <w:r w:rsidRPr="006C72BD">
        <w:rPr>
          <w:rFonts w:ascii="Calibri" w:hAnsi="Calibri" w:cs="Calibri"/>
          <w:highlight w:val="green"/>
          <w:u w:val="single"/>
        </w:rPr>
        <w:t>Project Board</w:t>
      </w:r>
      <w:r w:rsidRPr="006C72BD">
        <w:rPr>
          <w:rFonts w:ascii="Calibri" w:hAnsi="Calibri" w:cs="Calibri"/>
          <w:highlight w:val="green"/>
        </w:rPr>
        <w:t xml:space="preserve">: </w:t>
      </w:r>
      <w:r w:rsidR="00110363" w:rsidRPr="006C72BD">
        <w:rPr>
          <w:rFonts w:ascii="Calibri" w:hAnsi="Calibri" w:cs="Calibri"/>
          <w:highlight w:val="green"/>
        </w:rPr>
        <w:t xml:space="preserve">All UNDP projects must be governed by a multi-stakeholder board or committee established to review performance based on monitoring and evaluation, and implementation issues to </w:t>
      </w:r>
      <w:r w:rsidR="00110363" w:rsidRPr="006C72BD">
        <w:rPr>
          <w:rFonts w:ascii="Calibri" w:hAnsi="Calibri" w:cs="Calibri"/>
          <w:highlight w:val="green"/>
        </w:rPr>
        <w:lastRenderedPageBreak/>
        <w:t>ensure quality delivery of results. The Project Board (also called the Project Steering Committee) is the most senior, dedicated oversight body for a project.</w:t>
      </w:r>
      <w:r w:rsidR="00110363" w:rsidRPr="00110363">
        <w:rPr>
          <w:rFonts w:ascii="Calibri" w:hAnsi="Calibri" w:cs="Calibri"/>
        </w:rPr>
        <w:t xml:space="preserve"> </w:t>
      </w:r>
      <w:r w:rsidR="002C5D13" w:rsidRPr="005A1D4E">
        <w:rPr>
          <w:rFonts w:ascii="Calibri" w:hAnsi="Calibri" w:cs="Calibri"/>
        </w:rPr>
        <w:t xml:space="preserve"> </w:t>
      </w:r>
    </w:p>
    <w:p w14:paraId="5AA3E3B0" w14:textId="77777777" w:rsidR="007B1CEE" w:rsidRPr="005A1D4E" w:rsidRDefault="007B1CEE" w:rsidP="005A1D4E">
      <w:pPr>
        <w:shd w:val="clear" w:color="auto" w:fill="FFFFFF"/>
        <w:spacing w:after="0" w:line="240" w:lineRule="auto"/>
        <w:rPr>
          <w:rFonts w:ascii="Calibri" w:hAnsi="Calibri" w:cs="Calibri"/>
        </w:rPr>
      </w:pPr>
    </w:p>
    <w:p w14:paraId="0E27CF2F" w14:textId="77777777" w:rsidR="00110363" w:rsidRPr="00110363" w:rsidRDefault="00110363" w:rsidP="00110363">
      <w:pPr>
        <w:shd w:val="clear" w:color="auto" w:fill="FFFFFF"/>
        <w:spacing w:after="0" w:line="240" w:lineRule="auto"/>
        <w:rPr>
          <w:rFonts w:ascii="Calibri" w:eastAsia="SimSun" w:hAnsi="Calibri" w:cs="Calibri"/>
          <w:noProof/>
          <w:highlight w:val="green"/>
          <w:lang w:eastAsia="zh-CN"/>
        </w:rPr>
      </w:pPr>
      <w:r w:rsidRPr="00110363">
        <w:rPr>
          <w:rFonts w:ascii="Calibri" w:eastAsia="SimSun" w:hAnsi="Calibri" w:cs="Calibri"/>
          <w:noProof/>
          <w:highlight w:val="green"/>
          <w:lang w:eastAsia="zh-CN"/>
        </w:rPr>
        <w:t>The two main (mandatory) roles of the project board are as follows:</w:t>
      </w:r>
    </w:p>
    <w:p w14:paraId="2843EAF5" w14:textId="77777777" w:rsidR="00110363" w:rsidRPr="00110363" w:rsidRDefault="00110363" w:rsidP="00110363">
      <w:pPr>
        <w:shd w:val="clear" w:color="auto" w:fill="FFFFFF"/>
        <w:spacing w:after="0" w:line="240" w:lineRule="auto"/>
        <w:rPr>
          <w:rFonts w:ascii="Calibri" w:eastAsia="SimSun" w:hAnsi="Calibri" w:cs="Calibri"/>
          <w:noProof/>
          <w:highlight w:val="green"/>
          <w:lang w:eastAsia="zh-CN"/>
        </w:rPr>
      </w:pPr>
    </w:p>
    <w:p w14:paraId="50998B46" w14:textId="77777777" w:rsidR="00110363" w:rsidRPr="00110363" w:rsidRDefault="00110363" w:rsidP="002139F6">
      <w:pPr>
        <w:numPr>
          <w:ilvl w:val="0"/>
          <w:numId w:val="43"/>
        </w:numPr>
        <w:shd w:val="clear" w:color="auto" w:fill="FFFFFF"/>
        <w:spacing w:after="0" w:line="240" w:lineRule="auto"/>
        <w:jc w:val="both"/>
        <w:rPr>
          <w:rFonts w:ascii="Calibri" w:eastAsia="SimSun" w:hAnsi="Calibri" w:cs="Calibri"/>
          <w:highlight w:val="green"/>
          <w:lang w:eastAsia="zh-CN"/>
        </w:rPr>
      </w:pPr>
      <w:r w:rsidRPr="00110363">
        <w:rPr>
          <w:rFonts w:ascii="Calibri" w:eastAsia="SimSun" w:hAnsi="Calibri" w:cs="Calibri"/>
          <w:b/>
          <w:bCs/>
          <w:noProof/>
          <w:highlight w:val="green"/>
          <w:lang w:eastAsia="zh-CN"/>
        </w:rPr>
        <w:t>High-level oversight of the execution of the project by the Implementing Partner</w:t>
      </w:r>
      <w:r w:rsidRPr="00110363">
        <w:rPr>
          <w:rFonts w:ascii="Calibri" w:eastAsia="SimSun" w:hAnsi="Calibri" w:cs="Calibri"/>
          <w:noProof/>
          <w:highlight w:val="green"/>
          <w:lang w:eastAsia="zh-CN"/>
        </w:rPr>
        <w:t xml:space="preserve"> (as explained in the </w:t>
      </w:r>
      <w:hyperlink r:id="rId28" w:history="1">
        <w:r w:rsidRPr="00110363">
          <w:rPr>
            <w:rFonts w:ascii="Calibri" w:eastAsia="SimSun" w:hAnsi="Calibri" w:cs="Calibri"/>
            <w:color w:val="0000FF"/>
            <w:highlight w:val="green"/>
            <w:u w:val="single"/>
            <w:lang w:eastAsia="zh-CN"/>
          </w:rPr>
          <w:t>“Provide Oversight”</w:t>
        </w:r>
      </w:hyperlink>
      <w:r w:rsidRPr="00110363">
        <w:rPr>
          <w:rFonts w:ascii="Calibri" w:eastAsia="SimSun" w:hAnsi="Calibri" w:cs="Calibri"/>
          <w:noProof/>
          <w:highlight w:val="green"/>
          <w:lang w:eastAsia="zh-CN"/>
        </w:rPr>
        <w:t xml:space="preserve"> section of the</w:t>
      </w:r>
      <w:r w:rsidRPr="00110363">
        <w:rPr>
          <w:rFonts w:ascii="Calibri" w:eastAsia="SimSun" w:hAnsi="Calibri" w:cs="Calibri"/>
          <w:highlight w:val="green"/>
          <w:lang w:eastAsia="zh-CN"/>
        </w:rPr>
        <w:t xml:space="preserve"> P</w:t>
      </w:r>
      <w:r w:rsidRPr="00110363">
        <w:rPr>
          <w:rFonts w:ascii="Calibri" w:eastAsia="SimSun" w:hAnsi="Calibri" w:cs="Calibri"/>
          <w:noProof/>
          <w:highlight w:val="green"/>
          <w:lang w:eastAsia="zh-CN"/>
        </w:rPr>
        <w:t>OPP</w:t>
      </w:r>
      <w:r w:rsidRPr="00110363">
        <w:rPr>
          <w:rFonts w:ascii="Calibri" w:eastAsia="SimSun" w:hAnsi="Calibri" w:cs="Calibri"/>
          <w:highlight w:val="green"/>
          <w:lang w:eastAsia="zh-CN"/>
        </w:rPr>
        <w:t>)</w:t>
      </w:r>
      <w:r w:rsidRPr="00110363">
        <w:rPr>
          <w:rFonts w:ascii="Calibri" w:eastAsia="SimSun" w:hAnsi="Calibri" w:cs="Calibri"/>
          <w:noProof/>
          <w:highlight w:val="green"/>
          <w:lang w:eastAsia="zh-CN"/>
        </w:rPr>
        <w:t>. This is the primary function of the project board and includes annual (</w:t>
      </w:r>
      <w:r w:rsidRPr="00110363">
        <w:rPr>
          <w:rFonts w:ascii="Calibri" w:eastAsia="SimSun" w:hAnsi="Calibri" w:cs="Calibri"/>
          <w:highlight w:val="green"/>
          <w:lang w:eastAsia="zh-CN"/>
        </w:rPr>
        <w:t xml:space="preserve">and as-needed) assessments of any major risks to the project, and decisions/agreements on any management actions or remedial measures to address them effectively. </w:t>
      </w:r>
      <w:r w:rsidRPr="00110363">
        <w:rPr>
          <w:rFonts w:ascii="Calibri" w:eastAsia="SimSun" w:hAnsi="Calibri" w:cs="Calibri"/>
          <w:highlight w:val="green"/>
        </w:rPr>
        <w:t>The Project Board reviews evidence of project performance based on monitoring, evaluation and reporting, including progress reports, evaluations, risk logs and the combined delivery report.</w:t>
      </w:r>
      <w:r w:rsidRPr="00110363">
        <w:rPr>
          <w:rFonts w:ascii="Times New Roman" w:eastAsia="SimSun" w:hAnsi="Times New Roman" w:cs="Times New Roman"/>
          <w:highlight w:val="green"/>
        </w:rPr>
        <w:t xml:space="preserve"> </w:t>
      </w:r>
      <w:r w:rsidRPr="00110363">
        <w:rPr>
          <w:rFonts w:ascii="Calibri" w:eastAsia="SimSun" w:hAnsi="Calibri" w:cs="Calibri"/>
          <w:highlight w:val="green"/>
        </w:rPr>
        <w:t xml:space="preserve">The Project Board is </w:t>
      </w:r>
      <w:r w:rsidRPr="00110363">
        <w:rPr>
          <w:rFonts w:ascii="Calibri" w:eastAsia="SimSun" w:hAnsi="Calibri" w:cs="Calibri"/>
          <w:noProof/>
          <w:highlight w:val="green"/>
          <w:lang w:eastAsia="zh-CN"/>
        </w:rPr>
        <w:t>responsible for taking corrective action as needed to ensure the project achieves the desired results.</w:t>
      </w:r>
    </w:p>
    <w:p w14:paraId="2D80E734" w14:textId="77777777" w:rsidR="00110363" w:rsidRPr="00110363" w:rsidRDefault="00110363" w:rsidP="002139F6">
      <w:pPr>
        <w:numPr>
          <w:ilvl w:val="0"/>
          <w:numId w:val="43"/>
        </w:numPr>
        <w:shd w:val="clear" w:color="auto" w:fill="FFFFFF"/>
        <w:spacing w:after="0" w:line="240" w:lineRule="auto"/>
        <w:jc w:val="both"/>
        <w:rPr>
          <w:rFonts w:ascii="Times New Roman" w:eastAsia="SimSun" w:hAnsi="Times New Roman" w:cs="Arial"/>
          <w:highlight w:val="green"/>
          <w:lang w:eastAsia="zh-CN"/>
        </w:rPr>
      </w:pPr>
      <w:r w:rsidRPr="00110363">
        <w:rPr>
          <w:rFonts w:ascii="Calibri" w:eastAsia="SimSun" w:hAnsi="Calibri" w:cs="Arial"/>
          <w:b/>
          <w:highlight w:val="green"/>
          <w:lang w:eastAsia="zh-CN"/>
        </w:rPr>
        <w:t>Approval of</w:t>
      </w:r>
      <w:r w:rsidRPr="00110363">
        <w:rPr>
          <w:rFonts w:ascii="Calibri" w:eastAsia="SimSun" w:hAnsi="Calibri" w:cs="Arial"/>
          <w:b/>
          <w:bCs/>
          <w:noProof/>
          <w:highlight w:val="green"/>
          <w:lang w:eastAsia="zh-CN"/>
        </w:rPr>
        <w:t xml:space="preserve"> strategic</w:t>
      </w:r>
      <w:r w:rsidRPr="00110363">
        <w:rPr>
          <w:rFonts w:ascii="Calibri" w:eastAsia="SimSun" w:hAnsi="Calibri" w:cs="Arial"/>
          <w:b/>
          <w:highlight w:val="green"/>
          <w:lang w:eastAsia="zh-CN"/>
        </w:rPr>
        <w:t xml:space="preserve"> </w:t>
      </w:r>
      <w:r w:rsidRPr="00110363">
        <w:rPr>
          <w:rFonts w:ascii="Calibri" w:eastAsia="SimSun" w:hAnsi="Calibri" w:cs="Arial"/>
          <w:b/>
          <w:bCs/>
          <w:highlight w:val="green"/>
          <w:lang w:eastAsia="zh-CN"/>
        </w:rPr>
        <w:t>project</w:t>
      </w:r>
      <w:r w:rsidRPr="00110363">
        <w:rPr>
          <w:rFonts w:ascii="Calibri" w:eastAsia="SimSun" w:hAnsi="Calibri" w:cs="Arial"/>
          <w:b/>
          <w:highlight w:val="green"/>
          <w:lang w:eastAsia="zh-CN"/>
        </w:rPr>
        <w:t xml:space="preserve"> execution </w:t>
      </w:r>
      <w:r w:rsidRPr="00110363">
        <w:rPr>
          <w:rFonts w:ascii="Calibri" w:eastAsia="SimSun" w:hAnsi="Calibri" w:cs="Arial"/>
          <w:b/>
          <w:bCs/>
          <w:noProof/>
          <w:highlight w:val="green"/>
          <w:lang w:eastAsia="zh-CN"/>
        </w:rPr>
        <w:t>decisions</w:t>
      </w:r>
      <w:r w:rsidRPr="00110363">
        <w:rPr>
          <w:rFonts w:ascii="Calibri" w:eastAsia="SimSun" w:hAnsi="Calibri" w:cs="Arial"/>
          <w:b/>
          <w:highlight w:val="green"/>
          <w:lang w:eastAsia="zh-CN"/>
        </w:rPr>
        <w:t xml:space="preserve"> of the Implementing Partner </w:t>
      </w:r>
      <w:r w:rsidRPr="00110363">
        <w:rPr>
          <w:rFonts w:ascii="Calibri" w:eastAsia="SimSun" w:hAnsi="Calibri" w:cs="Arial"/>
          <w:highlight w:val="green"/>
          <w:lang w:eastAsia="zh-CN"/>
        </w:rPr>
        <w:t>with a view to assess and manage risks, monitor and ensure the overall achievement of projected results and impacts and ensure long term sustainability of project execution decisions of the Implementing Partner</w:t>
      </w:r>
      <w:r w:rsidRPr="00110363">
        <w:rPr>
          <w:rFonts w:ascii="Calibri" w:eastAsia="SimSun" w:hAnsi="Calibri" w:cs="Arial"/>
          <w:b/>
          <w:highlight w:val="green"/>
          <w:lang w:eastAsia="zh-CN"/>
        </w:rPr>
        <w:t xml:space="preserve"> </w:t>
      </w:r>
      <w:r w:rsidRPr="00110363">
        <w:rPr>
          <w:rFonts w:ascii="Calibri" w:eastAsia="SimSun" w:hAnsi="Calibri" w:cs="Arial"/>
          <w:highlight w:val="green"/>
          <w:lang w:eastAsia="zh-CN"/>
        </w:rPr>
        <w:t xml:space="preserve">(as explained in the </w:t>
      </w:r>
      <w:hyperlink r:id="rId29" w:history="1">
        <w:r w:rsidRPr="00110363">
          <w:rPr>
            <w:rFonts w:ascii="Calibri" w:eastAsia="SimSun" w:hAnsi="Calibri" w:cs="Arial"/>
            <w:color w:val="0000FF"/>
            <w:highlight w:val="green"/>
            <w:u w:val="single"/>
            <w:lang w:eastAsia="zh-CN"/>
          </w:rPr>
          <w:t>“Manage Change”</w:t>
        </w:r>
      </w:hyperlink>
      <w:r w:rsidRPr="00110363">
        <w:rPr>
          <w:rFonts w:ascii="Calibri" w:eastAsia="SimSun" w:hAnsi="Calibri" w:cs="Arial"/>
          <w:highlight w:val="green"/>
          <w:lang w:eastAsia="zh-CN"/>
        </w:rPr>
        <w:t xml:space="preserve"> section of the POPP). </w:t>
      </w:r>
    </w:p>
    <w:p w14:paraId="45328983" w14:textId="77777777" w:rsidR="00110363" w:rsidRPr="00110363" w:rsidRDefault="00110363" w:rsidP="00110363">
      <w:pPr>
        <w:shd w:val="clear" w:color="auto" w:fill="FFFFFF"/>
        <w:spacing w:after="0" w:line="240" w:lineRule="auto"/>
        <w:rPr>
          <w:rFonts w:ascii="Calibri" w:eastAsia="SimSun" w:hAnsi="Calibri" w:cs="Calibri"/>
          <w:highlight w:val="green"/>
        </w:rPr>
      </w:pPr>
    </w:p>
    <w:p w14:paraId="3ED23557" w14:textId="77777777" w:rsidR="00110363" w:rsidRPr="00110363" w:rsidRDefault="00110363" w:rsidP="00110363">
      <w:pPr>
        <w:shd w:val="clear" w:color="auto" w:fill="FFFFFF"/>
        <w:spacing w:after="0" w:line="240" w:lineRule="auto"/>
        <w:rPr>
          <w:rFonts w:ascii="Calibri" w:eastAsia="SimSun" w:hAnsi="Calibri" w:cs="Calibri"/>
          <w:noProof/>
          <w:highlight w:val="green"/>
          <w:lang w:eastAsia="zh-CN"/>
        </w:rPr>
      </w:pPr>
      <w:r w:rsidRPr="00110363">
        <w:rPr>
          <w:rFonts w:ascii="Calibri" w:eastAsia="SimSun" w:hAnsi="Calibri" w:cs="Calibri"/>
          <w:b/>
          <w:bCs/>
          <w:noProof/>
          <w:highlight w:val="green"/>
          <w:lang w:eastAsia="zh-CN"/>
        </w:rPr>
        <w:t>Requirements to serve on the Project Board</w:t>
      </w:r>
      <w:r w:rsidRPr="00110363">
        <w:rPr>
          <w:rFonts w:ascii="Calibri" w:eastAsia="SimSun" w:hAnsi="Calibri" w:cs="Calibri"/>
          <w:noProof/>
          <w:highlight w:val="green"/>
          <w:lang w:eastAsia="zh-CN"/>
        </w:rPr>
        <w:t xml:space="preserve">: </w:t>
      </w:r>
      <w:r w:rsidRPr="00110363">
        <w:rPr>
          <w:rFonts w:ascii="Calibri" w:eastAsia="SimSun" w:hAnsi="Calibri" w:cs="Calibri"/>
          <w:i/>
          <w:iCs/>
          <w:noProof/>
          <w:highlight w:val="green"/>
          <w:lang w:eastAsia="zh-CN"/>
        </w:rPr>
        <w:t>to be included in the TOR of the Project Board</w:t>
      </w:r>
    </w:p>
    <w:p w14:paraId="215520C6" w14:textId="77777777" w:rsidR="00110363" w:rsidRPr="00110363" w:rsidRDefault="00110363" w:rsidP="002139F6">
      <w:pPr>
        <w:numPr>
          <w:ilvl w:val="0"/>
          <w:numId w:val="44"/>
        </w:numPr>
        <w:shd w:val="clear" w:color="auto" w:fill="FFFFFF"/>
        <w:spacing w:after="0" w:line="240" w:lineRule="auto"/>
        <w:jc w:val="both"/>
        <w:rPr>
          <w:rFonts w:ascii="Calibri" w:eastAsia="SimSun" w:hAnsi="Calibri" w:cs="Arial"/>
          <w:highlight w:val="green"/>
          <w:lang w:eastAsia="zh-CN"/>
        </w:rPr>
      </w:pPr>
      <w:r w:rsidRPr="00110363">
        <w:rPr>
          <w:rFonts w:ascii="Calibri" w:eastAsia="SimSun" w:hAnsi="Calibri" w:cs="Arial"/>
          <w:noProof/>
          <w:highlight w:val="green"/>
          <w:lang w:eastAsia="zh-CN"/>
        </w:rPr>
        <w:t>A</w:t>
      </w:r>
      <w:r w:rsidRPr="00110363">
        <w:rPr>
          <w:rFonts w:ascii="Calibri" w:eastAsia="SimSun" w:hAnsi="Calibri" w:cs="Arial"/>
          <w:highlight w:val="green"/>
          <w:lang w:eastAsia="zh-CN"/>
        </w:rPr>
        <w:t>gree to the Terms of Reference of the Board and the rules on protocols, quorum and minuting.</w:t>
      </w:r>
    </w:p>
    <w:p w14:paraId="59D7216C" w14:textId="77777777" w:rsidR="00110363" w:rsidRPr="00110363" w:rsidRDefault="00110363" w:rsidP="002139F6">
      <w:pPr>
        <w:numPr>
          <w:ilvl w:val="0"/>
          <w:numId w:val="44"/>
        </w:numPr>
        <w:shd w:val="clear" w:color="auto" w:fill="FFFFFF"/>
        <w:spacing w:after="0" w:line="240" w:lineRule="auto"/>
        <w:jc w:val="both"/>
        <w:rPr>
          <w:rFonts w:ascii="Calibri" w:eastAsia="SimSun" w:hAnsi="Calibri" w:cs="Arial"/>
          <w:highlight w:val="green"/>
          <w:lang w:eastAsia="zh-CN"/>
        </w:rPr>
      </w:pPr>
      <w:r w:rsidRPr="00110363">
        <w:rPr>
          <w:rFonts w:ascii="Calibri" w:eastAsia="SimSun" w:hAnsi="Calibri" w:cs="Arial"/>
          <w:noProof/>
          <w:highlight w:val="green"/>
          <w:lang w:eastAsia="zh-CN"/>
        </w:rPr>
        <w:t>M</w:t>
      </w:r>
      <w:r w:rsidRPr="00110363">
        <w:rPr>
          <w:rFonts w:ascii="Calibri" w:eastAsia="SimSun" w:hAnsi="Calibri" w:cs="Arial"/>
          <w:highlight w:val="green"/>
          <w:lang w:eastAsia="zh-CN"/>
        </w:rPr>
        <w:t>eet annually; at least once.</w:t>
      </w:r>
    </w:p>
    <w:p w14:paraId="2D2A0FBE" w14:textId="77777777" w:rsidR="00110363" w:rsidRPr="00110363" w:rsidRDefault="00110363" w:rsidP="002139F6">
      <w:pPr>
        <w:numPr>
          <w:ilvl w:val="0"/>
          <w:numId w:val="44"/>
        </w:numPr>
        <w:spacing w:after="0" w:line="240" w:lineRule="auto"/>
        <w:jc w:val="both"/>
        <w:rPr>
          <w:rFonts w:ascii="Calibri" w:eastAsia="SimSun" w:hAnsi="Calibri" w:cs="Calibri"/>
          <w:highlight w:val="green"/>
        </w:rPr>
      </w:pPr>
      <w:r w:rsidRPr="00110363">
        <w:rPr>
          <w:rFonts w:ascii="Calibri" w:eastAsia="SimSun" w:hAnsi="Calibri" w:cs="Arial"/>
          <w:noProof/>
          <w:highlight w:val="green"/>
          <w:lang w:eastAsia="zh-CN"/>
        </w:rPr>
        <w:t>D</w:t>
      </w:r>
      <w:r w:rsidRPr="00110363">
        <w:rPr>
          <w:rFonts w:ascii="Calibri" w:eastAsia="SimSun" w:hAnsi="Calibri" w:cs="Arial"/>
          <w:highlight w:val="green"/>
          <w:lang w:eastAsia="zh-CN"/>
        </w:rPr>
        <w:t>isclose any conflict of interest in performing the functions of a Project Board member</w:t>
      </w:r>
      <w:r w:rsidRPr="00110363">
        <w:rPr>
          <w:rFonts w:ascii="Calibri" w:eastAsia="SimSun" w:hAnsi="Calibri" w:cs="Calibri"/>
          <w:highlight w:val="green"/>
        </w:rPr>
        <w:t xml:space="preserve"> and take all measures to avoid any real or perceived conflicts of interest. This disclosure must be documented and kept on record by UNDP.</w:t>
      </w:r>
    </w:p>
    <w:p w14:paraId="41AAA7E4" w14:textId="77777777" w:rsidR="00110363" w:rsidRPr="00110363" w:rsidRDefault="00110363" w:rsidP="002139F6">
      <w:pPr>
        <w:numPr>
          <w:ilvl w:val="0"/>
          <w:numId w:val="44"/>
        </w:numPr>
        <w:shd w:val="clear" w:color="auto" w:fill="FFFFFF"/>
        <w:spacing w:after="0" w:line="240" w:lineRule="auto"/>
        <w:jc w:val="both"/>
        <w:rPr>
          <w:rFonts w:ascii="Calibri" w:eastAsia="SimSun" w:hAnsi="Calibri" w:cs="Arial"/>
          <w:highlight w:val="green"/>
          <w:lang w:eastAsia="zh-CN"/>
        </w:rPr>
      </w:pPr>
      <w:r w:rsidRPr="00110363">
        <w:rPr>
          <w:rFonts w:ascii="Calibri" w:eastAsia="SimSun" w:hAnsi="Calibri" w:cs="Arial"/>
          <w:noProof/>
          <w:highlight w:val="green"/>
          <w:lang w:eastAsia="zh-CN"/>
        </w:rPr>
        <w:t>D</w:t>
      </w:r>
      <w:r w:rsidRPr="00110363">
        <w:rPr>
          <w:rFonts w:ascii="Calibri" w:eastAsia="SimSun" w:hAnsi="Calibri" w:cs="Arial"/>
          <w:highlight w:val="green"/>
          <w:lang w:eastAsia="zh-CN"/>
        </w:rPr>
        <w:t>ischarge the functions of the Project Board in accordance with UNDP policies and procedures.</w:t>
      </w:r>
    </w:p>
    <w:p w14:paraId="4AF7B4B0" w14:textId="77777777" w:rsidR="00110363" w:rsidRPr="00110363" w:rsidRDefault="00110363" w:rsidP="002139F6">
      <w:pPr>
        <w:numPr>
          <w:ilvl w:val="0"/>
          <w:numId w:val="44"/>
        </w:numPr>
        <w:shd w:val="clear" w:color="auto" w:fill="FFFFFF"/>
        <w:spacing w:after="0" w:line="240" w:lineRule="auto"/>
        <w:jc w:val="both"/>
        <w:rPr>
          <w:rFonts w:ascii="Calibri" w:eastAsia="SimSun" w:hAnsi="Calibri" w:cs="Calibri"/>
          <w:noProof/>
          <w:highlight w:val="green"/>
          <w:lang w:eastAsia="zh-CN"/>
        </w:rPr>
      </w:pPr>
      <w:r w:rsidRPr="00110363">
        <w:rPr>
          <w:rFonts w:ascii="Calibri" w:eastAsia="SimSun" w:hAnsi="Calibri" w:cs="Calibri"/>
          <w:highlight w:val="green"/>
        </w:rPr>
        <w:t>Ensure highest levels of transparency and ensure Project Board meeting minutes are recorded and shared with project stakeholders.</w:t>
      </w:r>
    </w:p>
    <w:p w14:paraId="1BDB9C21" w14:textId="77777777" w:rsidR="00110363" w:rsidRPr="00110363" w:rsidRDefault="00110363" w:rsidP="00110363">
      <w:pPr>
        <w:shd w:val="clear" w:color="auto" w:fill="FFFFFF"/>
        <w:spacing w:after="0" w:line="240" w:lineRule="auto"/>
        <w:rPr>
          <w:rFonts w:ascii="Calibri" w:eastAsia="SimSun" w:hAnsi="Calibri" w:cs="Calibri"/>
          <w:b/>
          <w:bCs/>
          <w:noProof/>
          <w:highlight w:val="green"/>
          <w:lang w:eastAsia="zh-CN"/>
        </w:rPr>
      </w:pPr>
    </w:p>
    <w:p w14:paraId="53016FCF" w14:textId="77777777" w:rsidR="00110363" w:rsidRPr="00110363" w:rsidRDefault="00110363" w:rsidP="00110363">
      <w:pPr>
        <w:shd w:val="clear" w:color="auto" w:fill="FFFFFF"/>
        <w:spacing w:after="0" w:line="240" w:lineRule="auto"/>
        <w:rPr>
          <w:rFonts w:ascii="Calibri" w:eastAsia="SimSun" w:hAnsi="Calibri" w:cs="Arial"/>
          <w:noProof/>
          <w:highlight w:val="green"/>
          <w:lang w:eastAsia="zh-CN"/>
        </w:rPr>
      </w:pPr>
      <w:r w:rsidRPr="00110363">
        <w:rPr>
          <w:rFonts w:ascii="Calibri" w:eastAsia="SimSun" w:hAnsi="Calibri" w:cs="Arial"/>
          <w:b/>
          <w:bCs/>
          <w:noProof/>
          <w:highlight w:val="green"/>
          <w:lang w:eastAsia="zh-CN"/>
        </w:rPr>
        <w:t>Responsibilities of the Project Board</w:t>
      </w:r>
      <w:r w:rsidRPr="00110363">
        <w:rPr>
          <w:rFonts w:ascii="Calibri" w:eastAsia="SimSun" w:hAnsi="Calibri" w:cs="Arial"/>
          <w:noProof/>
          <w:highlight w:val="green"/>
          <w:lang w:eastAsia="zh-CN"/>
        </w:rPr>
        <w:t xml:space="preserve">: </w:t>
      </w:r>
      <w:r w:rsidRPr="00110363">
        <w:rPr>
          <w:rFonts w:ascii="Calibri" w:eastAsia="SimSun" w:hAnsi="Calibri" w:cs="Arial"/>
          <w:i/>
          <w:iCs/>
          <w:noProof/>
          <w:highlight w:val="green"/>
          <w:lang w:eastAsia="zh-CN"/>
        </w:rPr>
        <w:t>to be included in the TOR of the Project Board</w:t>
      </w:r>
    </w:p>
    <w:p w14:paraId="792B3F86" w14:textId="77777777" w:rsidR="00110363" w:rsidRPr="00110363" w:rsidRDefault="00110363" w:rsidP="002139F6">
      <w:pPr>
        <w:numPr>
          <w:ilvl w:val="0"/>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Consensus decision making:</w:t>
      </w:r>
    </w:p>
    <w:p w14:paraId="0B30E408"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Times New Roman" w:hAnsi="Calibri" w:cs="Calibri"/>
          <w:highlight w:val="green"/>
        </w:rPr>
        <w:t xml:space="preserve">The project board provides overall overall guidance and direction to the project, ensuring it remains within any specified constraints, and providing overall oversight of the project implementation. </w:t>
      </w:r>
    </w:p>
    <w:p w14:paraId="6DA8AD31"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Times New Roman" w:hAnsi="Calibri" w:cs="Calibri"/>
          <w:highlight w:val="green"/>
        </w:rPr>
        <w:t>Review project performance based on monitoring, evaluation and reporting, including progress reports, risk logs and the combined delivery report;</w:t>
      </w:r>
    </w:p>
    <w:p w14:paraId="7B092A08"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 xml:space="preserve">The project board is responsible for making management decisions by consensus. </w:t>
      </w:r>
    </w:p>
    <w:p w14:paraId="299E7137"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noProof/>
          <w:highlight w:val="green"/>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E6A0BA5" w14:textId="2F4265B0"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noProof/>
          <w:highlight w:val="green"/>
          <w:lang w:eastAsia="zh-CN"/>
        </w:rPr>
        <w:t xml:space="preserve">In case consensus cannot be reached within the Board, the UNDP representative on the board </w:t>
      </w:r>
      <w:r w:rsidRPr="00110363">
        <w:rPr>
          <w:rFonts w:ascii="Calibri" w:eastAsia="Times New Roman" w:hAnsi="Calibri" w:cs="Calibri"/>
          <w:highlight w:val="green"/>
        </w:rPr>
        <w:t>will mediate to find consensus and, if this cannot be found, will take the final decision to ensure project implementation is not unduly delayed</w:t>
      </w:r>
      <w:r w:rsidRPr="00110363">
        <w:rPr>
          <w:rFonts w:ascii="Calibri" w:eastAsia="Times New Roman" w:hAnsi="Calibri" w:cs="Calibri"/>
          <w:i/>
          <w:highlight w:val="green"/>
        </w:rPr>
        <w:t xml:space="preserve">. </w:t>
      </w:r>
    </w:p>
    <w:p w14:paraId="054D896B" w14:textId="77777777" w:rsidR="00110363" w:rsidRPr="00110363" w:rsidRDefault="00110363" w:rsidP="002139F6">
      <w:pPr>
        <w:numPr>
          <w:ilvl w:val="0"/>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 xml:space="preserve">Oversee project execution: </w:t>
      </w:r>
    </w:p>
    <w:p w14:paraId="0A9D847F" w14:textId="77777777" w:rsidR="00110363" w:rsidRPr="00110363" w:rsidRDefault="00110363" w:rsidP="002139F6">
      <w:pPr>
        <w:numPr>
          <w:ilvl w:val="1"/>
          <w:numId w:val="45"/>
        </w:numPr>
        <w:spacing w:after="0" w:line="240" w:lineRule="auto"/>
        <w:jc w:val="both"/>
        <w:rPr>
          <w:rFonts w:ascii="Calibri" w:eastAsia="SimSun" w:hAnsi="Calibri" w:cs="Times New Roman"/>
          <w:highlight w:val="green"/>
        </w:rPr>
      </w:pPr>
      <w:r w:rsidRPr="00110363">
        <w:rPr>
          <w:rFonts w:ascii="Calibri" w:eastAsia="SimSun" w:hAnsi="Calibri" w:cs="Calibri"/>
          <w:highlight w:val="green"/>
        </w:rPr>
        <w:lastRenderedPageBreak/>
        <w:t>Agree on project manager’s tolerances as required, within the parameters outlined in the project document, and provide</w:t>
      </w:r>
      <w:r w:rsidRPr="00110363">
        <w:rPr>
          <w:rFonts w:ascii="Calibri" w:eastAsia="SimSun" w:hAnsi="Calibri" w:cs="Times New Roman"/>
          <w:highlight w:val="green"/>
        </w:rPr>
        <w:t xml:space="preserve"> direction and advice for exceptional situations when the project manager’s tolerances are exceeded.</w:t>
      </w:r>
    </w:p>
    <w:p w14:paraId="57F0BF92" w14:textId="77777777" w:rsidR="00110363" w:rsidRPr="00110363" w:rsidRDefault="00110363" w:rsidP="002139F6">
      <w:pPr>
        <w:numPr>
          <w:ilvl w:val="0"/>
          <w:numId w:val="47"/>
        </w:numPr>
        <w:spacing w:after="0" w:line="240" w:lineRule="auto"/>
        <w:jc w:val="both"/>
        <w:rPr>
          <w:rFonts w:ascii="Calibri" w:eastAsia="Times New Roman" w:hAnsi="Calibri" w:cs="Calibri"/>
          <w:color w:val="000000"/>
          <w:highlight w:val="green"/>
        </w:rPr>
      </w:pPr>
      <w:r w:rsidRPr="00110363">
        <w:rPr>
          <w:rFonts w:ascii="Calibri" w:eastAsia="SimSun" w:hAnsi="Calibri" w:cs="Calibri"/>
          <w:highlight w:val="green"/>
        </w:rPr>
        <w:t>Appraise annual work plans prepared by the Implementing Partner for the Project; r</w:t>
      </w:r>
      <w:r w:rsidRPr="00110363">
        <w:rPr>
          <w:rFonts w:ascii="Calibri" w:eastAsia="Times New Roman" w:hAnsi="Calibri" w:cs="Calibri"/>
          <w:color w:val="000000"/>
          <w:highlight w:val="green"/>
        </w:rPr>
        <w:t>eview combined delivery reports prior to certification by the implementing partner.</w:t>
      </w:r>
    </w:p>
    <w:p w14:paraId="49F23029"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Address any high-level project issues as raised by the project manager and project assurance;</w:t>
      </w:r>
    </w:p>
    <w:p w14:paraId="6B2E72DA"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6FF90CDA"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Provide high-level direction and recommendations to the project management unit to ensure that the agreed deliverables are produced satisfactorily and according to plans.</w:t>
      </w:r>
    </w:p>
    <w:p w14:paraId="406F0A8B"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 xml:space="preserve">Track and monitor co-financed activities and realisation of co-financing amounts of this project. </w:t>
      </w:r>
    </w:p>
    <w:p w14:paraId="7EF4605E"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Approve the Inception Report, GEF annual project implementation reports, mid-term review and terminal evaluation reports.</w:t>
      </w:r>
    </w:p>
    <w:p w14:paraId="0021E93E" w14:textId="77777777" w:rsidR="00110363" w:rsidRPr="00110363" w:rsidRDefault="00110363" w:rsidP="002139F6">
      <w:pPr>
        <w:numPr>
          <w:ilvl w:val="0"/>
          <w:numId w:val="47"/>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 xml:space="preserve">Ensure commitment of human resources to support project implementation, arbitrating any issues within the project. </w:t>
      </w:r>
    </w:p>
    <w:p w14:paraId="2FFDA300" w14:textId="77777777" w:rsidR="00110363" w:rsidRPr="00110363" w:rsidRDefault="00110363" w:rsidP="002139F6">
      <w:pPr>
        <w:numPr>
          <w:ilvl w:val="0"/>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Risk Management:</w:t>
      </w:r>
    </w:p>
    <w:p w14:paraId="306308AD"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 xml:space="preserve">Provide guidance on evolving or materialized project risks and agree on possible mitigation and management actions to address specific risks. </w:t>
      </w:r>
    </w:p>
    <w:p w14:paraId="62509642"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48A151C5" w14:textId="77777777" w:rsidR="00110363" w:rsidRPr="00110363" w:rsidRDefault="00110363" w:rsidP="002139F6">
      <w:pPr>
        <w:numPr>
          <w:ilvl w:val="1"/>
          <w:numId w:val="45"/>
        </w:numPr>
        <w:shd w:val="clear" w:color="auto" w:fill="FFFFFF"/>
        <w:spacing w:after="0" w:line="240" w:lineRule="auto"/>
        <w:jc w:val="both"/>
        <w:rPr>
          <w:rFonts w:ascii="Calibri" w:eastAsia="Times New Roman" w:hAnsi="Calibri" w:cs="Calibri"/>
          <w:highlight w:val="green"/>
        </w:rPr>
      </w:pPr>
      <w:r w:rsidRPr="00110363">
        <w:rPr>
          <w:rFonts w:ascii="Calibri" w:eastAsia="SimSun" w:hAnsi="Calibri" w:cs="Calibri"/>
          <w:highlight w:val="green"/>
        </w:rPr>
        <w:t>Address project-level grievances.</w:t>
      </w:r>
    </w:p>
    <w:p w14:paraId="6FCACCB4" w14:textId="77777777" w:rsidR="00110363" w:rsidRPr="00110363" w:rsidRDefault="00110363" w:rsidP="002139F6">
      <w:pPr>
        <w:numPr>
          <w:ilvl w:val="0"/>
          <w:numId w:val="46"/>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Coordination:</w:t>
      </w:r>
    </w:p>
    <w:p w14:paraId="521C02EF" w14:textId="3738A800" w:rsidR="00110363" w:rsidRPr="00110363" w:rsidRDefault="00110363" w:rsidP="002139F6">
      <w:pPr>
        <w:numPr>
          <w:ilvl w:val="1"/>
          <w:numId w:val="46"/>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 xml:space="preserve">Ensure coordination between various donor and government-funded projects and programmes. </w:t>
      </w:r>
    </w:p>
    <w:p w14:paraId="1391D09C" w14:textId="35C44C97" w:rsidR="00110363" w:rsidRPr="00110363" w:rsidRDefault="00110363" w:rsidP="002139F6">
      <w:pPr>
        <w:numPr>
          <w:ilvl w:val="1"/>
          <w:numId w:val="46"/>
        </w:numPr>
        <w:spacing w:after="0" w:line="240" w:lineRule="auto"/>
        <w:jc w:val="both"/>
        <w:rPr>
          <w:rFonts w:ascii="Calibri" w:eastAsia="SimSun" w:hAnsi="Calibri" w:cs="Arial"/>
          <w:highlight w:val="green"/>
          <w:lang w:val="en-GB"/>
        </w:rPr>
      </w:pPr>
      <w:r w:rsidRPr="00110363">
        <w:rPr>
          <w:rFonts w:ascii="Calibri" w:eastAsia="SimSun" w:hAnsi="Calibri" w:cs="Arial"/>
          <w:highlight w:val="green"/>
          <w:lang w:val="en-GB"/>
        </w:rPr>
        <w:t>Ensure coordination with various government agencies and their participation in project activities.</w:t>
      </w:r>
    </w:p>
    <w:p w14:paraId="081DE10D" w14:textId="7D07552E" w:rsidR="00354950" w:rsidRPr="005A1D4E" w:rsidRDefault="00354950" w:rsidP="00110363">
      <w:pPr>
        <w:spacing w:after="0" w:line="240" w:lineRule="auto"/>
        <w:rPr>
          <w:rFonts w:ascii="Calibri" w:hAnsi="Calibri" w:cs="Calibri"/>
        </w:rPr>
      </w:pPr>
    </w:p>
    <w:p w14:paraId="7D4F6D63" w14:textId="77777777" w:rsidR="002C5D13" w:rsidRPr="005A1D4E" w:rsidRDefault="002C5D13" w:rsidP="005A1D4E">
      <w:pPr>
        <w:shd w:val="clear" w:color="auto" w:fill="FFFFFF"/>
        <w:spacing w:after="0" w:line="240" w:lineRule="auto"/>
        <w:rPr>
          <w:rFonts w:ascii="Calibri" w:hAnsi="Calibri" w:cs="Calibri"/>
        </w:rPr>
      </w:pPr>
      <w:r w:rsidRPr="005A1D4E">
        <w:rPr>
          <w:rFonts w:ascii="Calibri" w:hAnsi="Calibri" w:cs="Calibri"/>
        </w:rPr>
        <w:t xml:space="preserve">The composition of the Project Board must include the following roles: </w:t>
      </w:r>
    </w:p>
    <w:p w14:paraId="6B245B9C" w14:textId="77777777" w:rsidR="002C5D13" w:rsidRPr="005A1D4E" w:rsidRDefault="002C5D13" w:rsidP="005A1D4E">
      <w:pPr>
        <w:spacing w:after="0" w:line="240" w:lineRule="auto"/>
        <w:rPr>
          <w:rFonts w:ascii="Calibri" w:hAnsi="Calibri" w:cs="Calibri"/>
        </w:rPr>
      </w:pPr>
    </w:p>
    <w:p w14:paraId="7793B4A9" w14:textId="32FC2A51" w:rsidR="008F2FBB" w:rsidRPr="005A1D4E" w:rsidRDefault="001B2B3F" w:rsidP="002139F6">
      <w:pPr>
        <w:pStyle w:val="ListParagraph"/>
        <w:numPr>
          <w:ilvl w:val="0"/>
          <w:numId w:val="21"/>
        </w:numPr>
        <w:spacing w:after="0" w:line="240" w:lineRule="auto"/>
        <w:contextualSpacing w:val="0"/>
        <w:jc w:val="both"/>
        <w:rPr>
          <w:rFonts w:ascii="Calibri" w:hAnsi="Calibri" w:cs="Calibri"/>
          <w:i/>
        </w:rPr>
      </w:pPr>
      <w:r w:rsidRPr="005A1D4E">
        <w:rPr>
          <w:rFonts w:ascii="Calibri" w:hAnsi="Calibri" w:cs="Calibri"/>
        </w:rPr>
        <w:t xml:space="preserve">Project </w:t>
      </w:r>
      <w:r w:rsidR="00284BB5" w:rsidRPr="005A1D4E">
        <w:rPr>
          <w:rFonts w:ascii="Calibri" w:hAnsi="Calibri" w:cs="Calibri"/>
        </w:rPr>
        <w:t>E</w:t>
      </w:r>
      <w:r w:rsidR="008E1835" w:rsidRPr="005A1D4E">
        <w:rPr>
          <w:rFonts w:ascii="Calibri" w:hAnsi="Calibri" w:cs="Calibri"/>
        </w:rPr>
        <w:t>xecutive</w:t>
      </w:r>
      <w:r w:rsidR="002C5D13" w:rsidRPr="005A1D4E">
        <w:rPr>
          <w:rFonts w:ascii="Calibri" w:hAnsi="Calibri" w:cs="Calibri"/>
        </w:rPr>
        <w:t xml:space="preserve">: </w:t>
      </w:r>
      <w:r w:rsidR="00F1693B" w:rsidRPr="005A1D4E">
        <w:rPr>
          <w:rFonts w:ascii="Calibri" w:hAnsi="Calibri" w:cs="Calibri"/>
        </w:rPr>
        <w:t>Is</w:t>
      </w:r>
      <w:r w:rsidR="002C5D13" w:rsidRPr="005A1D4E">
        <w:rPr>
          <w:rFonts w:ascii="Calibri" w:hAnsi="Calibri" w:cs="Calibri"/>
        </w:rPr>
        <w:t xml:space="preserve"> an individual who represents ownership of the project</w:t>
      </w:r>
      <w:r w:rsidR="009A180E" w:rsidRPr="005A1D4E">
        <w:rPr>
          <w:rFonts w:ascii="Calibri" w:hAnsi="Calibri" w:cs="Calibri"/>
        </w:rPr>
        <w:t xml:space="preserve"> and chairs the Project Board. The </w:t>
      </w:r>
      <w:r w:rsidR="00C44296" w:rsidRPr="005A1D4E">
        <w:rPr>
          <w:rFonts w:ascii="Calibri" w:hAnsi="Calibri" w:cs="Calibri"/>
        </w:rPr>
        <w:t>Executive</w:t>
      </w:r>
      <w:r w:rsidR="009A180E" w:rsidRPr="005A1D4E">
        <w:rPr>
          <w:rFonts w:ascii="Calibri" w:hAnsi="Calibri" w:cs="Calibri"/>
        </w:rPr>
        <w:t xml:space="preserve"> is normally the national counterpart for nationally implemented </w:t>
      </w:r>
      <w:r w:rsidR="00B1351F" w:rsidRPr="005A1D4E">
        <w:rPr>
          <w:rFonts w:ascii="Calibri" w:hAnsi="Calibri" w:cs="Calibri"/>
        </w:rPr>
        <w:t xml:space="preserve">projects. </w:t>
      </w:r>
      <w:r w:rsidR="00B701E0" w:rsidRPr="005A1D4E">
        <w:rPr>
          <w:rFonts w:ascii="Calibri" w:hAnsi="Calibri" w:cs="Calibri"/>
        </w:rPr>
        <w:t xml:space="preserve">MARA, as the implementing partner, represents the </w:t>
      </w:r>
      <w:r w:rsidR="007C1997" w:rsidRPr="005A1D4E">
        <w:rPr>
          <w:rFonts w:ascii="Calibri" w:hAnsi="Calibri" w:cs="Calibri"/>
        </w:rPr>
        <w:t>Project Executive</w:t>
      </w:r>
      <w:r w:rsidR="00B701E0" w:rsidRPr="005A1D4E">
        <w:rPr>
          <w:rFonts w:ascii="Calibri" w:hAnsi="Calibri" w:cs="Calibri"/>
        </w:rPr>
        <w:t>, and chairs the Project Board</w:t>
      </w:r>
      <w:r w:rsidR="00726F5E" w:rsidRPr="005A1D4E">
        <w:rPr>
          <w:rFonts w:ascii="Calibri" w:hAnsi="Calibri" w:cs="Calibri"/>
        </w:rPr>
        <w:t>.</w:t>
      </w:r>
      <w:r w:rsidR="002C5D13" w:rsidRPr="005A1D4E">
        <w:rPr>
          <w:rFonts w:ascii="Calibri" w:hAnsi="Calibri" w:cs="Calibri"/>
        </w:rPr>
        <w:t xml:space="preserve"> </w:t>
      </w:r>
      <w:r w:rsidR="008F2FBB" w:rsidRPr="005A1D4E">
        <w:rPr>
          <w:rFonts w:ascii="Calibri" w:hAnsi="Calibri" w:cs="Calibri"/>
        </w:rPr>
        <w:t xml:space="preserve">The Executive is ultimately responsible for the project, supported by the Beneficiary Representatives and the Development Partners. The Executive’s role is to ensure that the project is focused throughout its life cycle on achieving its objectives and delivering outputs that will contribute to higher level outcomes. The Executive must ensure that the project gives value for money, ensuring cost-conscious </w:t>
      </w:r>
      <w:r w:rsidR="008F2FBB" w:rsidRPr="005A1D4E">
        <w:rPr>
          <w:rFonts w:ascii="Calibri" w:hAnsi="Calibri" w:cs="Calibri"/>
        </w:rPr>
        <w:lastRenderedPageBreak/>
        <w:t>approach to the project, balancing the demands of Beneficiary Representatives and Development Partners.</w:t>
      </w:r>
    </w:p>
    <w:p w14:paraId="7886A60F" w14:textId="77777777" w:rsidR="008F2FBB" w:rsidRPr="005A1D4E" w:rsidRDefault="008F2FBB" w:rsidP="005A1D4E">
      <w:pPr>
        <w:pStyle w:val="ListParagraph"/>
        <w:spacing w:after="0" w:line="240" w:lineRule="auto"/>
        <w:ind w:left="360"/>
        <w:contextualSpacing w:val="0"/>
        <w:jc w:val="both"/>
        <w:rPr>
          <w:rFonts w:ascii="Calibri" w:hAnsi="Calibri" w:cs="Calibri"/>
        </w:rPr>
      </w:pPr>
    </w:p>
    <w:p w14:paraId="609D9897" w14:textId="77777777" w:rsidR="008F2FBB" w:rsidRPr="005A1D4E" w:rsidRDefault="008F2FBB" w:rsidP="005A1D4E">
      <w:pPr>
        <w:spacing w:after="0" w:line="240" w:lineRule="auto"/>
        <w:ind w:left="360"/>
        <w:rPr>
          <w:rFonts w:ascii="Calibri" w:hAnsi="Calibri" w:cs="Calibri"/>
        </w:rPr>
      </w:pPr>
      <w:r w:rsidRPr="005A1D4E">
        <w:rPr>
          <w:rFonts w:ascii="Calibri" w:hAnsi="Calibri" w:cs="Calibri"/>
        </w:rPr>
        <w:t>Specific Responsibilities: (as part of the above responsibilities for the Project Board)</w:t>
      </w:r>
    </w:p>
    <w:p w14:paraId="18F3BE89" w14:textId="77777777" w:rsidR="008F2FBB" w:rsidRPr="005A1D4E" w:rsidRDefault="008F2FBB" w:rsidP="005A1D4E">
      <w:pPr>
        <w:spacing w:after="0" w:line="240" w:lineRule="auto"/>
        <w:ind w:left="360"/>
        <w:rPr>
          <w:rFonts w:ascii="Calibri" w:hAnsi="Calibri" w:cs="Calibri"/>
        </w:rPr>
      </w:pPr>
    </w:p>
    <w:p w14:paraId="59E153E7"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Ensure that there is a coherent project organization structure and logical set of plans.</w:t>
      </w:r>
    </w:p>
    <w:p w14:paraId="345C9F5C"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Set tolerances in the AWP and other plans as required for the Project Manager.</w:t>
      </w:r>
    </w:p>
    <w:p w14:paraId="605A491D"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Monitor and control the progress of the project at a strategic level.</w:t>
      </w:r>
    </w:p>
    <w:p w14:paraId="02B3BC53"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Ensure that risks are being tracked and mitigated as effectively as possible.</w:t>
      </w:r>
    </w:p>
    <w:p w14:paraId="444C6703"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Brief relevant stakeholders about project progress.</w:t>
      </w:r>
    </w:p>
    <w:p w14:paraId="4218B409" w14:textId="77777777" w:rsidR="008F2FBB" w:rsidRPr="005A1D4E" w:rsidRDefault="008F2FBB"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Organize and chair Project Board meetings.</w:t>
      </w:r>
    </w:p>
    <w:p w14:paraId="48BF94DC" w14:textId="77777777" w:rsidR="00284BB5" w:rsidRPr="005A1D4E" w:rsidRDefault="00284BB5" w:rsidP="005A1D4E">
      <w:pPr>
        <w:spacing w:after="0" w:line="240" w:lineRule="auto"/>
        <w:rPr>
          <w:rFonts w:ascii="Calibri" w:hAnsi="Calibri" w:cs="Calibri"/>
        </w:rPr>
      </w:pPr>
    </w:p>
    <w:p w14:paraId="78BEA2B8" w14:textId="48CBD954" w:rsidR="002C5D13" w:rsidRPr="005A1D4E" w:rsidRDefault="00F1693B" w:rsidP="002139F6">
      <w:pPr>
        <w:pStyle w:val="ListParagraph"/>
        <w:numPr>
          <w:ilvl w:val="0"/>
          <w:numId w:val="21"/>
        </w:numPr>
        <w:spacing w:after="0" w:line="240" w:lineRule="auto"/>
        <w:contextualSpacing w:val="0"/>
        <w:jc w:val="both"/>
        <w:rPr>
          <w:rFonts w:ascii="Calibri" w:hAnsi="Calibri" w:cs="Calibri"/>
        </w:rPr>
      </w:pPr>
      <w:r w:rsidRPr="005A1D4E">
        <w:rPr>
          <w:rFonts w:ascii="Calibri" w:hAnsi="Calibri" w:cs="Calibri"/>
        </w:rPr>
        <w:t>Beneficiary Representatives</w:t>
      </w:r>
      <w:r w:rsidR="002C5D13" w:rsidRPr="005A1D4E">
        <w:rPr>
          <w:rFonts w:ascii="Calibri" w:hAnsi="Calibri" w:cs="Calibri"/>
        </w:rPr>
        <w:t xml:space="preserve">: </w:t>
      </w:r>
      <w:r w:rsidR="008E1835" w:rsidRPr="005A1D4E">
        <w:rPr>
          <w:rFonts w:ascii="Calibri" w:hAnsi="Calibri" w:cs="Calibri"/>
        </w:rPr>
        <w:t xml:space="preserve">Individuals or groups representing the interests of those who will ultimately benefit from the project. Their primary function within the board is to ensure the realization of project results from the perspective of project beneficiaries. </w:t>
      </w:r>
      <w:r w:rsidR="002C5D13" w:rsidRPr="005A1D4E">
        <w:rPr>
          <w:rFonts w:ascii="Calibri" w:hAnsi="Calibri" w:cs="Calibri"/>
        </w:rPr>
        <w:t xml:space="preserve">The </w:t>
      </w:r>
      <w:r w:rsidRPr="005A1D4E">
        <w:rPr>
          <w:rFonts w:ascii="Calibri" w:hAnsi="Calibri" w:cs="Calibri"/>
        </w:rPr>
        <w:t xml:space="preserve">Beneficiary </w:t>
      </w:r>
      <w:r w:rsidR="00C6291B" w:rsidRPr="005A1D4E">
        <w:rPr>
          <w:rFonts w:ascii="Calibri" w:hAnsi="Calibri" w:cs="Calibri"/>
        </w:rPr>
        <w:t>r</w:t>
      </w:r>
      <w:r w:rsidRPr="005A1D4E">
        <w:rPr>
          <w:rFonts w:ascii="Calibri" w:hAnsi="Calibri" w:cs="Calibri"/>
        </w:rPr>
        <w:t>epresentatives</w:t>
      </w:r>
      <w:r w:rsidR="00216E02" w:rsidRPr="005A1D4E">
        <w:rPr>
          <w:rFonts w:ascii="Calibri" w:hAnsi="Calibri" w:cs="Calibri"/>
        </w:rPr>
        <w:t xml:space="preserve"> </w:t>
      </w:r>
      <w:r w:rsidRPr="005A1D4E">
        <w:rPr>
          <w:rFonts w:ascii="Calibri" w:hAnsi="Calibri" w:cs="Calibri"/>
        </w:rPr>
        <w:t>are</w:t>
      </w:r>
      <w:r w:rsidR="002C5D13" w:rsidRPr="005A1D4E">
        <w:rPr>
          <w:rFonts w:ascii="Calibri" w:hAnsi="Calibri" w:cs="Calibri"/>
        </w:rPr>
        <w:t xml:space="preserve">: </w:t>
      </w:r>
      <w:r w:rsidR="00A5267D" w:rsidRPr="005A1D4E">
        <w:rPr>
          <w:rFonts w:ascii="Calibri" w:hAnsi="Calibri" w:cs="Calibri"/>
        </w:rPr>
        <w:t>Rural Villages and Towns Leaders</w:t>
      </w:r>
    </w:p>
    <w:p w14:paraId="44757523" w14:textId="77777777" w:rsidR="00287F69" w:rsidRPr="005A1D4E" w:rsidRDefault="00287F69" w:rsidP="005A1D4E">
      <w:pPr>
        <w:spacing w:after="0" w:line="240" w:lineRule="auto"/>
        <w:ind w:left="360"/>
        <w:rPr>
          <w:rFonts w:ascii="Calibri" w:hAnsi="Calibri" w:cs="Calibri"/>
        </w:rPr>
      </w:pPr>
    </w:p>
    <w:p w14:paraId="691BA923" w14:textId="77777777" w:rsidR="00287F69" w:rsidRPr="005A1D4E" w:rsidRDefault="00287F69" w:rsidP="00110363">
      <w:pPr>
        <w:spacing w:after="0" w:line="240" w:lineRule="auto"/>
        <w:ind w:left="360"/>
        <w:jc w:val="both"/>
        <w:rPr>
          <w:rFonts w:ascii="Calibri" w:hAnsi="Calibri" w:cs="Calibri"/>
        </w:rPr>
      </w:pPr>
      <w:r w:rsidRPr="005A1D4E">
        <w:rPr>
          <w:rFonts w:ascii="Calibri" w:hAnsi="Calibri" w:cs="Calibri"/>
        </w:rPr>
        <w:t>The Beneficiary Representatives are responsible for validating the needs and for monitoring that the solution will meet those needs within the constraints of the project. The Beneficiary Representative role monitors progress against targets and quality criteria. This role may require more than one person to cover all the beneficiary interests. For the sake of effectiveness, the role should not be split between too many people.</w:t>
      </w:r>
    </w:p>
    <w:p w14:paraId="6534935B" w14:textId="77777777" w:rsidR="00287F69" w:rsidRPr="005A1D4E" w:rsidRDefault="00287F69" w:rsidP="005A1D4E">
      <w:pPr>
        <w:spacing w:after="0" w:line="240" w:lineRule="auto"/>
        <w:ind w:left="360"/>
        <w:rPr>
          <w:rFonts w:ascii="Calibri" w:hAnsi="Calibri" w:cs="Calibri"/>
        </w:rPr>
      </w:pPr>
    </w:p>
    <w:p w14:paraId="2D05FCA0" w14:textId="77777777" w:rsidR="00287F69" w:rsidRPr="005A1D4E" w:rsidRDefault="00287F69" w:rsidP="005A1D4E">
      <w:pPr>
        <w:spacing w:after="0" w:line="240" w:lineRule="auto"/>
        <w:ind w:left="360"/>
        <w:rPr>
          <w:rFonts w:ascii="Calibri" w:hAnsi="Calibri" w:cs="Calibri"/>
        </w:rPr>
      </w:pPr>
      <w:r w:rsidRPr="005A1D4E">
        <w:rPr>
          <w:rFonts w:ascii="Calibri" w:hAnsi="Calibri" w:cs="Calibri"/>
        </w:rPr>
        <w:t>Specific Responsibilities (as part of the above responsibilities for the Project Board)</w:t>
      </w:r>
    </w:p>
    <w:p w14:paraId="59B9558C" w14:textId="77777777" w:rsidR="00287F69" w:rsidRPr="005A1D4E" w:rsidRDefault="00287F69" w:rsidP="005A1D4E">
      <w:pPr>
        <w:pStyle w:val="ListParagraph"/>
        <w:spacing w:after="0" w:line="240" w:lineRule="auto"/>
        <w:ind w:left="360"/>
        <w:contextualSpacing w:val="0"/>
        <w:jc w:val="both"/>
        <w:rPr>
          <w:rFonts w:ascii="Calibri" w:hAnsi="Calibri" w:cs="Calibri"/>
        </w:rPr>
      </w:pPr>
    </w:p>
    <w:p w14:paraId="3613CA61"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Prioritize and contribute beneficiaries’ opinions on Project Board decisions on whether to implement recommendations on proposed changes.</w:t>
      </w:r>
    </w:p>
    <w:p w14:paraId="3047C202" w14:textId="3277559C"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Specification of the Beneficiary’s needs is accurate, complete</w:t>
      </w:r>
      <w:r w:rsidR="00450BFF" w:rsidRPr="005A1D4E">
        <w:rPr>
          <w:rFonts w:ascii="Calibri" w:hAnsi="Calibri" w:cs="Calibri"/>
        </w:rPr>
        <w:t>,</w:t>
      </w:r>
      <w:r w:rsidRPr="005A1D4E">
        <w:rPr>
          <w:rFonts w:ascii="Calibri" w:hAnsi="Calibri" w:cs="Calibri"/>
        </w:rPr>
        <w:t xml:space="preserve"> and unambiguous.</w:t>
      </w:r>
    </w:p>
    <w:p w14:paraId="4BEA873D"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Implementation of activities at all stages is monitored to ensure that they will meet the beneficiary’s needs and are progressing towards that target.</w:t>
      </w:r>
    </w:p>
    <w:p w14:paraId="7F53180E"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Impact of potential changes is evaluated from the beneficiary point of view.</w:t>
      </w:r>
    </w:p>
    <w:p w14:paraId="31CEDCAE"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Risks to the beneficiaries are frequently monitored.</w:t>
      </w:r>
    </w:p>
    <w:p w14:paraId="67F4C1F8" w14:textId="77777777" w:rsidR="00287F69" w:rsidRPr="005A1D4E" w:rsidRDefault="00287F69" w:rsidP="005A1D4E">
      <w:pPr>
        <w:pStyle w:val="ListParagraph"/>
        <w:spacing w:after="0" w:line="240" w:lineRule="auto"/>
        <w:contextualSpacing w:val="0"/>
        <w:jc w:val="both"/>
        <w:rPr>
          <w:rFonts w:ascii="Calibri" w:hAnsi="Calibri" w:cs="Calibri"/>
          <w:i/>
        </w:rPr>
      </w:pPr>
    </w:p>
    <w:p w14:paraId="33C2413A" w14:textId="7ADB0C96" w:rsidR="00C44296" w:rsidRPr="005A1D4E" w:rsidRDefault="00241BA7" w:rsidP="002139F6">
      <w:pPr>
        <w:pStyle w:val="ListParagraph"/>
        <w:numPr>
          <w:ilvl w:val="0"/>
          <w:numId w:val="21"/>
        </w:numPr>
        <w:spacing w:after="0" w:line="240" w:lineRule="auto"/>
        <w:contextualSpacing w:val="0"/>
        <w:jc w:val="both"/>
        <w:rPr>
          <w:rFonts w:ascii="Calibri" w:hAnsi="Calibri" w:cs="Calibri"/>
        </w:rPr>
      </w:pPr>
      <w:r w:rsidRPr="005A1D4E">
        <w:rPr>
          <w:rFonts w:ascii="Calibri" w:hAnsi="Calibri" w:cs="Calibri"/>
        </w:rPr>
        <w:t>Development Partners</w:t>
      </w:r>
      <w:r w:rsidR="002C5D13" w:rsidRPr="005A1D4E">
        <w:rPr>
          <w:rFonts w:ascii="Calibri" w:hAnsi="Calibri" w:cs="Calibri"/>
        </w:rPr>
        <w:t xml:space="preserve">: </w:t>
      </w:r>
      <w:r w:rsidR="00A63227" w:rsidRPr="005A1D4E">
        <w:rPr>
          <w:rFonts w:ascii="Calibri" w:hAnsi="Calibri" w:cs="Calibri"/>
        </w:rPr>
        <w:t xml:space="preserve">Individuals or groups representing the interests of the parties concerned that provide funding and/or technical expertise to the project. </w:t>
      </w:r>
      <w:r w:rsidR="002C5D13" w:rsidRPr="005A1D4E">
        <w:rPr>
          <w:rFonts w:ascii="Calibri" w:hAnsi="Calibri" w:cs="Calibri"/>
        </w:rPr>
        <w:t xml:space="preserve">The </w:t>
      </w:r>
      <w:r w:rsidR="003F0771" w:rsidRPr="005A1D4E">
        <w:rPr>
          <w:rFonts w:ascii="Calibri" w:hAnsi="Calibri" w:cs="Calibri"/>
        </w:rPr>
        <w:t>Development Partners</w:t>
      </w:r>
      <w:r w:rsidR="00287F69" w:rsidRPr="005A1D4E">
        <w:rPr>
          <w:rFonts w:ascii="Calibri" w:hAnsi="Calibri" w:cs="Calibri"/>
        </w:rPr>
        <w:t xml:space="preserve"> </w:t>
      </w:r>
      <w:r w:rsidR="003F0771" w:rsidRPr="005A1D4E">
        <w:rPr>
          <w:rFonts w:ascii="Calibri" w:hAnsi="Calibri" w:cs="Calibri"/>
        </w:rPr>
        <w:t>are</w:t>
      </w:r>
      <w:r w:rsidR="00C175B9" w:rsidRPr="005A1D4E">
        <w:rPr>
          <w:rFonts w:ascii="Calibri" w:hAnsi="Calibri" w:cs="Calibri"/>
        </w:rPr>
        <w:t>: MOF, MEE, REEA, NDRC, ACWF, local governments, private sector, rural communities</w:t>
      </w:r>
      <w:r w:rsidR="00287F69" w:rsidRPr="005A1D4E">
        <w:rPr>
          <w:rFonts w:ascii="Calibri" w:hAnsi="Calibri" w:cs="Calibri"/>
        </w:rPr>
        <w:t xml:space="preserve">, and UNDP </w:t>
      </w:r>
      <w:r w:rsidR="00450BFF" w:rsidRPr="005A1D4E">
        <w:rPr>
          <w:rFonts w:ascii="Calibri" w:hAnsi="Calibri" w:cs="Calibri"/>
        </w:rPr>
        <w:t>C</w:t>
      </w:r>
      <w:r w:rsidR="00287F69" w:rsidRPr="005A1D4E">
        <w:rPr>
          <w:rFonts w:ascii="Calibri" w:hAnsi="Calibri" w:cs="Calibri"/>
        </w:rPr>
        <w:t>O</w:t>
      </w:r>
      <w:r w:rsidR="00450BFF" w:rsidRPr="005A1D4E">
        <w:rPr>
          <w:rFonts w:ascii="Calibri" w:hAnsi="Calibri" w:cs="Calibri"/>
        </w:rPr>
        <w:t>.</w:t>
      </w:r>
    </w:p>
    <w:p w14:paraId="3E4D2AC2" w14:textId="77777777" w:rsidR="00287F69" w:rsidRPr="005A1D4E" w:rsidRDefault="00287F69" w:rsidP="005A1D4E">
      <w:pPr>
        <w:pStyle w:val="ListParagraph"/>
        <w:spacing w:after="0" w:line="240" w:lineRule="auto"/>
        <w:ind w:left="360"/>
        <w:contextualSpacing w:val="0"/>
        <w:jc w:val="both"/>
        <w:rPr>
          <w:rFonts w:ascii="Calibri" w:hAnsi="Calibri" w:cs="Calibri"/>
          <w:i/>
        </w:rPr>
      </w:pPr>
    </w:p>
    <w:p w14:paraId="316E2267" w14:textId="77777777" w:rsidR="00287F69" w:rsidRPr="005A1D4E" w:rsidRDefault="00287F69" w:rsidP="005A1D4E">
      <w:pPr>
        <w:spacing w:after="0" w:line="240" w:lineRule="auto"/>
        <w:ind w:left="360"/>
        <w:rPr>
          <w:rFonts w:ascii="Calibri" w:hAnsi="Calibri" w:cs="Calibri"/>
          <w:i/>
        </w:rPr>
      </w:pPr>
      <w:r w:rsidRPr="005A1D4E">
        <w:rPr>
          <w:rFonts w:ascii="Calibri" w:hAnsi="Calibri" w:cs="Calibri"/>
        </w:rPr>
        <w:t xml:space="preserve">The Development Partners’ primary function within the Board is to provide guidance regarding the technical feasibility of the project. </w:t>
      </w:r>
    </w:p>
    <w:p w14:paraId="692A9FA9" w14:textId="77777777" w:rsidR="00287F69" w:rsidRPr="005A1D4E" w:rsidRDefault="00287F69" w:rsidP="005A1D4E">
      <w:pPr>
        <w:spacing w:after="0" w:line="240" w:lineRule="auto"/>
        <w:ind w:left="360"/>
        <w:rPr>
          <w:rFonts w:ascii="Calibri" w:hAnsi="Calibri" w:cs="Calibri"/>
        </w:rPr>
      </w:pPr>
    </w:p>
    <w:p w14:paraId="233BF2DC" w14:textId="77777777" w:rsidR="00287F69" w:rsidRPr="005A1D4E" w:rsidRDefault="00287F69" w:rsidP="005A1D4E">
      <w:pPr>
        <w:spacing w:after="0" w:line="240" w:lineRule="auto"/>
        <w:ind w:left="360"/>
        <w:rPr>
          <w:rFonts w:ascii="Calibri" w:hAnsi="Calibri" w:cs="Calibri"/>
        </w:rPr>
      </w:pPr>
      <w:r w:rsidRPr="005A1D4E">
        <w:rPr>
          <w:rFonts w:ascii="Calibri" w:hAnsi="Calibri" w:cs="Calibri"/>
        </w:rPr>
        <w:t>Specific Responsibilities (as part of the above responsibilities for the Project Board)</w:t>
      </w:r>
    </w:p>
    <w:p w14:paraId="4DE09AF1" w14:textId="77777777" w:rsidR="00287F69" w:rsidRPr="005A1D4E" w:rsidRDefault="00287F69" w:rsidP="005A1D4E">
      <w:pPr>
        <w:pStyle w:val="ListParagraph"/>
        <w:spacing w:after="0" w:line="240" w:lineRule="auto"/>
        <w:ind w:left="360"/>
        <w:contextualSpacing w:val="0"/>
        <w:jc w:val="both"/>
        <w:rPr>
          <w:rFonts w:ascii="Calibri" w:hAnsi="Calibri" w:cs="Calibri"/>
        </w:rPr>
      </w:pPr>
    </w:p>
    <w:p w14:paraId="3CA4F228"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Make sure that progress towards the outputs remains consistent from the Development Partners perspective.</w:t>
      </w:r>
    </w:p>
    <w:p w14:paraId="1EEAC3DF"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Promote and maintain focus on the expected project output(s) from the point of view of project development management.</w:t>
      </w:r>
    </w:p>
    <w:p w14:paraId="2F690599"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lastRenderedPageBreak/>
        <w:t>Ensure that the technical and financial resources required for the project are made available.</w:t>
      </w:r>
    </w:p>
    <w:p w14:paraId="6B089246" w14:textId="77777777" w:rsidR="00287F69"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 xml:space="preserve">Contribute technical and financial opinions on Project Board decisions on whether to implement recommendations on proposed changes. </w:t>
      </w:r>
    </w:p>
    <w:p w14:paraId="1DA728D1" w14:textId="2FCE99D7" w:rsidR="00A22F87" w:rsidRPr="005A1D4E" w:rsidRDefault="00287F69" w:rsidP="002139F6">
      <w:pPr>
        <w:pStyle w:val="ListParagraph"/>
        <w:numPr>
          <w:ilvl w:val="1"/>
          <w:numId w:val="12"/>
        </w:numPr>
        <w:spacing w:after="0" w:line="240" w:lineRule="auto"/>
        <w:ind w:left="720"/>
        <w:contextualSpacing w:val="0"/>
        <w:jc w:val="both"/>
        <w:rPr>
          <w:rFonts w:ascii="Calibri" w:hAnsi="Calibri" w:cs="Calibri"/>
        </w:rPr>
      </w:pPr>
      <w:r w:rsidRPr="005A1D4E">
        <w:rPr>
          <w:rFonts w:ascii="Calibri" w:hAnsi="Calibri" w:cs="Calibri"/>
        </w:rPr>
        <w:t>Arbitrate on, and ensure resolution of, any technical and financial priority or resource conflicts.</w:t>
      </w:r>
    </w:p>
    <w:p w14:paraId="23F09EA1" w14:textId="6BB2A4CE" w:rsidR="00A22F87" w:rsidRPr="005A1D4E" w:rsidRDefault="00A22F87" w:rsidP="005A1D4E">
      <w:pPr>
        <w:spacing w:after="0" w:line="240" w:lineRule="auto"/>
        <w:rPr>
          <w:rFonts w:ascii="Calibri" w:hAnsi="Calibri" w:cs="Calibri"/>
        </w:rPr>
      </w:pPr>
    </w:p>
    <w:p w14:paraId="3F6972AA" w14:textId="628B0B64" w:rsidR="00A22F87" w:rsidRPr="005A1D4E" w:rsidRDefault="00A22F87" w:rsidP="00110363">
      <w:pPr>
        <w:spacing w:after="0" w:line="240" w:lineRule="auto"/>
        <w:ind w:left="360"/>
        <w:jc w:val="both"/>
        <w:rPr>
          <w:rFonts w:ascii="Calibri" w:hAnsi="Calibri" w:cs="Calibri"/>
        </w:rPr>
      </w:pPr>
      <w:r w:rsidRPr="005A1D4E">
        <w:rPr>
          <w:rFonts w:ascii="Calibri" w:hAnsi="Calibri" w:cs="Calibri"/>
        </w:rPr>
        <w:t>As a development partner the specific responsibilities of UNDP are also in line with its oversight services as the GEF Agency for this project. This oversight role involves ensuring that actions carried out by the implementing partner in regards its management and execution of the project are as per the signed project document, aligned to the country program, and do not contravene the principles of the financial regulations and rules of UNDP and GEF. To emphasize, UNDP has no role in the execution of any project activity nor any project management task. Its role is limited to overseeing the project implementation on behalf of the GEF.</w:t>
      </w:r>
    </w:p>
    <w:p w14:paraId="3A220AA3" w14:textId="77777777" w:rsidR="00287F69" w:rsidRPr="005A1D4E" w:rsidRDefault="00287F69" w:rsidP="005A1D4E">
      <w:pPr>
        <w:pStyle w:val="ListParagraph"/>
        <w:spacing w:after="0" w:line="240" w:lineRule="auto"/>
        <w:ind w:left="360"/>
        <w:contextualSpacing w:val="0"/>
        <w:jc w:val="both"/>
        <w:rPr>
          <w:rFonts w:ascii="Calibri" w:hAnsi="Calibri" w:cs="Calibri"/>
          <w:i/>
        </w:rPr>
      </w:pPr>
    </w:p>
    <w:p w14:paraId="46FEE515" w14:textId="03B6EF35" w:rsidR="00C44296" w:rsidRPr="005A1D4E" w:rsidRDefault="0042237F" w:rsidP="002139F6">
      <w:pPr>
        <w:pStyle w:val="ListParagraph"/>
        <w:numPr>
          <w:ilvl w:val="0"/>
          <w:numId w:val="21"/>
        </w:numPr>
        <w:spacing w:after="0" w:line="240" w:lineRule="auto"/>
        <w:contextualSpacing w:val="0"/>
        <w:jc w:val="both"/>
        <w:rPr>
          <w:rFonts w:ascii="Calibri" w:hAnsi="Calibri" w:cs="Calibri"/>
          <w:i/>
        </w:rPr>
      </w:pPr>
      <w:r w:rsidRPr="005A1D4E">
        <w:rPr>
          <w:rFonts w:ascii="Calibri" w:hAnsi="Calibri" w:cs="Calibri"/>
        </w:rPr>
        <w:t xml:space="preserve">Project Assurance: </w:t>
      </w:r>
      <w:r w:rsidR="00110363" w:rsidRPr="006C72BD">
        <w:rPr>
          <w:rFonts w:ascii="Calibri" w:hAnsi="Calibri" w:cs="Calibri"/>
          <w:highlight w:val="green"/>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3BA7369D" w14:textId="458B8F2E" w:rsidR="00C44296" w:rsidRPr="005A1D4E" w:rsidRDefault="00C44296" w:rsidP="005A1D4E">
      <w:pPr>
        <w:spacing w:after="0" w:line="240" w:lineRule="auto"/>
        <w:rPr>
          <w:rFonts w:ascii="Calibri" w:hAnsi="Calibri" w:cs="Calibri"/>
          <w:b/>
        </w:rPr>
      </w:pPr>
    </w:p>
    <w:p w14:paraId="51B31004" w14:textId="494AC27E" w:rsidR="001E50B7" w:rsidRPr="005A1D4E" w:rsidRDefault="001E50B7" w:rsidP="005A1D4E">
      <w:pPr>
        <w:pStyle w:val="Default"/>
        <w:spacing w:after="0" w:line="240" w:lineRule="auto"/>
        <w:jc w:val="both"/>
        <w:rPr>
          <w:rFonts w:ascii="Calibri" w:hAnsi="Calibri" w:cs="Calibri"/>
          <w:b/>
          <w:i/>
          <w:sz w:val="22"/>
          <w:szCs w:val="22"/>
        </w:rPr>
      </w:pPr>
      <w:r w:rsidRPr="005A1D4E">
        <w:rPr>
          <w:rFonts w:ascii="Calibri" w:hAnsi="Calibri" w:cs="Calibri"/>
          <w:b/>
          <w:sz w:val="22"/>
          <w:szCs w:val="22"/>
          <w:u w:val="single"/>
        </w:rPr>
        <w:t>Governance role for project target groups</w:t>
      </w:r>
      <w:r w:rsidRPr="005A1D4E">
        <w:rPr>
          <w:rFonts w:ascii="Calibri" w:hAnsi="Calibri" w:cs="Calibri"/>
          <w:sz w:val="22"/>
          <w:szCs w:val="22"/>
        </w:rPr>
        <w:t xml:space="preserve">:  </w:t>
      </w:r>
      <w:r w:rsidRPr="005A1D4E">
        <w:rPr>
          <w:rFonts w:ascii="Calibri" w:hAnsi="Calibri" w:cs="Calibri"/>
          <w:color w:val="auto"/>
          <w:sz w:val="22"/>
          <w:szCs w:val="22"/>
        </w:rPr>
        <w:t>The project target groups will be engaged in decision making for the project through the Project Board consultation and meetings to be coordinated by the Project Management Office. T</w:t>
      </w:r>
      <w:r w:rsidRPr="005A1D4E">
        <w:rPr>
          <w:rFonts w:ascii="Calibri" w:hAnsi="Calibri" w:cs="Calibri"/>
          <w:sz w:val="22"/>
          <w:szCs w:val="22"/>
        </w:rPr>
        <w:t>he broader governance environment may include various stakeholder groups. The engagements will also be done though the activities under each project component relevant to policy making, data gathering, participation and procedural documentation. In this way, the project’s governance will be integrated within the wider governance arena considering the capacity building of project management capability in the project organization as well as the target groups.</w:t>
      </w:r>
    </w:p>
    <w:p w14:paraId="5D7A5AD1" w14:textId="77777777" w:rsidR="001E50B7" w:rsidRPr="005A1D4E" w:rsidRDefault="001E50B7" w:rsidP="005A1D4E">
      <w:pPr>
        <w:pStyle w:val="Default"/>
        <w:spacing w:after="0" w:line="240" w:lineRule="auto"/>
        <w:jc w:val="both"/>
        <w:rPr>
          <w:rFonts w:ascii="Calibri" w:hAnsi="Calibri" w:cs="Calibri"/>
          <w:b/>
          <w:i/>
          <w:sz w:val="22"/>
          <w:szCs w:val="22"/>
        </w:rPr>
      </w:pPr>
    </w:p>
    <w:p w14:paraId="1600AAA9" w14:textId="452661EA" w:rsidR="001E50B7" w:rsidRPr="005A1D4E" w:rsidRDefault="001E50B7" w:rsidP="00110363">
      <w:pPr>
        <w:spacing w:after="0" w:line="240" w:lineRule="auto"/>
        <w:jc w:val="both"/>
        <w:rPr>
          <w:rFonts w:ascii="Calibri" w:hAnsi="Calibri" w:cs="Calibri"/>
          <w:b/>
        </w:rPr>
      </w:pPr>
      <w:r w:rsidRPr="005A1D4E">
        <w:rPr>
          <w:rFonts w:ascii="Calibri" w:hAnsi="Calibri" w:cs="Calibri"/>
          <w:b/>
          <w:i/>
        </w:rPr>
        <w:t>Project Management Office (PMO):</w:t>
      </w:r>
      <w:r w:rsidRPr="005A1D4E">
        <w:rPr>
          <w:rFonts w:ascii="Calibri" w:hAnsi="Calibri" w:cs="Calibri"/>
        </w:rPr>
        <w:t xml:space="preserve"> MARA will establish a Project Management Office (PMO) to be based in MARA and recruit its personnel for the day-to-day management of project activities. The PMO to be headed by a Project Manager (PM) will provide administrative, technical, management and coordination roles in collaboration with MARA, and other project partners (e.g., for demonstrations), provincial officers and provincial government institutions, and UNDP. The UNDP will provide induction and regular training to PMO staff on UNDP procedures and policies so that they may effectively execute their roles and responsibilities.</w:t>
      </w:r>
    </w:p>
    <w:p w14:paraId="3759FFA4" w14:textId="77777777" w:rsidR="001E50B7" w:rsidRPr="005A1D4E" w:rsidRDefault="001E50B7" w:rsidP="005A1D4E">
      <w:pPr>
        <w:spacing w:after="0" w:line="240" w:lineRule="auto"/>
        <w:rPr>
          <w:rFonts w:ascii="Calibri" w:hAnsi="Calibri" w:cs="Calibri"/>
          <w:b/>
        </w:rPr>
      </w:pPr>
    </w:p>
    <w:p w14:paraId="18E6F2AA" w14:textId="1D4A97F8" w:rsidR="003644BD" w:rsidRPr="005A1D4E" w:rsidRDefault="003644BD" w:rsidP="00110363">
      <w:pPr>
        <w:spacing w:after="0" w:line="240" w:lineRule="auto"/>
        <w:jc w:val="both"/>
        <w:rPr>
          <w:rFonts w:ascii="Calibri" w:hAnsi="Calibri" w:cs="Calibri"/>
        </w:rPr>
      </w:pPr>
    </w:p>
    <w:p w14:paraId="6EF81E20" w14:textId="77777777" w:rsidR="005C620C" w:rsidRPr="005A1D4E" w:rsidRDefault="005C620C" w:rsidP="005A1D4E">
      <w:pPr>
        <w:spacing w:after="0" w:line="240" w:lineRule="auto"/>
        <w:rPr>
          <w:rFonts w:ascii="Calibri" w:hAnsi="Calibri" w:cs="Calibri"/>
        </w:rPr>
      </w:pPr>
    </w:p>
    <w:p w14:paraId="3FA89E92" w14:textId="77777777" w:rsidR="000D41A1" w:rsidRPr="005A1D4E" w:rsidRDefault="000D41A1" w:rsidP="005A1D4E">
      <w:pPr>
        <w:spacing w:after="0" w:line="240" w:lineRule="auto"/>
        <w:rPr>
          <w:rFonts w:ascii="Calibri" w:hAnsi="Calibri" w:cs="Calibri"/>
        </w:rPr>
      </w:pPr>
    </w:p>
    <w:p w14:paraId="42D82513" w14:textId="77777777" w:rsidR="00607E6D" w:rsidRPr="005A1D4E" w:rsidRDefault="00607E6D" w:rsidP="005A1D4E">
      <w:pPr>
        <w:spacing w:after="0" w:line="240" w:lineRule="auto"/>
        <w:rPr>
          <w:rFonts w:ascii="Calibri" w:hAnsi="Calibri" w:cs="Calibri"/>
          <w:b/>
          <w:smallCaps/>
          <w:spacing w:val="-2"/>
        </w:rPr>
      </w:pPr>
      <w:bookmarkStart w:id="67" w:name="_Toc46749083"/>
      <w:r w:rsidRPr="005A1D4E">
        <w:rPr>
          <w:rFonts w:ascii="Calibri" w:hAnsi="Calibri" w:cs="Calibri"/>
        </w:rPr>
        <w:br w:type="page"/>
      </w:r>
    </w:p>
    <w:p w14:paraId="7913222A" w14:textId="77777777" w:rsidR="003E3ABA" w:rsidRPr="005A1D4E" w:rsidRDefault="003E3ABA" w:rsidP="002139F6">
      <w:pPr>
        <w:pStyle w:val="Heading1"/>
        <w:numPr>
          <w:ilvl w:val="0"/>
          <w:numId w:val="36"/>
        </w:numPr>
        <w:spacing w:before="0" w:after="0"/>
        <w:rPr>
          <w:rFonts w:ascii="Calibri" w:hAnsi="Calibri" w:cs="Calibri"/>
          <w:b/>
          <w:sz w:val="22"/>
          <w:szCs w:val="22"/>
        </w:rPr>
      </w:pPr>
      <w:bookmarkStart w:id="68" w:name="_Toc79071561"/>
      <w:r w:rsidRPr="005A1D4E">
        <w:rPr>
          <w:rFonts w:ascii="Calibri" w:hAnsi="Calibri" w:cs="Calibri"/>
          <w:b/>
          <w:sz w:val="22"/>
          <w:szCs w:val="22"/>
        </w:rPr>
        <w:lastRenderedPageBreak/>
        <w:t>Financial Planning and Management</w:t>
      </w:r>
      <w:bookmarkEnd w:id="67"/>
      <w:bookmarkEnd w:id="68"/>
      <w:r w:rsidRPr="005A1D4E">
        <w:rPr>
          <w:rFonts w:ascii="Calibri" w:hAnsi="Calibri" w:cs="Calibri"/>
          <w:b/>
          <w:sz w:val="22"/>
          <w:szCs w:val="22"/>
        </w:rPr>
        <w:t xml:space="preserve"> </w:t>
      </w:r>
    </w:p>
    <w:p w14:paraId="6E12A469" w14:textId="77777777" w:rsidR="006674A2" w:rsidRPr="005A1D4E" w:rsidRDefault="006674A2" w:rsidP="005A1D4E">
      <w:pPr>
        <w:autoSpaceDE w:val="0"/>
        <w:autoSpaceDN w:val="0"/>
        <w:adjustRightInd w:val="0"/>
        <w:spacing w:after="0" w:line="240" w:lineRule="auto"/>
        <w:rPr>
          <w:rFonts w:ascii="Calibri" w:hAnsi="Calibri" w:cs="Calibri"/>
          <w:b/>
          <w:i/>
          <w:color w:val="000000"/>
        </w:rPr>
      </w:pPr>
    </w:p>
    <w:p w14:paraId="362D8DD4" w14:textId="41686C65" w:rsidR="003E3ABA" w:rsidRPr="005A1D4E" w:rsidRDefault="003E3ABA" w:rsidP="005A1D4E">
      <w:pPr>
        <w:autoSpaceDE w:val="0"/>
        <w:autoSpaceDN w:val="0"/>
        <w:adjustRightInd w:val="0"/>
        <w:spacing w:after="0" w:line="240" w:lineRule="auto"/>
        <w:rPr>
          <w:rFonts w:ascii="Calibri" w:hAnsi="Calibri" w:cs="Calibri"/>
          <w:color w:val="000000"/>
        </w:rPr>
      </w:pPr>
      <w:r w:rsidRPr="005A1D4E">
        <w:rPr>
          <w:rFonts w:ascii="Calibri" w:hAnsi="Calibri" w:cs="Calibri"/>
          <w:color w:val="000000"/>
        </w:rPr>
        <w:t xml:space="preserve">The total cost of the project is </w:t>
      </w:r>
      <w:r w:rsidRPr="005A1D4E">
        <w:rPr>
          <w:rFonts w:ascii="Calibri" w:hAnsi="Calibri" w:cs="Calibri"/>
          <w:i/>
          <w:color w:val="000000"/>
        </w:rPr>
        <w:t xml:space="preserve">USD </w:t>
      </w:r>
      <w:r w:rsidR="00EA70ED" w:rsidRPr="005A1D4E">
        <w:rPr>
          <w:rFonts w:ascii="Calibri" w:hAnsi="Calibri" w:cs="Calibri"/>
          <w:i/>
          <w:color w:val="000000"/>
        </w:rPr>
        <w:t>98,532,420</w:t>
      </w:r>
      <w:r w:rsidRPr="005A1D4E">
        <w:rPr>
          <w:rFonts w:ascii="Calibri" w:hAnsi="Calibri" w:cs="Calibri"/>
          <w:i/>
          <w:color w:val="000000"/>
        </w:rPr>
        <w:t xml:space="preserve">.  </w:t>
      </w:r>
      <w:r w:rsidRPr="005A1D4E">
        <w:rPr>
          <w:rFonts w:ascii="Calibri" w:hAnsi="Calibri" w:cs="Calibri"/>
          <w:color w:val="000000"/>
        </w:rPr>
        <w:t xml:space="preserve">This is financed through a GEF grant of </w:t>
      </w:r>
      <w:r w:rsidRPr="005A1D4E">
        <w:rPr>
          <w:rFonts w:ascii="Calibri" w:hAnsi="Calibri" w:cs="Calibri"/>
          <w:i/>
          <w:color w:val="000000"/>
        </w:rPr>
        <w:t xml:space="preserve">USD </w:t>
      </w:r>
      <w:r w:rsidR="0008231E" w:rsidRPr="005A1D4E">
        <w:rPr>
          <w:rFonts w:ascii="Calibri" w:hAnsi="Calibri" w:cs="Calibri"/>
          <w:color w:val="000000"/>
        </w:rPr>
        <w:t>8,932,420</w:t>
      </w:r>
      <w:r w:rsidR="00C82F2C" w:rsidRPr="005A1D4E">
        <w:rPr>
          <w:rFonts w:ascii="Calibri" w:hAnsi="Calibri" w:cs="Calibri"/>
          <w:color w:val="000000"/>
        </w:rPr>
        <w:t xml:space="preserve"> administered by UNDP</w:t>
      </w:r>
      <w:r w:rsidRPr="005A1D4E">
        <w:rPr>
          <w:rFonts w:ascii="Calibri" w:hAnsi="Calibri" w:cs="Calibri"/>
          <w:color w:val="000000"/>
        </w:rPr>
        <w:t xml:space="preserve">, </w:t>
      </w:r>
      <w:r w:rsidR="00B701E0" w:rsidRPr="005A1D4E">
        <w:rPr>
          <w:rFonts w:ascii="Calibri" w:hAnsi="Calibri" w:cs="Calibri"/>
          <w:color w:val="000000"/>
        </w:rPr>
        <w:t>and US$ 89,600,000 co-financing (</w:t>
      </w:r>
      <w:r w:rsidRPr="005A1D4E">
        <w:rPr>
          <w:rFonts w:ascii="Calibri" w:hAnsi="Calibri" w:cs="Calibri"/>
          <w:i/>
          <w:color w:val="000000"/>
        </w:rPr>
        <w:t xml:space="preserve">USD </w:t>
      </w:r>
      <w:r w:rsidR="00EA70ED" w:rsidRPr="005A1D4E">
        <w:rPr>
          <w:rFonts w:ascii="Calibri" w:hAnsi="Calibri" w:cs="Calibri"/>
          <w:i/>
          <w:color w:val="000000"/>
        </w:rPr>
        <w:t>88,</w:t>
      </w:r>
      <w:r w:rsidR="001F14DF" w:rsidRPr="005A1D4E">
        <w:rPr>
          <w:rFonts w:ascii="Calibri" w:hAnsi="Calibri" w:cs="Calibri"/>
          <w:i/>
          <w:color w:val="000000"/>
        </w:rPr>
        <w:t>350</w:t>
      </w:r>
      <w:r w:rsidR="00EA70ED" w:rsidRPr="005A1D4E">
        <w:rPr>
          <w:rFonts w:ascii="Calibri" w:hAnsi="Calibri" w:cs="Calibri"/>
          <w:i/>
          <w:color w:val="000000"/>
        </w:rPr>
        <w:t>,000</w:t>
      </w:r>
      <w:r w:rsidR="00EA70ED" w:rsidRPr="005A1D4E">
        <w:rPr>
          <w:rFonts w:ascii="Calibri" w:hAnsi="Calibri" w:cs="Calibri"/>
          <w:color w:val="000000"/>
        </w:rPr>
        <w:t xml:space="preserve"> </w:t>
      </w:r>
      <w:r w:rsidRPr="005A1D4E">
        <w:rPr>
          <w:rFonts w:ascii="Calibri" w:hAnsi="Calibri" w:cs="Calibri"/>
          <w:color w:val="000000"/>
        </w:rPr>
        <w:t>cash</w:t>
      </w:r>
      <w:r w:rsidR="00B701E0" w:rsidRPr="005A1D4E">
        <w:rPr>
          <w:rFonts w:ascii="Calibri" w:hAnsi="Calibri" w:cs="Calibri"/>
          <w:color w:val="000000"/>
        </w:rPr>
        <w:t>,</w:t>
      </w:r>
      <w:r w:rsidRPr="005A1D4E">
        <w:rPr>
          <w:rFonts w:ascii="Calibri" w:hAnsi="Calibri" w:cs="Calibri"/>
          <w:color w:val="000000"/>
        </w:rPr>
        <w:t xml:space="preserve"> </w:t>
      </w:r>
      <w:r w:rsidR="00EA70ED" w:rsidRPr="005A1D4E">
        <w:rPr>
          <w:rFonts w:ascii="Calibri" w:hAnsi="Calibri" w:cs="Calibri"/>
          <w:color w:val="000000"/>
        </w:rPr>
        <w:t>and USD 1,</w:t>
      </w:r>
      <w:r w:rsidR="00B701E0" w:rsidRPr="005A1D4E">
        <w:rPr>
          <w:rFonts w:ascii="Calibri" w:hAnsi="Calibri" w:cs="Calibri"/>
          <w:color w:val="000000"/>
        </w:rPr>
        <w:t>2</w:t>
      </w:r>
      <w:r w:rsidR="003948CE" w:rsidRPr="005A1D4E">
        <w:rPr>
          <w:rFonts w:ascii="Calibri" w:hAnsi="Calibri" w:cs="Calibri"/>
          <w:color w:val="000000"/>
        </w:rPr>
        <w:t>5</w:t>
      </w:r>
      <w:r w:rsidR="00EA70ED" w:rsidRPr="005A1D4E">
        <w:rPr>
          <w:rFonts w:ascii="Calibri" w:hAnsi="Calibri" w:cs="Calibri"/>
          <w:color w:val="000000"/>
        </w:rPr>
        <w:t>0,000 in-kind</w:t>
      </w:r>
      <w:r w:rsidR="00B701E0" w:rsidRPr="005A1D4E">
        <w:rPr>
          <w:rFonts w:ascii="Calibri" w:hAnsi="Calibri" w:cs="Calibri"/>
          <w:color w:val="000000"/>
        </w:rPr>
        <w:t>)</w:t>
      </w:r>
      <w:r w:rsidR="0008231E" w:rsidRPr="005A1D4E">
        <w:rPr>
          <w:rFonts w:ascii="Calibri" w:hAnsi="Calibri" w:cs="Calibri"/>
          <w:color w:val="000000"/>
        </w:rPr>
        <w:t>.</w:t>
      </w:r>
      <w:r w:rsidR="00C5007C" w:rsidRPr="005A1D4E">
        <w:rPr>
          <w:rFonts w:ascii="Calibri" w:hAnsi="Calibri" w:cs="Calibri"/>
          <w:color w:val="000000"/>
        </w:rPr>
        <w:t xml:space="preserve"> </w:t>
      </w:r>
      <w:r w:rsidRPr="005A1D4E">
        <w:rPr>
          <w:rFonts w:ascii="Calibri" w:hAnsi="Calibri" w:cs="Calibri"/>
          <w:color w:val="000000"/>
        </w:rPr>
        <w:t>UNDP, as the GEF Implementing Agency, is responsible for the</w:t>
      </w:r>
      <w:r w:rsidR="00D308B6" w:rsidRPr="005A1D4E">
        <w:rPr>
          <w:rFonts w:ascii="Calibri" w:hAnsi="Calibri" w:cs="Calibri"/>
          <w:color w:val="000000"/>
        </w:rPr>
        <w:t xml:space="preserve"> oversight</w:t>
      </w:r>
      <w:r w:rsidRPr="005A1D4E">
        <w:rPr>
          <w:rFonts w:ascii="Calibri" w:hAnsi="Calibri" w:cs="Calibri"/>
          <w:color w:val="000000"/>
        </w:rPr>
        <w:t xml:space="preserve"> of the GEF resources and the cash co-financing transferred to UNDP bank account only.   </w:t>
      </w:r>
    </w:p>
    <w:p w14:paraId="0CA6D0F7" w14:textId="77777777" w:rsidR="003F1173" w:rsidRPr="005A1D4E" w:rsidRDefault="003F1173" w:rsidP="005A1D4E">
      <w:pPr>
        <w:autoSpaceDE w:val="0"/>
        <w:autoSpaceDN w:val="0"/>
        <w:adjustRightInd w:val="0"/>
        <w:spacing w:after="0" w:line="240" w:lineRule="auto"/>
        <w:rPr>
          <w:rFonts w:ascii="Calibri" w:hAnsi="Calibri" w:cs="Calibri"/>
          <w:color w:val="000000"/>
          <w:u w:val="single"/>
        </w:rPr>
      </w:pPr>
    </w:p>
    <w:p w14:paraId="76AB4A20" w14:textId="77777777" w:rsidR="003E3ABA" w:rsidRPr="005A1D4E" w:rsidRDefault="00897F6C" w:rsidP="004448AA">
      <w:pPr>
        <w:autoSpaceDE w:val="0"/>
        <w:autoSpaceDN w:val="0"/>
        <w:adjustRightInd w:val="0"/>
        <w:spacing w:after="0" w:line="240" w:lineRule="auto"/>
        <w:jc w:val="both"/>
        <w:rPr>
          <w:rFonts w:ascii="Calibri" w:hAnsi="Calibri" w:cs="Calibri"/>
          <w:color w:val="000000"/>
        </w:rPr>
      </w:pPr>
      <w:r w:rsidRPr="005A1D4E">
        <w:rPr>
          <w:rFonts w:ascii="Calibri" w:hAnsi="Calibri" w:cs="Calibri"/>
          <w:color w:val="000000"/>
          <w:u w:val="single"/>
        </w:rPr>
        <w:t xml:space="preserve">Confirmed </w:t>
      </w:r>
      <w:r w:rsidR="001D4798" w:rsidRPr="005A1D4E">
        <w:rPr>
          <w:rFonts w:ascii="Calibri" w:hAnsi="Calibri" w:cs="Calibri"/>
          <w:color w:val="000000"/>
          <w:u w:val="single"/>
        </w:rPr>
        <w:t>C</w:t>
      </w:r>
      <w:r w:rsidR="003E3ABA" w:rsidRPr="005A1D4E">
        <w:rPr>
          <w:rFonts w:ascii="Calibri" w:hAnsi="Calibri" w:cs="Calibri"/>
          <w:color w:val="000000"/>
          <w:u w:val="single"/>
        </w:rPr>
        <w:t>o-financing</w:t>
      </w:r>
      <w:r w:rsidR="003E3ABA" w:rsidRPr="005A1D4E">
        <w:rPr>
          <w:rFonts w:ascii="Calibri" w:hAnsi="Calibri" w:cs="Calibri"/>
          <w:color w:val="000000"/>
        </w:rPr>
        <w:t xml:space="preserve">: </w:t>
      </w:r>
      <w:r w:rsidR="00CA1DCA" w:rsidRPr="005A1D4E">
        <w:rPr>
          <w:rFonts w:ascii="Calibri" w:hAnsi="Calibri" w:cs="Calibri"/>
          <w:color w:val="000000"/>
        </w:rPr>
        <w:t xml:space="preserve">The actual realization of project co-financing will be monitored during the </w:t>
      </w:r>
      <w:r w:rsidR="00CA1DCA" w:rsidRPr="005A1D4E">
        <w:rPr>
          <w:rFonts w:ascii="Calibri" w:hAnsi="Calibri" w:cs="Calibri"/>
          <w:i/>
          <w:color w:val="000000"/>
        </w:rPr>
        <w:t>mid-term review</w:t>
      </w:r>
      <w:r w:rsidR="00CA1DCA" w:rsidRPr="005A1D4E">
        <w:rPr>
          <w:rFonts w:ascii="Calibri" w:hAnsi="Calibri" w:cs="Calibri"/>
          <w:color w:val="000000"/>
        </w:rPr>
        <w:t xml:space="preserve"> and terminal evaluation process and will be reported to the GEF. </w:t>
      </w:r>
      <w:r w:rsidR="00EE6EA0" w:rsidRPr="005A1D4E">
        <w:rPr>
          <w:rFonts w:ascii="Calibri" w:hAnsi="Calibri" w:cs="Calibri"/>
          <w:color w:val="000000"/>
        </w:rPr>
        <w:t xml:space="preserve">Note that all project activities included in the project results framework that will be delivered by co-financing partners (even if the funds do not pass through UNDP accounts) must comply with UNDP’s social and environmental standards. </w:t>
      </w:r>
      <w:r w:rsidR="00283E36" w:rsidRPr="005A1D4E">
        <w:rPr>
          <w:rFonts w:ascii="Calibri" w:hAnsi="Calibri" w:cs="Calibri"/>
          <w:color w:val="000000"/>
        </w:rPr>
        <w:t>C</w:t>
      </w:r>
      <w:r w:rsidR="003E3ABA" w:rsidRPr="005A1D4E">
        <w:rPr>
          <w:rFonts w:ascii="Calibri" w:hAnsi="Calibri" w:cs="Calibri"/>
          <w:color w:val="000000"/>
        </w:rPr>
        <w:t xml:space="preserve">o-financing will be used </w:t>
      </w:r>
      <w:r w:rsidR="00283E36" w:rsidRPr="005A1D4E">
        <w:rPr>
          <w:rFonts w:ascii="Calibri" w:hAnsi="Calibri" w:cs="Calibri"/>
          <w:color w:val="000000"/>
        </w:rPr>
        <w:t>for the following project activities/outputs</w:t>
      </w:r>
      <w:r w:rsidR="003E3ABA" w:rsidRPr="005A1D4E">
        <w:rPr>
          <w:rFonts w:ascii="Calibri" w:hAnsi="Calibri" w:cs="Calibri"/>
          <w:color w:val="000000"/>
        </w:rPr>
        <w:t>:</w:t>
      </w:r>
    </w:p>
    <w:p w14:paraId="1090F49E" w14:textId="24051489" w:rsidR="003F7DB0" w:rsidRPr="005A1D4E" w:rsidRDefault="003F7DB0" w:rsidP="005A1D4E">
      <w:pPr>
        <w:autoSpaceDE w:val="0"/>
        <w:autoSpaceDN w:val="0"/>
        <w:adjustRightInd w:val="0"/>
        <w:spacing w:after="0" w:line="240" w:lineRule="auto"/>
        <w:rPr>
          <w:rFonts w:ascii="Calibri" w:hAnsi="Calibri" w:cs="Calibri"/>
          <w:color w:val="000000"/>
        </w:rPr>
      </w:pPr>
    </w:p>
    <w:p w14:paraId="71F19C04" w14:textId="0C406AB9" w:rsidR="003F7DB0" w:rsidRPr="005A1D4E" w:rsidRDefault="003F7DB0" w:rsidP="005A1D4E">
      <w:pPr>
        <w:autoSpaceDE w:val="0"/>
        <w:autoSpaceDN w:val="0"/>
        <w:adjustRightInd w:val="0"/>
        <w:spacing w:after="0" w:line="240" w:lineRule="auto"/>
        <w:jc w:val="center"/>
        <w:rPr>
          <w:rFonts w:ascii="Calibri" w:hAnsi="Calibri" w:cs="Calibri"/>
          <w:b/>
          <w:color w:val="000000"/>
        </w:rPr>
      </w:pPr>
      <w:r w:rsidRPr="005A1D4E">
        <w:rPr>
          <w:rFonts w:ascii="Calibri" w:hAnsi="Calibri" w:cs="Calibri"/>
          <w:b/>
          <w:color w:val="000000"/>
        </w:rPr>
        <w:t>Table 6: List of Project Co-Financing</w:t>
      </w:r>
    </w:p>
    <w:p w14:paraId="2447A8E2" w14:textId="77777777" w:rsidR="003E3ABA" w:rsidRPr="005A1D4E" w:rsidRDefault="003E3ABA" w:rsidP="005A1D4E">
      <w:pPr>
        <w:autoSpaceDE w:val="0"/>
        <w:autoSpaceDN w:val="0"/>
        <w:adjustRightInd w:val="0"/>
        <w:spacing w:after="0" w:line="240" w:lineRule="auto"/>
        <w:rPr>
          <w:rFonts w:ascii="Calibri" w:hAnsi="Calibri" w:cs="Calibri"/>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173"/>
        <w:gridCol w:w="1435"/>
        <w:gridCol w:w="2264"/>
        <w:gridCol w:w="1432"/>
        <w:gridCol w:w="1444"/>
      </w:tblGrid>
      <w:tr w:rsidR="009E532E" w:rsidRPr="005A1D4E" w14:paraId="579A6505" w14:textId="77777777" w:rsidTr="008A57BF">
        <w:trPr>
          <w:jc w:val="center"/>
        </w:trPr>
        <w:tc>
          <w:tcPr>
            <w:tcW w:w="1643" w:type="dxa"/>
            <w:shd w:val="clear" w:color="auto" w:fill="auto"/>
            <w:vAlign w:val="center"/>
          </w:tcPr>
          <w:p w14:paraId="6C26B84C"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Co-financing source</w:t>
            </w:r>
          </w:p>
        </w:tc>
        <w:tc>
          <w:tcPr>
            <w:tcW w:w="1201" w:type="dxa"/>
            <w:shd w:val="clear" w:color="auto" w:fill="auto"/>
            <w:vAlign w:val="center"/>
          </w:tcPr>
          <w:p w14:paraId="24791F6A"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Co-financing type</w:t>
            </w:r>
          </w:p>
        </w:tc>
        <w:tc>
          <w:tcPr>
            <w:tcW w:w="1479" w:type="dxa"/>
            <w:shd w:val="clear" w:color="auto" w:fill="auto"/>
            <w:vAlign w:val="center"/>
          </w:tcPr>
          <w:p w14:paraId="55B6FD3F"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Co-financing amount</w:t>
            </w:r>
            <w:r w:rsidR="00860CF8" w:rsidRPr="005A1D4E">
              <w:rPr>
                <w:rFonts w:ascii="Calibri" w:hAnsi="Calibri" w:cs="Calibri"/>
                <w:b/>
                <w:color w:val="000000"/>
                <w:sz w:val="20"/>
                <w:szCs w:val="20"/>
              </w:rPr>
              <w:t xml:space="preserve"> (US$)</w:t>
            </w:r>
          </w:p>
        </w:tc>
        <w:tc>
          <w:tcPr>
            <w:tcW w:w="2340" w:type="dxa"/>
            <w:shd w:val="clear" w:color="auto" w:fill="auto"/>
            <w:vAlign w:val="center"/>
          </w:tcPr>
          <w:p w14:paraId="681E4E9F" w14:textId="77777777" w:rsidR="00D6394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 xml:space="preserve">Planned </w:t>
            </w:r>
            <w:r w:rsidR="00D6394A" w:rsidRPr="005A1D4E">
              <w:rPr>
                <w:rFonts w:ascii="Calibri" w:hAnsi="Calibri" w:cs="Calibri"/>
                <w:b/>
                <w:color w:val="000000"/>
                <w:sz w:val="20"/>
                <w:szCs w:val="20"/>
              </w:rPr>
              <w:t>Co-financing</w:t>
            </w:r>
          </w:p>
          <w:p w14:paraId="6DBB29D0"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Activities/Outputs</w:t>
            </w:r>
          </w:p>
        </w:tc>
        <w:tc>
          <w:tcPr>
            <w:tcW w:w="1446" w:type="dxa"/>
            <w:shd w:val="clear" w:color="auto" w:fill="auto"/>
            <w:vAlign w:val="center"/>
          </w:tcPr>
          <w:p w14:paraId="403FFAA9"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Risks</w:t>
            </w:r>
          </w:p>
        </w:tc>
        <w:tc>
          <w:tcPr>
            <w:tcW w:w="1467" w:type="dxa"/>
            <w:shd w:val="clear" w:color="auto" w:fill="auto"/>
            <w:vAlign w:val="center"/>
          </w:tcPr>
          <w:p w14:paraId="71800706" w14:textId="77777777" w:rsidR="003E3ABA" w:rsidRPr="005A1D4E" w:rsidRDefault="003E3ABA" w:rsidP="005A1D4E">
            <w:pPr>
              <w:autoSpaceDE w:val="0"/>
              <w:autoSpaceDN w:val="0"/>
              <w:adjustRightInd w:val="0"/>
              <w:spacing w:after="0" w:line="240" w:lineRule="auto"/>
              <w:jc w:val="center"/>
              <w:rPr>
                <w:rFonts w:ascii="Calibri" w:hAnsi="Calibri" w:cs="Calibri"/>
                <w:b/>
                <w:color w:val="000000"/>
                <w:sz w:val="20"/>
                <w:szCs w:val="20"/>
              </w:rPr>
            </w:pPr>
            <w:r w:rsidRPr="005A1D4E">
              <w:rPr>
                <w:rFonts w:ascii="Calibri" w:hAnsi="Calibri" w:cs="Calibri"/>
                <w:b/>
                <w:color w:val="000000"/>
                <w:sz w:val="20"/>
                <w:szCs w:val="20"/>
              </w:rPr>
              <w:t>Risk Mitigation Measures</w:t>
            </w:r>
          </w:p>
        </w:tc>
      </w:tr>
      <w:tr w:rsidR="00CF63D1" w:rsidRPr="005A1D4E" w14:paraId="2370FD17" w14:textId="77777777" w:rsidTr="00CF63D1">
        <w:trPr>
          <w:trHeight w:val="883"/>
          <w:jc w:val="center"/>
        </w:trPr>
        <w:tc>
          <w:tcPr>
            <w:tcW w:w="1643" w:type="dxa"/>
            <w:vMerge w:val="restart"/>
            <w:shd w:val="clear" w:color="auto" w:fill="auto"/>
          </w:tcPr>
          <w:p w14:paraId="592243C3" w14:textId="77777777" w:rsidR="00EA70ED" w:rsidRPr="005A1D4E" w:rsidRDefault="00FC4446"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Ministry of Agriculture and Rural Affairs (</w:t>
            </w:r>
            <w:r w:rsidR="00EA70ED" w:rsidRPr="005A1D4E">
              <w:rPr>
                <w:rFonts w:ascii="Calibri" w:hAnsi="Calibri" w:cs="Calibri"/>
                <w:color w:val="000000"/>
                <w:sz w:val="20"/>
                <w:szCs w:val="20"/>
              </w:rPr>
              <w:t>MARA</w:t>
            </w:r>
            <w:r w:rsidRPr="005A1D4E">
              <w:rPr>
                <w:rFonts w:ascii="Calibri" w:hAnsi="Calibri" w:cs="Calibri"/>
                <w:color w:val="000000"/>
                <w:sz w:val="20"/>
                <w:szCs w:val="20"/>
              </w:rPr>
              <w:t>)</w:t>
            </w:r>
            <w:r w:rsidR="00EA70ED" w:rsidRPr="005A1D4E">
              <w:rPr>
                <w:rFonts w:ascii="Calibri" w:hAnsi="Calibri" w:cs="Calibri"/>
                <w:color w:val="000000"/>
                <w:sz w:val="20"/>
                <w:szCs w:val="20"/>
              </w:rPr>
              <w:t xml:space="preserve"> and Local Governments</w:t>
            </w:r>
          </w:p>
        </w:tc>
        <w:tc>
          <w:tcPr>
            <w:tcW w:w="1201" w:type="dxa"/>
            <w:shd w:val="clear" w:color="auto" w:fill="auto"/>
          </w:tcPr>
          <w:p w14:paraId="128E6C9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479" w:type="dxa"/>
            <w:shd w:val="clear" w:color="auto" w:fill="auto"/>
          </w:tcPr>
          <w:p w14:paraId="7CE924D6" w14:textId="1AD08A4A" w:rsidR="00EA70ED" w:rsidRPr="005A1D4E" w:rsidRDefault="00EA70ED"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1</w:t>
            </w:r>
            <w:r w:rsidR="00C67467" w:rsidRPr="005A1D4E">
              <w:rPr>
                <w:rFonts w:ascii="Calibri" w:hAnsi="Calibri" w:cs="Calibri"/>
                <w:color w:val="000000"/>
                <w:sz w:val="20"/>
                <w:szCs w:val="20"/>
              </w:rPr>
              <w:t>7</w:t>
            </w:r>
            <w:r w:rsidRPr="005A1D4E">
              <w:rPr>
                <w:rFonts w:ascii="Calibri" w:hAnsi="Calibri" w:cs="Calibri"/>
                <w:color w:val="000000"/>
                <w:sz w:val="20"/>
                <w:szCs w:val="20"/>
              </w:rPr>
              <w:t>,000,000</w:t>
            </w:r>
          </w:p>
        </w:tc>
        <w:tc>
          <w:tcPr>
            <w:tcW w:w="2340" w:type="dxa"/>
            <w:vMerge w:val="restart"/>
            <w:shd w:val="clear" w:color="auto" w:fill="auto"/>
          </w:tcPr>
          <w:p w14:paraId="17371E3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The GOC supports and incentivize the utilization of crop straws as renewable energy resources for both direct combustion and as pellets to be used for domestic and commercial purposes</w:t>
            </w:r>
          </w:p>
        </w:tc>
        <w:tc>
          <w:tcPr>
            <w:tcW w:w="1446" w:type="dxa"/>
            <w:vMerge w:val="restart"/>
            <w:shd w:val="clear" w:color="auto" w:fill="auto"/>
          </w:tcPr>
          <w:p w14:paraId="388F73E8"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The government divert funds to other uses (this risk is extremely low, since  all three programs are part of a multi-year recurring budget that is renewed every 5 years)</w:t>
            </w:r>
          </w:p>
          <w:p w14:paraId="725E6724"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2AA7C472"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The activity of the programs are delayed and not completed as scheduled</w:t>
            </w:r>
          </w:p>
        </w:tc>
        <w:tc>
          <w:tcPr>
            <w:tcW w:w="1467" w:type="dxa"/>
            <w:vMerge w:val="restart"/>
            <w:shd w:val="clear" w:color="auto" w:fill="auto"/>
          </w:tcPr>
          <w:p w14:paraId="01280057" w14:textId="34DFFC35"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Facilitate through government procurement system as national priority.</w:t>
            </w:r>
          </w:p>
          <w:p w14:paraId="76A1C28C"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36B176DD"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5129C0FE"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49DDBFC4"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5B12A6D5"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7597110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p w14:paraId="3F75C0C4"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 xml:space="preserve">Provide assistance to complete the programs on schedule </w:t>
            </w:r>
          </w:p>
        </w:tc>
      </w:tr>
      <w:tr w:rsidR="00CF63D1" w:rsidRPr="005A1D4E" w14:paraId="779EB063" w14:textId="77777777" w:rsidTr="00CF63D1">
        <w:trPr>
          <w:trHeight w:val="883"/>
          <w:jc w:val="center"/>
        </w:trPr>
        <w:tc>
          <w:tcPr>
            <w:tcW w:w="1643" w:type="dxa"/>
            <w:vMerge/>
            <w:shd w:val="clear" w:color="auto" w:fill="auto"/>
          </w:tcPr>
          <w:p w14:paraId="7FB52B8E"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201" w:type="dxa"/>
            <w:shd w:val="clear" w:color="auto" w:fill="auto"/>
          </w:tcPr>
          <w:p w14:paraId="6454DD92" w14:textId="639B717D"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In-kind</w:t>
            </w:r>
          </w:p>
        </w:tc>
        <w:tc>
          <w:tcPr>
            <w:tcW w:w="1479" w:type="dxa"/>
            <w:shd w:val="clear" w:color="auto" w:fill="auto"/>
          </w:tcPr>
          <w:p w14:paraId="26C514F7" w14:textId="5E133EF9" w:rsidR="00EA70ED" w:rsidRPr="005A1D4E" w:rsidRDefault="00EA70ED"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1,0</w:t>
            </w:r>
            <w:r w:rsidR="000B2B7E" w:rsidRPr="005A1D4E">
              <w:rPr>
                <w:rFonts w:ascii="Calibri" w:hAnsi="Calibri" w:cs="Calibri"/>
                <w:color w:val="000000"/>
                <w:sz w:val="20"/>
                <w:szCs w:val="20"/>
              </w:rPr>
              <w:t>5</w:t>
            </w:r>
            <w:r w:rsidRPr="005A1D4E">
              <w:rPr>
                <w:rFonts w:ascii="Calibri" w:hAnsi="Calibri" w:cs="Calibri"/>
                <w:color w:val="000000"/>
                <w:sz w:val="20"/>
                <w:szCs w:val="20"/>
              </w:rPr>
              <w:t>0,000</w:t>
            </w:r>
          </w:p>
        </w:tc>
        <w:tc>
          <w:tcPr>
            <w:tcW w:w="2340" w:type="dxa"/>
            <w:vMerge/>
            <w:shd w:val="clear" w:color="auto" w:fill="auto"/>
          </w:tcPr>
          <w:p w14:paraId="71C202EC"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446" w:type="dxa"/>
            <w:vMerge/>
            <w:shd w:val="clear" w:color="auto" w:fill="auto"/>
          </w:tcPr>
          <w:p w14:paraId="3AF7049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467" w:type="dxa"/>
            <w:vMerge/>
            <w:shd w:val="clear" w:color="auto" w:fill="auto"/>
          </w:tcPr>
          <w:p w14:paraId="3178854D"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r>
      <w:tr w:rsidR="00CF63D1" w:rsidRPr="005A1D4E" w14:paraId="3CDD7A3B" w14:textId="77777777" w:rsidTr="00CF63D1">
        <w:trPr>
          <w:jc w:val="center"/>
        </w:trPr>
        <w:tc>
          <w:tcPr>
            <w:tcW w:w="1643" w:type="dxa"/>
            <w:vMerge/>
            <w:shd w:val="clear" w:color="auto" w:fill="auto"/>
          </w:tcPr>
          <w:p w14:paraId="40AA25AF"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201" w:type="dxa"/>
            <w:shd w:val="clear" w:color="auto" w:fill="auto"/>
          </w:tcPr>
          <w:p w14:paraId="5A748B9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479" w:type="dxa"/>
            <w:shd w:val="clear" w:color="auto" w:fill="auto"/>
          </w:tcPr>
          <w:p w14:paraId="441C9BC4" w14:textId="4D55F32D" w:rsidR="00EA70ED" w:rsidRPr="005A1D4E" w:rsidRDefault="00C67467"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17,2</w:t>
            </w:r>
            <w:r w:rsidR="00EA70ED" w:rsidRPr="005A1D4E">
              <w:rPr>
                <w:rFonts w:ascii="Calibri" w:hAnsi="Calibri" w:cs="Calibri"/>
                <w:color w:val="000000"/>
                <w:sz w:val="20"/>
                <w:szCs w:val="20"/>
              </w:rPr>
              <w:t>00,000</w:t>
            </w:r>
          </w:p>
        </w:tc>
        <w:tc>
          <w:tcPr>
            <w:tcW w:w="2340" w:type="dxa"/>
            <w:shd w:val="clear" w:color="auto" w:fill="auto"/>
          </w:tcPr>
          <w:p w14:paraId="18907B9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The GOC promotes and supports the utilization of livestock and poultry manure as feedstock to generate biogas to be used for domestic and commercial purposes</w:t>
            </w:r>
          </w:p>
        </w:tc>
        <w:tc>
          <w:tcPr>
            <w:tcW w:w="1446" w:type="dxa"/>
            <w:vMerge/>
            <w:shd w:val="clear" w:color="auto" w:fill="auto"/>
          </w:tcPr>
          <w:p w14:paraId="79E2B522"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467" w:type="dxa"/>
            <w:vMerge/>
            <w:shd w:val="clear" w:color="auto" w:fill="auto"/>
          </w:tcPr>
          <w:p w14:paraId="094BD2AA"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r>
      <w:tr w:rsidR="00CF63D1" w:rsidRPr="005A1D4E" w14:paraId="24597E54" w14:textId="77777777" w:rsidTr="00CF63D1">
        <w:trPr>
          <w:jc w:val="center"/>
        </w:trPr>
        <w:tc>
          <w:tcPr>
            <w:tcW w:w="1643" w:type="dxa"/>
            <w:shd w:val="clear" w:color="auto" w:fill="auto"/>
          </w:tcPr>
          <w:p w14:paraId="17A7054C"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MOF and Local Governments</w:t>
            </w:r>
          </w:p>
        </w:tc>
        <w:tc>
          <w:tcPr>
            <w:tcW w:w="1201" w:type="dxa"/>
            <w:shd w:val="clear" w:color="auto" w:fill="auto"/>
          </w:tcPr>
          <w:p w14:paraId="7D83029B"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479" w:type="dxa"/>
            <w:shd w:val="clear" w:color="auto" w:fill="auto"/>
          </w:tcPr>
          <w:p w14:paraId="2607F7E2" w14:textId="44C7EA41" w:rsidR="00EA70ED" w:rsidRPr="005A1D4E" w:rsidRDefault="00C67467"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1</w:t>
            </w:r>
            <w:r w:rsidR="00C670EF" w:rsidRPr="005A1D4E">
              <w:rPr>
                <w:rFonts w:ascii="Calibri" w:hAnsi="Calibri" w:cs="Calibri"/>
                <w:color w:val="000000"/>
                <w:sz w:val="20"/>
                <w:szCs w:val="20"/>
              </w:rPr>
              <w:t>5</w:t>
            </w:r>
            <w:r w:rsidR="00EA70ED" w:rsidRPr="005A1D4E">
              <w:rPr>
                <w:rFonts w:ascii="Calibri" w:hAnsi="Calibri" w:cs="Calibri"/>
                <w:color w:val="000000"/>
                <w:sz w:val="20"/>
                <w:szCs w:val="20"/>
              </w:rPr>
              <w:t>,</w:t>
            </w:r>
            <w:r w:rsidR="004F0693" w:rsidRPr="005A1D4E">
              <w:rPr>
                <w:rFonts w:ascii="Calibri" w:hAnsi="Calibri" w:cs="Calibri"/>
                <w:color w:val="000000"/>
                <w:sz w:val="20"/>
                <w:szCs w:val="20"/>
              </w:rPr>
              <w:t>950</w:t>
            </w:r>
            <w:r w:rsidR="00EA70ED" w:rsidRPr="005A1D4E">
              <w:rPr>
                <w:rFonts w:ascii="Calibri" w:hAnsi="Calibri" w:cs="Calibri"/>
                <w:color w:val="000000"/>
                <w:sz w:val="20"/>
                <w:szCs w:val="20"/>
              </w:rPr>
              <w:t>,000</w:t>
            </w:r>
          </w:p>
        </w:tc>
        <w:tc>
          <w:tcPr>
            <w:tcW w:w="2340" w:type="dxa"/>
            <w:shd w:val="clear" w:color="auto" w:fill="auto"/>
          </w:tcPr>
          <w:p w14:paraId="1ABD7172"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The GOC is supporting the demonstration of indigenous renewable energy sources (i.e., solar energy, wind energy, geothermal, and biomass) to replace fossil fuels for space heating. The program also supports building retrofits to improve energy efficiency</w:t>
            </w:r>
          </w:p>
        </w:tc>
        <w:tc>
          <w:tcPr>
            <w:tcW w:w="1446" w:type="dxa"/>
            <w:vMerge/>
            <w:shd w:val="clear" w:color="auto" w:fill="auto"/>
          </w:tcPr>
          <w:p w14:paraId="70B5DBCE"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c>
          <w:tcPr>
            <w:tcW w:w="1467" w:type="dxa"/>
            <w:vMerge/>
            <w:shd w:val="clear" w:color="auto" w:fill="auto"/>
          </w:tcPr>
          <w:p w14:paraId="0BBE7349" w14:textId="77777777" w:rsidR="00EA70ED" w:rsidRPr="005A1D4E" w:rsidRDefault="00EA70ED" w:rsidP="005A1D4E">
            <w:pPr>
              <w:autoSpaceDE w:val="0"/>
              <w:autoSpaceDN w:val="0"/>
              <w:adjustRightInd w:val="0"/>
              <w:spacing w:after="0" w:line="240" w:lineRule="auto"/>
              <w:rPr>
                <w:rFonts w:ascii="Calibri" w:hAnsi="Calibri" w:cs="Calibri"/>
                <w:color w:val="000000"/>
                <w:sz w:val="20"/>
                <w:szCs w:val="20"/>
              </w:rPr>
            </w:pPr>
          </w:p>
        </w:tc>
      </w:tr>
      <w:tr w:rsidR="009E532E" w:rsidRPr="005A1D4E" w14:paraId="6996EB7B" w14:textId="77777777" w:rsidTr="008A57BF">
        <w:trPr>
          <w:trHeight w:val="1740"/>
          <w:jc w:val="center"/>
        </w:trPr>
        <w:tc>
          <w:tcPr>
            <w:tcW w:w="1643" w:type="dxa"/>
            <w:shd w:val="clear" w:color="auto" w:fill="auto"/>
          </w:tcPr>
          <w:p w14:paraId="185028F2" w14:textId="5571A87E"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lastRenderedPageBreak/>
              <w:t>Private Investors</w:t>
            </w:r>
            <w:r w:rsidRPr="005A1D4E">
              <w:rPr>
                <w:rStyle w:val="FootnoteReference"/>
                <w:rFonts w:ascii="Calibri" w:hAnsi="Calibri" w:cs="Calibri"/>
                <w:color w:val="000000"/>
                <w:sz w:val="20"/>
              </w:rPr>
              <w:footnoteReference w:id="20"/>
            </w:r>
            <w:r w:rsidRPr="005A1D4E">
              <w:rPr>
                <w:rFonts w:ascii="Calibri" w:hAnsi="Calibri" w:cs="Calibri"/>
                <w:color w:val="000000"/>
                <w:sz w:val="20"/>
                <w:szCs w:val="20"/>
              </w:rPr>
              <w:t>:</w:t>
            </w:r>
            <w:r w:rsidRPr="005A1D4E">
              <w:rPr>
                <w:rFonts w:ascii="Calibri" w:hAnsi="Calibri" w:cs="Calibri"/>
                <w:sz w:val="20"/>
                <w:szCs w:val="20"/>
              </w:rPr>
              <w:t xml:space="preserve"> </w:t>
            </w:r>
          </w:p>
        </w:tc>
        <w:tc>
          <w:tcPr>
            <w:tcW w:w="1201" w:type="dxa"/>
            <w:shd w:val="clear" w:color="auto" w:fill="auto"/>
          </w:tcPr>
          <w:p w14:paraId="563F89E1"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479" w:type="dxa"/>
            <w:shd w:val="clear" w:color="auto" w:fill="auto"/>
          </w:tcPr>
          <w:p w14:paraId="5E995EE5" w14:textId="3ED40BB7" w:rsidR="008A57BF" w:rsidRPr="005A1D4E" w:rsidRDefault="008A57BF"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 xml:space="preserve"> 3</w:t>
            </w:r>
            <w:r w:rsidR="00EB04C3" w:rsidRPr="005A1D4E">
              <w:rPr>
                <w:rFonts w:ascii="Calibri" w:hAnsi="Calibri" w:cs="Calibri"/>
                <w:color w:val="000000"/>
                <w:sz w:val="20"/>
                <w:szCs w:val="20"/>
              </w:rPr>
              <w:t>3</w:t>
            </w:r>
            <w:r w:rsidRPr="005A1D4E">
              <w:rPr>
                <w:rFonts w:ascii="Calibri" w:hAnsi="Calibri" w:cs="Calibri"/>
                <w:color w:val="000000"/>
                <w:sz w:val="20"/>
                <w:szCs w:val="20"/>
              </w:rPr>
              <w:t>,200,000</w:t>
            </w:r>
          </w:p>
        </w:tc>
        <w:tc>
          <w:tcPr>
            <w:tcW w:w="2340" w:type="dxa"/>
            <w:vMerge w:val="restart"/>
            <w:shd w:val="clear" w:color="auto" w:fill="auto"/>
          </w:tcPr>
          <w:p w14:paraId="3CDA4F15" w14:textId="63C3A41C"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Private investors</w:t>
            </w:r>
            <w:r w:rsidR="00EB04C3" w:rsidRPr="005A1D4E">
              <w:rPr>
                <w:rFonts w:ascii="Calibri" w:hAnsi="Calibri" w:cs="Calibri"/>
                <w:color w:val="000000"/>
                <w:sz w:val="20"/>
                <w:szCs w:val="20"/>
              </w:rPr>
              <w:t xml:space="preserve"> and CSO</w:t>
            </w:r>
            <w:r w:rsidRPr="005A1D4E">
              <w:rPr>
                <w:rFonts w:ascii="Calibri" w:hAnsi="Calibri" w:cs="Calibri"/>
                <w:color w:val="000000"/>
                <w:sz w:val="20"/>
                <w:szCs w:val="20"/>
              </w:rPr>
              <w:t xml:space="preserve"> will finance several baseline projects, such as biogas and bio-methane generation and distribution, solar PV systems, bulk and pelletized biomass for heating and cooking, and deployment of EE equipment and products</w:t>
            </w:r>
          </w:p>
        </w:tc>
        <w:tc>
          <w:tcPr>
            <w:tcW w:w="1446" w:type="dxa"/>
            <w:vMerge w:val="restart"/>
            <w:shd w:val="clear" w:color="auto" w:fill="auto"/>
          </w:tcPr>
          <w:p w14:paraId="1E18B4F1"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Investors change their priorities or delay the disbursement of the funds</w:t>
            </w:r>
          </w:p>
        </w:tc>
        <w:tc>
          <w:tcPr>
            <w:tcW w:w="1467" w:type="dxa"/>
            <w:vMerge w:val="restart"/>
            <w:shd w:val="clear" w:color="auto" w:fill="auto"/>
          </w:tcPr>
          <w:p w14:paraId="34E25300"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Support MARA in liaising with the private investors to secure the budget</w:t>
            </w:r>
          </w:p>
        </w:tc>
      </w:tr>
      <w:tr w:rsidR="008A57BF" w:rsidRPr="005A1D4E" w14:paraId="0E98D183" w14:textId="77777777" w:rsidTr="008A57BF">
        <w:trPr>
          <w:trHeight w:val="1740"/>
          <w:jc w:val="center"/>
        </w:trPr>
        <w:tc>
          <w:tcPr>
            <w:tcW w:w="1643" w:type="dxa"/>
            <w:shd w:val="clear" w:color="auto" w:fill="auto"/>
          </w:tcPr>
          <w:p w14:paraId="5E605F2F" w14:textId="637BBDD5"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CSO</w:t>
            </w:r>
            <w:r w:rsidR="00EB04C3" w:rsidRPr="005A1D4E">
              <w:rPr>
                <w:rStyle w:val="FootnoteReference"/>
                <w:rFonts w:ascii="Calibri" w:hAnsi="Calibri" w:cs="Calibri"/>
                <w:color w:val="000000"/>
                <w:sz w:val="20"/>
              </w:rPr>
              <w:footnoteReference w:id="21"/>
            </w:r>
          </w:p>
        </w:tc>
        <w:tc>
          <w:tcPr>
            <w:tcW w:w="1201" w:type="dxa"/>
            <w:shd w:val="clear" w:color="auto" w:fill="auto"/>
          </w:tcPr>
          <w:p w14:paraId="32307A7F" w14:textId="38BFBBF8"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479" w:type="dxa"/>
            <w:shd w:val="clear" w:color="auto" w:fill="auto"/>
          </w:tcPr>
          <w:p w14:paraId="08D82D9C" w14:textId="75656C38" w:rsidR="008A57BF" w:rsidRPr="005A1D4E" w:rsidRDefault="00EB04C3"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5,000,000</w:t>
            </w:r>
          </w:p>
        </w:tc>
        <w:tc>
          <w:tcPr>
            <w:tcW w:w="2340" w:type="dxa"/>
            <w:vMerge/>
            <w:shd w:val="clear" w:color="auto" w:fill="auto"/>
          </w:tcPr>
          <w:p w14:paraId="685A7A7C"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p>
        </w:tc>
        <w:tc>
          <w:tcPr>
            <w:tcW w:w="1446" w:type="dxa"/>
            <w:vMerge/>
            <w:shd w:val="clear" w:color="auto" w:fill="auto"/>
          </w:tcPr>
          <w:p w14:paraId="7219C574"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p>
        </w:tc>
        <w:tc>
          <w:tcPr>
            <w:tcW w:w="1467" w:type="dxa"/>
            <w:vMerge/>
            <w:shd w:val="clear" w:color="auto" w:fill="auto"/>
          </w:tcPr>
          <w:p w14:paraId="61B8EE3F" w14:textId="77777777" w:rsidR="008A57BF" w:rsidRPr="005A1D4E" w:rsidRDefault="008A57BF" w:rsidP="005A1D4E">
            <w:pPr>
              <w:autoSpaceDE w:val="0"/>
              <w:autoSpaceDN w:val="0"/>
              <w:adjustRightInd w:val="0"/>
              <w:spacing w:after="0" w:line="240" w:lineRule="auto"/>
              <w:rPr>
                <w:rFonts w:ascii="Calibri" w:hAnsi="Calibri" w:cs="Calibri"/>
                <w:color w:val="000000"/>
                <w:sz w:val="20"/>
                <w:szCs w:val="20"/>
              </w:rPr>
            </w:pPr>
          </w:p>
        </w:tc>
      </w:tr>
      <w:tr w:rsidR="00CF63D1" w:rsidRPr="005A1D4E" w14:paraId="432EE8BD" w14:textId="77777777" w:rsidTr="00CF63D1">
        <w:trPr>
          <w:jc w:val="center"/>
        </w:trPr>
        <w:tc>
          <w:tcPr>
            <w:tcW w:w="1643" w:type="dxa"/>
            <w:shd w:val="clear" w:color="auto" w:fill="auto"/>
          </w:tcPr>
          <w:p w14:paraId="5DD4CEA2"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UNDP</w:t>
            </w:r>
          </w:p>
        </w:tc>
        <w:tc>
          <w:tcPr>
            <w:tcW w:w="1201" w:type="dxa"/>
            <w:shd w:val="clear" w:color="auto" w:fill="auto"/>
          </w:tcPr>
          <w:p w14:paraId="48080DD8" w14:textId="5D8EB4E9" w:rsidR="00865B27" w:rsidRPr="005A1D4E" w:rsidRDefault="00265111"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In-kind</w:t>
            </w:r>
          </w:p>
        </w:tc>
        <w:tc>
          <w:tcPr>
            <w:tcW w:w="1479" w:type="dxa"/>
            <w:shd w:val="clear" w:color="auto" w:fill="auto"/>
          </w:tcPr>
          <w:p w14:paraId="7807EE02" w14:textId="77777777" w:rsidR="00865B27" w:rsidRPr="005A1D4E" w:rsidRDefault="00865B27" w:rsidP="005A1D4E">
            <w:pPr>
              <w:autoSpaceDE w:val="0"/>
              <w:autoSpaceDN w:val="0"/>
              <w:adjustRightInd w:val="0"/>
              <w:spacing w:after="0" w:line="240" w:lineRule="auto"/>
              <w:jc w:val="right"/>
              <w:rPr>
                <w:rFonts w:ascii="Calibri" w:hAnsi="Calibri" w:cs="Calibri"/>
                <w:color w:val="000000"/>
                <w:sz w:val="20"/>
                <w:szCs w:val="20"/>
              </w:rPr>
            </w:pPr>
            <w:r w:rsidRPr="005A1D4E">
              <w:rPr>
                <w:rFonts w:ascii="Calibri" w:hAnsi="Calibri" w:cs="Calibri"/>
                <w:color w:val="000000"/>
                <w:sz w:val="20"/>
                <w:szCs w:val="20"/>
              </w:rPr>
              <w:t>200,000</w:t>
            </w:r>
          </w:p>
        </w:tc>
        <w:tc>
          <w:tcPr>
            <w:tcW w:w="2340" w:type="dxa"/>
            <w:shd w:val="clear" w:color="auto" w:fill="auto"/>
          </w:tcPr>
          <w:p w14:paraId="6342BB0F"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Project management and M&amp;E</w:t>
            </w:r>
          </w:p>
        </w:tc>
        <w:tc>
          <w:tcPr>
            <w:tcW w:w="1446" w:type="dxa"/>
            <w:shd w:val="clear" w:color="auto" w:fill="auto"/>
          </w:tcPr>
          <w:p w14:paraId="120F23DD"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None</w:t>
            </w:r>
          </w:p>
        </w:tc>
        <w:tc>
          <w:tcPr>
            <w:tcW w:w="1467" w:type="dxa"/>
            <w:shd w:val="clear" w:color="auto" w:fill="auto"/>
          </w:tcPr>
          <w:p w14:paraId="69DFA0F6"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N/A</w:t>
            </w:r>
          </w:p>
        </w:tc>
      </w:tr>
      <w:tr w:rsidR="009E532E" w:rsidRPr="005A1D4E" w14:paraId="4C89AF12" w14:textId="77777777" w:rsidTr="008A57BF">
        <w:trPr>
          <w:jc w:val="center"/>
        </w:trPr>
        <w:tc>
          <w:tcPr>
            <w:tcW w:w="1643" w:type="dxa"/>
            <w:shd w:val="clear" w:color="auto" w:fill="auto"/>
          </w:tcPr>
          <w:p w14:paraId="79A37FA9"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Total</w:t>
            </w:r>
          </w:p>
        </w:tc>
        <w:tc>
          <w:tcPr>
            <w:tcW w:w="1201" w:type="dxa"/>
            <w:shd w:val="clear" w:color="auto" w:fill="auto"/>
          </w:tcPr>
          <w:p w14:paraId="106570E8"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c>
          <w:tcPr>
            <w:tcW w:w="1479" w:type="dxa"/>
            <w:shd w:val="clear" w:color="auto" w:fill="auto"/>
          </w:tcPr>
          <w:p w14:paraId="1EA92729" w14:textId="5F4E790D" w:rsidR="00865B27" w:rsidRPr="005A1D4E" w:rsidRDefault="00865B27" w:rsidP="005A1D4E">
            <w:pPr>
              <w:autoSpaceDE w:val="0"/>
              <w:autoSpaceDN w:val="0"/>
              <w:adjustRightInd w:val="0"/>
              <w:spacing w:after="0" w:line="240" w:lineRule="auto"/>
              <w:jc w:val="right"/>
              <w:rPr>
                <w:rFonts w:ascii="Calibri" w:hAnsi="Calibri" w:cs="Calibri"/>
                <w:b/>
                <w:color w:val="000000"/>
                <w:sz w:val="20"/>
                <w:szCs w:val="20"/>
              </w:rPr>
            </w:pPr>
            <w:r w:rsidRPr="005A1D4E">
              <w:rPr>
                <w:rFonts w:ascii="Calibri" w:hAnsi="Calibri" w:cs="Calibri"/>
                <w:b/>
                <w:color w:val="000000"/>
                <w:sz w:val="20"/>
                <w:szCs w:val="20"/>
              </w:rPr>
              <w:t>89,</w:t>
            </w:r>
            <w:r w:rsidR="00C67467" w:rsidRPr="005A1D4E">
              <w:rPr>
                <w:rFonts w:ascii="Calibri" w:hAnsi="Calibri" w:cs="Calibri"/>
                <w:b/>
                <w:color w:val="000000"/>
                <w:sz w:val="20"/>
                <w:szCs w:val="20"/>
              </w:rPr>
              <w:t>6</w:t>
            </w:r>
            <w:r w:rsidRPr="005A1D4E">
              <w:rPr>
                <w:rFonts w:ascii="Calibri" w:hAnsi="Calibri" w:cs="Calibri"/>
                <w:b/>
                <w:color w:val="000000"/>
                <w:sz w:val="20"/>
                <w:szCs w:val="20"/>
              </w:rPr>
              <w:t>00,000</w:t>
            </w:r>
          </w:p>
        </w:tc>
        <w:tc>
          <w:tcPr>
            <w:tcW w:w="5253" w:type="dxa"/>
            <w:gridSpan w:val="3"/>
            <w:vMerge w:val="restart"/>
            <w:shd w:val="clear" w:color="auto" w:fill="D9D9D9" w:themeFill="background1" w:themeFillShade="D9"/>
          </w:tcPr>
          <w:p w14:paraId="5A50102F"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r>
      <w:tr w:rsidR="009E532E" w:rsidRPr="005A1D4E" w14:paraId="2B97E703" w14:textId="77777777" w:rsidTr="008A57BF">
        <w:trPr>
          <w:jc w:val="center"/>
        </w:trPr>
        <w:tc>
          <w:tcPr>
            <w:tcW w:w="1643" w:type="dxa"/>
            <w:shd w:val="clear" w:color="auto" w:fill="auto"/>
          </w:tcPr>
          <w:p w14:paraId="590E10C4"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Grant</w:t>
            </w:r>
          </w:p>
        </w:tc>
        <w:tc>
          <w:tcPr>
            <w:tcW w:w="1201" w:type="dxa"/>
            <w:shd w:val="clear" w:color="auto" w:fill="auto"/>
          </w:tcPr>
          <w:p w14:paraId="0BA61722"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c>
          <w:tcPr>
            <w:tcW w:w="1479" w:type="dxa"/>
            <w:shd w:val="clear" w:color="auto" w:fill="auto"/>
          </w:tcPr>
          <w:p w14:paraId="7DD2245A" w14:textId="5975A4DD" w:rsidR="00865B27" w:rsidRPr="005A1D4E" w:rsidRDefault="00865B27" w:rsidP="005A1D4E">
            <w:pPr>
              <w:autoSpaceDE w:val="0"/>
              <w:autoSpaceDN w:val="0"/>
              <w:adjustRightInd w:val="0"/>
              <w:spacing w:after="0" w:line="240" w:lineRule="auto"/>
              <w:jc w:val="right"/>
              <w:rPr>
                <w:rFonts w:ascii="Calibri" w:hAnsi="Calibri" w:cs="Calibri"/>
                <w:b/>
                <w:color w:val="000000"/>
                <w:sz w:val="20"/>
                <w:szCs w:val="20"/>
              </w:rPr>
            </w:pPr>
            <w:r w:rsidRPr="005A1D4E">
              <w:rPr>
                <w:rFonts w:ascii="Calibri" w:hAnsi="Calibri" w:cs="Calibri"/>
                <w:b/>
                <w:color w:val="000000"/>
                <w:sz w:val="20"/>
                <w:szCs w:val="20"/>
              </w:rPr>
              <w:t>8</w:t>
            </w:r>
            <w:r w:rsidR="004F0693" w:rsidRPr="005A1D4E">
              <w:rPr>
                <w:rFonts w:ascii="Calibri" w:hAnsi="Calibri" w:cs="Calibri"/>
                <w:b/>
                <w:color w:val="000000"/>
                <w:sz w:val="20"/>
                <w:szCs w:val="20"/>
              </w:rPr>
              <w:t>8</w:t>
            </w:r>
            <w:r w:rsidRPr="005A1D4E">
              <w:rPr>
                <w:rFonts w:ascii="Calibri" w:hAnsi="Calibri" w:cs="Calibri"/>
                <w:b/>
                <w:color w:val="000000"/>
                <w:sz w:val="20"/>
                <w:szCs w:val="20"/>
              </w:rPr>
              <w:t>,</w:t>
            </w:r>
            <w:r w:rsidR="00931B34" w:rsidRPr="005A1D4E">
              <w:rPr>
                <w:rFonts w:ascii="Calibri" w:hAnsi="Calibri" w:cs="Calibri"/>
                <w:b/>
                <w:color w:val="000000"/>
                <w:sz w:val="20"/>
                <w:szCs w:val="20"/>
              </w:rPr>
              <w:t>35</w:t>
            </w:r>
            <w:r w:rsidRPr="005A1D4E">
              <w:rPr>
                <w:rFonts w:ascii="Calibri" w:hAnsi="Calibri" w:cs="Calibri"/>
                <w:b/>
                <w:color w:val="000000"/>
                <w:sz w:val="20"/>
                <w:szCs w:val="20"/>
              </w:rPr>
              <w:t>0,000</w:t>
            </w:r>
          </w:p>
        </w:tc>
        <w:tc>
          <w:tcPr>
            <w:tcW w:w="5253" w:type="dxa"/>
            <w:gridSpan w:val="3"/>
            <w:vMerge/>
            <w:shd w:val="clear" w:color="auto" w:fill="D9D9D9" w:themeFill="background1" w:themeFillShade="D9"/>
          </w:tcPr>
          <w:p w14:paraId="01C988F6"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r>
      <w:tr w:rsidR="009E532E" w:rsidRPr="005A1D4E" w14:paraId="509AC345" w14:textId="77777777" w:rsidTr="008A57BF">
        <w:trPr>
          <w:jc w:val="center"/>
        </w:trPr>
        <w:tc>
          <w:tcPr>
            <w:tcW w:w="1643" w:type="dxa"/>
            <w:shd w:val="clear" w:color="auto" w:fill="auto"/>
          </w:tcPr>
          <w:p w14:paraId="7D8626EB"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r w:rsidRPr="005A1D4E">
              <w:rPr>
                <w:rFonts w:ascii="Calibri" w:hAnsi="Calibri" w:cs="Calibri"/>
                <w:color w:val="000000"/>
                <w:sz w:val="20"/>
                <w:szCs w:val="20"/>
              </w:rPr>
              <w:t>In-Kind</w:t>
            </w:r>
          </w:p>
        </w:tc>
        <w:tc>
          <w:tcPr>
            <w:tcW w:w="1201" w:type="dxa"/>
            <w:shd w:val="clear" w:color="auto" w:fill="auto"/>
          </w:tcPr>
          <w:p w14:paraId="1E900B7F"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c>
          <w:tcPr>
            <w:tcW w:w="1479" w:type="dxa"/>
            <w:shd w:val="clear" w:color="auto" w:fill="auto"/>
          </w:tcPr>
          <w:p w14:paraId="1715C003" w14:textId="18C1D829" w:rsidR="00865B27" w:rsidRPr="005A1D4E" w:rsidRDefault="004F0693" w:rsidP="005A1D4E">
            <w:pPr>
              <w:autoSpaceDE w:val="0"/>
              <w:autoSpaceDN w:val="0"/>
              <w:adjustRightInd w:val="0"/>
              <w:spacing w:after="0" w:line="240" w:lineRule="auto"/>
              <w:jc w:val="right"/>
              <w:rPr>
                <w:rFonts w:ascii="Calibri" w:hAnsi="Calibri" w:cs="Calibri"/>
                <w:b/>
                <w:color w:val="000000"/>
                <w:sz w:val="20"/>
                <w:szCs w:val="20"/>
              </w:rPr>
            </w:pPr>
            <w:r w:rsidRPr="005A1D4E">
              <w:rPr>
                <w:rFonts w:ascii="Calibri" w:hAnsi="Calibri" w:cs="Calibri"/>
                <w:b/>
                <w:color w:val="000000"/>
                <w:sz w:val="20"/>
                <w:szCs w:val="20"/>
              </w:rPr>
              <w:t>1,250,000</w:t>
            </w:r>
          </w:p>
        </w:tc>
        <w:tc>
          <w:tcPr>
            <w:tcW w:w="5253" w:type="dxa"/>
            <w:gridSpan w:val="3"/>
            <w:vMerge/>
            <w:shd w:val="clear" w:color="auto" w:fill="D9D9D9" w:themeFill="background1" w:themeFillShade="D9"/>
          </w:tcPr>
          <w:p w14:paraId="3873E165" w14:textId="77777777" w:rsidR="00865B27" w:rsidRPr="005A1D4E" w:rsidRDefault="00865B27" w:rsidP="005A1D4E">
            <w:pPr>
              <w:autoSpaceDE w:val="0"/>
              <w:autoSpaceDN w:val="0"/>
              <w:adjustRightInd w:val="0"/>
              <w:spacing w:after="0" w:line="240" w:lineRule="auto"/>
              <w:rPr>
                <w:rFonts w:ascii="Calibri" w:hAnsi="Calibri" w:cs="Calibri"/>
                <w:color w:val="000000"/>
                <w:sz w:val="20"/>
                <w:szCs w:val="20"/>
              </w:rPr>
            </w:pPr>
          </w:p>
        </w:tc>
      </w:tr>
    </w:tbl>
    <w:p w14:paraId="5C421744" w14:textId="77777777" w:rsidR="00860CF8" w:rsidRPr="005A1D4E" w:rsidRDefault="00860CF8" w:rsidP="005A1D4E">
      <w:pPr>
        <w:spacing w:after="0" w:line="240" w:lineRule="auto"/>
        <w:rPr>
          <w:rFonts w:ascii="Calibri" w:hAnsi="Calibri" w:cs="Calibri"/>
          <w:color w:val="000000"/>
        </w:rPr>
      </w:pPr>
    </w:p>
    <w:p w14:paraId="34C60CB2" w14:textId="77777777" w:rsidR="00110363" w:rsidRPr="00110363" w:rsidRDefault="003E3ABA" w:rsidP="00110363">
      <w:pPr>
        <w:spacing w:after="0" w:line="240" w:lineRule="auto"/>
        <w:jc w:val="both"/>
        <w:rPr>
          <w:rFonts w:ascii="Calibri" w:eastAsia="SimSun" w:hAnsi="Calibri" w:cs="Times New Roman"/>
          <w:highlight w:val="green"/>
        </w:rPr>
      </w:pPr>
      <w:r w:rsidRPr="005A1D4E">
        <w:rPr>
          <w:rFonts w:ascii="Calibri" w:hAnsi="Calibri" w:cs="Calibri"/>
          <w:u w:val="single"/>
        </w:rPr>
        <w:t>Budget Revision and Tolerance</w:t>
      </w:r>
      <w:r w:rsidR="00AF4698" w:rsidRPr="005A1D4E">
        <w:rPr>
          <w:rFonts w:ascii="Calibri" w:hAnsi="Calibri" w:cs="Calibri"/>
        </w:rPr>
        <w:t xml:space="preserve">: </w:t>
      </w:r>
      <w:r w:rsidR="00110363" w:rsidRPr="00110363">
        <w:rPr>
          <w:rFonts w:ascii="Calibri" w:eastAsia="SimSun" w:hAnsi="Calibri" w:cs="Times New Roman"/>
          <w:highlight w:val="green"/>
        </w:rPr>
        <w:t>As per UNDP POPP, the project board may agree with the project manager on a tolerance level for each detailed plan under the overall multi-year workplan.</w:t>
      </w:r>
      <w:r w:rsidR="00110363" w:rsidRPr="00110363">
        <w:rPr>
          <w:rFonts w:ascii="Times New Roman" w:eastAsia="SimSun" w:hAnsi="Times New Roman" w:cs="Times New Roman"/>
          <w:highlight w:val="green"/>
        </w:rPr>
        <w:t xml:space="preserve"> </w:t>
      </w:r>
      <w:r w:rsidR="00110363" w:rsidRPr="00110363">
        <w:rPr>
          <w:rFonts w:ascii="Calibri" w:eastAsia="SimSun" w:hAnsi="Calibri" w:cs="Times New Roman"/>
          <w:highlight w:val="green"/>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2CE1DBB0" w14:textId="77777777" w:rsidR="00110363" w:rsidRPr="00110363" w:rsidRDefault="00110363" w:rsidP="00110363">
      <w:pPr>
        <w:spacing w:after="0" w:line="240" w:lineRule="auto"/>
        <w:jc w:val="both"/>
        <w:rPr>
          <w:rFonts w:ascii="Calibri" w:eastAsia="SimSun" w:hAnsi="Calibri" w:cs="Times New Roman"/>
          <w:highlight w:val="green"/>
        </w:rPr>
      </w:pPr>
    </w:p>
    <w:p w14:paraId="6FB5AC4D" w14:textId="77777777" w:rsidR="00110363" w:rsidRPr="00110363" w:rsidRDefault="00110363" w:rsidP="00110363">
      <w:pPr>
        <w:spacing w:after="60" w:line="240" w:lineRule="auto"/>
        <w:jc w:val="both"/>
        <w:rPr>
          <w:rFonts w:ascii="Calibri" w:eastAsia="SimSun" w:hAnsi="Calibri" w:cs="Times New Roman"/>
          <w:highlight w:val="green"/>
        </w:rPr>
      </w:pPr>
      <w:r w:rsidRPr="00110363">
        <w:rPr>
          <w:rFonts w:ascii="Calibri" w:eastAsia="SimSun" w:hAnsi="Calibri" w:cs="Times New Roman"/>
          <w:highlight w:val="green"/>
        </w:rPr>
        <w:t xml:space="preserve">Should the following deviations occur, the Project Manager/IP through UNDP Country Office will seek the approval of the BPPS/NCE-VF team to ensure accurate reporting to the GEF.  It is </w:t>
      </w:r>
      <w:r w:rsidRPr="00110363">
        <w:rPr>
          <w:rFonts w:ascii="Calibri" w:eastAsia="SimSun" w:hAnsi="Calibri" w:cs="Times New Roman"/>
          <w:b/>
          <w:bCs/>
          <w:highlight w:val="green"/>
        </w:rPr>
        <w:t>strongly encouraged</w:t>
      </w:r>
      <w:r w:rsidRPr="00110363">
        <w:rPr>
          <w:rFonts w:ascii="Calibri" w:eastAsia="SimSun" w:hAnsi="Calibri" w:cs="Times New Roman"/>
          <w:highlight w:val="green"/>
        </w:rPr>
        <w:t xml:space="preserve"> to maintain the expenditures within the approved budget at the budgetary account and at the component level:</w:t>
      </w:r>
    </w:p>
    <w:p w14:paraId="279FFD1C" w14:textId="77777777" w:rsidR="00110363" w:rsidRPr="00110363" w:rsidRDefault="00110363" w:rsidP="00110363">
      <w:pPr>
        <w:spacing w:after="0" w:line="240" w:lineRule="auto"/>
        <w:jc w:val="both"/>
        <w:rPr>
          <w:rFonts w:ascii="Calibri" w:eastAsia="SimSun" w:hAnsi="Calibri" w:cs="Times New Roman"/>
          <w:highlight w:val="green"/>
        </w:rPr>
      </w:pPr>
    </w:p>
    <w:p w14:paraId="3FBDEDD1" w14:textId="77777777" w:rsidR="00110363" w:rsidRPr="00110363" w:rsidRDefault="00110363" w:rsidP="002139F6">
      <w:pPr>
        <w:numPr>
          <w:ilvl w:val="0"/>
          <w:numId w:val="48"/>
        </w:numPr>
        <w:spacing w:after="0" w:line="240" w:lineRule="auto"/>
        <w:jc w:val="both"/>
        <w:rPr>
          <w:rFonts w:ascii="Calibri" w:eastAsia="SimSun" w:hAnsi="Calibri" w:cs="Times New Roman"/>
          <w:highlight w:val="green"/>
        </w:rPr>
      </w:pPr>
      <w:r w:rsidRPr="00110363">
        <w:rPr>
          <w:rFonts w:ascii="Calibri" w:eastAsia="SimSun" w:hAnsi="Calibri" w:cs="Times New Roman"/>
          <w:highlight w:val="green"/>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7459522D" w14:textId="4BC6D9C2" w:rsidR="00110363" w:rsidRPr="00110363" w:rsidRDefault="00110363" w:rsidP="002139F6">
      <w:pPr>
        <w:numPr>
          <w:ilvl w:val="0"/>
          <w:numId w:val="48"/>
        </w:numPr>
        <w:spacing w:after="0" w:line="240" w:lineRule="auto"/>
        <w:jc w:val="both"/>
        <w:rPr>
          <w:rFonts w:ascii="Calibri" w:eastAsia="SimSun" w:hAnsi="Calibri" w:cs="Times New Roman"/>
          <w:highlight w:val="green"/>
        </w:rPr>
      </w:pPr>
      <w:r w:rsidRPr="00110363">
        <w:rPr>
          <w:rFonts w:ascii="Calibri" w:eastAsia="SimSun" w:hAnsi="Calibri" w:cs="Times New Roman"/>
          <w:highlight w:val="green"/>
        </w:rPr>
        <w:t>Introduction of new outputs/activities (i.e. budget items)</w:t>
      </w:r>
      <w:r w:rsidRPr="00110363">
        <w:rPr>
          <w:rFonts w:ascii="Times New Roman" w:eastAsia="SimSun" w:hAnsi="Times New Roman" w:cs="Times New Roman"/>
          <w:highlight w:val="green"/>
        </w:rPr>
        <w:t xml:space="preserve"> </w:t>
      </w:r>
      <w:r w:rsidRPr="00110363">
        <w:rPr>
          <w:rFonts w:ascii="Calibri" w:eastAsia="SimSun" w:hAnsi="Calibri" w:cs="Times New Roman"/>
          <w:highlight w:val="green"/>
        </w:rPr>
        <w:t xml:space="preserve">that were not part of the agreed project document and TBWP that represent a value greater than 5% of the total GEF grant. The new budget items must be eligible as per the </w:t>
      </w:r>
      <w:hyperlink r:id="rId30" w:history="1">
        <w:r w:rsidRPr="00110363">
          <w:rPr>
            <w:rFonts w:ascii="Calibri" w:eastAsia="SimSun" w:hAnsi="Calibri" w:cs="Times New Roman"/>
            <w:color w:val="0000FF"/>
            <w:highlight w:val="green"/>
            <w:u w:val="single"/>
          </w:rPr>
          <w:t>GEF and UNDP  policies</w:t>
        </w:r>
      </w:hyperlink>
      <w:r w:rsidRPr="00110363">
        <w:rPr>
          <w:rFonts w:ascii="Calibri" w:eastAsia="SimSun" w:hAnsi="Calibri" w:cs="Times New Roman"/>
          <w:highlight w:val="green"/>
        </w:rPr>
        <w:t xml:space="preserve">. </w:t>
      </w:r>
    </w:p>
    <w:p w14:paraId="269CCF67" w14:textId="75E2A16E" w:rsidR="00110363" w:rsidRPr="00966EF0" w:rsidRDefault="00110363" w:rsidP="002139F6">
      <w:pPr>
        <w:numPr>
          <w:ilvl w:val="0"/>
          <w:numId w:val="48"/>
        </w:numPr>
        <w:spacing w:after="0" w:line="240" w:lineRule="auto"/>
        <w:jc w:val="both"/>
        <w:rPr>
          <w:rFonts w:ascii="Calibri" w:eastAsia="SimSun" w:hAnsi="Calibri" w:cs="Times New Roman"/>
          <w:sz w:val="20"/>
          <w:szCs w:val="20"/>
        </w:rPr>
      </w:pPr>
      <w:r w:rsidRPr="00110363">
        <w:rPr>
          <w:rFonts w:ascii="Calibri" w:eastAsia="SimSun" w:hAnsi="Calibri" w:cs="Times New Roman"/>
          <w:highlight w:val="green"/>
        </w:rPr>
        <w:lastRenderedPageBreak/>
        <w:t>Project Management Cost (PMC): budget under PMC component is capped and cannot be increased.</w:t>
      </w:r>
    </w:p>
    <w:p w14:paraId="18887FFF" w14:textId="77777777" w:rsidR="00051A7A" w:rsidRPr="005A1D4E" w:rsidRDefault="00051A7A" w:rsidP="005A1D4E">
      <w:pPr>
        <w:spacing w:after="0" w:line="240" w:lineRule="auto"/>
        <w:rPr>
          <w:rFonts w:ascii="Calibri" w:hAnsi="Calibri" w:cs="Calibri"/>
        </w:rPr>
      </w:pPr>
    </w:p>
    <w:p w14:paraId="47A32B29" w14:textId="51B4D976" w:rsidR="00A02284" w:rsidRDefault="00740F26" w:rsidP="005A1D4E">
      <w:pPr>
        <w:spacing w:after="0" w:line="240" w:lineRule="auto"/>
        <w:rPr>
          <w:rFonts w:ascii="Calibri" w:hAnsi="Calibri" w:cs="Calibri"/>
          <w:u w:val="single"/>
        </w:rPr>
      </w:pPr>
      <w:r w:rsidRPr="005A1D4E">
        <w:rPr>
          <w:rFonts w:ascii="Calibri" w:hAnsi="Calibri" w:cs="Calibri"/>
        </w:rPr>
        <w:t xml:space="preserve">Any over expenditure incurred beyond the available GEF grant amount </w:t>
      </w:r>
      <w:r w:rsidR="00110363">
        <w:rPr>
          <w:rFonts w:ascii="Calibri" w:hAnsi="Calibri" w:cs="Calibri"/>
        </w:rPr>
        <w:t>must</w:t>
      </w:r>
      <w:r w:rsidR="00110363" w:rsidRPr="005A1D4E">
        <w:rPr>
          <w:rFonts w:ascii="Calibri" w:hAnsi="Calibri" w:cs="Calibri"/>
        </w:rPr>
        <w:t xml:space="preserve"> </w:t>
      </w:r>
      <w:r w:rsidRPr="005A1D4E">
        <w:rPr>
          <w:rFonts w:ascii="Calibri" w:hAnsi="Calibri" w:cs="Calibri"/>
        </w:rPr>
        <w:t>be absorbed by non-GEF resources (e.g. UNDP TRAC or cash co-financing).</w:t>
      </w:r>
      <w:r w:rsidR="00A02284" w:rsidRPr="005A1D4E">
        <w:rPr>
          <w:rFonts w:ascii="Calibri" w:hAnsi="Calibri" w:cs="Calibri"/>
          <w:u w:val="single"/>
        </w:rPr>
        <w:t xml:space="preserve"> </w:t>
      </w:r>
    </w:p>
    <w:p w14:paraId="018AC218" w14:textId="4344D09C" w:rsidR="004448AA" w:rsidRDefault="004448AA" w:rsidP="005A1D4E">
      <w:pPr>
        <w:spacing w:after="0" w:line="240" w:lineRule="auto"/>
        <w:rPr>
          <w:rFonts w:ascii="Calibri" w:hAnsi="Calibri" w:cs="Calibri"/>
          <w:u w:val="single"/>
        </w:rPr>
      </w:pPr>
    </w:p>
    <w:p w14:paraId="4203CBDC" w14:textId="0F33833D" w:rsidR="004448AA" w:rsidRPr="004448AA" w:rsidRDefault="004448AA" w:rsidP="004448AA">
      <w:pPr>
        <w:spacing w:after="0" w:line="240" w:lineRule="auto"/>
        <w:jc w:val="both"/>
        <w:rPr>
          <w:rFonts w:ascii="Calibri" w:hAnsi="Calibri" w:cs="Calibri"/>
        </w:rPr>
      </w:pPr>
      <w:r w:rsidRPr="004448AA">
        <w:rPr>
          <w:rFonts w:ascii="Calibri" w:hAnsi="Calibri" w:cs="Calibri"/>
          <w:highlight w:val="green"/>
          <w:u w:val="single"/>
        </w:rPr>
        <w:t>Project extensions</w:t>
      </w:r>
      <w:r w:rsidRPr="004448AA">
        <w:rPr>
          <w:rFonts w:ascii="Calibri" w:hAnsi="Calibri" w:cs="Calibri"/>
          <w:highlight w:val="green"/>
        </w:rPr>
        <w:t>: 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p>
    <w:p w14:paraId="59BB8F59" w14:textId="77777777" w:rsidR="00A02284" w:rsidRPr="005A1D4E" w:rsidRDefault="00A02284" w:rsidP="005A1D4E">
      <w:pPr>
        <w:spacing w:after="0" w:line="240" w:lineRule="auto"/>
        <w:rPr>
          <w:rFonts w:ascii="Calibri" w:hAnsi="Calibri" w:cs="Calibri"/>
          <w:u w:val="single"/>
        </w:rPr>
      </w:pPr>
    </w:p>
    <w:p w14:paraId="0B771FCE" w14:textId="00D55984" w:rsidR="00051A7A" w:rsidRPr="005A1D4E" w:rsidRDefault="00023B58" w:rsidP="004448AA">
      <w:pPr>
        <w:spacing w:after="0" w:line="240" w:lineRule="auto"/>
        <w:jc w:val="both"/>
        <w:rPr>
          <w:rFonts w:ascii="Calibri" w:hAnsi="Calibri" w:cs="Calibri"/>
        </w:rPr>
      </w:pPr>
      <w:r w:rsidRPr="005A1D4E">
        <w:rPr>
          <w:rFonts w:ascii="Calibri" w:hAnsi="Calibri" w:cs="Calibri"/>
          <w:u w:val="single"/>
        </w:rPr>
        <w:t>Audit</w:t>
      </w:r>
      <w:r w:rsidRPr="005A1D4E">
        <w:rPr>
          <w:rFonts w:ascii="Calibri" w:hAnsi="Calibri" w:cs="Calibri"/>
        </w:rPr>
        <w:t xml:space="preserve">: </w:t>
      </w:r>
      <w:r w:rsidR="00051A7A" w:rsidRPr="005A1D4E">
        <w:rPr>
          <w:rFonts w:ascii="Calibri" w:hAnsi="Calibri" w:cs="Calibri"/>
        </w:rPr>
        <w:t xml:space="preserve">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 </w:t>
      </w:r>
      <w:r w:rsidR="004448AA" w:rsidRPr="004448AA">
        <w:rPr>
          <w:rFonts w:ascii="Calibri" w:hAnsi="Calibri" w:cs="Calibri"/>
          <w:highlight w:val="green"/>
        </w:rPr>
        <w:t>The costs for audit cannot be included under M&amp;E component and budget must be included under PMC.</w:t>
      </w:r>
    </w:p>
    <w:p w14:paraId="740BC679" w14:textId="77777777" w:rsidR="00023B58" w:rsidRPr="005A1D4E" w:rsidRDefault="00023B58" w:rsidP="005A1D4E">
      <w:pPr>
        <w:spacing w:after="0" w:line="240" w:lineRule="auto"/>
        <w:rPr>
          <w:rFonts w:ascii="Calibri" w:hAnsi="Calibri" w:cs="Calibri"/>
          <w:u w:val="single"/>
        </w:rPr>
      </w:pPr>
    </w:p>
    <w:p w14:paraId="02CA0958" w14:textId="77777777" w:rsidR="00051A7A" w:rsidRPr="005A1D4E" w:rsidRDefault="00494749" w:rsidP="005A1D4E">
      <w:pPr>
        <w:pStyle w:val="ListParagraph"/>
        <w:spacing w:after="0" w:line="240" w:lineRule="auto"/>
        <w:ind w:left="0"/>
        <w:contextualSpacing w:val="0"/>
        <w:jc w:val="both"/>
        <w:rPr>
          <w:rFonts w:ascii="Calibri" w:hAnsi="Calibri" w:cs="Calibri"/>
        </w:rPr>
      </w:pPr>
      <w:r w:rsidRPr="005A1D4E">
        <w:rPr>
          <w:rFonts w:ascii="Calibri" w:hAnsi="Calibri" w:cs="Calibri"/>
          <w:u w:val="single"/>
        </w:rPr>
        <w:t>Project Closure</w:t>
      </w:r>
      <w:r w:rsidRPr="005A1D4E">
        <w:rPr>
          <w:rFonts w:ascii="Calibri" w:hAnsi="Calibri" w:cs="Calibri"/>
        </w:rPr>
        <w:t>:</w:t>
      </w:r>
      <w:r w:rsidR="00051A7A" w:rsidRPr="005A1D4E">
        <w:rPr>
          <w:rFonts w:ascii="Calibri" w:hAnsi="Calibri" w:cs="Calibri"/>
        </w:rPr>
        <w:t xml:space="preserve"> Project closure will be conducted as per UNDP requirements outlined in the UNDP POPP. </w:t>
      </w:r>
      <w:r w:rsidR="00483371" w:rsidRPr="005A1D4E">
        <w:rPr>
          <w:rFonts w:ascii="Calibri" w:hAnsi="Calibri" w:cs="Calibri"/>
        </w:rPr>
        <w:t>A</w:t>
      </w:r>
      <w:r w:rsidR="00051A7A" w:rsidRPr="005A1D4E">
        <w:rPr>
          <w:rFonts w:ascii="Calibri" w:hAnsi="Calibri" w:cs="Calibri"/>
        </w:rPr>
        <w:t xml:space="preserve">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1BD53256" w14:textId="77777777" w:rsidR="00051A7A" w:rsidRPr="005A1D4E" w:rsidRDefault="00051A7A" w:rsidP="005A1D4E">
      <w:pPr>
        <w:spacing w:after="0" w:line="240" w:lineRule="auto"/>
        <w:rPr>
          <w:rFonts w:ascii="Calibri" w:hAnsi="Calibri" w:cs="Calibri"/>
          <w:u w:val="single"/>
        </w:rPr>
      </w:pPr>
    </w:p>
    <w:p w14:paraId="5CF8DE04" w14:textId="48DF3262" w:rsidR="00051A7A" w:rsidRPr="005A1D4E" w:rsidRDefault="00051A7A" w:rsidP="00140D21">
      <w:pPr>
        <w:spacing w:after="0" w:line="240" w:lineRule="auto"/>
        <w:jc w:val="both"/>
        <w:rPr>
          <w:rFonts w:ascii="Calibri" w:hAnsi="Calibri" w:cs="Calibri"/>
        </w:rPr>
      </w:pPr>
      <w:r w:rsidRPr="005A1D4E">
        <w:rPr>
          <w:rFonts w:ascii="Calibri" w:hAnsi="Calibri" w:cs="Calibri"/>
          <w:u w:val="single"/>
        </w:rPr>
        <w:t>Operational completion</w:t>
      </w:r>
      <w:r w:rsidRPr="005A1D4E">
        <w:rPr>
          <w:rFonts w:ascii="Calibri" w:hAnsi="Calibri" w:cs="Calibri"/>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5A1D4E">
        <w:rPr>
          <w:rFonts w:ascii="Calibri" w:hAnsi="Calibri" w:cs="Calibri"/>
          <w:b/>
        </w:rPr>
        <w:t xml:space="preserve">Operational closure must happen </w:t>
      </w:r>
      <w:r w:rsidR="00140D21" w:rsidRPr="006C72BD">
        <w:rPr>
          <w:rFonts w:ascii="Calibri" w:hAnsi="Calibri" w:cs="Calibri"/>
          <w:b/>
          <w:highlight w:val="green"/>
        </w:rPr>
        <w:t>at the end date calculated by the approved duration after the Project Document signature or at the revised operational closure date as approved in the project extension. Any expected activity after the operational date requires project extension approval.</w:t>
      </w:r>
      <w:r w:rsidR="00140D21" w:rsidRPr="00140D21">
        <w:rPr>
          <w:rFonts w:ascii="Calibri" w:hAnsi="Calibri" w:cs="Calibri"/>
          <w:b/>
          <w:highlight w:val="green"/>
        </w:rPr>
        <w:t xml:space="preserve"> </w:t>
      </w:r>
      <w:r w:rsidRPr="00140D21">
        <w:rPr>
          <w:rFonts w:ascii="Calibri" w:hAnsi="Calibri" w:cs="Calibri"/>
          <w:highlight w:val="green"/>
        </w:rPr>
        <w:t xml:space="preserve">The Implementing Partner through a Project Board decision will notify the UNDP Country Office when operational closure has been completed. At this time, </w:t>
      </w:r>
      <w:r w:rsidR="00140D21" w:rsidRPr="00140D21">
        <w:rPr>
          <w:rFonts w:ascii="Calibri" w:hAnsi="Calibri" w:cs="Calibri"/>
          <w:highlight w:val="green"/>
        </w:rPr>
        <w:t xml:space="preserve">the project should have completed the transfer or </w:t>
      </w:r>
      <w:r w:rsidRPr="00140D21">
        <w:rPr>
          <w:rFonts w:ascii="Calibri" w:hAnsi="Calibri" w:cs="Calibri"/>
          <w:highlight w:val="green"/>
        </w:rPr>
        <w:t>the disposal of any equipment that is still the property of UNDP.</w:t>
      </w:r>
      <w:r w:rsidRPr="005A1D4E">
        <w:rPr>
          <w:rFonts w:ascii="Calibri" w:hAnsi="Calibri" w:cs="Calibri"/>
        </w:rPr>
        <w:t xml:space="preserve"> </w:t>
      </w:r>
    </w:p>
    <w:p w14:paraId="526A28F4" w14:textId="77777777" w:rsidR="00051A7A" w:rsidRPr="005A1D4E" w:rsidRDefault="00051A7A" w:rsidP="005A1D4E">
      <w:pPr>
        <w:spacing w:after="0" w:line="240" w:lineRule="auto"/>
        <w:rPr>
          <w:rFonts w:ascii="Calibri" w:hAnsi="Calibri" w:cs="Calibri"/>
          <w:u w:val="single"/>
        </w:rPr>
      </w:pPr>
    </w:p>
    <w:p w14:paraId="4DB1E8E3" w14:textId="25ED6890" w:rsidR="00051A7A" w:rsidRPr="005A1D4E" w:rsidRDefault="00051A7A" w:rsidP="00140D21">
      <w:pPr>
        <w:spacing w:after="0" w:line="240" w:lineRule="auto"/>
        <w:jc w:val="both"/>
        <w:rPr>
          <w:rFonts w:ascii="Calibri" w:hAnsi="Calibri" w:cs="Calibri"/>
        </w:rPr>
      </w:pPr>
      <w:r w:rsidRPr="005A1D4E">
        <w:rPr>
          <w:rFonts w:ascii="Calibri" w:hAnsi="Calibri" w:cs="Calibri"/>
          <w:u w:val="single"/>
        </w:rPr>
        <w:t>Transfer or disposal of assets</w:t>
      </w:r>
      <w:r w:rsidRPr="005A1D4E">
        <w:rPr>
          <w:rFonts w:ascii="Calibri" w:hAnsi="Calibri" w:cs="Calibri"/>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w:t>
      </w:r>
      <w:r w:rsidR="00AC62BE">
        <w:rPr>
          <w:rFonts w:ascii="Calibri" w:hAnsi="Calibri" w:cs="Calibri"/>
        </w:rPr>
        <w:t xml:space="preserve"> </w:t>
      </w:r>
      <w:r w:rsidR="00AC62BE" w:rsidRPr="006C72BD">
        <w:rPr>
          <w:rFonts w:ascii="Calibri" w:hAnsi="Calibri" w:cs="Calibri"/>
          <w:highlight w:val="green"/>
        </w:rPr>
        <w:t>(it is strongly encouraged to be done before the operational closure date)</w:t>
      </w:r>
      <w:r w:rsidRPr="005A1D4E">
        <w:rPr>
          <w:rFonts w:ascii="Calibri" w:hAnsi="Calibri" w:cs="Calibri"/>
        </w:rPr>
        <w:t>. In all cases of transfer, a transfer document must be prepared and kept on file</w:t>
      </w:r>
      <w:r w:rsidRPr="005A1D4E">
        <w:rPr>
          <w:rStyle w:val="FootnoteReference"/>
          <w:rFonts w:ascii="Calibri" w:hAnsi="Calibri" w:cs="Calibri"/>
          <w:sz w:val="22"/>
          <w:szCs w:val="22"/>
        </w:rPr>
        <w:footnoteReference w:id="22"/>
      </w:r>
      <w:r w:rsidRPr="005A1D4E">
        <w:rPr>
          <w:rFonts w:ascii="Calibri" w:hAnsi="Calibri" w:cs="Calibri"/>
        </w:rPr>
        <w:t xml:space="preserve">. The transfer should be done before Project </w:t>
      </w:r>
      <w:r w:rsidR="00C50C5C" w:rsidRPr="005A1D4E">
        <w:rPr>
          <w:rFonts w:ascii="Calibri" w:hAnsi="Calibri" w:cs="Calibri"/>
        </w:rPr>
        <w:t>M</w:t>
      </w:r>
      <w:r w:rsidRPr="005A1D4E">
        <w:rPr>
          <w:rFonts w:ascii="Calibri" w:hAnsi="Calibri" w:cs="Calibri"/>
        </w:rPr>
        <w:t>anagement Unit complete their assignments.</w:t>
      </w:r>
    </w:p>
    <w:p w14:paraId="3D403AE9" w14:textId="77777777" w:rsidR="00051A7A" w:rsidRPr="005A1D4E" w:rsidRDefault="00051A7A" w:rsidP="005A1D4E">
      <w:pPr>
        <w:spacing w:after="0" w:line="240" w:lineRule="auto"/>
        <w:rPr>
          <w:rFonts w:ascii="Calibri" w:hAnsi="Calibri" w:cs="Calibri"/>
          <w:u w:val="single"/>
        </w:rPr>
      </w:pPr>
    </w:p>
    <w:p w14:paraId="6420CC71" w14:textId="77777777" w:rsidR="00051A7A" w:rsidRPr="005A1D4E" w:rsidRDefault="00051A7A" w:rsidP="00140D21">
      <w:pPr>
        <w:spacing w:after="0" w:line="240" w:lineRule="auto"/>
        <w:jc w:val="both"/>
        <w:rPr>
          <w:rFonts w:ascii="Calibri" w:hAnsi="Calibri" w:cs="Calibri"/>
        </w:rPr>
      </w:pPr>
      <w:r w:rsidRPr="005A1D4E">
        <w:rPr>
          <w:rFonts w:ascii="Calibri" w:hAnsi="Calibri" w:cs="Calibri"/>
          <w:u w:val="single"/>
        </w:rPr>
        <w:t>Financial completion (closure)</w:t>
      </w:r>
      <w:r w:rsidRPr="005A1D4E">
        <w:rPr>
          <w:rFonts w:ascii="Calibri" w:hAnsi="Calibri" w:cs="Calibri"/>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594FF60C" w14:textId="77777777" w:rsidR="00051A7A" w:rsidRPr="005A1D4E" w:rsidRDefault="00051A7A" w:rsidP="005A1D4E">
      <w:pPr>
        <w:spacing w:after="0" w:line="240" w:lineRule="auto"/>
        <w:rPr>
          <w:rFonts w:ascii="Calibri" w:hAnsi="Calibri" w:cs="Calibri"/>
        </w:rPr>
      </w:pPr>
    </w:p>
    <w:p w14:paraId="6B9F12E2" w14:textId="5AC48361" w:rsidR="00051A7A" w:rsidRPr="005A1D4E" w:rsidRDefault="00051A7A" w:rsidP="00140D21">
      <w:pPr>
        <w:spacing w:after="0" w:line="240" w:lineRule="auto"/>
        <w:jc w:val="both"/>
        <w:rPr>
          <w:rFonts w:ascii="Calibri" w:hAnsi="Calibri" w:cs="Calibri"/>
        </w:rPr>
      </w:pPr>
      <w:r w:rsidRPr="005A1D4E">
        <w:rPr>
          <w:rFonts w:ascii="Calibri" w:hAnsi="Calibri" w:cs="Calibri"/>
        </w:rPr>
        <w:t xml:space="preserve">The project will be financially completed </w:t>
      </w:r>
      <w:r w:rsidRPr="005A1D4E">
        <w:rPr>
          <w:rFonts w:ascii="Calibri" w:hAnsi="Calibri" w:cs="Calibri"/>
          <w:b/>
        </w:rPr>
        <w:t>within 6 months of operational closure or after the date of cancellation</w:t>
      </w:r>
      <w:r w:rsidRPr="005A1D4E">
        <w:rPr>
          <w:rFonts w:ascii="Calibri" w:hAnsi="Calibri" w:cs="Calibri"/>
        </w:rPr>
        <w:t xml:space="preserve">. </w:t>
      </w:r>
      <w:r w:rsidR="00AC62BE" w:rsidRPr="00AC62BE">
        <w:rPr>
          <w:rFonts w:ascii="Calibri" w:hAnsi="Calibri" w:cs="Calibri"/>
          <w:highlight w:val="green"/>
        </w:rPr>
        <w:t>If Operational Closure is delayed for any justified and approved reason, the Country Office should do all efforts to Financially Close the project within 9 months after TE is completed.</w:t>
      </w:r>
      <w:r w:rsidR="00AC62BE" w:rsidRPr="00AC62BE">
        <w:rPr>
          <w:rFonts w:ascii="Calibri" w:hAnsi="Calibri" w:cs="Calibri"/>
        </w:rPr>
        <w:t xml:space="preserve"> </w:t>
      </w:r>
      <w:r w:rsidRPr="005A1D4E">
        <w:rPr>
          <w:rFonts w:ascii="Calibri" w:hAnsi="Calibri" w:cs="Calibri"/>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5A1D4E">
        <w:rPr>
          <w:rFonts w:ascii="Calibri" w:hAnsi="Calibri" w:cs="Calibri"/>
        </w:rPr>
        <w:t>BPPS/</w:t>
      </w:r>
      <w:r w:rsidR="00AC62BE">
        <w:rPr>
          <w:rFonts w:ascii="Calibri" w:hAnsi="Calibri" w:cs="Calibri"/>
        </w:rPr>
        <w:t>NCE-VF</w:t>
      </w:r>
      <w:r w:rsidR="00AC62BE" w:rsidRPr="005A1D4E">
        <w:rPr>
          <w:rFonts w:ascii="Calibri" w:hAnsi="Calibri" w:cs="Calibri"/>
        </w:rPr>
        <w:t xml:space="preserve"> </w:t>
      </w:r>
      <w:r w:rsidRPr="005A1D4E">
        <w:rPr>
          <w:rFonts w:ascii="Calibri" w:hAnsi="Calibri" w:cs="Calibri"/>
        </w:rPr>
        <w:t>Unit for confirmation before the project will be financially closed in Atlas by the UNDP Country Office.</w:t>
      </w:r>
    </w:p>
    <w:p w14:paraId="50A450DA" w14:textId="77777777" w:rsidR="00051A7A" w:rsidRPr="005A1D4E" w:rsidRDefault="00051A7A" w:rsidP="00140D21">
      <w:pPr>
        <w:spacing w:after="0" w:line="240" w:lineRule="auto"/>
        <w:jc w:val="both"/>
        <w:rPr>
          <w:rFonts w:ascii="Calibri" w:hAnsi="Calibri" w:cs="Calibri"/>
        </w:rPr>
      </w:pPr>
    </w:p>
    <w:p w14:paraId="0936264B" w14:textId="3FF118E0" w:rsidR="003057A8" w:rsidRPr="005A1D4E" w:rsidRDefault="00051A7A" w:rsidP="00140D21">
      <w:pPr>
        <w:spacing w:after="0" w:line="240" w:lineRule="auto"/>
        <w:jc w:val="both"/>
        <w:rPr>
          <w:rFonts w:ascii="Calibri" w:hAnsi="Calibri" w:cs="Calibri"/>
        </w:rPr>
      </w:pPr>
      <w:r w:rsidRPr="005A1D4E">
        <w:rPr>
          <w:rFonts w:ascii="Calibri" w:hAnsi="Calibri" w:cs="Calibri"/>
          <w:u w:val="single"/>
        </w:rPr>
        <w:t>Refund to GEF:</w:t>
      </w:r>
      <w:r w:rsidRPr="005A1D4E">
        <w:rPr>
          <w:rFonts w:ascii="Calibri" w:hAnsi="Calibri" w:cs="Calibri"/>
        </w:rPr>
        <w:t xml:space="preserve">  Should a refund of unspent funds to the GEF be necessary, this will be managed directly by the </w:t>
      </w:r>
      <w:r w:rsidR="00395CA9" w:rsidRPr="005A1D4E">
        <w:rPr>
          <w:rFonts w:ascii="Calibri" w:hAnsi="Calibri" w:cs="Calibri"/>
        </w:rPr>
        <w:t>BPPS/</w:t>
      </w:r>
      <w:r w:rsidR="00AC62BE">
        <w:rPr>
          <w:rFonts w:ascii="Calibri" w:hAnsi="Calibri" w:cs="Calibri"/>
        </w:rPr>
        <w:t xml:space="preserve">NCE-VF </w:t>
      </w:r>
      <w:r w:rsidRPr="005A1D4E">
        <w:rPr>
          <w:rFonts w:ascii="Calibri" w:hAnsi="Calibri" w:cs="Calibri"/>
        </w:rPr>
        <w:t xml:space="preserve">Directorate in New York. No action is required </w:t>
      </w:r>
      <w:r w:rsidR="00C92400" w:rsidRPr="005A1D4E">
        <w:rPr>
          <w:rFonts w:ascii="Calibri" w:hAnsi="Calibri" w:cs="Calibri"/>
        </w:rPr>
        <w:t>by the UNDP Country Office</w:t>
      </w:r>
      <w:r w:rsidRPr="005A1D4E">
        <w:rPr>
          <w:rFonts w:ascii="Calibri" w:hAnsi="Calibri" w:cs="Calibri"/>
        </w:rPr>
        <w:t xml:space="preserve"> on the actual refund from UNDP project to the GEF Trustee.</w:t>
      </w:r>
    </w:p>
    <w:p w14:paraId="7D67AE3C" w14:textId="77777777" w:rsidR="00EC6F5C" w:rsidRPr="005A1D4E" w:rsidRDefault="00EC6F5C" w:rsidP="005A1D4E">
      <w:pPr>
        <w:spacing w:after="0" w:line="240" w:lineRule="auto"/>
        <w:rPr>
          <w:rFonts w:ascii="Calibri" w:hAnsi="Calibri" w:cs="Calibri"/>
          <w:b/>
          <w:smallCaps/>
          <w:spacing w:val="-2"/>
        </w:rPr>
        <w:sectPr w:rsidR="00EC6F5C" w:rsidRPr="005A1D4E" w:rsidSect="00386CE0">
          <w:headerReference w:type="default" r:id="rId31"/>
          <w:footerReference w:type="default" r:id="rId32"/>
          <w:pgSz w:w="12240" w:h="15840" w:code="1"/>
          <w:pgMar w:top="1440" w:right="1440" w:bottom="1440" w:left="1440" w:header="720" w:footer="432" w:gutter="0"/>
          <w:cols w:space="708"/>
          <w:titlePg/>
          <w:docGrid w:linePitch="360"/>
        </w:sectPr>
      </w:pPr>
    </w:p>
    <w:p w14:paraId="0D942D55" w14:textId="77777777" w:rsidR="003E3ABA" w:rsidRPr="005A1D4E" w:rsidRDefault="003E3ABA" w:rsidP="002139F6">
      <w:pPr>
        <w:pStyle w:val="Heading1"/>
        <w:numPr>
          <w:ilvl w:val="0"/>
          <w:numId w:val="36"/>
        </w:numPr>
        <w:spacing w:before="0" w:after="0"/>
        <w:ind w:right="-270"/>
        <w:rPr>
          <w:rFonts w:ascii="Calibri" w:hAnsi="Calibri" w:cs="Calibri"/>
          <w:b/>
          <w:sz w:val="22"/>
          <w:szCs w:val="22"/>
        </w:rPr>
      </w:pPr>
      <w:bookmarkStart w:id="69" w:name="_Toc46749084"/>
      <w:bookmarkStart w:id="70" w:name="_Toc79071562"/>
      <w:r w:rsidRPr="005A1D4E">
        <w:rPr>
          <w:rFonts w:ascii="Calibri" w:hAnsi="Calibri" w:cs="Calibri"/>
          <w:b/>
          <w:sz w:val="22"/>
          <w:szCs w:val="22"/>
        </w:rPr>
        <w:lastRenderedPageBreak/>
        <w:t>Total Budget and Work Plan</w:t>
      </w:r>
      <w:bookmarkEnd w:id="69"/>
      <w:bookmarkEnd w:id="70"/>
    </w:p>
    <w:p w14:paraId="6CCB72EF" w14:textId="77777777" w:rsidR="00470E9A" w:rsidRPr="005A1D4E" w:rsidRDefault="00470E9A" w:rsidP="005A1D4E">
      <w:pPr>
        <w:spacing w:after="0" w:line="240" w:lineRule="auto"/>
        <w:rPr>
          <w:rFonts w:ascii="Calibri" w:hAnsi="Calibri" w:cs="Calibri"/>
        </w:rPr>
      </w:pPr>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330"/>
        <w:gridCol w:w="4140"/>
        <w:gridCol w:w="2430"/>
        <w:gridCol w:w="4500"/>
      </w:tblGrid>
      <w:tr w:rsidR="00803C74" w:rsidRPr="005A1D4E" w14:paraId="1E4A55AB" w14:textId="77777777" w:rsidTr="005A1D4E">
        <w:trPr>
          <w:cantSplit/>
          <w:trHeight w:val="259"/>
        </w:trPr>
        <w:tc>
          <w:tcPr>
            <w:tcW w:w="14400" w:type="dxa"/>
            <w:gridSpan w:val="4"/>
            <w:shd w:val="clear" w:color="auto" w:fill="D9D9D9"/>
            <w:noWrap/>
            <w:vAlign w:val="bottom"/>
          </w:tcPr>
          <w:p w14:paraId="5DFBC1E5" w14:textId="77777777" w:rsidR="00803C74" w:rsidRPr="005A1D4E" w:rsidRDefault="00803C74" w:rsidP="005A1D4E">
            <w:pPr>
              <w:spacing w:after="0" w:line="240" w:lineRule="auto"/>
              <w:rPr>
                <w:rFonts w:ascii="Calibri" w:hAnsi="Calibri" w:cs="Calibri"/>
                <w:b/>
              </w:rPr>
            </w:pPr>
            <w:r w:rsidRPr="005A1D4E">
              <w:rPr>
                <w:rFonts w:ascii="Calibri" w:hAnsi="Calibri" w:cs="Calibri"/>
                <w:b/>
              </w:rPr>
              <w:t>Total Budget and Work Plan</w:t>
            </w:r>
          </w:p>
        </w:tc>
      </w:tr>
      <w:tr w:rsidR="00A14FE5" w:rsidRPr="005A1D4E" w14:paraId="6B2A1561" w14:textId="77777777" w:rsidTr="005A1D4E">
        <w:trPr>
          <w:cantSplit/>
          <w:trHeight w:val="259"/>
        </w:trPr>
        <w:tc>
          <w:tcPr>
            <w:tcW w:w="3330" w:type="dxa"/>
            <w:shd w:val="clear" w:color="auto" w:fill="auto"/>
            <w:noWrap/>
            <w:vAlign w:val="bottom"/>
          </w:tcPr>
          <w:p w14:paraId="24C5550B" w14:textId="77777777" w:rsidR="00803C74" w:rsidRPr="005A1D4E" w:rsidRDefault="00803C74" w:rsidP="005A1D4E">
            <w:pPr>
              <w:spacing w:after="0" w:line="240" w:lineRule="auto"/>
              <w:rPr>
                <w:rFonts w:ascii="Calibri" w:hAnsi="Calibri" w:cs="Calibri"/>
                <w:b/>
              </w:rPr>
            </w:pPr>
            <w:r w:rsidRPr="005A1D4E">
              <w:rPr>
                <w:rFonts w:ascii="Calibri" w:hAnsi="Calibri" w:cs="Calibri"/>
                <w:b/>
                <w:color w:val="000000"/>
              </w:rPr>
              <w:t xml:space="preserve">Atlas Award ID:  </w:t>
            </w:r>
          </w:p>
        </w:tc>
        <w:tc>
          <w:tcPr>
            <w:tcW w:w="4140" w:type="dxa"/>
            <w:shd w:val="clear" w:color="auto" w:fill="auto"/>
            <w:vAlign w:val="bottom"/>
          </w:tcPr>
          <w:p w14:paraId="415C4B42" w14:textId="105346BB" w:rsidR="00803C74" w:rsidRPr="005A1D4E" w:rsidRDefault="00803C74" w:rsidP="005A1D4E">
            <w:pPr>
              <w:spacing w:after="0" w:line="240" w:lineRule="auto"/>
              <w:rPr>
                <w:rFonts w:ascii="Calibri" w:hAnsi="Calibri" w:cs="Calibri"/>
                <w:bCs/>
              </w:rPr>
            </w:pPr>
            <w:r w:rsidRPr="005A1D4E">
              <w:rPr>
                <w:rFonts w:ascii="Calibri" w:hAnsi="Calibri" w:cs="Calibri"/>
                <w:bCs/>
              </w:rPr>
              <w:t>00</w:t>
            </w:r>
            <w:r w:rsidR="00AD21A9" w:rsidRPr="005A1D4E">
              <w:rPr>
                <w:rFonts w:ascii="Calibri" w:hAnsi="Calibri" w:cs="Calibri"/>
                <w:bCs/>
              </w:rPr>
              <w:t>129191</w:t>
            </w:r>
          </w:p>
        </w:tc>
        <w:tc>
          <w:tcPr>
            <w:tcW w:w="2430" w:type="dxa"/>
            <w:shd w:val="clear" w:color="auto" w:fill="auto"/>
            <w:vAlign w:val="center"/>
          </w:tcPr>
          <w:p w14:paraId="0CBFE8AA" w14:textId="77777777" w:rsidR="00803C74" w:rsidRPr="005A1D4E" w:rsidRDefault="00803C74" w:rsidP="005A1D4E">
            <w:pPr>
              <w:spacing w:after="0" w:line="240" w:lineRule="auto"/>
              <w:rPr>
                <w:rFonts w:ascii="Calibri" w:hAnsi="Calibri" w:cs="Calibri"/>
                <w:b/>
                <w:color w:val="000000"/>
                <w:lang w:eastAsia="zh-CN"/>
              </w:rPr>
            </w:pPr>
            <w:r w:rsidRPr="005A1D4E">
              <w:rPr>
                <w:rFonts w:ascii="Calibri" w:hAnsi="Calibri" w:cs="Calibri"/>
                <w:b/>
                <w:color w:val="000000"/>
              </w:rPr>
              <w:t>Atlas Output Project ID:</w:t>
            </w:r>
          </w:p>
        </w:tc>
        <w:tc>
          <w:tcPr>
            <w:tcW w:w="4500" w:type="dxa"/>
            <w:shd w:val="clear" w:color="auto" w:fill="auto"/>
            <w:vAlign w:val="bottom"/>
          </w:tcPr>
          <w:p w14:paraId="394D7263" w14:textId="3D2E9367" w:rsidR="00803C74" w:rsidRPr="005A1D4E" w:rsidRDefault="00803C74" w:rsidP="005A1D4E">
            <w:pPr>
              <w:spacing w:after="0" w:line="240" w:lineRule="auto"/>
              <w:rPr>
                <w:rFonts w:ascii="Calibri" w:hAnsi="Calibri" w:cs="Calibri"/>
                <w:bCs/>
              </w:rPr>
            </w:pPr>
            <w:r w:rsidRPr="005A1D4E">
              <w:rPr>
                <w:rFonts w:ascii="Calibri" w:hAnsi="Calibri" w:cs="Calibri"/>
                <w:bCs/>
              </w:rPr>
              <w:t>00</w:t>
            </w:r>
            <w:r w:rsidR="00AD21A9" w:rsidRPr="005A1D4E">
              <w:rPr>
                <w:rFonts w:ascii="Calibri" w:hAnsi="Calibri" w:cs="Calibri"/>
                <w:bCs/>
              </w:rPr>
              <w:t>122943</w:t>
            </w:r>
          </w:p>
        </w:tc>
      </w:tr>
      <w:tr w:rsidR="00803C74" w:rsidRPr="005A1D4E" w14:paraId="660A0925" w14:textId="77777777" w:rsidTr="005A1D4E">
        <w:trPr>
          <w:cantSplit/>
          <w:trHeight w:val="259"/>
        </w:trPr>
        <w:tc>
          <w:tcPr>
            <w:tcW w:w="3330" w:type="dxa"/>
            <w:shd w:val="clear" w:color="auto" w:fill="auto"/>
            <w:noWrap/>
            <w:vAlign w:val="center"/>
          </w:tcPr>
          <w:p w14:paraId="48832D23" w14:textId="77777777" w:rsidR="00803C74" w:rsidRPr="005A1D4E" w:rsidRDefault="00803C74" w:rsidP="005A1D4E">
            <w:pPr>
              <w:spacing w:after="0" w:line="240" w:lineRule="auto"/>
              <w:rPr>
                <w:rFonts w:ascii="Calibri" w:hAnsi="Calibri" w:cs="Calibri"/>
                <w:b/>
                <w:color w:val="000000"/>
              </w:rPr>
            </w:pPr>
            <w:r w:rsidRPr="005A1D4E">
              <w:rPr>
                <w:rFonts w:ascii="Calibri" w:hAnsi="Calibri" w:cs="Calibri"/>
                <w:b/>
                <w:color w:val="000000"/>
              </w:rPr>
              <w:t>Atlas Proposal or Award Title:</w:t>
            </w:r>
          </w:p>
        </w:tc>
        <w:tc>
          <w:tcPr>
            <w:tcW w:w="4140" w:type="dxa"/>
            <w:shd w:val="clear" w:color="auto" w:fill="auto"/>
            <w:vAlign w:val="center"/>
          </w:tcPr>
          <w:p w14:paraId="6B677E24" w14:textId="5F3D6E9C" w:rsidR="00803C74" w:rsidRPr="005A1D4E" w:rsidRDefault="00E00346" w:rsidP="005A1D4E">
            <w:pPr>
              <w:spacing w:after="0" w:line="240" w:lineRule="auto"/>
              <w:rPr>
                <w:rFonts w:ascii="Calibri" w:hAnsi="Calibri" w:cs="Calibri"/>
                <w:bCs/>
              </w:rPr>
            </w:pPr>
            <w:r w:rsidRPr="005A1D4E">
              <w:rPr>
                <w:rFonts w:ascii="Calibri" w:hAnsi="Calibri" w:cs="Calibri"/>
              </w:rPr>
              <w:t>EZCERTV</w:t>
            </w:r>
          </w:p>
        </w:tc>
        <w:tc>
          <w:tcPr>
            <w:tcW w:w="6930" w:type="dxa"/>
            <w:gridSpan w:val="2"/>
            <w:shd w:val="clear" w:color="auto" w:fill="auto"/>
            <w:vAlign w:val="center"/>
          </w:tcPr>
          <w:p w14:paraId="7C5F1087" w14:textId="77777777" w:rsidR="00803C74" w:rsidRPr="005A1D4E" w:rsidRDefault="00803C74" w:rsidP="005A1D4E">
            <w:pPr>
              <w:spacing w:after="0" w:line="240" w:lineRule="auto"/>
              <w:rPr>
                <w:rFonts w:ascii="Calibri" w:hAnsi="Calibri" w:cs="Calibri"/>
                <w:bCs/>
              </w:rPr>
            </w:pPr>
          </w:p>
        </w:tc>
      </w:tr>
      <w:tr w:rsidR="00803C74" w:rsidRPr="005A1D4E" w14:paraId="7803500A" w14:textId="77777777" w:rsidTr="005A1D4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2"/>
        </w:trPr>
        <w:tc>
          <w:tcPr>
            <w:tcW w:w="3330" w:type="dxa"/>
            <w:tcBorders>
              <w:top w:val="nil"/>
              <w:left w:val="single" w:sz="4" w:space="0" w:color="auto"/>
              <w:bottom w:val="single" w:sz="4" w:space="0" w:color="auto"/>
              <w:right w:val="single" w:sz="4" w:space="0" w:color="auto"/>
            </w:tcBorders>
            <w:shd w:val="clear" w:color="auto" w:fill="auto"/>
            <w:noWrap/>
            <w:vAlign w:val="center"/>
            <w:hideMark/>
          </w:tcPr>
          <w:p w14:paraId="2A0DC542" w14:textId="77777777" w:rsidR="00803C74" w:rsidRPr="005A1D4E" w:rsidRDefault="00803C74" w:rsidP="005A1D4E">
            <w:pPr>
              <w:spacing w:after="0" w:line="240" w:lineRule="auto"/>
              <w:rPr>
                <w:rFonts w:ascii="Calibri" w:hAnsi="Calibri" w:cs="Calibri"/>
                <w:b/>
                <w:color w:val="000000"/>
              </w:rPr>
            </w:pPr>
            <w:r w:rsidRPr="005A1D4E">
              <w:rPr>
                <w:rFonts w:ascii="Calibri" w:hAnsi="Calibri" w:cs="Calibri"/>
                <w:b/>
                <w:color w:val="000000"/>
              </w:rPr>
              <w:t>Atlas Business Unit</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D552F45" w14:textId="401F17D7" w:rsidR="00803C74" w:rsidRPr="005A1D4E" w:rsidRDefault="00AD21A9" w:rsidP="005A1D4E">
            <w:pPr>
              <w:spacing w:after="0" w:line="240" w:lineRule="auto"/>
              <w:rPr>
                <w:rFonts w:ascii="Calibri" w:hAnsi="Calibri" w:cs="Calibri"/>
                <w:bCs/>
                <w:iCs/>
                <w:color w:val="000000"/>
                <w:lang w:eastAsia="zh-CN"/>
              </w:rPr>
            </w:pPr>
            <w:r w:rsidRPr="005A1D4E">
              <w:rPr>
                <w:rFonts w:ascii="Calibri" w:hAnsi="Calibri" w:cs="Calibri"/>
                <w:bCs/>
                <w:iCs/>
                <w:color w:val="000000"/>
                <w:lang w:eastAsia="zh-CN"/>
              </w:rPr>
              <w:t>CHN</w:t>
            </w:r>
            <w:r w:rsidR="00803C74" w:rsidRPr="005A1D4E">
              <w:rPr>
                <w:rFonts w:ascii="Calibri" w:hAnsi="Calibri" w:cs="Calibri"/>
                <w:bCs/>
                <w:iCs/>
                <w:color w:val="000000"/>
                <w:lang w:eastAsia="zh-CN"/>
              </w:rPr>
              <w:t>10</w:t>
            </w:r>
          </w:p>
        </w:tc>
      </w:tr>
      <w:tr w:rsidR="00803C74" w:rsidRPr="005A1D4E" w14:paraId="1816D9BE" w14:textId="77777777" w:rsidTr="005A1D4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2"/>
        </w:trPr>
        <w:tc>
          <w:tcPr>
            <w:tcW w:w="3330" w:type="dxa"/>
            <w:tcBorders>
              <w:top w:val="nil"/>
              <w:left w:val="single" w:sz="4" w:space="0" w:color="auto"/>
              <w:bottom w:val="single" w:sz="4" w:space="0" w:color="auto"/>
              <w:right w:val="single" w:sz="4" w:space="0" w:color="auto"/>
            </w:tcBorders>
            <w:shd w:val="clear" w:color="auto" w:fill="auto"/>
            <w:noWrap/>
            <w:vAlign w:val="center"/>
            <w:hideMark/>
          </w:tcPr>
          <w:p w14:paraId="32229814" w14:textId="77777777" w:rsidR="00803C74" w:rsidRPr="005A1D4E" w:rsidRDefault="00803C74" w:rsidP="005A1D4E">
            <w:pPr>
              <w:spacing w:after="0" w:line="240" w:lineRule="auto"/>
              <w:rPr>
                <w:rFonts w:ascii="Calibri" w:hAnsi="Calibri" w:cs="Calibri"/>
                <w:b/>
                <w:color w:val="000000"/>
              </w:rPr>
            </w:pPr>
            <w:r w:rsidRPr="005A1D4E">
              <w:rPr>
                <w:rFonts w:ascii="Calibri" w:hAnsi="Calibri" w:cs="Calibri"/>
                <w:b/>
                <w:color w:val="000000"/>
              </w:rPr>
              <w:t>Atlas Primary Output Project Title</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4310843" w14:textId="223FD3F3" w:rsidR="00803C74" w:rsidRPr="005A1D4E" w:rsidRDefault="00E00346" w:rsidP="005A1D4E">
            <w:pPr>
              <w:spacing w:after="0" w:line="240" w:lineRule="auto"/>
              <w:rPr>
                <w:rFonts w:ascii="Calibri" w:hAnsi="Calibri" w:cs="Calibri"/>
                <w:bCs/>
                <w:color w:val="000000"/>
                <w:lang w:eastAsia="zh-CN"/>
              </w:rPr>
            </w:pPr>
            <w:r w:rsidRPr="005A1D4E">
              <w:rPr>
                <w:rFonts w:ascii="Calibri" w:hAnsi="Calibri" w:cs="Calibri"/>
                <w:bCs/>
                <w:color w:val="000000"/>
                <w:lang w:eastAsia="zh-CN"/>
              </w:rPr>
              <w:t>EZCERTV</w:t>
            </w:r>
          </w:p>
        </w:tc>
      </w:tr>
      <w:tr w:rsidR="00803C74" w:rsidRPr="005A1D4E" w14:paraId="6501DD33" w14:textId="77777777" w:rsidTr="005A1D4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2"/>
        </w:trPr>
        <w:tc>
          <w:tcPr>
            <w:tcW w:w="3330" w:type="dxa"/>
            <w:tcBorders>
              <w:top w:val="nil"/>
              <w:left w:val="single" w:sz="4" w:space="0" w:color="auto"/>
              <w:bottom w:val="single" w:sz="4" w:space="0" w:color="auto"/>
              <w:right w:val="single" w:sz="4" w:space="0" w:color="auto"/>
            </w:tcBorders>
            <w:shd w:val="clear" w:color="auto" w:fill="auto"/>
            <w:noWrap/>
            <w:vAlign w:val="center"/>
            <w:hideMark/>
          </w:tcPr>
          <w:p w14:paraId="3FAC1AFA" w14:textId="77777777" w:rsidR="00803C74" w:rsidRPr="005A1D4E" w:rsidRDefault="00803C74" w:rsidP="005A1D4E">
            <w:pPr>
              <w:spacing w:after="0" w:line="240" w:lineRule="auto"/>
              <w:rPr>
                <w:rFonts w:ascii="Calibri" w:hAnsi="Calibri" w:cs="Calibri"/>
                <w:b/>
                <w:color w:val="000000"/>
              </w:rPr>
            </w:pPr>
            <w:r w:rsidRPr="005A1D4E">
              <w:rPr>
                <w:rFonts w:ascii="Calibri" w:hAnsi="Calibri" w:cs="Calibri"/>
                <w:b/>
                <w:color w:val="000000"/>
              </w:rPr>
              <w:t xml:space="preserve">UNDP-GEF PIMS No. </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893B133" w14:textId="38D4C33A" w:rsidR="00803C74" w:rsidRPr="005A1D4E" w:rsidRDefault="006D7BAC" w:rsidP="005A1D4E">
            <w:pPr>
              <w:spacing w:after="0" w:line="240" w:lineRule="auto"/>
              <w:rPr>
                <w:rFonts w:ascii="Calibri" w:hAnsi="Calibri" w:cs="Calibri"/>
                <w:bCs/>
                <w:color w:val="000000"/>
                <w:lang w:eastAsia="zh-CN"/>
              </w:rPr>
            </w:pPr>
            <w:r w:rsidRPr="005A1D4E">
              <w:rPr>
                <w:rFonts w:ascii="Calibri" w:hAnsi="Calibri" w:cs="Calibri"/>
                <w:bCs/>
                <w:color w:val="000000"/>
                <w:lang w:eastAsia="zh-CN"/>
              </w:rPr>
              <w:t>6431</w:t>
            </w:r>
          </w:p>
        </w:tc>
      </w:tr>
      <w:tr w:rsidR="00803C74" w:rsidRPr="005A1D4E" w14:paraId="4D8434B2" w14:textId="77777777" w:rsidTr="005A1D4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2"/>
        </w:trPr>
        <w:tc>
          <w:tcPr>
            <w:tcW w:w="3330" w:type="dxa"/>
            <w:tcBorders>
              <w:top w:val="nil"/>
              <w:left w:val="single" w:sz="4" w:space="0" w:color="auto"/>
              <w:bottom w:val="single" w:sz="4" w:space="0" w:color="auto"/>
              <w:right w:val="single" w:sz="4" w:space="0" w:color="auto"/>
            </w:tcBorders>
            <w:shd w:val="clear" w:color="auto" w:fill="auto"/>
            <w:vAlign w:val="center"/>
            <w:hideMark/>
          </w:tcPr>
          <w:p w14:paraId="138FC80B" w14:textId="77777777" w:rsidR="00803C74" w:rsidRPr="005A1D4E" w:rsidRDefault="00803C74" w:rsidP="005A1D4E">
            <w:pPr>
              <w:spacing w:after="0" w:line="240" w:lineRule="auto"/>
              <w:rPr>
                <w:rFonts w:ascii="Calibri" w:hAnsi="Calibri" w:cs="Calibri"/>
                <w:b/>
                <w:color w:val="000000"/>
              </w:rPr>
            </w:pPr>
            <w:r w:rsidRPr="005A1D4E">
              <w:rPr>
                <w:rFonts w:ascii="Calibri" w:hAnsi="Calibri" w:cs="Calibri"/>
                <w:b/>
                <w:color w:val="000000"/>
              </w:rPr>
              <w:t xml:space="preserve">Implementing Partner </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DFA11A9" w14:textId="3B8B4BF9" w:rsidR="00803C74" w:rsidRPr="005A1D4E" w:rsidRDefault="00F23FA9" w:rsidP="005A1D4E">
            <w:pPr>
              <w:spacing w:after="0" w:line="240" w:lineRule="auto"/>
              <w:rPr>
                <w:rFonts w:ascii="Calibri" w:hAnsi="Calibri" w:cs="Calibri"/>
                <w:bCs/>
                <w:iCs/>
                <w:color w:val="000000"/>
                <w:lang w:eastAsia="zh-CN"/>
              </w:rPr>
            </w:pPr>
            <w:r w:rsidRPr="005A1D4E">
              <w:rPr>
                <w:rFonts w:ascii="Calibri" w:hAnsi="Calibri" w:cs="Calibri"/>
                <w:bCs/>
                <w:iCs/>
                <w:color w:val="000000"/>
                <w:lang w:eastAsia="zh-CN"/>
              </w:rPr>
              <w:t>Ministry of Agriculture and Rural Affairs (MARA)</w:t>
            </w:r>
          </w:p>
        </w:tc>
      </w:tr>
    </w:tbl>
    <w:p w14:paraId="74FC6AEC" w14:textId="11429AD0" w:rsidR="006D0ED6" w:rsidRPr="005A1D4E" w:rsidRDefault="006D0ED6" w:rsidP="005A1D4E">
      <w:pPr>
        <w:spacing w:after="0" w:line="240" w:lineRule="auto"/>
        <w:rPr>
          <w:rFonts w:ascii="Calibri" w:hAnsi="Calibri" w:cs="Calibri"/>
          <w:b/>
        </w:rPr>
      </w:pPr>
    </w:p>
    <w:tbl>
      <w:tblPr>
        <w:tblW w:w="5000" w:type="pct"/>
        <w:tblLayout w:type="fixed"/>
        <w:tblLook w:val="04A0" w:firstRow="1" w:lastRow="0" w:firstColumn="1" w:lastColumn="0" w:noHBand="0" w:noVBand="1"/>
      </w:tblPr>
      <w:tblGrid>
        <w:gridCol w:w="1974"/>
        <w:gridCol w:w="1079"/>
        <w:gridCol w:w="722"/>
        <w:gridCol w:w="720"/>
        <w:gridCol w:w="809"/>
        <w:gridCol w:w="2521"/>
        <w:gridCol w:w="901"/>
        <w:gridCol w:w="990"/>
        <w:gridCol w:w="990"/>
        <w:gridCol w:w="990"/>
        <w:gridCol w:w="999"/>
        <w:gridCol w:w="1042"/>
        <w:gridCol w:w="653"/>
      </w:tblGrid>
      <w:tr w:rsidR="002F5802" w:rsidRPr="005A1D4E" w14:paraId="049ABCCC" w14:textId="77777777" w:rsidTr="00F87415">
        <w:trPr>
          <w:trHeight w:val="1155"/>
        </w:trPr>
        <w:tc>
          <w:tcPr>
            <w:tcW w:w="686"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42A8D3"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Atlas Activity (GEF Component)</w:t>
            </w:r>
          </w:p>
        </w:tc>
        <w:tc>
          <w:tcPr>
            <w:tcW w:w="37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536CB6" w14:textId="50933A61"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Atlas Implementing Agent (Responsible Party , </w:t>
            </w:r>
            <w:r w:rsidR="00C93606" w:rsidRPr="005A1D4E">
              <w:rPr>
                <w:rFonts w:ascii="Calibri" w:eastAsia="Times New Roman" w:hAnsi="Calibri" w:cs="Calibri"/>
                <w:b/>
                <w:bCs/>
                <w:color w:val="000000"/>
                <w:sz w:val="20"/>
                <w:szCs w:val="20"/>
                <w:lang w:bidi="th-TH"/>
              </w:rPr>
              <w:t>IP,</w:t>
            </w:r>
            <w:r w:rsidRPr="005A1D4E">
              <w:rPr>
                <w:rFonts w:ascii="Calibri" w:eastAsia="Times New Roman" w:hAnsi="Calibri" w:cs="Calibri"/>
                <w:b/>
                <w:bCs/>
                <w:color w:val="000000"/>
                <w:sz w:val="20"/>
                <w:szCs w:val="20"/>
                <w:lang w:bidi="th-TH"/>
              </w:rPr>
              <w:t xml:space="preserve"> or UNDP)</w:t>
            </w:r>
          </w:p>
        </w:tc>
        <w:tc>
          <w:tcPr>
            <w:tcW w:w="2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7E5597"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Atlas Fund ID</w:t>
            </w:r>
          </w:p>
        </w:tc>
        <w:tc>
          <w:tcPr>
            <w:tcW w:w="25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0A642AA"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Donor Name</w:t>
            </w:r>
          </w:p>
        </w:tc>
        <w:tc>
          <w:tcPr>
            <w:tcW w:w="28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587888"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Atlas Budgetary Account Code</w:t>
            </w:r>
          </w:p>
        </w:tc>
        <w:tc>
          <w:tcPr>
            <w:tcW w:w="87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14CE27" w14:textId="77777777" w:rsidR="00196544" w:rsidRPr="005A1D4E" w:rsidRDefault="00196544" w:rsidP="005A1D4E">
            <w:pPr>
              <w:spacing w:after="0" w:line="240" w:lineRule="auto"/>
              <w:ind w:left="70"/>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ATLAS Budget Account Description</w:t>
            </w:r>
          </w:p>
        </w:tc>
        <w:tc>
          <w:tcPr>
            <w:tcW w:w="313" w:type="pct"/>
            <w:tcBorders>
              <w:top w:val="single" w:sz="4" w:space="0" w:color="auto"/>
              <w:left w:val="nil"/>
              <w:bottom w:val="single" w:sz="4" w:space="0" w:color="auto"/>
              <w:right w:val="single" w:sz="4" w:space="0" w:color="auto"/>
            </w:tcBorders>
            <w:shd w:val="clear" w:color="000000" w:fill="FFFFFF"/>
            <w:vAlign w:val="center"/>
            <w:hideMark/>
          </w:tcPr>
          <w:p w14:paraId="1F35725B"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Amount Year 1 </w:t>
            </w:r>
          </w:p>
        </w:tc>
        <w:tc>
          <w:tcPr>
            <w:tcW w:w="344" w:type="pct"/>
            <w:tcBorders>
              <w:top w:val="single" w:sz="4" w:space="0" w:color="auto"/>
              <w:left w:val="nil"/>
              <w:bottom w:val="single" w:sz="4" w:space="0" w:color="auto"/>
              <w:right w:val="single" w:sz="4" w:space="0" w:color="auto"/>
            </w:tcBorders>
            <w:shd w:val="clear" w:color="000000" w:fill="FFFFFF"/>
            <w:vAlign w:val="center"/>
            <w:hideMark/>
          </w:tcPr>
          <w:p w14:paraId="6070CBC6"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Amount Year 2 </w:t>
            </w:r>
          </w:p>
        </w:tc>
        <w:tc>
          <w:tcPr>
            <w:tcW w:w="344" w:type="pct"/>
            <w:tcBorders>
              <w:top w:val="single" w:sz="4" w:space="0" w:color="auto"/>
              <w:left w:val="nil"/>
              <w:bottom w:val="single" w:sz="4" w:space="0" w:color="auto"/>
              <w:right w:val="single" w:sz="4" w:space="0" w:color="auto"/>
            </w:tcBorders>
            <w:shd w:val="clear" w:color="000000" w:fill="FFFFFF"/>
            <w:vAlign w:val="center"/>
            <w:hideMark/>
          </w:tcPr>
          <w:p w14:paraId="6246460A"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Amount Year 3 </w:t>
            </w:r>
          </w:p>
        </w:tc>
        <w:tc>
          <w:tcPr>
            <w:tcW w:w="344" w:type="pct"/>
            <w:tcBorders>
              <w:top w:val="single" w:sz="4" w:space="0" w:color="auto"/>
              <w:left w:val="nil"/>
              <w:bottom w:val="single" w:sz="4" w:space="0" w:color="auto"/>
              <w:right w:val="single" w:sz="4" w:space="0" w:color="auto"/>
            </w:tcBorders>
            <w:shd w:val="clear" w:color="000000" w:fill="FFFFFF"/>
            <w:vAlign w:val="center"/>
            <w:hideMark/>
          </w:tcPr>
          <w:p w14:paraId="3CF9E90A"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Amount Year 4 </w:t>
            </w:r>
          </w:p>
        </w:tc>
        <w:tc>
          <w:tcPr>
            <w:tcW w:w="347" w:type="pct"/>
            <w:tcBorders>
              <w:top w:val="single" w:sz="4" w:space="0" w:color="auto"/>
              <w:left w:val="nil"/>
              <w:bottom w:val="single" w:sz="4" w:space="0" w:color="auto"/>
              <w:right w:val="single" w:sz="4" w:space="0" w:color="auto"/>
            </w:tcBorders>
            <w:shd w:val="clear" w:color="000000" w:fill="FFFFFF"/>
            <w:vAlign w:val="center"/>
            <w:hideMark/>
          </w:tcPr>
          <w:p w14:paraId="5A6E04B1"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Amount Year 5 </w:t>
            </w:r>
          </w:p>
        </w:tc>
        <w:tc>
          <w:tcPr>
            <w:tcW w:w="36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B6CEE5"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Total (USD) </w:t>
            </w:r>
          </w:p>
        </w:tc>
        <w:tc>
          <w:tcPr>
            <w:tcW w:w="2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2C03CF" w14:textId="77777777" w:rsidR="00196544" w:rsidRPr="005A1D4E" w:rsidRDefault="00196544" w:rsidP="005A1D4E">
            <w:pPr>
              <w:spacing w:after="0" w:line="240" w:lineRule="auto"/>
              <w:jc w:val="center"/>
              <w:rPr>
                <w:rFonts w:ascii="Calibri" w:eastAsia="Times New Roman" w:hAnsi="Calibri" w:cs="Calibri"/>
                <w:b/>
                <w:bCs/>
                <w:i/>
                <w:iCs/>
                <w:color w:val="000000"/>
                <w:sz w:val="20"/>
                <w:szCs w:val="20"/>
                <w:lang w:bidi="th-TH"/>
              </w:rPr>
            </w:pPr>
            <w:r w:rsidRPr="005A1D4E">
              <w:rPr>
                <w:rFonts w:ascii="Calibri" w:eastAsia="Times New Roman" w:hAnsi="Calibri" w:cs="Calibri"/>
                <w:b/>
                <w:bCs/>
                <w:i/>
                <w:iCs/>
                <w:color w:val="000000"/>
                <w:sz w:val="20"/>
                <w:szCs w:val="20"/>
                <w:lang w:bidi="th-TH"/>
              </w:rPr>
              <w:t>See Budget Note:</w:t>
            </w:r>
          </w:p>
        </w:tc>
      </w:tr>
      <w:tr w:rsidR="002F5802" w:rsidRPr="005A1D4E" w14:paraId="267D2AFC" w14:textId="77777777" w:rsidTr="00F87415">
        <w:trPr>
          <w:trHeight w:val="390"/>
        </w:trPr>
        <w:tc>
          <w:tcPr>
            <w:tcW w:w="686" w:type="pct"/>
            <w:vMerge/>
            <w:tcBorders>
              <w:top w:val="single" w:sz="4" w:space="0" w:color="auto"/>
              <w:left w:val="single" w:sz="4" w:space="0" w:color="auto"/>
              <w:bottom w:val="single" w:sz="4" w:space="0" w:color="auto"/>
              <w:right w:val="single" w:sz="4" w:space="0" w:color="auto"/>
            </w:tcBorders>
            <w:vAlign w:val="center"/>
            <w:hideMark/>
          </w:tcPr>
          <w:p w14:paraId="3F49921C"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375" w:type="pct"/>
            <w:vMerge/>
            <w:tcBorders>
              <w:top w:val="single" w:sz="4" w:space="0" w:color="auto"/>
              <w:left w:val="single" w:sz="4" w:space="0" w:color="auto"/>
              <w:bottom w:val="single" w:sz="4" w:space="0" w:color="auto"/>
              <w:right w:val="single" w:sz="4" w:space="0" w:color="auto"/>
            </w:tcBorders>
            <w:vAlign w:val="center"/>
            <w:hideMark/>
          </w:tcPr>
          <w:p w14:paraId="04771843"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251" w:type="pct"/>
            <w:vMerge/>
            <w:tcBorders>
              <w:top w:val="single" w:sz="4" w:space="0" w:color="auto"/>
              <w:left w:val="single" w:sz="4" w:space="0" w:color="auto"/>
              <w:bottom w:val="single" w:sz="4" w:space="0" w:color="auto"/>
              <w:right w:val="single" w:sz="4" w:space="0" w:color="auto"/>
            </w:tcBorders>
            <w:vAlign w:val="center"/>
            <w:hideMark/>
          </w:tcPr>
          <w:p w14:paraId="67EA7EE1"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250" w:type="pct"/>
            <w:vMerge/>
            <w:tcBorders>
              <w:top w:val="single" w:sz="4" w:space="0" w:color="auto"/>
              <w:left w:val="single" w:sz="4" w:space="0" w:color="auto"/>
              <w:bottom w:val="single" w:sz="4" w:space="0" w:color="auto"/>
              <w:right w:val="single" w:sz="4" w:space="0" w:color="auto"/>
            </w:tcBorders>
            <w:vAlign w:val="center"/>
            <w:hideMark/>
          </w:tcPr>
          <w:p w14:paraId="2A1274F3"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281" w:type="pct"/>
            <w:vMerge/>
            <w:tcBorders>
              <w:top w:val="single" w:sz="4" w:space="0" w:color="auto"/>
              <w:left w:val="single" w:sz="4" w:space="0" w:color="auto"/>
              <w:bottom w:val="single" w:sz="4" w:space="0" w:color="auto"/>
              <w:right w:val="single" w:sz="4" w:space="0" w:color="auto"/>
            </w:tcBorders>
            <w:vAlign w:val="center"/>
            <w:hideMark/>
          </w:tcPr>
          <w:p w14:paraId="211D67BE"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876" w:type="pct"/>
            <w:vMerge/>
            <w:tcBorders>
              <w:top w:val="single" w:sz="4" w:space="0" w:color="auto"/>
              <w:left w:val="single" w:sz="4" w:space="0" w:color="auto"/>
              <w:bottom w:val="single" w:sz="4" w:space="0" w:color="auto"/>
              <w:right w:val="single" w:sz="4" w:space="0" w:color="auto"/>
            </w:tcBorders>
            <w:vAlign w:val="center"/>
            <w:hideMark/>
          </w:tcPr>
          <w:p w14:paraId="0021B939"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313" w:type="pct"/>
            <w:tcBorders>
              <w:top w:val="nil"/>
              <w:left w:val="nil"/>
              <w:bottom w:val="single" w:sz="4" w:space="0" w:color="auto"/>
              <w:right w:val="single" w:sz="4" w:space="0" w:color="auto"/>
            </w:tcBorders>
            <w:shd w:val="clear" w:color="000000" w:fill="FFFFFF"/>
            <w:vAlign w:val="center"/>
            <w:hideMark/>
          </w:tcPr>
          <w:p w14:paraId="28CB60FA"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(USD) </w:t>
            </w:r>
          </w:p>
        </w:tc>
        <w:tc>
          <w:tcPr>
            <w:tcW w:w="344" w:type="pct"/>
            <w:tcBorders>
              <w:top w:val="nil"/>
              <w:left w:val="nil"/>
              <w:bottom w:val="single" w:sz="4" w:space="0" w:color="auto"/>
              <w:right w:val="single" w:sz="4" w:space="0" w:color="auto"/>
            </w:tcBorders>
            <w:shd w:val="clear" w:color="000000" w:fill="FFFFFF"/>
            <w:vAlign w:val="center"/>
            <w:hideMark/>
          </w:tcPr>
          <w:p w14:paraId="1D54232D"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(USD) </w:t>
            </w:r>
          </w:p>
        </w:tc>
        <w:tc>
          <w:tcPr>
            <w:tcW w:w="344" w:type="pct"/>
            <w:tcBorders>
              <w:top w:val="nil"/>
              <w:left w:val="nil"/>
              <w:bottom w:val="single" w:sz="4" w:space="0" w:color="auto"/>
              <w:right w:val="single" w:sz="4" w:space="0" w:color="auto"/>
            </w:tcBorders>
            <w:shd w:val="clear" w:color="000000" w:fill="FFFFFF"/>
            <w:vAlign w:val="center"/>
            <w:hideMark/>
          </w:tcPr>
          <w:p w14:paraId="3FD63ABB"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(USD) </w:t>
            </w:r>
          </w:p>
        </w:tc>
        <w:tc>
          <w:tcPr>
            <w:tcW w:w="344" w:type="pct"/>
            <w:tcBorders>
              <w:top w:val="nil"/>
              <w:left w:val="nil"/>
              <w:bottom w:val="single" w:sz="4" w:space="0" w:color="auto"/>
              <w:right w:val="single" w:sz="4" w:space="0" w:color="auto"/>
            </w:tcBorders>
            <w:shd w:val="clear" w:color="000000" w:fill="FFFFFF"/>
            <w:vAlign w:val="center"/>
            <w:hideMark/>
          </w:tcPr>
          <w:p w14:paraId="1897F96B"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(USD) </w:t>
            </w:r>
          </w:p>
        </w:tc>
        <w:tc>
          <w:tcPr>
            <w:tcW w:w="347" w:type="pct"/>
            <w:tcBorders>
              <w:top w:val="nil"/>
              <w:left w:val="nil"/>
              <w:bottom w:val="single" w:sz="4" w:space="0" w:color="auto"/>
              <w:right w:val="single" w:sz="4" w:space="0" w:color="auto"/>
            </w:tcBorders>
            <w:shd w:val="clear" w:color="000000" w:fill="FFFFFF"/>
            <w:vAlign w:val="center"/>
            <w:hideMark/>
          </w:tcPr>
          <w:p w14:paraId="19483D6A"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 (USD) </w:t>
            </w: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0368C030"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64A19926" w14:textId="77777777" w:rsidR="00196544" w:rsidRPr="005A1D4E" w:rsidRDefault="00196544" w:rsidP="005A1D4E">
            <w:pPr>
              <w:spacing w:after="0" w:line="240" w:lineRule="auto"/>
              <w:rPr>
                <w:rFonts w:ascii="Calibri" w:eastAsia="Times New Roman" w:hAnsi="Calibri" w:cs="Calibri"/>
                <w:b/>
                <w:bCs/>
                <w:i/>
                <w:iCs/>
                <w:color w:val="000000"/>
                <w:sz w:val="20"/>
                <w:szCs w:val="20"/>
                <w:lang w:bidi="th-TH"/>
              </w:rPr>
            </w:pPr>
          </w:p>
        </w:tc>
      </w:tr>
      <w:tr w:rsidR="00196544" w:rsidRPr="005A1D4E" w14:paraId="753D1455" w14:textId="77777777" w:rsidTr="00666ACD">
        <w:trPr>
          <w:trHeight w:val="285"/>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vAlign w:val="center"/>
            <w:hideMark/>
          </w:tcPr>
          <w:p w14:paraId="2AE6D9C5"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COMPONENT 1: Energy Policy &amp; Regulatory Framework Strengthening</w:t>
            </w:r>
          </w:p>
        </w:tc>
      </w:tr>
      <w:tr w:rsidR="00F87415" w:rsidRPr="005A1D4E" w14:paraId="663FB54A" w14:textId="77777777" w:rsidTr="00C12142">
        <w:trPr>
          <w:trHeight w:val="260"/>
        </w:trPr>
        <w:tc>
          <w:tcPr>
            <w:tcW w:w="68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34202CE"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Outcome 1: Effective enforcement of policies and institutional frameworks towards the development of zero carbon towns and villages in rural China</w:t>
            </w:r>
          </w:p>
        </w:tc>
        <w:tc>
          <w:tcPr>
            <w:tcW w:w="37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672717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MARA</w:t>
            </w:r>
          </w:p>
        </w:tc>
        <w:tc>
          <w:tcPr>
            <w:tcW w:w="25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F782A96"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62000</w:t>
            </w:r>
          </w:p>
        </w:tc>
        <w:tc>
          <w:tcPr>
            <w:tcW w:w="25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006B175"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GEF</w:t>
            </w:r>
          </w:p>
        </w:tc>
        <w:tc>
          <w:tcPr>
            <w:tcW w:w="281" w:type="pct"/>
            <w:tcBorders>
              <w:top w:val="nil"/>
              <w:left w:val="nil"/>
              <w:bottom w:val="single" w:sz="4" w:space="0" w:color="auto"/>
              <w:right w:val="single" w:sz="4" w:space="0" w:color="auto"/>
            </w:tcBorders>
            <w:shd w:val="clear" w:color="auto" w:fill="auto"/>
            <w:noWrap/>
            <w:vAlign w:val="center"/>
            <w:hideMark/>
          </w:tcPr>
          <w:p w14:paraId="5BD29DC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71200</w:t>
            </w:r>
          </w:p>
        </w:tc>
        <w:tc>
          <w:tcPr>
            <w:tcW w:w="876" w:type="pct"/>
            <w:tcBorders>
              <w:top w:val="nil"/>
              <w:left w:val="nil"/>
              <w:bottom w:val="single" w:sz="4" w:space="0" w:color="auto"/>
              <w:right w:val="single" w:sz="4" w:space="0" w:color="auto"/>
            </w:tcBorders>
            <w:shd w:val="clear" w:color="auto" w:fill="auto"/>
            <w:noWrap/>
            <w:vAlign w:val="center"/>
            <w:hideMark/>
          </w:tcPr>
          <w:p w14:paraId="39FCF2E7" w14:textId="77777777" w:rsidR="00196544" w:rsidRPr="005A1D4E" w:rsidRDefault="00196544" w:rsidP="005A1D4E">
            <w:pPr>
              <w:spacing w:after="0" w:line="240" w:lineRule="auto"/>
              <w:ind w:right="-30"/>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International Consultants</w:t>
            </w:r>
          </w:p>
        </w:tc>
        <w:tc>
          <w:tcPr>
            <w:tcW w:w="313" w:type="pct"/>
            <w:tcBorders>
              <w:top w:val="nil"/>
              <w:left w:val="nil"/>
              <w:bottom w:val="single" w:sz="4" w:space="0" w:color="auto"/>
              <w:right w:val="single" w:sz="4" w:space="0" w:color="auto"/>
            </w:tcBorders>
            <w:shd w:val="clear" w:color="auto" w:fill="auto"/>
            <w:vAlign w:val="center"/>
            <w:hideMark/>
          </w:tcPr>
          <w:p w14:paraId="37FF668E" w14:textId="350E00BA"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31,500</w:t>
            </w:r>
          </w:p>
        </w:tc>
        <w:tc>
          <w:tcPr>
            <w:tcW w:w="344" w:type="pct"/>
            <w:tcBorders>
              <w:top w:val="nil"/>
              <w:left w:val="nil"/>
              <w:bottom w:val="single" w:sz="4" w:space="0" w:color="auto"/>
              <w:right w:val="single" w:sz="4" w:space="0" w:color="auto"/>
            </w:tcBorders>
            <w:shd w:val="clear" w:color="auto" w:fill="auto"/>
            <w:vAlign w:val="center"/>
            <w:hideMark/>
          </w:tcPr>
          <w:p w14:paraId="5C0E18DF" w14:textId="01420F7F"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31,500</w:t>
            </w:r>
          </w:p>
        </w:tc>
        <w:tc>
          <w:tcPr>
            <w:tcW w:w="344" w:type="pct"/>
            <w:tcBorders>
              <w:top w:val="nil"/>
              <w:left w:val="nil"/>
              <w:bottom w:val="single" w:sz="4" w:space="0" w:color="auto"/>
              <w:right w:val="single" w:sz="4" w:space="0" w:color="auto"/>
            </w:tcBorders>
            <w:shd w:val="clear" w:color="auto" w:fill="auto"/>
            <w:vAlign w:val="center"/>
            <w:hideMark/>
          </w:tcPr>
          <w:p w14:paraId="23DD0133" w14:textId="1B952EC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24,500</w:t>
            </w:r>
          </w:p>
        </w:tc>
        <w:tc>
          <w:tcPr>
            <w:tcW w:w="344" w:type="pct"/>
            <w:tcBorders>
              <w:top w:val="nil"/>
              <w:left w:val="nil"/>
              <w:bottom w:val="single" w:sz="4" w:space="0" w:color="auto"/>
              <w:right w:val="single" w:sz="4" w:space="0" w:color="auto"/>
            </w:tcBorders>
            <w:shd w:val="clear" w:color="auto" w:fill="auto"/>
            <w:vAlign w:val="center"/>
            <w:hideMark/>
          </w:tcPr>
          <w:p w14:paraId="7083C15D" w14:textId="7186E69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35,000</w:t>
            </w:r>
          </w:p>
        </w:tc>
        <w:tc>
          <w:tcPr>
            <w:tcW w:w="347" w:type="pct"/>
            <w:tcBorders>
              <w:top w:val="nil"/>
              <w:left w:val="nil"/>
              <w:bottom w:val="single" w:sz="4" w:space="0" w:color="auto"/>
              <w:right w:val="single" w:sz="4" w:space="0" w:color="auto"/>
            </w:tcBorders>
            <w:shd w:val="clear" w:color="auto" w:fill="auto"/>
            <w:vAlign w:val="center"/>
            <w:hideMark/>
          </w:tcPr>
          <w:p w14:paraId="099E03B3" w14:textId="1568869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24,500</w:t>
            </w:r>
          </w:p>
        </w:tc>
        <w:tc>
          <w:tcPr>
            <w:tcW w:w="362" w:type="pct"/>
            <w:tcBorders>
              <w:top w:val="nil"/>
              <w:left w:val="nil"/>
              <w:bottom w:val="single" w:sz="4" w:space="0" w:color="auto"/>
              <w:right w:val="single" w:sz="4" w:space="0" w:color="auto"/>
            </w:tcBorders>
            <w:shd w:val="clear" w:color="auto" w:fill="auto"/>
            <w:vAlign w:val="center"/>
            <w:hideMark/>
          </w:tcPr>
          <w:p w14:paraId="0E00A7B2" w14:textId="1E11EB0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147,000</w:t>
            </w:r>
          </w:p>
        </w:tc>
        <w:tc>
          <w:tcPr>
            <w:tcW w:w="227" w:type="pct"/>
            <w:tcBorders>
              <w:top w:val="nil"/>
              <w:left w:val="nil"/>
              <w:bottom w:val="single" w:sz="4" w:space="0" w:color="auto"/>
              <w:right w:val="single" w:sz="4" w:space="0" w:color="auto"/>
            </w:tcBorders>
            <w:shd w:val="clear" w:color="auto" w:fill="auto"/>
            <w:vAlign w:val="center"/>
            <w:hideMark/>
          </w:tcPr>
          <w:p w14:paraId="4A2E1DF2"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w:t>
            </w:r>
          </w:p>
        </w:tc>
      </w:tr>
      <w:tr w:rsidR="00F87415" w:rsidRPr="005A1D4E" w14:paraId="479E108D"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351AB2B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5C46363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0C9A0CB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0CE64ED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7A6BC58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71300</w:t>
            </w:r>
          </w:p>
        </w:tc>
        <w:tc>
          <w:tcPr>
            <w:tcW w:w="876" w:type="pct"/>
            <w:tcBorders>
              <w:top w:val="nil"/>
              <w:left w:val="nil"/>
              <w:bottom w:val="single" w:sz="4" w:space="0" w:color="auto"/>
              <w:right w:val="single" w:sz="4" w:space="0" w:color="auto"/>
            </w:tcBorders>
            <w:shd w:val="clear" w:color="auto" w:fill="auto"/>
            <w:noWrap/>
            <w:vAlign w:val="center"/>
            <w:hideMark/>
          </w:tcPr>
          <w:p w14:paraId="1385BF1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Local Consultants</w:t>
            </w:r>
          </w:p>
        </w:tc>
        <w:tc>
          <w:tcPr>
            <w:tcW w:w="313" w:type="pct"/>
            <w:tcBorders>
              <w:top w:val="nil"/>
              <w:left w:val="nil"/>
              <w:bottom w:val="single" w:sz="4" w:space="0" w:color="auto"/>
              <w:right w:val="single" w:sz="4" w:space="0" w:color="auto"/>
            </w:tcBorders>
            <w:shd w:val="clear" w:color="auto" w:fill="auto"/>
            <w:vAlign w:val="center"/>
            <w:hideMark/>
          </w:tcPr>
          <w:p w14:paraId="0CFF7566" w14:textId="3E4692AB"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47,000</w:t>
            </w:r>
          </w:p>
        </w:tc>
        <w:tc>
          <w:tcPr>
            <w:tcW w:w="344" w:type="pct"/>
            <w:tcBorders>
              <w:top w:val="nil"/>
              <w:left w:val="nil"/>
              <w:bottom w:val="single" w:sz="4" w:space="0" w:color="auto"/>
              <w:right w:val="single" w:sz="4" w:space="0" w:color="auto"/>
            </w:tcBorders>
            <w:shd w:val="clear" w:color="auto" w:fill="auto"/>
            <w:vAlign w:val="center"/>
            <w:hideMark/>
          </w:tcPr>
          <w:p w14:paraId="3F478074" w14:textId="1CCCD51A"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41,750</w:t>
            </w:r>
          </w:p>
        </w:tc>
        <w:tc>
          <w:tcPr>
            <w:tcW w:w="344" w:type="pct"/>
            <w:tcBorders>
              <w:top w:val="nil"/>
              <w:left w:val="nil"/>
              <w:bottom w:val="single" w:sz="4" w:space="0" w:color="auto"/>
              <w:right w:val="single" w:sz="4" w:space="0" w:color="auto"/>
            </w:tcBorders>
            <w:shd w:val="clear" w:color="auto" w:fill="auto"/>
            <w:vAlign w:val="center"/>
            <w:hideMark/>
          </w:tcPr>
          <w:p w14:paraId="3517B709" w14:textId="276009F8"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52,250</w:t>
            </w:r>
          </w:p>
        </w:tc>
        <w:tc>
          <w:tcPr>
            <w:tcW w:w="344" w:type="pct"/>
            <w:tcBorders>
              <w:top w:val="nil"/>
              <w:left w:val="nil"/>
              <w:bottom w:val="single" w:sz="4" w:space="0" w:color="auto"/>
              <w:right w:val="single" w:sz="4" w:space="0" w:color="auto"/>
            </w:tcBorders>
            <w:shd w:val="clear" w:color="auto" w:fill="auto"/>
            <w:vAlign w:val="center"/>
            <w:hideMark/>
          </w:tcPr>
          <w:p w14:paraId="69D5A664" w14:textId="6E9AE45C"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45,250</w:t>
            </w:r>
          </w:p>
        </w:tc>
        <w:tc>
          <w:tcPr>
            <w:tcW w:w="347" w:type="pct"/>
            <w:tcBorders>
              <w:top w:val="nil"/>
              <w:left w:val="nil"/>
              <w:bottom w:val="single" w:sz="4" w:space="0" w:color="auto"/>
              <w:right w:val="single" w:sz="4" w:space="0" w:color="auto"/>
            </w:tcBorders>
            <w:shd w:val="clear" w:color="auto" w:fill="auto"/>
            <w:vAlign w:val="center"/>
            <w:hideMark/>
          </w:tcPr>
          <w:p w14:paraId="445D272A" w14:textId="389EB7CA"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48,750</w:t>
            </w:r>
          </w:p>
        </w:tc>
        <w:tc>
          <w:tcPr>
            <w:tcW w:w="362" w:type="pct"/>
            <w:tcBorders>
              <w:top w:val="nil"/>
              <w:left w:val="nil"/>
              <w:bottom w:val="single" w:sz="4" w:space="0" w:color="auto"/>
              <w:right w:val="single" w:sz="4" w:space="0" w:color="auto"/>
            </w:tcBorders>
            <w:shd w:val="clear" w:color="auto" w:fill="auto"/>
            <w:vAlign w:val="center"/>
            <w:hideMark/>
          </w:tcPr>
          <w:p w14:paraId="44B4521F" w14:textId="0C1222DF"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235,000</w:t>
            </w:r>
          </w:p>
        </w:tc>
        <w:tc>
          <w:tcPr>
            <w:tcW w:w="227" w:type="pct"/>
            <w:tcBorders>
              <w:top w:val="nil"/>
              <w:left w:val="nil"/>
              <w:bottom w:val="single" w:sz="4" w:space="0" w:color="auto"/>
              <w:right w:val="single" w:sz="4" w:space="0" w:color="auto"/>
            </w:tcBorders>
            <w:shd w:val="clear" w:color="auto" w:fill="auto"/>
            <w:vAlign w:val="center"/>
            <w:hideMark/>
          </w:tcPr>
          <w:p w14:paraId="54BF3D43"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w:t>
            </w:r>
          </w:p>
        </w:tc>
      </w:tr>
      <w:tr w:rsidR="00F87415" w:rsidRPr="005A1D4E" w14:paraId="3C8105FC"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15EDC99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5E5A791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4FE3869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66B06ED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1999B36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71600</w:t>
            </w:r>
          </w:p>
        </w:tc>
        <w:tc>
          <w:tcPr>
            <w:tcW w:w="876" w:type="pct"/>
            <w:tcBorders>
              <w:top w:val="nil"/>
              <w:left w:val="nil"/>
              <w:bottom w:val="single" w:sz="4" w:space="0" w:color="auto"/>
              <w:right w:val="single" w:sz="4" w:space="0" w:color="auto"/>
            </w:tcBorders>
            <w:shd w:val="clear" w:color="auto" w:fill="auto"/>
            <w:noWrap/>
            <w:vAlign w:val="center"/>
            <w:hideMark/>
          </w:tcPr>
          <w:p w14:paraId="388378B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Travel</w:t>
            </w:r>
          </w:p>
        </w:tc>
        <w:tc>
          <w:tcPr>
            <w:tcW w:w="313" w:type="pct"/>
            <w:tcBorders>
              <w:top w:val="nil"/>
              <w:left w:val="nil"/>
              <w:bottom w:val="single" w:sz="4" w:space="0" w:color="auto"/>
              <w:right w:val="single" w:sz="4" w:space="0" w:color="auto"/>
            </w:tcBorders>
            <w:shd w:val="clear" w:color="auto" w:fill="auto"/>
            <w:vAlign w:val="center"/>
            <w:hideMark/>
          </w:tcPr>
          <w:p w14:paraId="26B9D9B9" w14:textId="1120A8C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10,000</w:t>
            </w:r>
          </w:p>
        </w:tc>
        <w:tc>
          <w:tcPr>
            <w:tcW w:w="344" w:type="pct"/>
            <w:tcBorders>
              <w:top w:val="nil"/>
              <w:left w:val="nil"/>
              <w:bottom w:val="single" w:sz="4" w:space="0" w:color="auto"/>
              <w:right w:val="single" w:sz="4" w:space="0" w:color="auto"/>
            </w:tcBorders>
            <w:shd w:val="clear" w:color="auto" w:fill="auto"/>
            <w:vAlign w:val="center"/>
            <w:hideMark/>
          </w:tcPr>
          <w:p w14:paraId="42E24342" w14:textId="1BB0DA7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10,000</w:t>
            </w:r>
          </w:p>
        </w:tc>
        <w:tc>
          <w:tcPr>
            <w:tcW w:w="344" w:type="pct"/>
            <w:tcBorders>
              <w:top w:val="nil"/>
              <w:left w:val="nil"/>
              <w:bottom w:val="single" w:sz="4" w:space="0" w:color="auto"/>
              <w:right w:val="single" w:sz="4" w:space="0" w:color="auto"/>
            </w:tcBorders>
            <w:shd w:val="clear" w:color="auto" w:fill="auto"/>
            <w:vAlign w:val="center"/>
            <w:hideMark/>
          </w:tcPr>
          <w:p w14:paraId="7D3B0587" w14:textId="5E48893C"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10,000</w:t>
            </w:r>
          </w:p>
        </w:tc>
        <w:tc>
          <w:tcPr>
            <w:tcW w:w="344" w:type="pct"/>
            <w:tcBorders>
              <w:top w:val="nil"/>
              <w:left w:val="nil"/>
              <w:bottom w:val="single" w:sz="4" w:space="0" w:color="auto"/>
              <w:right w:val="single" w:sz="4" w:space="0" w:color="auto"/>
            </w:tcBorders>
            <w:shd w:val="clear" w:color="auto" w:fill="auto"/>
            <w:vAlign w:val="center"/>
            <w:hideMark/>
          </w:tcPr>
          <w:p w14:paraId="5C5001FB" w14:textId="002190D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10,000</w:t>
            </w:r>
          </w:p>
        </w:tc>
        <w:tc>
          <w:tcPr>
            <w:tcW w:w="347" w:type="pct"/>
            <w:tcBorders>
              <w:top w:val="nil"/>
              <w:left w:val="nil"/>
              <w:bottom w:val="single" w:sz="4" w:space="0" w:color="auto"/>
              <w:right w:val="single" w:sz="4" w:space="0" w:color="auto"/>
            </w:tcBorders>
            <w:shd w:val="clear" w:color="auto" w:fill="auto"/>
            <w:vAlign w:val="center"/>
            <w:hideMark/>
          </w:tcPr>
          <w:p w14:paraId="0468D06E" w14:textId="5E9A4DD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10,000</w:t>
            </w:r>
          </w:p>
        </w:tc>
        <w:tc>
          <w:tcPr>
            <w:tcW w:w="362" w:type="pct"/>
            <w:tcBorders>
              <w:top w:val="nil"/>
              <w:left w:val="nil"/>
              <w:bottom w:val="single" w:sz="4" w:space="0" w:color="auto"/>
              <w:right w:val="single" w:sz="4" w:space="0" w:color="auto"/>
            </w:tcBorders>
            <w:shd w:val="clear" w:color="auto" w:fill="auto"/>
            <w:vAlign w:val="center"/>
            <w:hideMark/>
          </w:tcPr>
          <w:p w14:paraId="4410C20F" w14:textId="3DA2EC1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50,000</w:t>
            </w:r>
          </w:p>
        </w:tc>
        <w:tc>
          <w:tcPr>
            <w:tcW w:w="227" w:type="pct"/>
            <w:tcBorders>
              <w:top w:val="nil"/>
              <w:left w:val="nil"/>
              <w:bottom w:val="single" w:sz="4" w:space="0" w:color="auto"/>
              <w:right w:val="single" w:sz="4" w:space="0" w:color="auto"/>
            </w:tcBorders>
            <w:shd w:val="clear" w:color="auto" w:fill="auto"/>
            <w:vAlign w:val="center"/>
            <w:hideMark/>
          </w:tcPr>
          <w:p w14:paraId="51F198D5"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w:t>
            </w:r>
          </w:p>
        </w:tc>
      </w:tr>
      <w:tr w:rsidR="00F87415" w:rsidRPr="005A1D4E" w14:paraId="7744CC26"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3CCF6FE3"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7D041B0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18E956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7606FFA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058AF5C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72100</w:t>
            </w:r>
          </w:p>
        </w:tc>
        <w:tc>
          <w:tcPr>
            <w:tcW w:w="876" w:type="pct"/>
            <w:tcBorders>
              <w:top w:val="nil"/>
              <w:left w:val="nil"/>
              <w:bottom w:val="single" w:sz="4" w:space="0" w:color="auto"/>
              <w:right w:val="single" w:sz="4" w:space="0" w:color="auto"/>
            </w:tcBorders>
            <w:shd w:val="clear" w:color="auto" w:fill="auto"/>
            <w:noWrap/>
            <w:vAlign w:val="center"/>
            <w:hideMark/>
          </w:tcPr>
          <w:p w14:paraId="3F037EA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Contractual Services -company</w:t>
            </w:r>
          </w:p>
        </w:tc>
        <w:tc>
          <w:tcPr>
            <w:tcW w:w="313" w:type="pct"/>
            <w:tcBorders>
              <w:top w:val="nil"/>
              <w:left w:val="nil"/>
              <w:bottom w:val="single" w:sz="4" w:space="0" w:color="auto"/>
              <w:right w:val="single" w:sz="4" w:space="0" w:color="auto"/>
            </w:tcBorders>
            <w:shd w:val="clear" w:color="auto" w:fill="auto"/>
            <w:vAlign w:val="center"/>
            <w:hideMark/>
          </w:tcPr>
          <w:p w14:paraId="041F9336" w14:textId="7CB6C52E"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150,000</w:t>
            </w:r>
          </w:p>
        </w:tc>
        <w:tc>
          <w:tcPr>
            <w:tcW w:w="344" w:type="pct"/>
            <w:tcBorders>
              <w:top w:val="nil"/>
              <w:left w:val="nil"/>
              <w:bottom w:val="single" w:sz="4" w:space="0" w:color="auto"/>
              <w:right w:val="single" w:sz="4" w:space="0" w:color="auto"/>
            </w:tcBorders>
            <w:shd w:val="clear" w:color="auto" w:fill="auto"/>
            <w:vAlign w:val="center"/>
            <w:hideMark/>
          </w:tcPr>
          <w:p w14:paraId="4A5F225C" w14:textId="381167C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215,000</w:t>
            </w:r>
          </w:p>
        </w:tc>
        <w:tc>
          <w:tcPr>
            <w:tcW w:w="344" w:type="pct"/>
            <w:tcBorders>
              <w:top w:val="nil"/>
              <w:left w:val="nil"/>
              <w:bottom w:val="single" w:sz="4" w:space="0" w:color="auto"/>
              <w:right w:val="single" w:sz="4" w:space="0" w:color="auto"/>
            </w:tcBorders>
            <w:shd w:val="clear" w:color="auto" w:fill="auto"/>
            <w:vAlign w:val="center"/>
            <w:hideMark/>
          </w:tcPr>
          <w:p w14:paraId="3EB5EF8D" w14:textId="6F93F099"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65,000</w:t>
            </w:r>
          </w:p>
        </w:tc>
        <w:tc>
          <w:tcPr>
            <w:tcW w:w="344" w:type="pct"/>
            <w:tcBorders>
              <w:top w:val="nil"/>
              <w:left w:val="nil"/>
              <w:bottom w:val="single" w:sz="4" w:space="0" w:color="auto"/>
              <w:right w:val="single" w:sz="4" w:space="0" w:color="auto"/>
            </w:tcBorders>
            <w:shd w:val="clear" w:color="auto" w:fill="auto"/>
            <w:vAlign w:val="center"/>
            <w:hideMark/>
          </w:tcPr>
          <w:p w14:paraId="64B3BCAD" w14:textId="2B650BBE"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75,000</w:t>
            </w:r>
          </w:p>
        </w:tc>
        <w:tc>
          <w:tcPr>
            <w:tcW w:w="347" w:type="pct"/>
            <w:tcBorders>
              <w:top w:val="nil"/>
              <w:left w:val="nil"/>
              <w:bottom w:val="single" w:sz="4" w:space="0" w:color="auto"/>
              <w:right w:val="single" w:sz="4" w:space="0" w:color="auto"/>
            </w:tcBorders>
            <w:shd w:val="clear" w:color="auto" w:fill="auto"/>
            <w:vAlign w:val="center"/>
            <w:hideMark/>
          </w:tcPr>
          <w:p w14:paraId="5E5A2B7D" w14:textId="794A9A0D"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45,000</w:t>
            </w:r>
          </w:p>
        </w:tc>
        <w:tc>
          <w:tcPr>
            <w:tcW w:w="362" w:type="pct"/>
            <w:tcBorders>
              <w:top w:val="nil"/>
              <w:left w:val="nil"/>
              <w:bottom w:val="single" w:sz="4" w:space="0" w:color="auto"/>
              <w:right w:val="single" w:sz="4" w:space="0" w:color="auto"/>
            </w:tcBorders>
            <w:shd w:val="clear" w:color="auto" w:fill="auto"/>
            <w:vAlign w:val="center"/>
            <w:hideMark/>
          </w:tcPr>
          <w:p w14:paraId="444330CD" w14:textId="5DB7FF4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550,000</w:t>
            </w:r>
          </w:p>
        </w:tc>
        <w:tc>
          <w:tcPr>
            <w:tcW w:w="227" w:type="pct"/>
            <w:tcBorders>
              <w:top w:val="nil"/>
              <w:left w:val="nil"/>
              <w:bottom w:val="single" w:sz="4" w:space="0" w:color="auto"/>
              <w:right w:val="single" w:sz="4" w:space="0" w:color="auto"/>
            </w:tcBorders>
            <w:shd w:val="clear" w:color="auto" w:fill="auto"/>
            <w:vAlign w:val="center"/>
            <w:hideMark/>
          </w:tcPr>
          <w:p w14:paraId="60B412D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w:t>
            </w:r>
          </w:p>
        </w:tc>
      </w:tr>
      <w:tr w:rsidR="00F87415" w:rsidRPr="005A1D4E" w14:paraId="709B05ED"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2558D78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5C51041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B180E4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54E96F2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1A5AC49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75700</w:t>
            </w:r>
          </w:p>
        </w:tc>
        <w:tc>
          <w:tcPr>
            <w:tcW w:w="876" w:type="pct"/>
            <w:tcBorders>
              <w:top w:val="nil"/>
              <w:left w:val="nil"/>
              <w:bottom w:val="single" w:sz="4" w:space="0" w:color="auto"/>
              <w:right w:val="single" w:sz="4" w:space="0" w:color="auto"/>
            </w:tcBorders>
            <w:shd w:val="clear" w:color="auto" w:fill="auto"/>
            <w:noWrap/>
            <w:vAlign w:val="center"/>
            <w:hideMark/>
          </w:tcPr>
          <w:p w14:paraId="273504B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Training, Workshops and Conferences</w:t>
            </w:r>
          </w:p>
        </w:tc>
        <w:tc>
          <w:tcPr>
            <w:tcW w:w="313" w:type="pct"/>
            <w:tcBorders>
              <w:top w:val="nil"/>
              <w:left w:val="nil"/>
              <w:bottom w:val="single" w:sz="4" w:space="0" w:color="auto"/>
              <w:right w:val="single" w:sz="4" w:space="0" w:color="auto"/>
            </w:tcBorders>
            <w:shd w:val="clear" w:color="auto" w:fill="auto"/>
            <w:vAlign w:val="center"/>
            <w:hideMark/>
          </w:tcPr>
          <w:p w14:paraId="38029FDF" w14:textId="359B3CA7"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53,000</w:t>
            </w:r>
          </w:p>
        </w:tc>
        <w:tc>
          <w:tcPr>
            <w:tcW w:w="344" w:type="pct"/>
            <w:tcBorders>
              <w:top w:val="nil"/>
              <w:left w:val="nil"/>
              <w:bottom w:val="single" w:sz="4" w:space="0" w:color="auto"/>
              <w:right w:val="single" w:sz="4" w:space="0" w:color="auto"/>
            </w:tcBorders>
            <w:shd w:val="clear" w:color="auto" w:fill="auto"/>
            <w:vAlign w:val="center"/>
            <w:hideMark/>
          </w:tcPr>
          <w:p w14:paraId="57BBFB1D" w14:textId="0E75FBB6"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43,000</w:t>
            </w:r>
          </w:p>
        </w:tc>
        <w:tc>
          <w:tcPr>
            <w:tcW w:w="344" w:type="pct"/>
            <w:tcBorders>
              <w:top w:val="nil"/>
              <w:left w:val="nil"/>
              <w:bottom w:val="single" w:sz="4" w:space="0" w:color="auto"/>
              <w:right w:val="single" w:sz="4" w:space="0" w:color="auto"/>
            </w:tcBorders>
            <w:shd w:val="clear" w:color="auto" w:fill="auto"/>
            <w:vAlign w:val="center"/>
            <w:hideMark/>
          </w:tcPr>
          <w:p w14:paraId="619D5DDA" w14:textId="21BE1ED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23,000</w:t>
            </w:r>
          </w:p>
        </w:tc>
        <w:tc>
          <w:tcPr>
            <w:tcW w:w="344" w:type="pct"/>
            <w:tcBorders>
              <w:top w:val="nil"/>
              <w:left w:val="nil"/>
              <w:bottom w:val="single" w:sz="4" w:space="0" w:color="auto"/>
              <w:right w:val="single" w:sz="4" w:space="0" w:color="auto"/>
            </w:tcBorders>
            <w:shd w:val="clear" w:color="auto" w:fill="auto"/>
            <w:vAlign w:val="center"/>
            <w:hideMark/>
          </w:tcPr>
          <w:p w14:paraId="6D26579F" w14:textId="4C4FC9D0"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33,000</w:t>
            </w:r>
          </w:p>
        </w:tc>
        <w:tc>
          <w:tcPr>
            <w:tcW w:w="347" w:type="pct"/>
            <w:tcBorders>
              <w:top w:val="nil"/>
              <w:left w:val="nil"/>
              <w:bottom w:val="single" w:sz="4" w:space="0" w:color="auto"/>
              <w:right w:val="single" w:sz="4" w:space="0" w:color="auto"/>
            </w:tcBorders>
            <w:shd w:val="clear" w:color="auto" w:fill="auto"/>
            <w:vAlign w:val="center"/>
            <w:hideMark/>
          </w:tcPr>
          <w:p w14:paraId="72FC7063" w14:textId="4CD3583A" w:rsidR="00196544" w:rsidRPr="005A1D4E" w:rsidRDefault="00196544" w:rsidP="005A1D4E">
            <w:pPr>
              <w:spacing w:after="0" w:line="240" w:lineRule="auto"/>
              <w:jc w:val="center"/>
              <w:rPr>
                <w:rFonts w:ascii="Calibri" w:eastAsia="Times New Roman" w:hAnsi="Calibri" w:cs="Calibri"/>
                <w:color w:val="FF0000"/>
                <w:sz w:val="20"/>
                <w:szCs w:val="20"/>
                <w:lang w:bidi="th-TH"/>
              </w:rPr>
            </w:pPr>
            <w:r w:rsidRPr="003F68C7">
              <w:rPr>
                <w:rFonts w:ascii="Calibri" w:eastAsia="Times New Roman" w:hAnsi="Calibri" w:cs="Calibri"/>
                <w:sz w:val="20"/>
                <w:szCs w:val="20"/>
                <w:lang w:bidi="th-TH"/>
              </w:rPr>
              <w:t>24,000</w:t>
            </w:r>
          </w:p>
        </w:tc>
        <w:tc>
          <w:tcPr>
            <w:tcW w:w="362" w:type="pct"/>
            <w:tcBorders>
              <w:top w:val="nil"/>
              <w:left w:val="nil"/>
              <w:bottom w:val="single" w:sz="4" w:space="0" w:color="auto"/>
              <w:right w:val="single" w:sz="4" w:space="0" w:color="auto"/>
            </w:tcBorders>
            <w:shd w:val="clear" w:color="auto" w:fill="auto"/>
            <w:vAlign w:val="center"/>
            <w:hideMark/>
          </w:tcPr>
          <w:p w14:paraId="59706918" w14:textId="263338A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176,000</w:t>
            </w:r>
          </w:p>
        </w:tc>
        <w:tc>
          <w:tcPr>
            <w:tcW w:w="227" w:type="pct"/>
            <w:tcBorders>
              <w:top w:val="nil"/>
              <w:left w:val="nil"/>
              <w:bottom w:val="single" w:sz="4" w:space="0" w:color="auto"/>
              <w:right w:val="single" w:sz="4" w:space="0" w:color="auto"/>
            </w:tcBorders>
            <w:shd w:val="clear" w:color="auto" w:fill="auto"/>
            <w:vAlign w:val="center"/>
            <w:hideMark/>
          </w:tcPr>
          <w:p w14:paraId="487CA38C"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w:t>
            </w:r>
          </w:p>
        </w:tc>
      </w:tr>
      <w:tr w:rsidR="00F87415" w:rsidRPr="005A1D4E" w14:paraId="18092B46"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063F4DA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459309E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34F00E5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7863834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1CB16E2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876" w:type="pct"/>
            <w:tcBorders>
              <w:top w:val="nil"/>
              <w:left w:val="nil"/>
              <w:bottom w:val="single" w:sz="4" w:space="0" w:color="auto"/>
              <w:right w:val="single" w:sz="4" w:space="0" w:color="auto"/>
            </w:tcBorders>
            <w:shd w:val="clear" w:color="auto" w:fill="auto"/>
            <w:noWrap/>
            <w:vAlign w:val="center"/>
            <w:hideMark/>
          </w:tcPr>
          <w:p w14:paraId="5DDAA85A"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Total Component 1</w:t>
            </w:r>
          </w:p>
        </w:tc>
        <w:tc>
          <w:tcPr>
            <w:tcW w:w="313" w:type="pct"/>
            <w:tcBorders>
              <w:top w:val="nil"/>
              <w:left w:val="nil"/>
              <w:bottom w:val="single" w:sz="4" w:space="0" w:color="auto"/>
              <w:right w:val="single" w:sz="4" w:space="0" w:color="auto"/>
            </w:tcBorders>
            <w:shd w:val="clear" w:color="auto" w:fill="auto"/>
            <w:noWrap/>
            <w:vAlign w:val="center"/>
            <w:hideMark/>
          </w:tcPr>
          <w:p w14:paraId="28795FA9" w14:textId="21BF2E81"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291,500</w:t>
            </w:r>
          </w:p>
        </w:tc>
        <w:tc>
          <w:tcPr>
            <w:tcW w:w="344" w:type="pct"/>
            <w:tcBorders>
              <w:top w:val="nil"/>
              <w:left w:val="nil"/>
              <w:bottom w:val="single" w:sz="4" w:space="0" w:color="auto"/>
              <w:right w:val="single" w:sz="4" w:space="0" w:color="auto"/>
            </w:tcBorders>
            <w:shd w:val="clear" w:color="auto" w:fill="auto"/>
            <w:noWrap/>
            <w:vAlign w:val="center"/>
            <w:hideMark/>
          </w:tcPr>
          <w:p w14:paraId="53579D80" w14:textId="2EA18E66"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341,250</w:t>
            </w:r>
          </w:p>
        </w:tc>
        <w:tc>
          <w:tcPr>
            <w:tcW w:w="344" w:type="pct"/>
            <w:tcBorders>
              <w:top w:val="nil"/>
              <w:left w:val="nil"/>
              <w:bottom w:val="single" w:sz="4" w:space="0" w:color="auto"/>
              <w:right w:val="single" w:sz="4" w:space="0" w:color="auto"/>
            </w:tcBorders>
            <w:shd w:val="clear" w:color="auto" w:fill="auto"/>
            <w:noWrap/>
            <w:vAlign w:val="center"/>
            <w:hideMark/>
          </w:tcPr>
          <w:p w14:paraId="63421FCC" w14:textId="7222A8E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174,750</w:t>
            </w:r>
          </w:p>
        </w:tc>
        <w:tc>
          <w:tcPr>
            <w:tcW w:w="344" w:type="pct"/>
            <w:tcBorders>
              <w:top w:val="nil"/>
              <w:left w:val="nil"/>
              <w:bottom w:val="single" w:sz="4" w:space="0" w:color="auto"/>
              <w:right w:val="single" w:sz="4" w:space="0" w:color="auto"/>
            </w:tcBorders>
            <w:shd w:val="clear" w:color="auto" w:fill="auto"/>
            <w:noWrap/>
            <w:vAlign w:val="center"/>
            <w:hideMark/>
          </w:tcPr>
          <w:p w14:paraId="7ACACF50" w14:textId="13A337F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198,250</w:t>
            </w:r>
          </w:p>
        </w:tc>
        <w:tc>
          <w:tcPr>
            <w:tcW w:w="347" w:type="pct"/>
            <w:tcBorders>
              <w:top w:val="nil"/>
              <w:left w:val="nil"/>
              <w:bottom w:val="single" w:sz="4" w:space="0" w:color="auto"/>
              <w:right w:val="single" w:sz="4" w:space="0" w:color="auto"/>
            </w:tcBorders>
            <w:shd w:val="clear" w:color="auto" w:fill="auto"/>
            <w:noWrap/>
            <w:vAlign w:val="center"/>
            <w:hideMark/>
          </w:tcPr>
          <w:p w14:paraId="51803A14" w14:textId="53E6AC35"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152,250</w:t>
            </w:r>
          </w:p>
        </w:tc>
        <w:tc>
          <w:tcPr>
            <w:tcW w:w="362" w:type="pct"/>
            <w:tcBorders>
              <w:top w:val="nil"/>
              <w:left w:val="nil"/>
              <w:bottom w:val="single" w:sz="4" w:space="0" w:color="auto"/>
              <w:right w:val="single" w:sz="4" w:space="0" w:color="auto"/>
            </w:tcBorders>
            <w:shd w:val="clear" w:color="auto" w:fill="auto"/>
            <w:noWrap/>
            <w:vAlign w:val="center"/>
            <w:hideMark/>
          </w:tcPr>
          <w:p w14:paraId="3F410195" w14:textId="07C541CF"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1,158,000</w:t>
            </w:r>
          </w:p>
        </w:tc>
        <w:tc>
          <w:tcPr>
            <w:tcW w:w="227" w:type="pct"/>
            <w:tcBorders>
              <w:top w:val="nil"/>
              <w:left w:val="nil"/>
              <w:bottom w:val="single" w:sz="4" w:space="0" w:color="auto"/>
              <w:right w:val="single" w:sz="4" w:space="0" w:color="auto"/>
            </w:tcBorders>
            <w:shd w:val="clear" w:color="auto" w:fill="auto"/>
            <w:noWrap/>
            <w:vAlign w:val="center"/>
            <w:hideMark/>
          </w:tcPr>
          <w:p w14:paraId="3BE695A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r>
      <w:tr w:rsidR="00196544" w:rsidRPr="005A1D4E" w14:paraId="20487F71" w14:textId="77777777" w:rsidTr="00666ACD">
        <w:trPr>
          <w:trHeight w:val="285"/>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vAlign w:val="center"/>
            <w:hideMark/>
          </w:tcPr>
          <w:p w14:paraId="32CDE7F5"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Component 2: Integrated Renewable Energy and Energy Efficiency Technologies Applications for Zero Carbon Town and Village Development</w:t>
            </w:r>
          </w:p>
        </w:tc>
      </w:tr>
      <w:tr w:rsidR="002F5802" w:rsidRPr="005A1D4E" w14:paraId="1FF1BA3D" w14:textId="77777777" w:rsidTr="00C12142">
        <w:trPr>
          <w:trHeight w:val="285"/>
        </w:trPr>
        <w:tc>
          <w:tcPr>
            <w:tcW w:w="68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84DD8F0"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Outcome 2: Low/zero carbon technology applications are widely implemented in rural towns and villages in rural areas of China.</w:t>
            </w:r>
          </w:p>
        </w:tc>
        <w:tc>
          <w:tcPr>
            <w:tcW w:w="37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D881C37"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MARA</w:t>
            </w:r>
          </w:p>
        </w:tc>
        <w:tc>
          <w:tcPr>
            <w:tcW w:w="25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AF708D"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62000</w:t>
            </w:r>
          </w:p>
        </w:tc>
        <w:tc>
          <w:tcPr>
            <w:tcW w:w="250"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A7DB3C2"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GEF</w:t>
            </w:r>
          </w:p>
        </w:tc>
        <w:tc>
          <w:tcPr>
            <w:tcW w:w="281" w:type="pct"/>
            <w:tcBorders>
              <w:top w:val="nil"/>
              <w:left w:val="nil"/>
              <w:bottom w:val="single" w:sz="4" w:space="0" w:color="auto"/>
              <w:right w:val="single" w:sz="4" w:space="0" w:color="auto"/>
            </w:tcBorders>
            <w:shd w:val="clear" w:color="000000" w:fill="FFFFFF"/>
            <w:vAlign w:val="center"/>
            <w:hideMark/>
          </w:tcPr>
          <w:p w14:paraId="1365C77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71200</w:t>
            </w:r>
          </w:p>
        </w:tc>
        <w:tc>
          <w:tcPr>
            <w:tcW w:w="876" w:type="pct"/>
            <w:tcBorders>
              <w:top w:val="nil"/>
              <w:left w:val="nil"/>
              <w:bottom w:val="single" w:sz="4" w:space="0" w:color="auto"/>
              <w:right w:val="single" w:sz="4" w:space="0" w:color="auto"/>
            </w:tcBorders>
            <w:shd w:val="clear" w:color="000000" w:fill="FFFFFF"/>
            <w:vAlign w:val="center"/>
            <w:hideMark/>
          </w:tcPr>
          <w:p w14:paraId="42A2A7C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International Consultants</w:t>
            </w:r>
          </w:p>
        </w:tc>
        <w:tc>
          <w:tcPr>
            <w:tcW w:w="313" w:type="pct"/>
            <w:tcBorders>
              <w:top w:val="nil"/>
              <w:left w:val="nil"/>
              <w:bottom w:val="single" w:sz="4" w:space="0" w:color="auto"/>
              <w:right w:val="single" w:sz="4" w:space="0" w:color="auto"/>
            </w:tcBorders>
            <w:shd w:val="clear" w:color="auto" w:fill="auto"/>
            <w:vAlign w:val="center"/>
            <w:hideMark/>
          </w:tcPr>
          <w:p w14:paraId="750A6A6E" w14:textId="32F04B9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41,000</w:t>
            </w:r>
          </w:p>
        </w:tc>
        <w:tc>
          <w:tcPr>
            <w:tcW w:w="344" w:type="pct"/>
            <w:tcBorders>
              <w:top w:val="nil"/>
              <w:left w:val="nil"/>
              <w:bottom w:val="single" w:sz="4" w:space="0" w:color="auto"/>
              <w:right w:val="single" w:sz="4" w:space="0" w:color="auto"/>
            </w:tcBorders>
            <w:shd w:val="clear" w:color="auto" w:fill="auto"/>
            <w:vAlign w:val="center"/>
            <w:hideMark/>
          </w:tcPr>
          <w:p w14:paraId="2BA1FD91" w14:textId="29FF4F3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52,500</w:t>
            </w:r>
          </w:p>
        </w:tc>
        <w:tc>
          <w:tcPr>
            <w:tcW w:w="344" w:type="pct"/>
            <w:tcBorders>
              <w:top w:val="nil"/>
              <w:left w:val="nil"/>
              <w:bottom w:val="single" w:sz="4" w:space="0" w:color="auto"/>
              <w:right w:val="single" w:sz="4" w:space="0" w:color="auto"/>
            </w:tcBorders>
            <w:shd w:val="clear" w:color="auto" w:fill="auto"/>
            <w:vAlign w:val="center"/>
            <w:hideMark/>
          </w:tcPr>
          <w:p w14:paraId="0089640B" w14:textId="6CA291C1"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88,500</w:t>
            </w:r>
          </w:p>
        </w:tc>
        <w:tc>
          <w:tcPr>
            <w:tcW w:w="344" w:type="pct"/>
            <w:tcBorders>
              <w:top w:val="nil"/>
              <w:left w:val="nil"/>
              <w:bottom w:val="single" w:sz="4" w:space="0" w:color="auto"/>
              <w:right w:val="single" w:sz="4" w:space="0" w:color="auto"/>
            </w:tcBorders>
            <w:shd w:val="clear" w:color="auto" w:fill="auto"/>
            <w:vAlign w:val="center"/>
            <w:hideMark/>
          </w:tcPr>
          <w:p w14:paraId="31CFAE99" w14:textId="30579DD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42,000</w:t>
            </w:r>
          </w:p>
        </w:tc>
        <w:tc>
          <w:tcPr>
            <w:tcW w:w="347" w:type="pct"/>
            <w:tcBorders>
              <w:top w:val="nil"/>
              <w:left w:val="nil"/>
              <w:bottom w:val="single" w:sz="4" w:space="0" w:color="auto"/>
              <w:right w:val="single" w:sz="4" w:space="0" w:color="auto"/>
            </w:tcBorders>
            <w:shd w:val="clear" w:color="auto" w:fill="auto"/>
            <w:vAlign w:val="center"/>
            <w:hideMark/>
          </w:tcPr>
          <w:p w14:paraId="0769EAB2" w14:textId="63674D4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77,000</w:t>
            </w:r>
          </w:p>
        </w:tc>
        <w:tc>
          <w:tcPr>
            <w:tcW w:w="362" w:type="pct"/>
            <w:tcBorders>
              <w:top w:val="nil"/>
              <w:left w:val="nil"/>
              <w:bottom w:val="single" w:sz="4" w:space="0" w:color="auto"/>
              <w:right w:val="single" w:sz="4" w:space="0" w:color="auto"/>
            </w:tcBorders>
            <w:shd w:val="clear" w:color="auto" w:fill="auto"/>
            <w:vAlign w:val="center"/>
            <w:hideMark/>
          </w:tcPr>
          <w:p w14:paraId="055D55BE" w14:textId="0D5E7E9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301,000</w:t>
            </w:r>
          </w:p>
        </w:tc>
        <w:tc>
          <w:tcPr>
            <w:tcW w:w="227" w:type="pct"/>
            <w:tcBorders>
              <w:top w:val="nil"/>
              <w:left w:val="nil"/>
              <w:bottom w:val="single" w:sz="4" w:space="0" w:color="auto"/>
              <w:right w:val="single" w:sz="4" w:space="0" w:color="auto"/>
            </w:tcBorders>
            <w:shd w:val="clear" w:color="auto" w:fill="auto"/>
            <w:noWrap/>
            <w:vAlign w:val="center"/>
            <w:hideMark/>
          </w:tcPr>
          <w:p w14:paraId="68AF1627"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w:t>
            </w:r>
          </w:p>
        </w:tc>
      </w:tr>
      <w:tr w:rsidR="00F87415" w:rsidRPr="005A1D4E" w14:paraId="6F659297" w14:textId="77777777" w:rsidTr="00C12142">
        <w:trPr>
          <w:trHeight w:val="300"/>
        </w:trPr>
        <w:tc>
          <w:tcPr>
            <w:tcW w:w="686" w:type="pct"/>
            <w:vMerge/>
            <w:tcBorders>
              <w:top w:val="nil"/>
              <w:left w:val="single" w:sz="4" w:space="0" w:color="auto"/>
              <w:bottom w:val="single" w:sz="4" w:space="0" w:color="000000"/>
              <w:right w:val="single" w:sz="4" w:space="0" w:color="auto"/>
            </w:tcBorders>
            <w:vAlign w:val="center"/>
            <w:hideMark/>
          </w:tcPr>
          <w:p w14:paraId="17826CB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01913E9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3C1ACA5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6AD27C1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27EFAB5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71300</w:t>
            </w:r>
          </w:p>
        </w:tc>
        <w:tc>
          <w:tcPr>
            <w:tcW w:w="876" w:type="pct"/>
            <w:tcBorders>
              <w:top w:val="nil"/>
              <w:left w:val="nil"/>
              <w:bottom w:val="single" w:sz="4" w:space="0" w:color="auto"/>
              <w:right w:val="single" w:sz="4" w:space="0" w:color="auto"/>
            </w:tcBorders>
            <w:shd w:val="clear" w:color="auto" w:fill="auto"/>
            <w:noWrap/>
            <w:vAlign w:val="center"/>
            <w:hideMark/>
          </w:tcPr>
          <w:p w14:paraId="308DF85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Local Consultants</w:t>
            </w:r>
          </w:p>
        </w:tc>
        <w:tc>
          <w:tcPr>
            <w:tcW w:w="313" w:type="pct"/>
            <w:tcBorders>
              <w:top w:val="nil"/>
              <w:left w:val="nil"/>
              <w:bottom w:val="single" w:sz="4" w:space="0" w:color="auto"/>
              <w:right w:val="single" w:sz="4" w:space="0" w:color="auto"/>
            </w:tcBorders>
            <w:shd w:val="clear" w:color="auto" w:fill="auto"/>
            <w:vAlign w:val="center"/>
            <w:hideMark/>
          </w:tcPr>
          <w:p w14:paraId="517DB8A3" w14:textId="7528D3E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7,000</w:t>
            </w:r>
          </w:p>
        </w:tc>
        <w:tc>
          <w:tcPr>
            <w:tcW w:w="344" w:type="pct"/>
            <w:tcBorders>
              <w:top w:val="nil"/>
              <w:left w:val="nil"/>
              <w:bottom w:val="single" w:sz="4" w:space="0" w:color="auto"/>
              <w:right w:val="single" w:sz="4" w:space="0" w:color="auto"/>
            </w:tcBorders>
            <w:shd w:val="clear" w:color="auto" w:fill="auto"/>
            <w:vAlign w:val="center"/>
            <w:hideMark/>
          </w:tcPr>
          <w:p w14:paraId="5F212F89" w14:textId="0750A6B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22,750</w:t>
            </w:r>
          </w:p>
        </w:tc>
        <w:tc>
          <w:tcPr>
            <w:tcW w:w="344" w:type="pct"/>
            <w:tcBorders>
              <w:top w:val="nil"/>
              <w:left w:val="nil"/>
              <w:bottom w:val="single" w:sz="4" w:space="0" w:color="auto"/>
              <w:right w:val="single" w:sz="4" w:space="0" w:color="auto"/>
            </w:tcBorders>
            <w:shd w:val="clear" w:color="auto" w:fill="auto"/>
            <w:vAlign w:val="center"/>
            <w:hideMark/>
          </w:tcPr>
          <w:p w14:paraId="1729914F" w14:textId="0B5CB9F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34,250</w:t>
            </w:r>
          </w:p>
        </w:tc>
        <w:tc>
          <w:tcPr>
            <w:tcW w:w="344" w:type="pct"/>
            <w:tcBorders>
              <w:top w:val="nil"/>
              <w:left w:val="nil"/>
              <w:bottom w:val="single" w:sz="4" w:space="0" w:color="auto"/>
              <w:right w:val="single" w:sz="4" w:space="0" w:color="auto"/>
            </w:tcBorders>
            <w:shd w:val="clear" w:color="auto" w:fill="auto"/>
            <w:vAlign w:val="center"/>
            <w:hideMark/>
          </w:tcPr>
          <w:p w14:paraId="30B844D0" w14:textId="1AD1812F"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24,500</w:t>
            </w:r>
          </w:p>
        </w:tc>
        <w:tc>
          <w:tcPr>
            <w:tcW w:w="347" w:type="pct"/>
            <w:tcBorders>
              <w:top w:val="nil"/>
              <w:left w:val="nil"/>
              <w:bottom w:val="single" w:sz="4" w:space="0" w:color="auto"/>
              <w:right w:val="single" w:sz="4" w:space="0" w:color="auto"/>
            </w:tcBorders>
            <w:shd w:val="clear" w:color="auto" w:fill="auto"/>
            <w:vAlign w:val="center"/>
            <w:hideMark/>
          </w:tcPr>
          <w:p w14:paraId="2834B37C" w14:textId="5C7EDC63"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36,000</w:t>
            </w:r>
          </w:p>
        </w:tc>
        <w:tc>
          <w:tcPr>
            <w:tcW w:w="362" w:type="pct"/>
            <w:tcBorders>
              <w:top w:val="nil"/>
              <w:left w:val="nil"/>
              <w:bottom w:val="single" w:sz="4" w:space="0" w:color="auto"/>
              <w:right w:val="single" w:sz="4" w:space="0" w:color="auto"/>
            </w:tcBorders>
            <w:shd w:val="clear" w:color="auto" w:fill="auto"/>
            <w:vAlign w:val="center"/>
            <w:hideMark/>
          </w:tcPr>
          <w:p w14:paraId="08D6604F" w14:textId="0109482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124,500</w:t>
            </w:r>
          </w:p>
        </w:tc>
        <w:tc>
          <w:tcPr>
            <w:tcW w:w="227" w:type="pct"/>
            <w:tcBorders>
              <w:top w:val="nil"/>
              <w:left w:val="nil"/>
              <w:bottom w:val="single" w:sz="4" w:space="0" w:color="auto"/>
              <w:right w:val="single" w:sz="4" w:space="0" w:color="auto"/>
            </w:tcBorders>
            <w:shd w:val="clear" w:color="auto" w:fill="auto"/>
            <w:noWrap/>
            <w:vAlign w:val="center"/>
            <w:hideMark/>
          </w:tcPr>
          <w:p w14:paraId="23397C62"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w:t>
            </w:r>
          </w:p>
        </w:tc>
      </w:tr>
      <w:tr w:rsidR="00F87415" w:rsidRPr="005A1D4E" w14:paraId="47F9196B" w14:textId="77777777" w:rsidTr="00C12142">
        <w:trPr>
          <w:trHeight w:val="300"/>
        </w:trPr>
        <w:tc>
          <w:tcPr>
            <w:tcW w:w="686" w:type="pct"/>
            <w:vMerge/>
            <w:tcBorders>
              <w:top w:val="nil"/>
              <w:left w:val="single" w:sz="4" w:space="0" w:color="auto"/>
              <w:bottom w:val="single" w:sz="4" w:space="0" w:color="000000"/>
              <w:right w:val="single" w:sz="4" w:space="0" w:color="auto"/>
            </w:tcBorders>
            <w:vAlign w:val="center"/>
            <w:hideMark/>
          </w:tcPr>
          <w:p w14:paraId="26B5A6A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21C697C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5AB8871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7423CEE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1CC65C2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71600</w:t>
            </w:r>
          </w:p>
        </w:tc>
        <w:tc>
          <w:tcPr>
            <w:tcW w:w="876" w:type="pct"/>
            <w:tcBorders>
              <w:top w:val="nil"/>
              <w:left w:val="nil"/>
              <w:bottom w:val="single" w:sz="4" w:space="0" w:color="auto"/>
              <w:right w:val="single" w:sz="4" w:space="0" w:color="auto"/>
            </w:tcBorders>
            <w:shd w:val="clear" w:color="auto" w:fill="auto"/>
            <w:noWrap/>
            <w:vAlign w:val="center"/>
            <w:hideMark/>
          </w:tcPr>
          <w:p w14:paraId="00CAEA6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Travel</w:t>
            </w:r>
          </w:p>
        </w:tc>
        <w:tc>
          <w:tcPr>
            <w:tcW w:w="313" w:type="pct"/>
            <w:tcBorders>
              <w:top w:val="nil"/>
              <w:left w:val="nil"/>
              <w:bottom w:val="single" w:sz="4" w:space="0" w:color="auto"/>
              <w:right w:val="single" w:sz="4" w:space="0" w:color="auto"/>
            </w:tcBorders>
            <w:shd w:val="clear" w:color="auto" w:fill="auto"/>
            <w:vAlign w:val="center"/>
            <w:hideMark/>
          </w:tcPr>
          <w:p w14:paraId="038FA39A" w14:textId="1F864D6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w:t>
            </w:r>
          </w:p>
        </w:tc>
        <w:tc>
          <w:tcPr>
            <w:tcW w:w="344" w:type="pct"/>
            <w:tcBorders>
              <w:top w:val="nil"/>
              <w:left w:val="nil"/>
              <w:bottom w:val="single" w:sz="4" w:space="0" w:color="auto"/>
              <w:right w:val="single" w:sz="4" w:space="0" w:color="auto"/>
            </w:tcBorders>
            <w:shd w:val="clear" w:color="auto" w:fill="auto"/>
            <w:vAlign w:val="center"/>
            <w:hideMark/>
          </w:tcPr>
          <w:p w14:paraId="3883FC2D" w14:textId="0AF022E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w:t>
            </w:r>
          </w:p>
        </w:tc>
        <w:tc>
          <w:tcPr>
            <w:tcW w:w="344" w:type="pct"/>
            <w:tcBorders>
              <w:top w:val="nil"/>
              <w:left w:val="nil"/>
              <w:bottom w:val="single" w:sz="4" w:space="0" w:color="auto"/>
              <w:right w:val="single" w:sz="4" w:space="0" w:color="auto"/>
            </w:tcBorders>
            <w:shd w:val="clear" w:color="auto" w:fill="auto"/>
            <w:vAlign w:val="center"/>
            <w:hideMark/>
          </w:tcPr>
          <w:p w14:paraId="3A6E1649" w14:textId="2BB2714A"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w:t>
            </w:r>
          </w:p>
        </w:tc>
        <w:tc>
          <w:tcPr>
            <w:tcW w:w="344" w:type="pct"/>
            <w:tcBorders>
              <w:top w:val="nil"/>
              <w:left w:val="nil"/>
              <w:bottom w:val="single" w:sz="4" w:space="0" w:color="auto"/>
              <w:right w:val="single" w:sz="4" w:space="0" w:color="auto"/>
            </w:tcBorders>
            <w:shd w:val="clear" w:color="auto" w:fill="auto"/>
            <w:vAlign w:val="center"/>
            <w:hideMark/>
          </w:tcPr>
          <w:p w14:paraId="2C59B122" w14:textId="581FE0A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w:t>
            </w:r>
          </w:p>
        </w:tc>
        <w:tc>
          <w:tcPr>
            <w:tcW w:w="347" w:type="pct"/>
            <w:tcBorders>
              <w:top w:val="nil"/>
              <w:left w:val="nil"/>
              <w:bottom w:val="single" w:sz="4" w:space="0" w:color="auto"/>
              <w:right w:val="single" w:sz="4" w:space="0" w:color="auto"/>
            </w:tcBorders>
            <w:shd w:val="clear" w:color="auto" w:fill="auto"/>
            <w:vAlign w:val="center"/>
            <w:hideMark/>
          </w:tcPr>
          <w:p w14:paraId="07ED2B30" w14:textId="4931520E"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w:t>
            </w:r>
          </w:p>
        </w:tc>
        <w:tc>
          <w:tcPr>
            <w:tcW w:w="362" w:type="pct"/>
            <w:tcBorders>
              <w:top w:val="nil"/>
              <w:left w:val="nil"/>
              <w:bottom w:val="single" w:sz="4" w:space="0" w:color="auto"/>
              <w:right w:val="single" w:sz="4" w:space="0" w:color="auto"/>
            </w:tcBorders>
            <w:shd w:val="clear" w:color="auto" w:fill="auto"/>
            <w:vAlign w:val="center"/>
            <w:hideMark/>
          </w:tcPr>
          <w:p w14:paraId="309E8F01" w14:textId="391247A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30,000</w:t>
            </w:r>
          </w:p>
        </w:tc>
        <w:tc>
          <w:tcPr>
            <w:tcW w:w="227" w:type="pct"/>
            <w:tcBorders>
              <w:top w:val="nil"/>
              <w:left w:val="nil"/>
              <w:bottom w:val="single" w:sz="4" w:space="0" w:color="auto"/>
              <w:right w:val="single" w:sz="4" w:space="0" w:color="auto"/>
            </w:tcBorders>
            <w:shd w:val="clear" w:color="auto" w:fill="auto"/>
            <w:noWrap/>
            <w:vAlign w:val="center"/>
            <w:hideMark/>
          </w:tcPr>
          <w:p w14:paraId="4DE0E68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w:t>
            </w:r>
          </w:p>
        </w:tc>
      </w:tr>
      <w:tr w:rsidR="00F87415" w:rsidRPr="005A1D4E" w14:paraId="29BB7C28"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3A50FD2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500DA95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37269AC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5F0D20F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15B62E3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72100</w:t>
            </w:r>
          </w:p>
        </w:tc>
        <w:tc>
          <w:tcPr>
            <w:tcW w:w="876" w:type="pct"/>
            <w:tcBorders>
              <w:top w:val="nil"/>
              <w:left w:val="nil"/>
              <w:bottom w:val="single" w:sz="4" w:space="0" w:color="auto"/>
              <w:right w:val="single" w:sz="4" w:space="0" w:color="auto"/>
            </w:tcBorders>
            <w:shd w:val="clear" w:color="auto" w:fill="auto"/>
            <w:noWrap/>
            <w:vAlign w:val="center"/>
            <w:hideMark/>
          </w:tcPr>
          <w:p w14:paraId="091804A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Contractual Services -company</w:t>
            </w:r>
          </w:p>
        </w:tc>
        <w:tc>
          <w:tcPr>
            <w:tcW w:w="313" w:type="pct"/>
            <w:tcBorders>
              <w:top w:val="nil"/>
              <w:left w:val="nil"/>
              <w:bottom w:val="single" w:sz="4" w:space="0" w:color="auto"/>
              <w:right w:val="single" w:sz="4" w:space="0" w:color="auto"/>
            </w:tcBorders>
            <w:shd w:val="clear" w:color="auto" w:fill="auto"/>
            <w:vAlign w:val="center"/>
            <w:hideMark/>
          </w:tcPr>
          <w:p w14:paraId="7977E44B" w14:textId="54115D30"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156,000</w:t>
            </w:r>
          </w:p>
        </w:tc>
        <w:tc>
          <w:tcPr>
            <w:tcW w:w="344" w:type="pct"/>
            <w:tcBorders>
              <w:top w:val="nil"/>
              <w:left w:val="nil"/>
              <w:bottom w:val="single" w:sz="4" w:space="0" w:color="auto"/>
              <w:right w:val="single" w:sz="4" w:space="0" w:color="auto"/>
            </w:tcBorders>
            <w:shd w:val="clear" w:color="auto" w:fill="auto"/>
            <w:vAlign w:val="center"/>
            <w:hideMark/>
          </w:tcPr>
          <w:p w14:paraId="077DF8BA" w14:textId="21D0B385"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222,400</w:t>
            </w:r>
          </w:p>
        </w:tc>
        <w:tc>
          <w:tcPr>
            <w:tcW w:w="344" w:type="pct"/>
            <w:tcBorders>
              <w:top w:val="nil"/>
              <w:left w:val="nil"/>
              <w:bottom w:val="single" w:sz="4" w:space="0" w:color="auto"/>
              <w:right w:val="single" w:sz="4" w:space="0" w:color="auto"/>
            </w:tcBorders>
            <w:shd w:val="clear" w:color="auto" w:fill="auto"/>
            <w:vAlign w:val="center"/>
            <w:hideMark/>
          </w:tcPr>
          <w:p w14:paraId="06BBA535" w14:textId="7C344250"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590,050</w:t>
            </w:r>
          </w:p>
        </w:tc>
        <w:tc>
          <w:tcPr>
            <w:tcW w:w="344" w:type="pct"/>
            <w:tcBorders>
              <w:top w:val="nil"/>
              <w:left w:val="nil"/>
              <w:bottom w:val="single" w:sz="4" w:space="0" w:color="auto"/>
              <w:right w:val="single" w:sz="4" w:space="0" w:color="auto"/>
            </w:tcBorders>
            <w:shd w:val="clear" w:color="auto" w:fill="auto"/>
            <w:vAlign w:val="center"/>
            <w:hideMark/>
          </w:tcPr>
          <w:p w14:paraId="67BD871E" w14:textId="7D16A481"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863,800</w:t>
            </w:r>
          </w:p>
        </w:tc>
        <w:tc>
          <w:tcPr>
            <w:tcW w:w="347" w:type="pct"/>
            <w:tcBorders>
              <w:top w:val="nil"/>
              <w:left w:val="nil"/>
              <w:bottom w:val="single" w:sz="4" w:space="0" w:color="auto"/>
              <w:right w:val="single" w:sz="4" w:space="0" w:color="auto"/>
            </w:tcBorders>
            <w:shd w:val="clear" w:color="auto" w:fill="auto"/>
            <w:vAlign w:val="center"/>
            <w:hideMark/>
          </w:tcPr>
          <w:p w14:paraId="6CF571D2" w14:textId="0A0DDC88"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866,600</w:t>
            </w:r>
          </w:p>
        </w:tc>
        <w:tc>
          <w:tcPr>
            <w:tcW w:w="362" w:type="pct"/>
            <w:tcBorders>
              <w:top w:val="nil"/>
              <w:left w:val="nil"/>
              <w:bottom w:val="single" w:sz="4" w:space="0" w:color="auto"/>
              <w:right w:val="single" w:sz="4" w:space="0" w:color="auto"/>
            </w:tcBorders>
            <w:shd w:val="clear" w:color="auto" w:fill="auto"/>
            <w:vAlign w:val="center"/>
            <w:hideMark/>
          </w:tcPr>
          <w:p w14:paraId="1F1C8305" w14:textId="25FF72AD"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2,698,850</w:t>
            </w:r>
          </w:p>
        </w:tc>
        <w:tc>
          <w:tcPr>
            <w:tcW w:w="227" w:type="pct"/>
            <w:tcBorders>
              <w:top w:val="nil"/>
              <w:left w:val="nil"/>
              <w:bottom w:val="single" w:sz="4" w:space="0" w:color="auto"/>
              <w:right w:val="single" w:sz="4" w:space="0" w:color="auto"/>
            </w:tcBorders>
            <w:shd w:val="clear" w:color="auto" w:fill="auto"/>
            <w:noWrap/>
            <w:vAlign w:val="center"/>
            <w:hideMark/>
          </w:tcPr>
          <w:p w14:paraId="23DB28DD"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9</w:t>
            </w:r>
          </w:p>
        </w:tc>
      </w:tr>
      <w:tr w:rsidR="00F87415" w:rsidRPr="005A1D4E" w14:paraId="6C294F6D" w14:textId="77777777" w:rsidTr="00C12142">
        <w:trPr>
          <w:trHeight w:val="300"/>
        </w:trPr>
        <w:tc>
          <w:tcPr>
            <w:tcW w:w="686" w:type="pct"/>
            <w:vMerge/>
            <w:tcBorders>
              <w:top w:val="nil"/>
              <w:left w:val="single" w:sz="4" w:space="0" w:color="auto"/>
              <w:bottom w:val="single" w:sz="4" w:space="0" w:color="000000"/>
              <w:right w:val="single" w:sz="4" w:space="0" w:color="auto"/>
            </w:tcBorders>
            <w:vAlign w:val="center"/>
            <w:hideMark/>
          </w:tcPr>
          <w:p w14:paraId="1896C42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6AEFD9C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0E83217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57A83257"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6AA0187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72200</w:t>
            </w:r>
          </w:p>
        </w:tc>
        <w:tc>
          <w:tcPr>
            <w:tcW w:w="876" w:type="pct"/>
            <w:tcBorders>
              <w:top w:val="nil"/>
              <w:left w:val="nil"/>
              <w:bottom w:val="single" w:sz="4" w:space="0" w:color="auto"/>
              <w:right w:val="single" w:sz="4" w:space="0" w:color="auto"/>
            </w:tcBorders>
            <w:shd w:val="clear" w:color="auto" w:fill="auto"/>
            <w:noWrap/>
            <w:vAlign w:val="center"/>
            <w:hideMark/>
          </w:tcPr>
          <w:p w14:paraId="1AD72D1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Equipment and Furniture</w:t>
            </w:r>
          </w:p>
        </w:tc>
        <w:tc>
          <w:tcPr>
            <w:tcW w:w="313" w:type="pct"/>
            <w:tcBorders>
              <w:top w:val="nil"/>
              <w:left w:val="nil"/>
              <w:bottom w:val="single" w:sz="4" w:space="0" w:color="auto"/>
              <w:right w:val="single" w:sz="4" w:space="0" w:color="auto"/>
            </w:tcBorders>
            <w:shd w:val="clear" w:color="auto" w:fill="auto"/>
            <w:vAlign w:val="center"/>
            <w:hideMark/>
          </w:tcPr>
          <w:p w14:paraId="4BE9134F" w14:textId="33504DA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w:t>
            </w:r>
          </w:p>
        </w:tc>
        <w:tc>
          <w:tcPr>
            <w:tcW w:w="344" w:type="pct"/>
            <w:tcBorders>
              <w:top w:val="nil"/>
              <w:left w:val="nil"/>
              <w:bottom w:val="single" w:sz="4" w:space="0" w:color="auto"/>
              <w:right w:val="single" w:sz="4" w:space="0" w:color="auto"/>
            </w:tcBorders>
            <w:shd w:val="clear" w:color="auto" w:fill="auto"/>
            <w:vAlign w:val="center"/>
            <w:hideMark/>
          </w:tcPr>
          <w:p w14:paraId="47969CA2" w14:textId="05E98C2F"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2,100,000</w:t>
            </w:r>
          </w:p>
        </w:tc>
        <w:tc>
          <w:tcPr>
            <w:tcW w:w="344" w:type="pct"/>
            <w:tcBorders>
              <w:top w:val="nil"/>
              <w:left w:val="nil"/>
              <w:bottom w:val="single" w:sz="4" w:space="0" w:color="auto"/>
              <w:right w:val="single" w:sz="4" w:space="0" w:color="auto"/>
            </w:tcBorders>
            <w:shd w:val="clear" w:color="auto" w:fill="auto"/>
            <w:vAlign w:val="center"/>
            <w:hideMark/>
          </w:tcPr>
          <w:p w14:paraId="7803D202" w14:textId="6536F9A4"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900,000</w:t>
            </w:r>
          </w:p>
        </w:tc>
        <w:tc>
          <w:tcPr>
            <w:tcW w:w="344" w:type="pct"/>
            <w:tcBorders>
              <w:top w:val="nil"/>
              <w:left w:val="nil"/>
              <w:bottom w:val="single" w:sz="4" w:space="0" w:color="auto"/>
              <w:right w:val="single" w:sz="4" w:space="0" w:color="auto"/>
            </w:tcBorders>
            <w:shd w:val="clear" w:color="auto" w:fill="auto"/>
            <w:vAlign w:val="center"/>
            <w:hideMark/>
          </w:tcPr>
          <w:p w14:paraId="459C8ACA" w14:textId="5E9689DD"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87,500</w:t>
            </w:r>
          </w:p>
        </w:tc>
        <w:tc>
          <w:tcPr>
            <w:tcW w:w="347" w:type="pct"/>
            <w:tcBorders>
              <w:top w:val="nil"/>
              <w:left w:val="nil"/>
              <w:bottom w:val="single" w:sz="4" w:space="0" w:color="auto"/>
              <w:right w:val="single" w:sz="4" w:space="0" w:color="auto"/>
            </w:tcBorders>
            <w:shd w:val="clear" w:color="auto" w:fill="auto"/>
            <w:vAlign w:val="center"/>
            <w:hideMark/>
          </w:tcPr>
          <w:p w14:paraId="21854F29" w14:textId="6F04A29A"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w:t>
            </w:r>
          </w:p>
        </w:tc>
        <w:tc>
          <w:tcPr>
            <w:tcW w:w="362" w:type="pct"/>
            <w:tcBorders>
              <w:top w:val="nil"/>
              <w:left w:val="nil"/>
              <w:bottom w:val="single" w:sz="4" w:space="0" w:color="auto"/>
              <w:right w:val="single" w:sz="4" w:space="0" w:color="auto"/>
            </w:tcBorders>
            <w:shd w:val="clear" w:color="auto" w:fill="auto"/>
            <w:vAlign w:val="center"/>
            <w:hideMark/>
          </w:tcPr>
          <w:p w14:paraId="123AA154" w14:textId="42976544"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3,087,500</w:t>
            </w:r>
          </w:p>
        </w:tc>
        <w:tc>
          <w:tcPr>
            <w:tcW w:w="227" w:type="pct"/>
            <w:tcBorders>
              <w:top w:val="nil"/>
              <w:left w:val="nil"/>
              <w:bottom w:val="single" w:sz="4" w:space="0" w:color="auto"/>
              <w:right w:val="single" w:sz="4" w:space="0" w:color="auto"/>
            </w:tcBorders>
            <w:shd w:val="clear" w:color="auto" w:fill="auto"/>
            <w:noWrap/>
            <w:vAlign w:val="center"/>
            <w:hideMark/>
          </w:tcPr>
          <w:p w14:paraId="6E4BC74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w:t>
            </w:r>
          </w:p>
        </w:tc>
      </w:tr>
      <w:tr w:rsidR="00F87415" w:rsidRPr="005A1D4E" w14:paraId="6776E463" w14:textId="77777777" w:rsidTr="00C12142">
        <w:trPr>
          <w:trHeight w:val="300"/>
        </w:trPr>
        <w:tc>
          <w:tcPr>
            <w:tcW w:w="686" w:type="pct"/>
            <w:vMerge/>
            <w:tcBorders>
              <w:top w:val="nil"/>
              <w:left w:val="single" w:sz="4" w:space="0" w:color="auto"/>
              <w:bottom w:val="single" w:sz="4" w:space="0" w:color="000000"/>
              <w:right w:val="single" w:sz="4" w:space="0" w:color="auto"/>
            </w:tcBorders>
            <w:vAlign w:val="center"/>
            <w:hideMark/>
          </w:tcPr>
          <w:p w14:paraId="07D8F80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29AF8F3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4F15073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74C1CC1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49BED69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72800</w:t>
            </w:r>
          </w:p>
        </w:tc>
        <w:tc>
          <w:tcPr>
            <w:tcW w:w="876" w:type="pct"/>
            <w:tcBorders>
              <w:top w:val="nil"/>
              <w:left w:val="nil"/>
              <w:bottom w:val="single" w:sz="4" w:space="0" w:color="auto"/>
              <w:right w:val="single" w:sz="4" w:space="0" w:color="auto"/>
            </w:tcBorders>
            <w:shd w:val="clear" w:color="auto" w:fill="auto"/>
            <w:noWrap/>
            <w:vAlign w:val="center"/>
            <w:hideMark/>
          </w:tcPr>
          <w:p w14:paraId="393BF31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Information Tech. Equipment</w:t>
            </w:r>
          </w:p>
        </w:tc>
        <w:tc>
          <w:tcPr>
            <w:tcW w:w="313" w:type="pct"/>
            <w:tcBorders>
              <w:top w:val="nil"/>
              <w:left w:val="nil"/>
              <w:bottom w:val="single" w:sz="4" w:space="0" w:color="auto"/>
              <w:right w:val="single" w:sz="4" w:space="0" w:color="auto"/>
            </w:tcBorders>
            <w:shd w:val="clear" w:color="auto" w:fill="auto"/>
            <w:vAlign w:val="center"/>
            <w:hideMark/>
          </w:tcPr>
          <w:p w14:paraId="4BEA9493" w14:textId="446C17B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30,000</w:t>
            </w:r>
          </w:p>
        </w:tc>
        <w:tc>
          <w:tcPr>
            <w:tcW w:w="344" w:type="pct"/>
            <w:tcBorders>
              <w:top w:val="nil"/>
              <w:left w:val="nil"/>
              <w:bottom w:val="single" w:sz="4" w:space="0" w:color="auto"/>
              <w:right w:val="single" w:sz="4" w:space="0" w:color="auto"/>
            </w:tcBorders>
            <w:shd w:val="clear" w:color="auto" w:fill="auto"/>
            <w:vAlign w:val="center"/>
            <w:hideMark/>
          </w:tcPr>
          <w:p w14:paraId="01529A9B" w14:textId="0912D72E"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1,500</w:t>
            </w:r>
          </w:p>
        </w:tc>
        <w:tc>
          <w:tcPr>
            <w:tcW w:w="344" w:type="pct"/>
            <w:tcBorders>
              <w:top w:val="nil"/>
              <w:left w:val="nil"/>
              <w:bottom w:val="single" w:sz="4" w:space="0" w:color="auto"/>
              <w:right w:val="single" w:sz="4" w:space="0" w:color="auto"/>
            </w:tcBorders>
            <w:shd w:val="clear" w:color="auto" w:fill="auto"/>
            <w:vAlign w:val="center"/>
            <w:hideMark/>
          </w:tcPr>
          <w:p w14:paraId="5901DF8F" w14:textId="4C19F7A9"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1,700</w:t>
            </w:r>
          </w:p>
        </w:tc>
        <w:tc>
          <w:tcPr>
            <w:tcW w:w="344" w:type="pct"/>
            <w:tcBorders>
              <w:top w:val="nil"/>
              <w:left w:val="nil"/>
              <w:bottom w:val="single" w:sz="4" w:space="0" w:color="auto"/>
              <w:right w:val="single" w:sz="4" w:space="0" w:color="auto"/>
            </w:tcBorders>
            <w:shd w:val="clear" w:color="auto" w:fill="auto"/>
            <w:vAlign w:val="center"/>
            <w:hideMark/>
          </w:tcPr>
          <w:p w14:paraId="37EA5415" w14:textId="5A52A57B"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1,700</w:t>
            </w:r>
          </w:p>
        </w:tc>
        <w:tc>
          <w:tcPr>
            <w:tcW w:w="347" w:type="pct"/>
            <w:tcBorders>
              <w:top w:val="nil"/>
              <w:left w:val="nil"/>
              <w:bottom w:val="single" w:sz="4" w:space="0" w:color="auto"/>
              <w:right w:val="single" w:sz="4" w:space="0" w:color="auto"/>
            </w:tcBorders>
            <w:shd w:val="clear" w:color="auto" w:fill="auto"/>
            <w:vAlign w:val="center"/>
            <w:hideMark/>
          </w:tcPr>
          <w:p w14:paraId="33A8747C" w14:textId="27E7AD0E"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1,717</w:t>
            </w:r>
          </w:p>
        </w:tc>
        <w:tc>
          <w:tcPr>
            <w:tcW w:w="362" w:type="pct"/>
            <w:tcBorders>
              <w:top w:val="nil"/>
              <w:left w:val="nil"/>
              <w:bottom w:val="single" w:sz="4" w:space="0" w:color="auto"/>
              <w:right w:val="single" w:sz="4" w:space="0" w:color="auto"/>
            </w:tcBorders>
            <w:shd w:val="clear" w:color="auto" w:fill="auto"/>
            <w:vAlign w:val="center"/>
            <w:hideMark/>
          </w:tcPr>
          <w:p w14:paraId="60897E21" w14:textId="177833CF"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36,617</w:t>
            </w:r>
          </w:p>
        </w:tc>
        <w:tc>
          <w:tcPr>
            <w:tcW w:w="227" w:type="pct"/>
            <w:tcBorders>
              <w:top w:val="nil"/>
              <w:left w:val="nil"/>
              <w:bottom w:val="single" w:sz="4" w:space="0" w:color="auto"/>
              <w:right w:val="single" w:sz="4" w:space="0" w:color="auto"/>
            </w:tcBorders>
            <w:shd w:val="clear" w:color="auto" w:fill="auto"/>
            <w:noWrap/>
            <w:vAlign w:val="center"/>
            <w:hideMark/>
          </w:tcPr>
          <w:p w14:paraId="15B8A3F6"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11</w:t>
            </w:r>
          </w:p>
        </w:tc>
      </w:tr>
      <w:tr w:rsidR="00F87415" w:rsidRPr="005A1D4E" w14:paraId="0F0AC696"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5724A9D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349585D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673B401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6715E5A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4E172B5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75700</w:t>
            </w:r>
          </w:p>
        </w:tc>
        <w:tc>
          <w:tcPr>
            <w:tcW w:w="876" w:type="pct"/>
            <w:tcBorders>
              <w:top w:val="nil"/>
              <w:left w:val="nil"/>
              <w:bottom w:val="single" w:sz="4" w:space="0" w:color="auto"/>
              <w:right w:val="single" w:sz="4" w:space="0" w:color="auto"/>
            </w:tcBorders>
            <w:shd w:val="clear" w:color="auto" w:fill="auto"/>
            <w:noWrap/>
            <w:vAlign w:val="center"/>
            <w:hideMark/>
          </w:tcPr>
          <w:p w14:paraId="69E6072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Training, Workshops and Conferences</w:t>
            </w:r>
          </w:p>
        </w:tc>
        <w:tc>
          <w:tcPr>
            <w:tcW w:w="313" w:type="pct"/>
            <w:tcBorders>
              <w:top w:val="nil"/>
              <w:left w:val="nil"/>
              <w:bottom w:val="single" w:sz="4" w:space="0" w:color="auto"/>
              <w:right w:val="single" w:sz="4" w:space="0" w:color="auto"/>
            </w:tcBorders>
            <w:shd w:val="clear" w:color="auto" w:fill="auto"/>
            <w:vAlign w:val="center"/>
            <w:hideMark/>
          </w:tcPr>
          <w:p w14:paraId="38AE95D4" w14:textId="33D1EE4F"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44" w:type="pct"/>
            <w:tcBorders>
              <w:top w:val="nil"/>
              <w:left w:val="nil"/>
              <w:bottom w:val="single" w:sz="4" w:space="0" w:color="auto"/>
              <w:right w:val="single" w:sz="4" w:space="0" w:color="auto"/>
            </w:tcBorders>
            <w:shd w:val="clear" w:color="auto" w:fill="auto"/>
            <w:vAlign w:val="center"/>
            <w:hideMark/>
          </w:tcPr>
          <w:p w14:paraId="1CB6B43E" w14:textId="589E720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30,000</w:t>
            </w:r>
          </w:p>
        </w:tc>
        <w:tc>
          <w:tcPr>
            <w:tcW w:w="344" w:type="pct"/>
            <w:tcBorders>
              <w:top w:val="nil"/>
              <w:left w:val="nil"/>
              <w:bottom w:val="single" w:sz="4" w:space="0" w:color="auto"/>
              <w:right w:val="single" w:sz="4" w:space="0" w:color="auto"/>
            </w:tcBorders>
            <w:shd w:val="clear" w:color="auto" w:fill="auto"/>
            <w:vAlign w:val="center"/>
            <w:hideMark/>
          </w:tcPr>
          <w:p w14:paraId="282D7A47" w14:textId="0B00138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30,000</w:t>
            </w:r>
          </w:p>
        </w:tc>
        <w:tc>
          <w:tcPr>
            <w:tcW w:w="344" w:type="pct"/>
            <w:tcBorders>
              <w:top w:val="nil"/>
              <w:left w:val="nil"/>
              <w:bottom w:val="single" w:sz="4" w:space="0" w:color="auto"/>
              <w:right w:val="single" w:sz="4" w:space="0" w:color="auto"/>
            </w:tcBorders>
            <w:shd w:val="clear" w:color="auto" w:fill="auto"/>
            <w:vAlign w:val="center"/>
            <w:hideMark/>
          </w:tcPr>
          <w:p w14:paraId="73B8C1C4" w14:textId="33AFCCF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47" w:type="pct"/>
            <w:tcBorders>
              <w:top w:val="nil"/>
              <w:left w:val="nil"/>
              <w:bottom w:val="single" w:sz="4" w:space="0" w:color="auto"/>
              <w:right w:val="single" w:sz="4" w:space="0" w:color="auto"/>
            </w:tcBorders>
            <w:shd w:val="clear" w:color="auto" w:fill="auto"/>
            <w:vAlign w:val="center"/>
            <w:hideMark/>
          </w:tcPr>
          <w:p w14:paraId="11EE8374" w14:textId="6D22CA41"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62" w:type="pct"/>
            <w:tcBorders>
              <w:top w:val="nil"/>
              <w:left w:val="nil"/>
              <w:bottom w:val="single" w:sz="4" w:space="0" w:color="auto"/>
              <w:right w:val="single" w:sz="4" w:space="0" w:color="auto"/>
            </w:tcBorders>
            <w:shd w:val="clear" w:color="auto" w:fill="auto"/>
            <w:vAlign w:val="center"/>
            <w:hideMark/>
          </w:tcPr>
          <w:p w14:paraId="0635A760" w14:textId="6709710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60,000</w:t>
            </w:r>
          </w:p>
        </w:tc>
        <w:tc>
          <w:tcPr>
            <w:tcW w:w="227" w:type="pct"/>
            <w:tcBorders>
              <w:top w:val="nil"/>
              <w:left w:val="nil"/>
              <w:bottom w:val="single" w:sz="4" w:space="0" w:color="auto"/>
              <w:right w:val="single" w:sz="4" w:space="0" w:color="auto"/>
            </w:tcBorders>
            <w:shd w:val="clear" w:color="auto" w:fill="auto"/>
            <w:noWrap/>
            <w:vAlign w:val="center"/>
            <w:hideMark/>
          </w:tcPr>
          <w:p w14:paraId="5362C41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12</w:t>
            </w:r>
          </w:p>
        </w:tc>
      </w:tr>
      <w:tr w:rsidR="00F87415" w:rsidRPr="005A1D4E" w14:paraId="091E2516"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2B711C7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2D5EE9D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D3E7FD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51BAB8D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0352CFC1"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876" w:type="pct"/>
            <w:tcBorders>
              <w:top w:val="nil"/>
              <w:left w:val="nil"/>
              <w:bottom w:val="single" w:sz="4" w:space="0" w:color="auto"/>
              <w:right w:val="single" w:sz="4" w:space="0" w:color="auto"/>
            </w:tcBorders>
            <w:shd w:val="clear" w:color="auto" w:fill="auto"/>
            <w:noWrap/>
            <w:vAlign w:val="center"/>
            <w:hideMark/>
          </w:tcPr>
          <w:p w14:paraId="1AF8CDF2"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Total Component 2</w:t>
            </w:r>
          </w:p>
        </w:tc>
        <w:tc>
          <w:tcPr>
            <w:tcW w:w="313" w:type="pct"/>
            <w:tcBorders>
              <w:top w:val="nil"/>
              <w:left w:val="nil"/>
              <w:bottom w:val="single" w:sz="4" w:space="0" w:color="auto"/>
              <w:right w:val="single" w:sz="4" w:space="0" w:color="auto"/>
            </w:tcBorders>
            <w:shd w:val="clear" w:color="auto" w:fill="auto"/>
            <w:noWrap/>
            <w:vAlign w:val="center"/>
            <w:hideMark/>
          </w:tcPr>
          <w:p w14:paraId="5601848C" w14:textId="20477C5B"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240,000</w:t>
            </w:r>
          </w:p>
        </w:tc>
        <w:tc>
          <w:tcPr>
            <w:tcW w:w="344" w:type="pct"/>
            <w:tcBorders>
              <w:top w:val="nil"/>
              <w:left w:val="nil"/>
              <w:bottom w:val="single" w:sz="4" w:space="0" w:color="auto"/>
              <w:right w:val="single" w:sz="4" w:space="0" w:color="auto"/>
            </w:tcBorders>
            <w:shd w:val="clear" w:color="auto" w:fill="auto"/>
            <w:noWrap/>
            <w:vAlign w:val="center"/>
            <w:hideMark/>
          </w:tcPr>
          <w:p w14:paraId="1346D238" w14:textId="7F11B43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2,435,150</w:t>
            </w:r>
          </w:p>
        </w:tc>
        <w:tc>
          <w:tcPr>
            <w:tcW w:w="344" w:type="pct"/>
            <w:tcBorders>
              <w:top w:val="nil"/>
              <w:left w:val="nil"/>
              <w:bottom w:val="single" w:sz="4" w:space="0" w:color="auto"/>
              <w:right w:val="single" w:sz="4" w:space="0" w:color="auto"/>
            </w:tcBorders>
            <w:shd w:val="clear" w:color="auto" w:fill="auto"/>
            <w:noWrap/>
            <w:vAlign w:val="center"/>
            <w:hideMark/>
          </w:tcPr>
          <w:p w14:paraId="1EFB5C47" w14:textId="39AD4F23"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1,650,500</w:t>
            </w:r>
          </w:p>
        </w:tc>
        <w:tc>
          <w:tcPr>
            <w:tcW w:w="344" w:type="pct"/>
            <w:tcBorders>
              <w:top w:val="nil"/>
              <w:left w:val="nil"/>
              <w:bottom w:val="single" w:sz="4" w:space="0" w:color="auto"/>
              <w:right w:val="single" w:sz="4" w:space="0" w:color="auto"/>
            </w:tcBorders>
            <w:shd w:val="clear" w:color="auto" w:fill="auto"/>
            <w:noWrap/>
            <w:vAlign w:val="center"/>
            <w:hideMark/>
          </w:tcPr>
          <w:p w14:paraId="2C0FD088" w14:textId="4A04A24A"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1,025,500</w:t>
            </w:r>
          </w:p>
        </w:tc>
        <w:tc>
          <w:tcPr>
            <w:tcW w:w="347" w:type="pct"/>
            <w:tcBorders>
              <w:top w:val="nil"/>
              <w:left w:val="nil"/>
              <w:bottom w:val="single" w:sz="4" w:space="0" w:color="auto"/>
              <w:right w:val="single" w:sz="4" w:space="0" w:color="auto"/>
            </w:tcBorders>
            <w:shd w:val="clear" w:color="auto" w:fill="auto"/>
            <w:noWrap/>
            <w:vAlign w:val="center"/>
            <w:hideMark/>
          </w:tcPr>
          <w:p w14:paraId="75BFC8D8" w14:textId="67255379"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987,317</w:t>
            </w:r>
          </w:p>
        </w:tc>
        <w:tc>
          <w:tcPr>
            <w:tcW w:w="362" w:type="pct"/>
            <w:tcBorders>
              <w:top w:val="nil"/>
              <w:left w:val="nil"/>
              <w:bottom w:val="single" w:sz="4" w:space="0" w:color="auto"/>
              <w:right w:val="single" w:sz="4" w:space="0" w:color="auto"/>
            </w:tcBorders>
            <w:shd w:val="clear" w:color="auto" w:fill="auto"/>
            <w:noWrap/>
            <w:vAlign w:val="center"/>
            <w:hideMark/>
          </w:tcPr>
          <w:p w14:paraId="598905B2" w14:textId="08F2BEE0"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6,338,467</w:t>
            </w:r>
          </w:p>
        </w:tc>
        <w:tc>
          <w:tcPr>
            <w:tcW w:w="227" w:type="pct"/>
            <w:tcBorders>
              <w:top w:val="nil"/>
              <w:left w:val="nil"/>
              <w:bottom w:val="single" w:sz="4" w:space="0" w:color="auto"/>
              <w:right w:val="single" w:sz="4" w:space="0" w:color="auto"/>
            </w:tcBorders>
            <w:shd w:val="clear" w:color="auto" w:fill="auto"/>
            <w:noWrap/>
            <w:vAlign w:val="center"/>
            <w:hideMark/>
          </w:tcPr>
          <w:p w14:paraId="78AC67FC"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r>
      <w:tr w:rsidR="00196544" w:rsidRPr="005A1D4E" w14:paraId="56D56578" w14:textId="77777777" w:rsidTr="00666ACD">
        <w:trPr>
          <w:trHeight w:val="260"/>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vAlign w:val="center"/>
            <w:hideMark/>
          </w:tcPr>
          <w:p w14:paraId="64817E41"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Component 3: Facilitating Rural Zero Carbon Development and Lifestyle Popularization and Knowledge Dissemination</w:t>
            </w:r>
          </w:p>
        </w:tc>
      </w:tr>
      <w:tr w:rsidR="002F5802" w:rsidRPr="005A1D4E" w14:paraId="273770F1" w14:textId="77777777" w:rsidTr="00C12142">
        <w:trPr>
          <w:trHeight w:val="300"/>
        </w:trPr>
        <w:tc>
          <w:tcPr>
            <w:tcW w:w="68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3A28EF9"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Outcome 3: Enhanced and strengthened public awareness and knowledge about low carbon technology energy applications in support of zero carbon town and village development in rural China.</w:t>
            </w:r>
          </w:p>
        </w:tc>
        <w:tc>
          <w:tcPr>
            <w:tcW w:w="37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E53D341"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MARA</w:t>
            </w:r>
          </w:p>
        </w:tc>
        <w:tc>
          <w:tcPr>
            <w:tcW w:w="251"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DC3491"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62000</w:t>
            </w:r>
          </w:p>
        </w:tc>
        <w:tc>
          <w:tcPr>
            <w:tcW w:w="25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AD94AE2"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GEF</w:t>
            </w:r>
          </w:p>
        </w:tc>
        <w:tc>
          <w:tcPr>
            <w:tcW w:w="281" w:type="pct"/>
            <w:tcBorders>
              <w:top w:val="nil"/>
              <w:left w:val="nil"/>
              <w:bottom w:val="single" w:sz="4" w:space="0" w:color="auto"/>
              <w:right w:val="single" w:sz="4" w:space="0" w:color="auto"/>
            </w:tcBorders>
            <w:shd w:val="clear" w:color="000000" w:fill="FFFFFF"/>
            <w:vAlign w:val="center"/>
            <w:hideMark/>
          </w:tcPr>
          <w:p w14:paraId="2D1AA063"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71200</w:t>
            </w:r>
          </w:p>
        </w:tc>
        <w:tc>
          <w:tcPr>
            <w:tcW w:w="876" w:type="pct"/>
            <w:tcBorders>
              <w:top w:val="nil"/>
              <w:left w:val="nil"/>
              <w:bottom w:val="single" w:sz="4" w:space="0" w:color="auto"/>
              <w:right w:val="single" w:sz="4" w:space="0" w:color="auto"/>
            </w:tcBorders>
            <w:shd w:val="clear" w:color="000000" w:fill="FFFFFF"/>
            <w:vAlign w:val="center"/>
            <w:hideMark/>
          </w:tcPr>
          <w:p w14:paraId="7187B92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International Consultants</w:t>
            </w:r>
          </w:p>
        </w:tc>
        <w:tc>
          <w:tcPr>
            <w:tcW w:w="313" w:type="pct"/>
            <w:tcBorders>
              <w:top w:val="nil"/>
              <w:left w:val="nil"/>
              <w:bottom w:val="single" w:sz="4" w:space="0" w:color="auto"/>
              <w:right w:val="single" w:sz="4" w:space="0" w:color="auto"/>
            </w:tcBorders>
            <w:shd w:val="clear" w:color="auto" w:fill="auto"/>
            <w:noWrap/>
            <w:vAlign w:val="center"/>
            <w:hideMark/>
          </w:tcPr>
          <w:p w14:paraId="7ED7CA90" w14:textId="59C02A0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10,500</w:t>
            </w:r>
          </w:p>
        </w:tc>
        <w:tc>
          <w:tcPr>
            <w:tcW w:w="344" w:type="pct"/>
            <w:tcBorders>
              <w:top w:val="nil"/>
              <w:left w:val="nil"/>
              <w:bottom w:val="single" w:sz="4" w:space="0" w:color="auto"/>
              <w:right w:val="single" w:sz="4" w:space="0" w:color="auto"/>
            </w:tcBorders>
            <w:shd w:val="clear" w:color="auto" w:fill="auto"/>
            <w:noWrap/>
            <w:vAlign w:val="center"/>
            <w:hideMark/>
          </w:tcPr>
          <w:p w14:paraId="3782E0A3" w14:textId="472A7281"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32,900</w:t>
            </w:r>
          </w:p>
        </w:tc>
        <w:tc>
          <w:tcPr>
            <w:tcW w:w="344" w:type="pct"/>
            <w:tcBorders>
              <w:top w:val="nil"/>
              <w:left w:val="nil"/>
              <w:bottom w:val="single" w:sz="4" w:space="0" w:color="auto"/>
              <w:right w:val="single" w:sz="4" w:space="0" w:color="auto"/>
            </w:tcBorders>
            <w:shd w:val="clear" w:color="auto" w:fill="auto"/>
            <w:noWrap/>
            <w:vAlign w:val="center"/>
            <w:hideMark/>
          </w:tcPr>
          <w:p w14:paraId="32F09D77" w14:textId="00526CC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28,000</w:t>
            </w:r>
          </w:p>
        </w:tc>
        <w:tc>
          <w:tcPr>
            <w:tcW w:w="344" w:type="pct"/>
            <w:tcBorders>
              <w:top w:val="nil"/>
              <w:left w:val="nil"/>
              <w:bottom w:val="single" w:sz="4" w:space="0" w:color="auto"/>
              <w:right w:val="single" w:sz="4" w:space="0" w:color="auto"/>
            </w:tcBorders>
            <w:shd w:val="clear" w:color="auto" w:fill="auto"/>
            <w:noWrap/>
            <w:vAlign w:val="center"/>
            <w:hideMark/>
          </w:tcPr>
          <w:p w14:paraId="53D5A650" w14:textId="66D057E8"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23,800</w:t>
            </w:r>
          </w:p>
        </w:tc>
        <w:tc>
          <w:tcPr>
            <w:tcW w:w="347" w:type="pct"/>
            <w:tcBorders>
              <w:top w:val="nil"/>
              <w:left w:val="nil"/>
              <w:bottom w:val="single" w:sz="4" w:space="0" w:color="auto"/>
              <w:right w:val="single" w:sz="4" w:space="0" w:color="auto"/>
            </w:tcBorders>
            <w:shd w:val="clear" w:color="auto" w:fill="auto"/>
            <w:noWrap/>
            <w:vAlign w:val="center"/>
            <w:hideMark/>
          </w:tcPr>
          <w:p w14:paraId="465A1ADC" w14:textId="04C5B0B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16,800</w:t>
            </w:r>
          </w:p>
        </w:tc>
        <w:tc>
          <w:tcPr>
            <w:tcW w:w="362" w:type="pct"/>
            <w:tcBorders>
              <w:top w:val="nil"/>
              <w:left w:val="nil"/>
              <w:bottom w:val="single" w:sz="4" w:space="0" w:color="auto"/>
              <w:right w:val="single" w:sz="4" w:space="0" w:color="auto"/>
            </w:tcBorders>
            <w:shd w:val="clear" w:color="auto" w:fill="auto"/>
            <w:vAlign w:val="center"/>
            <w:hideMark/>
          </w:tcPr>
          <w:p w14:paraId="09C554EC" w14:textId="62D00E1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112,000</w:t>
            </w:r>
          </w:p>
        </w:tc>
        <w:tc>
          <w:tcPr>
            <w:tcW w:w="227" w:type="pct"/>
            <w:tcBorders>
              <w:top w:val="nil"/>
              <w:left w:val="nil"/>
              <w:bottom w:val="single" w:sz="4" w:space="0" w:color="auto"/>
              <w:right w:val="single" w:sz="4" w:space="0" w:color="auto"/>
            </w:tcBorders>
            <w:shd w:val="clear" w:color="000000" w:fill="FFFFFF"/>
            <w:vAlign w:val="center"/>
            <w:hideMark/>
          </w:tcPr>
          <w:p w14:paraId="7257A3E5"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13</w:t>
            </w:r>
          </w:p>
        </w:tc>
      </w:tr>
      <w:tr w:rsidR="00F87415" w:rsidRPr="005A1D4E" w14:paraId="0EE6F60B" w14:textId="77777777" w:rsidTr="00C12142">
        <w:trPr>
          <w:trHeight w:val="300"/>
        </w:trPr>
        <w:tc>
          <w:tcPr>
            <w:tcW w:w="686" w:type="pct"/>
            <w:vMerge/>
            <w:tcBorders>
              <w:top w:val="nil"/>
              <w:left w:val="single" w:sz="4" w:space="0" w:color="auto"/>
              <w:bottom w:val="single" w:sz="4" w:space="0" w:color="000000"/>
              <w:right w:val="single" w:sz="4" w:space="0" w:color="auto"/>
            </w:tcBorders>
            <w:vAlign w:val="center"/>
            <w:hideMark/>
          </w:tcPr>
          <w:p w14:paraId="14F4A4F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086A7D2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784F91E3"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1F9C9A1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55CF4788"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71300</w:t>
            </w:r>
          </w:p>
        </w:tc>
        <w:tc>
          <w:tcPr>
            <w:tcW w:w="876" w:type="pct"/>
            <w:tcBorders>
              <w:top w:val="nil"/>
              <w:left w:val="nil"/>
              <w:bottom w:val="single" w:sz="4" w:space="0" w:color="auto"/>
              <w:right w:val="single" w:sz="4" w:space="0" w:color="auto"/>
            </w:tcBorders>
            <w:shd w:val="clear" w:color="auto" w:fill="auto"/>
            <w:noWrap/>
            <w:vAlign w:val="center"/>
            <w:hideMark/>
          </w:tcPr>
          <w:p w14:paraId="0BF7FF9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Local Consultants</w:t>
            </w:r>
          </w:p>
        </w:tc>
        <w:tc>
          <w:tcPr>
            <w:tcW w:w="313" w:type="pct"/>
            <w:tcBorders>
              <w:top w:val="nil"/>
              <w:left w:val="nil"/>
              <w:bottom w:val="single" w:sz="4" w:space="0" w:color="auto"/>
              <w:right w:val="single" w:sz="4" w:space="0" w:color="auto"/>
            </w:tcBorders>
            <w:shd w:val="clear" w:color="auto" w:fill="auto"/>
            <w:noWrap/>
            <w:vAlign w:val="center"/>
            <w:hideMark/>
          </w:tcPr>
          <w:p w14:paraId="44149C12" w14:textId="639E4DDA"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24,000</w:t>
            </w:r>
          </w:p>
        </w:tc>
        <w:tc>
          <w:tcPr>
            <w:tcW w:w="344" w:type="pct"/>
            <w:tcBorders>
              <w:top w:val="nil"/>
              <w:left w:val="nil"/>
              <w:bottom w:val="single" w:sz="4" w:space="0" w:color="auto"/>
              <w:right w:val="single" w:sz="4" w:space="0" w:color="auto"/>
            </w:tcBorders>
            <w:shd w:val="clear" w:color="auto" w:fill="auto"/>
            <w:noWrap/>
            <w:vAlign w:val="center"/>
            <w:hideMark/>
          </w:tcPr>
          <w:p w14:paraId="65B42711" w14:textId="489DCCB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19,750</w:t>
            </w:r>
          </w:p>
        </w:tc>
        <w:tc>
          <w:tcPr>
            <w:tcW w:w="344" w:type="pct"/>
            <w:tcBorders>
              <w:top w:val="nil"/>
              <w:left w:val="nil"/>
              <w:bottom w:val="single" w:sz="4" w:space="0" w:color="auto"/>
              <w:right w:val="single" w:sz="4" w:space="0" w:color="auto"/>
            </w:tcBorders>
            <w:shd w:val="clear" w:color="auto" w:fill="auto"/>
            <w:noWrap/>
            <w:vAlign w:val="center"/>
            <w:hideMark/>
          </w:tcPr>
          <w:p w14:paraId="4B4BB0C9" w14:textId="411A728D"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19,750</w:t>
            </w:r>
          </w:p>
        </w:tc>
        <w:tc>
          <w:tcPr>
            <w:tcW w:w="344" w:type="pct"/>
            <w:tcBorders>
              <w:top w:val="nil"/>
              <w:left w:val="nil"/>
              <w:bottom w:val="single" w:sz="4" w:space="0" w:color="auto"/>
              <w:right w:val="single" w:sz="4" w:space="0" w:color="auto"/>
            </w:tcBorders>
            <w:shd w:val="clear" w:color="auto" w:fill="auto"/>
            <w:noWrap/>
            <w:vAlign w:val="center"/>
            <w:hideMark/>
          </w:tcPr>
          <w:p w14:paraId="31C9E14B" w14:textId="332F6D2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18,000</w:t>
            </w:r>
          </w:p>
        </w:tc>
        <w:tc>
          <w:tcPr>
            <w:tcW w:w="347" w:type="pct"/>
            <w:tcBorders>
              <w:top w:val="nil"/>
              <w:left w:val="nil"/>
              <w:bottom w:val="single" w:sz="4" w:space="0" w:color="auto"/>
              <w:right w:val="single" w:sz="4" w:space="0" w:color="auto"/>
            </w:tcBorders>
            <w:shd w:val="clear" w:color="auto" w:fill="auto"/>
            <w:noWrap/>
            <w:vAlign w:val="center"/>
            <w:hideMark/>
          </w:tcPr>
          <w:p w14:paraId="28D4BEA8" w14:textId="2BE56D9D"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21,500</w:t>
            </w:r>
          </w:p>
        </w:tc>
        <w:tc>
          <w:tcPr>
            <w:tcW w:w="362" w:type="pct"/>
            <w:tcBorders>
              <w:top w:val="nil"/>
              <w:left w:val="nil"/>
              <w:bottom w:val="single" w:sz="4" w:space="0" w:color="auto"/>
              <w:right w:val="single" w:sz="4" w:space="0" w:color="auto"/>
            </w:tcBorders>
            <w:shd w:val="clear" w:color="auto" w:fill="auto"/>
            <w:vAlign w:val="center"/>
            <w:hideMark/>
          </w:tcPr>
          <w:p w14:paraId="04A306A8" w14:textId="08E4DC3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103,000</w:t>
            </w:r>
          </w:p>
        </w:tc>
        <w:tc>
          <w:tcPr>
            <w:tcW w:w="227" w:type="pct"/>
            <w:tcBorders>
              <w:top w:val="nil"/>
              <w:left w:val="nil"/>
              <w:bottom w:val="single" w:sz="4" w:space="0" w:color="auto"/>
              <w:right w:val="single" w:sz="4" w:space="0" w:color="auto"/>
            </w:tcBorders>
            <w:shd w:val="clear" w:color="auto" w:fill="auto"/>
            <w:noWrap/>
            <w:vAlign w:val="center"/>
            <w:hideMark/>
          </w:tcPr>
          <w:p w14:paraId="7D43036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14</w:t>
            </w:r>
          </w:p>
        </w:tc>
      </w:tr>
      <w:tr w:rsidR="00F87415" w:rsidRPr="005A1D4E" w14:paraId="1BE24411"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4D79B34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50DF75D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7B9C60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1CEDCD9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69F5AAD1"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71600</w:t>
            </w:r>
          </w:p>
        </w:tc>
        <w:tc>
          <w:tcPr>
            <w:tcW w:w="876" w:type="pct"/>
            <w:tcBorders>
              <w:top w:val="nil"/>
              <w:left w:val="nil"/>
              <w:bottom w:val="single" w:sz="4" w:space="0" w:color="auto"/>
              <w:right w:val="single" w:sz="4" w:space="0" w:color="auto"/>
            </w:tcBorders>
            <w:shd w:val="clear" w:color="auto" w:fill="auto"/>
            <w:noWrap/>
            <w:vAlign w:val="center"/>
            <w:hideMark/>
          </w:tcPr>
          <w:p w14:paraId="10A7094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Travel</w:t>
            </w:r>
          </w:p>
        </w:tc>
        <w:tc>
          <w:tcPr>
            <w:tcW w:w="313" w:type="pct"/>
            <w:tcBorders>
              <w:top w:val="nil"/>
              <w:left w:val="nil"/>
              <w:bottom w:val="single" w:sz="4" w:space="0" w:color="auto"/>
              <w:right w:val="single" w:sz="4" w:space="0" w:color="auto"/>
            </w:tcBorders>
            <w:shd w:val="clear" w:color="auto" w:fill="auto"/>
            <w:noWrap/>
            <w:vAlign w:val="center"/>
            <w:hideMark/>
          </w:tcPr>
          <w:p w14:paraId="731B3A69" w14:textId="7DD1167C"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w:t>
            </w:r>
          </w:p>
        </w:tc>
        <w:tc>
          <w:tcPr>
            <w:tcW w:w="344" w:type="pct"/>
            <w:tcBorders>
              <w:top w:val="nil"/>
              <w:left w:val="nil"/>
              <w:bottom w:val="single" w:sz="4" w:space="0" w:color="auto"/>
              <w:right w:val="single" w:sz="4" w:space="0" w:color="auto"/>
            </w:tcBorders>
            <w:shd w:val="clear" w:color="auto" w:fill="auto"/>
            <w:noWrap/>
            <w:vAlign w:val="center"/>
            <w:hideMark/>
          </w:tcPr>
          <w:p w14:paraId="769CBDA3" w14:textId="339D6C73"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w:t>
            </w:r>
          </w:p>
        </w:tc>
        <w:tc>
          <w:tcPr>
            <w:tcW w:w="344" w:type="pct"/>
            <w:tcBorders>
              <w:top w:val="nil"/>
              <w:left w:val="nil"/>
              <w:bottom w:val="single" w:sz="4" w:space="0" w:color="auto"/>
              <w:right w:val="single" w:sz="4" w:space="0" w:color="auto"/>
            </w:tcBorders>
            <w:shd w:val="clear" w:color="auto" w:fill="auto"/>
            <w:noWrap/>
            <w:vAlign w:val="center"/>
            <w:hideMark/>
          </w:tcPr>
          <w:p w14:paraId="7623FAD7" w14:textId="3E63992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w:t>
            </w:r>
          </w:p>
        </w:tc>
        <w:tc>
          <w:tcPr>
            <w:tcW w:w="344" w:type="pct"/>
            <w:tcBorders>
              <w:top w:val="nil"/>
              <w:left w:val="nil"/>
              <w:bottom w:val="single" w:sz="4" w:space="0" w:color="auto"/>
              <w:right w:val="single" w:sz="4" w:space="0" w:color="auto"/>
            </w:tcBorders>
            <w:shd w:val="clear" w:color="auto" w:fill="auto"/>
            <w:noWrap/>
            <w:vAlign w:val="center"/>
            <w:hideMark/>
          </w:tcPr>
          <w:p w14:paraId="5D5B0835" w14:textId="44BE9F3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w:t>
            </w:r>
          </w:p>
        </w:tc>
        <w:tc>
          <w:tcPr>
            <w:tcW w:w="347" w:type="pct"/>
            <w:tcBorders>
              <w:top w:val="nil"/>
              <w:left w:val="nil"/>
              <w:bottom w:val="single" w:sz="4" w:space="0" w:color="auto"/>
              <w:right w:val="single" w:sz="4" w:space="0" w:color="auto"/>
            </w:tcBorders>
            <w:shd w:val="clear" w:color="auto" w:fill="auto"/>
            <w:noWrap/>
            <w:vAlign w:val="center"/>
            <w:hideMark/>
          </w:tcPr>
          <w:p w14:paraId="0856CE12" w14:textId="5D4126BA"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w:t>
            </w:r>
          </w:p>
        </w:tc>
        <w:tc>
          <w:tcPr>
            <w:tcW w:w="362" w:type="pct"/>
            <w:tcBorders>
              <w:top w:val="nil"/>
              <w:left w:val="nil"/>
              <w:bottom w:val="single" w:sz="4" w:space="0" w:color="auto"/>
              <w:right w:val="single" w:sz="4" w:space="0" w:color="auto"/>
            </w:tcBorders>
            <w:shd w:val="clear" w:color="auto" w:fill="auto"/>
            <w:vAlign w:val="center"/>
            <w:hideMark/>
          </w:tcPr>
          <w:p w14:paraId="052C42D6" w14:textId="3105682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50,000</w:t>
            </w:r>
          </w:p>
        </w:tc>
        <w:tc>
          <w:tcPr>
            <w:tcW w:w="227" w:type="pct"/>
            <w:tcBorders>
              <w:top w:val="nil"/>
              <w:left w:val="nil"/>
              <w:bottom w:val="single" w:sz="4" w:space="0" w:color="auto"/>
              <w:right w:val="single" w:sz="4" w:space="0" w:color="auto"/>
            </w:tcBorders>
            <w:shd w:val="clear" w:color="auto" w:fill="auto"/>
            <w:noWrap/>
            <w:vAlign w:val="center"/>
            <w:hideMark/>
          </w:tcPr>
          <w:p w14:paraId="0E0CCB5C"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15</w:t>
            </w:r>
          </w:p>
        </w:tc>
      </w:tr>
      <w:tr w:rsidR="00F87415" w:rsidRPr="005A1D4E" w14:paraId="7D50D613"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525A0A2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6343788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E743D3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3C5C72B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41A8CDBD"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72100</w:t>
            </w:r>
          </w:p>
        </w:tc>
        <w:tc>
          <w:tcPr>
            <w:tcW w:w="876" w:type="pct"/>
            <w:tcBorders>
              <w:top w:val="nil"/>
              <w:left w:val="nil"/>
              <w:bottom w:val="single" w:sz="4" w:space="0" w:color="auto"/>
              <w:right w:val="single" w:sz="4" w:space="0" w:color="auto"/>
            </w:tcBorders>
            <w:shd w:val="clear" w:color="auto" w:fill="auto"/>
            <w:noWrap/>
            <w:vAlign w:val="center"/>
            <w:hideMark/>
          </w:tcPr>
          <w:p w14:paraId="03E9928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Contractual Services -company</w:t>
            </w:r>
          </w:p>
        </w:tc>
        <w:tc>
          <w:tcPr>
            <w:tcW w:w="313" w:type="pct"/>
            <w:tcBorders>
              <w:top w:val="nil"/>
              <w:left w:val="nil"/>
              <w:bottom w:val="single" w:sz="4" w:space="0" w:color="auto"/>
              <w:right w:val="single" w:sz="4" w:space="0" w:color="auto"/>
            </w:tcBorders>
            <w:shd w:val="clear" w:color="auto" w:fill="auto"/>
            <w:noWrap/>
            <w:vAlign w:val="center"/>
            <w:hideMark/>
          </w:tcPr>
          <w:p w14:paraId="32A7B1E4" w14:textId="2E4C52CF"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66,000</w:t>
            </w:r>
          </w:p>
        </w:tc>
        <w:tc>
          <w:tcPr>
            <w:tcW w:w="344" w:type="pct"/>
            <w:tcBorders>
              <w:top w:val="nil"/>
              <w:left w:val="nil"/>
              <w:bottom w:val="single" w:sz="4" w:space="0" w:color="auto"/>
              <w:right w:val="single" w:sz="4" w:space="0" w:color="auto"/>
            </w:tcBorders>
            <w:shd w:val="clear" w:color="auto" w:fill="auto"/>
            <w:noWrap/>
            <w:vAlign w:val="center"/>
            <w:hideMark/>
          </w:tcPr>
          <w:p w14:paraId="66605809" w14:textId="5C5B242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133,000</w:t>
            </w:r>
          </w:p>
        </w:tc>
        <w:tc>
          <w:tcPr>
            <w:tcW w:w="344" w:type="pct"/>
            <w:tcBorders>
              <w:top w:val="nil"/>
              <w:left w:val="nil"/>
              <w:bottom w:val="single" w:sz="4" w:space="0" w:color="auto"/>
              <w:right w:val="single" w:sz="4" w:space="0" w:color="auto"/>
            </w:tcBorders>
            <w:shd w:val="clear" w:color="auto" w:fill="auto"/>
            <w:noWrap/>
            <w:vAlign w:val="center"/>
            <w:hideMark/>
          </w:tcPr>
          <w:p w14:paraId="191E33CE" w14:textId="51EDD31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125,000</w:t>
            </w:r>
          </w:p>
        </w:tc>
        <w:tc>
          <w:tcPr>
            <w:tcW w:w="344" w:type="pct"/>
            <w:tcBorders>
              <w:top w:val="nil"/>
              <w:left w:val="nil"/>
              <w:bottom w:val="single" w:sz="4" w:space="0" w:color="auto"/>
              <w:right w:val="single" w:sz="4" w:space="0" w:color="auto"/>
            </w:tcBorders>
            <w:shd w:val="clear" w:color="auto" w:fill="auto"/>
            <w:noWrap/>
            <w:vAlign w:val="center"/>
            <w:hideMark/>
          </w:tcPr>
          <w:p w14:paraId="36B613D8" w14:textId="3EE6D44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66,000</w:t>
            </w:r>
          </w:p>
        </w:tc>
        <w:tc>
          <w:tcPr>
            <w:tcW w:w="347" w:type="pct"/>
            <w:tcBorders>
              <w:top w:val="nil"/>
              <w:left w:val="nil"/>
              <w:bottom w:val="single" w:sz="4" w:space="0" w:color="auto"/>
              <w:right w:val="single" w:sz="4" w:space="0" w:color="auto"/>
            </w:tcBorders>
            <w:shd w:val="clear" w:color="auto" w:fill="auto"/>
            <w:noWrap/>
            <w:vAlign w:val="center"/>
            <w:hideMark/>
          </w:tcPr>
          <w:p w14:paraId="02240D2E" w14:textId="62FFDA7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362" w:type="pct"/>
            <w:tcBorders>
              <w:top w:val="nil"/>
              <w:left w:val="nil"/>
              <w:bottom w:val="single" w:sz="4" w:space="0" w:color="auto"/>
              <w:right w:val="single" w:sz="4" w:space="0" w:color="auto"/>
            </w:tcBorders>
            <w:shd w:val="clear" w:color="auto" w:fill="auto"/>
            <w:vAlign w:val="center"/>
            <w:hideMark/>
          </w:tcPr>
          <w:p w14:paraId="3C1A4AAB" w14:textId="382B57B1"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430,000</w:t>
            </w:r>
          </w:p>
        </w:tc>
        <w:tc>
          <w:tcPr>
            <w:tcW w:w="227" w:type="pct"/>
            <w:tcBorders>
              <w:top w:val="nil"/>
              <w:left w:val="nil"/>
              <w:bottom w:val="single" w:sz="4" w:space="0" w:color="auto"/>
              <w:right w:val="single" w:sz="4" w:space="0" w:color="auto"/>
            </w:tcBorders>
            <w:shd w:val="clear" w:color="000000" w:fill="FFFFFF"/>
            <w:vAlign w:val="center"/>
            <w:hideMark/>
          </w:tcPr>
          <w:p w14:paraId="57AF5B5D"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16</w:t>
            </w:r>
          </w:p>
        </w:tc>
      </w:tr>
      <w:tr w:rsidR="00F87415" w:rsidRPr="005A1D4E" w14:paraId="3FD01FF4" w14:textId="77777777" w:rsidTr="00C12142">
        <w:trPr>
          <w:trHeight w:val="600"/>
        </w:trPr>
        <w:tc>
          <w:tcPr>
            <w:tcW w:w="686" w:type="pct"/>
            <w:vMerge/>
            <w:tcBorders>
              <w:top w:val="nil"/>
              <w:left w:val="single" w:sz="4" w:space="0" w:color="auto"/>
              <w:bottom w:val="single" w:sz="4" w:space="0" w:color="000000"/>
              <w:right w:val="single" w:sz="4" w:space="0" w:color="auto"/>
            </w:tcBorders>
            <w:vAlign w:val="center"/>
            <w:hideMark/>
          </w:tcPr>
          <w:p w14:paraId="2131883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0442B238"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0DBBCFD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7920EEC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7F751E4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75700</w:t>
            </w:r>
          </w:p>
        </w:tc>
        <w:tc>
          <w:tcPr>
            <w:tcW w:w="876" w:type="pct"/>
            <w:tcBorders>
              <w:top w:val="nil"/>
              <w:left w:val="nil"/>
              <w:bottom w:val="single" w:sz="4" w:space="0" w:color="auto"/>
              <w:right w:val="single" w:sz="4" w:space="0" w:color="auto"/>
            </w:tcBorders>
            <w:shd w:val="clear" w:color="auto" w:fill="auto"/>
            <w:noWrap/>
            <w:vAlign w:val="center"/>
            <w:hideMark/>
          </w:tcPr>
          <w:p w14:paraId="4B18AA9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Training, Workshops and Conferences</w:t>
            </w:r>
          </w:p>
        </w:tc>
        <w:tc>
          <w:tcPr>
            <w:tcW w:w="313" w:type="pct"/>
            <w:tcBorders>
              <w:top w:val="nil"/>
              <w:left w:val="nil"/>
              <w:bottom w:val="single" w:sz="4" w:space="0" w:color="auto"/>
              <w:right w:val="single" w:sz="4" w:space="0" w:color="auto"/>
            </w:tcBorders>
            <w:shd w:val="clear" w:color="auto" w:fill="auto"/>
            <w:noWrap/>
            <w:vAlign w:val="center"/>
            <w:hideMark/>
          </w:tcPr>
          <w:p w14:paraId="0C565B39" w14:textId="505BA2D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44" w:type="pct"/>
            <w:tcBorders>
              <w:top w:val="nil"/>
              <w:left w:val="nil"/>
              <w:bottom w:val="single" w:sz="4" w:space="0" w:color="auto"/>
              <w:right w:val="single" w:sz="4" w:space="0" w:color="auto"/>
            </w:tcBorders>
            <w:shd w:val="clear" w:color="auto" w:fill="auto"/>
            <w:noWrap/>
            <w:vAlign w:val="center"/>
            <w:hideMark/>
          </w:tcPr>
          <w:p w14:paraId="67F65BCB" w14:textId="540DA58D"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75,600</w:t>
            </w:r>
          </w:p>
        </w:tc>
        <w:tc>
          <w:tcPr>
            <w:tcW w:w="344" w:type="pct"/>
            <w:tcBorders>
              <w:top w:val="nil"/>
              <w:left w:val="nil"/>
              <w:bottom w:val="single" w:sz="4" w:space="0" w:color="auto"/>
              <w:right w:val="single" w:sz="4" w:space="0" w:color="auto"/>
            </w:tcBorders>
            <w:shd w:val="clear" w:color="auto" w:fill="auto"/>
            <w:noWrap/>
            <w:vAlign w:val="center"/>
            <w:hideMark/>
          </w:tcPr>
          <w:p w14:paraId="712C5C86" w14:textId="2F39679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90,000</w:t>
            </w:r>
          </w:p>
        </w:tc>
        <w:tc>
          <w:tcPr>
            <w:tcW w:w="344" w:type="pct"/>
            <w:tcBorders>
              <w:top w:val="nil"/>
              <w:left w:val="nil"/>
              <w:bottom w:val="single" w:sz="4" w:space="0" w:color="auto"/>
              <w:right w:val="single" w:sz="4" w:space="0" w:color="auto"/>
            </w:tcBorders>
            <w:shd w:val="clear" w:color="auto" w:fill="auto"/>
            <w:noWrap/>
            <w:vAlign w:val="center"/>
            <w:hideMark/>
          </w:tcPr>
          <w:p w14:paraId="4DE68274" w14:textId="041F2A9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80,000</w:t>
            </w:r>
          </w:p>
        </w:tc>
        <w:tc>
          <w:tcPr>
            <w:tcW w:w="347" w:type="pct"/>
            <w:tcBorders>
              <w:top w:val="nil"/>
              <w:left w:val="nil"/>
              <w:bottom w:val="single" w:sz="4" w:space="0" w:color="auto"/>
              <w:right w:val="single" w:sz="4" w:space="0" w:color="auto"/>
            </w:tcBorders>
            <w:shd w:val="clear" w:color="auto" w:fill="auto"/>
            <w:noWrap/>
            <w:vAlign w:val="center"/>
            <w:hideMark/>
          </w:tcPr>
          <w:p w14:paraId="1F278D0F" w14:textId="2E364B36"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70,000</w:t>
            </w:r>
          </w:p>
        </w:tc>
        <w:tc>
          <w:tcPr>
            <w:tcW w:w="362" w:type="pct"/>
            <w:tcBorders>
              <w:top w:val="nil"/>
              <w:left w:val="nil"/>
              <w:bottom w:val="single" w:sz="4" w:space="0" w:color="auto"/>
              <w:right w:val="single" w:sz="4" w:space="0" w:color="auto"/>
            </w:tcBorders>
            <w:shd w:val="clear" w:color="auto" w:fill="auto"/>
            <w:vAlign w:val="center"/>
            <w:hideMark/>
          </w:tcPr>
          <w:p w14:paraId="4B5B4806" w14:textId="5EA29FA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315,600</w:t>
            </w:r>
          </w:p>
        </w:tc>
        <w:tc>
          <w:tcPr>
            <w:tcW w:w="227" w:type="pct"/>
            <w:tcBorders>
              <w:top w:val="nil"/>
              <w:left w:val="nil"/>
              <w:bottom w:val="single" w:sz="4" w:space="0" w:color="auto"/>
              <w:right w:val="single" w:sz="4" w:space="0" w:color="auto"/>
            </w:tcBorders>
            <w:shd w:val="clear" w:color="auto" w:fill="auto"/>
            <w:noWrap/>
            <w:vAlign w:val="center"/>
            <w:hideMark/>
          </w:tcPr>
          <w:p w14:paraId="07E6E447"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17</w:t>
            </w:r>
          </w:p>
        </w:tc>
      </w:tr>
      <w:tr w:rsidR="00F87415" w:rsidRPr="005A1D4E" w14:paraId="5BA118DC" w14:textId="77777777" w:rsidTr="00C12142">
        <w:trPr>
          <w:trHeight w:val="260"/>
        </w:trPr>
        <w:tc>
          <w:tcPr>
            <w:tcW w:w="686" w:type="pct"/>
            <w:vMerge/>
            <w:tcBorders>
              <w:top w:val="nil"/>
              <w:left w:val="single" w:sz="4" w:space="0" w:color="auto"/>
              <w:bottom w:val="single" w:sz="4" w:space="0" w:color="000000"/>
              <w:right w:val="single" w:sz="4" w:space="0" w:color="auto"/>
            </w:tcBorders>
            <w:vAlign w:val="center"/>
            <w:hideMark/>
          </w:tcPr>
          <w:p w14:paraId="2E66BB4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000000"/>
              <w:right w:val="single" w:sz="4" w:space="0" w:color="auto"/>
            </w:tcBorders>
            <w:vAlign w:val="center"/>
            <w:hideMark/>
          </w:tcPr>
          <w:p w14:paraId="362B018F"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000000"/>
              <w:right w:val="single" w:sz="4" w:space="0" w:color="auto"/>
            </w:tcBorders>
            <w:vAlign w:val="center"/>
            <w:hideMark/>
          </w:tcPr>
          <w:p w14:paraId="2AE7AD5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000000"/>
              <w:right w:val="single" w:sz="4" w:space="0" w:color="auto"/>
            </w:tcBorders>
            <w:vAlign w:val="center"/>
            <w:hideMark/>
          </w:tcPr>
          <w:p w14:paraId="14F15C5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0A6F3904"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876" w:type="pct"/>
            <w:tcBorders>
              <w:top w:val="nil"/>
              <w:left w:val="nil"/>
              <w:bottom w:val="single" w:sz="4" w:space="0" w:color="auto"/>
              <w:right w:val="single" w:sz="4" w:space="0" w:color="auto"/>
            </w:tcBorders>
            <w:shd w:val="clear" w:color="auto" w:fill="auto"/>
            <w:noWrap/>
            <w:vAlign w:val="center"/>
            <w:hideMark/>
          </w:tcPr>
          <w:p w14:paraId="67EAFAA9" w14:textId="77777777" w:rsidR="00196544" w:rsidRPr="005A1D4E" w:rsidRDefault="00196544" w:rsidP="005A1D4E">
            <w:pPr>
              <w:spacing w:after="0" w:line="240" w:lineRule="auto"/>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Total Component 3</w:t>
            </w:r>
          </w:p>
        </w:tc>
        <w:tc>
          <w:tcPr>
            <w:tcW w:w="313" w:type="pct"/>
            <w:tcBorders>
              <w:top w:val="nil"/>
              <w:left w:val="nil"/>
              <w:bottom w:val="single" w:sz="4" w:space="0" w:color="auto"/>
              <w:right w:val="single" w:sz="4" w:space="0" w:color="auto"/>
            </w:tcBorders>
            <w:shd w:val="clear" w:color="auto" w:fill="auto"/>
            <w:noWrap/>
            <w:vAlign w:val="center"/>
            <w:hideMark/>
          </w:tcPr>
          <w:p w14:paraId="3C9F05AE" w14:textId="08AC943B"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110,500</w:t>
            </w:r>
          </w:p>
        </w:tc>
        <w:tc>
          <w:tcPr>
            <w:tcW w:w="344" w:type="pct"/>
            <w:tcBorders>
              <w:top w:val="nil"/>
              <w:left w:val="nil"/>
              <w:bottom w:val="single" w:sz="4" w:space="0" w:color="auto"/>
              <w:right w:val="single" w:sz="4" w:space="0" w:color="auto"/>
            </w:tcBorders>
            <w:shd w:val="clear" w:color="auto" w:fill="auto"/>
            <w:noWrap/>
            <w:vAlign w:val="center"/>
            <w:hideMark/>
          </w:tcPr>
          <w:p w14:paraId="3BA9A759" w14:textId="48855ADA"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271,250</w:t>
            </w:r>
          </w:p>
        </w:tc>
        <w:tc>
          <w:tcPr>
            <w:tcW w:w="344" w:type="pct"/>
            <w:tcBorders>
              <w:top w:val="nil"/>
              <w:left w:val="nil"/>
              <w:bottom w:val="single" w:sz="4" w:space="0" w:color="auto"/>
              <w:right w:val="single" w:sz="4" w:space="0" w:color="auto"/>
            </w:tcBorders>
            <w:shd w:val="clear" w:color="auto" w:fill="auto"/>
            <w:noWrap/>
            <w:vAlign w:val="center"/>
            <w:hideMark/>
          </w:tcPr>
          <w:p w14:paraId="7685D194" w14:textId="46EE20C5"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272,750</w:t>
            </w:r>
          </w:p>
        </w:tc>
        <w:tc>
          <w:tcPr>
            <w:tcW w:w="344" w:type="pct"/>
            <w:tcBorders>
              <w:top w:val="nil"/>
              <w:left w:val="nil"/>
              <w:bottom w:val="single" w:sz="4" w:space="0" w:color="auto"/>
              <w:right w:val="single" w:sz="4" w:space="0" w:color="auto"/>
            </w:tcBorders>
            <w:shd w:val="clear" w:color="auto" w:fill="auto"/>
            <w:noWrap/>
            <w:vAlign w:val="center"/>
            <w:hideMark/>
          </w:tcPr>
          <w:p w14:paraId="06C60937" w14:textId="206BDEE4"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197,800</w:t>
            </w:r>
          </w:p>
        </w:tc>
        <w:tc>
          <w:tcPr>
            <w:tcW w:w="347" w:type="pct"/>
            <w:tcBorders>
              <w:top w:val="nil"/>
              <w:left w:val="nil"/>
              <w:bottom w:val="single" w:sz="4" w:space="0" w:color="auto"/>
              <w:right w:val="single" w:sz="4" w:space="0" w:color="auto"/>
            </w:tcBorders>
            <w:shd w:val="clear" w:color="auto" w:fill="auto"/>
            <w:noWrap/>
            <w:vAlign w:val="center"/>
            <w:hideMark/>
          </w:tcPr>
          <w:p w14:paraId="765C2C90" w14:textId="2970F899"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158,300</w:t>
            </w:r>
          </w:p>
        </w:tc>
        <w:tc>
          <w:tcPr>
            <w:tcW w:w="362" w:type="pct"/>
            <w:tcBorders>
              <w:top w:val="nil"/>
              <w:left w:val="nil"/>
              <w:bottom w:val="single" w:sz="4" w:space="0" w:color="auto"/>
              <w:right w:val="single" w:sz="4" w:space="0" w:color="auto"/>
            </w:tcBorders>
            <w:shd w:val="clear" w:color="auto" w:fill="auto"/>
            <w:noWrap/>
            <w:vAlign w:val="center"/>
            <w:hideMark/>
          </w:tcPr>
          <w:p w14:paraId="4926893F" w14:textId="3A7A7D12"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1,010,600</w:t>
            </w:r>
          </w:p>
        </w:tc>
        <w:tc>
          <w:tcPr>
            <w:tcW w:w="227" w:type="pct"/>
            <w:tcBorders>
              <w:top w:val="nil"/>
              <w:left w:val="nil"/>
              <w:bottom w:val="single" w:sz="4" w:space="0" w:color="auto"/>
              <w:right w:val="single" w:sz="4" w:space="0" w:color="auto"/>
            </w:tcBorders>
            <w:shd w:val="clear" w:color="auto" w:fill="auto"/>
            <w:noWrap/>
            <w:vAlign w:val="center"/>
            <w:hideMark/>
          </w:tcPr>
          <w:p w14:paraId="666C1651"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r>
      <w:tr w:rsidR="009A52A1" w:rsidRPr="005A1D4E" w14:paraId="5DA4C4FD" w14:textId="77777777" w:rsidTr="009A52A1">
        <w:trPr>
          <w:trHeight w:val="260"/>
        </w:trPr>
        <w:tc>
          <w:tcPr>
            <w:tcW w:w="5000" w:type="pct"/>
            <w:gridSpan w:val="13"/>
            <w:tcBorders>
              <w:top w:val="nil"/>
              <w:left w:val="single" w:sz="4" w:space="0" w:color="auto"/>
              <w:bottom w:val="single" w:sz="4" w:space="0" w:color="auto"/>
              <w:right w:val="single" w:sz="4" w:space="0" w:color="auto"/>
            </w:tcBorders>
            <w:shd w:val="clear" w:color="auto" w:fill="auto"/>
            <w:noWrap/>
            <w:vAlign w:val="center"/>
            <w:hideMark/>
          </w:tcPr>
          <w:p w14:paraId="7CE44E82" w14:textId="0EBC7365" w:rsidR="009A52A1" w:rsidRPr="005A1D4E" w:rsidRDefault="009A52A1"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b/>
                <w:bCs/>
                <w:color w:val="000000"/>
                <w:sz w:val="20"/>
                <w:szCs w:val="20"/>
                <w:lang w:bidi="th-TH"/>
              </w:rPr>
              <w:t>Project management costs</w:t>
            </w:r>
          </w:p>
        </w:tc>
      </w:tr>
      <w:tr w:rsidR="00F87415" w:rsidRPr="005A1D4E" w14:paraId="5DE93010" w14:textId="77777777" w:rsidTr="007A1410">
        <w:trPr>
          <w:trHeight w:val="260"/>
        </w:trPr>
        <w:tc>
          <w:tcPr>
            <w:tcW w:w="68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526102E"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37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0476842"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MARA</w:t>
            </w:r>
          </w:p>
        </w:tc>
        <w:tc>
          <w:tcPr>
            <w:tcW w:w="25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E77AAF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62000</w:t>
            </w:r>
          </w:p>
        </w:tc>
        <w:tc>
          <w:tcPr>
            <w:tcW w:w="25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FE73487"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GEF</w:t>
            </w:r>
          </w:p>
        </w:tc>
        <w:tc>
          <w:tcPr>
            <w:tcW w:w="281" w:type="pct"/>
            <w:tcBorders>
              <w:top w:val="nil"/>
              <w:left w:val="nil"/>
              <w:bottom w:val="single" w:sz="4" w:space="0" w:color="auto"/>
              <w:right w:val="single" w:sz="4" w:space="0" w:color="auto"/>
            </w:tcBorders>
            <w:shd w:val="clear" w:color="auto" w:fill="auto"/>
            <w:noWrap/>
            <w:vAlign w:val="center"/>
            <w:hideMark/>
          </w:tcPr>
          <w:p w14:paraId="73D6F4A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71800</w:t>
            </w:r>
          </w:p>
        </w:tc>
        <w:tc>
          <w:tcPr>
            <w:tcW w:w="876" w:type="pct"/>
            <w:tcBorders>
              <w:top w:val="nil"/>
              <w:left w:val="nil"/>
              <w:bottom w:val="single" w:sz="4" w:space="0" w:color="auto"/>
              <w:right w:val="single" w:sz="4" w:space="0" w:color="auto"/>
            </w:tcBorders>
            <w:shd w:val="clear" w:color="auto" w:fill="auto"/>
            <w:noWrap/>
            <w:vAlign w:val="center"/>
            <w:hideMark/>
          </w:tcPr>
          <w:p w14:paraId="1875CF05"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Contractual services – Implementing Partner</w:t>
            </w:r>
          </w:p>
        </w:tc>
        <w:tc>
          <w:tcPr>
            <w:tcW w:w="313" w:type="pct"/>
            <w:tcBorders>
              <w:top w:val="nil"/>
              <w:left w:val="nil"/>
              <w:bottom w:val="single" w:sz="4" w:space="0" w:color="auto"/>
              <w:right w:val="single" w:sz="4" w:space="0" w:color="auto"/>
            </w:tcBorders>
            <w:shd w:val="clear" w:color="auto" w:fill="auto"/>
            <w:noWrap/>
            <w:vAlign w:val="center"/>
            <w:hideMark/>
          </w:tcPr>
          <w:p w14:paraId="7A93A697" w14:textId="3B425F4F"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71,000</w:t>
            </w:r>
          </w:p>
        </w:tc>
        <w:tc>
          <w:tcPr>
            <w:tcW w:w="344" w:type="pct"/>
            <w:tcBorders>
              <w:top w:val="nil"/>
              <w:left w:val="nil"/>
              <w:bottom w:val="single" w:sz="4" w:space="0" w:color="auto"/>
              <w:right w:val="single" w:sz="4" w:space="0" w:color="auto"/>
            </w:tcBorders>
            <w:shd w:val="clear" w:color="auto" w:fill="auto"/>
            <w:noWrap/>
            <w:vAlign w:val="center"/>
            <w:hideMark/>
          </w:tcPr>
          <w:p w14:paraId="0D6ADC67" w14:textId="03A47BE4"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71,000</w:t>
            </w:r>
          </w:p>
        </w:tc>
        <w:tc>
          <w:tcPr>
            <w:tcW w:w="344" w:type="pct"/>
            <w:tcBorders>
              <w:top w:val="nil"/>
              <w:left w:val="nil"/>
              <w:bottom w:val="single" w:sz="4" w:space="0" w:color="auto"/>
              <w:right w:val="single" w:sz="4" w:space="0" w:color="auto"/>
            </w:tcBorders>
            <w:shd w:val="clear" w:color="auto" w:fill="auto"/>
            <w:noWrap/>
            <w:vAlign w:val="center"/>
            <w:hideMark/>
          </w:tcPr>
          <w:p w14:paraId="57962479" w14:textId="7D26DC1D"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71,000</w:t>
            </w:r>
          </w:p>
        </w:tc>
        <w:tc>
          <w:tcPr>
            <w:tcW w:w="344" w:type="pct"/>
            <w:tcBorders>
              <w:top w:val="nil"/>
              <w:left w:val="nil"/>
              <w:bottom w:val="single" w:sz="4" w:space="0" w:color="auto"/>
              <w:right w:val="single" w:sz="4" w:space="0" w:color="auto"/>
            </w:tcBorders>
            <w:shd w:val="clear" w:color="auto" w:fill="auto"/>
            <w:noWrap/>
            <w:vAlign w:val="center"/>
            <w:hideMark/>
          </w:tcPr>
          <w:p w14:paraId="3602139E" w14:textId="1883BA4B"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71,000</w:t>
            </w:r>
          </w:p>
        </w:tc>
        <w:tc>
          <w:tcPr>
            <w:tcW w:w="347" w:type="pct"/>
            <w:tcBorders>
              <w:top w:val="nil"/>
              <w:left w:val="nil"/>
              <w:bottom w:val="single" w:sz="4" w:space="0" w:color="auto"/>
              <w:right w:val="single" w:sz="4" w:space="0" w:color="auto"/>
            </w:tcBorders>
            <w:shd w:val="clear" w:color="auto" w:fill="auto"/>
            <w:noWrap/>
            <w:vAlign w:val="center"/>
            <w:hideMark/>
          </w:tcPr>
          <w:p w14:paraId="08B77030" w14:textId="4808900F"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71,000</w:t>
            </w:r>
          </w:p>
        </w:tc>
        <w:tc>
          <w:tcPr>
            <w:tcW w:w="362" w:type="pct"/>
            <w:tcBorders>
              <w:top w:val="nil"/>
              <w:left w:val="nil"/>
              <w:bottom w:val="single" w:sz="4" w:space="0" w:color="auto"/>
              <w:right w:val="single" w:sz="4" w:space="0" w:color="auto"/>
            </w:tcBorders>
            <w:shd w:val="clear" w:color="auto" w:fill="auto"/>
            <w:noWrap/>
            <w:vAlign w:val="center"/>
            <w:hideMark/>
          </w:tcPr>
          <w:p w14:paraId="0057A879" w14:textId="7C8FC1DB"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355,000</w:t>
            </w:r>
          </w:p>
        </w:tc>
        <w:tc>
          <w:tcPr>
            <w:tcW w:w="227" w:type="pct"/>
            <w:tcBorders>
              <w:top w:val="nil"/>
              <w:left w:val="nil"/>
              <w:bottom w:val="single" w:sz="4" w:space="0" w:color="auto"/>
              <w:right w:val="single" w:sz="4" w:space="0" w:color="auto"/>
            </w:tcBorders>
            <w:shd w:val="clear" w:color="auto" w:fill="auto"/>
            <w:noWrap/>
            <w:vAlign w:val="center"/>
            <w:hideMark/>
          </w:tcPr>
          <w:p w14:paraId="3DE6E4ED"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18</w:t>
            </w:r>
          </w:p>
        </w:tc>
      </w:tr>
      <w:tr w:rsidR="00F87415" w:rsidRPr="005A1D4E" w14:paraId="3B082E96" w14:textId="77777777" w:rsidTr="007A1410">
        <w:trPr>
          <w:trHeight w:val="260"/>
        </w:trPr>
        <w:tc>
          <w:tcPr>
            <w:tcW w:w="686" w:type="pct"/>
            <w:vMerge/>
            <w:tcBorders>
              <w:top w:val="nil"/>
              <w:left w:val="single" w:sz="4" w:space="0" w:color="auto"/>
              <w:bottom w:val="single" w:sz="4" w:space="0" w:color="auto"/>
              <w:right w:val="single" w:sz="4" w:space="0" w:color="auto"/>
            </w:tcBorders>
            <w:vAlign w:val="center"/>
            <w:hideMark/>
          </w:tcPr>
          <w:p w14:paraId="55E5C77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auto"/>
              <w:right w:val="single" w:sz="4" w:space="0" w:color="auto"/>
            </w:tcBorders>
            <w:vAlign w:val="center"/>
            <w:hideMark/>
          </w:tcPr>
          <w:p w14:paraId="6B22823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auto"/>
              <w:right w:val="single" w:sz="4" w:space="0" w:color="auto"/>
            </w:tcBorders>
            <w:vAlign w:val="center"/>
            <w:hideMark/>
          </w:tcPr>
          <w:p w14:paraId="25EA4B3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auto"/>
              <w:right w:val="single" w:sz="4" w:space="0" w:color="auto"/>
            </w:tcBorders>
            <w:vAlign w:val="center"/>
            <w:hideMark/>
          </w:tcPr>
          <w:p w14:paraId="2854C26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56B34E3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74100</w:t>
            </w:r>
          </w:p>
        </w:tc>
        <w:tc>
          <w:tcPr>
            <w:tcW w:w="876" w:type="pct"/>
            <w:tcBorders>
              <w:top w:val="nil"/>
              <w:left w:val="nil"/>
              <w:bottom w:val="single" w:sz="4" w:space="0" w:color="auto"/>
              <w:right w:val="single" w:sz="4" w:space="0" w:color="auto"/>
            </w:tcBorders>
            <w:shd w:val="clear" w:color="auto" w:fill="auto"/>
            <w:noWrap/>
            <w:vAlign w:val="center"/>
            <w:hideMark/>
          </w:tcPr>
          <w:p w14:paraId="37CDBCC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Professional services</w:t>
            </w:r>
          </w:p>
        </w:tc>
        <w:tc>
          <w:tcPr>
            <w:tcW w:w="313" w:type="pct"/>
            <w:tcBorders>
              <w:top w:val="nil"/>
              <w:left w:val="nil"/>
              <w:bottom w:val="single" w:sz="4" w:space="0" w:color="auto"/>
              <w:right w:val="single" w:sz="4" w:space="0" w:color="auto"/>
            </w:tcBorders>
            <w:shd w:val="clear" w:color="auto" w:fill="auto"/>
            <w:vAlign w:val="center"/>
            <w:hideMark/>
          </w:tcPr>
          <w:p w14:paraId="6ACEE0DF" w14:textId="3458EA36"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1D95C406" w14:textId="6253BE33"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158DDB25" w14:textId="4840998C"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7E1CE06C" w14:textId="1196472C"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7" w:type="pct"/>
            <w:tcBorders>
              <w:top w:val="nil"/>
              <w:left w:val="nil"/>
              <w:bottom w:val="single" w:sz="4" w:space="0" w:color="auto"/>
              <w:right w:val="single" w:sz="4" w:space="0" w:color="auto"/>
            </w:tcBorders>
            <w:shd w:val="clear" w:color="auto" w:fill="auto"/>
            <w:vAlign w:val="center"/>
            <w:hideMark/>
          </w:tcPr>
          <w:p w14:paraId="34DA821A" w14:textId="0A71AA1C"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62" w:type="pct"/>
            <w:tcBorders>
              <w:top w:val="nil"/>
              <w:left w:val="nil"/>
              <w:bottom w:val="single" w:sz="4" w:space="0" w:color="auto"/>
              <w:right w:val="single" w:sz="4" w:space="0" w:color="auto"/>
            </w:tcBorders>
            <w:shd w:val="clear" w:color="auto" w:fill="auto"/>
            <w:vAlign w:val="center"/>
            <w:hideMark/>
          </w:tcPr>
          <w:p w14:paraId="3DBDE474" w14:textId="661E5BF1"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25,000</w:t>
            </w:r>
          </w:p>
        </w:tc>
        <w:tc>
          <w:tcPr>
            <w:tcW w:w="227" w:type="pct"/>
            <w:tcBorders>
              <w:top w:val="nil"/>
              <w:left w:val="nil"/>
              <w:bottom w:val="single" w:sz="4" w:space="0" w:color="auto"/>
              <w:right w:val="single" w:sz="4" w:space="0" w:color="auto"/>
            </w:tcBorders>
            <w:shd w:val="clear" w:color="auto" w:fill="auto"/>
            <w:noWrap/>
            <w:vAlign w:val="center"/>
            <w:hideMark/>
          </w:tcPr>
          <w:p w14:paraId="38F21B25"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19</w:t>
            </w:r>
          </w:p>
        </w:tc>
      </w:tr>
      <w:tr w:rsidR="00F87415" w:rsidRPr="005A1D4E" w14:paraId="68E0A5E7" w14:textId="77777777" w:rsidTr="007A1410">
        <w:trPr>
          <w:trHeight w:val="260"/>
        </w:trPr>
        <w:tc>
          <w:tcPr>
            <w:tcW w:w="686" w:type="pct"/>
            <w:vMerge/>
            <w:tcBorders>
              <w:top w:val="nil"/>
              <w:left w:val="single" w:sz="4" w:space="0" w:color="auto"/>
              <w:bottom w:val="single" w:sz="4" w:space="0" w:color="auto"/>
              <w:right w:val="single" w:sz="4" w:space="0" w:color="auto"/>
            </w:tcBorders>
            <w:vAlign w:val="center"/>
            <w:hideMark/>
          </w:tcPr>
          <w:p w14:paraId="43F009A8"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auto"/>
              <w:right w:val="single" w:sz="4" w:space="0" w:color="auto"/>
            </w:tcBorders>
            <w:vAlign w:val="center"/>
            <w:hideMark/>
          </w:tcPr>
          <w:p w14:paraId="6AAF51B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auto"/>
              <w:right w:val="single" w:sz="4" w:space="0" w:color="auto"/>
            </w:tcBorders>
            <w:vAlign w:val="center"/>
            <w:hideMark/>
          </w:tcPr>
          <w:p w14:paraId="62DEB198"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auto"/>
              <w:right w:val="single" w:sz="4" w:space="0" w:color="auto"/>
            </w:tcBorders>
            <w:vAlign w:val="center"/>
            <w:hideMark/>
          </w:tcPr>
          <w:p w14:paraId="1450057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5CED5EC5"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71300</w:t>
            </w:r>
          </w:p>
        </w:tc>
        <w:tc>
          <w:tcPr>
            <w:tcW w:w="876" w:type="pct"/>
            <w:tcBorders>
              <w:top w:val="nil"/>
              <w:left w:val="nil"/>
              <w:bottom w:val="single" w:sz="4" w:space="0" w:color="auto"/>
              <w:right w:val="single" w:sz="4" w:space="0" w:color="auto"/>
            </w:tcBorders>
            <w:shd w:val="clear" w:color="auto" w:fill="auto"/>
            <w:noWrap/>
            <w:vAlign w:val="center"/>
            <w:hideMark/>
          </w:tcPr>
          <w:p w14:paraId="1959978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Local Consultants</w:t>
            </w:r>
          </w:p>
        </w:tc>
        <w:tc>
          <w:tcPr>
            <w:tcW w:w="313" w:type="pct"/>
            <w:tcBorders>
              <w:top w:val="nil"/>
              <w:left w:val="nil"/>
              <w:bottom w:val="single" w:sz="4" w:space="0" w:color="auto"/>
              <w:right w:val="single" w:sz="4" w:space="0" w:color="auto"/>
            </w:tcBorders>
            <w:shd w:val="clear" w:color="auto" w:fill="auto"/>
            <w:vAlign w:val="center"/>
            <w:hideMark/>
          </w:tcPr>
          <w:p w14:paraId="1D175929" w14:textId="3D51B377"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23C42D13" w14:textId="05E628F1"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3801E7B4" w14:textId="1D9AA667"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4" w:type="pct"/>
            <w:tcBorders>
              <w:top w:val="nil"/>
              <w:left w:val="nil"/>
              <w:bottom w:val="single" w:sz="4" w:space="0" w:color="auto"/>
              <w:right w:val="single" w:sz="4" w:space="0" w:color="auto"/>
            </w:tcBorders>
            <w:shd w:val="clear" w:color="auto" w:fill="auto"/>
            <w:vAlign w:val="center"/>
            <w:hideMark/>
          </w:tcPr>
          <w:p w14:paraId="3C22A7E7" w14:textId="6ADD3FC7"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47" w:type="pct"/>
            <w:tcBorders>
              <w:top w:val="nil"/>
              <w:left w:val="nil"/>
              <w:bottom w:val="single" w:sz="4" w:space="0" w:color="auto"/>
              <w:right w:val="single" w:sz="4" w:space="0" w:color="auto"/>
            </w:tcBorders>
            <w:shd w:val="clear" w:color="auto" w:fill="auto"/>
            <w:vAlign w:val="center"/>
            <w:hideMark/>
          </w:tcPr>
          <w:p w14:paraId="189015A6" w14:textId="1287182B"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5,000</w:t>
            </w:r>
          </w:p>
        </w:tc>
        <w:tc>
          <w:tcPr>
            <w:tcW w:w="362" w:type="pct"/>
            <w:tcBorders>
              <w:top w:val="nil"/>
              <w:left w:val="nil"/>
              <w:bottom w:val="single" w:sz="4" w:space="0" w:color="auto"/>
              <w:right w:val="single" w:sz="4" w:space="0" w:color="auto"/>
            </w:tcBorders>
            <w:shd w:val="clear" w:color="auto" w:fill="auto"/>
            <w:vAlign w:val="center"/>
            <w:hideMark/>
          </w:tcPr>
          <w:p w14:paraId="6A9B34C7" w14:textId="7B71E10D" w:rsidR="00196544" w:rsidRPr="005A1D4E" w:rsidRDefault="00196544" w:rsidP="005A1D4E">
            <w:pPr>
              <w:spacing w:after="0" w:line="240" w:lineRule="auto"/>
              <w:jc w:val="center"/>
              <w:rPr>
                <w:rFonts w:ascii="Calibri" w:eastAsia="Times New Roman" w:hAnsi="Calibri" w:cs="Calibri"/>
                <w:sz w:val="20"/>
                <w:szCs w:val="20"/>
                <w:lang w:bidi="th-TH"/>
              </w:rPr>
            </w:pPr>
            <w:r w:rsidRPr="005A1D4E">
              <w:rPr>
                <w:rFonts w:ascii="Calibri" w:eastAsia="Times New Roman" w:hAnsi="Calibri" w:cs="Calibri"/>
                <w:sz w:val="20"/>
                <w:szCs w:val="20"/>
                <w:lang w:bidi="th-TH"/>
              </w:rPr>
              <w:t>25,000</w:t>
            </w:r>
          </w:p>
        </w:tc>
        <w:tc>
          <w:tcPr>
            <w:tcW w:w="227" w:type="pct"/>
            <w:tcBorders>
              <w:top w:val="nil"/>
              <w:left w:val="nil"/>
              <w:bottom w:val="single" w:sz="4" w:space="0" w:color="auto"/>
              <w:right w:val="single" w:sz="4" w:space="0" w:color="auto"/>
            </w:tcBorders>
            <w:shd w:val="clear" w:color="auto" w:fill="auto"/>
            <w:noWrap/>
            <w:vAlign w:val="center"/>
            <w:hideMark/>
          </w:tcPr>
          <w:p w14:paraId="5F44AE54"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20</w:t>
            </w:r>
          </w:p>
        </w:tc>
      </w:tr>
      <w:tr w:rsidR="00F87415" w:rsidRPr="005A1D4E" w14:paraId="2E8422FC" w14:textId="77777777" w:rsidTr="007A1410">
        <w:trPr>
          <w:trHeight w:val="260"/>
        </w:trPr>
        <w:tc>
          <w:tcPr>
            <w:tcW w:w="686" w:type="pct"/>
            <w:vMerge/>
            <w:tcBorders>
              <w:top w:val="nil"/>
              <w:left w:val="single" w:sz="4" w:space="0" w:color="auto"/>
              <w:bottom w:val="single" w:sz="4" w:space="0" w:color="auto"/>
              <w:right w:val="single" w:sz="4" w:space="0" w:color="auto"/>
            </w:tcBorders>
            <w:vAlign w:val="center"/>
            <w:hideMark/>
          </w:tcPr>
          <w:p w14:paraId="0D498383"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auto"/>
              <w:right w:val="single" w:sz="4" w:space="0" w:color="auto"/>
            </w:tcBorders>
            <w:vAlign w:val="center"/>
            <w:hideMark/>
          </w:tcPr>
          <w:p w14:paraId="5846DDFA"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auto"/>
              <w:right w:val="single" w:sz="4" w:space="0" w:color="auto"/>
            </w:tcBorders>
            <w:vAlign w:val="center"/>
            <w:hideMark/>
          </w:tcPr>
          <w:p w14:paraId="31BEB229"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auto"/>
              <w:right w:val="single" w:sz="4" w:space="0" w:color="auto"/>
            </w:tcBorders>
            <w:vAlign w:val="center"/>
            <w:hideMark/>
          </w:tcPr>
          <w:p w14:paraId="7BC5AFC6"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69F539CF"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71600</w:t>
            </w:r>
          </w:p>
        </w:tc>
        <w:tc>
          <w:tcPr>
            <w:tcW w:w="876" w:type="pct"/>
            <w:tcBorders>
              <w:top w:val="nil"/>
              <w:left w:val="nil"/>
              <w:bottom w:val="single" w:sz="4" w:space="0" w:color="auto"/>
              <w:right w:val="single" w:sz="4" w:space="0" w:color="auto"/>
            </w:tcBorders>
            <w:shd w:val="clear" w:color="auto" w:fill="auto"/>
            <w:noWrap/>
            <w:vAlign w:val="center"/>
            <w:hideMark/>
          </w:tcPr>
          <w:p w14:paraId="7FB7B63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Travel</w:t>
            </w:r>
          </w:p>
        </w:tc>
        <w:tc>
          <w:tcPr>
            <w:tcW w:w="313" w:type="pct"/>
            <w:tcBorders>
              <w:top w:val="nil"/>
              <w:left w:val="nil"/>
              <w:bottom w:val="single" w:sz="4" w:space="0" w:color="auto"/>
              <w:right w:val="single" w:sz="4" w:space="0" w:color="auto"/>
            </w:tcBorders>
            <w:shd w:val="clear" w:color="auto" w:fill="auto"/>
            <w:vAlign w:val="center"/>
            <w:hideMark/>
          </w:tcPr>
          <w:p w14:paraId="45D5DA55" w14:textId="0305EBD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w:t>
            </w:r>
          </w:p>
        </w:tc>
        <w:tc>
          <w:tcPr>
            <w:tcW w:w="344" w:type="pct"/>
            <w:tcBorders>
              <w:top w:val="nil"/>
              <w:left w:val="nil"/>
              <w:bottom w:val="single" w:sz="4" w:space="0" w:color="auto"/>
              <w:right w:val="single" w:sz="4" w:space="0" w:color="auto"/>
            </w:tcBorders>
            <w:shd w:val="clear" w:color="auto" w:fill="auto"/>
            <w:vAlign w:val="center"/>
            <w:hideMark/>
          </w:tcPr>
          <w:p w14:paraId="3825C905" w14:textId="1C4EEC4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w:t>
            </w:r>
          </w:p>
        </w:tc>
        <w:tc>
          <w:tcPr>
            <w:tcW w:w="344" w:type="pct"/>
            <w:tcBorders>
              <w:top w:val="nil"/>
              <w:left w:val="nil"/>
              <w:bottom w:val="single" w:sz="4" w:space="0" w:color="auto"/>
              <w:right w:val="single" w:sz="4" w:space="0" w:color="auto"/>
            </w:tcBorders>
            <w:shd w:val="clear" w:color="auto" w:fill="auto"/>
            <w:vAlign w:val="center"/>
            <w:hideMark/>
          </w:tcPr>
          <w:p w14:paraId="1C9D8C00" w14:textId="07CF8412"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w:t>
            </w:r>
          </w:p>
        </w:tc>
        <w:tc>
          <w:tcPr>
            <w:tcW w:w="344" w:type="pct"/>
            <w:tcBorders>
              <w:top w:val="nil"/>
              <w:left w:val="nil"/>
              <w:bottom w:val="single" w:sz="4" w:space="0" w:color="auto"/>
              <w:right w:val="single" w:sz="4" w:space="0" w:color="auto"/>
            </w:tcBorders>
            <w:shd w:val="clear" w:color="auto" w:fill="auto"/>
            <w:vAlign w:val="center"/>
            <w:hideMark/>
          </w:tcPr>
          <w:p w14:paraId="6310A4E7" w14:textId="0B03DEF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w:t>
            </w:r>
          </w:p>
        </w:tc>
        <w:tc>
          <w:tcPr>
            <w:tcW w:w="347" w:type="pct"/>
            <w:tcBorders>
              <w:top w:val="nil"/>
              <w:left w:val="nil"/>
              <w:bottom w:val="single" w:sz="4" w:space="0" w:color="auto"/>
              <w:right w:val="single" w:sz="4" w:space="0" w:color="auto"/>
            </w:tcBorders>
            <w:shd w:val="clear" w:color="auto" w:fill="auto"/>
            <w:vAlign w:val="center"/>
            <w:hideMark/>
          </w:tcPr>
          <w:p w14:paraId="10932802" w14:textId="5AD3BAD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62" w:type="pct"/>
            <w:tcBorders>
              <w:top w:val="nil"/>
              <w:left w:val="nil"/>
              <w:bottom w:val="single" w:sz="4" w:space="0" w:color="auto"/>
              <w:right w:val="single" w:sz="4" w:space="0" w:color="auto"/>
            </w:tcBorders>
            <w:shd w:val="clear" w:color="auto" w:fill="auto"/>
            <w:vAlign w:val="center"/>
            <w:hideMark/>
          </w:tcPr>
          <w:p w14:paraId="78729264" w14:textId="112C920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16,000</w:t>
            </w:r>
          </w:p>
        </w:tc>
        <w:tc>
          <w:tcPr>
            <w:tcW w:w="227" w:type="pct"/>
            <w:tcBorders>
              <w:top w:val="nil"/>
              <w:left w:val="nil"/>
              <w:bottom w:val="single" w:sz="4" w:space="0" w:color="auto"/>
              <w:right w:val="single" w:sz="4" w:space="0" w:color="auto"/>
            </w:tcBorders>
            <w:shd w:val="clear" w:color="auto" w:fill="auto"/>
            <w:noWrap/>
            <w:vAlign w:val="center"/>
            <w:hideMark/>
          </w:tcPr>
          <w:p w14:paraId="5E66F2F9"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21</w:t>
            </w:r>
          </w:p>
        </w:tc>
      </w:tr>
      <w:tr w:rsidR="00F87415" w:rsidRPr="005A1D4E" w14:paraId="69570F74" w14:textId="77777777" w:rsidTr="007A1410">
        <w:trPr>
          <w:trHeight w:val="260"/>
        </w:trPr>
        <w:tc>
          <w:tcPr>
            <w:tcW w:w="686" w:type="pct"/>
            <w:vMerge/>
            <w:tcBorders>
              <w:top w:val="nil"/>
              <w:left w:val="single" w:sz="4" w:space="0" w:color="auto"/>
              <w:bottom w:val="single" w:sz="4" w:space="0" w:color="auto"/>
              <w:right w:val="single" w:sz="4" w:space="0" w:color="auto"/>
            </w:tcBorders>
            <w:vAlign w:val="center"/>
            <w:hideMark/>
          </w:tcPr>
          <w:p w14:paraId="1E3EDFF0"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375" w:type="pct"/>
            <w:vMerge/>
            <w:tcBorders>
              <w:top w:val="nil"/>
              <w:left w:val="single" w:sz="4" w:space="0" w:color="auto"/>
              <w:bottom w:val="single" w:sz="4" w:space="0" w:color="auto"/>
              <w:right w:val="single" w:sz="4" w:space="0" w:color="auto"/>
            </w:tcBorders>
            <w:vAlign w:val="center"/>
            <w:hideMark/>
          </w:tcPr>
          <w:p w14:paraId="6D21AB1D"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1" w:type="pct"/>
            <w:vMerge/>
            <w:tcBorders>
              <w:top w:val="nil"/>
              <w:left w:val="single" w:sz="4" w:space="0" w:color="auto"/>
              <w:bottom w:val="single" w:sz="4" w:space="0" w:color="auto"/>
              <w:right w:val="single" w:sz="4" w:space="0" w:color="auto"/>
            </w:tcBorders>
            <w:vAlign w:val="center"/>
            <w:hideMark/>
          </w:tcPr>
          <w:p w14:paraId="3FAE68D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50" w:type="pct"/>
            <w:vMerge/>
            <w:tcBorders>
              <w:top w:val="nil"/>
              <w:left w:val="single" w:sz="4" w:space="0" w:color="auto"/>
              <w:bottom w:val="single" w:sz="4" w:space="0" w:color="auto"/>
              <w:right w:val="single" w:sz="4" w:space="0" w:color="auto"/>
            </w:tcBorders>
            <w:vAlign w:val="center"/>
            <w:hideMark/>
          </w:tcPr>
          <w:p w14:paraId="20F85912" w14:textId="77777777" w:rsidR="00196544" w:rsidRPr="005A1D4E" w:rsidRDefault="00196544" w:rsidP="005A1D4E">
            <w:pPr>
              <w:spacing w:after="0" w:line="240" w:lineRule="auto"/>
              <w:rPr>
                <w:rFonts w:ascii="Calibri" w:eastAsia="Times New Roman" w:hAnsi="Calibri" w:cs="Calibri"/>
                <w:color w:val="000000"/>
                <w:sz w:val="20"/>
                <w:szCs w:val="20"/>
                <w:lang w:bidi="th-TH"/>
              </w:rPr>
            </w:pPr>
          </w:p>
        </w:tc>
        <w:tc>
          <w:tcPr>
            <w:tcW w:w="281" w:type="pct"/>
            <w:tcBorders>
              <w:top w:val="nil"/>
              <w:left w:val="nil"/>
              <w:bottom w:val="single" w:sz="4" w:space="0" w:color="auto"/>
              <w:right w:val="single" w:sz="4" w:space="0" w:color="auto"/>
            </w:tcBorders>
            <w:shd w:val="clear" w:color="auto" w:fill="auto"/>
            <w:noWrap/>
            <w:vAlign w:val="center"/>
            <w:hideMark/>
          </w:tcPr>
          <w:p w14:paraId="727DC906" w14:textId="77777777" w:rsidR="00196544" w:rsidRPr="003F68C7" w:rsidRDefault="00196544" w:rsidP="005A1D4E">
            <w:pPr>
              <w:spacing w:after="0" w:line="240" w:lineRule="auto"/>
              <w:jc w:val="center"/>
              <w:rPr>
                <w:rFonts w:ascii="Calibri" w:eastAsia="Times New Roman" w:hAnsi="Calibri" w:cs="Calibri"/>
                <w:sz w:val="20"/>
                <w:szCs w:val="20"/>
                <w:lang w:bidi="th-TH"/>
              </w:rPr>
            </w:pPr>
            <w:r w:rsidRPr="003F68C7">
              <w:rPr>
                <w:rFonts w:ascii="Calibri" w:eastAsia="Times New Roman" w:hAnsi="Calibri" w:cs="Calibri"/>
                <w:sz w:val="20"/>
                <w:szCs w:val="20"/>
                <w:lang w:bidi="th-TH"/>
              </w:rPr>
              <w:t>72500</w:t>
            </w:r>
          </w:p>
        </w:tc>
        <w:tc>
          <w:tcPr>
            <w:tcW w:w="876" w:type="pct"/>
            <w:tcBorders>
              <w:top w:val="nil"/>
              <w:left w:val="nil"/>
              <w:bottom w:val="single" w:sz="4" w:space="0" w:color="auto"/>
              <w:right w:val="single" w:sz="4" w:space="0" w:color="auto"/>
            </w:tcBorders>
            <w:shd w:val="clear" w:color="auto" w:fill="auto"/>
            <w:noWrap/>
            <w:vAlign w:val="center"/>
            <w:hideMark/>
          </w:tcPr>
          <w:p w14:paraId="5E95E1F1" w14:textId="77777777" w:rsidR="00196544" w:rsidRPr="003F68C7" w:rsidRDefault="00196544" w:rsidP="005A1D4E">
            <w:pPr>
              <w:spacing w:after="0" w:line="240" w:lineRule="auto"/>
              <w:rPr>
                <w:rFonts w:ascii="Calibri" w:eastAsia="Times New Roman" w:hAnsi="Calibri" w:cs="Calibri"/>
                <w:sz w:val="20"/>
                <w:szCs w:val="20"/>
                <w:lang w:bidi="th-TH"/>
              </w:rPr>
            </w:pPr>
            <w:r w:rsidRPr="003F68C7">
              <w:rPr>
                <w:rFonts w:ascii="Calibri" w:eastAsia="Times New Roman" w:hAnsi="Calibri" w:cs="Calibri"/>
                <w:sz w:val="20"/>
                <w:szCs w:val="20"/>
                <w:lang w:bidi="th-TH"/>
              </w:rPr>
              <w:t>Office Supplies</w:t>
            </w:r>
          </w:p>
        </w:tc>
        <w:tc>
          <w:tcPr>
            <w:tcW w:w="313" w:type="pct"/>
            <w:tcBorders>
              <w:top w:val="nil"/>
              <w:left w:val="nil"/>
              <w:bottom w:val="single" w:sz="4" w:space="0" w:color="auto"/>
              <w:right w:val="single" w:sz="4" w:space="0" w:color="auto"/>
            </w:tcBorders>
            <w:shd w:val="clear" w:color="auto" w:fill="auto"/>
            <w:vAlign w:val="center"/>
            <w:hideMark/>
          </w:tcPr>
          <w:p w14:paraId="3709B0A5" w14:textId="665AF823" w:rsidR="00196544" w:rsidRPr="005A1D4E" w:rsidRDefault="00366F3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w:t>
            </w:r>
          </w:p>
        </w:tc>
        <w:tc>
          <w:tcPr>
            <w:tcW w:w="344" w:type="pct"/>
            <w:tcBorders>
              <w:top w:val="nil"/>
              <w:left w:val="nil"/>
              <w:bottom w:val="single" w:sz="4" w:space="0" w:color="auto"/>
              <w:right w:val="single" w:sz="4" w:space="0" w:color="auto"/>
            </w:tcBorders>
            <w:shd w:val="clear" w:color="auto" w:fill="auto"/>
            <w:vAlign w:val="center"/>
            <w:hideMark/>
          </w:tcPr>
          <w:p w14:paraId="09CA7878" w14:textId="41D02FEC"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w:t>
            </w:r>
          </w:p>
        </w:tc>
        <w:tc>
          <w:tcPr>
            <w:tcW w:w="344" w:type="pct"/>
            <w:tcBorders>
              <w:top w:val="nil"/>
              <w:left w:val="nil"/>
              <w:bottom w:val="single" w:sz="4" w:space="0" w:color="auto"/>
              <w:right w:val="single" w:sz="4" w:space="0" w:color="auto"/>
            </w:tcBorders>
            <w:shd w:val="clear" w:color="auto" w:fill="auto"/>
            <w:vAlign w:val="center"/>
            <w:hideMark/>
          </w:tcPr>
          <w:p w14:paraId="377C54DB" w14:textId="1171F82D"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w:t>
            </w:r>
          </w:p>
        </w:tc>
        <w:tc>
          <w:tcPr>
            <w:tcW w:w="344" w:type="pct"/>
            <w:tcBorders>
              <w:top w:val="nil"/>
              <w:left w:val="nil"/>
              <w:bottom w:val="single" w:sz="4" w:space="0" w:color="auto"/>
              <w:right w:val="single" w:sz="4" w:space="0" w:color="auto"/>
            </w:tcBorders>
            <w:shd w:val="clear" w:color="auto" w:fill="auto"/>
            <w:vAlign w:val="center"/>
            <w:hideMark/>
          </w:tcPr>
          <w:p w14:paraId="37D0376A" w14:textId="3381EAB8"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1,353</w:t>
            </w:r>
          </w:p>
        </w:tc>
        <w:tc>
          <w:tcPr>
            <w:tcW w:w="347" w:type="pct"/>
            <w:tcBorders>
              <w:top w:val="nil"/>
              <w:left w:val="nil"/>
              <w:bottom w:val="single" w:sz="4" w:space="0" w:color="auto"/>
              <w:right w:val="single" w:sz="4" w:space="0" w:color="auto"/>
            </w:tcBorders>
            <w:shd w:val="clear" w:color="auto" w:fill="auto"/>
            <w:vAlign w:val="center"/>
            <w:hideMark/>
          </w:tcPr>
          <w:p w14:paraId="49EABFE3" w14:textId="6AA97559"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w:t>
            </w:r>
          </w:p>
        </w:tc>
        <w:tc>
          <w:tcPr>
            <w:tcW w:w="362" w:type="pct"/>
            <w:tcBorders>
              <w:top w:val="nil"/>
              <w:left w:val="nil"/>
              <w:bottom w:val="single" w:sz="4" w:space="0" w:color="auto"/>
              <w:right w:val="single" w:sz="4" w:space="0" w:color="auto"/>
            </w:tcBorders>
            <w:shd w:val="clear" w:color="auto" w:fill="auto"/>
            <w:vAlign w:val="center"/>
            <w:hideMark/>
          </w:tcPr>
          <w:p w14:paraId="4DD05443" w14:textId="7CBFEFAB"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4,353</w:t>
            </w:r>
          </w:p>
        </w:tc>
        <w:tc>
          <w:tcPr>
            <w:tcW w:w="227" w:type="pct"/>
            <w:tcBorders>
              <w:top w:val="nil"/>
              <w:left w:val="nil"/>
              <w:bottom w:val="single" w:sz="4" w:space="0" w:color="auto"/>
              <w:right w:val="single" w:sz="4" w:space="0" w:color="auto"/>
            </w:tcBorders>
            <w:shd w:val="clear" w:color="auto" w:fill="auto"/>
            <w:noWrap/>
            <w:vAlign w:val="center"/>
            <w:hideMark/>
          </w:tcPr>
          <w:p w14:paraId="4C3D5E4A"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22</w:t>
            </w:r>
          </w:p>
        </w:tc>
      </w:tr>
      <w:tr w:rsidR="00F87415" w:rsidRPr="005A1D4E" w14:paraId="06CE3FCE" w14:textId="77777777" w:rsidTr="007A1410">
        <w:trPr>
          <w:trHeight w:val="260"/>
        </w:trPr>
        <w:tc>
          <w:tcPr>
            <w:tcW w:w="686" w:type="pct"/>
            <w:tcBorders>
              <w:top w:val="nil"/>
              <w:left w:val="single" w:sz="4" w:space="0" w:color="auto"/>
              <w:bottom w:val="single" w:sz="4" w:space="0" w:color="auto"/>
              <w:right w:val="single" w:sz="4" w:space="0" w:color="auto"/>
            </w:tcBorders>
            <w:shd w:val="clear" w:color="auto" w:fill="auto"/>
            <w:noWrap/>
            <w:vAlign w:val="center"/>
            <w:hideMark/>
          </w:tcPr>
          <w:p w14:paraId="4BF8B56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375" w:type="pct"/>
            <w:tcBorders>
              <w:top w:val="nil"/>
              <w:left w:val="nil"/>
              <w:bottom w:val="single" w:sz="4" w:space="0" w:color="auto"/>
              <w:right w:val="single" w:sz="4" w:space="0" w:color="auto"/>
            </w:tcBorders>
            <w:shd w:val="clear" w:color="auto" w:fill="auto"/>
            <w:noWrap/>
            <w:vAlign w:val="center"/>
            <w:hideMark/>
          </w:tcPr>
          <w:p w14:paraId="1F54D9B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51" w:type="pct"/>
            <w:tcBorders>
              <w:top w:val="nil"/>
              <w:left w:val="nil"/>
              <w:bottom w:val="single" w:sz="4" w:space="0" w:color="auto"/>
              <w:right w:val="single" w:sz="4" w:space="0" w:color="auto"/>
            </w:tcBorders>
            <w:shd w:val="clear" w:color="auto" w:fill="auto"/>
            <w:noWrap/>
            <w:vAlign w:val="center"/>
            <w:hideMark/>
          </w:tcPr>
          <w:p w14:paraId="1531D18C"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50" w:type="pct"/>
            <w:tcBorders>
              <w:top w:val="nil"/>
              <w:left w:val="nil"/>
              <w:bottom w:val="single" w:sz="4" w:space="0" w:color="auto"/>
              <w:right w:val="single" w:sz="4" w:space="0" w:color="auto"/>
            </w:tcBorders>
            <w:shd w:val="clear" w:color="auto" w:fill="auto"/>
            <w:noWrap/>
            <w:vAlign w:val="center"/>
            <w:hideMark/>
          </w:tcPr>
          <w:p w14:paraId="3340AFF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81" w:type="pct"/>
            <w:tcBorders>
              <w:top w:val="nil"/>
              <w:left w:val="nil"/>
              <w:bottom w:val="single" w:sz="4" w:space="0" w:color="auto"/>
              <w:right w:val="single" w:sz="4" w:space="0" w:color="auto"/>
            </w:tcBorders>
            <w:shd w:val="clear" w:color="auto" w:fill="auto"/>
            <w:noWrap/>
            <w:vAlign w:val="center"/>
            <w:hideMark/>
          </w:tcPr>
          <w:p w14:paraId="53AA8059"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876" w:type="pct"/>
            <w:tcBorders>
              <w:top w:val="nil"/>
              <w:left w:val="nil"/>
              <w:bottom w:val="single" w:sz="4" w:space="0" w:color="auto"/>
              <w:right w:val="single" w:sz="4" w:space="0" w:color="auto"/>
            </w:tcBorders>
            <w:shd w:val="clear" w:color="auto" w:fill="auto"/>
            <w:noWrap/>
            <w:vAlign w:val="center"/>
            <w:hideMark/>
          </w:tcPr>
          <w:p w14:paraId="4F0AC154"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Total PMC</w:t>
            </w:r>
          </w:p>
        </w:tc>
        <w:tc>
          <w:tcPr>
            <w:tcW w:w="313" w:type="pct"/>
            <w:tcBorders>
              <w:top w:val="nil"/>
              <w:left w:val="nil"/>
              <w:bottom w:val="single" w:sz="4" w:space="0" w:color="auto"/>
              <w:right w:val="single" w:sz="4" w:space="0" w:color="auto"/>
            </w:tcBorders>
            <w:shd w:val="clear" w:color="auto" w:fill="auto"/>
            <w:noWrap/>
            <w:vAlign w:val="center"/>
            <w:hideMark/>
          </w:tcPr>
          <w:p w14:paraId="6AA79C0A" w14:textId="2C1B136A"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85,000</w:t>
            </w:r>
          </w:p>
        </w:tc>
        <w:tc>
          <w:tcPr>
            <w:tcW w:w="344" w:type="pct"/>
            <w:tcBorders>
              <w:top w:val="nil"/>
              <w:left w:val="nil"/>
              <w:bottom w:val="single" w:sz="4" w:space="0" w:color="auto"/>
              <w:right w:val="single" w:sz="4" w:space="0" w:color="auto"/>
            </w:tcBorders>
            <w:shd w:val="clear" w:color="auto" w:fill="auto"/>
            <w:noWrap/>
            <w:vAlign w:val="center"/>
            <w:hideMark/>
          </w:tcPr>
          <w:p w14:paraId="3B1A1462" w14:textId="00826420"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86,000</w:t>
            </w:r>
          </w:p>
        </w:tc>
        <w:tc>
          <w:tcPr>
            <w:tcW w:w="344" w:type="pct"/>
            <w:tcBorders>
              <w:top w:val="nil"/>
              <w:left w:val="nil"/>
              <w:bottom w:val="single" w:sz="4" w:space="0" w:color="auto"/>
              <w:right w:val="single" w:sz="4" w:space="0" w:color="auto"/>
            </w:tcBorders>
            <w:shd w:val="clear" w:color="auto" w:fill="auto"/>
            <w:noWrap/>
            <w:vAlign w:val="center"/>
            <w:hideMark/>
          </w:tcPr>
          <w:p w14:paraId="728CCAE4" w14:textId="4E6F0A25"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86,000</w:t>
            </w:r>
          </w:p>
        </w:tc>
        <w:tc>
          <w:tcPr>
            <w:tcW w:w="344" w:type="pct"/>
            <w:tcBorders>
              <w:top w:val="nil"/>
              <w:left w:val="nil"/>
              <w:bottom w:val="single" w:sz="4" w:space="0" w:color="auto"/>
              <w:right w:val="single" w:sz="4" w:space="0" w:color="auto"/>
            </w:tcBorders>
            <w:shd w:val="clear" w:color="auto" w:fill="auto"/>
            <w:noWrap/>
            <w:vAlign w:val="center"/>
            <w:hideMark/>
          </w:tcPr>
          <w:p w14:paraId="1E507E1F" w14:textId="32EEC45D"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86,353</w:t>
            </w:r>
          </w:p>
        </w:tc>
        <w:tc>
          <w:tcPr>
            <w:tcW w:w="347" w:type="pct"/>
            <w:tcBorders>
              <w:top w:val="nil"/>
              <w:left w:val="nil"/>
              <w:bottom w:val="single" w:sz="4" w:space="0" w:color="auto"/>
              <w:right w:val="single" w:sz="4" w:space="0" w:color="auto"/>
            </w:tcBorders>
            <w:shd w:val="clear" w:color="auto" w:fill="auto"/>
            <w:noWrap/>
            <w:vAlign w:val="center"/>
            <w:hideMark/>
          </w:tcPr>
          <w:p w14:paraId="11033751" w14:textId="6B860FF4"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82,000</w:t>
            </w:r>
          </w:p>
        </w:tc>
        <w:tc>
          <w:tcPr>
            <w:tcW w:w="362" w:type="pct"/>
            <w:tcBorders>
              <w:top w:val="nil"/>
              <w:left w:val="nil"/>
              <w:bottom w:val="single" w:sz="4" w:space="0" w:color="auto"/>
              <w:right w:val="single" w:sz="4" w:space="0" w:color="auto"/>
            </w:tcBorders>
            <w:shd w:val="clear" w:color="auto" w:fill="auto"/>
            <w:noWrap/>
            <w:vAlign w:val="center"/>
            <w:hideMark/>
          </w:tcPr>
          <w:p w14:paraId="436DDFEA" w14:textId="6B486538"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425,353</w:t>
            </w:r>
          </w:p>
        </w:tc>
        <w:tc>
          <w:tcPr>
            <w:tcW w:w="227" w:type="pct"/>
            <w:tcBorders>
              <w:top w:val="nil"/>
              <w:left w:val="nil"/>
              <w:bottom w:val="single" w:sz="4" w:space="0" w:color="auto"/>
              <w:right w:val="single" w:sz="4" w:space="0" w:color="auto"/>
            </w:tcBorders>
            <w:shd w:val="clear" w:color="auto" w:fill="auto"/>
            <w:noWrap/>
            <w:vAlign w:val="center"/>
            <w:hideMark/>
          </w:tcPr>
          <w:p w14:paraId="6933E467"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r>
      <w:tr w:rsidR="00F87415" w:rsidRPr="005A1D4E" w14:paraId="34979858" w14:textId="77777777" w:rsidTr="007A1410">
        <w:trPr>
          <w:trHeight w:val="260"/>
        </w:trPr>
        <w:tc>
          <w:tcPr>
            <w:tcW w:w="686" w:type="pct"/>
            <w:tcBorders>
              <w:top w:val="nil"/>
              <w:left w:val="single" w:sz="4" w:space="0" w:color="auto"/>
              <w:bottom w:val="single" w:sz="4" w:space="0" w:color="auto"/>
              <w:right w:val="single" w:sz="4" w:space="0" w:color="auto"/>
            </w:tcBorders>
            <w:shd w:val="clear" w:color="auto" w:fill="auto"/>
            <w:noWrap/>
            <w:vAlign w:val="center"/>
            <w:hideMark/>
          </w:tcPr>
          <w:p w14:paraId="31726308"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375" w:type="pct"/>
            <w:tcBorders>
              <w:top w:val="nil"/>
              <w:left w:val="nil"/>
              <w:bottom w:val="single" w:sz="4" w:space="0" w:color="auto"/>
              <w:right w:val="single" w:sz="4" w:space="0" w:color="auto"/>
            </w:tcBorders>
            <w:shd w:val="clear" w:color="auto" w:fill="auto"/>
            <w:noWrap/>
            <w:vAlign w:val="center"/>
            <w:hideMark/>
          </w:tcPr>
          <w:p w14:paraId="0C4DEF4B"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51" w:type="pct"/>
            <w:tcBorders>
              <w:top w:val="nil"/>
              <w:left w:val="nil"/>
              <w:bottom w:val="single" w:sz="4" w:space="0" w:color="auto"/>
              <w:right w:val="single" w:sz="4" w:space="0" w:color="auto"/>
            </w:tcBorders>
            <w:shd w:val="clear" w:color="auto" w:fill="auto"/>
            <w:noWrap/>
            <w:vAlign w:val="center"/>
            <w:hideMark/>
          </w:tcPr>
          <w:p w14:paraId="24E1CB5E"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50" w:type="pct"/>
            <w:tcBorders>
              <w:top w:val="nil"/>
              <w:left w:val="nil"/>
              <w:bottom w:val="single" w:sz="4" w:space="0" w:color="auto"/>
              <w:right w:val="single" w:sz="4" w:space="0" w:color="auto"/>
            </w:tcBorders>
            <w:shd w:val="clear" w:color="auto" w:fill="auto"/>
            <w:noWrap/>
            <w:vAlign w:val="center"/>
            <w:hideMark/>
          </w:tcPr>
          <w:p w14:paraId="054394B1" w14:textId="77777777" w:rsidR="00196544" w:rsidRPr="005A1D4E" w:rsidRDefault="00196544" w:rsidP="005A1D4E">
            <w:pPr>
              <w:spacing w:after="0" w:line="240" w:lineRule="auto"/>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281" w:type="pct"/>
            <w:tcBorders>
              <w:top w:val="nil"/>
              <w:left w:val="nil"/>
              <w:bottom w:val="single" w:sz="4" w:space="0" w:color="auto"/>
              <w:right w:val="single" w:sz="4" w:space="0" w:color="auto"/>
            </w:tcBorders>
            <w:shd w:val="clear" w:color="auto" w:fill="auto"/>
            <w:noWrap/>
            <w:vAlign w:val="center"/>
            <w:hideMark/>
          </w:tcPr>
          <w:p w14:paraId="0CABFEFB" w14:textId="77777777" w:rsidR="00196544" w:rsidRPr="005A1D4E" w:rsidRDefault="00196544"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876" w:type="pct"/>
            <w:tcBorders>
              <w:top w:val="nil"/>
              <w:left w:val="nil"/>
              <w:bottom w:val="single" w:sz="4" w:space="0" w:color="auto"/>
              <w:right w:val="single" w:sz="4" w:space="0" w:color="auto"/>
            </w:tcBorders>
            <w:shd w:val="clear" w:color="auto" w:fill="auto"/>
            <w:noWrap/>
            <w:vAlign w:val="center"/>
            <w:hideMark/>
          </w:tcPr>
          <w:p w14:paraId="3D618AE5" w14:textId="1BF6B7D0" w:rsidR="00196544" w:rsidRPr="005A1D4E" w:rsidRDefault="005A1D4E" w:rsidP="005A1D4E">
            <w:pPr>
              <w:spacing w:after="0" w:line="240" w:lineRule="auto"/>
              <w:rPr>
                <w:rFonts w:ascii="Calibri" w:eastAsia="Times New Roman" w:hAnsi="Calibri" w:cs="Calibri"/>
                <w:b/>
                <w:bCs/>
                <w:color w:val="000000"/>
                <w:sz w:val="20"/>
                <w:szCs w:val="20"/>
                <w:lang w:bidi="th-TH"/>
              </w:rPr>
            </w:pPr>
            <w:r>
              <w:rPr>
                <w:rFonts w:ascii="Calibri" w:eastAsia="Times New Roman" w:hAnsi="Calibri" w:cs="Calibri"/>
                <w:b/>
                <w:bCs/>
                <w:color w:val="000000"/>
                <w:sz w:val="20"/>
                <w:szCs w:val="20"/>
                <w:lang w:bidi="th-TH"/>
              </w:rPr>
              <w:t>T</w:t>
            </w:r>
            <w:r w:rsidR="00196544" w:rsidRPr="005A1D4E">
              <w:rPr>
                <w:rFonts w:ascii="Calibri" w:eastAsia="Times New Roman" w:hAnsi="Calibri" w:cs="Calibri"/>
                <w:b/>
                <w:bCs/>
                <w:color w:val="000000"/>
                <w:sz w:val="20"/>
                <w:szCs w:val="20"/>
                <w:lang w:bidi="th-TH"/>
              </w:rPr>
              <w:t>otal</w:t>
            </w:r>
          </w:p>
        </w:tc>
        <w:tc>
          <w:tcPr>
            <w:tcW w:w="313" w:type="pct"/>
            <w:tcBorders>
              <w:top w:val="nil"/>
              <w:left w:val="nil"/>
              <w:bottom w:val="single" w:sz="4" w:space="0" w:color="auto"/>
              <w:right w:val="single" w:sz="4" w:space="0" w:color="auto"/>
            </w:tcBorders>
            <w:shd w:val="clear" w:color="auto" w:fill="auto"/>
            <w:noWrap/>
            <w:vAlign w:val="center"/>
            <w:hideMark/>
          </w:tcPr>
          <w:p w14:paraId="621A575E" w14:textId="22EEC9D2"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727,000</w:t>
            </w:r>
          </w:p>
        </w:tc>
        <w:tc>
          <w:tcPr>
            <w:tcW w:w="344" w:type="pct"/>
            <w:tcBorders>
              <w:top w:val="nil"/>
              <w:left w:val="nil"/>
              <w:bottom w:val="single" w:sz="4" w:space="0" w:color="auto"/>
              <w:right w:val="single" w:sz="4" w:space="0" w:color="auto"/>
            </w:tcBorders>
            <w:shd w:val="clear" w:color="auto" w:fill="auto"/>
            <w:noWrap/>
            <w:vAlign w:val="center"/>
            <w:hideMark/>
          </w:tcPr>
          <w:p w14:paraId="2796ABBC" w14:textId="39362CD5" w:rsidR="00196544" w:rsidRPr="005A1D4E" w:rsidRDefault="00196544" w:rsidP="005A1D4E">
            <w:pPr>
              <w:spacing w:after="0" w:line="240" w:lineRule="auto"/>
              <w:ind w:hanging="51"/>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3,133,650</w:t>
            </w:r>
          </w:p>
        </w:tc>
        <w:tc>
          <w:tcPr>
            <w:tcW w:w="344" w:type="pct"/>
            <w:tcBorders>
              <w:top w:val="nil"/>
              <w:left w:val="nil"/>
              <w:bottom w:val="single" w:sz="4" w:space="0" w:color="auto"/>
              <w:right w:val="single" w:sz="4" w:space="0" w:color="auto"/>
            </w:tcBorders>
            <w:shd w:val="clear" w:color="auto" w:fill="auto"/>
            <w:noWrap/>
            <w:vAlign w:val="center"/>
            <w:hideMark/>
          </w:tcPr>
          <w:p w14:paraId="5A470511" w14:textId="59CCDEDB" w:rsidR="00196544" w:rsidRPr="005A1D4E" w:rsidRDefault="00196544" w:rsidP="005A1D4E">
            <w:pPr>
              <w:spacing w:after="0" w:line="240" w:lineRule="auto"/>
              <w:ind w:hanging="51"/>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2,184,000</w:t>
            </w:r>
          </w:p>
        </w:tc>
        <w:tc>
          <w:tcPr>
            <w:tcW w:w="344" w:type="pct"/>
            <w:tcBorders>
              <w:top w:val="nil"/>
              <w:left w:val="nil"/>
              <w:bottom w:val="single" w:sz="4" w:space="0" w:color="auto"/>
              <w:right w:val="single" w:sz="4" w:space="0" w:color="auto"/>
            </w:tcBorders>
            <w:shd w:val="clear" w:color="auto" w:fill="auto"/>
            <w:noWrap/>
            <w:vAlign w:val="center"/>
            <w:hideMark/>
          </w:tcPr>
          <w:p w14:paraId="719A38BC" w14:textId="282B6CD4" w:rsidR="00196544" w:rsidRPr="005A1D4E" w:rsidRDefault="00196544" w:rsidP="005A1D4E">
            <w:pPr>
              <w:spacing w:after="0" w:line="240" w:lineRule="auto"/>
              <w:ind w:hanging="51"/>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1,507,903</w:t>
            </w:r>
          </w:p>
        </w:tc>
        <w:tc>
          <w:tcPr>
            <w:tcW w:w="347" w:type="pct"/>
            <w:tcBorders>
              <w:top w:val="nil"/>
              <w:left w:val="nil"/>
              <w:bottom w:val="single" w:sz="4" w:space="0" w:color="auto"/>
              <w:right w:val="single" w:sz="4" w:space="0" w:color="auto"/>
            </w:tcBorders>
            <w:shd w:val="clear" w:color="auto" w:fill="auto"/>
            <w:noWrap/>
            <w:vAlign w:val="center"/>
            <w:hideMark/>
          </w:tcPr>
          <w:p w14:paraId="447F8327" w14:textId="449FACC5" w:rsidR="00196544" w:rsidRPr="005A1D4E" w:rsidRDefault="00196544" w:rsidP="005A1D4E">
            <w:pPr>
              <w:spacing w:after="0" w:line="240" w:lineRule="auto"/>
              <w:ind w:hanging="51"/>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1,379,867</w:t>
            </w:r>
          </w:p>
        </w:tc>
        <w:tc>
          <w:tcPr>
            <w:tcW w:w="362" w:type="pct"/>
            <w:tcBorders>
              <w:top w:val="nil"/>
              <w:left w:val="nil"/>
              <w:bottom w:val="single" w:sz="4" w:space="0" w:color="auto"/>
              <w:right w:val="single" w:sz="4" w:space="0" w:color="auto"/>
            </w:tcBorders>
            <w:shd w:val="clear" w:color="auto" w:fill="auto"/>
            <w:noWrap/>
            <w:vAlign w:val="center"/>
            <w:hideMark/>
          </w:tcPr>
          <w:p w14:paraId="6AD73693" w14:textId="584E94F9"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8,932,420</w:t>
            </w:r>
          </w:p>
        </w:tc>
        <w:tc>
          <w:tcPr>
            <w:tcW w:w="227" w:type="pct"/>
            <w:tcBorders>
              <w:top w:val="nil"/>
              <w:left w:val="nil"/>
              <w:bottom w:val="single" w:sz="4" w:space="0" w:color="auto"/>
              <w:right w:val="single" w:sz="4" w:space="0" w:color="auto"/>
            </w:tcBorders>
            <w:shd w:val="clear" w:color="auto" w:fill="auto"/>
            <w:noWrap/>
            <w:vAlign w:val="center"/>
            <w:hideMark/>
          </w:tcPr>
          <w:p w14:paraId="5D558336" w14:textId="77777777" w:rsidR="00196544" w:rsidRPr="005A1D4E" w:rsidRDefault="00196544" w:rsidP="005A1D4E">
            <w:pPr>
              <w:spacing w:after="0" w:line="240" w:lineRule="auto"/>
              <w:jc w:val="center"/>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w:t>
            </w:r>
          </w:p>
        </w:tc>
      </w:tr>
    </w:tbl>
    <w:p w14:paraId="1A8A10D7" w14:textId="77777777" w:rsidR="00FF421F" w:rsidRPr="005A1D4E" w:rsidRDefault="00FF421F" w:rsidP="005A1D4E">
      <w:pPr>
        <w:spacing w:after="0" w:line="240" w:lineRule="auto"/>
        <w:rPr>
          <w:rFonts w:ascii="Calibri" w:hAnsi="Calibri" w:cs="Calibri"/>
          <w:b/>
        </w:rPr>
      </w:pPr>
    </w:p>
    <w:p w14:paraId="59D73AF4" w14:textId="2FEEED59" w:rsidR="00470E9A" w:rsidRPr="005A1D4E" w:rsidRDefault="00A14B4C" w:rsidP="005A1D4E">
      <w:pPr>
        <w:spacing w:after="0" w:line="240" w:lineRule="auto"/>
        <w:rPr>
          <w:rFonts w:ascii="Calibri" w:hAnsi="Calibri" w:cs="Calibri"/>
          <w:b/>
        </w:rPr>
      </w:pPr>
      <w:r w:rsidRPr="005A1D4E">
        <w:rPr>
          <w:rFonts w:ascii="Calibri" w:hAnsi="Calibri" w:cs="Calibri"/>
          <w:b/>
        </w:rPr>
        <w:t xml:space="preserve">Summary of Funds: </w:t>
      </w:r>
    </w:p>
    <w:p w14:paraId="7C142E91" w14:textId="77777777" w:rsidR="002A2D5C" w:rsidRPr="005A1D4E" w:rsidRDefault="002A2D5C" w:rsidP="005A1D4E">
      <w:pPr>
        <w:spacing w:after="0" w:line="240" w:lineRule="auto"/>
        <w:rPr>
          <w:rFonts w:ascii="Calibri" w:hAnsi="Calibri" w:cs="Calibri"/>
          <w:b/>
        </w:rPr>
      </w:pPr>
    </w:p>
    <w:tbl>
      <w:tblPr>
        <w:tblW w:w="10560" w:type="dxa"/>
        <w:tblLook w:val="04A0" w:firstRow="1" w:lastRow="0" w:firstColumn="1" w:lastColumn="0" w:noHBand="0" w:noVBand="1"/>
      </w:tblPr>
      <w:tblGrid>
        <w:gridCol w:w="2880"/>
        <w:gridCol w:w="1280"/>
        <w:gridCol w:w="1280"/>
        <w:gridCol w:w="1280"/>
        <w:gridCol w:w="1280"/>
        <w:gridCol w:w="1280"/>
        <w:gridCol w:w="1280"/>
      </w:tblGrid>
      <w:tr w:rsidR="00C03DFC" w:rsidRPr="005A1D4E" w14:paraId="55F54936" w14:textId="77777777" w:rsidTr="00C03DFC">
        <w:trPr>
          <w:trHeight w:val="290"/>
        </w:trPr>
        <w:tc>
          <w:tcPr>
            <w:tcW w:w="2880"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AB054CD"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 </w:t>
            </w:r>
          </w:p>
        </w:tc>
        <w:tc>
          <w:tcPr>
            <w:tcW w:w="1280" w:type="dxa"/>
            <w:tcBorders>
              <w:top w:val="single" w:sz="8" w:space="0" w:color="auto"/>
              <w:left w:val="nil"/>
              <w:bottom w:val="nil"/>
              <w:right w:val="nil"/>
            </w:tcBorders>
            <w:shd w:val="clear" w:color="auto" w:fill="auto"/>
            <w:noWrap/>
            <w:vAlign w:val="center"/>
            <w:hideMark/>
          </w:tcPr>
          <w:p w14:paraId="19B21F9B"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Amount</w:t>
            </w:r>
          </w:p>
        </w:tc>
        <w:tc>
          <w:tcPr>
            <w:tcW w:w="1280" w:type="dxa"/>
            <w:tcBorders>
              <w:top w:val="single" w:sz="8" w:space="0" w:color="auto"/>
              <w:left w:val="single" w:sz="8" w:space="0" w:color="auto"/>
              <w:bottom w:val="nil"/>
              <w:right w:val="nil"/>
            </w:tcBorders>
            <w:shd w:val="clear" w:color="auto" w:fill="auto"/>
            <w:noWrap/>
            <w:vAlign w:val="center"/>
            <w:hideMark/>
          </w:tcPr>
          <w:p w14:paraId="61733CB2"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Amount</w:t>
            </w:r>
          </w:p>
        </w:tc>
        <w:tc>
          <w:tcPr>
            <w:tcW w:w="1280" w:type="dxa"/>
            <w:tcBorders>
              <w:top w:val="single" w:sz="8" w:space="0" w:color="auto"/>
              <w:left w:val="single" w:sz="8" w:space="0" w:color="auto"/>
              <w:bottom w:val="nil"/>
              <w:right w:val="nil"/>
            </w:tcBorders>
            <w:shd w:val="clear" w:color="auto" w:fill="auto"/>
            <w:noWrap/>
            <w:vAlign w:val="center"/>
            <w:hideMark/>
          </w:tcPr>
          <w:p w14:paraId="1CEC6C22"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Amount</w:t>
            </w:r>
          </w:p>
        </w:tc>
        <w:tc>
          <w:tcPr>
            <w:tcW w:w="1280" w:type="dxa"/>
            <w:tcBorders>
              <w:top w:val="single" w:sz="8" w:space="0" w:color="auto"/>
              <w:left w:val="single" w:sz="8" w:space="0" w:color="auto"/>
              <w:bottom w:val="nil"/>
              <w:right w:val="nil"/>
            </w:tcBorders>
            <w:shd w:val="clear" w:color="auto" w:fill="auto"/>
            <w:noWrap/>
            <w:vAlign w:val="center"/>
            <w:hideMark/>
          </w:tcPr>
          <w:p w14:paraId="34FD044F"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Amount</w:t>
            </w:r>
          </w:p>
        </w:tc>
        <w:tc>
          <w:tcPr>
            <w:tcW w:w="1280" w:type="dxa"/>
            <w:tcBorders>
              <w:top w:val="single" w:sz="8" w:space="0" w:color="auto"/>
              <w:left w:val="single" w:sz="8" w:space="0" w:color="auto"/>
              <w:bottom w:val="nil"/>
              <w:right w:val="nil"/>
            </w:tcBorders>
            <w:shd w:val="clear" w:color="auto" w:fill="auto"/>
            <w:noWrap/>
            <w:vAlign w:val="center"/>
            <w:hideMark/>
          </w:tcPr>
          <w:p w14:paraId="699B07C3"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Amount</w:t>
            </w:r>
          </w:p>
        </w:tc>
        <w:tc>
          <w:tcPr>
            <w:tcW w:w="12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B85C576"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Total</w:t>
            </w:r>
          </w:p>
        </w:tc>
      </w:tr>
      <w:tr w:rsidR="00C03DFC" w:rsidRPr="005A1D4E" w14:paraId="46EE7001" w14:textId="77777777" w:rsidTr="00C03DFC">
        <w:trPr>
          <w:trHeight w:val="300"/>
        </w:trPr>
        <w:tc>
          <w:tcPr>
            <w:tcW w:w="2880" w:type="dxa"/>
            <w:vMerge/>
            <w:tcBorders>
              <w:top w:val="single" w:sz="8" w:space="0" w:color="auto"/>
              <w:left w:val="single" w:sz="8" w:space="0" w:color="auto"/>
              <w:bottom w:val="single" w:sz="8" w:space="0" w:color="000000"/>
              <w:right w:val="single" w:sz="8" w:space="0" w:color="000000"/>
            </w:tcBorders>
            <w:vAlign w:val="center"/>
            <w:hideMark/>
          </w:tcPr>
          <w:p w14:paraId="3E067482" w14:textId="77777777" w:rsidR="00C03DFC" w:rsidRPr="005A1D4E" w:rsidRDefault="00C03DFC" w:rsidP="005A1D4E">
            <w:pPr>
              <w:spacing w:after="0" w:line="240" w:lineRule="auto"/>
              <w:rPr>
                <w:rFonts w:ascii="Calibri" w:eastAsia="Times New Roman" w:hAnsi="Calibri" w:cs="Calibri"/>
                <w:color w:val="000000"/>
                <w:sz w:val="20"/>
                <w:szCs w:val="20"/>
                <w:lang w:bidi="th-TH"/>
              </w:rPr>
            </w:pPr>
          </w:p>
        </w:tc>
        <w:tc>
          <w:tcPr>
            <w:tcW w:w="1280" w:type="dxa"/>
            <w:tcBorders>
              <w:top w:val="nil"/>
              <w:left w:val="nil"/>
              <w:bottom w:val="single" w:sz="8" w:space="0" w:color="auto"/>
              <w:right w:val="nil"/>
            </w:tcBorders>
            <w:shd w:val="clear" w:color="auto" w:fill="auto"/>
            <w:noWrap/>
            <w:vAlign w:val="center"/>
            <w:hideMark/>
          </w:tcPr>
          <w:p w14:paraId="18B07B8A"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Year1</w:t>
            </w:r>
          </w:p>
        </w:tc>
        <w:tc>
          <w:tcPr>
            <w:tcW w:w="1280" w:type="dxa"/>
            <w:tcBorders>
              <w:top w:val="nil"/>
              <w:left w:val="single" w:sz="8" w:space="0" w:color="auto"/>
              <w:bottom w:val="single" w:sz="8" w:space="0" w:color="auto"/>
              <w:right w:val="nil"/>
            </w:tcBorders>
            <w:shd w:val="clear" w:color="auto" w:fill="auto"/>
            <w:noWrap/>
            <w:vAlign w:val="center"/>
            <w:hideMark/>
          </w:tcPr>
          <w:p w14:paraId="45802E94"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Year 2</w:t>
            </w:r>
          </w:p>
        </w:tc>
        <w:tc>
          <w:tcPr>
            <w:tcW w:w="1280" w:type="dxa"/>
            <w:tcBorders>
              <w:top w:val="nil"/>
              <w:left w:val="single" w:sz="8" w:space="0" w:color="auto"/>
              <w:bottom w:val="single" w:sz="8" w:space="0" w:color="auto"/>
              <w:right w:val="nil"/>
            </w:tcBorders>
            <w:shd w:val="clear" w:color="auto" w:fill="auto"/>
            <w:noWrap/>
            <w:vAlign w:val="center"/>
            <w:hideMark/>
          </w:tcPr>
          <w:p w14:paraId="6187CE9D"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Year 3</w:t>
            </w:r>
          </w:p>
        </w:tc>
        <w:tc>
          <w:tcPr>
            <w:tcW w:w="1280" w:type="dxa"/>
            <w:tcBorders>
              <w:top w:val="nil"/>
              <w:left w:val="single" w:sz="8" w:space="0" w:color="auto"/>
              <w:bottom w:val="single" w:sz="8" w:space="0" w:color="auto"/>
              <w:right w:val="nil"/>
            </w:tcBorders>
            <w:shd w:val="clear" w:color="auto" w:fill="auto"/>
            <w:noWrap/>
            <w:vAlign w:val="center"/>
            <w:hideMark/>
          </w:tcPr>
          <w:p w14:paraId="320E37A0"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Year 4</w:t>
            </w:r>
          </w:p>
        </w:tc>
        <w:tc>
          <w:tcPr>
            <w:tcW w:w="1280" w:type="dxa"/>
            <w:tcBorders>
              <w:top w:val="nil"/>
              <w:left w:val="single" w:sz="8" w:space="0" w:color="auto"/>
              <w:bottom w:val="single" w:sz="8" w:space="0" w:color="auto"/>
              <w:right w:val="nil"/>
            </w:tcBorders>
            <w:shd w:val="clear" w:color="auto" w:fill="auto"/>
            <w:noWrap/>
            <w:vAlign w:val="center"/>
            <w:hideMark/>
          </w:tcPr>
          <w:p w14:paraId="6678BFC0" w14:textId="7777777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Year 5</w:t>
            </w:r>
          </w:p>
        </w:tc>
        <w:tc>
          <w:tcPr>
            <w:tcW w:w="1280" w:type="dxa"/>
            <w:vMerge/>
            <w:tcBorders>
              <w:top w:val="single" w:sz="8" w:space="0" w:color="auto"/>
              <w:left w:val="single" w:sz="8" w:space="0" w:color="auto"/>
              <w:bottom w:val="single" w:sz="8" w:space="0" w:color="000000"/>
              <w:right w:val="single" w:sz="8" w:space="0" w:color="auto"/>
            </w:tcBorders>
            <w:vAlign w:val="center"/>
            <w:hideMark/>
          </w:tcPr>
          <w:p w14:paraId="416125A8" w14:textId="77777777" w:rsidR="00C03DFC" w:rsidRPr="005A1D4E" w:rsidRDefault="00C03DFC" w:rsidP="005A1D4E">
            <w:pPr>
              <w:spacing w:after="0" w:line="240" w:lineRule="auto"/>
              <w:rPr>
                <w:rFonts w:ascii="Calibri" w:eastAsia="Times New Roman" w:hAnsi="Calibri" w:cs="Calibri"/>
                <w:color w:val="000000"/>
                <w:sz w:val="20"/>
                <w:szCs w:val="20"/>
                <w:lang w:bidi="th-TH"/>
              </w:rPr>
            </w:pPr>
          </w:p>
        </w:tc>
      </w:tr>
      <w:tr w:rsidR="00C03DFC" w:rsidRPr="005A1D4E" w14:paraId="752DAF4D"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44BA543"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 xml:space="preserve">GEF </w:t>
            </w:r>
          </w:p>
        </w:tc>
        <w:tc>
          <w:tcPr>
            <w:tcW w:w="1280" w:type="dxa"/>
            <w:tcBorders>
              <w:top w:val="nil"/>
              <w:left w:val="nil"/>
              <w:bottom w:val="single" w:sz="8" w:space="0" w:color="auto"/>
              <w:right w:val="nil"/>
            </w:tcBorders>
            <w:shd w:val="clear" w:color="auto" w:fill="auto"/>
            <w:noWrap/>
            <w:vAlign w:val="center"/>
            <w:hideMark/>
          </w:tcPr>
          <w:p w14:paraId="250FDF72" w14:textId="4CFB94BC"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727,000</w:t>
            </w:r>
          </w:p>
        </w:tc>
        <w:tc>
          <w:tcPr>
            <w:tcW w:w="1280" w:type="dxa"/>
            <w:tcBorders>
              <w:top w:val="nil"/>
              <w:left w:val="single" w:sz="8" w:space="0" w:color="auto"/>
              <w:bottom w:val="single" w:sz="8" w:space="0" w:color="auto"/>
              <w:right w:val="nil"/>
            </w:tcBorders>
            <w:shd w:val="clear" w:color="auto" w:fill="auto"/>
            <w:noWrap/>
            <w:vAlign w:val="center"/>
            <w:hideMark/>
          </w:tcPr>
          <w:p w14:paraId="6CFBE5AA" w14:textId="2CECECC1"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3,133,650</w:t>
            </w:r>
          </w:p>
        </w:tc>
        <w:tc>
          <w:tcPr>
            <w:tcW w:w="1280" w:type="dxa"/>
            <w:tcBorders>
              <w:top w:val="nil"/>
              <w:left w:val="single" w:sz="8" w:space="0" w:color="auto"/>
              <w:bottom w:val="single" w:sz="8" w:space="0" w:color="auto"/>
              <w:right w:val="nil"/>
            </w:tcBorders>
            <w:shd w:val="clear" w:color="auto" w:fill="auto"/>
            <w:noWrap/>
            <w:vAlign w:val="center"/>
            <w:hideMark/>
          </w:tcPr>
          <w:p w14:paraId="16A68F04" w14:textId="6F4DB149"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2,184,000</w:t>
            </w:r>
          </w:p>
        </w:tc>
        <w:tc>
          <w:tcPr>
            <w:tcW w:w="1280" w:type="dxa"/>
            <w:tcBorders>
              <w:top w:val="nil"/>
              <w:left w:val="single" w:sz="8" w:space="0" w:color="auto"/>
              <w:bottom w:val="single" w:sz="8" w:space="0" w:color="auto"/>
              <w:right w:val="nil"/>
            </w:tcBorders>
            <w:shd w:val="clear" w:color="auto" w:fill="auto"/>
            <w:noWrap/>
            <w:vAlign w:val="center"/>
            <w:hideMark/>
          </w:tcPr>
          <w:p w14:paraId="0EC9416E" w14:textId="4EB1D955"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1,507,903</w:t>
            </w:r>
          </w:p>
        </w:tc>
        <w:tc>
          <w:tcPr>
            <w:tcW w:w="1280" w:type="dxa"/>
            <w:tcBorders>
              <w:top w:val="nil"/>
              <w:left w:val="single" w:sz="8" w:space="0" w:color="auto"/>
              <w:bottom w:val="single" w:sz="8" w:space="0" w:color="auto"/>
              <w:right w:val="nil"/>
            </w:tcBorders>
            <w:shd w:val="clear" w:color="auto" w:fill="auto"/>
            <w:noWrap/>
            <w:vAlign w:val="center"/>
            <w:hideMark/>
          </w:tcPr>
          <w:p w14:paraId="59DFDC8C" w14:textId="3C28F3AF"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1,379,867</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7C1CBA8D" w14:textId="0652ECDA"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8,932,420</w:t>
            </w:r>
          </w:p>
        </w:tc>
      </w:tr>
      <w:tr w:rsidR="00C03DFC" w:rsidRPr="005A1D4E" w14:paraId="4A97383B"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4AB1561"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UNDP</w:t>
            </w:r>
          </w:p>
        </w:tc>
        <w:tc>
          <w:tcPr>
            <w:tcW w:w="1280" w:type="dxa"/>
            <w:tcBorders>
              <w:top w:val="nil"/>
              <w:left w:val="nil"/>
              <w:bottom w:val="single" w:sz="8" w:space="0" w:color="auto"/>
              <w:right w:val="nil"/>
            </w:tcBorders>
            <w:shd w:val="clear" w:color="auto" w:fill="auto"/>
            <w:noWrap/>
            <w:vAlign w:val="center"/>
            <w:hideMark/>
          </w:tcPr>
          <w:p w14:paraId="6260268B" w14:textId="7A8B230A"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1280" w:type="dxa"/>
            <w:tcBorders>
              <w:top w:val="nil"/>
              <w:left w:val="single" w:sz="8" w:space="0" w:color="auto"/>
              <w:bottom w:val="single" w:sz="8" w:space="0" w:color="auto"/>
              <w:right w:val="nil"/>
            </w:tcBorders>
            <w:shd w:val="clear" w:color="auto" w:fill="auto"/>
            <w:noWrap/>
            <w:vAlign w:val="center"/>
            <w:hideMark/>
          </w:tcPr>
          <w:p w14:paraId="1DB38986" w14:textId="23D65C1D"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1280" w:type="dxa"/>
            <w:tcBorders>
              <w:top w:val="nil"/>
              <w:left w:val="single" w:sz="8" w:space="0" w:color="auto"/>
              <w:bottom w:val="single" w:sz="8" w:space="0" w:color="auto"/>
              <w:right w:val="nil"/>
            </w:tcBorders>
            <w:shd w:val="clear" w:color="auto" w:fill="auto"/>
            <w:noWrap/>
            <w:vAlign w:val="center"/>
            <w:hideMark/>
          </w:tcPr>
          <w:p w14:paraId="0BAFAA28" w14:textId="049C5619"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1280" w:type="dxa"/>
            <w:tcBorders>
              <w:top w:val="nil"/>
              <w:left w:val="single" w:sz="8" w:space="0" w:color="auto"/>
              <w:bottom w:val="single" w:sz="8" w:space="0" w:color="auto"/>
              <w:right w:val="nil"/>
            </w:tcBorders>
            <w:shd w:val="clear" w:color="auto" w:fill="auto"/>
            <w:noWrap/>
            <w:vAlign w:val="center"/>
            <w:hideMark/>
          </w:tcPr>
          <w:p w14:paraId="6D1F7727" w14:textId="14877829"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1280" w:type="dxa"/>
            <w:tcBorders>
              <w:top w:val="nil"/>
              <w:left w:val="single" w:sz="8" w:space="0" w:color="auto"/>
              <w:bottom w:val="single" w:sz="8" w:space="0" w:color="auto"/>
              <w:right w:val="nil"/>
            </w:tcBorders>
            <w:shd w:val="clear" w:color="auto" w:fill="auto"/>
            <w:noWrap/>
            <w:vAlign w:val="center"/>
            <w:hideMark/>
          </w:tcPr>
          <w:p w14:paraId="6B2AFCF7" w14:textId="676BB902"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40,000</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6B377BDA" w14:textId="28B02D91"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200,000</w:t>
            </w:r>
          </w:p>
        </w:tc>
      </w:tr>
      <w:tr w:rsidR="00C03DFC" w:rsidRPr="005A1D4E" w14:paraId="3892C76E"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5507C7"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Government of China</w:t>
            </w:r>
          </w:p>
        </w:tc>
        <w:tc>
          <w:tcPr>
            <w:tcW w:w="1280" w:type="dxa"/>
            <w:tcBorders>
              <w:top w:val="nil"/>
              <w:left w:val="nil"/>
              <w:bottom w:val="single" w:sz="8" w:space="0" w:color="auto"/>
              <w:right w:val="nil"/>
            </w:tcBorders>
            <w:shd w:val="clear" w:color="auto" w:fill="auto"/>
            <w:noWrap/>
            <w:vAlign w:val="center"/>
            <w:hideMark/>
          </w:tcPr>
          <w:p w14:paraId="271816B1" w14:textId="2EFB3536"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10,480,000</w:t>
            </w:r>
          </w:p>
        </w:tc>
        <w:tc>
          <w:tcPr>
            <w:tcW w:w="1280" w:type="dxa"/>
            <w:tcBorders>
              <w:top w:val="nil"/>
              <w:left w:val="single" w:sz="8" w:space="0" w:color="auto"/>
              <w:bottom w:val="single" w:sz="8" w:space="0" w:color="auto"/>
              <w:right w:val="nil"/>
            </w:tcBorders>
            <w:shd w:val="clear" w:color="auto" w:fill="auto"/>
            <w:noWrap/>
            <w:vAlign w:val="center"/>
            <w:hideMark/>
          </w:tcPr>
          <w:p w14:paraId="622B3D05" w14:textId="72A6BB1F"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10,240,000</w:t>
            </w:r>
          </w:p>
        </w:tc>
        <w:tc>
          <w:tcPr>
            <w:tcW w:w="1280" w:type="dxa"/>
            <w:tcBorders>
              <w:top w:val="nil"/>
              <w:left w:val="single" w:sz="8" w:space="0" w:color="auto"/>
              <w:bottom w:val="single" w:sz="8" w:space="0" w:color="auto"/>
              <w:right w:val="nil"/>
            </w:tcBorders>
            <w:shd w:val="clear" w:color="auto" w:fill="auto"/>
            <w:noWrap/>
            <w:vAlign w:val="center"/>
            <w:hideMark/>
          </w:tcPr>
          <w:p w14:paraId="2FD0D5EA" w14:textId="2DEF8E28"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10,240,000</w:t>
            </w:r>
          </w:p>
        </w:tc>
        <w:tc>
          <w:tcPr>
            <w:tcW w:w="1280" w:type="dxa"/>
            <w:tcBorders>
              <w:top w:val="nil"/>
              <w:left w:val="single" w:sz="8" w:space="0" w:color="auto"/>
              <w:bottom w:val="single" w:sz="8" w:space="0" w:color="auto"/>
              <w:right w:val="nil"/>
            </w:tcBorders>
            <w:shd w:val="clear" w:color="auto" w:fill="auto"/>
            <w:noWrap/>
            <w:vAlign w:val="center"/>
            <w:hideMark/>
          </w:tcPr>
          <w:p w14:paraId="79AB3777" w14:textId="186C582B"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10,240,000</w:t>
            </w:r>
          </w:p>
        </w:tc>
        <w:tc>
          <w:tcPr>
            <w:tcW w:w="1280" w:type="dxa"/>
            <w:tcBorders>
              <w:top w:val="nil"/>
              <w:left w:val="single" w:sz="8" w:space="0" w:color="auto"/>
              <w:bottom w:val="single" w:sz="8" w:space="0" w:color="auto"/>
              <w:right w:val="nil"/>
            </w:tcBorders>
            <w:shd w:val="clear" w:color="auto" w:fill="auto"/>
            <w:noWrap/>
            <w:vAlign w:val="center"/>
            <w:hideMark/>
          </w:tcPr>
          <w:p w14:paraId="387BB8AE" w14:textId="1A837A25"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10,000,000</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7D68CD24" w14:textId="101A647C"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51,200,000</w:t>
            </w:r>
          </w:p>
        </w:tc>
      </w:tr>
      <w:tr w:rsidR="00C03DFC" w:rsidRPr="005A1D4E" w14:paraId="0D3B6708"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1F9896B"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Private Sector</w:t>
            </w:r>
          </w:p>
        </w:tc>
        <w:tc>
          <w:tcPr>
            <w:tcW w:w="1280" w:type="dxa"/>
            <w:tcBorders>
              <w:top w:val="nil"/>
              <w:left w:val="nil"/>
              <w:bottom w:val="single" w:sz="8" w:space="0" w:color="auto"/>
              <w:right w:val="nil"/>
            </w:tcBorders>
            <w:shd w:val="clear" w:color="auto" w:fill="auto"/>
            <w:noWrap/>
            <w:vAlign w:val="center"/>
            <w:hideMark/>
          </w:tcPr>
          <w:p w14:paraId="0D19D27F" w14:textId="5633786E"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6,640,000</w:t>
            </w:r>
          </w:p>
        </w:tc>
        <w:tc>
          <w:tcPr>
            <w:tcW w:w="1280" w:type="dxa"/>
            <w:tcBorders>
              <w:top w:val="nil"/>
              <w:left w:val="single" w:sz="8" w:space="0" w:color="auto"/>
              <w:bottom w:val="single" w:sz="8" w:space="0" w:color="auto"/>
              <w:right w:val="nil"/>
            </w:tcBorders>
            <w:shd w:val="clear" w:color="auto" w:fill="auto"/>
            <w:noWrap/>
            <w:vAlign w:val="center"/>
            <w:hideMark/>
          </w:tcPr>
          <w:p w14:paraId="32AD1918" w14:textId="05A940B1"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6,640,000</w:t>
            </w:r>
          </w:p>
        </w:tc>
        <w:tc>
          <w:tcPr>
            <w:tcW w:w="1280" w:type="dxa"/>
            <w:tcBorders>
              <w:top w:val="nil"/>
              <w:left w:val="single" w:sz="8" w:space="0" w:color="auto"/>
              <w:bottom w:val="single" w:sz="8" w:space="0" w:color="auto"/>
              <w:right w:val="nil"/>
            </w:tcBorders>
            <w:shd w:val="clear" w:color="auto" w:fill="auto"/>
            <w:noWrap/>
            <w:vAlign w:val="center"/>
            <w:hideMark/>
          </w:tcPr>
          <w:p w14:paraId="35A88815" w14:textId="70B5FC74"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6,640,000</w:t>
            </w:r>
          </w:p>
        </w:tc>
        <w:tc>
          <w:tcPr>
            <w:tcW w:w="1280" w:type="dxa"/>
            <w:tcBorders>
              <w:top w:val="nil"/>
              <w:left w:val="single" w:sz="8" w:space="0" w:color="auto"/>
              <w:bottom w:val="single" w:sz="8" w:space="0" w:color="auto"/>
              <w:right w:val="nil"/>
            </w:tcBorders>
            <w:shd w:val="clear" w:color="auto" w:fill="auto"/>
            <w:noWrap/>
            <w:vAlign w:val="center"/>
            <w:hideMark/>
          </w:tcPr>
          <w:p w14:paraId="1D7969B8" w14:textId="54FA9F29"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6,640,000</w:t>
            </w:r>
          </w:p>
        </w:tc>
        <w:tc>
          <w:tcPr>
            <w:tcW w:w="1280" w:type="dxa"/>
            <w:tcBorders>
              <w:top w:val="nil"/>
              <w:left w:val="single" w:sz="8" w:space="0" w:color="auto"/>
              <w:bottom w:val="single" w:sz="8" w:space="0" w:color="auto"/>
              <w:right w:val="nil"/>
            </w:tcBorders>
            <w:shd w:val="clear" w:color="auto" w:fill="auto"/>
            <w:noWrap/>
            <w:vAlign w:val="center"/>
            <w:hideMark/>
          </w:tcPr>
          <w:p w14:paraId="55D97463" w14:textId="26A79B8B"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6,640,000</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1252CAD1" w14:textId="3188058C"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33,200,000</w:t>
            </w:r>
          </w:p>
        </w:tc>
      </w:tr>
      <w:tr w:rsidR="00C03DFC" w:rsidRPr="005A1D4E" w14:paraId="46834182"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AEC4CBD"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CSO</w:t>
            </w:r>
          </w:p>
        </w:tc>
        <w:tc>
          <w:tcPr>
            <w:tcW w:w="1280" w:type="dxa"/>
            <w:tcBorders>
              <w:top w:val="nil"/>
              <w:left w:val="nil"/>
              <w:bottom w:val="single" w:sz="8" w:space="0" w:color="auto"/>
              <w:right w:val="nil"/>
            </w:tcBorders>
            <w:shd w:val="clear" w:color="auto" w:fill="auto"/>
            <w:noWrap/>
            <w:vAlign w:val="center"/>
            <w:hideMark/>
          </w:tcPr>
          <w:p w14:paraId="1648B64B" w14:textId="0286E252"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w:t>
            </w:r>
          </w:p>
        </w:tc>
        <w:tc>
          <w:tcPr>
            <w:tcW w:w="1280" w:type="dxa"/>
            <w:tcBorders>
              <w:top w:val="nil"/>
              <w:left w:val="single" w:sz="8" w:space="0" w:color="auto"/>
              <w:bottom w:val="single" w:sz="8" w:space="0" w:color="auto"/>
              <w:right w:val="nil"/>
            </w:tcBorders>
            <w:shd w:val="clear" w:color="auto" w:fill="auto"/>
            <w:noWrap/>
            <w:vAlign w:val="center"/>
            <w:hideMark/>
          </w:tcPr>
          <w:p w14:paraId="7E862798" w14:textId="57C23A25"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w:t>
            </w:r>
          </w:p>
        </w:tc>
        <w:tc>
          <w:tcPr>
            <w:tcW w:w="1280" w:type="dxa"/>
            <w:tcBorders>
              <w:top w:val="nil"/>
              <w:left w:val="single" w:sz="8" w:space="0" w:color="auto"/>
              <w:bottom w:val="single" w:sz="8" w:space="0" w:color="auto"/>
              <w:right w:val="nil"/>
            </w:tcBorders>
            <w:shd w:val="clear" w:color="auto" w:fill="auto"/>
            <w:noWrap/>
            <w:vAlign w:val="center"/>
            <w:hideMark/>
          </w:tcPr>
          <w:p w14:paraId="7BA9F5F0" w14:textId="3D85C148"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w:t>
            </w:r>
          </w:p>
        </w:tc>
        <w:tc>
          <w:tcPr>
            <w:tcW w:w="1280" w:type="dxa"/>
            <w:tcBorders>
              <w:top w:val="nil"/>
              <w:left w:val="single" w:sz="8" w:space="0" w:color="auto"/>
              <w:bottom w:val="single" w:sz="8" w:space="0" w:color="auto"/>
              <w:right w:val="nil"/>
            </w:tcBorders>
            <w:shd w:val="clear" w:color="auto" w:fill="auto"/>
            <w:noWrap/>
            <w:vAlign w:val="center"/>
            <w:hideMark/>
          </w:tcPr>
          <w:p w14:paraId="424D04FA" w14:textId="033D3423"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w:t>
            </w:r>
          </w:p>
        </w:tc>
        <w:tc>
          <w:tcPr>
            <w:tcW w:w="1280" w:type="dxa"/>
            <w:tcBorders>
              <w:top w:val="nil"/>
              <w:left w:val="single" w:sz="8" w:space="0" w:color="auto"/>
              <w:bottom w:val="single" w:sz="8" w:space="0" w:color="auto"/>
              <w:right w:val="nil"/>
            </w:tcBorders>
            <w:shd w:val="clear" w:color="auto" w:fill="auto"/>
            <w:noWrap/>
            <w:vAlign w:val="center"/>
            <w:hideMark/>
          </w:tcPr>
          <w:p w14:paraId="1FC4D05A" w14:textId="224A1837"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1,000,000</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5C79C4E4" w14:textId="1AA322C8"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5,000,000</w:t>
            </w:r>
          </w:p>
        </w:tc>
      </w:tr>
      <w:tr w:rsidR="00C03DFC" w:rsidRPr="005A1D4E" w14:paraId="13395635" w14:textId="77777777" w:rsidTr="00C03DFC">
        <w:trPr>
          <w:trHeight w:val="300"/>
        </w:trPr>
        <w:tc>
          <w:tcPr>
            <w:tcW w:w="288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474FA89" w14:textId="77777777" w:rsidR="00C03DFC" w:rsidRPr="005A1D4E" w:rsidRDefault="00C03DFC" w:rsidP="005A1D4E">
            <w:pPr>
              <w:spacing w:after="0" w:line="240" w:lineRule="auto"/>
              <w:jc w:val="right"/>
              <w:rPr>
                <w:rFonts w:ascii="Calibri" w:eastAsia="Times New Roman" w:hAnsi="Calibri" w:cs="Calibri"/>
                <w:b/>
                <w:bCs/>
                <w:color w:val="000000"/>
                <w:sz w:val="20"/>
                <w:szCs w:val="20"/>
                <w:lang w:bidi="th-TH"/>
              </w:rPr>
            </w:pPr>
            <w:r w:rsidRPr="005A1D4E">
              <w:rPr>
                <w:rFonts w:ascii="Calibri" w:eastAsia="Times New Roman" w:hAnsi="Calibri" w:cs="Calibri"/>
                <w:b/>
                <w:bCs/>
                <w:color w:val="000000"/>
                <w:sz w:val="20"/>
                <w:szCs w:val="20"/>
                <w:lang w:bidi="th-TH"/>
              </w:rPr>
              <w:t>TOTAL</w:t>
            </w:r>
          </w:p>
        </w:tc>
        <w:tc>
          <w:tcPr>
            <w:tcW w:w="1280" w:type="dxa"/>
            <w:tcBorders>
              <w:top w:val="nil"/>
              <w:left w:val="nil"/>
              <w:bottom w:val="single" w:sz="8" w:space="0" w:color="auto"/>
              <w:right w:val="nil"/>
            </w:tcBorders>
            <w:shd w:val="clear" w:color="auto" w:fill="auto"/>
            <w:noWrap/>
            <w:vAlign w:val="center"/>
            <w:hideMark/>
          </w:tcPr>
          <w:p w14:paraId="06BC193D" w14:textId="0C044195"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18,887,000</w:t>
            </w:r>
          </w:p>
        </w:tc>
        <w:tc>
          <w:tcPr>
            <w:tcW w:w="1280" w:type="dxa"/>
            <w:tcBorders>
              <w:top w:val="nil"/>
              <w:left w:val="single" w:sz="8" w:space="0" w:color="auto"/>
              <w:bottom w:val="single" w:sz="8" w:space="0" w:color="auto"/>
              <w:right w:val="nil"/>
            </w:tcBorders>
            <w:shd w:val="clear" w:color="auto" w:fill="auto"/>
            <w:noWrap/>
            <w:vAlign w:val="center"/>
            <w:hideMark/>
          </w:tcPr>
          <w:p w14:paraId="7920E6DD" w14:textId="3AE2AF80"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21,053,650</w:t>
            </w:r>
          </w:p>
        </w:tc>
        <w:tc>
          <w:tcPr>
            <w:tcW w:w="1280" w:type="dxa"/>
            <w:tcBorders>
              <w:top w:val="nil"/>
              <w:left w:val="single" w:sz="8" w:space="0" w:color="auto"/>
              <w:bottom w:val="single" w:sz="8" w:space="0" w:color="auto"/>
              <w:right w:val="nil"/>
            </w:tcBorders>
            <w:shd w:val="clear" w:color="auto" w:fill="auto"/>
            <w:noWrap/>
            <w:vAlign w:val="center"/>
            <w:hideMark/>
          </w:tcPr>
          <w:p w14:paraId="7E45A4D7" w14:textId="5E68F24B"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20,104,000</w:t>
            </w:r>
          </w:p>
        </w:tc>
        <w:tc>
          <w:tcPr>
            <w:tcW w:w="1280" w:type="dxa"/>
            <w:tcBorders>
              <w:top w:val="nil"/>
              <w:left w:val="single" w:sz="8" w:space="0" w:color="auto"/>
              <w:bottom w:val="single" w:sz="8" w:space="0" w:color="auto"/>
              <w:right w:val="nil"/>
            </w:tcBorders>
            <w:shd w:val="clear" w:color="auto" w:fill="auto"/>
            <w:noWrap/>
            <w:vAlign w:val="center"/>
            <w:hideMark/>
          </w:tcPr>
          <w:p w14:paraId="50D1D659" w14:textId="3304CFBB"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19,427,903</w:t>
            </w:r>
          </w:p>
        </w:tc>
        <w:tc>
          <w:tcPr>
            <w:tcW w:w="1280" w:type="dxa"/>
            <w:tcBorders>
              <w:top w:val="nil"/>
              <w:left w:val="single" w:sz="8" w:space="0" w:color="auto"/>
              <w:bottom w:val="single" w:sz="8" w:space="0" w:color="auto"/>
              <w:right w:val="nil"/>
            </w:tcBorders>
            <w:shd w:val="clear" w:color="auto" w:fill="auto"/>
            <w:noWrap/>
            <w:vAlign w:val="center"/>
            <w:hideMark/>
          </w:tcPr>
          <w:p w14:paraId="1D18F31E" w14:textId="12DA3418"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19,059,867</w:t>
            </w:r>
          </w:p>
        </w:tc>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6133971E" w14:textId="0CA883B8" w:rsidR="00C03DFC" w:rsidRPr="005A1D4E" w:rsidRDefault="00C03DFC" w:rsidP="005A1D4E">
            <w:pPr>
              <w:spacing w:after="0" w:line="240" w:lineRule="auto"/>
              <w:jc w:val="center"/>
              <w:rPr>
                <w:rFonts w:ascii="Calibri" w:eastAsia="Times New Roman" w:hAnsi="Calibri" w:cs="Calibri"/>
                <w:color w:val="000000"/>
                <w:sz w:val="20"/>
                <w:szCs w:val="20"/>
                <w:lang w:bidi="th-TH"/>
              </w:rPr>
            </w:pPr>
            <w:r w:rsidRPr="005A1D4E">
              <w:rPr>
                <w:rFonts w:ascii="Calibri" w:eastAsia="Times New Roman" w:hAnsi="Calibri" w:cs="Calibri"/>
                <w:color w:val="000000"/>
                <w:sz w:val="20"/>
                <w:szCs w:val="20"/>
                <w:lang w:bidi="th-TH"/>
              </w:rPr>
              <w:t>98,532,420</w:t>
            </w:r>
          </w:p>
        </w:tc>
      </w:tr>
    </w:tbl>
    <w:p w14:paraId="59E38872" w14:textId="77777777" w:rsidR="00C03DFC" w:rsidRPr="005A1D4E" w:rsidRDefault="00C03DFC" w:rsidP="005A1D4E">
      <w:pPr>
        <w:spacing w:after="0" w:line="240" w:lineRule="auto"/>
        <w:rPr>
          <w:rFonts w:ascii="Calibri" w:hAnsi="Calibri" w:cs="Calibri"/>
          <w:b/>
        </w:rPr>
        <w:sectPr w:rsidR="00C03DFC" w:rsidRPr="005A1D4E" w:rsidSect="00196544">
          <w:pgSz w:w="15840" w:h="12240" w:orient="landscape" w:code="1"/>
          <w:pgMar w:top="720" w:right="720" w:bottom="720" w:left="720" w:header="720" w:footer="432" w:gutter="0"/>
          <w:cols w:space="708"/>
          <w:titlePg/>
          <w:docGrid w:linePitch="360"/>
        </w:sectPr>
      </w:pPr>
    </w:p>
    <w:p w14:paraId="39E88355" w14:textId="0A5AD67F" w:rsidR="0084019C" w:rsidRPr="005A1D4E" w:rsidRDefault="0084019C" w:rsidP="005A1D4E">
      <w:pPr>
        <w:spacing w:after="0" w:line="240" w:lineRule="auto"/>
        <w:rPr>
          <w:rFonts w:ascii="Calibri" w:hAnsi="Calibri" w:cs="Calibri"/>
          <w:b/>
        </w:rPr>
      </w:pPr>
    </w:p>
    <w:p w14:paraId="2FE06DA3" w14:textId="77777777" w:rsidR="00C9294B" w:rsidRPr="005A1D4E" w:rsidRDefault="00C9294B" w:rsidP="005A1D4E">
      <w:pPr>
        <w:spacing w:after="0" w:line="240" w:lineRule="auto"/>
        <w:rPr>
          <w:rFonts w:ascii="Calibri" w:hAnsi="Calibri" w:cs="Calibri"/>
          <w:b/>
        </w:rPr>
      </w:pPr>
      <w:r w:rsidRPr="005A1D4E">
        <w:rPr>
          <w:rFonts w:ascii="Calibri" w:hAnsi="Calibri" w:cs="Calibri"/>
          <w:b/>
        </w:rPr>
        <w:t>Budget Notes:</w:t>
      </w:r>
    </w:p>
    <w:p w14:paraId="5CA66F6E" w14:textId="77777777" w:rsidR="00C9294B" w:rsidRPr="005A1D4E" w:rsidRDefault="00C9294B" w:rsidP="005A1D4E">
      <w:pPr>
        <w:spacing w:after="0" w:line="240" w:lineRule="auto"/>
        <w:rPr>
          <w:rFonts w:ascii="Calibri" w:hAnsi="Calibri" w:cs="Calibri"/>
        </w:rPr>
      </w:pPr>
    </w:p>
    <w:tbl>
      <w:tblPr>
        <w:tblpPr w:leftFromText="180" w:rightFromText="180" w:vertAnchor="text" w:tblpY="1"/>
        <w:tblOverlap w:val="never"/>
        <w:tblW w:w="137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5"/>
        <w:gridCol w:w="13273"/>
      </w:tblGrid>
      <w:tr w:rsidR="003C6E14" w:rsidRPr="00706788" w14:paraId="1BF54F76" w14:textId="77777777" w:rsidTr="003C6E14">
        <w:trPr>
          <w:trHeight w:val="240"/>
        </w:trPr>
        <w:tc>
          <w:tcPr>
            <w:tcW w:w="515" w:type="dxa"/>
            <w:shd w:val="clear" w:color="000000" w:fill="002060"/>
            <w:noWrap/>
          </w:tcPr>
          <w:p w14:paraId="780DB203" w14:textId="77777777" w:rsidR="00C9294B" w:rsidRPr="00706788" w:rsidRDefault="00C9294B" w:rsidP="005A1D4E">
            <w:pPr>
              <w:spacing w:after="0" w:line="240" w:lineRule="auto"/>
              <w:rPr>
                <w:rFonts w:ascii="Calibri" w:eastAsia="Times New Roman" w:hAnsi="Calibri" w:cs="Calibri"/>
                <w:b/>
                <w:bCs/>
                <w:color w:val="FFFFFF" w:themeColor="background1"/>
                <w:sz w:val="20"/>
                <w:szCs w:val="20"/>
              </w:rPr>
            </w:pPr>
            <w:r w:rsidRPr="00706788">
              <w:rPr>
                <w:rFonts w:ascii="Calibri" w:eastAsia="Times New Roman" w:hAnsi="Calibri" w:cs="Calibri"/>
                <w:b/>
                <w:bCs/>
                <w:color w:val="FFFFFF" w:themeColor="background1"/>
                <w:sz w:val="20"/>
                <w:szCs w:val="20"/>
              </w:rPr>
              <w:t>No</w:t>
            </w:r>
            <w:r w:rsidRPr="00706788">
              <w:rPr>
                <w:rFonts w:ascii="Calibri" w:hAnsi="Calibri" w:cs="Calibri"/>
                <w:b/>
                <w:bCs/>
                <w:color w:val="FFFFFF" w:themeColor="background1"/>
                <w:sz w:val="20"/>
                <w:szCs w:val="20"/>
                <w:cs/>
              </w:rPr>
              <w:t>.</w:t>
            </w:r>
          </w:p>
        </w:tc>
        <w:tc>
          <w:tcPr>
            <w:tcW w:w="13273" w:type="dxa"/>
            <w:shd w:val="clear" w:color="000000" w:fill="002060"/>
            <w:noWrap/>
          </w:tcPr>
          <w:p w14:paraId="4073223D" w14:textId="77777777" w:rsidR="00C9294B" w:rsidRPr="00706788" w:rsidRDefault="00C9294B" w:rsidP="005A1D4E">
            <w:pPr>
              <w:spacing w:after="0" w:line="240" w:lineRule="auto"/>
              <w:rPr>
                <w:rFonts w:ascii="Calibri" w:eastAsia="Times New Roman" w:hAnsi="Calibri" w:cs="Calibri"/>
                <w:b/>
                <w:bCs/>
                <w:color w:val="FFFFFF" w:themeColor="background1"/>
                <w:sz w:val="20"/>
                <w:szCs w:val="20"/>
              </w:rPr>
            </w:pPr>
            <w:r w:rsidRPr="00706788">
              <w:rPr>
                <w:rFonts w:ascii="Calibri" w:eastAsia="Times New Roman" w:hAnsi="Calibri" w:cs="Calibri"/>
                <w:b/>
                <w:bCs/>
                <w:color w:val="FFFFFF" w:themeColor="background1"/>
                <w:sz w:val="20"/>
                <w:szCs w:val="20"/>
              </w:rPr>
              <w:t>Explanation</w:t>
            </w:r>
          </w:p>
        </w:tc>
      </w:tr>
      <w:tr w:rsidR="003C6E14" w:rsidRPr="00706788" w14:paraId="1EBC3C7D" w14:textId="77777777" w:rsidTr="003C6E14">
        <w:trPr>
          <w:trHeight w:val="240"/>
        </w:trPr>
        <w:tc>
          <w:tcPr>
            <w:tcW w:w="515" w:type="dxa"/>
            <w:vMerge w:val="restart"/>
            <w:shd w:val="clear" w:color="000000" w:fill="FFFFFF"/>
            <w:noWrap/>
            <w:hideMark/>
          </w:tcPr>
          <w:p w14:paraId="2CF6186B"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sz w:val="20"/>
                <w:szCs w:val="20"/>
              </w:rPr>
              <w:t>1</w:t>
            </w:r>
          </w:p>
        </w:tc>
        <w:tc>
          <w:tcPr>
            <w:tcW w:w="13273" w:type="dxa"/>
            <w:shd w:val="clear" w:color="000000" w:fill="FFFFFF"/>
            <w:noWrap/>
            <w:hideMark/>
          </w:tcPr>
          <w:p w14:paraId="78137D56"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b/>
                <w:sz w:val="20"/>
                <w:szCs w:val="20"/>
                <w:u w:val="single"/>
              </w:rPr>
              <w:t>International consultants</w:t>
            </w:r>
            <w:r w:rsidRPr="00706788">
              <w:rPr>
                <w:rFonts w:ascii="Calibri" w:hAnsi="Calibri" w:cs="Calibri"/>
                <w:sz w:val="20"/>
                <w:szCs w:val="20"/>
                <w:cs/>
              </w:rPr>
              <w:t xml:space="preserve">: </w:t>
            </w:r>
            <w:r w:rsidRPr="00706788">
              <w:rPr>
                <w:rFonts w:ascii="Calibri" w:eastAsia="Times New Roman" w:hAnsi="Calibri" w:cs="Calibri"/>
                <w:b/>
                <w:sz w:val="20"/>
                <w:szCs w:val="20"/>
              </w:rPr>
              <w:t>US$</w:t>
            </w:r>
            <w:r w:rsidRPr="00706788">
              <w:rPr>
                <w:rFonts w:ascii="Calibri" w:hAnsi="Calibri" w:cs="Calibri"/>
                <w:b/>
                <w:sz w:val="20"/>
                <w:szCs w:val="20"/>
                <w:lang w:eastAsia="zh-CN"/>
              </w:rPr>
              <w:t>147,0</w:t>
            </w:r>
            <w:r w:rsidRPr="00706788">
              <w:rPr>
                <w:rFonts w:ascii="Calibri" w:eastAsia="Times New Roman" w:hAnsi="Calibri" w:cs="Calibri"/>
                <w:b/>
                <w:sz w:val="20"/>
                <w:szCs w:val="20"/>
              </w:rPr>
              <w:t>00</w:t>
            </w:r>
            <w:r w:rsidRPr="00706788">
              <w:rPr>
                <w:rFonts w:ascii="Calibri" w:eastAsia="Times New Roman" w:hAnsi="Calibri" w:cs="Calibri"/>
                <w:sz w:val="20"/>
                <w:szCs w:val="20"/>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210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70</w:t>
            </w:r>
            <w:r w:rsidRPr="00706788">
              <w:rPr>
                <w:rFonts w:ascii="Calibri" w:eastAsia="Times New Roman" w:hAnsi="Calibri" w:cs="Calibri"/>
                <w:sz w:val="20"/>
                <w:szCs w:val="20"/>
              </w:rPr>
              <w:t xml:space="preserve">0 per working day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consultant</w:t>
            </w:r>
            <w:r w:rsidRPr="00706788">
              <w:rPr>
                <w:rFonts w:ascii="Calibri" w:hAnsi="Calibri" w:cs="Calibri"/>
                <w:sz w:val="20"/>
                <w:szCs w:val="20"/>
                <w:cs/>
              </w:rPr>
              <w:t>):</w:t>
            </w:r>
          </w:p>
        </w:tc>
      </w:tr>
      <w:tr w:rsidR="00C9294B" w:rsidRPr="00706788" w14:paraId="0397E26C" w14:textId="77777777" w:rsidTr="003C6E14">
        <w:trPr>
          <w:trHeight w:val="210"/>
        </w:trPr>
        <w:tc>
          <w:tcPr>
            <w:tcW w:w="515" w:type="dxa"/>
            <w:vMerge/>
            <w:hideMark/>
          </w:tcPr>
          <w:p w14:paraId="36693EC8"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noWrap/>
            <w:hideMark/>
          </w:tcPr>
          <w:p w14:paraId="7E9A6169"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180</w:t>
            </w:r>
            <w:r w:rsidRPr="00706788">
              <w:rPr>
                <w:rFonts w:ascii="Calibri" w:hAnsi="Calibri" w:cs="Calibri"/>
                <w:sz w:val="20"/>
                <w:szCs w:val="20"/>
              </w:rPr>
              <w:t xml:space="preserve"> working days in total for activities under Output 1</w:t>
            </w:r>
            <w:r w:rsidRPr="00706788">
              <w:rPr>
                <w:rFonts w:ascii="Calibri" w:hAnsi="Calibri" w:cs="Calibri"/>
                <w:sz w:val="20"/>
                <w:szCs w:val="20"/>
                <w:cs/>
              </w:rPr>
              <w:t>.</w:t>
            </w:r>
            <w:r w:rsidRPr="00706788">
              <w:rPr>
                <w:rFonts w:ascii="Calibri" w:hAnsi="Calibri" w:cs="Calibri"/>
                <w:sz w:val="20"/>
                <w:szCs w:val="20"/>
              </w:rPr>
              <w:t>1, and specifically</w:t>
            </w:r>
            <w:r w:rsidRPr="00706788">
              <w:rPr>
                <w:rFonts w:ascii="Calibri" w:hAnsi="Calibri" w:cs="Calibri"/>
                <w:sz w:val="20"/>
                <w:szCs w:val="20"/>
                <w:cs/>
              </w:rPr>
              <w:t>:</w:t>
            </w:r>
            <w:r w:rsidRPr="00706788">
              <w:rPr>
                <w:rFonts w:ascii="Calibri" w:hAnsi="Calibri" w:cs="Calibri"/>
                <w:sz w:val="20"/>
                <w:szCs w:val="20"/>
              </w:rPr>
              <w:t xml:space="preserve"> 30 working days for Activity 1.1.1; 30 working days for Activity 1.1.2; 40 working days for Activity 1.1.3; 40 working days for Activity 1.1.4; 40 working days for Activity 1.1.5;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126,0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505C2E2F" w14:textId="77777777" w:rsidTr="003C6E14">
        <w:trPr>
          <w:trHeight w:val="66"/>
        </w:trPr>
        <w:tc>
          <w:tcPr>
            <w:tcW w:w="515" w:type="dxa"/>
            <w:vMerge/>
          </w:tcPr>
          <w:p w14:paraId="74D604A6"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noWrap/>
          </w:tcPr>
          <w:p w14:paraId="517D5614"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30</w:t>
            </w:r>
            <w:r w:rsidRPr="00706788">
              <w:rPr>
                <w:rFonts w:ascii="Calibri" w:hAnsi="Calibri" w:cs="Calibri"/>
                <w:sz w:val="20"/>
                <w:szCs w:val="20"/>
              </w:rPr>
              <w:t xml:space="preserve"> working days for Activity 1.2.1;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21,0</w:t>
            </w:r>
            <w:r w:rsidRPr="00706788">
              <w:rPr>
                <w:rFonts w:ascii="Calibri" w:hAnsi="Calibri" w:cs="Calibri"/>
                <w:b/>
                <w:sz w:val="20"/>
                <w:szCs w:val="20"/>
              </w:rPr>
              <w:t>00</w:t>
            </w:r>
            <w:r w:rsidRPr="00706788">
              <w:rPr>
                <w:rFonts w:ascii="Calibri" w:hAnsi="Calibri" w:cs="Calibri"/>
                <w:sz w:val="20"/>
                <w:szCs w:val="20"/>
                <w:cs/>
              </w:rPr>
              <w:t>)</w:t>
            </w:r>
          </w:p>
        </w:tc>
      </w:tr>
      <w:tr w:rsidR="003C6E14" w:rsidRPr="00706788" w14:paraId="211845A8" w14:textId="77777777" w:rsidTr="003C6E14">
        <w:trPr>
          <w:trHeight w:val="240"/>
        </w:trPr>
        <w:tc>
          <w:tcPr>
            <w:tcW w:w="515" w:type="dxa"/>
            <w:vMerge w:val="restart"/>
            <w:shd w:val="clear" w:color="000000" w:fill="FFFFFF"/>
            <w:noWrap/>
            <w:hideMark/>
          </w:tcPr>
          <w:p w14:paraId="7B6490A5"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sz w:val="20"/>
                <w:szCs w:val="20"/>
              </w:rPr>
              <w:t>2</w:t>
            </w:r>
          </w:p>
        </w:tc>
        <w:tc>
          <w:tcPr>
            <w:tcW w:w="13273" w:type="dxa"/>
            <w:shd w:val="clear" w:color="000000" w:fill="FFFFFF"/>
            <w:noWrap/>
            <w:hideMark/>
          </w:tcPr>
          <w:p w14:paraId="5C0E0665" w14:textId="000650E2" w:rsidR="00C9294B" w:rsidRPr="00706788" w:rsidRDefault="00C9294B" w:rsidP="005A1D4E">
            <w:pPr>
              <w:spacing w:after="0" w:line="240" w:lineRule="auto"/>
              <w:rPr>
                <w:rFonts w:ascii="Calibri" w:eastAsia="Times New Roman" w:hAnsi="Calibri" w:cs="Calibri"/>
                <w:sz w:val="20"/>
                <w:szCs w:val="20"/>
                <w:lang w:eastAsia="zh-CN"/>
              </w:rPr>
            </w:pPr>
            <w:r w:rsidRPr="00706788">
              <w:rPr>
                <w:rFonts w:ascii="Calibri" w:eastAsia="Times New Roman" w:hAnsi="Calibri" w:cs="Calibri"/>
                <w:b/>
                <w:sz w:val="20"/>
                <w:szCs w:val="20"/>
                <w:u w:val="single"/>
              </w:rPr>
              <w:t>National consultants</w:t>
            </w:r>
            <w:r w:rsidRPr="00706788">
              <w:rPr>
                <w:rFonts w:ascii="Calibri" w:hAnsi="Calibri" w:cs="Calibri"/>
                <w:b/>
                <w:sz w:val="20"/>
                <w:szCs w:val="20"/>
                <w:u w:val="single"/>
                <w:cs/>
              </w:rPr>
              <w:t>:</w:t>
            </w:r>
            <w:r w:rsidRPr="00706788">
              <w:rPr>
                <w:rFonts w:ascii="Calibri" w:hAnsi="Calibri" w:cs="Calibri"/>
                <w:sz w:val="20"/>
                <w:szCs w:val="20"/>
                <w:cs/>
              </w:rPr>
              <w:t xml:space="preserve"> </w:t>
            </w:r>
            <w:r w:rsidRPr="00706788">
              <w:rPr>
                <w:rFonts w:ascii="Calibri" w:eastAsia="Times New Roman" w:hAnsi="Calibri" w:cs="Calibri"/>
                <w:b/>
                <w:sz w:val="20"/>
                <w:szCs w:val="20"/>
              </w:rPr>
              <w:t>US$235</w:t>
            </w:r>
            <w:r w:rsidRPr="00706788">
              <w:rPr>
                <w:rFonts w:ascii="Calibri" w:hAnsi="Calibri" w:cs="Calibri"/>
                <w:b/>
                <w:sz w:val="20"/>
                <w:szCs w:val="20"/>
                <w:lang w:eastAsia="zh-CN"/>
              </w:rPr>
              <w:t>,</w:t>
            </w:r>
            <w:r w:rsidR="00BB0077" w:rsidRPr="00706788">
              <w:rPr>
                <w:rFonts w:ascii="Calibri" w:hAnsi="Calibri" w:cs="Calibri"/>
                <w:b/>
                <w:sz w:val="20"/>
                <w:szCs w:val="20"/>
                <w:lang w:eastAsia="zh-CN"/>
              </w:rPr>
              <w:t>0</w:t>
            </w:r>
            <w:r w:rsidRPr="00706788">
              <w:rPr>
                <w:rFonts w:ascii="Calibri" w:hAnsi="Calibri" w:cs="Calibri"/>
                <w:b/>
                <w:sz w:val="20"/>
                <w:szCs w:val="20"/>
                <w:lang w:eastAsia="zh-CN"/>
              </w:rPr>
              <w:t>00</w:t>
            </w:r>
            <w:r w:rsidRPr="00706788">
              <w:rPr>
                <w:rFonts w:ascii="Calibri" w:hAnsi="Calibri" w:cs="Calibri"/>
                <w:sz w:val="20"/>
                <w:szCs w:val="20"/>
                <w:lang w:eastAsia="zh-CN"/>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500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35</w:t>
            </w:r>
            <w:r w:rsidRPr="00706788">
              <w:rPr>
                <w:rFonts w:ascii="Calibri" w:eastAsia="Times New Roman" w:hAnsi="Calibri" w:cs="Calibri"/>
                <w:sz w:val="20"/>
                <w:szCs w:val="20"/>
              </w:rPr>
              <w:t xml:space="preserve">0 per working day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consultant</w:t>
            </w:r>
            <w:r w:rsidRPr="00706788">
              <w:rPr>
                <w:rFonts w:ascii="Calibri" w:hAnsi="Calibri" w:cs="Calibri"/>
                <w:sz w:val="20"/>
                <w:szCs w:val="20"/>
                <w:cs/>
              </w:rPr>
              <w:t xml:space="preserve">), and local consultants for monitoring activities </w:t>
            </w:r>
            <w:r w:rsidR="00F103B7" w:rsidRPr="00706788">
              <w:rPr>
                <w:rFonts w:ascii="Calibri" w:hAnsi="Calibri" w:cs="Calibri"/>
                <w:sz w:val="20"/>
                <w:szCs w:val="20"/>
                <w:cs/>
              </w:rPr>
              <w:t>(</w:t>
            </w:r>
            <w:r w:rsidRPr="00706788">
              <w:rPr>
                <w:rFonts w:ascii="Calibri" w:hAnsi="Calibri" w:cs="Calibri"/>
                <w:sz w:val="20"/>
                <w:szCs w:val="20"/>
                <w:cs/>
              </w:rPr>
              <w:t>multiple activities could be conducted by one consultant)</w:t>
            </w:r>
            <w:r w:rsidRPr="00706788">
              <w:rPr>
                <w:rFonts w:ascii="Calibri" w:hAnsi="Calibri" w:cs="Calibri"/>
                <w:sz w:val="20"/>
                <w:szCs w:val="20"/>
                <w:lang w:eastAsia="zh-CN"/>
              </w:rPr>
              <w:t>:</w:t>
            </w:r>
          </w:p>
        </w:tc>
      </w:tr>
      <w:tr w:rsidR="00C9294B" w:rsidRPr="00706788" w14:paraId="74E1B9A8" w14:textId="77777777" w:rsidTr="003C6E14">
        <w:trPr>
          <w:trHeight w:val="240"/>
        </w:trPr>
        <w:tc>
          <w:tcPr>
            <w:tcW w:w="515" w:type="dxa"/>
            <w:vMerge/>
            <w:hideMark/>
          </w:tcPr>
          <w:p w14:paraId="3B350643"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noWrap/>
            <w:hideMark/>
          </w:tcPr>
          <w:p w14:paraId="7C3E1612"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130</w:t>
            </w:r>
            <w:r w:rsidRPr="00706788">
              <w:rPr>
                <w:rFonts w:ascii="Calibri" w:hAnsi="Calibri" w:cs="Calibri"/>
                <w:sz w:val="20"/>
                <w:szCs w:val="20"/>
              </w:rPr>
              <w:t xml:space="preserve"> working days for activities under Output 1</w:t>
            </w:r>
            <w:r w:rsidRPr="00706788">
              <w:rPr>
                <w:rFonts w:ascii="Calibri" w:hAnsi="Calibri" w:cs="Calibri"/>
                <w:sz w:val="20"/>
                <w:szCs w:val="20"/>
                <w:cs/>
              </w:rPr>
              <w:t>.</w:t>
            </w:r>
            <w:r w:rsidRPr="00706788">
              <w:rPr>
                <w:rFonts w:ascii="Calibri" w:hAnsi="Calibri" w:cs="Calibri"/>
                <w:sz w:val="20"/>
                <w:szCs w:val="20"/>
              </w:rPr>
              <w:t>1, and specifically</w:t>
            </w:r>
            <w:r w:rsidRPr="00706788">
              <w:rPr>
                <w:rFonts w:ascii="Calibri" w:hAnsi="Calibri" w:cs="Calibri"/>
                <w:sz w:val="20"/>
                <w:szCs w:val="20"/>
                <w:cs/>
              </w:rPr>
              <w:t>:</w:t>
            </w:r>
            <w:r w:rsidRPr="00706788">
              <w:rPr>
                <w:rFonts w:ascii="Calibri" w:hAnsi="Calibri" w:cs="Calibri"/>
                <w:sz w:val="20"/>
                <w:szCs w:val="20"/>
              </w:rPr>
              <w:t xml:space="preserve"> 20 working days for Activity 1.1.1; 20 working days for Activity 1.1.2; 30 working days for Activity 1.1.3; 30 working days for Activity 1.1.4; 30 working days for Activity 1.1.5;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45,5</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6A4D1B17" w14:textId="77777777" w:rsidTr="003C6E14">
        <w:trPr>
          <w:trHeight w:val="38"/>
        </w:trPr>
        <w:tc>
          <w:tcPr>
            <w:tcW w:w="515" w:type="dxa"/>
            <w:vMerge/>
          </w:tcPr>
          <w:p w14:paraId="129C4B75"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noWrap/>
          </w:tcPr>
          <w:p w14:paraId="110790DD"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20</w:t>
            </w:r>
            <w:r w:rsidRPr="00706788">
              <w:rPr>
                <w:rFonts w:ascii="Calibri" w:hAnsi="Calibri" w:cs="Calibri"/>
                <w:sz w:val="20"/>
                <w:szCs w:val="20"/>
              </w:rPr>
              <w:t xml:space="preserve"> working days for activities under Output 1</w:t>
            </w:r>
            <w:r w:rsidRPr="00706788">
              <w:rPr>
                <w:rFonts w:ascii="Calibri" w:hAnsi="Calibri" w:cs="Calibri"/>
                <w:sz w:val="20"/>
                <w:szCs w:val="20"/>
                <w:cs/>
              </w:rPr>
              <w:t>.</w:t>
            </w:r>
            <w:r w:rsidRPr="00706788">
              <w:rPr>
                <w:rFonts w:ascii="Calibri" w:hAnsi="Calibri" w:cs="Calibri"/>
                <w:sz w:val="20"/>
                <w:szCs w:val="20"/>
              </w:rPr>
              <w:t>2, and specifically</w:t>
            </w:r>
            <w:r w:rsidRPr="00706788">
              <w:rPr>
                <w:rFonts w:ascii="Calibri" w:hAnsi="Calibri" w:cs="Calibri"/>
                <w:sz w:val="20"/>
                <w:szCs w:val="20"/>
                <w:cs/>
              </w:rPr>
              <w:t>:</w:t>
            </w:r>
            <w:r w:rsidRPr="00706788">
              <w:rPr>
                <w:rFonts w:ascii="Calibri" w:hAnsi="Calibri" w:cs="Calibri"/>
                <w:sz w:val="20"/>
                <w:szCs w:val="20"/>
              </w:rPr>
              <w:t xml:space="preserve"> 20 working days for Activity 1.2.1;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7,0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7E405A5C" w14:textId="77777777" w:rsidTr="003C6E14">
        <w:trPr>
          <w:trHeight w:val="38"/>
        </w:trPr>
        <w:tc>
          <w:tcPr>
            <w:tcW w:w="515" w:type="dxa"/>
            <w:vMerge/>
            <w:hideMark/>
          </w:tcPr>
          <w:p w14:paraId="2B153306"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hideMark/>
          </w:tcPr>
          <w:p w14:paraId="675335B5"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 xml:space="preserve">• </w:t>
            </w:r>
            <w:r w:rsidRPr="00706788">
              <w:rPr>
                <w:rFonts w:ascii="Calibri" w:hAnsi="Calibri" w:cs="Calibri"/>
                <w:sz w:val="20"/>
                <w:szCs w:val="20"/>
                <w:lang w:eastAsia="zh-CN"/>
              </w:rPr>
              <w:t>250 days for a local RE/EE/EC technology procurement specialist to support all stakeholders, consultants, both international and local, and service companies, for all EZCERTV activities to facilitate and guarantee uniformity of RE/EE/EC technologies, measures, guidelines and standards for all selected locations as well as replication sites; (</w:t>
            </w:r>
            <w:r w:rsidRPr="00706788">
              <w:rPr>
                <w:rFonts w:ascii="Calibri" w:hAnsi="Calibri" w:cs="Calibri"/>
                <w:b/>
                <w:sz w:val="20"/>
                <w:szCs w:val="20"/>
                <w:lang w:eastAsia="zh-CN"/>
              </w:rPr>
              <w:t>US$87,500</w:t>
            </w:r>
            <w:r w:rsidRPr="00706788">
              <w:rPr>
                <w:rFonts w:ascii="Calibri" w:hAnsi="Calibri" w:cs="Calibri"/>
                <w:sz w:val="20"/>
                <w:szCs w:val="20"/>
                <w:lang w:eastAsia="zh-CN"/>
              </w:rPr>
              <w:t>)</w:t>
            </w:r>
          </w:p>
        </w:tc>
      </w:tr>
      <w:tr w:rsidR="00C9294B" w:rsidRPr="00706788" w14:paraId="5CE7B648" w14:textId="77777777" w:rsidTr="003C6E14">
        <w:trPr>
          <w:trHeight w:val="315"/>
        </w:trPr>
        <w:tc>
          <w:tcPr>
            <w:tcW w:w="515" w:type="dxa"/>
            <w:vMerge/>
          </w:tcPr>
          <w:p w14:paraId="05D7740F"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358C2802" w14:textId="46BFE956" w:rsidR="00C9294B" w:rsidRPr="00706788" w:rsidRDefault="00C9294B" w:rsidP="005A1D4E">
            <w:pPr>
              <w:spacing w:after="0" w:line="240" w:lineRule="auto"/>
              <w:rPr>
                <w:rFonts w:ascii="Calibri" w:hAnsi="Calibri" w:cs="Calibri"/>
                <w:sz w:val="20"/>
                <w:szCs w:val="20"/>
                <w:cs/>
              </w:rPr>
            </w:pPr>
            <w:r w:rsidRPr="00706788">
              <w:rPr>
                <w:rFonts w:ascii="Calibri" w:hAnsi="Calibri" w:cs="Calibri"/>
                <w:sz w:val="20"/>
                <w:szCs w:val="20"/>
                <w:cs/>
              </w:rPr>
              <w:t xml:space="preserve">• </w:t>
            </w:r>
            <w:r w:rsidRPr="00706788">
              <w:rPr>
                <w:rFonts w:ascii="Calibri" w:hAnsi="Calibri" w:cs="Calibri"/>
                <w:sz w:val="20"/>
                <w:szCs w:val="20"/>
                <w:lang w:eastAsia="zh-CN"/>
              </w:rPr>
              <w:t>100 days for a national expert to liaise with national and local government to facilitate the approval and enforcement of all formulated policies and regulations in all EZCERTV activities; (</w:t>
            </w:r>
            <w:r w:rsidRPr="00706788">
              <w:rPr>
                <w:rFonts w:ascii="Calibri" w:hAnsi="Calibri" w:cs="Calibri"/>
                <w:b/>
                <w:sz w:val="20"/>
                <w:szCs w:val="20"/>
                <w:lang w:eastAsia="zh-CN"/>
              </w:rPr>
              <w:t>US$35,000</w:t>
            </w:r>
            <w:r w:rsidRPr="00706788">
              <w:rPr>
                <w:rFonts w:ascii="Calibri" w:hAnsi="Calibri" w:cs="Calibri"/>
                <w:sz w:val="20"/>
                <w:szCs w:val="20"/>
                <w:lang w:eastAsia="zh-CN"/>
              </w:rPr>
              <w:t>)</w:t>
            </w:r>
          </w:p>
        </w:tc>
      </w:tr>
      <w:tr w:rsidR="00C9294B" w:rsidRPr="00706788" w14:paraId="284C3152" w14:textId="77777777" w:rsidTr="003C6E14">
        <w:trPr>
          <w:trHeight w:val="38"/>
        </w:trPr>
        <w:tc>
          <w:tcPr>
            <w:tcW w:w="515" w:type="dxa"/>
            <w:vMerge/>
          </w:tcPr>
          <w:p w14:paraId="4048D507"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45214476" w14:textId="77777777" w:rsidR="00C9294B" w:rsidRPr="00706788" w:rsidRDefault="00C9294B" w:rsidP="005A1D4E">
            <w:pPr>
              <w:spacing w:after="0" w:line="240" w:lineRule="auto"/>
              <w:rPr>
                <w:rFonts w:ascii="Calibri" w:hAnsi="Calibri" w:cs="Calibri"/>
                <w:sz w:val="20"/>
                <w:szCs w:val="20"/>
                <w:cs/>
              </w:rPr>
            </w:pPr>
            <w:r w:rsidRPr="00706788">
              <w:rPr>
                <w:rFonts w:ascii="Calibri" w:hAnsi="Calibri" w:cs="Calibri"/>
                <w:sz w:val="20"/>
                <w:szCs w:val="20"/>
                <w:cs/>
              </w:rPr>
              <w:t xml:space="preserve">•  Monitoring of </w:t>
            </w:r>
            <w:r w:rsidRPr="00706788">
              <w:rPr>
                <w:rFonts w:ascii="Calibri" w:hAnsi="Calibri" w:cs="Calibri"/>
                <w:sz w:val="20"/>
                <w:szCs w:val="20"/>
              </w:rPr>
              <w:t xml:space="preserve">project </w:t>
            </w:r>
            <w:r w:rsidRPr="00706788">
              <w:rPr>
                <w:rFonts w:ascii="Calibri" w:hAnsi="Calibri" w:cs="Calibri"/>
                <w:sz w:val="20"/>
                <w:szCs w:val="20"/>
                <w:cs/>
              </w:rPr>
              <w:t>risk</w:t>
            </w:r>
            <w:r w:rsidRPr="00706788">
              <w:rPr>
                <w:rFonts w:ascii="Calibri" w:hAnsi="Calibri" w:cs="Calibri"/>
                <w:sz w:val="20"/>
                <w:szCs w:val="20"/>
              </w:rPr>
              <w:t>s</w:t>
            </w:r>
            <w:r w:rsidRPr="00706788">
              <w:rPr>
                <w:rFonts w:ascii="Calibri" w:hAnsi="Calibri" w:cs="Calibri"/>
                <w:sz w:val="20"/>
                <w:szCs w:val="20"/>
                <w:cs/>
              </w:rPr>
              <w:t xml:space="preserve"> (</w:t>
            </w:r>
            <w:r w:rsidRPr="00706788">
              <w:rPr>
                <w:rFonts w:ascii="Calibri" w:hAnsi="Calibri" w:cs="Calibri"/>
                <w:b/>
                <w:sz w:val="20"/>
                <w:szCs w:val="20"/>
                <w:lang w:eastAsia="zh-CN"/>
              </w:rPr>
              <w:t>US$15,000</w:t>
            </w:r>
            <w:r w:rsidRPr="00706788">
              <w:rPr>
                <w:rFonts w:ascii="Calibri" w:hAnsi="Calibri" w:cs="Calibri"/>
                <w:sz w:val="20"/>
                <w:szCs w:val="20"/>
                <w:cs/>
              </w:rPr>
              <w:t>); Gender action plan monitoring (</w:t>
            </w:r>
            <w:r w:rsidRPr="00706788">
              <w:rPr>
                <w:rFonts w:ascii="Calibri" w:hAnsi="Calibri" w:cs="Calibri"/>
                <w:b/>
                <w:sz w:val="20"/>
                <w:szCs w:val="20"/>
                <w:lang w:eastAsia="zh-CN"/>
              </w:rPr>
              <w:t>US$15,000</w:t>
            </w:r>
            <w:r w:rsidRPr="00706788">
              <w:rPr>
                <w:rFonts w:ascii="Calibri" w:hAnsi="Calibri" w:cs="Calibri"/>
                <w:sz w:val="20"/>
                <w:szCs w:val="20"/>
                <w:cs/>
              </w:rPr>
              <w:t>), Social and environmental safeguard monitoring (</w:t>
            </w:r>
            <w:r w:rsidRPr="00706788">
              <w:rPr>
                <w:rFonts w:ascii="Calibri" w:hAnsi="Calibri" w:cs="Calibri"/>
                <w:b/>
                <w:sz w:val="20"/>
                <w:szCs w:val="20"/>
                <w:lang w:eastAsia="zh-CN"/>
              </w:rPr>
              <w:t>US$15,000</w:t>
            </w:r>
            <w:r w:rsidRPr="00706788">
              <w:rPr>
                <w:rFonts w:ascii="Calibri" w:hAnsi="Calibri" w:cs="Calibri"/>
                <w:sz w:val="20"/>
                <w:szCs w:val="20"/>
                <w:cs/>
              </w:rPr>
              <w:t>), and stakeholder engagement plan monitoring (</w:t>
            </w:r>
            <w:r w:rsidRPr="00706788">
              <w:rPr>
                <w:rFonts w:ascii="Calibri" w:hAnsi="Calibri" w:cs="Calibri"/>
                <w:b/>
                <w:sz w:val="20"/>
                <w:szCs w:val="20"/>
                <w:lang w:eastAsia="zh-CN"/>
              </w:rPr>
              <w:t>US$15,000</w:t>
            </w:r>
            <w:r w:rsidRPr="00706788">
              <w:rPr>
                <w:rFonts w:ascii="Calibri" w:hAnsi="Calibri" w:cs="Calibri"/>
                <w:sz w:val="20"/>
                <w:szCs w:val="20"/>
                <w:cs/>
              </w:rPr>
              <w:t>). (M&amp;E activities)</w:t>
            </w:r>
          </w:p>
        </w:tc>
      </w:tr>
      <w:tr w:rsidR="003C6E14" w:rsidRPr="00706788" w14:paraId="3EF73451" w14:textId="77777777" w:rsidTr="003C6E14">
        <w:trPr>
          <w:trHeight w:val="510"/>
        </w:trPr>
        <w:tc>
          <w:tcPr>
            <w:tcW w:w="515" w:type="dxa"/>
            <w:shd w:val="clear" w:color="000000" w:fill="FFFFFF"/>
            <w:noWrap/>
            <w:hideMark/>
          </w:tcPr>
          <w:p w14:paraId="0E0CD116"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sz w:val="20"/>
                <w:szCs w:val="20"/>
              </w:rPr>
              <w:t>3</w:t>
            </w:r>
          </w:p>
        </w:tc>
        <w:tc>
          <w:tcPr>
            <w:tcW w:w="13273" w:type="dxa"/>
            <w:shd w:val="clear" w:color="000000" w:fill="FFFFFF"/>
            <w:hideMark/>
          </w:tcPr>
          <w:p w14:paraId="1CBDF89C"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b/>
                <w:sz w:val="20"/>
                <w:szCs w:val="20"/>
                <w:u w:val="single"/>
                <w:lang w:eastAsia="zh-CN"/>
              </w:rPr>
              <w:t>Travel:</w:t>
            </w:r>
            <w:r w:rsidRPr="00706788">
              <w:rPr>
                <w:rFonts w:ascii="Calibri" w:hAnsi="Calibri" w:cs="Calibri"/>
                <w:sz w:val="20"/>
                <w:szCs w:val="20"/>
                <w:cs/>
              </w:rPr>
              <w:t xml:space="preserve"> </w:t>
            </w:r>
            <w:r w:rsidRPr="00706788">
              <w:rPr>
                <w:rFonts w:ascii="Calibri" w:hAnsi="Calibri" w:cs="Calibri"/>
                <w:b/>
                <w:sz w:val="20"/>
                <w:szCs w:val="20"/>
                <w:lang w:eastAsia="zh-CN"/>
              </w:rPr>
              <w:t>US$50,000</w:t>
            </w:r>
            <w:r w:rsidRPr="00706788">
              <w:rPr>
                <w:rFonts w:ascii="Calibri" w:hAnsi="Calibri" w:cs="Calibri"/>
                <w:sz w:val="20"/>
                <w:szCs w:val="20"/>
                <w:lang w:eastAsia="zh-CN"/>
              </w:rPr>
              <w:t>: the travel and DSA expenses for 2 PMO officers participating to each of the 3 training sessions (2 sessions for Activity 1.2.2 and 1 session for Activity 1.4.2) and to the 2 workshops (Activities 1.1.3 and 1.1.4), and for 8 stakeholders from the selected rural locations participating to the same 3 training  sessions, and 2 workshops (50 travels at US$1,000 each), (The other participants to the 3 training sessions and 2 workshops will be connected via videoconference)</w:t>
            </w:r>
          </w:p>
        </w:tc>
      </w:tr>
      <w:tr w:rsidR="003C6E14" w:rsidRPr="00706788" w14:paraId="751E56F0" w14:textId="77777777" w:rsidTr="003C6E14">
        <w:trPr>
          <w:trHeight w:val="38"/>
        </w:trPr>
        <w:tc>
          <w:tcPr>
            <w:tcW w:w="515" w:type="dxa"/>
            <w:vMerge w:val="restart"/>
            <w:shd w:val="clear" w:color="000000" w:fill="FFFFFF"/>
            <w:noWrap/>
            <w:hideMark/>
          </w:tcPr>
          <w:p w14:paraId="2C9ED162"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eastAsia="Times New Roman" w:hAnsi="Calibri" w:cs="Calibri"/>
                <w:sz w:val="20"/>
                <w:szCs w:val="20"/>
              </w:rPr>
              <w:t>4</w:t>
            </w:r>
          </w:p>
          <w:p w14:paraId="63D35ACA" w14:textId="77777777" w:rsidR="00C9294B" w:rsidRPr="00706788" w:rsidRDefault="00C9294B" w:rsidP="005A1D4E">
            <w:pPr>
              <w:spacing w:after="0" w:line="240" w:lineRule="auto"/>
              <w:rPr>
                <w:rFonts w:ascii="Calibri" w:hAnsi="Calibri" w:cs="Calibri"/>
                <w:sz w:val="20"/>
                <w:szCs w:val="20"/>
                <w:lang w:eastAsia="zh-CN"/>
              </w:rPr>
            </w:pPr>
          </w:p>
        </w:tc>
        <w:tc>
          <w:tcPr>
            <w:tcW w:w="13273" w:type="dxa"/>
            <w:shd w:val="clear" w:color="000000" w:fill="FFFFFF"/>
          </w:tcPr>
          <w:p w14:paraId="3E4EEE72" w14:textId="77777777" w:rsidR="00C9294B" w:rsidRPr="00706788" w:rsidRDefault="00C9294B" w:rsidP="005A1D4E">
            <w:pPr>
              <w:spacing w:after="0" w:line="240" w:lineRule="auto"/>
              <w:rPr>
                <w:rFonts w:ascii="Calibri" w:hAnsi="Calibri" w:cs="Calibri"/>
                <w:b/>
                <w:sz w:val="20"/>
                <w:szCs w:val="20"/>
                <w:u w:val="single"/>
                <w:lang w:eastAsia="zh-CN"/>
              </w:rPr>
            </w:pPr>
            <w:r w:rsidRPr="00706788">
              <w:rPr>
                <w:rFonts w:ascii="Calibri" w:eastAsia="Times New Roman" w:hAnsi="Calibri" w:cs="Calibri"/>
                <w:b/>
                <w:sz w:val="20"/>
                <w:szCs w:val="20"/>
                <w:u w:val="single"/>
              </w:rPr>
              <w:t>Contractual Services-Companies</w:t>
            </w:r>
            <w:r w:rsidRPr="00706788">
              <w:rPr>
                <w:rFonts w:ascii="Calibri" w:hAnsi="Calibri" w:cs="Calibri"/>
                <w:b/>
                <w:sz w:val="20"/>
                <w:szCs w:val="20"/>
                <w:u w:val="single"/>
                <w:lang w:eastAsia="zh-CN"/>
              </w:rPr>
              <w:t>: US$550,000:</w:t>
            </w:r>
            <w:r w:rsidRPr="00706788">
              <w:rPr>
                <w:rFonts w:ascii="Calibri" w:hAnsi="Calibri" w:cs="Calibri"/>
                <w:sz w:val="20"/>
                <w:szCs w:val="20"/>
                <w:lang w:eastAsia="zh-CN"/>
              </w:rPr>
              <w:t xml:space="preserve"> All sub-contract budgets include: national and international experts, travel, meetings, workshops and DSA for the subcontractor to undertake the activities and contribute to the outputs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company</w:t>
            </w:r>
            <w:r w:rsidRPr="00706788">
              <w:rPr>
                <w:rFonts w:ascii="Calibri" w:hAnsi="Calibri" w:cs="Calibri"/>
                <w:sz w:val="20"/>
                <w:szCs w:val="20"/>
                <w:cs/>
              </w:rPr>
              <w:t>):</w:t>
            </w:r>
          </w:p>
        </w:tc>
      </w:tr>
      <w:tr w:rsidR="003C6E14" w:rsidRPr="00706788" w14:paraId="69860702" w14:textId="77777777" w:rsidTr="003C6E14">
        <w:trPr>
          <w:trHeight w:val="38"/>
        </w:trPr>
        <w:tc>
          <w:tcPr>
            <w:tcW w:w="515" w:type="dxa"/>
            <w:vMerge/>
            <w:shd w:val="clear" w:color="000000" w:fill="FFFFFF"/>
            <w:noWrap/>
          </w:tcPr>
          <w:p w14:paraId="27FA38FD"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456908DE"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 – US$40,000</w:t>
            </w:r>
            <w:r w:rsidRPr="00706788">
              <w:rPr>
                <w:rFonts w:ascii="Calibri" w:eastAsia="Times New Roman" w:hAnsi="Calibri" w:cs="Calibri"/>
                <w:bCs/>
                <w:sz w:val="20"/>
                <w:szCs w:val="20"/>
                <w:lang w:eastAsia="en-GB"/>
              </w:rPr>
              <w:t>: Design and evaluate the 2 training sessions in Activity 1.2.2 (administration of training programs are under a separate budget, see note 6 below)</w:t>
            </w:r>
          </w:p>
        </w:tc>
      </w:tr>
      <w:tr w:rsidR="003C6E14" w:rsidRPr="00706788" w14:paraId="66FA3575" w14:textId="77777777" w:rsidTr="003C6E14">
        <w:trPr>
          <w:trHeight w:val="38"/>
        </w:trPr>
        <w:tc>
          <w:tcPr>
            <w:tcW w:w="515" w:type="dxa"/>
            <w:vMerge/>
            <w:shd w:val="clear" w:color="000000" w:fill="FFFFFF"/>
            <w:noWrap/>
          </w:tcPr>
          <w:p w14:paraId="55C7DA2D"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6F09D340"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2 – US$70,000</w:t>
            </w:r>
            <w:r w:rsidRPr="00706788">
              <w:rPr>
                <w:rFonts w:ascii="Calibri" w:eastAsia="Times New Roman" w:hAnsi="Calibri" w:cs="Calibri"/>
                <w:bCs/>
                <w:sz w:val="20"/>
                <w:szCs w:val="20"/>
                <w:lang w:eastAsia="en-GB"/>
              </w:rPr>
              <w:t xml:space="preserve">: Develop guidelines and standards on the application of </w:t>
            </w:r>
            <w:r w:rsidRPr="00706788">
              <w:rPr>
                <w:rFonts w:ascii="Calibri" w:hAnsi="Calibri" w:cs="Calibri"/>
                <w:bCs/>
                <w:sz w:val="20"/>
                <w:szCs w:val="20"/>
                <w:lang w:eastAsia="zh-CN"/>
              </w:rPr>
              <w:t>RE/EE/EC technologies and measures in rural areas</w:t>
            </w:r>
          </w:p>
        </w:tc>
      </w:tr>
      <w:tr w:rsidR="003C6E14" w:rsidRPr="00706788" w14:paraId="25F7E56D" w14:textId="77777777" w:rsidTr="003C6E14">
        <w:trPr>
          <w:trHeight w:val="38"/>
        </w:trPr>
        <w:tc>
          <w:tcPr>
            <w:tcW w:w="515" w:type="dxa"/>
            <w:vMerge/>
            <w:shd w:val="clear" w:color="000000" w:fill="FFFFFF"/>
            <w:noWrap/>
          </w:tcPr>
          <w:p w14:paraId="27E1C969"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1BF876F2"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3 – US$70,000</w:t>
            </w:r>
            <w:r w:rsidRPr="00706788">
              <w:rPr>
                <w:rFonts w:ascii="Calibri" w:eastAsia="Times New Roman" w:hAnsi="Calibri" w:cs="Calibri"/>
                <w:bCs/>
                <w:sz w:val="20"/>
                <w:szCs w:val="20"/>
                <w:lang w:eastAsia="en-GB"/>
              </w:rPr>
              <w:t xml:space="preserve">: Standardization of </w:t>
            </w:r>
            <w:r w:rsidRPr="00706788">
              <w:rPr>
                <w:rFonts w:ascii="Calibri" w:hAnsi="Calibri" w:cs="Calibri"/>
                <w:bCs/>
                <w:sz w:val="20"/>
                <w:szCs w:val="20"/>
                <w:lang w:eastAsia="zh-CN"/>
              </w:rPr>
              <w:t>RE/EE/EC technology specs and MEPS, testing and certification procedures for local and imported technologies, and design and operation of RE/EE/EC projects</w:t>
            </w:r>
          </w:p>
        </w:tc>
      </w:tr>
      <w:tr w:rsidR="003C6E14" w:rsidRPr="00706788" w14:paraId="05F191F3" w14:textId="77777777" w:rsidTr="003C6E14">
        <w:trPr>
          <w:trHeight w:val="38"/>
        </w:trPr>
        <w:tc>
          <w:tcPr>
            <w:tcW w:w="515" w:type="dxa"/>
            <w:vMerge/>
            <w:shd w:val="clear" w:color="000000" w:fill="FFFFFF"/>
            <w:noWrap/>
          </w:tcPr>
          <w:p w14:paraId="32295353"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766E70FD"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4 – US$120,000</w:t>
            </w:r>
            <w:r w:rsidRPr="00706788">
              <w:rPr>
                <w:rFonts w:ascii="Calibri" w:eastAsia="Times New Roman" w:hAnsi="Calibri" w:cs="Calibri"/>
                <w:bCs/>
                <w:sz w:val="20"/>
                <w:szCs w:val="20"/>
                <w:lang w:eastAsia="en-GB"/>
              </w:rPr>
              <w:t>: Assess rural energy status in the selected project rural areas (US$15,000 x 8 = US$120,000)</w:t>
            </w:r>
          </w:p>
        </w:tc>
      </w:tr>
      <w:tr w:rsidR="003C6E14" w:rsidRPr="00706788" w14:paraId="0B4193DA" w14:textId="77777777" w:rsidTr="003C6E14">
        <w:trPr>
          <w:trHeight w:val="38"/>
        </w:trPr>
        <w:tc>
          <w:tcPr>
            <w:tcW w:w="515" w:type="dxa"/>
            <w:vMerge/>
            <w:shd w:val="clear" w:color="000000" w:fill="FFFFFF"/>
            <w:noWrap/>
          </w:tcPr>
          <w:p w14:paraId="1F78CA75"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77FBA04D"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5 – US$30,000</w:t>
            </w:r>
            <w:r w:rsidRPr="00706788">
              <w:rPr>
                <w:rFonts w:ascii="Calibri" w:eastAsia="Times New Roman" w:hAnsi="Calibri" w:cs="Calibri"/>
                <w:bCs/>
                <w:sz w:val="20"/>
                <w:szCs w:val="20"/>
                <w:lang w:eastAsia="en-GB"/>
              </w:rPr>
              <w:t>: Design and evaluate the training sessions in Activity 1.4.2 (administration of training programs are under a separate budget, see note 6 below)</w:t>
            </w:r>
          </w:p>
        </w:tc>
      </w:tr>
      <w:tr w:rsidR="003C6E14" w:rsidRPr="00706788" w14:paraId="51F0C3F2" w14:textId="77777777" w:rsidTr="003C6E14">
        <w:trPr>
          <w:trHeight w:val="38"/>
        </w:trPr>
        <w:tc>
          <w:tcPr>
            <w:tcW w:w="515" w:type="dxa"/>
            <w:vMerge/>
            <w:shd w:val="clear" w:color="000000" w:fill="FFFFFF"/>
            <w:noWrap/>
          </w:tcPr>
          <w:p w14:paraId="6DD1B8A2"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21A4FFA9"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6 – US$160,000</w:t>
            </w:r>
            <w:r w:rsidRPr="00706788">
              <w:rPr>
                <w:rFonts w:ascii="Calibri" w:eastAsia="Times New Roman" w:hAnsi="Calibri" w:cs="Calibri"/>
                <w:bCs/>
                <w:sz w:val="20"/>
                <w:szCs w:val="20"/>
                <w:lang w:eastAsia="en-GB"/>
              </w:rPr>
              <w:t>: Prepare energy-integrated development plans in the selected project rural areas (US$20,000 x 8 = US$160,000)</w:t>
            </w:r>
          </w:p>
        </w:tc>
      </w:tr>
      <w:tr w:rsidR="003C6E14" w:rsidRPr="00706788" w14:paraId="6720CB84" w14:textId="77777777" w:rsidTr="003C6E14">
        <w:trPr>
          <w:trHeight w:val="38"/>
        </w:trPr>
        <w:tc>
          <w:tcPr>
            <w:tcW w:w="515" w:type="dxa"/>
            <w:vMerge/>
            <w:shd w:val="clear" w:color="000000" w:fill="FFFFFF"/>
            <w:noWrap/>
          </w:tcPr>
          <w:p w14:paraId="1C99F4AE"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594C81EA"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7 – US$60,000</w:t>
            </w:r>
            <w:r w:rsidRPr="00706788">
              <w:rPr>
                <w:rFonts w:ascii="Calibri" w:eastAsia="Times New Roman" w:hAnsi="Calibri" w:cs="Calibri"/>
                <w:bCs/>
                <w:sz w:val="20"/>
                <w:szCs w:val="20"/>
                <w:lang w:eastAsia="en-GB"/>
              </w:rPr>
              <w:t>: Develop guidelines for the promotion of zero-carbon villages and towns development</w:t>
            </w:r>
          </w:p>
        </w:tc>
      </w:tr>
      <w:tr w:rsidR="003C6E14" w:rsidRPr="00706788" w14:paraId="23FE8E2D" w14:textId="77777777" w:rsidTr="003C6E14">
        <w:trPr>
          <w:trHeight w:val="240"/>
        </w:trPr>
        <w:tc>
          <w:tcPr>
            <w:tcW w:w="515" w:type="dxa"/>
            <w:vMerge w:val="restart"/>
            <w:shd w:val="clear" w:color="000000" w:fill="FFFFFF"/>
            <w:noWrap/>
            <w:hideMark/>
          </w:tcPr>
          <w:p w14:paraId="06EEBEC2" w14:textId="5C8F6245" w:rsidR="00C9294B" w:rsidRPr="00706788" w:rsidRDefault="001B729D"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5</w:t>
            </w:r>
          </w:p>
        </w:tc>
        <w:tc>
          <w:tcPr>
            <w:tcW w:w="13273" w:type="dxa"/>
            <w:shd w:val="clear" w:color="000000" w:fill="FFFFFF"/>
            <w:hideMark/>
          </w:tcPr>
          <w:p w14:paraId="1018D70C" w14:textId="2486DDAA"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b/>
                <w:bCs/>
                <w:sz w:val="20"/>
                <w:szCs w:val="20"/>
                <w:u w:val="single"/>
                <w:lang w:eastAsia="zh-CN"/>
              </w:rPr>
              <w:t>Training, Workshops and Conferences</w:t>
            </w:r>
            <w:r w:rsidRPr="00706788">
              <w:rPr>
                <w:rFonts w:ascii="Calibri" w:hAnsi="Calibri" w:cs="Calibri"/>
                <w:b/>
                <w:bCs/>
                <w:sz w:val="20"/>
                <w:szCs w:val="20"/>
                <w:lang w:eastAsia="zh-CN"/>
              </w:rPr>
              <w:t xml:space="preserve">: </w:t>
            </w:r>
            <w:r w:rsidRPr="003F68C7">
              <w:rPr>
                <w:rFonts w:ascii="Calibri" w:hAnsi="Calibri" w:cs="Calibri"/>
                <w:b/>
                <w:bCs/>
                <w:sz w:val="20"/>
                <w:szCs w:val="20"/>
                <w:lang w:eastAsia="zh-CN"/>
              </w:rPr>
              <w:t>US$17</w:t>
            </w:r>
            <w:r w:rsidR="00820CFE" w:rsidRPr="003F68C7">
              <w:rPr>
                <w:rFonts w:ascii="Calibri" w:hAnsi="Calibri" w:cs="Calibri"/>
                <w:b/>
                <w:bCs/>
                <w:sz w:val="20"/>
                <w:szCs w:val="20"/>
                <w:lang w:eastAsia="zh-CN"/>
              </w:rPr>
              <w:t>6</w:t>
            </w:r>
            <w:r w:rsidRPr="003F68C7">
              <w:rPr>
                <w:rFonts w:ascii="Calibri" w:hAnsi="Calibri" w:cs="Calibri"/>
                <w:b/>
                <w:bCs/>
                <w:sz w:val="20"/>
                <w:szCs w:val="20"/>
                <w:lang w:eastAsia="zh-CN"/>
              </w:rPr>
              <w:t xml:space="preserve">,000 </w:t>
            </w:r>
          </w:p>
        </w:tc>
      </w:tr>
      <w:tr w:rsidR="003C6E14" w:rsidRPr="00706788" w14:paraId="6C1E7F83" w14:textId="77777777" w:rsidTr="003C6E14">
        <w:trPr>
          <w:trHeight w:val="240"/>
        </w:trPr>
        <w:tc>
          <w:tcPr>
            <w:tcW w:w="515" w:type="dxa"/>
            <w:vMerge/>
            <w:shd w:val="clear" w:color="000000" w:fill="FFFFFF"/>
            <w:noWrap/>
          </w:tcPr>
          <w:p w14:paraId="77A10B44"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83A355F" w14:textId="77777777" w:rsidR="00C9294B" w:rsidRPr="00706788" w:rsidRDefault="00C9294B" w:rsidP="005A1D4E">
            <w:pPr>
              <w:spacing w:after="0" w:line="240" w:lineRule="auto"/>
              <w:rPr>
                <w:rFonts w:ascii="Calibri" w:hAnsi="Calibri" w:cs="Calibri"/>
                <w:b/>
                <w:bCs/>
                <w:sz w:val="20"/>
                <w:szCs w:val="20"/>
                <w:u w:val="single"/>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Workshops for Formulation, recommendation of new and improved policies and regulations on zero carbon development in rural areas (Activities 1.1.3 and 1.1.4), 2 sessions: US$20,000 x 2 = </w:t>
            </w:r>
            <w:r w:rsidRPr="00706788">
              <w:rPr>
                <w:rFonts w:ascii="Calibri" w:hAnsi="Calibri" w:cs="Calibri"/>
                <w:b/>
                <w:bCs/>
                <w:sz w:val="20"/>
                <w:szCs w:val="20"/>
                <w:lang w:eastAsia="zh-CN"/>
              </w:rPr>
              <w:t>US$40,000</w:t>
            </w:r>
          </w:p>
        </w:tc>
      </w:tr>
      <w:tr w:rsidR="003C6E14" w:rsidRPr="00706788" w14:paraId="344276CE" w14:textId="77777777" w:rsidTr="003C6E14">
        <w:trPr>
          <w:trHeight w:val="240"/>
        </w:trPr>
        <w:tc>
          <w:tcPr>
            <w:tcW w:w="515" w:type="dxa"/>
            <w:vMerge/>
            <w:shd w:val="clear" w:color="000000" w:fill="FFFFFF"/>
            <w:noWrap/>
          </w:tcPr>
          <w:p w14:paraId="690EA41F"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1BB29E0"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program for local governments on integrated RE resource planning and analysis, including a post-completion evaluation of the training program (Activity 1.2.2). 2 sessions US$30000 x 2 = </w:t>
            </w:r>
            <w:r w:rsidRPr="00706788">
              <w:rPr>
                <w:rFonts w:ascii="Calibri" w:hAnsi="Calibri" w:cs="Calibri"/>
                <w:b/>
                <w:bCs/>
                <w:sz w:val="20"/>
                <w:szCs w:val="20"/>
                <w:lang w:eastAsia="zh-CN"/>
              </w:rPr>
              <w:t>US$60,000</w:t>
            </w:r>
          </w:p>
        </w:tc>
      </w:tr>
      <w:tr w:rsidR="003C6E14" w:rsidRPr="00706788" w14:paraId="5A8AF107" w14:textId="77777777" w:rsidTr="003C6E14">
        <w:trPr>
          <w:trHeight w:val="240"/>
        </w:trPr>
        <w:tc>
          <w:tcPr>
            <w:tcW w:w="515" w:type="dxa"/>
            <w:vMerge/>
            <w:shd w:val="clear" w:color="000000" w:fill="FFFFFF"/>
            <w:noWrap/>
          </w:tcPr>
          <w:p w14:paraId="74D47D32"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16D3E87E" w14:textId="161B875D"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Capacity building program for rural governments on monitoring, recording, analysis and management of energy generation and utilization data, including a post-completion evaluation of the training program (Activity 1.4.2</w:t>
            </w:r>
            <w:r w:rsidRPr="003F68C7">
              <w:rPr>
                <w:rFonts w:ascii="Calibri" w:hAnsi="Calibri" w:cs="Calibri"/>
                <w:bCs/>
                <w:sz w:val="20"/>
                <w:szCs w:val="20"/>
                <w:lang w:eastAsia="zh-CN"/>
              </w:rPr>
              <w:t xml:space="preserve">). </w:t>
            </w:r>
            <w:r w:rsidRPr="003F68C7">
              <w:rPr>
                <w:rFonts w:ascii="Calibri" w:hAnsi="Calibri" w:cs="Calibri"/>
                <w:b/>
                <w:bCs/>
                <w:sz w:val="20"/>
                <w:szCs w:val="20"/>
                <w:lang w:eastAsia="zh-CN"/>
              </w:rPr>
              <w:t>US$4</w:t>
            </w:r>
            <w:r w:rsidR="00901FAA" w:rsidRPr="003F68C7">
              <w:rPr>
                <w:rFonts w:ascii="Calibri" w:hAnsi="Calibri" w:cs="Calibri"/>
                <w:b/>
                <w:bCs/>
                <w:sz w:val="20"/>
                <w:szCs w:val="20"/>
                <w:lang w:eastAsia="zh-CN"/>
              </w:rPr>
              <w:t>1</w:t>
            </w:r>
            <w:r w:rsidRPr="003F68C7">
              <w:rPr>
                <w:rFonts w:ascii="Calibri" w:hAnsi="Calibri" w:cs="Calibri"/>
                <w:b/>
                <w:bCs/>
                <w:sz w:val="20"/>
                <w:szCs w:val="20"/>
                <w:lang w:eastAsia="zh-CN"/>
              </w:rPr>
              <w:t>,000</w:t>
            </w:r>
          </w:p>
        </w:tc>
      </w:tr>
      <w:tr w:rsidR="003C6E14" w:rsidRPr="00706788" w14:paraId="5A304361" w14:textId="77777777" w:rsidTr="003C6E14">
        <w:trPr>
          <w:trHeight w:val="240"/>
        </w:trPr>
        <w:tc>
          <w:tcPr>
            <w:tcW w:w="515" w:type="dxa"/>
            <w:vMerge/>
            <w:shd w:val="clear" w:color="000000" w:fill="FFFFFF"/>
            <w:noWrap/>
          </w:tcPr>
          <w:p w14:paraId="1F4D8FC8"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D91B741"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w:t>
            </w:r>
            <w:r w:rsidRPr="00706788">
              <w:rPr>
                <w:rFonts w:ascii="Calibri" w:hAnsi="Calibri" w:cs="Calibri"/>
                <w:sz w:val="20"/>
                <w:szCs w:val="20"/>
                <w:lang w:eastAsia="zh-CN"/>
              </w:rPr>
              <w:t xml:space="preserve"> </w:t>
            </w:r>
            <w:r w:rsidRPr="00706788">
              <w:rPr>
                <w:rFonts w:ascii="Calibri" w:hAnsi="Calibri" w:cs="Calibri"/>
                <w:bCs/>
                <w:sz w:val="20"/>
                <w:szCs w:val="20"/>
                <w:lang w:eastAsia="zh-CN"/>
              </w:rPr>
              <w:t xml:space="preserve">Project inception workshop: </w:t>
            </w:r>
            <w:r w:rsidRPr="00706788">
              <w:rPr>
                <w:rFonts w:ascii="Calibri" w:hAnsi="Calibri" w:cs="Calibri"/>
                <w:b/>
                <w:bCs/>
                <w:sz w:val="20"/>
                <w:szCs w:val="20"/>
                <w:lang w:eastAsia="zh-CN"/>
              </w:rPr>
              <w:t>US$20,000</w:t>
            </w:r>
            <w:r w:rsidRPr="00706788">
              <w:rPr>
                <w:rFonts w:ascii="Calibri" w:hAnsi="Calibri" w:cs="Calibri"/>
                <w:bCs/>
                <w:sz w:val="20"/>
                <w:szCs w:val="20"/>
                <w:lang w:eastAsia="zh-CN"/>
              </w:rPr>
              <w:t xml:space="preserve"> </w:t>
            </w:r>
            <w:r w:rsidRPr="00706788">
              <w:rPr>
                <w:rFonts w:ascii="Calibri" w:hAnsi="Calibri" w:cs="Calibri"/>
                <w:sz w:val="20"/>
                <w:szCs w:val="20"/>
                <w:lang w:eastAsia="zh-CN"/>
              </w:rPr>
              <w:t xml:space="preserve">(part of M&amp;E); </w:t>
            </w:r>
            <w:r w:rsidRPr="00706788">
              <w:rPr>
                <w:rFonts w:ascii="Calibri" w:hAnsi="Calibri" w:cs="Calibri"/>
                <w:bCs/>
                <w:sz w:val="20"/>
                <w:szCs w:val="20"/>
                <w:lang w:eastAsia="zh-CN"/>
              </w:rPr>
              <w:t xml:space="preserve">and Annual PSC meeting US$3,000 x 5 = </w:t>
            </w:r>
            <w:r w:rsidRPr="00706788">
              <w:rPr>
                <w:rFonts w:ascii="Calibri" w:hAnsi="Calibri" w:cs="Calibri"/>
                <w:b/>
                <w:bCs/>
                <w:sz w:val="20"/>
                <w:szCs w:val="20"/>
                <w:lang w:eastAsia="zh-CN"/>
              </w:rPr>
              <w:t>US$15,000 (M&amp;E)</w:t>
            </w:r>
          </w:p>
        </w:tc>
      </w:tr>
      <w:tr w:rsidR="003C6E14" w:rsidRPr="00706788" w14:paraId="36CCCC46" w14:textId="77777777" w:rsidTr="003C6E14">
        <w:trPr>
          <w:trHeight w:val="240"/>
        </w:trPr>
        <w:tc>
          <w:tcPr>
            <w:tcW w:w="515" w:type="dxa"/>
            <w:vMerge w:val="restart"/>
            <w:shd w:val="clear" w:color="000000" w:fill="FFFFFF"/>
            <w:noWrap/>
            <w:hideMark/>
          </w:tcPr>
          <w:p w14:paraId="0895C95E" w14:textId="0CC91401" w:rsidR="00C9294B" w:rsidRPr="00706788" w:rsidRDefault="001B729D"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6</w:t>
            </w:r>
          </w:p>
        </w:tc>
        <w:tc>
          <w:tcPr>
            <w:tcW w:w="13273" w:type="dxa"/>
            <w:shd w:val="clear" w:color="000000" w:fill="FFFFFF"/>
            <w:noWrap/>
            <w:hideMark/>
          </w:tcPr>
          <w:p w14:paraId="755AC88D" w14:textId="37D7155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b/>
                <w:sz w:val="20"/>
                <w:szCs w:val="20"/>
                <w:u w:val="single"/>
              </w:rPr>
              <w:t>International consultants</w:t>
            </w:r>
            <w:r w:rsidRPr="00706788">
              <w:rPr>
                <w:rFonts w:ascii="Calibri" w:hAnsi="Calibri" w:cs="Calibri"/>
                <w:sz w:val="20"/>
                <w:szCs w:val="20"/>
                <w:cs/>
              </w:rPr>
              <w:t xml:space="preserve">: </w:t>
            </w:r>
            <w:r w:rsidRPr="00706788">
              <w:rPr>
                <w:rFonts w:ascii="Calibri" w:eastAsia="Times New Roman" w:hAnsi="Calibri" w:cs="Calibri"/>
                <w:b/>
                <w:sz w:val="20"/>
                <w:szCs w:val="20"/>
              </w:rPr>
              <w:t>US$</w:t>
            </w:r>
            <w:r w:rsidRPr="00706788">
              <w:rPr>
                <w:rFonts w:ascii="Calibri" w:hAnsi="Calibri" w:cs="Calibri"/>
                <w:b/>
                <w:sz w:val="20"/>
                <w:szCs w:val="20"/>
                <w:lang w:eastAsia="zh-CN"/>
              </w:rPr>
              <w:t>301,0</w:t>
            </w:r>
            <w:r w:rsidRPr="00706788">
              <w:rPr>
                <w:rFonts w:ascii="Calibri" w:eastAsia="Times New Roman" w:hAnsi="Calibri" w:cs="Calibri"/>
                <w:b/>
                <w:sz w:val="20"/>
                <w:szCs w:val="20"/>
              </w:rPr>
              <w:t>00</w:t>
            </w:r>
            <w:r w:rsidRPr="00706788">
              <w:rPr>
                <w:rFonts w:ascii="Calibri" w:eastAsia="Times New Roman" w:hAnsi="Calibri" w:cs="Calibri"/>
                <w:sz w:val="20"/>
                <w:szCs w:val="20"/>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330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70</w:t>
            </w:r>
            <w:r w:rsidRPr="00706788">
              <w:rPr>
                <w:rFonts w:ascii="Calibri" w:eastAsia="Times New Roman" w:hAnsi="Calibri" w:cs="Calibri"/>
                <w:sz w:val="20"/>
                <w:szCs w:val="20"/>
              </w:rPr>
              <w:t>0 per working day</w:t>
            </w:r>
            <w:r w:rsidRPr="00706788">
              <w:rPr>
                <w:rFonts w:ascii="Calibri" w:hAnsi="Calibri" w:cs="Calibri"/>
                <w:sz w:val="20"/>
                <w:szCs w:val="20"/>
                <w:cs/>
              </w:rPr>
              <w:t xml:space="preserve"> (inc</w:t>
            </w:r>
            <w:r w:rsidR="00F103B7" w:rsidRPr="00706788">
              <w:rPr>
                <w:rFonts w:ascii="Calibri" w:hAnsi="Calibri" w:cs="Calibri"/>
                <w:sz w:val="20"/>
                <w:szCs w:val="20"/>
                <w:cs/>
              </w:rPr>
              <w:t>l</w:t>
            </w:r>
            <w:r w:rsidRPr="00706788">
              <w:rPr>
                <w:rFonts w:ascii="Calibri" w:hAnsi="Calibri" w:cs="Calibri"/>
                <w:sz w:val="20"/>
                <w:szCs w:val="20"/>
                <w:cs/>
              </w:rPr>
              <w:t>uding the Chief Technical Advisor), and both Mid-Term Review and Terminal Evaluation:</w:t>
            </w:r>
          </w:p>
        </w:tc>
      </w:tr>
      <w:tr w:rsidR="00C9294B" w:rsidRPr="00706788" w14:paraId="71FBA452" w14:textId="77777777" w:rsidTr="003C6E14">
        <w:trPr>
          <w:trHeight w:val="240"/>
        </w:trPr>
        <w:tc>
          <w:tcPr>
            <w:tcW w:w="515" w:type="dxa"/>
            <w:vMerge/>
            <w:hideMark/>
          </w:tcPr>
          <w:p w14:paraId="69C5676E"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noWrap/>
            <w:hideMark/>
          </w:tcPr>
          <w:p w14:paraId="551DC42C"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50</w:t>
            </w:r>
            <w:r w:rsidRPr="00706788">
              <w:rPr>
                <w:rFonts w:ascii="Calibri" w:hAnsi="Calibri" w:cs="Calibri"/>
                <w:sz w:val="20"/>
                <w:szCs w:val="20"/>
              </w:rPr>
              <w:t xml:space="preserve"> working days for activities under Output 2</w:t>
            </w:r>
            <w:r w:rsidRPr="00706788">
              <w:rPr>
                <w:rFonts w:ascii="Calibri" w:hAnsi="Calibri" w:cs="Calibri"/>
                <w:sz w:val="20"/>
                <w:szCs w:val="20"/>
                <w:cs/>
              </w:rPr>
              <w:t>.</w:t>
            </w:r>
            <w:r w:rsidRPr="00706788">
              <w:rPr>
                <w:rFonts w:ascii="Calibri" w:hAnsi="Calibri" w:cs="Calibri"/>
                <w:sz w:val="20"/>
                <w:szCs w:val="20"/>
              </w:rPr>
              <w:t>1, and specifically</w:t>
            </w:r>
            <w:r w:rsidRPr="00706788">
              <w:rPr>
                <w:rFonts w:ascii="Calibri" w:hAnsi="Calibri" w:cs="Calibri"/>
                <w:sz w:val="20"/>
                <w:szCs w:val="20"/>
                <w:cs/>
              </w:rPr>
              <w:t>:</w:t>
            </w:r>
            <w:r w:rsidRPr="00706788">
              <w:rPr>
                <w:rFonts w:ascii="Calibri" w:hAnsi="Calibri" w:cs="Calibri"/>
                <w:sz w:val="20"/>
                <w:szCs w:val="20"/>
              </w:rPr>
              <w:t xml:space="preserve"> 50 working days for Activity 2.1.1;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35,0</w:t>
            </w:r>
            <w:r w:rsidRPr="00706788">
              <w:rPr>
                <w:rFonts w:ascii="Calibri" w:hAnsi="Calibri" w:cs="Calibri"/>
                <w:b/>
                <w:sz w:val="20"/>
                <w:szCs w:val="20"/>
              </w:rPr>
              <w:t>00</w:t>
            </w:r>
            <w:r w:rsidRPr="00706788">
              <w:rPr>
                <w:rFonts w:ascii="Calibri" w:hAnsi="Calibri" w:cs="Calibri"/>
                <w:sz w:val="20"/>
                <w:szCs w:val="20"/>
                <w:cs/>
              </w:rPr>
              <w:t>)</w:t>
            </w:r>
            <w:r w:rsidRPr="00706788">
              <w:rPr>
                <w:rFonts w:ascii="Calibri" w:hAnsi="Calibri" w:cs="Calibri"/>
                <w:sz w:val="20"/>
                <w:szCs w:val="20"/>
              </w:rPr>
              <w:t xml:space="preserve"> </w:t>
            </w:r>
          </w:p>
        </w:tc>
      </w:tr>
      <w:tr w:rsidR="00C9294B" w:rsidRPr="00706788" w14:paraId="789CCC67" w14:textId="77777777" w:rsidTr="003C6E14">
        <w:trPr>
          <w:trHeight w:val="38"/>
        </w:trPr>
        <w:tc>
          <w:tcPr>
            <w:tcW w:w="515" w:type="dxa"/>
            <w:vMerge/>
            <w:hideMark/>
          </w:tcPr>
          <w:p w14:paraId="5DDBE3E9"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hideMark/>
          </w:tcPr>
          <w:p w14:paraId="57C340E1"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2</w:t>
            </w:r>
            <w:r w:rsidRPr="00706788">
              <w:rPr>
                <w:rFonts w:ascii="Calibri" w:hAnsi="Calibri" w:cs="Calibri"/>
                <w:sz w:val="20"/>
                <w:szCs w:val="20"/>
                <w:lang w:eastAsia="zh-CN"/>
              </w:rPr>
              <w:t>80</w:t>
            </w:r>
            <w:r w:rsidRPr="00706788">
              <w:rPr>
                <w:rFonts w:ascii="Calibri" w:hAnsi="Calibri" w:cs="Calibri"/>
                <w:sz w:val="20"/>
                <w:szCs w:val="20"/>
              </w:rPr>
              <w:t xml:space="preserve"> working days for the CTA, and specifically</w:t>
            </w:r>
            <w:r w:rsidRPr="00706788">
              <w:rPr>
                <w:rFonts w:ascii="Calibri" w:hAnsi="Calibri" w:cs="Calibri"/>
                <w:sz w:val="20"/>
                <w:szCs w:val="20"/>
                <w:cs/>
              </w:rPr>
              <w:t>: 40 working days in year 1, and 60 working days for year 2 through year 5;</w:t>
            </w:r>
            <w:r w:rsidRPr="00706788">
              <w:rPr>
                <w:rFonts w:ascii="Calibri" w:hAnsi="Calibri" w:cs="Calibri"/>
                <w:sz w:val="20"/>
                <w:szCs w:val="20"/>
              </w:rPr>
              <w:t xml:space="preserve">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196,0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7E66355E" w14:textId="77777777" w:rsidTr="003C6E14">
        <w:trPr>
          <w:trHeight w:val="38"/>
        </w:trPr>
        <w:tc>
          <w:tcPr>
            <w:tcW w:w="515" w:type="dxa"/>
            <w:vMerge/>
          </w:tcPr>
          <w:p w14:paraId="325A955D"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5820D3B2"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hAnsi="Calibri" w:cs="Calibri"/>
                <w:sz w:val="20"/>
                <w:szCs w:val="20"/>
                <w:lang w:eastAsia="zh-CN"/>
              </w:rPr>
              <w:t xml:space="preserve"> </w:t>
            </w:r>
            <w:r w:rsidRPr="00706788">
              <w:rPr>
                <w:rFonts w:ascii="Calibri" w:hAnsi="Calibri" w:cs="Calibri"/>
                <w:b/>
                <w:sz w:val="20"/>
                <w:szCs w:val="20"/>
                <w:lang w:eastAsia="zh-CN"/>
              </w:rPr>
              <w:t>US$35,000</w:t>
            </w:r>
            <w:r w:rsidRPr="00706788">
              <w:rPr>
                <w:rFonts w:ascii="Calibri" w:hAnsi="Calibri" w:cs="Calibri"/>
                <w:sz w:val="20"/>
                <w:szCs w:val="20"/>
                <w:lang w:eastAsia="zh-CN"/>
              </w:rPr>
              <w:t xml:space="preserve"> for the MTR and </w:t>
            </w:r>
            <w:r w:rsidRPr="00706788">
              <w:rPr>
                <w:rFonts w:ascii="Calibri" w:hAnsi="Calibri" w:cs="Calibri"/>
                <w:b/>
                <w:sz w:val="20"/>
                <w:szCs w:val="20"/>
                <w:lang w:eastAsia="zh-CN"/>
              </w:rPr>
              <w:t>US$35,000</w:t>
            </w:r>
            <w:r w:rsidRPr="00706788">
              <w:rPr>
                <w:rFonts w:ascii="Calibri" w:hAnsi="Calibri" w:cs="Calibri"/>
                <w:sz w:val="20"/>
                <w:szCs w:val="20"/>
                <w:lang w:eastAsia="zh-CN"/>
              </w:rPr>
              <w:t xml:space="preserve"> for the TE (part of M&amp;E)</w:t>
            </w:r>
          </w:p>
        </w:tc>
      </w:tr>
      <w:tr w:rsidR="003C6E14" w:rsidRPr="00706788" w14:paraId="095BAC49" w14:textId="77777777" w:rsidTr="003C6E14">
        <w:trPr>
          <w:trHeight w:val="240"/>
        </w:trPr>
        <w:tc>
          <w:tcPr>
            <w:tcW w:w="515" w:type="dxa"/>
            <w:vMerge w:val="restart"/>
            <w:shd w:val="clear" w:color="000000" w:fill="FFFFFF"/>
            <w:noWrap/>
            <w:hideMark/>
          </w:tcPr>
          <w:p w14:paraId="321A51F5" w14:textId="17EAF916" w:rsidR="00C9294B" w:rsidRPr="00706788" w:rsidRDefault="00173901"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7</w:t>
            </w:r>
          </w:p>
        </w:tc>
        <w:tc>
          <w:tcPr>
            <w:tcW w:w="13273" w:type="dxa"/>
            <w:shd w:val="clear" w:color="000000" w:fill="FFFFFF"/>
            <w:noWrap/>
            <w:hideMark/>
          </w:tcPr>
          <w:p w14:paraId="36C6F2C1" w14:textId="77777777" w:rsidR="00C9294B" w:rsidRPr="00706788" w:rsidRDefault="00C9294B" w:rsidP="005A1D4E">
            <w:pPr>
              <w:spacing w:after="0" w:line="240" w:lineRule="auto"/>
              <w:rPr>
                <w:rFonts w:ascii="Calibri" w:eastAsia="Times New Roman" w:hAnsi="Calibri" w:cs="Calibri"/>
                <w:sz w:val="20"/>
                <w:szCs w:val="20"/>
                <w:lang w:eastAsia="zh-CN"/>
              </w:rPr>
            </w:pPr>
            <w:r w:rsidRPr="00706788">
              <w:rPr>
                <w:rFonts w:ascii="Calibri" w:eastAsia="Times New Roman" w:hAnsi="Calibri" w:cs="Calibri"/>
                <w:b/>
                <w:sz w:val="20"/>
                <w:szCs w:val="20"/>
                <w:u w:val="single"/>
              </w:rPr>
              <w:t>National consultants</w:t>
            </w:r>
            <w:r w:rsidRPr="00706788">
              <w:rPr>
                <w:rFonts w:ascii="Calibri" w:hAnsi="Calibri" w:cs="Calibri"/>
                <w:b/>
                <w:sz w:val="20"/>
                <w:szCs w:val="20"/>
                <w:u w:val="single"/>
                <w:cs/>
              </w:rPr>
              <w:t>:</w:t>
            </w:r>
            <w:r w:rsidRPr="00706788">
              <w:rPr>
                <w:rFonts w:ascii="Calibri" w:hAnsi="Calibri" w:cs="Calibri"/>
                <w:sz w:val="20"/>
                <w:szCs w:val="20"/>
                <w:cs/>
              </w:rPr>
              <w:t xml:space="preserve"> </w:t>
            </w:r>
            <w:r w:rsidRPr="00706788">
              <w:rPr>
                <w:rFonts w:ascii="Calibri" w:eastAsia="Times New Roman" w:hAnsi="Calibri" w:cs="Calibri"/>
                <w:b/>
                <w:sz w:val="20"/>
                <w:szCs w:val="20"/>
              </w:rPr>
              <w:t>US$124,5</w:t>
            </w:r>
            <w:r w:rsidRPr="00706788">
              <w:rPr>
                <w:rFonts w:ascii="Calibri" w:hAnsi="Calibri" w:cs="Calibri"/>
                <w:b/>
                <w:sz w:val="20"/>
                <w:szCs w:val="20"/>
                <w:lang w:eastAsia="zh-CN"/>
              </w:rPr>
              <w:t>00</w:t>
            </w:r>
            <w:r w:rsidRPr="00706788">
              <w:rPr>
                <w:rFonts w:ascii="Calibri" w:hAnsi="Calibri" w:cs="Calibri"/>
                <w:sz w:val="20"/>
                <w:szCs w:val="20"/>
                <w:lang w:eastAsia="zh-CN"/>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270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35</w:t>
            </w:r>
            <w:r w:rsidRPr="00706788">
              <w:rPr>
                <w:rFonts w:ascii="Calibri" w:eastAsia="Times New Roman" w:hAnsi="Calibri" w:cs="Calibri"/>
                <w:sz w:val="20"/>
                <w:szCs w:val="20"/>
              </w:rPr>
              <w:t>0 per working day</w:t>
            </w:r>
            <w:r w:rsidRPr="00706788">
              <w:rPr>
                <w:rFonts w:ascii="Calibri" w:hAnsi="Calibri" w:cs="Calibri"/>
                <w:sz w:val="20"/>
                <w:szCs w:val="20"/>
                <w:cs/>
              </w:rPr>
              <w:t>, and both Mid-Term Review and Terminal Evaluation:</w:t>
            </w:r>
          </w:p>
        </w:tc>
      </w:tr>
      <w:tr w:rsidR="00C9294B" w:rsidRPr="00706788" w14:paraId="7AEEF16D" w14:textId="77777777" w:rsidTr="003C6E14">
        <w:trPr>
          <w:trHeight w:val="143"/>
        </w:trPr>
        <w:tc>
          <w:tcPr>
            <w:tcW w:w="515" w:type="dxa"/>
            <w:vMerge/>
            <w:hideMark/>
          </w:tcPr>
          <w:p w14:paraId="1CED1BA7"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noWrap/>
            <w:hideMark/>
          </w:tcPr>
          <w:p w14:paraId="4F4A92CF"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30</w:t>
            </w:r>
            <w:r w:rsidRPr="00706788">
              <w:rPr>
                <w:rFonts w:ascii="Calibri" w:hAnsi="Calibri" w:cs="Calibri"/>
                <w:sz w:val="20"/>
                <w:szCs w:val="20"/>
              </w:rPr>
              <w:t xml:space="preserve"> working days for activities Activity 2.1.1;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10,5</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5F8E6F3F" w14:textId="77777777" w:rsidTr="003C6E14">
        <w:trPr>
          <w:trHeight w:val="142"/>
        </w:trPr>
        <w:tc>
          <w:tcPr>
            <w:tcW w:w="515" w:type="dxa"/>
            <w:vMerge/>
          </w:tcPr>
          <w:p w14:paraId="3BB0E7D2"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noWrap/>
          </w:tcPr>
          <w:p w14:paraId="0CBA3BA2" w14:textId="77777777" w:rsidR="00C9294B" w:rsidRPr="00706788" w:rsidRDefault="00C9294B" w:rsidP="005A1D4E">
            <w:pPr>
              <w:spacing w:after="0" w:line="240" w:lineRule="auto"/>
              <w:rPr>
                <w:rFonts w:ascii="Calibri" w:hAnsi="Calibri" w:cs="Calibri"/>
                <w:sz w:val="20"/>
                <w:szCs w:val="20"/>
                <w:cs/>
                <w:lang w:eastAsia="zh-CN"/>
              </w:rPr>
            </w:pPr>
            <w:r w:rsidRPr="00706788">
              <w:rPr>
                <w:rFonts w:ascii="Calibri" w:hAnsi="Calibri" w:cs="Calibri"/>
                <w:sz w:val="20"/>
                <w:szCs w:val="20"/>
                <w:cs/>
              </w:rPr>
              <w:t xml:space="preserve">• 240 working days for </w:t>
            </w:r>
            <w:r w:rsidRPr="00706788">
              <w:rPr>
                <w:rFonts w:ascii="Calibri" w:hAnsi="Calibri" w:cs="Calibri"/>
                <w:sz w:val="20"/>
                <w:szCs w:val="20"/>
                <w:lang w:eastAsia="zh-CN"/>
              </w:rPr>
              <w:t xml:space="preserve">8 </w:t>
            </w:r>
            <w:r w:rsidRPr="00706788">
              <w:rPr>
                <w:rFonts w:ascii="Calibri" w:hAnsi="Calibri" w:cs="Calibri"/>
                <w:sz w:val="20"/>
                <w:szCs w:val="20"/>
              </w:rPr>
              <w:t>local</w:t>
            </w:r>
            <w:r w:rsidRPr="00706788">
              <w:rPr>
                <w:rFonts w:ascii="Calibri" w:hAnsi="Calibri" w:cs="Calibri"/>
                <w:sz w:val="20"/>
                <w:szCs w:val="20"/>
                <w:lang w:eastAsia="zh-CN"/>
              </w:rPr>
              <w:t xml:space="preserve"> consultants to support</w:t>
            </w:r>
            <w:r w:rsidRPr="00706788">
              <w:rPr>
                <w:rFonts w:ascii="Calibri" w:hAnsi="Calibri" w:cs="Calibri"/>
                <w:sz w:val="20"/>
                <w:szCs w:val="20"/>
              </w:rPr>
              <w:t xml:space="preserve"> for demos replication and scale-up</w:t>
            </w:r>
            <w:r w:rsidRPr="00706788">
              <w:rPr>
                <w:rFonts w:ascii="Calibri" w:hAnsi="Calibri" w:cs="Calibri"/>
                <w:sz w:val="20"/>
                <w:szCs w:val="20"/>
                <w:lang w:eastAsia="zh-CN"/>
              </w:rPr>
              <w:t xml:space="preserve"> in each provinces (Activity 2.3.2). US$350 x 30 x 8 = </w:t>
            </w:r>
            <w:r w:rsidRPr="00706788">
              <w:rPr>
                <w:rFonts w:ascii="Calibri" w:hAnsi="Calibri" w:cs="Calibri"/>
                <w:b/>
                <w:sz w:val="20"/>
                <w:szCs w:val="20"/>
                <w:lang w:eastAsia="zh-CN"/>
              </w:rPr>
              <w:t>US$84,000</w:t>
            </w:r>
          </w:p>
        </w:tc>
      </w:tr>
      <w:tr w:rsidR="00C9294B" w:rsidRPr="00706788" w14:paraId="3B07AA43" w14:textId="77777777" w:rsidTr="003C6E14">
        <w:trPr>
          <w:trHeight w:val="38"/>
        </w:trPr>
        <w:tc>
          <w:tcPr>
            <w:tcW w:w="515" w:type="dxa"/>
            <w:vMerge/>
            <w:hideMark/>
          </w:tcPr>
          <w:p w14:paraId="764EA2F8"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hideMark/>
          </w:tcPr>
          <w:p w14:paraId="41CEF131"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hAnsi="Calibri" w:cs="Calibri"/>
                <w:sz w:val="20"/>
                <w:szCs w:val="20"/>
                <w:lang w:eastAsia="zh-CN"/>
              </w:rPr>
              <w:t xml:space="preserve"> </w:t>
            </w:r>
            <w:r w:rsidRPr="00706788">
              <w:rPr>
                <w:rFonts w:ascii="Calibri" w:hAnsi="Calibri" w:cs="Calibri"/>
                <w:b/>
                <w:sz w:val="20"/>
                <w:szCs w:val="20"/>
                <w:lang w:eastAsia="zh-CN"/>
              </w:rPr>
              <w:t>US$15,000</w:t>
            </w:r>
            <w:r w:rsidRPr="00706788">
              <w:rPr>
                <w:rFonts w:ascii="Calibri" w:hAnsi="Calibri" w:cs="Calibri"/>
                <w:sz w:val="20"/>
                <w:szCs w:val="20"/>
                <w:lang w:eastAsia="zh-CN"/>
              </w:rPr>
              <w:t xml:space="preserve"> for the MTR and </w:t>
            </w:r>
            <w:r w:rsidRPr="00706788">
              <w:rPr>
                <w:rFonts w:ascii="Calibri" w:hAnsi="Calibri" w:cs="Calibri"/>
                <w:b/>
                <w:sz w:val="20"/>
                <w:szCs w:val="20"/>
                <w:lang w:eastAsia="zh-CN"/>
              </w:rPr>
              <w:t>US$15,000</w:t>
            </w:r>
            <w:r w:rsidRPr="00706788">
              <w:rPr>
                <w:rFonts w:ascii="Calibri" w:hAnsi="Calibri" w:cs="Calibri"/>
                <w:sz w:val="20"/>
                <w:szCs w:val="20"/>
                <w:lang w:eastAsia="zh-CN"/>
              </w:rPr>
              <w:t xml:space="preserve"> for the TE (part of M&amp;E)</w:t>
            </w:r>
          </w:p>
        </w:tc>
      </w:tr>
      <w:tr w:rsidR="00C9294B" w:rsidRPr="00706788" w14:paraId="5A5ADDA6" w14:textId="77777777" w:rsidTr="003C6E14">
        <w:trPr>
          <w:trHeight w:val="38"/>
        </w:trPr>
        <w:tc>
          <w:tcPr>
            <w:tcW w:w="515" w:type="dxa"/>
          </w:tcPr>
          <w:p w14:paraId="301B8E6E" w14:textId="58E9E7F4" w:rsidR="00C9294B" w:rsidRPr="00706788" w:rsidRDefault="00173901"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8</w:t>
            </w:r>
          </w:p>
        </w:tc>
        <w:tc>
          <w:tcPr>
            <w:tcW w:w="13273" w:type="dxa"/>
            <w:shd w:val="clear" w:color="000000" w:fill="FFFFFF"/>
          </w:tcPr>
          <w:p w14:paraId="2C33CD61" w14:textId="77777777" w:rsidR="00C9294B" w:rsidRPr="00706788" w:rsidRDefault="00C9294B" w:rsidP="005A1D4E">
            <w:pPr>
              <w:spacing w:after="0" w:line="240" w:lineRule="auto"/>
              <w:rPr>
                <w:rFonts w:ascii="Calibri" w:eastAsia="Times New Roman" w:hAnsi="Calibri" w:cs="Calibri"/>
                <w:color w:val="FF0000"/>
                <w:sz w:val="20"/>
                <w:szCs w:val="20"/>
                <w:lang w:eastAsia="zh-CN"/>
              </w:rPr>
            </w:pPr>
            <w:r w:rsidRPr="00706788">
              <w:rPr>
                <w:rFonts w:ascii="Calibri" w:hAnsi="Calibri" w:cs="Calibri"/>
                <w:b/>
                <w:sz w:val="20"/>
                <w:szCs w:val="20"/>
                <w:u w:val="single"/>
                <w:lang w:eastAsia="zh-CN"/>
              </w:rPr>
              <w:t>Travel:</w:t>
            </w:r>
            <w:r w:rsidRPr="00706788">
              <w:rPr>
                <w:rFonts w:ascii="Calibri" w:hAnsi="Calibri" w:cs="Calibri"/>
                <w:sz w:val="20"/>
                <w:szCs w:val="20"/>
                <w:cs/>
              </w:rPr>
              <w:t xml:space="preserve"> </w:t>
            </w:r>
            <w:r w:rsidRPr="00706788">
              <w:rPr>
                <w:rFonts w:ascii="Calibri" w:hAnsi="Calibri" w:cs="Calibri"/>
                <w:b/>
                <w:sz w:val="20"/>
                <w:szCs w:val="20"/>
                <w:lang w:eastAsia="zh-CN"/>
              </w:rPr>
              <w:t>US$30,000</w:t>
            </w:r>
            <w:r w:rsidRPr="00706788">
              <w:rPr>
                <w:rFonts w:ascii="Calibri" w:hAnsi="Calibri" w:cs="Calibri"/>
                <w:sz w:val="20"/>
                <w:szCs w:val="20"/>
                <w:lang w:eastAsia="zh-CN"/>
              </w:rPr>
              <w:t xml:space="preserve">: the travel and DSA expenses for 2 PMO officers participating to each of the two training programs (Activities 2.1.6 and 2.2.5) and for 8 stakeholders from the selected rural locations participating to the same 2 training programs (a total of 20 travels at US$1,500 each). (The other participants to both training programs will be connected via videoconference) </w:t>
            </w:r>
          </w:p>
        </w:tc>
      </w:tr>
      <w:tr w:rsidR="003C6E14" w:rsidRPr="00706788" w14:paraId="6AC57197" w14:textId="77777777" w:rsidTr="003C6E14">
        <w:trPr>
          <w:trHeight w:val="369"/>
        </w:trPr>
        <w:tc>
          <w:tcPr>
            <w:tcW w:w="515" w:type="dxa"/>
            <w:vMerge w:val="restart"/>
            <w:shd w:val="clear" w:color="000000" w:fill="FFFFFF"/>
            <w:noWrap/>
            <w:hideMark/>
          </w:tcPr>
          <w:p w14:paraId="6AF61A38" w14:textId="2B75D08B" w:rsidR="00C9294B" w:rsidRPr="00706788" w:rsidRDefault="00173901"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9</w:t>
            </w:r>
          </w:p>
          <w:p w14:paraId="7E58CC47" w14:textId="77777777" w:rsidR="00C9294B" w:rsidRPr="00706788" w:rsidRDefault="00C9294B" w:rsidP="005A1D4E">
            <w:pPr>
              <w:spacing w:after="0" w:line="240" w:lineRule="auto"/>
              <w:rPr>
                <w:rFonts w:ascii="Calibri" w:hAnsi="Calibri" w:cs="Calibri"/>
                <w:color w:val="FF0000"/>
                <w:sz w:val="20"/>
                <w:szCs w:val="20"/>
                <w:lang w:eastAsia="zh-CN"/>
              </w:rPr>
            </w:pPr>
          </w:p>
        </w:tc>
        <w:tc>
          <w:tcPr>
            <w:tcW w:w="13273" w:type="dxa"/>
            <w:shd w:val="clear" w:color="000000" w:fill="FFFFFF"/>
            <w:hideMark/>
          </w:tcPr>
          <w:p w14:paraId="2FA1BC66" w14:textId="77777777" w:rsidR="00C9294B" w:rsidRPr="00706788" w:rsidRDefault="00C9294B" w:rsidP="005A1D4E">
            <w:pPr>
              <w:spacing w:after="0" w:line="240" w:lineRule="auto"/>
              <w:rPr>
                <w:rFonts w:ascii="Calibri" w:hAnsi="Calibri" w:cs="Calibri"/>
                <w:b/>
                <w:sz w:val="20"/>
                <w:szCs w:val="20"/>
                <w:u w:val="single"/>
                <w:lang w:eastAsia="zh-CN"/>
              </w:rPr>
            </w:pPr>
            <w:r w:rsidRPr="00706788">
              <w:rPr>
                <w:rFonts w:ascii="Calibri" w:eastAsia="Times New Roman" w:hAnsi="Calibri" w:cs="Calibri"/>
                <w:b/>
                <w:sz w:val="20"/>
                <w:szCs w:val="20"/>
                <w:u w:val="single"/>
              </w:rPr>
              <w:t>Contractual Services-Companies</w:t>
            </w:r>
            <w:r w:rsidRPr="00706788">
              <w:rPr>
                <w:rFonts w:ascii="Calibri" w:hAnsi="Calibri" w:cs="Calibri"/>
                <w:b/>
                <w:sz w:val="20"/>
                <w:szCs w:val="20"/>
                <w:u w:val="single"/>
                <w:lang w:eastAsia="zh-CN"/>
              </w:rPr>
              <w:t>: US$2,698,850:</w:t>
            </w:r>
            <w:r w:rsidRPr="00706788">
              <w:rPr>
                <w:rFonts w:ascii="Calibri" w:hAnsi="Calibri" w:cs="Calibri"/>
                <w:sz w:val="20"/>
                <w:szCs w:val="20"/>
                <w:lang w:eastAsia="zh-CN"/>
              </w:rPr>
              <w:t xml:space="preserve"> All sub-contract budgets include: national and international experts, </w:t>
            </w:r>
            <w:r w:rsidRPr="00706788">
              <w:rPr>
                <w:rFonts w:ascii="Calibri" w:hAnsi="Calibri" w:cs="Calibri"/>
                <w:b/>
                <w:sz w:val="20"/>
                <w:szCs w:val="20"/>
                <w:lang w:eastAsia="zh-CN"/>
              </w:rPr>
              <w:t>Equipment for Demos Replication</w:t>
            </w:r>
            <w:r w:rsidRPr="00706788">
              <w:rPr>
                <w:rFonts w:ascii="Calibri" w:hAnsi="Calibri" w:cs="Calibri"/>
                <w:sz w:val="20"/>
                <w:szCs w:val="20"/>
                <w:lang w:eastAsia="zh-CN"/>
              </w:rPr>
              <w:t xml:space="preserve">, travel, meetings, workshops and DSA for the subcontractor to undertake the activities and contribute to the outputs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company</w:t>
            </w:r>
            <w:r w:rsidRPr="00706788">
              <w:rPr>
                <w:rFonts w:ascii="Calibri" w:hAnsi="Calibri" w:cs="Calibri"/>
                <w:sz w:val="20"/>
                <w:szCs w:val="20"/>
                <w:cs/>
              </w:rPr>
              <w:t>):</w:t>
            </w:r>
          </w:p>
        </w:tc>
      </w:tr>
      <w:tr w:rsidR="003C6E14" w:rsidRPr="00706788" w14:paraId="442B551D" w14:textId="77777777" w:rsidTr="003C6E14">
        <w:trPr>
          <w:trHeight w:val="38"/>
        </w:trPr>
        <w:tc>
          <w:tcPr>
            <w:tcW w:w="515" w:type="dxa"/>
            <w:vMerge/>
            <w:shd w:val="clear" w:color="000000" w:fill="FFFFFF"/>
            <w:noWrap/>
          </w:tcPr>
          <w:p w14:paraId="33A39435"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57993E4"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 – US$160,000</w:t>
            </w:r>
            <w:r w:rsidRPr="00706788">
              <w:rPr>
                <w:rFonts w:ascii="Calibri" w:eastAsia="Times New Roman" w:hAnsi="Calibri" w:cs="Calibri"/>
                <w:bCs/>
                <w:sz w:val="20"/>
                <w:szCs w:val="20"/>
                <w:lang w:eastAsia="en-GB"/>
              </w:rPr>
              <w:t>: Develop engineering designs and implementation plans for the RE and EE demos in selected rural areas (Activity 2.1.2 and Activity 2.2.1). US$20,000 x 8 = US$160,000</w:t>
            </w:r>
          </w:p>
        </w:tc>
      </w:tr>
      <w:tr w:rsidR="003C6E14" w:rsidRPr="00706788" w14:paraId="785AA0E7" w14:textId="77777777" w:rsidTr="003C6E14">
        <w:trPr>
          <w:trHeight w:val="38"/>
        </w:trPr>
        <w:tc>
          <w:tcPr>
            <w:tcW w:w="515" w:type="dxa"/>
            <w:vMerge/>
            <w:shd w:val="clear" w:color="000000" w:fill="FFFFFF"/>
            <w:noWrap/>
          </w:tcPr>
          <w:p w14:paraId="4D6D17B8"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6D33D40B"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2 – US$240,000</w:t>
            </w:r>
            <w:r w:rsidRPr="00706788">
              <w:rPr>
                <w:rFonts w:ascii="Calibri" w:eastAsia="Times New Roman" w:hAnsi="Calibri" w:cs="Calibri"/>
                <w:bCs/>
                <w:sz w:val="20"/>
                <w:szCs w:val="20"/>
                <w:lang w:eastAsia="en-GB"/>
              </w:rPr>
              <w:t>: Implementation of the RE and EE demos in selected rural areas (Activity 2.1.3 and Activity 2.2.2). US$30,000 x 8 = US$240,000</w:t>
            </w:r>
          </w:p>
        </w:tc>
      </w:tr>
      <w:tr w:rsidR="003C6E14" w:rsidRPr="00706788" w14:paraId="0645D738" w14:textId="77777777" w:rsidTr="003C6E14">
        <w:trPr>
          <w:trHeight w:val="38"/>
        </w:trPr>
        <w:tc>
          <w:tcPr>
            <w:tcW w:w="515" w:type="dxa"/>
            <w:vMerge/>
            <w:shd w:val="clear" w:color="000000" w:fill="FFFFFF"/>
            <w:noWrap/>
          </w:tcPr>
          <w:p w14:paraId="47DBC84F"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5A06B6B"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3 – US$120,000</w:t>
            </w:r>
            <w:r w:rsidRPr="00706788">
              <w:rPr>
                <w:rFonts w:ascii="Calibri" w:eastAsia="Times New Roman" w:hAnsi="Calibri" w:cs="Calibri"/>
                <w:bCs/>
                <w:sz w:val="20"/>
                <w:szCs w:val="20"/>
                <w:lang w:eastAsia="en-GB"/>
              </w:rPr>
              <w:t>: Design of M&amp;E systems of the RE and EE demos in selected rural areas (Activity 2.1.4 and Activity 2.2.3). US$15,000 x 8 = US$120,000</w:t>
            </w:r>
          </w:p>
        </w:tc>
      </w:tr>
      <w:tr w:rsidR="003C6E14" w:rsidRPr="00706788" w14:paraId="58701E59" w14:textId="77777777" w:rsidTr="003C6E14">
        <w:trPr>
          <w:trHeight w:val="38"/>
        </w:trPr>
        <w:tc>
          <w:tcPr>
            <w:tcW w:w="515" w:type="dxa"/>
            <w:vMerge/>
            <w:shd w:val="clear" w:color="000000" w:fill="FFFFFF"/>
            <w:noWrap/>
          </w:tcPr>
          <w:p w14:paraId="405E2FA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857B964"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4 – US$40,000</w:t>
            </w:r>
            <w:r w:rsidRPr="00706788">
              <w:rPr>
                <w:rFonts w:ascii="Calibri" w:eastAsia="Times New Roman" w:hAnsi="Calibri" w:cs="Calibri"/>
                <w:bCs/>
                <w:sz w:val="20"/>
                <w:szCs w:val="20"/>
                <w:lang w:eastAsia="en-GB"/>
              </w:rPr>
              <w:t>: Design and implement a promotional program for rural stakeholders on technical advantages of RE technologies measures (Activity 2.1.5)</w:t>
            </w:r>
          </w:p>
        </w:tc>
      </w:tr>
      <w:tr w:rsidR="003C6E14" w:rsidRPr="00706788" w14:paraId="0C1EA93E" w14:textId="77777777" w:rsidTr="003C6E14">
        <w:trPr>
          <w:trHeight w:val="255"/>
        </w:trPr>
        <w:tc>
          <w:tcPr>
            <w:tcW w:w="515" w:type="dxa"/>
            <w:vMerge/>
            <w:shd w:val="clear" w:color="000000" w:fill="FFFFFF"/>
            <w:noWrap/>
            <w:hideMark/>
          </w:tcPr>
          <w:p w14:paraId="60492142"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hideMark/>
          </w:tcPr>
          <w:p w14:paraId="708DD483"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5 – US$30,000</w:t>
            </w:r>
            <w:r w:rsidRPr="00706788">
              <w:rPr>
                <w:rFonts w:ascii="Calibri" w:eastAsia="Times New Roman" w:hAnsi="Calibri" w:cs="Calibri"/>
                <w:bCs/>
                <w:sz w:val="20"/>
                <w:szCs w:val="20"/>
                <w:lang w:eastAsia="en-GB"/>
              </w:rPr>
              <w:t>: Design and evaluate the training sessions in Activity 2.1.6 (administration of training programs are under a separate budget, see note 14 below)</w:t>
            </w:r>
          </w:p>
        </w:tc>
      </w:tr>
      <w:tr w:rsidR="003C6E14" w:rsidRPr="00706788" w14:paraId="349AE3C9" w14:textId="77777777" w:rsidTr="003C6E14">
        <w:trPr>
          <w:trHeight w:val="255"/>
        </w:trPr>
        <w:tc>
          <w:tcPr>
            <w:tcW w:w="515" w:type="dxa"/>
            <w:vMerge/>
            <w:shd w:val="clear" w:color="000000" w:fill="FFFFFF"/>
            <w:noWrap/>
          </w:tcPr>
          <w:p w14:paraId="0F4F688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46A7F19"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6 – US$40,000</w:t>
            </w:r>
            <w:r w:rsidRPr="00706788">
              <w:rPr>
                <w:rFonts w:ascii="Calibri" w:eastAsia="Times New Roman" w:hAnsi="Calibri" w:cs="Calibri"/>
                <w:bCs/>
                <w:sz w:val="20"/>
                <w:szCs w:val="20"/>
                <w:lang w:eastAsia="en-GB"/>
              </w:rPr>
              <w:t>: Design and implement a promotional program for rural stakeholders on technical advantages of EE/EC technologies measures (Activity 2.2.4)</w:t>
            </w:r>
          </w:p>
        </w:tc>
      </w:tr>
      <w:tr w:rsidR="003C6E14" w:rsidRPr="00706788" w14:paraId="7C645CF8" w14:textId="77777777" w:rsidTr="003C6E14">
        <w:trPr>
          <w:trHeight w:val="255"/>
        </w:trPr>
        <w:tc>
          <w:tcPr>
            <w:tcW w:w="515" w:type="dxa"/>
            <w:vMerge/>
            <w:shd w:val="clear" w:color="000000" w:fill="FFFFFF"/>
            <w:noWrap/>
          </w:tcPr>
          <w:p w14:paraId="352159AE"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B7A42DF"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7 – US$30,000</w:t>
            </w:r>
            <w:r w:rsidRPr="00706788">
              <w:rPr>
                <w:rFonts w:ascii="Calibri" w:eastAsia="Times New Roman" w:hAnsi="Calibri" w:cs="Calibri"/>
                <w:bCs/>
                <w:sz w:val="20"/>
                <w:szCs w:val="20"/>
                <w:lang w:eastAsia="en-GB"/>
              </w:rPr>
              <w:t>: Design and evaluate the training sessions in Activity 2.2.5 (administration of training programs are under a separate budget, see note 14 below)</w:t>
            </w:r>
          </w:p>
        </w:tc>
      </w:tr>
      <w:tr w:rsidR="003C6E14" w:rsidRPr="00706788" w14:paraId="48C0B75F" w14:textId="77777777" w:rsidTr="003C6E14">
        <w:trPr>
          <w:trHeight w:val="255"/>
        </w:trPr>
        <w:tc>
          <w:tcPr>
            <w:tcW w:w="515" w:type="dxa"/>
            <w:vMerge/>
            <w:shd w:val="clear" w:color="000000" w:fill="FFFFFF"/>
            <w:noWrap/>
          </w:tcPr>
          <w:p w14:paraId="314F8EE1"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4292015"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8 – US$30,000</w:t>
            </w:r>
            <w:r w:rsidRPr="00706788">
              <w:rPr>
                <w:rFonts w:ascii="Calibri" w:eastAsia="Times New Roman" w:hAnsi="Calibri" w:cs="Calibri"/>
                <w:bCs/>
                <w:sz w:val="20"/>
                <w:szCs w:val="20"/>
                <w:lang w:eastAsia="en-GB"/>
              </w:rPr>
              <w:t>: Design and implement a promotional program to improve use and sales of high EE appliances and equipment in rural areas (Activity 2.2.6)</w:t>
            </w:r>
          </w:p>
        </w:tc>
      </w:tr>
      <w:tr w:rsidR="003C6E14" w:rsidRPr="00706788" w14:paraId="6A8609A0" w14:textId="77777777" w:rsidTr="003C6E14">
        <w:trPr>
          <w:trHeight w:val="255"/>
        </w:trPr>
        <w:tc>
          <w:tcPr>
            <w:tcW w:w="515" w:type="dxa"/>
            <w:vMerge/>
            <w:shd w:val="clear" w:color="000000" w:fill="FFFFFF"/>
            <w:noWrap/>
          </w:tcPr>
          <w:p w14:paraId="24478703"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67134D36"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9 – US$50,000</w:t>
            </w:r>
            <w:r w:rsidRPr="00706788">
              <w:rPr>
                <w:rFonts w:ascii="Calibri" w:eastAsia="Times New Roman" w:hAnsi="Calibri" w:cs="Calibri"/>
                <w:bCs/>
                <w:sz w:val="20"/>
                <w:szCs w:val="20"/>
                <w:lang w:eastAsia="en-GB"/>
              </w:rPr>
              <w:t>: Design an integrated energy management system for rural areas (Activity 2.2.7)</w:t>
            </w:r>
          </w:p>
        </w:tc>
      </w:tr>
      <w:tr w:rsidR="003C6E14" w:rsidRPr="00706788" w14:paraId="20678C3D" w14:textId="77777777" w:rsidTr="003C6E14">
        <w:trPr>
          <w:trHeight w:val="38"/>
        </w:trPr>
        <w:tc>
          <w:tcPr>
            <w:tcW w:w="515" w:type="dxa"/>
            <w:vMerge/>
            <w:shd w:val="clear" w:color="000000" w:fill="FFFFFF"/>
            <w:noWrap/>
          </w:tcPr>
          <w:p w14:paraId="332C2661"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3FC91641"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10 – US$105,000</w:t>
            </w:r>
            <w:r w:rsidRPr="00706788">
              <w:rPr>
                <w:rFonts w:ascii="Calibri" w:eastAsia="Times New Roman" w:hAnsi="Calibri" w:cs="Calibri"/>
                <w:bCs/>
                <w:sz w:val="20"/>
                <w:szCs w:val="20"/>
                <w:lang w:eastAsia="en-GB"/>
              </w:rPr>
              <w:t xml:space="preserve">: Prepare and disseminate case studies based on the demos (Activity 2.3.1)): US$10,000 x 8 = US$80,000; and prepare lessons learned: </w:t>
            </w:r>
            <w:r w:rsidRPr="00706788">
              <w:rPr>
                <w:rFonts w:ascii="Calibri" w:eastAsia="Times New Roman" w:hAnsi="Calibri" w:cs="Calibri"/>
                <w:b/>
                <w:bCs/>
                <w:sz w:val="20"/>
                <w:szCs w:val="20"/>
                <w:lang w:eastAsia="en-GB"/>
              </w:rPr>
              <w:t>US$25,000</w:t>
            </w:r>
            <w:r w:rsidRPr="00706788">
              <w:rPr>
                <w:rFonts w:ascii="Calibri" w:eastAsia="Times New Roman" w:hAnsi="Calibri" w:cs="Calibri"/>
                <w:bCs/>
                <w:sz w:val="20"/>
                <w:szCs w:val="20"/>
                <w:lang w:eastAsia="en-GB"/>
              </w:rPr>
              <w:t xml:space="preserve"> (part of M&amp;E)</w:t>
            </w:r>
          </w:p>
        </w:tc>
      </w:tr>
      <w:tr w:rsidR="003C6E14" w:rsidRPr="00706788" w14:paraId="6DE73DEC" w14:textId="77777777" w:rsidTr="003C6E14">
        <w:trPr>
          <w:trHeight w:val="38"/>
        </w:trPr>
        <w:tc>
          <w:tcPr>
            <w:tcW w:w="515" w:type="dxa"/>
            <w:vMerge/>
            <w:shd w:val="clear" w:color="000000" w:fill="FFFFFF"/>
            <w:noWrap/>
          </w:tcPr>
          <w:p w14:paraId="3F7BC4B8"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0A36A867"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11 – US$500,000</w:t>
            </w:r>
            <w:r w:rsidRPr="00706788">
              <w:rPr>
                <w:rFonts w:ascii="Calibri" w:eastAsia="Times New Roman" w:hAnsi="Calibri" w:cs="Calibri"/>
                <w:bCs/>
                <w:sz w:val="20"/>
                <w:szCs w:val="20"/>
                <w:lang w:eastAsia="en-GB"/>
              </w:rPr>
              <w:t>: Develop implementation plans for demos replication (Activity 3.3.2). US$10,000 x 50 = US$500,000</w:t>
            </w:r>
          </w:p>
        </w:tc>
      </w:tr>
      <w:tr w:rsidR="003C6E14" w:rsidRPr="00706788" w14:paraId="71AA8D93" w14:textId="77777777" w:rsidTr="003C6E14">
        <w:trPr>
          <w:trHeight w:val="255"/>
        </w:trPr>
        <w:tc>
          <w:tcPr>
            <w:tcW w:w="515" w:type="dxa"/>
            <w:vMerge/>
            <w:shd w:val="clear" w:color="000000" w:fill="FFFFFF"/>
            <w:noWrap/>
          </w:tcPr>
          <w:p w14:paraId="5B3F8403"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EB85BE8"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rPr>
              <w:t>•</w:t>
            </w:r>
            <w:r w:rsidRPr="00706788">
              <w:rPr>
                <w:rFonts w:ascii="Calibri" w:eastAsia="Times New Roman" w:hAnsi="Calibri" w:cs="Calibri"/>
                <w:b/>
                <w:bCs/>
                <w:sz w:val="20"/>
                <w:szCs w:val="20"/>
                <w:lang w:eastAsia="en-GB"/>
              </w:rPr>
              <w:t xml:space="preserve"> Sub-contract 12 – US$1,353,850</w:t>
            </w:r>
            <w:r w:rsidRPr="00706788">
              <w:rPr>
                <w:rFonts w:ascii="Calibri" w:eastAsia="Times New Roman" w:hAnsi="Calibri" w:cs="Calibri"/>
                <w:bCs/>
                <w:sz w:val="20"/>
                <w:szCs w:val="20"/>
                <w:lang w:eastAsia="en-GB"/>
              </w:rPr>
              <w:t xml:space="preserve">: Procure </w:t>
            </w:r>
            <w:r w:rsidRPr="00706788">
              <w:rPr>
                <w:rFonts w:ascii="Calibri" w:eastAsia="Times New Roman" w:hAnsi="Calibri" w:cs="Calibri"/>
                <w:b/>
                <w:bCs/>
                <w:sz w:val="20"/>
                <w:szCs w:val="20"/>
                <w:lang w:eastAsia="en-GB"/>
              </w:rPr>
              <w:t>Equipment</w:t>
            </w:r>
            <w:r w:rsidRPr="00706788">
              <w:rPr>
                <w:rFonts w:ascii="Calibri" w:eastAsia="Times New Roman" w:hAnsi="Calibri" w:cs="Calibri"/>
                <w:bCs/>
                <w:sz w:val="20"/>
                <w:szCs w:val="20"/>
                <w:lang w:eastAsia="en-GB"/>
              </w:rPr>
              <w:t xml:space="preserve"> for the replication of a demo project at a town level</w:t>
            </w:r>
          </w:p>
        </w:tc>
      </w:tr>
      <w:tr w:rsidR="003C6E14" w:rsidRPr="00706788" w14:paraId="1DD2CFB7" w14:textId="77777777" w:rsidTr="003C6E14">
        <w:trPr>
          <w:trHeight w:val="255"/>
        </w:trPr>
        <w:tc>
          <w:tcPr>
            <w:tcW w:w="515" w:type="dxa"/>
            <w:vMerge w:val="restart"/>
            <w:shd w:val="clear" w:color="000000" w:fill="FFFFFF"/>
            <w:noWrap/>
          </w:tcPr>
          <w:p w14:paraId="37062661" w14:textId="403FF316" w:rsidR="00C9294B" w:rsidRPr="00706788" w:rsidRDefault="00173901"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10</w:t>
            </w:r>
          </w:p>
        </w:tc>
        <w:tc>
          <w:tcPr>
            <w:tcW w:w="13273" w:type="dxa"/>
            <w:shd w:val="clear" w:color="000000" w:fill="FFFFFF"/>
          </w:tcPr>
          <w:p w14:paraId="01FB3953" w14:textId="77777777" w:rsidR="00C9294B" w:rsidRPr="00706788" w:rsidRDefault="00C9294B" w:rsidP="005A1D4E">
            <w:pPr>
              <w:spacing w:after="0" w:line="240" w:lineRule="auto"/>
              <w:rPr>
                <w:rFonts w:ascii="Calibri" w:hAnsi="Calibri" w:cs="Calibri"/>
                <w:b/>
                <w:sz w:val="20"/>
                <w:szCs w:val="20"/>
                <w:u w:val="single"/>
                <w:lang w:eastAsia="zh-CN"/>
              </w:rPr>
            </w:pPr>
            <w:r w:rsidRPr="00706788">
              <w:rPr>
                <w:rFonts w:ascii="Calibri" w:hAnsi="Calibri" w:cs="Calibri"/>
                <w:b/>
                <w:sz w:val="20"/>
                <w:szCs w:val="20"/>
                <w:u w:val="single"/>
                <w:lang w:eastAsia="zh-CN"/>
              </w:rPr>
              <w:t>Equipment and Furniture:</w:t>
            </w:r>
            <w:r w:rsidRPr="00706788">
              <w:rPr>
                <w:rFonts w:ascii="Calibri" w:hAnsi="Calibri" w:cs="Calibri"/>
                <w:b/>
                <w:sz w:val="20"/>
                <w:szCs w:val="20"/>
                <w:lang w:eastAsia="zh-CN"/>
              </w:rPr>
              <w:t xml:space="preserve"> US$3,087,500</w:t>
            </w:r>
          </w:p>
        </w:tc>
      </w:tr>
      <w:tr w:rsidR="003C6E14" w:rsidRPr="00706788" w14:paraId="38356EEA" w14:textId="77777777" w:rsidTr="003C6E14">
        <w:trPr>
          <w:trHeight w:val="255"/>
        </w:trPr>
        <w:tc>
          <w:tcPr>
            <w:tcW w:w="515" w:type="dxa"/>
            <w:vMerge/>
            <w:shd w:val="clear" w:color="000000" w:fill="FFFFFF"/>
            <w:noWrap/>
          </w:tcPr>
          <w:p w14:paraId="3B77598E"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6CB35E4C"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b/>
                <w:sz w:val="20"/>
                <w:szCs w:val="20"/>
                <w:lang w:eastAsia="zh-CN"/>
              </w:rPr>
              <w:t>US$2,000,000</w:t>
            </w:r>
            <w:r w:rsidRPr="00706788">
              <w:rPr>
                <w:rFonts w:ascii="Calibri" w:hAnsi="Calibri" w:cs="Calibri"/>
                <w:sz w:val="20"/>
                <w:szCs w:val="20"/>
                <w:lang w:eastAsia="zh-CN"/>
              </w:rPr>
              <w:t xml:space="preserve"> for activities under Output 2.1: provide the equipment for demos to facilities the application of RE technology in villages. </w:t>
            </w:r>
          </w:p>
        </w:tc>
      </w:tr>
      <w:tr w:rsidR="003C6E14" w:rsidRPr="00706788" w14:paraId="794EF404" w14:textId="77777777" w:rsidTr="003C6E14">
        <w:trPr>
          <w:trHeight w:val="255"/>
        </w:trPr>
        <w:tc>
          <w:tcPr>
            <w:tcW w:w="515" w:type="dxa"/>
            <w:vMerge/>
            <w:shd w:val="clear" w:color="000000" w:fill="FFFFFF"/>
            <w:noWrap/>
          </w:tcPr>
          <w:p w14:paraId="74ECD0A9"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3C0DD270"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b/>
                <w:sz w:val="20"/>
                <w:szCs w:val="20"/>
                <w:lang w:eastAsia="zh-CN"/>
              </w:rPr>
              <w:t>US$1,000,000</w:t>
            </w:r>
            <w:r w:rsidRPr="00706788">
              <w:rPr>
                <w:rFonts w:ascii="Calibri" w:hAnsi="Calibri" w:cs="Calibri"/>
                <w:sz w:val="20"/>
                <w:szCs w:val="20"/>
                <w:lang w:eastAsia="zh-CN"/>
              </w:rPr>
              <w:t xml:space="preserve"> for activities under output 2.2: provide the equipment for demos to facilities the application of EE technology in villages.</w:t>
            </w:r>
          </w:p>
        </w:tc>
      </w:tr>
      <w:tr w:rsidR="003C6E14" w:rsidRPr="00706788" w14:paraId="6E9B6641" w14:textId="77777777" w:rsidTr="003C6E14">
        <w:trPr>
          <w:trHeight w:val="255"/>
        </w:trPr>
        <w:tc>
          <w:tcPr>
            <w:tcW w:w="515" w:type="dxa"/>
            <w:vMerge/>
            <w:shd w:val="clear" w:color="000000" w:fill="FFFFFF"/>
            <w:noWrap/>
          </w:tcPr>
          <w:p w14:paraId="64F43BC8" w14:textId="77777777" w:rsidR="00C9294B" w:rsidRPr="00706788" w:rsidRDefault="00C9294B" w:rsidP="005A1D4E">
            <w:pPr>
              <w:spacing w:after="0" w:line="240" w:lineRule="auto"/>
              <w:rPr>
                <w:rFonts w:ascii="Calibri" w:eastAsia="Times New Roman" w:hAnsi="Calibri" w:cs="Calibri"/>
                <w:sz w:val="20"/>
                <w:szCs w:val="20"/>
              </w:rPr>
            </w:pPr>
          </w:p>
        </w:tc>
        <w:tc>
          <w:tcPr>
            <w:tcW w:w="13273" w:type="dxa"/>
            <w:shd w:val="clear" w:color="000000" w:fill="FFFFFF"/>
          </w:tcPr>
          <w:p w14:paraId="08A64B17"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b/>
                <w:sz w:val="20"/>
                <w:szCs w:val="20"/>
                <w:lang w:eastAsia="zh-CN"/>
              </w:rPr>
              <w:t>US$87,500</w:t>
            </w:r>
            <w:r w:rsidRPr="00706788">
              <w:rPr>
                <w:rFonts w:ascii="Calibri" w:hAnsi="Calibri" w:cs="Calibri"/>
                <w:sz w:val="20"/>
                <w:szCs w:val="20"/>
                <w:lang w:eastAsia="zh-CN"/>
              </w:rPr>
              <w:t xml:space="preserve"> for the activities under output 2.3: provide the equipment for replication sites</w:t>
            </w:r>
          </w:p>
        </w:tc>
      </w:tr>
      <w:tr w:rsidR="003C6E14" w:rsidRPr="00706788" w14:paraId="3C386F7C" w14:textId="77777777" w:rsidTr="003C6E14">
        <w:trPr>
          <w:trHeight w:val="255"/>
        </w:trPr>
        <w:tc>
          <w:tcPr>
            <w:tcW w:w="515" w:type="dxa"/>
            <w:vMerge w:val="restart"/>
            <w:shd w:val="clear" w:color="000000" w:fill="FFFFFF"/>
            <w:noWrap/>
          </w:tcPr>
          <w:p w14:paraId="5AAEAE98" w14:textId="522E199F" w:rsidR="00C9294B" w:rsidRPr="00706788" w:rsidRDefault="00173901"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11</w:t>
            </w:r>
          </w:p>
        </w:tc>
        <w:tc>
          <w:tcPr>
            <w:tcW w:w="13273" w:type="dxa"/>
            <w:shd w:val="clear" w:color="000000" w:fill="FFFFFF"/>
          </w:tcPr>
          <w:p w14:paraId="7A6CD51B" w14:textId="0A85F566" w:rsidR="00C9294B" w:rsidRPr="003F68C7" w:rsidRDefault="00C9294B" w:rsidP="005A1D4E">
            <w:pPr>
              <w:spacing w:after="0" w:line="240" w:lineRule="auto"/>
              <w:rPr>
                <w:rFonts w:ascii="Calibri" w:hAnsi="Calibri" w:cs="Calibri"/>
                <w:b/>
                <w:sz w:val="20"/>
                <w:szCs w:val="20"/>
                <w:lang w:eastAsia="zh-CN"/>
              </w:rPr>
            </w:pPr>
            <w:r w:rsidRPr="003F68C7">
              <w:rPr>
                <w:rFonts w:ascii="Calibri" w:hAnsi="Calibri" w:cs="Calibri"/>
                <w:b/>
                <w:sz w:val="20"/>
                <w:szCs w:val="20"/>
                <w:u w:val="single"/>
                <w:lang w:eastAsia="zh-CN"/>
              </w:rPr>
              <w:t xml:space="preserve">Information Technology Equipment: </w:t>
            </w:r>
            <w:r w:rsidRPr="003F68C7">
              <w:rPr>
                <w:rFonts w:ascii="Calibri" w:hAnsi="Calibri" w:cs="Calibri"/>
                <w:b/>
                <w:sz w:val="20"/>
                <w:szCs w:val="20"/>
                <w:lang w:eastAsia="zh-CN"/>
              </w:rPr>
              <w:t>US$</w:t>
            </w:r>
            <w:r w:rsidR="00173901" w:rsidRPr="003F68C7">
              <w:rPr>
                <w:rFonts w:ascii="Calibri" w:hAnsi="Calibri" w:cs="Calibri"/>
                <w:b/>
                <w:sz w:val="20"/>
                <w:szCs w:val="20"/>
                <w:lang w:eastAsia="zh-CN"/>
              </w:rPr>
              <w:t>36,617</w:t>
            </w:r>
          </w:p>
        </w:tc>
      </w:tr>
      <w:tr w:rsidR="003C6E14" w:rsidRPr="00706788" w14:paraId="02C10B5B" w14:textId="77777777" w:rsidTr="003C6E14">
        <w:trPr>
          <w:trHeight w:val="255"/>
        </w:trPr>
        <w:tc>
          <w:tcPr>
            <w:tcW w:w="515" w:type="dxa"/>
            <w:vMerge/>
            <w:shd w:val="clear" w:color="000000" w:fill="FFFFFF"/>
            <w:noWrap/>
          </w:tcPr>
          <w:p w14:paraId="5C19B97E" w14:textId="77777777" w:rsidR="00C9294B" w:rsidRPr="00706788" w:rsidRDefault="00C9294B" w:rsidP="005A1D4E">
            <w:pPr>
              <w:spacing w:after="0" w:line="240" w:lineRule="auto"/>
              <w:rPr>
                <w:rFonts w:ascii="Calibri" w:hAnsi="Calibri" w:cs="Calibri"/>
                <w:sz w:val="20"/>
                <w:szCs w:val="20"/>
                <w:lang w:eastAsia="zh-CN"/>
              </w:rPr>
            </w:pPr>
          </w:p>
        </w:tc>
        <w:tc>
          <w:tcPr>
            <w:tcW w:w="13273" w:type="dxa"/>
            <w:shd w:val="clear" w:color="000000" w:fill="FFFFFF"/>
          </w:tcPr>
          <w:p w14:paraId="61EE019F" w14:textId="6C749434" w:rsidR="00C9294B" w:rsidRPr="003F68C7" w:rsidRDefault="00C9294B" w:rsidP="005A1D4E">
            <w:pPr>
              <w:tabs>
                <w:tab w:val="left" w:pos="4510"/>
              </w:tabs>
              <w:spacing w:after="0" w:line="240" w:lineRule="auto"/>
              <w:rPr>
                <w:rFonts w:ascii="Calibri" w:hAnsi="Calibri" w:cs="Calibri"/>
                <w:sz w:val="20"/>
                <w:szCs w:val="20"/>
                <w:lang w:eastAsia="zh-CN"/>
              </w:rPr>
            </w:pPr>
            <w:r w:rsidRPr="003F68C7">
              <w:rPr>
                <w:rFonts w:ascii="Calibri" w:hAnsi="Calibri" w:cs="Calibri"/>
                <w:b/>
                <w:sz w:val="20"/>
                <w:szCs w:val="20"/>
                <w:lang w:eastAsia="zh-CN"/>
              </w:rPr>
              <w:t>US$15,000</w:t>
            </w:r>
            <w:r w:rsidRPr="003F68C7">
              <w:rPr>
                <w:rFonts w:ascii="Calibri" w:hAnsi="Calibri" w:cs="Calibri"/>
                <w:sz w:val="20"/>
                <w:szCs w:val="20"/>
                <w:lang w:eastAsia="zh-CN"/>
              </w:rPr>
              <w:t xml:space="preserve"> for office equipment (computers, printers, copier, etc.); </w:t>
            </w:r>
            <w:r w:rsidRPr="003F68C7">
              <w:rPr>
                <w:rFonts w:ascii="Calibri" w:hAnsi="Calibri" w:cs="Calibri"/>
                <w:b/>
                <w:sz w:val="20"/>
                <w:szCs w:val="20"/>
                <w:lang w:eastAsia="zh-CN"/>
              </w:rPr>
              <w:t>US$15,000</w:t>
            </w:r>
            <w:r w:rsidRPr="003F68C7">
              <w:rPr>
                <w:rFonts w:ascii="Calibri" w:hAnsi="Calibri" w:cs="Calibri"/>
                <w:sz w:val="20"/>
                <w:szCs w:val="20"/>
                <w:lang w:eastAsia="zh-CN"/>
              </w:rPr>
              <w:t xml:space="preserve"> for</w:t>
            </w:r>
            <w:r w:rsidRPr="003F68C7">
              <w:rPr>
                <w:rFonts w:ascii="Calibri" w:hAnsi="Calibri" w:cs="Calibri"/>
                <w:sz w:val="20"/>
                <w:szCs w:val="20"/>
              </w:rPr>
              <w:t xml:space="preserve"> </w:t>
            </w:r>
            <w:r w:rsidRPr="003F68C7">
              <w:rPr>
                <w:rFonts w:ascii="Calibri" w:hAnsi="Calibri" w:cs="Calibri"/>
                <w:sz w:val="20"/>
                <w:szCs w:val="20"/>
                <w:lang w:eastAsia="zh-CN"/>
              </w:rPr>
              <w:t>Communications and conferencing equipment (digital camera, overhead projector, and screen, etc.)</w:t>
            </w:r>
            <w:r w:rsidR="00173901" w:rsidRPr="003F68C7">
              <w:rPr>
                <w:rFonts w:ascii="Calibri" w:hAnsi="Calibri" w:cs="Calibri"/>
                <w:sz w:val="20"/>
                <w:szCs w:val="20"/>
                <w:lang w:eastAsia="zh-CN"/>
              </w:rPr>
              <w:t xml:space="preserve"> and </w:t>
            </w:r>
            <w:r w:rsidR="0098427B" w:rsidRPr="003F68C7">
              <w:rPr>
                <w:rFonts w:ascii="Calibri" w:hAnsi="Calibri" w:cs="Calibri"/>
                <w:sz w:val="20"/>
                <w:szCs w:val="20"/>
                <w:lang w:eastAsia="zh-CN"/>
              </w:rPr>
              <w:t>US$6,617 for supplies and maintenance</w:t>
            </w:r>
            <w:r w:rsidRPr="003F68C7">
              <w:rPr>
                <w:rFonts w:ascii="Calibri" w:hAnsi="Calibri" w:cs="Calibri"/>
                <w:sz w:val="20"/>
                <w:szCs w:val="20"/>
                <w:lang w:eastAsia="zh-CN"/>
              </w:rPr>
              <w:t>.</w:t>
            </w:r>
          </w:p>
        </w:tc>
      </w:tr>
      <w:tr w:rsidR="003C6E14" w:rsidRPr="00706788" w14:paraId="469FE114" w14:textId="77777777" w:rsidTr="003C6E14">
        <w:trPr>
          <w:trHeight w:val="255"/>
        </w:trPr>
        <w:tc>
          <w:tcPr>
            <w:tcW w:w="515" w:type="dxa"/>
            <w:vMerge w:val="restart"/>
            <w:shd w:val="clear" w:color="000000" w:fill="FFFFFF"/>
            <w:noWrap/>
          </w:tcPr>
          <w:p w14:paraId="612CCE69" w14:textId="721059C0" w:rsidR="00C9294B" w:rsidRPr="00706788" w:rsidRDefault="00E843DF" w:rsidP="005A1D4E">
            <w:pPr>
              <w:spacing w:after="0" w:line="240" w:lineRule="auto"/>
              <w:rPr>
                <w:rFonts w:ascii="Calibri" w:hAnsi="Calibri" w:cs="Calibri"/>
                <w:sz w:val="20"/>
                <w:szCs w:val="20"/>
                <w:lang w:eastAsia="zh-CN"/>
              </w:rPr>
            </w:pPr>
            <w:r w:rsidRPr="00706788">
              <w:rPr>
                <w:rFonts w:ascii="Calibri" w:eastAsia="Times New Roman" w:hAnsi="Calibri" w:cs="Calibri"/>
                <w:sz w:val="20"/>
                <w:szCs w:val="20"/>
              </w:rPr>
              <w:t>12</w:t>
            </w:r>
          </w:p>
        </w:tc>
        <w:tc>
          <w:tcPr>
            <w:tcW w:w="13273" w:type="dxa"/>
            <w:shd w:val="clear" w:color="000000" w:fill="FFFFFF"/>
          </w:tcPr>
          <w:p w14:paraId="0EF77714" w14:textId="77777777" w:rsidR="00C9294B" w:rsidRPr="003F68C7" w:rsidRDefault="00C9294B" w:rsidP="005A1D4E">
            <w:pPr>
              <w:spacing w:after="0" w:line="240" w:lineRule="auto"/>
              <w:rPr>
                <w:rFonts w:ascii="Calibri" w:hAnsi="Calibri" w:cs="Calibri"/>
                <w:bCs/>
                <w:sz w:val="20"/>
                <w:szCs w:val="20"/>
                <w:lang w:eastAsia="zh-CN"/>
              </w:rPr>
            </w:pPr>
            <w:r w:rsidRPr="003F68C7">
              <w:rPr>
                <w:rFonts w:ascii="Calibri" w:hAnsi="Calibri" w:cs="Calibri"/>
                <w:b/>
                <w:bCs/>
                <w:sz w:val="20"/>
                <w:szCs w:val="20"/>
                <w:u w:val="single"/>
                <w:lang w:eastAsia="zh-CN"/>
              </w:rPr>
              <w:t>Training, Workshops and Conferences</w:t>
            </w:r>
            <w:r w:rsidRPr="003F68C7">
              <w:rPr>
                <w:rFonts w:ascii="Calibri" w:hAnsi="Calibri" w:cs="Calibri"/>
                <w:b/>
                <w:bCs/>
                <w:sz w:val="20"/>
                <w:szCs w:val="20"/>
                <w:lang w:eastAsia="zh-CN"/>
              </w:rPr>
              <w:t>: US$60,000</w:t>
            </w:r>
          </w:p>
        </w:tc>
      </w:tr>
      <w:tr w:rsidR="003C6E14" w:rsidRPr="00706788" w14:paraId="57425E0B" w14:textId="77777777" w:rsidTr="003C6E14">
        <w:trPr>
          <w:trHeight w:val="143"/>
        </w:trPr>
        <w:tc>
          <w:tcPr>
            <w:tcW w:w="515" w:type="dxa"/>
            <w:vMerge/>
            <w:shd w:val="clear" w:color="000000" w:fill="FFFFFF"/>
            <w:noWrap/>
          </w:tcPr>
          <w:p w14:paraId="7E8A998C" w14:textId="77777777" w:rsidR="00C9294B" w:rsidRPr="00706788" w:rsidRDefault="00C9294B" w:rsidP="005A1D4E">
            <w:pPr>
              <w:spacing w:after="0" w:line="240" w:lineRule="auto"/>
              <w:rPr>
                <w:rFonts w:ascii="Calibri" w:hAnsi="Calibri" w:cs="Calibri"/>
                <w:sz w:val="20"/>
                <w:szCs w:val="20"/>
                <w:lang w:eastAsia="zh-CN"/>
              </w:rPr>
            </w:pPr>
          </w:p>
        </w:tc>
        <w:tc>
          <w:tcPr>
            <w:tcW w:w="13273" w:type="dxa"/>
            <w:shd w:val="clear" w:color="000000" w:fill="FFFFFF"/>
          </w:tcPr>
          <w:p w14:paraId="26319589"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program to facilitate the establishment of a rural </w:t>
            </w:r>
            <w:r w:rsidRPr="00706788">
              <w:rPr>
                <w:rFonts w:ascii="Calibri" w:hAnsi="Calibri" w:cs="Calibri"/>
                <w:b/>
                <w:bCs/>
                <w:sz w:val="20"/>
                <w:szCs w:val="20"/>
                <w:lang w:eastAsia="zh-CN"/>
              </w:rPr>
              <w:t>RE</w:t>
            </w:r>
            <w:r w:rsidRPr="00706788">
              <w:rPr>
                <w:rFonts w:ascii="Calibri" w:hAnsi="Calibri" w:cs="Calibri"/>
                <w:bCs/>
                <w:sz w:val="20"/>
                <w:szCs w:val="20"/>
                <w:lang w:eastAsia="zh-CN"/>
              </w:rPr>
              <w:t xml:space="preserve"> service industry (Activity 2.1.6). </w:t>
            </w:r>
            <w:r w:rsidRPr="00706788">
              <w:rPr>
                <w:rFonts w:ascii="Calibri" w:hAnsi="Calibri" w:cs="Calibri"/>
                <w:b/>
                <w:bCs/>
                <w:sz w:val="20"/>
                <w:szCs w:val="20"/>
                <w:lang w:eastAsia="zh-CN"/>
              </w:rPr>
              <w:t>US$30,000</w:t>
            </w:r>
          </w:p>
        </w:tc>
      </w:tr>
      <w:tr w:rsidR="003C6E14" w:rsidRPr="00706788" w14:paraId="2D9EC5B3" w14:textId="77777777" w:rsidTr="003C6E14">
        <w:trPr>
          <w:trHeight w:val="142"/>
        </w:trPr>
        <w:tc>
          <w:tcPr>
            <w:tcW w:w="515" w:type="dxa"/>
            <w:vMerge/>
            <w:shd w:val="clear" w:color="000000" w:fill="FFFFFF"/>
            <w:noWrap/>
          </w:tcPr>
          <w:p w14:paraId="281EAB75" w14:textId="77777777" w:rsidR="00C9294B" w:rsidRPr="00706788" w:rsidRDefault="00C9294B" w:rsidP="005A1D4E">
            <w:pPr>
              <w:spacing w:after="0" w:line="240" w:lineRule="auto"/>
              <w:rPr>
                <w:rFonts w:ascii="Calibri" w:hAnsi="Calibri" w:cs="Calibri"/>
                <w:sz w:val="20"/>
                <w:szCs w:val="20"/>
                <w:lang w:eastAsia="zh-CN"/>
              </w:rPr>
            </w:pPr>
          </w:p>
        </w:tc>
        <w:tc>
          <w:tcPr>
            <w:tcW w:w="13273" w:type="dxa"/>
            <w:shd w:val="clear" w:color="000000" w:fill="FFFFFF"/>
          </w:tcPr>
          <w:p w14:paraId="3BA46AB7"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program to facilitate the establishment of a rural </w:t>
            </w:r>
            <w:r w:rsidRPr="00706788">
              <w:rPr>
                <w:rFonts w:ascii="Calibri" w:hAnsi="Calibri" w:cs="Calibri"/>
                <w:b/>
                <w:bCs/>
                <w:sz w:val="20"/>
                <w:szCs w:val="20"/>
                <w:lang w:eastAsia="zh-CN"/>
              </w:rPr>
              <w:t>EE/EC</w:t>
            </w:r>
            <w:r w:rsidRPr="00706788">
              <w:rPr>
                <w:rFonts w:ascii="Calibri" w:hAnsi="Calibri" w:cs="Calibri"/>
                <w:bCs/>
                <w:sz w:val="20"/>
                <w:szCs w:val="20"/>
                <w:lang w:eastAsia="zh-CN"/>
              </w:rPr>
              <w:t xml:space="preserve"> service industry (Activity 2.2.5). </w:t>
            </w:r>
            <w:r w:rsidRPr="00706788">
              <w:rPr>
                <w:rFonts w:ascii="Calibri" w:hAnsi="Calibri" w:cs="Calibri"/>
                <w:b/>
                <w:bCs/>
                <w:sz w:val="20"/>
                <w:szCs w:val="20"/>
                <w:lang w:eastAsia="zh-CN"/>
              </w:rPr>
              <w:t>US$30,000</w:t>
            </w:r>
          </w:p>
        </w:tc>
      </w:tr>
      <w:tr w:rsidR="003C6E14" w:rsidRPr="00706788" w14:paraId="46EE3E1B" w14:textId="77777777" w:rsidTr="003C6E14">
        <w:trPr>
          <w:trHeight w:val="240"/>
        </w:trPr>
        <w:tc>
          <w:tcPr>
            <w:tcW w:w="515" w:type="dxa"/>
            <w:vMerge w:val="restart"/>
            <w:shd w:val="clear" w:color="000000" w:fill="FFFFFF"/>
            <w:noWrap/>
            <w:hideMark/>
          </w:tcPr>
          <w:p w14:paraId="3F1327FD" w14:textId="45456204" w:rsidR="00C9294B" w:rsidRPr="00706788" w:rsidRDefault="00E843DF" w:rsidP="005A1D4E">
            <w:pPr>
              <w:spacing w:after="0" w:line="240" w:lineRule="auto"/>
              <w:rPr>
                <w:rFonts w:ascii="Calibri" w:hAnsi="Calibri" w:cs="Calibri"/>
                <w:color w:val="FF0000"/>
                <w:sz w:val="20"/>
                <w:szCs w:val="20"/>
                <w:lang w:eastAsia="zh-CN"/>
              </w:rPr>
            </w:pPr>
            <w:r w:rsidRPr="00706788">
              <w:rPr>
                <w:rFonts w:ascii="Calibri" w:eastAsia="Times New Roman" w:hAnsi="Calibri" w:cs="Calibri"/>
                <w:sz w:val="20"/>
                <w:szCs w:val="20"/>
              </w:rPr>
              <w:t>13</w:t>
            </w:r>
          </w:p>
        </w:tc>
        <w:tc>
          <w:tcPr>
            <w:tcW w:w="13273" w:type="dxa"/>
            <w:shd w:val="clear" w:color="000000" w:fill="FFFFFF"/>
            <w:noWrap/>
            <w:hideMark/>
          </w:tcPr>
          <w:p w14:paraId="5CF1E515"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b/>
                <w:sz w:val="20"/>
                <w:szCs w:val="20"/>
                <w:u w:val="single"/>
              </w:rPr>
              <w:t>International consultants</w:t>
            </w:r>
            <w:r w:rsidRPr="00706788">
              <w:rPr>
                <w:rFonts w:ascii="Calibri" w:hAnsi="Calibri" w:cs="Calibri"/>
                <w:sz w:val="20"/>
                <w:szCs w:val="20"/>
                <w:cs/>
              </w:rPr>
              <w:t xml:space="preserve">: </w:t>
            </w:r>
            <w:r w:rsidRPr="00706788">
              <w:rPr>
                <w:rFonts w:ascii="Calibri" w:eastAsia="Times New Roman" w:hAnsi="Calibri" w:cs="Calibri"/>
                <w:b/>
                <w:sz w:val="20"/>
                <w:szCs w:val="20"/>
              </w:rPr>
              <w:t>US$</w:t>
            </w:r>
            <w:r w:rsidRPr="00706788">
              <w:rPr>
                <w:rFonts w:ascii="Calibri" w:hAnsi="Calibri" w:cs="Calibri"/>
                <w:b/>
                <w:sz w:val="20"/>
                <w:szCs w:val="20"/>
                <w:lang w:eastAsia="zh-CN"/>
              </w:rPr>
              <w:t>112,0</w:t>
            </w:r>
            <w:r w:rsidRPr="00706788">
              <w:rPr>
                <w:rFonts w:ascii="Calibri" w:eastAsia="Times New Roman" w:hAnsi="Calibri" w:cs="Calibri"/>
                <w:b/>
                <w:sz w:val="20"/>
                <w:szCs w:val="20"/>
              </w:rPr>
              <w:t>00</w:t>
            </w:r>
            <w:r w:rsidRPr="00706788">
              <w:rPr>
                <w:rFonts w:ascii="Calibri" w:eastAsia="Times New Roman" w:hAnsi="Calibri" w:cs="Calibri"/>
                <w:sz w:val="20"/>
                <w:szCs w:val="20"/>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160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70</w:t>
            </w:r>
            <w:r w:rsidRPr="00706788">
              <w:rPr>
                <w:rFonts w:ascii="Calibri" w:eastAsia="Times New Roman" w:hAnsi="Calibri" w:cs="Calibri"/>
                <w:sz w:val="20"/>
                <w:szCs w:val="20"/>
              </w:rPr>
              <w:t xml:space="preserve">0 per working day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consultant</w:t>
            </w:r>
            <w:r w:rsidRPr="00706788">
              <w:rPr>
                <w:rFonts w:ascii="Calibri" w:hAnsi="Calibri" w:cs="Calibri"/>
                <w:sz w:val="20"/>
                <w:szCs w:val="20"/>
                <w:cs/>
              </w:rPr>
              <w:t>):</w:t>
            </w:r>
          </w:p>
        </w:tc>
      </w:tr>
      <w:tr w:rsidR="00C9294B" w:rsidRPr="00706788" w14:paraId="39DAF2D9" w14:textId="77777777" w:rsidTr="003C6E14">
        <w:trPr>
          <w:trHeight w:val="150"/>
        </w:trPr>
        <w:tc>
          <w:tcPr>
            <w:tcW w:w="515" w:type="dxa"/>
            <w:vMerge/>
            <w:hideMark/>
          </w:tcPr>
          <w:p w14:paraId="3CD165BB"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hideMark/>
          </w:tcPr>
          <w:p w14:paraId="48387B31"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80</w:t>
            </w:r>
            <w:r w:rsidRPr="00706788">
              <w:rPr>
                <w:rFonts w:ascii="Calibri" w:hAnsi="Calibri" w:cs="Calibri"/>
                <w:sz w:val="20"/>
                <w:szCs w:val="20"/>
              </w:rPr>
              <w:t xml:space="preserve"> working days in total for activities under Output 3.2, and specifically</w:t>
            </w:r>
            <w:r w:rsidRPr="00706788">
              <w:rPr>
                <w:rFonts w:ascii="Calibri" w:hAnsi="Calibri" w:cs="Calibri"/>
                <w:sz w:val="20"/>
                <w:szCs w:val="20"/>
                <w:cs/>
              </w:rPr>
              <w:t>:</w:t>
            </w:r>
            <w:r w:rsidRPr="00706788">
              <w:rPr>
                <w:rFonts w:ascii="Calibri" w:hAnsi="Calibri" w:cs="Calibri"/>
                <w:sz w:val="20"/>
                <w:szCs w:val="20"/>
              </w:rPr>
              <w:t xml:space="preserve"> 40 working days for Activity 3.2.1; 40 working days for Activity 3.2.2;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56,0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6F8FE013" w14:textId="77777777" w:rsidTr="003C6E14">
        <w:trPr>
          <w:trHeight w:val="149"/>
        </w:trPr>
        <w:tc>
          <w:tcPr>
            <w:tcW w:w="515" w:type="dxa"/>
            <w:vMerge/>
          </w:tcPr>
          <w:p w14:paraId="1FA345D3"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5BA8512"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40</w:t>
            </w:r>
            <w:r w:rsidRPr="00706788">
              <w:rPr>
                <w:rFonts w:ascii="Calibri" w:hAnsi="Calibri" w:cs="Calibri"/>
                <w:sz w:val="20"/>
                <w:szCs w:val="20"/>
              </w:rPr>
              <w:t xml:space="preserve"> working days for Activity 3.4.2;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28,0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62A45D9C" w14:textId="77777777" w:rsidTr="003C6E14">
        <w:trPr>
          <w:trHeight w:val="149"/>
        </w:trPr>
        <w:tc>
          <w:tcPr>
            <w:tcW w:w="515" w:type="dxa"/>
            <w:vMerge/>
          </w:tcPr>
          <w:p w14:paraId="7D941F40"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367FDF40"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40</w:t>
            </w:r>
            <w:r w:rsidRPr="00706788">
              <w:rPr>
                <w:rFonts w:ascii="Calibri" w:hAnsi="Calibri" w:cs="Calibri"/>
                <w:sz w:val="20"/>
                <w:szCs w:val="20"/>
              </w:rPr>
              <w:t xml:space="preserve"> working days for Activity 3.5.1;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28,0</w:t>
            </w:r>
            <w:r w:rsidRPr="00706788">
              <w:rPr>
                <w:rFonts w:ascii="Calibri" w:hAnsi="Calibri" w:cs="Calibri"/>
                <w:b/>
                <w:sz w:val="20"/>
                <w:szCs w:val="20"/>
              </w:rPr>
              <w:t>00</w:t>
            </w:r>
            <w:r w:rsidRPr="00706788">
              <w:rPr>
                <w:rFonts w:ascii="Calibri" w:hAnsi="Calibri" w:cs="Calibri"/>
                <w:sz w:val="20"/>
                <w:szCs w:val="20"/>
                <w:cs/>
              </w:rPr>
              <w:t>)</w:t>
            </w:r>
          </w:p>
        </w:tc>
      </w:tr>
      <w:tr w:rsidR="003C6E14" w:rsidRPr="00706788" w14:paraId="239C7B39" w14:textId="77777777" w:rsidTr="003C6E14">
        <w:trPr>
          <w:trHeight w:val="240"/>
        </w:trPr>
        <w:tc>
          <w:tcPr>
            <w:tcW w:w="515" w:type="dxa"/>
            <w:vMerge w:val="restart"/>
            <w:shd w:val="clear" w:color="000000" w:fill="FFFFFF"/>
            <w:noWrap/>
            <w:hideMark/>
          </w:tcPr>
          <w:p w14:paraId="56A80ED3" w14:textId="7F2B32A8" w:rsidR="00C9294B" w:rsidRPr="00706788" w:rsidRDefault="009129B4" w:rsidP="005A1D4E">
            <w:pPr>
              <w:spacing w:after="0" w:line="240" w:lineRule="auto"/>
              <w:rPr>
                <w:rFonts w:ascii="Calibri" w:hAnsi="Calibri" w:cs="Calibri"/>
                <w:color w:val="FF0000"/>
                <w:sz w:val="20"/>
                <w:szCs w:val="20"/>
                <w:lang w:eastAsia="zh-CN"/>
              </w:rPr>
            </w:pPr>
            <w:r w:rsidRPr="00706788">
              <w:rPr>
                <w:rFonts w:ascii="Calibri" w:eastAsia="Times New Roman" w:hAnsi="Calibri" w:cs="Calibri"/>
                <w:sz w:val="20"/>
                <w:szCs w:val="20"/>
              </w:rPr>
              <w:t>14</w:t>
            </w:r>
          </w:p>
        </w:tc>
        <w:tc>
          <w:tcPr>
            <w:tcW w:w="13273" w:type="dxa"/>
            <w:shd w:val="clear" w:color="000000" w:fill="FFFFFF"/>
            <w:noWrap/>
            <w:hideMark/>
          </w:tcPr>
          <w:p w14:paraId="084D96BD"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eastAsia="Times New Roman" w:hAnsi="Calibri" w:cs="Calibri"/>
                <w:b/>
                <w:sz w:val="20"/>
                <w:szCs w:val="20"/>
                <w:u w:val="single"/>
              </w:rPr>
              <w:t>National consultants</w:t>
            </w:r>
            <w:r w:rsidRPr="00706788">
              <w:rPr>
                <w:rFonts w:ascii="Calibri" w:hAnsi="Calibri" w:cs="Calibri"/>
                <w:sz w:val="20"/>
                <w:szCs w:val="20"/>
                <w:cs/>
              </w:rPr>
              <w:t xml:space="preserve">: </w:t>
            </w:r>
            <w:r w:rsidRPr="00706788">
              <w:rPr>
                <w:rFonts w:ascii="Calibri" w:eastAsia="Times New Roman" w:hAnsi="Calibri" w:cs="Calibri"/>
                <w:b/>
                <w:sz w:val="20"/>
                <w:szCs w:val="20"/>
              </w:rPr>
              <w:t>US$</w:t>
            </w:r>
            <w:r w:rsidRPr="00706788">
              <w:rPr>
                <w:rFonts w:ascii="Calibri" w:hAnsi="Calibri" w:cs="Calibri"/>
                <w:b/>
                <w:sz w:val="20"/>
                <w:szCs w:val="20"/>
                <w:lang w:eastAsia="zh-CN"/>
              </w:rPr>
              <w:t>103,0</w:t>
            </w:r>
            <w:r w:rsidRPr="00706788">
              <w:rPr>
                <w:rFonts w:ascii="Calibri" w:eastAsia="Times New Roman" w:hAnsi="Calibri" w:cs="Calibri"/>
                <w:b/>
                <w:sz w:val="20"/>
                <w:szCs w:val="20"/>
              </w:rPr>
              <w:t>00</w:t>
            </w:r>
            <w:r w:rsidRPr="00706788">
              <w:rPr>
                <w:rFonts w:ascii="Calibri" w:eastAsia="Times New Roman" w:hAnsi="Calibri" w:cs="Calibri"/>
                <w:sz w:val="20"/>
                <w:szCs w:val="20"/>
              </w:rPr>
              <w:t xml:space="preserve"> </w:t>
            </w:r>
            <w:r w:rsidRPr="00706788">
              <w:rPr>
                <w:rFonts w:ascii="Calibri" w:hAnsi="Calibri" w:cs="Calibri"/>
                <w:sz w:val="20"/>
                <w:szCs w:val="20"/>
                <w:cs/>
              </w:rPr>
              <w:t>(</w:t>
            </w:r>
            <w:r w:rsidRPr="00706788">
              <w:rPr>
                <w:rFonts w:ascii="Calibri" w:eastAsia="Times New Roman" w:hAnsi="Calibri" w:cs="Calibri"/>
                <w:sz w:val="20"/>
                <w:szCs w:val="20"/>
              </w:rPr>
              <w:t>including professional fees, travel expenses and DSA</w:t>
            </w:r>
            <w:r w:rsidRPr="00706788">
              <w:rPr>
                <w:rFonts w:ascii="Calibri" w:hAnsi="Calibri" w:cs="Calibri"/>
                <w:sz w:val="20"/>
                <w:szCs w:val="20"/>
                <w:cs/>
              </w:rPr>
              <w:t xml:space="preserve">) </w:t>
            </w:r>
            <w:r w:rsidRPr="00706788">
              <w:rPr>
                <w:rFonts w:ascii="Calibri" w:eastAsia="Times New Roman" w:hAnsi="Calibri" w:cs="Calibri"/>
                <w:sz w:val="20"/>
                <w:szCs w:val="20"/>
              </w:rPr>
              <w:t xml:space="preserve">for </w:t>
            </w:r>
            <w:r w:rsidRPr="00706788">
              <w:rPr>
                <w:rFonts w:ascii="Calibri" w:hAnsi="Calibri" w:cs="Calibri"/>
                <w:sz w:val="20"/>
                <w:szCs w:val="20"/>
                <w:lang w:eastAsia="zh-CN"/>
              </w:rPr>
              <w:t>80</w:t>
            </w:r>
            <w:r w:rsidRPr="00706788">
              <w:rPr>
                <w:rFonts w:ascii="Calibri" w:eastAsia="Times New Roman" w:hAnsi="Calibri" w:cs="Calibri"/>
                <w:sz w:val="20"/>
                <w:szCs w:val="20"/>
              </w:rPr>
              <w:t xml:space="preserve"> working days at US$</w:t>
            </w:r>
            <w:r w:rsidRPr="00706788">
              <w:rPr>
                <w:rFonts w:ascii="Calibri" w:hAnsi="Calibri" w:cs="Calibri"/>
                <w:sz w:val="20"/>
                <w:szCs w:val="20"/>
                <w:lang w:eastAsia="zh-CN"/>
              </w:rPr>
              <w:t>35</w:t>
            </w:r>
            <w:r w:rsidRPr="00706788">
              <w:rPr>
                <w:rFonts w:ascii="Calibri" w:eastAsia="Times New Roman" w:hAnsi="Calibri" w:cs="Calibri"/>
                <w:sz w:val="20"/>
                <w:szCs w:val="20"/>
              </w:rPr>
              <w:t xml:space="preserve">0 per working day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consultant</w:t>
            </w:r>
            <w:r w:rsidRPr="00706788">
              <w:rPr>
                <w:rFonts w:ascii="Calibri" w:hAnsi="Calibri" w:cs="Calibri"/>
                <w:sz w:val="20"/>
                <w:szCs w:val="20"/>
                <w:cs/>
              </w:rPr>
              <w:t>)</w:t>
            </w:r>
            <w:r w:rsidRPr="00706788">
              <w:rPr>
                <w:rFonts w:ascii="Calibri" w:hAnsi="Calibri" w:cs="Calibri"/>
                <w:sz w:val="20"/>
                <w:szCs w:val="20"/>
                <w:lang w:eastAsia="zh-CN"/>
              </w:rPr>
              <w:t>, a project knowledge management officer</w:t>
            </w:r>
            <w:r w:rsidRPr="00706788">
              <w:rPr>
                <w:rFonts w:ascii="Calibri" w:hAnsi="Calibri" w:cs="Calibri"/>
                <w:sz w:val="20"/>
                <w:szCs w:val="20"/>
                <w:cs/>
              </w:rPr>
              <w:t xml:space="preserve"> :</w:t>
            </w:r>
          </w:p>
        </w:tc>
      </w:tr>
      <w:tr w:rsidR="00C9294B" w:rsidRPr="00706788" w14:paraId="53D6E027" w14:textId="77777777" w:rsidTr="003C6E14">
        <w:trPr>
          <w:trHeight w:val="191"/>
        </w:trPr>
        <w:tc>
          <w:tcPr>
            <w:tcW w:w="515" w:type="dxa"/>
            <w:vMerge/>
            <w:hideMark/>
          </w:tcPr>
          <w:p w14:paraId="452FF3C7"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hideMark/>
          </w:tcPr>
          <w:p w14:paraId="5BA7EA5D"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40</w:t>
            </w:r>
            <w:r w:rsidRPr="00706788">
              <w:rPr>
                <w:rFonts w:ascii="Calibri" w:hAnsi="Calibri" w:cs="Calibri"/>
                <w:sz w:val="20"/>
                <w:szCs w:val="20"/>
              </w:rPr>
              <w:t xml:space="preserve"> working days in total for activities under Output 3.2, and specifically</w:t>
            </w:r>
            <w:r w:rsidRPr="00706788">
              <w:rPr>
                <w:rFonts w:ascii="Calibri" w:hAnsi="Calibri" w:cs="Calibri"/>
                <w:sz w:val="20"/>
                <w:szCs w:val="20"/>
                <w:cs/>
              </w:rPr>
              <w:t>:</w:t>
            </w:r>
            <w:r w:rsidRPr="00706788">
              <w:rPr>
                <w:rFonts w:ascii="Calibri" w:hAnsi="Calibri" w:cs="Calibri"/>
                <w:sz w:val="20"/>
                <w:szCs w:val="20"/>
              </w:rPr>
              <w:t xml:space="preserve"> 20 working days for Activity 3.2.1; 20 working days for Activity 3.2.2;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14,0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25020D5C" w14:textId="77777777" w:rsidTr="003C6E14">
        <w:trPr>
          <w:trHeight w:val="190"/>
        </w:trPr>
        <w:tc>
          <w:tcPr>
            <w:tcW w:w="515" w:type="dxa"/>
            <w:vMerge/>
          </w:tcPr>
          <w:p w14:paraId="7562275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18CE38A"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20</w:t>
            </w:r>
            <w:r w:rsidRPr="00706788">
              <w:rPr>
                <w:rFonts w:ascii="Calibri" w:hAnsi="Calibri" w:cs="Calibri"/>
                <w:sz w:val="20"/>
                <w:szCs w:val="20"/>
              </w:rPr>
              <w:t xml:space="preserve"> working days for activities 3.4.2;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7,0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6AE0E564" w14:textId="77777777" w:rsidTr="003C6E14">
        <w:trPr>
          <w:trHeight w:val="190"/>
        </w:trPr>
        <w:tc>
          <w:tcPr>
            <w:tcW w:w="515" w:type="dxa"/>
            <w:vMerge/>
          </w:tcPr>
          <w:p w14:paraId="5AC74F4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B39FE63" w14:textId="77777777" w:rsidR="00C9294B" w:rsidRPr="00706788" w:rsidRDefault="00C9294B" w:rsidP="005A1D4E">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sz w:val="20"/>
                <w:szCs w:val="20"/>
                <w:lang w:eastAsia="zh-CN"/>
              </w:rPr>
              <w:t>20</w:t>
            </w:r>
            <w:r w:rsidRPr="00706788">
              <w:rPr>
                <w:rFonts w:ascii="Calibri" w:hAnsi="Calibri" w:cs="Calibri"/>
                <w:sz w:val="20"/>
                <w:szCs w:val="20"/>
              </w:rPr>
              <w:t xml:space="preserve"> working days for activities 3.5.1; </w:t>
            </w:r>
            <w:r w:rsidRPr="00706788">
              <w:rPr>
                <w:rFonts w:ascii="Calibri" w:hAnsi="Calibri" w:cs="Calibri"/>
                <w:sz w:val="20"/>
                <w:szCs w:val="20"/>
                <w:cs/>
              </w:rPr>
              <w:t>(</w:t>
            </w:r>
            <w:r w:rsidRPr="00706788">
              <w:rPr>
                <w:rFonts w:ascii="Calibri" w:hAnsi="Calibri" w:cs="Calibri"/>
                <w:b/>
                <w:sz w:val="20"/>
                <w:szCs w:val="20"/>
              </w:rPr>
              <w:t>US$</w:t>
            </w:r>
            <w:r w:rsidRPr="00706788">
              <w:rPr>
                <w:rFonts w:ascii="Calibri" w:hAnsi="Calibri" w:cs="Calibri"/>
                <w:b/>
                <w:sz w:val="20"/>
                <w:szCs w:val="20"/>
                <w:lang w:eastAsia="zh-CN"/>
              </w:rPr>
              <w:t>7,0</w:t>
            </w:r>
            <w:r w:rsidRPr="00706788">
              <w:rPr>
                <w:rFonts w:ascii="Calibri" w:hAnsi="Calibri" w:cs="Calibri"/>
                <w:b/>
                <w:sz w:val="20"/>
                <w:szCs w:val="20"/>
              </w:rPr>
              <w:t>00</w:t>
            </w:r>
            <w:r w:rsidRPr="00706788">
              <w:rPr>
                <w:rFonts w:ascii="Calibri" w:hAnsi="Calibri" w:cs="Calibri"/>
                <w:sz w:val="20"/>
                <w:szCs w:val="20"/>
                <w:cs/>
              </w:rPr>
              <w:t>)</w:t>
            </w:r>
          </w:p>
        </w:tc>
      </w:tr>
      <w:tr w:rsidR="00C9294B" w:rsidRPr="00706788" w14:paraId="1B1F3C17" w14:textId="77777777" w:rsidTr="003C6E14">
        <w:trPr>
          <w:trHeight w:val="285"/>
        </w:trPr>
        <w:tc>
          <w:tcPr>
            <w:tcW w:w="515" w:type="dxa"/>
            <w:vMerge/>
          </w:tcPr>
          <w:p w14:paraId="50CD2DD4"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noWrap/>
          </w:tcPr>
          <w:p w14:paraId="6A640BA2"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 xml:space="preserve">• </w:t>
            </w:r>
            <w:r w:rsidRPr="00706788">
              <w:rPr>
                <w:rFonts w:ascii="Calibri" w:hAnsi="Calibri" w:cs="Calibri"/>
                <w:sz w:val="20"/>
                <w:szCs w:val="20"/>
                <w:lang w:eastAsia="zh-CN"/>
              </w:rPr>
              <w:t xml:space="preserve">60 months for the project knowledge management officer, US$1,250 per month x 60 months = </w:t>
            </w:r>
            <w:r w:rsidRPr="00706788">
              <w:rPr>
                <w:rFonts w:ascii="Calibri" w:hAnsi="Calibri" w:cs="Calibri"/>
                <w:b/>
                <w:sz w:val="20"/>
                <w:szCs w:val="20"/>
                <w:lang w:eastAsia="zh-CN"/>
              </w:rPr>
              <w:t>US$75,000</w:t>
            </w:r>
            <w:r w:rsidRPr="00706788">
              <w:rPr>
                <w:rFonts w:ascii="Calibri" w:hAnsi="Calibri" w:cs="Calibri"/>
                <w:sz w:val="20"/>
                <w:szCs w:val="20"/>
                <w:lang w:eastAsia="zh-CN"/>
              </w:rPr>
              <w:t xml:space="preserve">: part–time staff responsible for communicating with all stakeholders, support the project dissemination and knowledge products development </w:t>
            </w:r>
          </w:p>
        </w:tc>
      </w:tr>
      <w:tr w:rsidR="003C6E14" w:rsidRPr="00706788" w14:paraId="7B68DEE7" w14:textId="77777777" w:rsidTr="003C6E14">
        <w:trPr>
          <w:trHeight w:val="50"/>
        </w:trPr>
        <w:tc>
          <w:tcPr>
            <w:tcW w:w="515" w:type="dxa"/>
            <w:shd w:val="clear" w:color="000000" w:fill="FFFFFF"/>
            <w:noWrap/>
            <w:hideMark/>
          </w:tcPr>
          <w:p w14:paraId="185109F6" w14:textId="11D26321" w:rsidR="00C9294B" w:rsidRPr="00706788" w:rsidRDefault="009129B4" w:rsidP="005A1D4E">
            <w:pPr>
              <w:spacing w:after="0" w:line="240" w:lineRule="auto"/>
              <w:rPr>
                <w:rFonts w:ascii="Calibri" w:hAnsi="Calibri" w:cs="Calibri"/>
                <w:color w:val="FF0000"/>
                <w:sz w:val="20"/>
                <w:szCs w:val="20"/>
                <w:lang w:eastAsia="zh-CN"/>
              </w:rPr>
            </w:pPr>
            <w:r w:rsidRPr="00706788">
              <w:rPr>
                <w:rFonts w:ascii="Calibri" w:eastAsia="Times New Roman" w:hAnsi="Calibri" w:cs="Calibri"/>
                <w:sz w:val="20"/>
                <w:szCs w:val="20"/>
              </w:rPr>
              <w:t>15</w:t>
            </w:r>
          </w:p>
        </w:tc>
        <w:tc>
          <w:tcPr>
            <w:tcW w:w="13273" w:type="dxa"/>
            <w:shd w:val="clear" w:color="000000" w:fill="FFFFFF"/>
            <w:hideMark/>
          </w:tcPr>
          <w:p w14:paraId="77F7E068"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b/>
                <w:sz w:val="20"/>
                <w:szCs w:val="20"/>
                <w:u w:val="single"/>
                <w:lang w:eastAsia="zh-CN"/>
              </w:rPr>
              <w:t>Travel:</w:t>
            </w:r>
            <w:r w:rsidRPr="00706788">
              <w:rPr>
                <w:rFonts w:ascii="Calibri" w:hAnsi="Calibri" w:cs="Calibri"/>
                <w:sz w:val="20"/>
                <w:szCs w:val="20"/>
                <w:cs/>
              </w:rPr>
              <w:t xml:space="preserve"> </w:t>
            </w:r>
            <w:r w:rsidRPr="00706788">
              <w:rPr>
                <w:rFonts w:ascii="Calibri" w:hAnsi="Calibri" w:cs="Calibri"/>
                <w:b/>
                <w:sz w:val="20"/>
                <w:szCs w:val="20"/>
                <w:lang w:eastAsia="zh-CN"/>
              </w:rPr>
              <w:t>US$50,000</w:t>
            </w:r>
            <w:r w:rsidRPr="00706788">
              <w:rPr>
                <w:rFonts w:ascii="Calibri" w:hAnsi="Calibri" w:cs="Calibri"/>
                <w:sz w:val="20"/>
                <w:szCs w:val="20"/>
                <w:lang w:eastAsia="zh-CN"/>
              </w:rPr>
              <w:t>: the travel and DSA expenses for 2 PMO officers participating to each of the 4 training programs (Activities 3.1.2, Activity 3.1.3, Activity 3.4.3, and Activity 3.5.2), and for 8 stakeholders from the selected rural locations participating to the same 4 training programs (a total of 40 travels at US$1,250 each). (The other participants to the 4 training programs will be connected via videoconference)</w:t>
            </w:r>
          </w:p>
        </w:tc>
      </w:tr>
      <w:tr w:rsidR="003C6E14" w:rsidRPr="00706788" w14:paraId="4493B4D5" w14:textId="77777777" w:rsidTr="003C6E14">
        <w:trPr>
          <w:trHeight w:val="50"/>
        </w:trPr>
        <w:tc>
          <w:tcPr>
            <w:tcW w:w="515" w:type="dxa"/>
            <w:vMerge w:val="restart"/>
            <w:shd w:val="clear" w:color="000000" w:fill="FFFFFF"/>
            <w:noWrap/>
          </w:tcPr>
          <w:p w14:paraId="013C3E21" w14:textId="3F7E99B1" w:rsidR="00C9294B" w:rsidRPr="00706788" w:rsidRDefault="009129B4" w:rsidP="005A1D4E">
            <w:pPr>
              <w:spacing w:after="0" w:line="240" w:lineRule="auto"/>
              <w:rPr>
                <w:rFonts w:ascii="Calibri" w:hAnsi="Calibri" w:cs="Calibri"/>
                <w:color w:val="FF0000"/>
                <w:sz w:val="20"/>
                <w:szCs w:val="20"/>
                <w:lang w:eastAsia="zh-CN"/>
              </w:rPr>
            </w:pPr>
            <w:r w:rsidRPr="00706788">
              <w:rPr>
                <w:rFonts w:ascii="Calibri" w:hAnsi="Calibri" w:cs="Calibri"/>
                <w:sz w:val="20"/>
                <w:szCs w:val="20"/>
                <w:lang w:eastAsia="zh-CN"/>
              </w:rPr>
              <w:t>16</w:t>
            </w:r>
          </w:p>
        </w:tc>
        <w:tc>
          <w:tcPr>
            <w:tcW w:w="13273" w:type="dxa"/>
            <w:shd w:val="clear" w:color="000000" w:fill="FFFFFF"/>
          </w:tcPr>
          <w:p w14:paraId="7F28355A" w14:textId="77777777" w:rsidR="00C9294B" w:rsidRPr="00706788" w:rsidRDefault="00C9294B" w:rsidP="005A1D4E">
            <w:pPr>
              <w:spacing w:after="0" w:line="240" w:lineRule="auto"/>
              <w:rPr>
                <w:rFonts w:ascii="Calibri" w:hAnsi="Calibri" w:cs="Calibri"/>
                <w:b/>
                <w:sz w:val="20"/>
                <w:szCs w:val="20"/>
                <w:u w:val="single"/>
                <w:lang w:eastAsia="zh-CN"/>
              </w:rPr>
            </w:pPr>
            <w:r w:rsidRPr="00706788">
              <w:rPr>
                <w:rFonts w:ascii="Calibri" w:eastAsia="Times New Roman" w:hAnsi="Calibri" w:cs="Calibri"/>
                <w:b/>
                <w:sz w:val="20"/>
                <w:szCs w:val="20"/>
                <w:u w:val="single"/>
              </w:rPr>
              <w:t>Contractual Services-Companies</w:t>
            </w:r>
            <w:r w:rsidRPr="00706788">
              <w:rPr>
                <w:rFonts w:ascii="Calibri" w:hAnsi="Calibri" w:cs="Calibri"/>
                <w:b/>
                <w:sz w:val="20"/>
                <w:szCs w:val="20"/>
                <w:u w:val="single"/>
                <w:lang w:eastAsia="zh-CN"/>
              </w:rPr>
              <w:t>: US$430,000:</w:t>
            </w:r>
            <w:r w:rsidRPr="00706788">
              <w:rPr>
                <w:rFonts w:ascii="Calibri" w:hAnsi="Calibri" w:cs="Calibri"/>
                <w:sz w:val="20"/>
                <w:szCs w:val="20"/>
                <w:lang w:eastAsia="zh-CN"/>
              </w:rPr>
              <w:t xml:space="preserve"> All sub-contract budgets include: national and international experts, travel, meetings, workshops and DSA for the subcontractor to undertake the activities and contribute to the outputs </w:t>
            </w:r>
            <w:r w:rsidRPr="00706788">
              <w:rPr>
                <w:rFonts w:ascii="Calibri" w:hAnsi="Calibri" w:cs="Calibri"/>
                <w:sz w:val="20"/>
                <w:szCs w:val="20"/>
                <w:cs/>
              </w:rPr>
              <w:t>(</w:t>
            </w:r>
            <w:r w:rsidRPr="00706788">
              <w:rPr>
                <w:rFonts w:ascii="Calibri" w:eastAsia="Times New Roman" w:hAnsi="Calibri" w:cs="Calibri"/>
                <w:sz w:val="20"/>
                <w:szCs w:val="20"/>
              </w:rPr>
              <w:t>multiple activities could be conducted by one company</w:t>
            </w:r>
            <w:r w:rsidRPr="00706788">
              <w:rPr>
                <w:rFonts w:ascii="Calibri" w:hAnsi="Calibri" w:cs="Calibri"/>
                <w:sz w:val="20"/>
                <w:szCs w:val="20"/>
                <w:cs/>
              </w:rPr>
              <w:t>):</w:t>
            </w:r>
          </w:p>
        </w:tc>
      </w:tr>
      <w:tr w:rsidR="003C6E14" w:rsidRPr="00706788" w14:paraId="2D476BDF" w14:textId="77777777" w:rsidTr="003C6E14">
        <w:trPr>
          <w:trHeight w:val="50"/>
        </w:trPr>
        <w:tc>
          <w:tcPr>
            <w:tcW w:w="515" w:type="dxa"/>
            <w:vMerge/>
            <w:shd w:val="clear" w:color="000000" w:fill="FFFFFF"/>
            <w:noWrap/>
          </w:tcPr>
          <w:p w14:paraId="718D2D69"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01413C6"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 – US$20,000</w:t>
            </w:r>
            <w:r w:rsidRPr="00706788">
              <w:rPr>
                <w:rFonts w:ascii="Calibri" w:eastAsia="Times New Roman" w:hAnsi="Calibri" w:cs="Calibri"/>
                <w:bCs/>
                <w:sz w:val="20"/>
                <w:szCs w:val="20"/>
                <w:lang w:eastAsia="en-GB"/>
              </w:rPr>
              <w:t>: Assess awareness levels of relevant stakeholders about zero-carbon rural development (Activity 3.1.1)</w:t>
            </w:r>
          </w:p>
        </w:tc>
      </w:tr>
      <w:tr w:rsidR="003C6E14" w:rsidRPr="00706788" w14:paraId="40578104" w14:textId="77777777" w:rsidTr="003C6E14">
        <w:trPr>
          <w:trHeight w:val="50"/>
        </w:trPr>
        <w:tc>
          <w:tcPr>
            <w:tcW w:w="515" w:type="dxa"/>
            <w:vMerge/>
            <w:shd w:val="clear" w:color="000000" w:fill="FFFFFF"/>
            <w:noWrap/>
          </w:tcPr>
          <w:p w14:paraId="280214CB"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72E46DDC"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2 – US$30,000</w:t>
            </w:r>
            <w:r w:rsidRPr="00706788">
              <w:rPr>
                <w:rFonts w:ascii="Calibri" w:eastAsia="Times New Roman" w:hAnsi="Calibri" w:cs="Calibri"/>
                <w:bCs/>
                <w:sz w:val="20"/>
                <w:szCs w:val="20"/>
                <w:lang w:eastAsia="en-GB"/>
              </w:rPr>
              <w:t>: Design and evaluate the training sessions in Activity 3.1.2 (administration of training programs are under a separate budget, see note 20 below)</w:t>
            </w:r>
          </w:p>
        </w:tc>
      </w:tr>
      <w:tr w:rsidR="003C6E14" w:rsidRPr="00706788" w14:paraId="598CB5C7" w14:textId="77777777" w:rsidTr="003C6E14">
        <w:trPr>
          <w:trHeight w:val="50"/>
        </w:trPr>
        <w:tc>
          <w:tcPr>
            <w:tcW w:w="515" w:type="dxa"/>
            <w:vMerge/>
            <w:shd w:val="clear" w:color="000000" w:fill="FFFFFF"/>
            <w:noWrap/>
          </w:tcPr>
          <w:p w14:paraId="77FD4619"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4A773082"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3 – US$30,000</w:t>
            </w:r>
            <w:r w:rsidRPr="00706788">
              <w:rPr>
                <w:rFonts w:ascii="Calibri" w:eastAsia="Times New Roman" w:hAnsi="Calibri" w:cs="Calibri"/>
                <w:bCs/>
                <w:sz w:val="20"/>
                <w:szCs w:val="20"/>
                <w:lang w:eastAsia="en-GB"/>
              </w:rPr>
              <w:t>: Design and evaluate the training sessions in Activity 3.1.3 (administration of training programs are under a separate budget, see note 20 below)</w:t>
            </w:r>
          </w:p>
        </w:tc>
      </w:tr>
      <w:tr w:rsidR="003C6E14" w:rsidRPr="00706788" w14:paraId="28157392" w14:textId="77777777" w:rsidTr="003C6E14">
        <w:trPr>
          <w:trHeight w:val="50"/>
        </w:trPr>
        <w:tc>
          <w:tcPr>
            <w:tcW w:w="515" w:type="dxa"/>
            <w:vMerge/>
            <w:shd w:val="clear" w:color="000000" w:fill="FFFFFF"/>
            <w:noWrap/>
          </w:tcPr>
          <w:p w14:paraId="0626893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0F6B7288"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4 – US$50,000</w:t>
            </w:r>
            <w:r w:rsidRPr="00706788">
              <w:rPr>
                <w:rFonts w:ascii="Calibri" w:eastAsia="Times New Roman" w:hAnsi="Calibri" w:cs="Calibri"/>
                <w:bCs/>
                <w:sz w:val="20"/>
                <w:szCs w:val="20"/>
                <w:lang w:eastAsia="en-GB"/>
              </w:rPr>
              <w:t>: Develop a project management and information communication platform for zero-carbon rural development (Activity 3.1.4)</w:t>
            </w:r>
          </w:p>
        </w:tc>
      </w:tr>
      <w:tr w:rsidR="003C6E14" w:rsidRPr="00706788" w14:paraId="23FBF766" w14:textId="77777777" w:rsidTr="003C6E14">
        <w:trPr>
          <w:trHeight w:val="50"/>
        </w:trPr>
        <w:tc>
          <w:tcPr>
            <w:tcW w:w="515" w:type="dxa"/>
            <w:vMerge/>
            <w:shd w:val="clear" w:color="000000" w:fill="FFFFFF"/>
            <w:noWrap/>
          </w:tcPr>
          <w:p w14:paraId="59FF694D"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367790D4"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5 – US$30,000</w:t>
            </w:r>
            <w:r w:rsidRPr="00706788">
              <w:rPr>
                <w:rFonts w:ascii="Calibri" w:eastAsia="Times New Roman" w:hAnsi="Calibri" w:cs="Calibri"/>
                <w:bCs/>
                <w:sz w:val="20"/>
                <w:szCs w:val="20"/>
                <w:lang w:eastAsia="en-GB"/>
              </w:rPr>
              <w:t>: Establish a social participation mechanism to strengthen stakeholders’ capacity on zero-carbon rural development ( Activity 3.3.1)</w:t>
            </w:r>
          </w:p>
        </w:tc>
      </w:tr>
      <w:tr w:rsidR="003C6E14" w:rsidRPr="00706788" w14:paraId="7730B4FD" w14:textId="77777777" w:rsidTr="003C6E14">
        <w:trPr>
          <w:trHeight w:val="50"/>
        </w:trPr>
        <w:tc>
          <w:tcPr>
            <w:tcW w:w="515" w:type="dxa"/>
            <w:vMerge/>
            <w:shd w:val="clear" w:color="000000" w:fill="FFFFFF"/>
            <w:noWrap/>
          </w:tcPr>
          <w:p w14:paraId="144ECA7E"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DBAED5C"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6 – US$30,000</w:t>
            </w:r>
            <w:r w:rsidRPr="00706788">
              <w:rPr>
                <w:rFonts w:ascii="Calibri" w:eastAsia="Times New Roman" w:hAnsi="Calibri" w:cs="Calibri"/>
                <w:bCs/>
                <w:sz w:val="20"/>
                <w:szCs w:val="20"/>
                <w:lang w:eastAsia="en-GB"/>
              </w:rPr>
              <w:t>: Develop a plan to publicize EZCERTV project (Activity 3.3.2)</w:t>
            </w:r>
          </w:p>
        </w:tc>
      </w:tr>
      <w:tr w:rsidR="003C6E14" w:rsidRPr="00706788" w14:paraId="4C86BD1C" w14:textId="77777777" w:rsidTr="003C6E14">
        <w:trPr>
          <w:trHeight w:val="50"/>
        </w:trPr>
        <w:tc>
          <w:tcPr>
            <w:tcW w:w="515" w:type="dxa"/>
            <w:vMerge/>
            <w:shd w:val="clear" w:color="000000" w:fill="FFFFFF"/>
            <w:noWrap/>
          </w:tcPr>
          <w:p w14:paraId="229C548F"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6264B528"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7 – US$30,000</w:t>
            </w:r>
            <w:r w:rsidRPr="00706788">
              <w:rPr>
                <w:rFonts w:ascii="Calibri" w:eastAsia="Times New Roman" w:hAnsi="Calibri" w:cs="Calibri"/>
                <w:bCs/>
                <w:sz w:val="20"/>
                <w:szCs w:val="20"/>
                <w:lang w:eastAsia="en-GB"/>
              </w:rPr>
              <w:t>: Implement the promotional strategy to promote zero-carbon development to rural communities (Activity 3.3.3)</w:t>
            </w:r>
          </w:p>
        </w:tc>
      </w:tr>
      <w:tr w:rsidR="003C6E14" w:rsidRPr="00706788" w14:paraId="7F1EE32C" w14:textId="77777777" w:rsidTr="003C6E14">
        <w:trPr>
          <w:trHeight w:val="38"/>
        </w:trPr>
        <w:tc>
          <w:tcPr>
            <w:tcW w:w="515" w:type="dxa"/>
            <w:vMerge/>
            <w:shd w:val="clear" w:color="000000" w:fill="FFFFFF"/>
            <w:noWrap/>
          </w:tcPr>
          <w:p w14:paraId="6811C57E"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0CD26950"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8 – US$40,000</w:t>
            </w:r>
            <w:r w:rsidRPr="00706788">
              <w:rPr>
                <w:rFonts w:ascii="Calibri" w:eastAsia="Times New Roman" w:hAnsi="Calibri" w:cs="Calibri"/>
                <w:bCs/>
                <w:sz w:val="20"/>
                <w:szCs w:val="20"/>
                <w:lang w:eastAsia="en-GB"/>
              </w:rPr>
              <w:t>: Design and implement promotional initiatives to involve women and marginalized groups in zero-carbon rural development (Activity 3.3.4)</w:t>
            </w:r>
          </w:p>
        </w:tc>
      </w:tr>
      <w:tr w:rsidR="003C6E14" w:rsidRPr="00706788" w14:paraId="399A3C33" w14:textId="77777777" w:rsidTr="003C6E14">
        <w:trPr>
          <w:trHeight w:val="38"/>
        </w:trPr>
        <w:tc>
          <w:tcPr>
            <w:tcW w:w="515" w:type="dxa"/>
            <w:vMerge/>
            <w:shd w:val="clear" w:color="000000" w:fill="FFFFFF"/>
            <w:noWrap/>
          </w:tcPr>
          <w:p w14:paraId="5EFE0944"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2B66053"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9 – US$40,000</w:t>
            </w:r>
            <w:r w:rsidRPr="00706788">
              <w:rPr>
                <w:rFonts w:ascii="Calibri" w:eastAsia="Times New Roman" w:hAnsi="Calibri" w:cs="Calibri"/>
                <w:bCs/>
                <w:sz w:val="20"/>
                <w:szCs w:val="20"/>
                <w:lang w:eastAsia="en-GB"/>
              </w:rPr>
              <w:t>: Facilitate the establishment of a private sector-led service industry for RE/EE technologies in rural areas (Activity 3.4.1)</w:t>
            </w:r>
          </w:p>
        </w:tc>
      </w:tr>
      <w:tr w:rsidR="003C6E14" w:rsidRPr="00706788" w14:paraId="0CC89ED6" w14:textId="77777777" w:rsidTr="003C6E14">
        <w:trPr>
          <w:trHeight w:val="38"/>
        </w:trPr>
        <w:tc>
          <w:tcPr>
            <w:tcW w:w="515" w:type="dxa"/>
            <w:vMerge/>
            <w:shd w:val="clear" w:color="000000" w:fill="FFFFFF"/>
            <w:noWrap/>
          </w:tcPr>
          <w:p w14:paraId="6D044784"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8388EBC"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10 – US$30,000</w:t>
            </w:r>
            <w:r w:rsidRPr="00706788">
              <w:rPr>
                <w:rFonts w:ascii="Calibri" w:eastAsia="Times New Roman" w:hAnsi="Calibri" w:cs="Calibri"/>
                <w:bCs/>
                <w:sz w:val="20"/>
                <w:szCs w:val="20"/>
                <w:lang w:eastAsia="en-GB"/>
              </w:rPr>
              <w:t>: Design and evaluate the training sessions in Activity 3.4.3 (administration of training programs are under a separate budget, see note 20 below)</w:t>
            </w:r>
          </w:p>
        </w:tc>
      </w:tr>
      <w:tr w:rsidR="003C6E14" w:rsidRPr="00706788" w14:paraId="1BA7E796" w14:textId="77777777" w:rsidTr="003C6E14">
        <w:trPr>
          <w:trHeight w:val="38"/>
        </w:trPr>
        <w:tc>
          <w:tcPr>
            <w:tcW w:w="515" w:type="dxa"/>
            <w:vMerge/>
            <w:shd w:val="clear" w:color="000000" w:fill="FFFFFF"/>
            <w:noWrap/>
          </w:tcPr>
          <w:p w14:paraId="078237BC"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9A0DF6B"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11 – US$60,000</w:t>
            </w:r>
            <w:r w:rsidRPr="00706788">
              <w:rPr>
                <w:rFonts w:ascii="Calibri" w:eastAsia="Times New Roman" w:hAnsi="Calibri" w:cs="Calibri"/>
                <w:bCs/>
                <w:sz w:val="20"/>
                <w:szCs w:val="20"/>
                <w:lang w:eastAsia="en-GB"/>
              </w:rPr>
              <w:t>: Design and evaluate the training sessions and the promotional program in Activity 3.5.2 (administration of training programs are under a separate budget, see note 20 below)</w:t>
            </w:r>
          </w:p>
        </w:tc>
      </w:tr>
      <w:tr w:rsidR="00C9294B" w:rsidRPr="00706788" w14:paraId="3B60BD39" w14:textId="77777777" w:rsidTr="003C6E14">
        <w:trPr>
          <w:trHeight w:val="282"/>
        </w:trPr>
        <w:tc>
          <w:tcPr>
            <w:tcW w:w="515" w:type="dxa"/>
            <w:vMerge/>
            <w:shd w:val="clear" w:color="000000" w:fill="FFFFFF"/>
            <w:noWrap/>
          </w:tcPr>
          <w:p w14:paraId="136C258F"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36E99E0A" w14:textId="4B676108"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eastAsia="Times New Roman" w:hAnsi="Calibri" w:cs="Calibri"/>
                <w:b/>
                <w:bCs/>
                <w:sz w:val="20"/>
                <w:szCs w:val="20"/>
                <w:lang w:eastAsia="en-GB"/>
              </w:rPr>
              <w:t xml:space="preserve"> Sub-contract </w:t>
            </w:r>
            <w:r w:rsidR="008E15EE" w:rsidRPr="00706788">
              <w:rPr>
                <w:rFonts w:ascii="Calibri" w:eastAsia="Times New Roman" w:hAnsi="Calibri" w:cs="Calibri"/>
                <w:b/>
                <w:bCs/>
                <w:sz w:val="20"/>
                <w:szCs w:val="20"/>
                <w:lang w:eastAsia="en-GB"/>
              </w:rPr>
              <w:t>12</w:t>
            </w:r>
            <w:r w:rsidRPr="00706788">
              <w:rPr>
                <w:rFonts w:ascii="Calibri" w:eastAsia="Times New Roman" w:hAnsi="Calibri" w:cs="Calibri"/>
                <w:b/>
                <w:bCs/>
                <w:sz w:val="20"/>
                <w:szCs w:val="20"/>
                <w:lang w:eastAsia="en-GB"/>
              </w:rPr>
              <w:t xml:space="preserve"> – US$40,000</w:t>
            </w:r>
            <w:r w:rsidRPr="00706788">
              <w:rPr>
                <w:rFonts w:ascii="Calibri" w:eastAsia="Times New Roman" w:hAnsi="Calibri" w:cs="Calibri"/>
                <w:bCs/>
                <w:sz w:val="20"/>
                <w:szCs w:val="20"/>
                <w:lang w:eastAsia="en-GB"/>
              </w:rPr>
              <w:t>: Design and implement promotional initiatives to enhance green financing to support zero-carbon rural development (Activity 3.5.3)</w:t>
            </w:r>
          </w:p>
        </w:tc>
      </w:tr>
      <w:tr w:rsidR="003C6E14" w:rsidRPr="00706788" w14:paraId="0D46866F" w14:textId="77777777" w:rsidTr="003C6E14">
        <w:trPr>
          <w:trHeight w:val="50"/>
        </w:trPr>
        <w:tc>
          <w:tcPr>
            <w:tcW w:w="515" w:type="dxa"/>
            <w:vMerge w:val="restart"/>
            <w:shd w:val="clear" w:color="000000" w:fill="FFFFFF"/>
            <w:noWrap/>
          </w:tcPr>
          <w:p w14:paraId="4421126A" w14:textId="364B0D73" w:rsidR="00C9294B" w:rsidRPr="00706788" w:rsidRDefault="009129B4" w:rsidP="005A1D4E">
            <w:pPr>
              <w:spacing w:after="0" w:line="240" w:lineRule="auto"/>
              <w:rPr>
                <w:rFonts w:ascii="Calibri" w:hAnsi="Calibri" w:cs="Calibri"/>
                <w:color w:val="FF0000"/>
                <w:sz w:val="20"/>
                <w:szCs w:val="20"/>
                <w:lang w:eastAsia="zh-CN"/>
              </w:rPr>
            </w:pPr>
            <w:r w:rsidRPr="00706788">
              <w:rPr>
                <w:rFonts w:ascii="Calibri" w:hAnsi="Calibri" w:cs="Calibri"/>
                <w:sz w:val="20"/>
                <w:szCs w:val="20"/>
                <w:lang w:eastAsia="zh-CN"/>
              </w:rPr>
              <w:t>17</w:t>
            </w:r>
          </w:p>
        </w:tc>
        <w:tc>
          <w:tcPr>
            <w:tcW w:w="13273" w:type="dxa"/>
            <w:shd w:val="clear" w:color="000000" w:fill="FFFFFF"/>
          </w:tcPr>
          <w:p w14:paraId="43CC3CD5" w14:textId="7B54D836" w:rsidR="00C9294B" w:rsidRPr="003F68C7" w:rsidRDefault="00C9294B" w:rsidP="005A1D4E">
            <w:pPr>
              <w:spacing w:after="0" w:line="240" w:lineRule="auto"/>
              <w:rPr>
                <w:rFonts w:ascii="Calibri" w:hAnsi="Calibri" w:cs="Calibri"/>
                <w:bCs/>
                <w:sz w:val="20"/>
                <w:szCs w:val="20"/>
                <w:lang w:eastAsia="zh-CN"/>
              </w:rPr>
            </w:pPr>
            <w:r w:rsidRPr="003F68C7">
              <w:rPr>
                <w:rFonts w:ascii="Calibri" w:hAnsi="Calibri" w:cs="Calibri"/>
                <w:b/>
                <w:bCs/>
                <w:sz w:val="20"/>
                <w:szCs w:val="20"/>
                <w:u w:val="single"/>
                <w:lang w:eastAsia="zh-CN"/>
              </w:rPr>
              <w:t>Training, Workshops and Conferences</w:t>
            </w:r>
            <w:r w:rsidRPr="003F68C7">
              <w:rPr>
                <w:rFonts w:ascii="Calibri" w:hAnsi="Calibri" w:cs="Calibri"/>
                <w:b/>
                <w:bCs/>
                <w:sz w:val="20"/>
                <w:szCs w:val="20"/>
                <w:lang w:eastAsia="zh-CN"/>
              </w:rPr>
              <w:t>: US$31</w:t>
            </w:r>
            <w:r w:rsidR="00CD54E8" w:rsidRPr="003F68C7">
              <w:rPr>
                <w:rFonts w:ascii="Calibri" w:hAnsi="Calibri" w:cs="Calibri"/>
                <w:b/>
                <w:bCs/>
                <w:sz w:val="20"/>
                <w:szCs w:val="20"/>
                <w:lang w:eastAsia="zh-CN"/>
              </w:rPr>
              <w:t>5,600</w:t>
            </w:r>
          </w:p>
        </w:tc>
      </w:tr>
      <w:tr w:rsidR="003C6E14" w:rsidRPr="00706788" w14:paraId="303CB47F" w14:textId="77777777" w:rsidTr="003C6E14">
        <w:trPr>
          <w:trHeight w:val="96"/>
        </w:trPr>
        <w:tc>
          <w:tcPr>
            <w:tcW w:w="515" w:type="dxa"/>
            <w:vMerge/>
            <w:shd w:val="clear" w:color="000000" w:fill="FFFFFF"/>
            <w:noWrap/>
          </w:tcPr>
          <w:p w14:paraId="659FF5A3"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449F5996" w14:textId="4957F73C" w:rsidR="00C9294B" w:rsidRPr="003F68C7" w:rsidRDefault="00C9294B" w:rsidP="005A1D4E">
            <w:pPr>
              <w:spacing w:after="0" w:line="240" w:lineRule="auto"/>
              <w:rPr>
                <w:rFonts w:ascii="Calibri" w:hAnsi="Calibri" w:cs="Calibri"/>
                <w:bCs/>
                <w:sz w:val="20"/>
                <w:szCs w:val="20"/>
                <w:lang w:eastAsia="zh-CN"/>
              </w:rPr>
            </w:pPr>
            <w:r w:rsidRPr="003F68C7">
              <w:rPr>
                <w:rFonts w:ascii="Calibri" w:hAnsi="Calibri" w:cs="Calibri"/>
                <w:sz w:val="20"/>
                <w:szCs w:val="20"/>
                <w:cs/>
              </w:rPr>
              <w:t xml:space="preserve">• </w:t>
            </w:r>
            <w:r w:rsidRPr="003F68C7">
              <w:rPr>
                <w:rFonts w:ascii="Calibri" w:hAnsi="Calibri" w:cs="Calibri"/>
                <w:bCs/>
                <w:sz w:val="20"/>
                <w:szCs w:val="20"/>
                <w:lang w:eastAsia="zh-CN"/>
              </w:rPr>
              <w:t xml:space="preserve">Capacity building program for local government and officials and industry management teams about zero-carbon rural development (Activity 3.1.2). </w:t>
            </w:r>
            <w:r w:rsidRPr="003F68C7">
              <w:rPr>
                <w:rFonts w:ascii="Calibri" w:hAnsi="Calibri" w:cs="Calibri"/>
                <w:b/>
                <w:bCs/>
                <w:sz w:val="20"/>
                <w:szCs w:val="20"/>
                <w:lang w:eastAsia="zh-CN"/>
              </w:rPr>
              <w:t>US$</w:t>
            </w:r>
            <w:r w:rsidR="00CD54E8" w:rsidRPr="003F68C7">
              <w:rPr>
                <w:rFonts w:ascii="Calibri" w:hAnsi="Calibri" w:cs="Calibri"/>
                <w:b/>
                <w:bCs/>
                <w:sz w:val="20"/>
                <w:szCs w:val="20"/>
                <w:lang w:eastAsia="zh-CN"/>
              </w:rPr>
              <w:t>35,600</w:t>
            </w:r>
          </w:p>
        </w:tc>
      </w:tr>
      <w:tr w:rsidR="003C6E14" w:rsidRPr="00706788" w14:paraId="2420A079" w14:textId="77777777" w:rsidTr="003C6E14">
        <w:trPr>
          <w:trHeight w:val="95"/>
        </w:trPr>
        <w:tc>
          <w:tcPr>
            <w:tcW w:w="515" w:type="dxa"/>
            <w:vMerge/>
            <w:shd w:val="clear" w:color="000000" w:fill="FFFFFF"/>
            <w:noWrap/>
          </w:tcPr>
          <w:p w14:paraId="23E54049"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2CDFE353"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program for the private sector, NGOs and rural communities about zero-carbon rural development (Activity 3.1.3). </w:t>
            </w:r>
            <w:r w:rsidRPr="00706788">
              <w:rPr>
                <w:rFonts w:ascii="Calibri" w:hAnsi="Calibri" w:cs="Calibri"/>
                <w:b/>
                <w:bCs/>
                <w:sz w:val="20"/>
                <w:szCs w:val="20"/>
                <w:lang w:eastAsia="zh-CN"/>
              </w:rPr>
              <w:t>US$30,000</w:t>
            </w:r>
          </w:p>
        </w:tc>
      </w:tr>
      <w:tr w:rsidR="003C6E14" w:rsidRPr="00706788" w14:paraId="03917891" w14:textId="77777777" w:rsidTr="003C6E14">
        <w:trPr>
          <w:trHeight w:val="95"/>
        </w:trPr>
        <w:tc>
          <w:tcPr>
            <w:tcW w:w="515" w:type="dxa"/>
            <w:vMerge/>
            <w:shd w:val="clear" w:color="000000" w:fill="FFFFFF"/>
            <w:noWrap/>
          </w:tcPr>
          <w:p w14:paraId="12B91A13"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622A15C1"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
                <w:sz w:val="20"/>
                <w:szCs w:val="20"/>
                <w:lang w:eastAsia="zh-CN"/>
              </w:rPr>
              <w:t>US$120,000</w:t>
            </w:r>
            <w:r w:rsidRPr="00706788">
              <w:rPr>
                <w:rFonts w:ascii="Calibri" w:hAnsi="Calibri" w:cs="Calibri"/>
                <w:sz w:val="20"/>
                <w:szCs w:val="20"/>
                <w:lang w:eastAsia="zh-CN"/>
              </w:rPr>
              <w:t xml:space="preserve"> for </w:t>
            </w:r>
            <w:r w:rsidRPr="00706788">
              <w:rPr>
                <w:rFonts w:ascii="Calibri" w:hAnsi="Calibri" w:cs="Calibri"/>
                <w:sz w:val="20"/>
                <w:szCs w:val="20"/>
                <w:u w:val="single"/>
                <w:lang w:eastAsia="zh-CN"/>
              </w:rPr>
              <w:t>knowledge exchange programs with a minimum of 4</w:t>
            </w:r>
            <w:r w:rsidRPr="00706788">
              <w:rPr>
                <w:rFonts w:ascii="Calibri" w:hAnsi="Calibri" w:cs="Calibri"/>
                <w:sz w:val="20"/>
                <w:szCs w:val="20"/>
                <w:lang w:eastAsia="zh-CN"/>
              </w:rPr>
              <w:t xml:space="preserve"> "Belt and Road" countries on the development of zero-carbon villages and towns. Each exchange program will include training programs and information sharing initiatives (Activity 3.2.2)</w:t>
            </w:r>
          </w:p>
        </w:tc>
      </w:tr>
      <w:tr w:rsidR="003C6E14" w:rsidRPr="00706788" w14:paraId="529C7E04" w14:textId="77777777" w:rsidTr="003C6E14">
        <w:trPr>
          <w:trHeight w:val="95"/>
        </w:trPr>
        <w:tc>
          <w:tcPr>
            <w:tcW w:w="515" w:type="dxa"/>
            <w:vMerge/>
            <w:shd w:val="clear" w:color="000000" w:fill="FFFFFF"/>
            <w:noWrap/>
          </w:tcPr>
          <w:p w14:paraId="7ECAF1EB"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4AAFBAC2"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
                <w:sz w:val="20"/>
                <w:szCs w:val="20"/>
                <w:lang w:eastAsia="zh-CN"/>
              </w:rPr>
              <w:t>US$60,000</w:t>
            </w:r>
            <w:r w:rsidRPr="00706788">
              <w:rPr>
                <w:rFonts w:ascii="Calibri" w:hAnsi="Calibri" w:cs="Calibri"/>
                <w:sz w:val="20"/>
                <w:szCs w:val="20"/>
                <w:lang w:eastAsia="zh-CN"/>
              </w:rPr>
              <w:t xml:space="preserve"> to conduct international bilateral and multilateral cooperation programs on zero-carbon rural development, training the people from” Belt and Road “countries (Activity 3.3.3). US$30,000 x 2 = US$60,000</w:t>
            </w:r>
          </w:p>
        </w:tc>
      </w:tr>
      <w:tr w:rsidR="003C6E14" w:rsidRPr="00706788" w14:paraId="117CBA60" w14:textId="77777777" w:rsidTr="003C6E14">
        <w:trPr>
          <w:trHeight w:val="95"/>
        </w:trPr>
        <w:tc>
          <w:tcPr>
            <w:tcW w:w="515" w:type="dxa"/>
            <w:vMerge/>
            <w:shd w:val="clear" w:color="000000" w:fill="FFFFFF"/>
            <w:noWrap/>
          </w:tcPr>
          <w:p w14:paraId="589B3B9D"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564ADFE8"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program for the private sector to enable them to procure RE/EE technologies for rural development (Activity 3.4.3). </w:t>
            </w:r>
            <w:r w:rsidRPr="00706788">
              <w:rPr>
                <w:rFonts w:ascii="Calibri" w:hAnsi="Calibri" w:cs="Calibri"/>
                <w:b/>
                <w:bCs/>
                <w:sz w:val="20"/>
                <w:szCs w:val="20"/>
                <w:lang w:eastAsia="zh-CN"/>
              </w:rPr>
              <w:t>US$30,000</w:t>
            </w:r>
          </w:p>
        </w:tc>
      </w:tr>
      <w:tr w:rsidR="003C6E14" w:rsidRPr="00706788" w14:paraId="237F2DB1" w14:textId="77777777" w:rsidTr="003C6E14">
        <w:trPr>
          <w:trHeight w:val="95"/>
        </w:trPr>
        <w:tc>
          <w:tcPr>
            <w:tcW w:w="515" w:type="dxa"/>
            <w:vMerge/>
            <w:shd w:val="clear" w:color="000000" w:fill="FFFFFF"/>
            <w:noWrap/>
          </w:tcPr>
          <w:p w14:paraId="7906A859" w14:textId="77777777" w:rsidR="00C9294B" w:rsidRPr="00706788" w:rsidRDefault="00C9294B" w:rsidP="005A1D4E">
            <w:pPr>
              <w:spacing w:after="0" w:line="240" w:lineRule="auto"/>
              <w:rPr>
                <w:rFonts w:ascii="Calibri" w:eastAsia="Times New Roman" w:hAnsi="Calibri" w:cs="Calibri"/>
                <w:color w:val="FF0000"/>
                <w:sz w:val="20"/>
                <w:szCs w:val="20"/>
              </w:rPr>
            </w:pPr>
          </w:p>
        </w:tc>
        <w:tc>
          <w:tcPr>
            <w:tcW w:w="13273" w:type="dxa"/>
            <w:shd w:val="clear" w:color="000000" w:fill="FFFFFF"/>
          </w:tcPr>
          <w:p w14:paraId="0F75565F" w14:textId="77777777" w:rsidR="00C9294B" w:rsidRPr="00706788" w:rsidRDefault="00C9294B" w:rsidP="005A1D4E">
            <w:pPr>
              <w:spacing w:after="0" w:line="240" w:lineRule="auto"/>
              <w:rPr>
                <w:rFonts w:ascii="Calibri" w:hAnsi="Calibri" w:cs="Calibri"/>
                <w:bCs/>
                <w:sz w:val="20"/>
                <w:szCs w:val="20"/>
                <w:lang w:eastAsia="zh-CN"/>
              </w:rPr>
            </w:pPr>
            <w:r w:rsidRPr="00706788">
              <w:rPr>
                <w:rFonts w:ascii="Calibri" w:hAnsi="Calibri" w:cs="Calibri"/>
                <w:sz w:val="20"/>
                <w:szCs w:val="20"/>
                <w:cs/>
              </w:rPr>
              <w:t xml:space="preserve">• </w:t>
            </w:r>
            <w:r w:rsidRPr="00706788">
              <w:rPr>
                <w:rFonts w:ascii="Calibri" w:hAnsi="Calibri" w:cs="Calibri"/>
                <w:bCs/>
                <w:sz w:val="20"/>
                <w:szCs w:val="20"/>
                <w:lang w:eastAsia="zh-CN"/>
              </w:rPr>
              <w:t xml:space="preserve">Capacity building and promotional program to enhance private sector participation (Activity 3.5.2). </w:t>
            </w:r>
            <w:r w:rsidRPr="00706788">
              <w:rPr>
                <w:rFonts w:ascii="Calibri" w:hAnsi="Calibri" w:cs="Calibri"/>
                <w:b/>
                <w:bCs/>
                <w:sz w:val="20"/>
                <w:szCs w:val="20"/>
                <w:lang w:eastAsia="zh-CN"/>
              </w:rPr>
              <w:t>US$40,000</w:t>
            </w:r>
          </w:p>
        </w:tc>
      </w:tr>
      <w:tr w:rsidR="003C6E14" w:rsidRPr="00706788" w14:paraId="19EC88BC" w14:textId="77777777" w:rsidTr="003C6E14">
        <w:trPr>
          <w:trHeight w:val="50"/>
        </w:trPr>
        <w:tc>
          <w:tcPr>
            <w:tcW w:w="515" w:type="dxa"/>
            <w:shd w:val="clear" w:color="000000" w:fill="FFFFFF"/>
            <w:noWrap/>
          </w:tcPr>
          <w:p w14:paraId="61089519" w14:textId="4F42412F" w:rsidR="00C9294B" w:rsidRPr="00706788" w:rsidRDefault="00CD54E8"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18</w:t>
            </w:r>
          </w:p>
        </w:tc>
        <w:tc>
          <w:tcPr>
            <w:tcW w:w="13273" w:type="dxa"/>
            <w:shd w:val="clear" w:color="000000" w:fill="FFFFFF"/>
          </w:tcPr>
          <w:p w14:paraId="214CC9F5" w14:textId="77777777" w:rsidR="00C9294B" w:rsidRPr="00706788" w:rsidRDefault="00C9294B" w:rsidP="005A1D4E">
            <w:pPr>
              <w:spacing w:after="0" w:line="240" w:lineRule="auto"/>
              <w:rPr>
                <w:rFonts w:ascii="Calibri" w:hAnsi="Calibri" w:cs="Calibri"/>
                <w:b/>
                <w:sz w:val="20"/>
                <w:szCs w:val="20"/>
                <w:u w:val="single"/>
                <w:lang w:eastAsia="zh-CN"/>
              </w:rPr>
            </w:pPr>
            <w:r w:rsidRPr="00706788">
              <w:rPr>
                <w:rFonts w:ascii="Calibri" w:hAnsi="Calibri" w:cs="Calibri"/>
                <w:sz w:val="20"/>
                <w:szCs w:val="20"/>
                <w:cs/>
              </w:rPr>
              <w:t xml:space="preserve">• </w:t>
            </w:r>
            <w:r w:rsidRPr="00706788">
              <w:rPr>
                <w:rFonts w:ascii="Calibri" w:hAnsi="Calibri" w:cs="Calibri"/>
                <w:b/>
                <w:sz w:val="20"/>
                <w:szCs w:val="20"/>
                <w:u w:val="single"/>
                <w:lang w:eastAsia="zh-CN"/>
              </w:rPr>
              <w:t>Contractual services – Implementing Partner:</w:t>
            </w:r>
            <w:r w:rsidRPr="00706788">
              <w:rPr>
                <w:rFonts w:ascii="Calibri" w:hAnsi="Calibri" w:cs="Calibri"/>
                <w:b/>
                <w:sz w:val="20"/>
                <w:szCs w:val="20"/>
                <w:lang w:eastAsia="zh-CN"/>
              </w:rPr>
              <w:t xml:space="preserve"> US$355,000 in total (</w:t>
            </w:r>
            <w:r w:rsidRPr="00706788">
              <w:rPr>
                <w:rFonts w:ascii="Calibri" w:hAnsi="Calibri" w:cs="Calibri"/>
                <w:sz w:val="20"/>
                <w:szCs w:val="20"/>
                <w:lang w:eastAsia="zh-CN"/>
              </w:rPr>
              <w:t>US$225,000 for a full time project manager and US$130,000 for the project finance officer for 50 months to support all components.)</w:t>
            </w:r>
          </w:p>
        </w:tc>
      </w:tr>
      <w:tr w:rsidR="003C6E14" w:rsidRPr="00706788" w14:paraId="0CBA1557" w14:textId="77777777" w:rsidTr="003C6E14">
        <w:trPr>
          <w:trHeight w:val="50"/>
        </w:trPr>
        <w:tc>
          <w:tcPr>
            <w:tcW w:w="515" w:type="dxa"/>
            <w:shd w:val="clear" w:color="000000" w:fill="FFFFFF"/>
            <w:noWrap/>
          </w:tcPr>
          <w:p w14:paraId="224647C6" w14:textId="2617276A" w:rsidR="00C9294B" w:rsidRPr="00706788" w:rsidRDefault="00CD54E8"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19</w:t>
            </w:r>
          </w:p>
        </w:tc>
        <w:tc>
          <w:tcPr>
            <w:tcW w:w="13273" w:type="dxa"/>
            <w:shd w:val="clear" w:color="000000" w:fill="FFFFFF"/>
          </w:tcPr>
          <w:p w14:paraId="7D3C4899" w14:textId="77777777" w:rsidR="00C9294B" w:rsidRPr="00706788" w:rsidRDefault="00C9294B" w:rsidP="005A1D4E">
            <w:pPr>
              <w:spacing w:after="0" w:line="240" w:lineRule="auto"/>
              <w:rPr>
                <w:rFonts w:ascii="Calibri" w:hAnsi="Calibri" w:cs="Calibri"/>
                <w:sz w:val="20"/>
                <w:szCs w:val="20"/>
                <w:lang w:eastAsia="zh-CN"/>
              </w:rPr>
            </w:pPr>
            <w:r w:rsidRPr="00706788">
              <w:rPr>
                <w:rFonts w:ascii="Calibri" w:hAnsi="Calibri" w:cs="Calibri"/>
                <w:sz w:val="20"/>
                <w:szCs w:val="20"/>
                <w:cs/>
              </w:rPr>
              <w:t>•</w:t>
            </w:r>
            <w:r w:rsidRPr="00706788">
              <w:rPr>
                <w:rFonts w:ascii="Calibri" w:hAnsi="Calibri" w:cs="Calibri"/>
                <w:sz w:val="20"/>
                <w:szCs w:val="20"/>
              </w:rPr>
              <w:t xml:space="preserve"> </w:t>
            </w:r>
            <w:r w:rsidRPr="00706788">
              <w:rPr>
                <w:rFonts w:ascii="Calibri" w:eastAsia="Times New Roman" w:hAnsi="Calibri" w:cs="Calibri"/>
                <w:b/>
                <w:sz w:val="20"/>
                <w:szCs w:val="20"/>
                <w:u w:val="single"/>
              </w:rPr>
              <w:t>Professional services</w:t>
            </w:r>
            <w:r w:rsidRPr="00706788">
              <w:rPr>
                <w:rFonts w:ascii="Calibri" w:hAnsi="Calibri" w:cs="Calibri"/>
                <w:b/>
                <w:sz w:val="20"/>
                <w:szCs w:val="20"/>
                <w:u w:val="single"/>
                <w:lang w:eastAsia="zh-CN"/>
              </w:rPr>
              <w:t>:</w:t>
            </w:r>
            <w:r w:rsidRPr="00706788">
              <w:rPr>
                <w:rFonts w:ascii="Calibri" w:hAnsi="Calibri" w:cs="Calibri"/>
                <w:sz w:val="20"/>
                <w:szCs w:val="20"/>
                <w:lang w:eastAsia="zh-CN"/>
              </w:rPr>
              <w:t xml:space="preserve"> </w:t>
            </w:r>
            <w:r w:rsidRPr="00706788">
              <w:rPr>
                <w:rFonts w:ascii="Calibri" w:hAnsi="Calibri" w:cs="Calibri"/>
                <w:b/>
                <w:sz w:val="20"/>
                <w:szCs w:val="20"/>
                <w:lang w:eastAsia="zh-CN"/>
              </w:rPr>
              <w:t>US$25,000</w:t>
            </w:r>
            <w:r w:rsidRPr="00706788">
              <w:rPr>
                <w:rFonts w:ascii="Calibri" w:hAnsi="Calibri" w:cs="Calibri"/>
                <w:sz w:val="20"/>
                <w:szCs w:val="20"/>
                <w:lang w:eastAsia="zh-CN"/>
              </w:rPr>
              <w:t xml:space="preserve"> for project audit </w:t>
            </w:r>
          </w:p>
        </w:tc>
      </w:tr>
      <w:tr w:rsidR="003C6E14" w:rsidRPr="00706788" w14:paraId="31FC3933" w14:textId="77777777" w:rsidTr="003C6E14">
        <w:trPr>
          <w:trHeight w:val="50"/>
        </w:trPr>
        <w:tc>
          <w:tcPr>
            <w:tcW w:w="515" w:type="dxa"/>
            <w:shd w:val="clear" w:color="000000" w:fill="FFFFFF"/>
            <w:noWrap/>
          </w:tcPr>
          <w:p w14:paraId="59D1528A" w14:textId="4542FE0F" w:rsidR="00C9294B" w:rsidRPr="00706788" w:rsidRDefault="00CD54E8"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20</w:t>
            </w:r>
          </w:p>
        </w:tc>
        <w:tc>
          <w:tcPr>
            <w:tcW w:w="13273" w:type="dxa"/>
            <w:shd w:val="clear" w:color="000000" w:fill="FFFFFF"/>
          </w:tcPr>
          <w:p w14:paraId="4E587137" w14:textId="77777777" w:rsidR="00C9294B" w:rsidRPr="00706788" w:rsidRDefault="00C9294B" w:rsidP="002139F6">
            <w:pPr>
              <w:pStyle w:val="ListParagraph"/>
              <w:numPr>
                <w:ilvl w:val="0"/>
                <w:numId w:val="32"/>
              </w:numPr>
              <w:spacing w:after="0" w:line="240" w:lineRule="auto"/>
              <w:ind w:left="114" w:hanging="114"/>
              <w:contextualSpacing w:val="0"/>
              <w:rPr>
                <w:rFonts w:ascii="Calibri" w:hAnsi="Calibri" w:cs="Calibri"/>
                <w:sz w:val="20"/>
                <w:szCs w:val="20"/>
                <w:cs/>
              </w:rPr>
            </w:pPr>
            <w:r w:rsidRPr="00706788">
              <w:rPr>
                <w:rFonts w:ascii="Calibri" w:hAnsi="Calibri" w:cs="Calibri"/>
                <w:b/>
                <w:sz w:val="20"/>
                <w:szCs w:val="20"/>
                <w:lang w:eastAsia="zh-CN"/>
              </w:rPr>
              <w:t>US$25,000</w:t>
            </w:r>
            <w:r w:rsidRPr="00706788">
              <w:rPr>
                <w:rFonts w:ascii="Calibri" w:hAnsi="Calibri" w:cs="Calibri"/>
                <w:sz w:val="20"/>
                <w:szCs w:val="20"/>
                <w:lang w:eastAsia="zh-CN"/>
              </w:rPr>
              <w:t xml:space="preserve"> for GEF core indicators monitoring before MTR and TE (part of M&amp;E)</w:t>
            </w:r>
          </w:p>
        </w:tc>
      </w:tr>
      <w:tr w:rsidR="003C6E14" w:rsidRPr="00706788" w14:paraId="7F093ADA" w14:textId="77777777" w:rsidTr="003C6E14">
        <w:trPr>
          <w:trHeight w:val="240"/>
        </w:trPr>
        <w:tc>
          <w:tcPr>
            <w:tcW w:w="515" w:type="dxa"/>
            <w:shd w:val="clear" w:color="000000" w:fill="FFFFFF"/>
            <w:noWrap/>
          </w:tcPr>
          <w:p w14:paraId="342B3AC9" w14:textId="61CBE77F" w:rsidR="00C9294B" w:rsidRPr="00706788" w:rsidRDefault="00CD54E8"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21</w:t>
            </w:r>
          </w:p>
        </w:tc>
        <w:tc>
          <w:tcPr>
            <w:tcW w:w="13273" w:type="dxa"/>
            <w:shd w:val="clear" w:color="000000" w:fill="FFFFFF"/>
          </w:tcPr>
          <w:p w14:paraId="797B0204" w14:textId="77777777" w:rsidR="00C9294B" w:rsidRPr="00706788" w:rsidRDefault="00C9294B" w:rsidP="005A1D4E">
            <w:pPr>
              <w:spacing w:after="0" w:line="240" w:lineRule="auto"/>
              <w:rPr>
                <w:rFonts w:ascii="Calibri" w:eastAsia="Times New Roman" w:hAnsi="Calibri" w:cs="Calibri"/>
                <w:sz w:val="20"/>
                <w:szCs w:val="20"/>
                <w:lang w:eastAsia="zh-CN"/>
              </w:rPr>
            </w:pPr>
            <w:r w:rsidRPr="00706788">
              <w:rPr>
                <w:rFonts w:ascii="Calibri" w:hAnsi="Calibri" w:cs="Calibri"/>
                <w:sz w:val="20"/>
                <w:szCs w:val="20"/>
                <w:cs/>
              </w:rPr>
              <w:t xml:space="preserve">• </w:t>
            </w:r>
            <w:r w:rsidRPr="00706788">
              <w:rPr>
                <w:rFonts w:ascii="Calibri" w:hAnsi="Calibri" w:cs="Calibri"/>
                <w:b/>
                <w:sz w:val="20"/>
                <w:szCs w:val="20"/>
                <w:u w:val="single"/>
                <w:lang w:eastAsia="zh-CN"/>
              </w:rPr>
              <w:t>Travel:</w:t>
            </w:r>
            <w:r w:rsidRPr="00706788">
              <w:rPr>
                <w:rFonts w:ascii="Calibri" w:hAnsi="Calibri" w:cs="Calibri"/>
                <w:sz w:val="20"/>
                <w:szCs w:val="20"/>
                <w:cs/>
              </w:rPr>
              <w:t xml:space="preserve"> </w:t>
            </w:r>
            <w:r w:rsidRPr="00706788">
              <w:rPr>
                <w:rFonts w:ascii="Calibri" w:hAnsi="Calibri" w:cs="Calibri"/>
                <w:b/>
                <w:sz w:val="20"/>
                <w:szCs w:val="20"/>
                <w:lang w:eastAsia="zh-CN"/>
              </w:rPr>
              <w:t>US$16,000</w:t>
            </w:r>
            <w:r w:rsidRPr="00706788">
              <w:rPr>
                <w:rFonts w:ascii="Calibri" w:hAnsi="Calibri" w:cs="Calibri"/>
                <w:sz w:val="20"/>
                <w:szCs w:val="20"/>
                <w:lang w:eastAsia="zh-CN"/>
              </w:rPr>
              <w:t xml:space="preserve">: </w:t>
            </w:r>
            <w:r w:rsidRPr="00706788">
              <w:rPr>
                <w:rFonts w:ascii="Calibri" w:hAnsi="Calibri" w:cs="Calibri"/>
                <w:sz w:val="20"/>
                <w:szCs w:val="20"/>
              </w:rPr>
              <w:t>for Project Management</w:t>
            </w:r>
            <w:r w:rsidRPr="00706788">
              <w:rPr>
                <w:rFonts w:ascii="Calibri" w:hAnsi="Calibri" w:cs="Calibri"/>
                <w:sz w:val="20"/>
                <w:szCs w:val="20"/>
                <w:lang w:eastAsia="zh-CN"/>
              </w:rPr>
              <w:t xml:space="preserve"> Office</w:t>
            </w:r>
            <w:r w:rsidRPr="00706788">
              <w:rPr>
                <w:rFonts w:ascii="Calibri" w:hAnsi="Calibri" w:cs="Calibri"/>
                <w:sz w:val="20"/>
                <w:szCs w:val="20"/>
              </w:rPr>
              <w:t xml:space="preserve"> </w:t>
            </w:r>
            <w:r w:rsidRPr="00706788">
              <w:rPr>
                <w:rFonts w:ascii="Calibri" w:hAnsi="Calibri" w:cs="Calibri"/>
                <w:sz w:val="20"/>
                <w:szCs w:val="20"/>
                <w:cs/>
              </w:rPr>
              <w:t>(</w:t>
            </w:r>
            <w:r w:rsidRPr="00706788">
              <w:rPr>
                <w:rFonts w:ascii="Calibri" w:hAnsi="Calibri" w:cs="Calibri"/>
                <w:sz w:val="20"/>
                <w:szCs w:val="20"/>
              </w:rPr>
              <w:t>PM</w:t>
            </w:r>
            <w:r w:rsidRPr="00706788">
              <w:rPr>
                <w:rFonts w:ascii="Calibri" w:hAnsi="Calibri" w:cs="Calibri"/>
                <w:sz w:val="20"/>
                <w:szCs w:val="20"/>
                <w:lang w:eastAsia="zh-CN"/>
              </w:rPr>
              <w:t>O</w:t>
            </w:r>
            <w:r w:rsidRPr="00706788">
              <w:rPr>
                <w:rFonts w:ascii="Calibri" w:hAnsi="Calibri" w:cs="Calibri"/>
                <w:sz w:val="20"/>
                <w:szCs w:val="20"/>
                <w:cs/>
              </w:rPr>
              <w:t xml:space="preserve">) </w:t>
            </w:r>
            <w:r w:rsidRPr="00706788">
              <w:rPr>
                <w:rFonts w:ascii="Calibri" w:hAnsi="Calibri" w:cs="Calibri"/>
                <w:sz w:val="20"/>
                <w:szCs w:val="20"/>
              </w:rPr>
              <w:t>travels cost</w:t>
            </w:r>
            <w:r w:rsidRPr="00706788">
              <w:rPr>
                <w:rFonts w:ascii="Calibri" w:hAnsi="Calibri" w:cs="Calibri"/>
                <w:sz w:val="20"/>
                <w:szCs w:val="20"/>
                <w:lang w:eastAsia="zh-CN"/>
              </w:rPr>
              <w:t xml:space="preserve"> and DSA for 2 officers to each of the 8 selected locations (US$1,000 per person per location).</w:t>
            </w:r>
          </w:p>
        </w:tc>
      </w:tr>
      <w:tr w:rsidR="003C6E14" w:rsidRPr="00706788" w14:paraId="2A864AA3" w14:textId="77777777" w:rsidTr="003C6E14">
        <w:trPr>
          <w:trHeight w:val="240"/>
        </w:trPr>
        <w:tc>
          <w:tcPr>
            <w:tcW w:w="515" w:type="dxa"/>
            <w:shd w:val="clear" w:color="000000" w:fill="FFFFFF"/>
            <w:noWrap/>
          </w:tcPr>
          <w:p w14:paraId="2023B083" w14:textId="6EA1AFB3" w:rsidR="00C9294B" w:rsidRPr="00706788" w:rsidRDefault="00CD54E8" w:rsidP="005A1D4E">
            <w:pPr>
              <w:spacing w:after="0" w:line="240" w:lineRule="auto"/>
              <w:rPr>
                <w:rFonts w:ascii="Calibri" w:hAnsi="Calibri" w:cs="Calibri"/>
                <w:sz w:val="20"/>
                <w:szCs w:val="20"/>
                <w:lang w:eastAsia="zh-CN"/>
              </w:rPr>
            </w:pPr>
            <w:r w:rsidRPr="00706788">
              <w:rPr>
                <w:rFonts w:ascii="Calibri" w:hAnsi="Calibri" w:cs="Calibri"/>
                <w:sz w:val="20"/>
                <w:szCs w:val="20"/>
                <w:lang w:eastAsia="zh-CN"/>
              </w:rPr>
              <w:t>22</w:t>
            </w:r>
          </w:p>
        </w:tc>
        <w:tc>
          <w:tcPr>
            <w:tcW w:w="13273" w:type="dxa"/>
            <w:shd w:val="clear" w:color="000000" w:fill="FFFFFF"/>
          </w:tcPr>
          <w:p w14:paraId="14375A0C" w14:textId="1B8F4D34" w:rsidR="00C9294B" w:rsidRPr="00706788" w:rsidRDefault="00C9294B" w:rsidP="008C3FF5">
            <w:pPr>
              <w:spacing w:after="0" w:line="240" w:lineRule="auto"/>
              <w:rPr>
                <w:rFonts w:ascii="Calibri" w:eastAsia="Times New Roman" w:hAnsi="Calibri" w:cs="Calibri"/>
                <w:sz w:val="20"/>
                <w:szCs w:val="20"/>
              </w:rPr>
            </w:pPr>
            <w:r w:rsidRPr="00706788">
              <w:rPr>
                <w:rFonts w:ascii="Calibri" w:hAnsi="Calibri" w:cs="Calibri"/>
                <w:sz w:val="20"/>
                <w:szCs w:val="20"/>
                <w:cs/>
              </w:rPr>
              <w:t xml:space="preserve">• </w:t>
            </w:r>
            <w:r w:rsidRPr="00706788">
              <w:rPr>
                <w:rFonts w:ascii="Calibri" w:hAnsi="Calibri" w:cs="Calibri"/>
                <w:b/>
                <w:sz w:val="20"/>
                <w:szCs w:val="20"/>
              </w:rPr>
              <w:t xml:space="preserve">US$ </w:t>
            </w:r>
            <w:r w:rsidRPr="00706788">
              <w:rPr>
                <w:rFonts w:ascii="Calibri" w:hAnsi="Calibri" w:cs="Calibri"/>
                <w:b/>
                <w:sz w:val="20"/>
                <w:szCs w:val="20"/>
                <w:lang w:eastAsia="zh-CN"/>
              </w:rPr>
              <w:t>4,353</w:t>
            </w:r>
            <w:r w:rsidRPr="00706788">
              <w:rPr>
                <w:rFonts w:ascii="Calibri" w:hAnsi="Calibri" w:cs="Calibri"/>
                <w:sz w:val="20"/>
                <w:szCs w:val="20"/>
                <w:lang w:eastAsia="zh-CN"/>
              </w:rPr>
              <w:t xml:space="preserve"> </w:t>
            </w:r>
            <w:r w:rsidR="008C3FF5" w:rsidRPr="008C3FF5">
              <w:rPr>
                <w:rFonts w:ascii="Calibri" w:hAnsi="Calibri" w:cs="Calibri"/>
                <w:b/>
                <w:bCs/>
                <w:sz w:val="20"/>
                <w:szCs w:val="20"/>
              </w:rPr>
              <w:t>Office supplies</w:t>
            </w:r>
            <w:r w:rsidR="008C3FF5" w:rsidRPr="008C3FF5">
              <w:rPr>
                <w:rFonts w:ascii="Calibri" w:hAnsi="Calibri" w:cs="Calibri"/>
                <w:sz w:val="20"/>
                <w:szCs w:val="20"/>
              </w:rPr>
              <w:t xml:space="preserve"> such as cartridges, printing papers, courier, etc  </w:t>
            </w:r>
          </w:p>
        </w:tc>
      </w:tr>
    </w:tbl>
    <w:p w14:paraId="30FD96C8" w14:textId="2AD8DD16" w:rsidR="00C9294B" w:rsidRPr="005A1D4E" w:rsidRDefault="00C9294B" w:rsidP="005A1D4E">
      <w:pPr>
        <w:spacing w:after="0" w:line="240" w:lineRule="auto"/>
        <w:rPr>
          <w:rFonts w:ascii="Calibri" w:hAnsi="Calibri" w:cs="Calibri"/>
        </w:rPr>
        <w:sectPr w:rsidR="00C9294B" w:rsidRPr="005A1D4E" w:rsidSect="00196544">
          <w:pgSz w:w="15840" w:h="12240" w:orient="landscape" w:code="1"/>
          <w:pgMar w:top="720" w:right="720" w:bottom="720" w:left="720" w:header="720" w:footer="432" w:gutter="0"/>
          <w:cols w:space="708"/>
          <w:titlePg/>
          <w:docGrid w:linePitch="360"/>
        </w:sectPr>
      </w:pPr>
    </w:p>
    <w:p w14:paraId="0B8E3EF7" w14:textId="77777777" w:rsidR="003E3ABA" w:rsidRPr="005A1D4E" w:rsidRDefault="003E3ABA" w:rsidP="002139F6">
      <w:pPr>
        <w:pStyle w:val="Heading1"/>
        <w:numPr>
          <w:ilvl w:val="0"/>
          <w:numId w:val="36"/>
        </w:numPr>
        <w:spacing w:before="0" w:after="0"/>
        <w:rPr>
          <w:rFonts w:ascii="Calibri" w:hAnsi="Calibri" w:cs="Calibri"/>
          <w:b/>
          <w:sz w:val="22"/>
          <w:szCs w:val="22"/>
        </w:rPr>
      </w:pPr>
      <w:bookmarkStart w:id="71" w:name="_Toc46749085"/>
      <w:bookmarkStart w:id="72" w:name="_Toc79071563"/>
      <w:r w:rsidRPr="005A1D4E">
        <w:rPr>
          <w:rFonts w:ascii="Calibri" w:hAnsi="Calibri" w:cs="Calibri"/>
          <w:b/>
          <w:sz w:val="22"/>
          <w:szCs w:val="22"/>
        </w:rPr>
        <w:lastRenderedPageBreak/>
        <w:t>Legal Context</w:t>
      </w:r>
      <w:bookmarkEnd w:id="71"/>
      <w:bookmarkEnd w:id="72"/>
    </w:p>
    <w:p w14:paraId="6B124812" w14:textId="77777777" w:rsidR="006C181C" w:rsidRPr="005A1D4E" w:rsidRDefault="006C181C" w:rsidP="005A1D4E">
      <w:pPr>
        <w:spacing w:after="0" w:line="240" w:lineRule="auto"/>
        <w:rPr>
          <w:rFonts w:ascii="Calibri" w:hAnsi="Calibri" w:cs="Calibri"/>
        </w:rPr>
      </w:pPr>
    </w:p>
    <w:p w14:paraId="0DF9AA59" w14:textId="398C2E21" w:rsidR="00AA3651" w:rsidRPr="005A1D4E" w:rsidRDefault="00AA3651" w:rsidP="005A1D4E">
      <w:pPr>
        <w:spacing w:after="0" w:line="240" w:lineRule="auto"/>
        <w:rPr>
          <w:rFonts w:ascii="Calibri" w:hAnsi="Calibri" w:cs="Calibri"/>
        </w:rPr>
      </w:pPr>
      <w:r w:rsidRPr="005A1D4E">
        <w:rPr>
          <w:rFonts w:ascii="Calibri" w:hAnsi="Calibri" w:cs="Calibri"/>
        </w:rPr>
        <w:t xml:space="preserve">This project document shall be the instrument referred to as such in Article 1 of the Standard Basic Assistance Agreement between the Government of China and UNDP, signed on </w:t>
      </w:r>
      <w:r w:rsidR="002309E2" w:rsidRPr="005A1D4E">
        <w:rPr>
          <w:rFonts w:ascii="Calibri" w:hAnsi="Calibri" w:cs="Calibri"/>
        </w:rPr>
        <w:t>29 June 1979</w:t>
      </w:r>
      <w:r w:rsidRPr="005A1D4E">
        <w:rPr>
          <w:rFonts w:ascii="Calibri" w:hAnsi="Calibri" w:cs="Calibri"/>
        </w:rPr>
        <w:t>.   All references in the SBAA to “Executing Agency” shall be deemed to refer to “Implementing Partner.”</w:t>
      </w:r>
    </w:p>
    <w:p w14:paraId="3E08D6E6" w14:textId="77777777" w:rsidR="00AA3651" w:rsidRPr="005A1D4E" w:rsidRDefault="00AA3651" w:rsidP="005A1D4E">
      <w:pPr>
        <w:spacing w:after="0" w:line="240" w:lineRule="auto"/>
        <w:rPr>
          <w:rFonts w:ascii="Calibri" w:hAnsi="Calibri" w:cs="Calibri"/>
        </w:rPr>
      </w:pPr>
    </w:p>
    <w:p w14:paraId="742902BA" w14:textId="0B87774F" w:rsidR="00AA3651" w:rsidRPr="005A1D4E" w:rsidRDefault="00AA3651" w:rsidP="005A1D4E">
      <w:pPr>
        <w:spacing w:after="0" w:line="240" w:lineRule="auto"/>
        <w:rPr>
          <w:rFonts w:ascii="Calibri" w:hAnsi="Calibri" w:cs="Calibri"/>
        </w:rPr>
      </w:pPr>
      <w:r w:rsidRPr="005A1D4E">
        <w:rPr>
          <w:rFonts w:ascii="Calibri" w:hAnsi="Calibri" w:cs="Calibri"/>
        </w:rPr>
        <w:t>This project will be implemented by [name of entity] (“Implementing Partner”) in accordance with its financial regulations, rules, practices</w:t>
      </w:r>
      <w:r w:rsidR="003C6D2C" w:rsidRPr="005A1D4E">
        <w:rPr>
          <w:rFonts w:ascii="Calibri" w:hAnsi="Calibri" w:cs="Calibri"/>
        </w:rPr>
        <w:t>,</w:t>
      </w:r>
      <w:r w:rsidRPr="005A1D4E">
        <w:rPr>
          <w:rFonts w:ascii="Calibri" w:hAnsi="Calibri" w:cs="Calibri"/>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645A9D38" w14:textId="77777777" w:rsidR="00AA3651" w:rsidRPr="005A1D4E" w:rsidRDefault="00AA3651" w:rsidP="005A1D4E">
      <w:pPr>
        <w:spacing w:after="0" w:line="240" w:lineRule="auto"/>
        <w:rPr>
          <w:rFonts w:ascii="Calibri" w:hAnsi="Calibri" w:cs="Calibri"/>
        </w:rPr>
      </w:pPr>
    </w:p>
    <w:p w14:paraId="034E4CBB" w14:textId="77777777" w:rsidR="00AA3651" w:rsidRPr="005A1D4E" w:rsidRDefault="00AA3651" w:rsidP="005A1D4E">
      <w:pPr>
        <w:spacing w:after="0" w:line="240" w:lineRule="auto"/>
        <w:rPr>
          <w:rFonts w:ascii="Calibri" w:hAnsi="Calibri" w:cs="Calibri"/>
        </w:rPr>
      </w:pPr>
      <w:r w:rsidRPr="005A1D4E">
        <w:rPr>
          <w:rFonts w:ascii="Calibri" w:hAnsi="Calibri" w:cs="Calibri"/>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3843A00F" w14:textId="77777777" w:rsidR="006C181C" w:rsidRPr="005A1D4E" w:rsidRDefault="006C181C" w:rsidP="005A1D4E">
      <w:pPr>
        <w:spacing w:after="0" w:line="240" w:lineRule="auto"/>
        <w:rPr>
          <w:rFonts w:ascii="Calibri" w:hAnsi="Calibri" w:cs="Calibri"/>
        </w:rPr>
      </w:pPr>
    </w:p>
    <w:p w14:paraId="15602C67" w14:textId="77777777" w:rsidR="00F62A77" w:rsidRPr="005A1D4E" w:rsidRDefault="00F62A77" w:rsidP="005A1D4E">
      <w:pPr>
        <w:spacing w:after="0" w:line="240" w:lineRule="auto"/>
        <w:rPr>
          <w:rFonts w:ascii="Calibri" w:hAnsi="Calibri" w:cs="Calibri"/>
        </w:rPr>
      </w:pPr>
    </w:p>
    <w:p w14:paraId="259433CD" w14:textId="77777777" w:rsidR="00607E6D" w:rsidRPr="005A1D4E" w:rsidRDefault="00607E6D" w:rsidP="005A1D4E">
      <w:pPr>
        <w:spacing w:after="0" w:line="240" w:lineRule="auto"/>
        <w:rPr>
          <w:rFonts w:ascii="Calibri" w:hAnsi="Calibri" w:cs="Calibri"/>
          <w:b/>
          <w:smallCaps/>
          <w:spacing w:val="-2"/>
        </w:rPr>
      </w:pPr>
      <w:bookmarkStart w:id="73" w:name="_Toc46749086"/>
      <w:r w:rsidRPr="005A1D4E">
        <w:rPr>
          <w:rFonts w:ascii="Calibri" w:hAnsi="Calibri" w:cs="Calibri"/>
        </w:rPr>
        <w:br w:type="page"/>
      </w:r>
    </w:p>
    <w:p w14:paraId="419404C8" w14:textId="77777777" w:rsidR="00A94FFC" w:rsidRPr="005A1D4E" w:rsidRDefault="00A94FFC" w:rsidP="002139F6">
      <w:pPr>
        <w:pStyle w:val="Heading1"/>
        <w:numPr>
          <w:ilvl w:val="0"/>
          <w:numId w:val="36"/>
        </w:numPr>
        <w:spacing w:before="0" w:after="0"/>
        <w:rPr>
          <w:rFonts w:ascii="Calibri" w:hAnsi="Calibri" w:cs="Calibri"/>
          <w:b/>
          <w:sz w:val="22"/>
          <w:szCs w:val="22"/>
        </w:rPr>
      </w:pPr>
      <w:bookmarkStart w:id="74" w:name="_Toc79071564"/>
      <w:r w:rsidRPr="005A1D4E">
        <w:rPr>
          <w:rFonts w:ascii="Calibri" w:hAnsi="Calibri" w:cs="Calibri"/>
          <w:b/>
          <w:sz w:val="22"/>
          <w:szCs w:val="22"/>
        </w:rPr>
        <w:lastRenderedPageBreak/>
        <w:t>Risk Management</w:t>
      </w:r>
      <w:bookmarkEnd w:id="73"/>
      <w:bookmarkEnd w:id="74"/>
    </w:p>
    <w:p w14:paraId="6688472B" w14:textId="77777777" w:rsidR="00A94FFC" w:rsidRPr="005A1D4E" w:rsidRDefault="00A94FFC" w:rsidP="005A1D4E">
      <w:pPr>
        <w:spacing w:after="0" w:line="240" w:lineRule="auto"/>
        <w:rPr>
          <w:rFonts w:ascii="Calibri" w:hAnsi="Calibri" w:cs="Calibri"/>
        </w:rPr>
      </w:pPr>
    </w:p>
    <w:p w14:paraId="151F26A6" w14:textId="77777777" w:rsidR="006C181C" w:rsidRPr="005A1D4E" w:rsidRDefault="006C181C" w:rsidP="002139F6">
      <w:pPr>
        <w:pStyle w:val="ListParagraph"/>
        <w:numPr>
          <w:ilvl w:val="0"/>
          <w:numId w:val="13"/>
        </w:numPr>
        <w:spacing w:after="0" w:line="240" w:lineRule="auto"/>
        <w:ind w:left="360"/>
        <w:contextualSpacing w:val="0"/>
        <w:jc w:val="both"/>
        <w:rPr>
          <w:rFonts w:ascii="Calibri" w:hAnsi="Calibri" w:cs="Calibri"/>
        </w:rPr>
      </w:pPr>
      <w:r w:rsidRPr="005A1D4E">
        <w:rPr>
          <w:rFonts w:ascii="Calibri" w:hAnsi="Calibri" w:cs="Calibri"/>
        </w:rPr>
        <w:t xml:space="preserve">Consistent with the Article III of the SBAA </w:t>
      </w:r>
      <w:r w:rsidRPr="005A1D4E">
        <w:rPr>
          <w:rFonts w:ascii="Calibri" w:hAnsi="Calibri" w:cs="Calibri"/>
          <w:i/>
        </w:rPr>
        <w:t>[or the Supplemental Provisions to the Project Document]</w:t>
      </w:r>
      <w:r w:rsidRPr="005A1D4E">
        <w:rPr>
          <w:rFonts w:ascii="Calibri" w:hAnsi="Calibri" w:cs="Calibri"/>
        </w:rPr>
        <w:t>, the responsibility for the safety and security of the Implementing Partner and its personnel and property, and of UNDP’s property in the Implementing Partner’s custody, rests with the Implementing Partner.  To this end, the Implementing Partner shall:</w:t>
      </w:r>
    </w:p>
    <w:p w14:paraId="671A629A" w14:textId="77777777" w:rsidR="006C181C" w:rsidRPr="005A1D4E" w:rsidRDefault="006C181C" w:rsidP="005A1D4E">
      <w:pPr>
        <w:numPr>
          <w:ilvl w:val="0"/>
          <w:numId w:val="9"/>
        </w:numPr>
        <w:spacing w:after="0" w:line="240" w:lineRule="auto"/>
        <w:rPr>
          <w:rFonts w:ascii="Calibri" w:hAnsi="Calibri" w:cs="Calibri"/>
        </w:rPr>
      </w:pPr>
      <w:r w:rsidRPr="005A1D4E">
        <w:rPr>
          <w:rFonts w:ascii="Calibri" w:hAnsi="Calibri" w:cs="Calibri"/>
        </w:rPr>
        <w:t>put in place an appropriate security plan and maintain the security plan, taking into account the security situation in the country where the project is being carried;</w:t>
      </w:r>
    </w:p>
    <w:p w14:paraId="7A45A5E7" w14:textId="77777777" w:rsidR="006C181C" w:rsidRPr="005A1D4E" w:rsidRDefault="006C181C" w:rsidP="005A1D4E">
      <w:pPr>
        <w:numPr>
          <w:ilvl w:val="0"/>
          <w:numId w:val="9"/>
        </w:numPr>
        <w:spacing w:after="0" w:line="240" w:lineRule="auto"/>
        <w:rPr>
          <w:rFonts w:ascii="Calibri" w:hAnsi="Calibri" w:cs="Calibri"/>
        </w:rPr>
      </w:pPr>
      <w:r w:rsidRPr="005A1D4E">
        <w:rPr>
          <w:rFonts w:ascii="Calibri" w:hAnsi="Calibri" w:cs="Calibri"/>
        </w:rPr>
        <w:t>assume all risks and liabilities related to the Implementing Partner’s security, and the full implementation of the security plan.</w:t>
      </w:r>
    </w:p>
    <w:p w14:paraId="5CFA87B3" w14:textId="77777777" w:rsidR="006C181C" w:rsidRPr="005A1D4E" w:rsidRDefault="006C181C" w:rsidP="005A1D4E">
      <w:pPr>
        <w:spacing w:after="0" w:line="240" w:lineRule="auto"/>
        <w:rPr>
          <w:rFonts w:ascii="Calibri" w:hAnsi="Calibri" w:cs="Calibri"/>
        </w:rPr>
      </w:pPr>
    </w:p>
    <w:p w14:paraId="1234D6BD" w14:textId="77777777" w:rsidR="006C181C" w:rsidRPr="005A1D4E" w:rsidRDefault="006C181C" w:rsidP="002139F6">
      <w:pPr>
        <w:pStyle w:val="ListParagraph"/>
        <w:numPr>
          <w:ilvl w:val="0"/>
          <w:numId w:val="13"/>
        </w:numPr>
        <w:spacing w:after="0" w:line="240" w:lineRule="auto"/>
        <w:ind w:left="360"/>
        <w:contextualSpacing w:val="0"/>
        <w:jc w:val="both"/>
        <w:rPr>
          <w:rFonts w:ascii="Calibri" w:hAnsi="Calibri" w:cs="Calibri"/>
        </w:rPr>
      </w:pPr>
      <w:r w:rsidRPr="005A1D4E">
        <w:rPr>
          <w:rFonts w:ascii="Calibri" w:hAnsi="Calibri" w:cs="Calibri"/>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101EDC0B" w14:textId="77777777" w:rsidR="006C181C" w:rsidRPr="005A1D4E" w:rsidRDefault="006C181C" w:rsidP="005A1D4E">
      <w:pPr>
        <w:spacing w:after="0" w:line="240" w:lineRule="auto"/>
        <w:ind w:left="360"/>
        <w:rPr>
          <w:rFonts w:ascii="Calibri" w:hAnsi="Calibri" w:cs="Calibri"/>
        </w:rPr>
      </w:pPr>
    </w:p>
    <w:p w14:paraId="0AEC3B23" w14:textId="7A8FFBC9" w:rsidR="006C181C" w:rsidRPr="005A1D4E" w:rsidRDefault="006C181C" w:rsidP="002139F6">
      <w:pPr>
        <w:pStyle w:val="ListParagraph"/>
        <w:numPr>
          <w:ilvl w:val="0"/>
          <w:numId w:val="13"/>
        </w:numPr>
        <w:spacing w:after="0" w:line="240" w:lineRule="auto"/>
        <w:ind w:left="360"/>
        <w:contextualSpacing w:val="0"/>
        <w:jc w:val="both"/>
        <w:rPr>
          <w:rFonts w:ascii="Calibri" w:hAnsi="Calibri" w:cs="Calibri"/>
        </w:rPr>
      </w:pPr>
      <w:r w:rsidRPr="005A1D4E">
        <w:rPr>
          <w:rFonts w:ascii="Calibri" w:hAnsi="Calibri" w:cs="Calibri"/>
        </w:rPr>
        <w:t>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w:t>
      </w:r>
      <w:r w:rsidR="002F69D9" w:rsidRPr="005A1D4E">
        <w:rPr>
          <w:rStyle w:val="FootnoteReference"/>
          <w:rFonts w:ascii="Calibri" w:hAnsi="Calibri" w:cs="Calibri"/>
          <w:sz w:val="22"/>
          <w:szCs w:val="22"/>
        </w:rPr>
        <w:footnoteReference w:id="23"/>
      </w:r>
      <w:r w:rsidRPr="005A1D4E">
        <w:rPr>
          <w:rFonts w:ascii="Calibri" w:hAnsi="Calibri" w:cs="Calibri"/>
        </w:rPr>
        <w:t xml:space="preserve">.  </w:t>
      </w:r>
    </w:p>
    <w:p w14:paraId="23A5567A" w14:textId="77777777" w:rsidR="006C181C" w:rsidRPr="005A1D4E" w:rsidRDefault="006C181C" w:rsidP="005A1D4E">
      <w:pPr>
        <w:pStyle w:val="ListParagraph"/>
        <w:spacing w:after="0" w:line="240" w:lineRule="auto"/>
        <w:ind w:left="360"/>
        <w:contextualSpacing w:val="0"/>
        <w:rPr>
          <w:rFonts w:ascii="Calibri" w:hAnsi="Calibri" w:cs="Calibri"/>
        </w:rPr>
      </w:pPr>
    </w:p>
    <w:p w14:paraId="18F358F8" w14:textId="0CAE63CF" w:rsidR="002F49B6" w:rsidRPr="005A1D4E" w:rsidRDefault="002F49B6" w:rsidP="002139F6">
      <w:pPr>
        <w:pStyle w:val="ListParagraph"/>
        <w:numPr>
          <w:ilvl w:val="0"/>
          <w:numId w:val="13"/>
        </w:numPr>
        <w:spacing w:after="0" w:line="240" w:lineRule="auto"/>
        <w:ind w:left="360"/>
        <w:contextualSpacing w:val="0"/>
        <w:jc w:val="both"/>
        <w:rPr>
          <w:rFonts w:ascii="Calibri" w:hAnsi="Calibri" w:cs="Calibri"/>
        </w:rPr>
      </w:pPr>
      <w:r w:rsidRPr="005A1D4E">
        <w:rPr>
          <w:rFonts w:ascii="Calibri" w:hAnsi="Calibri" w:cs="Calibri"/>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w:t>
      </w:r>
    </w:p>
    <w:p w14:paraId="09BCE19E" w14:textId="77777777" w:rsidR="002F69D9" w:rsidRPr="005A1D4E" w:rsidRDefault="002F69D9" w:rsidP="005A1D4E">
      <w:pPr>
        <w:pStyle w:val="ListParagraph"/>
        <w:spacing w:after="0" w:line="240" w:lineRule="auto"/>
        <w:contextualSpacing w:val="0"/>
        <w:rPr>
          <w:rFonts w:ascii="Calibri" w:hAnsi="Calibri" w:cs="Calibri"/>
        </w:rPr>
      </w:pPr>
    </w:p>
    <w:p w14:paraId="4AA8E2FB" w14:textId="77777777" w:rsidR="002F49B6" w:rsidRPr="005A1D4E" w:rsidRDefault="002F49B6" w:rsidP="005A1D4E">
      <w:pPr>
        <w:pStyle w:val="ListParagraph"/>
        <w:spacing w:after="0" w:line="240" w:lineRule="auto"/>
        <w:ind w:left="360"/>
        <w:contextualSpacing w:val="0"/>
        <w:rPr>
          <w:rFonts w:ascii="Calibri" w:hAnsi="Calibri" w:cs="Calibri"/>
        </w:rPr>
      </w:pPr>
      <w:r w:rsidRPr="005A1D4E">
        <w:rPr>
          <w:rFonts w:ascii="Calibri" w:hAnsi="Calibri" w:cs="Calibri"/>
        </w:rPr>
        <w:t xml:space="preserve">(a)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4C189C90" w14:textId="51853592" w:rsidR="002F49B6" w:rsidRPr="005A1D4E" w:rsidRDefault="002F49B6" w:rsidP="005A1D4E">
      <w:pPr>
        <w:pStyle w:val="ListParagraph"/>
        <w:spacing w:after="0" w:line="240" w:lineRule="auto"/>
        <w:ind w:left="360"/>
        <w:contextualSpacing w:val="0"/>
        <w:rPr>
          <w:rFonts w:ascii="Calibri" w:hAnsi="Calibri" w:cs="Calibri"/>
        </w:rPr>
      </w:pPr>
      <w:r w:rsidRPr="005A1D4E">
        <w:rPr>
          <w:rFonts w:ascii="Calibri" w:hAnsi="Calibri" w:cs="Calibri"/>
        </w:rPr>
        <w:t xml:space="preserve">(b) Moreover, and without limitation to the application of other regulations, rules, </w:t>
      </w:r>
      <w:r w:rsidR="00A46BAC" w:rsidRPr="005A1D4E">
        <w:rPr>
          <w:rFonts w:ascii="Calibri" w:hAnsi="Calibri" w:cs="Calibri"/>
        </w:rPr>
        <w:t>policies,</w:t>
      </w:r>
      <w:r w:rsidRPr="005A1D4E">
        <w:rPr>
          <w:rFonts w:ascii="Calibri" w:hAnsi="Calibri" w:cs="Calibri"/>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w:t>
      </w:r>
      <w:r w:rsidR="002F69D9" w:rsidRPr="005A1D4E">
        <w:rPr>
          <w:rFonts w:ascii="Calibri" w:hAnsi="Calibri" w:cs="Calibri"/>
        </w:rPr>
        <w:t>,</w:t>
      </w:r>
      <w:r w:rsidRPr="005A1D4E">
        <w:rPr>
          <w:rFonts w:ascii="Calibri" w:hAnsi="Calibri" w:cs="Calibri"/>
        </w:rPr>
        <w:t xml:space="preserve"> or creates an intimidating, hostile or offensive work environment.</w:t>
      </w:r>
    </w:p>
    <w:p w14:paraId="0111A15D" w14:textId="77777777" w:rsidR="002F69D9" w:rsidRPr="005A1D4E" w:rsidRDefault="002F69D9" w:rsidP="005A1D4E">
      <w:pPr>
        <w:pStyle w:val="ListParagraph"/>
        <w:spacing w:after="0" w:line="240" w:lineRule="auto"/>
        <w:ind w:left="360"/>
        <w:contextualSpacing w:val="0"/>
        <w:rPr>
          <w:rFonts w:ascii="Calibri" w:hAnsi="Calibri" w:cs="Calibri"/>
        </w:rPr>
      </w:pPr>
    </w:p>
    <w:p w14:paraId="673B10EF" w14:textId="5F9F538C" w:rsidR="0033584C" w:rsidRPr="005A1D4E" w:rsidRDefault="0033584C" w:rsidP="002139F6">
      <w:pPr>
        <w:pStyle w:val="ListParagraph"/>
        <w:numPr>
          <w:ilvl w:val="0"/>
          <w:numId w:val="13"/>
        </w:numPr>
        <w:spacing w:after="0" w:line="240" w:lineRule="auto"/>
        <w:ind w:left="360"/>
        <w:contextualSpacing w:val="0"/>
        <w:jc w:val="both"/>
        <w:rPr>
          <w:rFonts w:ascii="Calibri" w:hAnsi="Calibri" w:cs="Calibri"/>
        </w:rPr>
      </w:pPr>
      <w:r w:rsidRPr="005A1D4E">
        <w:rPr>
          <w:rFonts w:ascii="Calibri" w:hAnsi="Calibri" w:cs="Calibri"/>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w:t>
      </w:r>
      <w:r w:rsidRPr="005A1D4E">
        <w:rPr>
          <w:rFonts w:ascii="Calibri" w:hAnsi="Calibri" w:cs="Calibri"/>
        </w:rPr>
        <w:lastRenderedPageBreak/>
        <w:t>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E551BE0" w14:textId="77777777" w:rsidR="002F69D9" w:rsidRPr="005A1D4E" w:rsidRDefault="002F69D9" w:rsidP="005A1D4E">
      <w:pPr>
        <w:pStyle w:val="ListParagraph"/>
        <w:spacing w:after="0" w:line="240" w:lineRule="auto"/>
        <w:ind w:left="360"/>
        <w:contextualSpacing w:val="0"/>
        <w:jc w:val="both"/>
        <w:rPr>
          <w:rFonts w:ascii="Calibri" w:hAnsi="Calibri" w:cs="Calibri"/>
        </w:rPr>
      </w:pPr>
    </w:p>
    <w:p w14:paraId="60058BBF" w14:textId="77777777" w:rsidR="0033584C" w:rsidRPr="005A1D4E" w:rsidRDefault="0033584C" w:rsidP="002139F6">
      <w:pPr>
        <w:pStyle w:val="ListParagraph"/>
        <w:numPr>
          <w:ilvl w:val="1"/>
          <w:numId w:val="14"/>
        </w:numPr>
        <w:spacing w:after="0" w:line="240" w:lineRule="auto"/>
        <w:contextualSpacing w:val="0"/>
        <w:jc w:val="both"/>
        <w:rPr>
          <w:rFonts w:ascii="Calibri" w:hAnsi="Calibri" w:cs="Calibri"/>
        </w:rPr>
      </w:pPr>
      <w:r w:rsidRPr="005A1D4E">
        <w:rPr>
          <w:rFonts w:ascii="Calibri" w:hAnsi="Calibri" w:cs="Calibri"/>
        </w:rPr>
        <w:t>Prevent its employees, agents or any other persons engaged to perform any services under this Project Document, from engaging in SH or SEA;</w:t>
      </w:r>
    </w:p>
    <w:p w14:paraId="4FCEFFF1" w14:textId="77777777" w:rsidR="0033584C" w:rsidRPr="005A1D4E" w:rsidRDefault="0033584C" w:rsidP="002139F6">
      <w:pPr>
        <w:pStyle w:val="ListParagraph"/>
        <w:numPr>
          <w:ilvl w:val="1"/>
          <w:numId w:val="14"/>
        </w:numPr>
        <w:spacing w:after="0" w:line="240" w:lineRule="auto"/>
        <w:contextualSpacing w:val="0"/>
        <w:jc w:val="both"/>
        <w:rPr>
          <w:rFonts w:ascii="Calibri" w:hAnsi="Calibri" w:cs="Calibri"/>
        </w:rPr>
      </w:pPr>
      <w:r w:rsidRPr="005A1D4E">
        <w:rPr>
          <w:rFonts w:ascii="Calibri" w:hAnsi="Calibri" w:cs="Calibri"/>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533DAD6C" w14:textId="77777777" w:rsidR="0033584C" w:rsidRPr="005A1D4E" w:rsidRDefault="0033584C" w:rsidP="002139F6">
      <w:pPr>
        <w:pStyle w:val="ListParagraph"/>
        <w:numPr>
          <w:ilvl w:val="1"/>
          <w:numId w:val="14"/>
        </w:numPr>
        <w:spacing w:after="0" w:line="240" w:lineRule="auto"/>
        <w:contextualSpacing w:val="0"/>
        <w:jc w:val="both"/>
        <w:rPr>
          <w:rFonts w:ascii="Calibri" w:hAnsi="Calibri" w:cs="Calibri"/>
        </w:rPr>
      </w:pPr>
      <w:r w:rsidRPr="005A1D4E">
        <w:rPr>
          <w:rFonts w:ascii="Calibri" w:hAnsi="Calibri" w:cs="Calibri"/>
        </w:rPr>
        <w:t xml:space="preserve">Report and monitor allegations of SH and SEA of which the Implementing Partner and its sub-parties referred to in paragraph 4 have been informed or have otherwise become aware, and status thereof; </w:t>
      </w:r>
    </w:p>
    <w:p w14:paraId="0032DF28" w14:textId="77777777" w:rsidR="0033584C" w:rsidRPr="005A1D4E" w:rsidRDefault="0033584C" w:rsidP="002139F6">
      <w:pPr>
        <w:pStyle w:val="ListParagraph"/>
        <w:numPr>
          <w:ilvl w:val="1"/>
          <w:numId w:val="14"/>
        </w:numPr>
        <w:spacing w:after="0" w:line="240" w:lineRule="auto"/>
        <w:contextualSpacing w:val="0"/>
        <w:jc w:val="both"/>
        <w:rPr>
          <w:rFonts w:ascii="Calibri" w:hAnsi="Calibri" w:cs="Calibri"/>
        </w:rPr>
      </w:pPr>
      <w:r w:rsidRPr="005A1D4E">
        <w:rPr>
          <w:rFonts w:ascii="Calibri" w:hAnsi="Calibri" w:cs="Calibri"/>
        </w:rPr>
        <w:t>Refer victims/survivors of SH and SEA to safe and confidential victim assistance; and</w:t>
      </w:r>
    </w:p>
    <w:p w14:paraId="3AA7A99E" w14:textId="77777777" w:rsidR="0033584C" w:rsidRPr="005A1D4E" w:rsidRDefault="0033584C" w:rsidP="002139F6">
      <w:pPr>
        <w:pStyle w:val="ListParagraph"/>
        <w:numPr>
          <w:ilvl w:val="1"/>
          <w:numId w:val="14"/>
        </w:numPr>
        <w:spacing w:after="0" w:line="240" w:lineRule="auto"/>
        <w:contextualSpacing w:val="0"/>
        <w:jc w:val="both"/>
        <w:rPr>
          <w:rFonts w:ascii="Calibri" w:hAnsi="Calibri" w:cs="Calibri"/>
        </w:rPr>
      </w:pPr>
      <w:r w:rsidRPr="005A1D4E">
        <w:rPr>
          <w:rFonts w:ascii="Calibri" w:hAnsi="Calibri" w:cs="Calibri"/>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11126B8C" w14:textId="77777777" w:rsidR="002F69D9" w:rsidRPr="005A1D4E" w:rsidRDefault="002F69D9" w:rsidP="005A1D4E">
      <w:pPr>
        <w:pStyle w:val="ListParagraph"/>
        <w:spacing w:after="0" w:line="240" w:lineRule="auto"/>
        <w:contextualSpacing w:val="0"/>
        <w:jc w:val="both"/>
        <w:rPr>
          <w:rFonts w:ascii="Calibri" w:hAnsi="Calibri" w:cs="Calibri"/>
        </w:rPr>
      </w:pPr>
    </w:p>
    <w:p w14:paraId="4D22F30F" w14:textId="221B6C31" w:rsidR="0033584C" w:rsidRPr="005A1D4E" w:rsidRDefault="0033584C" w:rsidP="002139F6">
      <w:pPr>
        <w:pStyle w:val="ListParagraph"/>
        <w:numPr>
          <w:ilvl w:val="0"/>
          <w:numId w:val="19"/>
        </w:numPr>
        <w:spacing w:after="0" w:line="240" w:lineRule="auto"/>
        <w:contextualSpacing w:val="0"/>
        <w:jc w:val="both"/>
        <w:rPr>
          <w:rFonts w:ascii="Calibri" w:hAnsi="Calibri" w:cs="Calibri"/>
        </w:rPr>
      </w:pPr>
      <w:r w:rsidRPr="005A1D4E">
        <w:rPr>
          <w:rFonts w:ascii="Calibri" w:hAnsi="Calibri" w:cs="Calibri"/>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9E721B3" w14:textId="77777777" w:rsidR="002F69D9" w:rsidRPr="005A1D4E" w:rsidRDefault="002F69D9" w:rsidP="005A1D4E">
      <w:pPr>
        <w:pStyle w:val="ListParagraph"/>
        <w:spacing w:after="0" w:line="240" w:lineRule="auto"/>
        <w:ind w:left="360"/>
        <w:contextualSpacing w:val="0"/>
        <w:jc w:val="both"/>
        <w:rPr>
          <w:rFonts w:ascii="Calibri" w:hAnsi="Calibri" w:cs="Calibri"/>
          <w:u w:val="single"/>
        </w:rPr>
      </w:pPr>
    </w:p>
    <w:p w14:paraId="50D35473" w14:textId="0AB481E0" w:rsidR="006C181C" w:rsidRPr="005A1D4E" w:rsidRDefault="006C181C" w:rsidP="002139F6">
      <w:pPr>
        <w:pStyle w:val="ListParagraph"/>
        <w:numPr>
          <w:ilvl w:val="0"/>
          <w:numId w:val="13"/>
        </w:numPr>
        <w:spacing w:after="0" w:line="240" w:lineRule="auto"/>
        <w:ind w:left="360"/>
        <w:contextualSpacing w:val="0"/>
        <w:jc w:val="both"/>
        <w:rPr>
          <w:rFonts w:ascii="Calibri" w:hAnsi="Calibri" w:cs="Calibri"/>
          <w:u w:val="single"/>
        </w:rPr>
      </w:pPr>
      <w:r w:rsidRPr="005A1D4E">
        <w:rPr>
          <w:rFonts w:ascii="Calibri" w:hAnsi="Calibri" w:cs="Calibri"/>
        </w:rPr>
        <w:t xml:space="preserve">Social and environmental sustainability will be enhanced through application of the UNDP Social and Environmental Standards (http://www.undp.org/ses) and related Accountability Mechanism (http://www.undp.org/secu-srm).  </w:t>
      </w:r>
      <w:r w:rsidRPr="005A1D4E">
        <w:rPr>
          <w:rFonts w:ascii="Calibri" w:hAnsi="Calibri" w:cs="Calibri"/>
          <w:color w:val="000000"/>
        </w:rPr>
        <w:t> </w:t>
      </w:r>
    </w:p>
    <w:p w14:paraId="565B9CFD" w14:textId="77777777" w:rsidR="006C181C" w:rsidRPr="005A1D4E" w:rsidRDefault="006C181C" w:rsidP="002139F6">
      <w:pPr>
        <w:pStyle w:val="Default"/>
        <w:numPr>
          <w:ilvl w:val="0"/>
          <w:numId w:val="13"/>
        </w:numPr>
        <w:spacing w:after="0" w:line="240" w:lineRule="auto"/>
        <w:ind w:left="360"/>
        <w:jc w:val="both"/>
        <w:rPr>
          <w:rFonts w:ascii="Calibri" w:hAnsi="Calibri" w:cs="Calibri"/>
          <w:sz w:val="22"/>
          <w:szCs w:val="22"/>
        </w:rPr>
      </w:pPr>
      <w:r w:rsidRPr="005A1D4E">
        <w:rPr>
          <w:rFonts w:ascii="Calibri" w:hAnsi="Calibri" w:cs="Calibri"/>
          <w:color w:val="101010"/>
          <w:spacing w:val="-6"/>
          <w:kern w:val="1"/>
          <w:sz w:val="22"/>
          <w:szCs w:val="22"/>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5A1D4E">
        <w:rPr>
          <w:rFonts w:ascii="Calibri" w:hAnsi="Calibri" w:cs="Calibri"/>
          <w:color w:val="141414"/>
          <w:spacing w:val="-4"/>
          <w:sz w:val="22"/>
          <w:szCs w:val="22"/>
        </w:rPr>
        <w:t>UNDP</w:t>
      </w:r>
      <w:r w:rsidRPr="005A1D4E">
        <w:rPr>
          <w:rFonts w:ascii="Calibri" w:hAnsi="Calibri" w:cs="Calibri"/>
          <w:sz w:val="22"/>
          <w:szCs w:val="22"/>
        </w:rPr>
        <w:t xml:space="preserve"> will seek to ensure that communities and other project stakeholders are informed of and have access to the Accountability Mechanism. </w:t>
      </w:r>
    </w:p>
    <w:p w14:paraId="13A26E41" w14:textId="77777777" w:rsidR="006C181C" w:rsidRPr="005A1D4E" w:rsidRDefault="006C181C" w:rsidP="002139F6">
      <w:pPr>
        <w:pStyle w:val="ListParagraph"/>
        <w:numPr>
          <w:ilvl w:val="0"/>
          <w:numId w:val="13"/>
        </w:numPr>
        <w:spacing w:after="0" w:line="240" w:lineRule="auto"/>
        <w:ind w:left="360"/>
        <w:contextualSpacing w:val="0"/>
        <w:jc w:val="both"/>
        <w:rPr>
          <w:rFonts w:ascii="Calibri" w:hAnsi="Calibri" w:cs="Calibri"/>
          <w:spacing w:val="-4"/>
        </w:rPr>
      </w:pPr>
      <w:r w:rsidRPr="005A1D4E">
        <w:rPr>
          <w:rFonts w:ascii="Calibri" w:hAnsi="Calibri" w:cs="Calibri"/>
          <w:spacing w:val="-4"/>
        </w:rPr>
        <w:t xml:space="preserve">All signatories to the Project Document shall cooperate in good faith with any exercise to evaluate any programme or project-related commitments or compliance with the UNDP Social and Environmental </w:t>
      </w:r>
      <w:r w:rsidRPr="005A1D4E">
        <w:rPr>
          <w:rFonts w:ascii="Calibri" w:hAnsi="Calibri" w:cs="Calibri"/>
          <w:spacing w:val="-4"/>
        </w:rPr>
        <w:lastRenderedPageBreak/>
        <w:t>Standards. This includes providing access to project sites, relevant personnel, information, and documentation.</w:t>
      </w:r>
    </w:p>
    <w:p w14:paraId="596C6D02" w14:textId="1F235FBD" w:rsidR="006C181C" w:rsidRPr="005A1D4E" w:rsidRDefault="006C181C" w:rsidP="002139F6">
      <w:pPr>
        <w:numPr>
          <w:ilvl w:val="0"/>
          <w:numId w:val="13"/>
        </w:numPr>
        <w:autoSpaceDE w:val="0"/>
        <w:autoSpaceDN w:val="0"/>
        <w:adjustRightInd w:val="0"/>
        <w:spacing w:after="0" w:line="240" w:lineRule="auto"/>
        <w:ind w:left="360"/>
        <w:rPr>
          <w:rFonts w:ascii="Calibri" w:hAnsi="Calibri" w:cs="Calibri"/>
          <w:color w:val="000000"/>
        </w:rPr>
      </w:pPr>
      <w:r w:rsidRPr="005A1D4E">
        <w:rPr>
          <w:rFonts w:ascii="Calibri" w:hAnsi="Calibri" w:cs="Calibri"/>
          <w:color w:val="000000"/>
        </w:rPr>
        <w:t xml:space="preserve">The Implementing Partner will take appropriate steps to prevent misuse of funds, </w:t>
      </w:r>
      <w:r w:rsidR="00A46BAC" w:rsidRPr="005A1D4E">
        <w:rPr>
          <w:rFonts w:ascii="Calibri" w:hAnsi="Calibri" w:cs="Calibri"/>
          <w:color w:val="000000"/>
        </w:rPr>
        <w:t>fraud,</w:t>
      </w:r>
      <w:r w:rsidRPr="005A1D4E">
        <w:rPr>
          <w:rFonts w:ascii="Calibri" w:hAnsi="Calibri" w:cs="Calibri"/>
          <w:color w:val="000000"/>
        </w:rPr>
        <w:t xml:space="preserve"> or corruption, by its officials, consultants, responsible parties, </w:t>
      </w:r>
      <w:r w:rsidR="00A46BAC" w:rsidRPr="005A1D4E">
        <w:rPr>
          <w:rFonts w:ascii="Calibri" w:hAnsi="Calibri" w:cs="Calibri"/>
          <w:color w:val="000000"/>
        </w:rPr>
        <w:t>subcontractors,</w:t>
      </w:r>
      <w:r w:rsidRPr="005A1D4E">
        <w:rPr>
          <w:rFonts w:ascii="Calibri" w:hAnsi="Calibri" w:cs="Calibri"/>
          <w:color w:val="000000"/>
        </w:rPr>
        <w:t xml:space="preserve"> and sub-recipients in implementing the project or using UNDP funds.  The Implementing Partner will ensure that its financial management, anti-corruption</w:t>
      </w:r>
      <w:r w:rsidR="002F69D9" w:rsidRPr="005A1D4E">
        <w:rPr>
          <w:rFonts w:ascii="Calibri" w:hAnsi="Calibri" w:cs="Calibri"/>
          <w:color w:val="000000"/>
        </w:rPr>
        <w:t>,</w:t>
      </w:r>
      <w:r w:rsidRPr="005A1D4E">
        <w:rPr>
          <w:rFonts w:ascii="Calibri" w:hAnsi="Calibri" w:cs="Calibri"/>
          <w:color w:val="000000"/>
        </w:rPr>
        <w:t xml:space="preserve"> and anti-fraud policies are in place and enforced for all funding received from or through UNDP.</w:t>
      </w:r>
    </w:p>
    <w:p w14:paraId="2F9EC4D0" w14:textId="77777777" w:rsidR="006C181C" w:rsidRPr="005A1D4E" w:rsidRDefault="006C181C" w:rsidP="005A1D4E">
      <w:pPr>
        <w:autoSpaceDE w:val="0"/>
        <w:autoSpaceDN w:val="0"/>
        <w:adjustRightInd w:val="0"/>
        <w:spacing w:after="0" w:line="240" w:lineRule="auto"/>
        <w:ind w:left="360"/>
        <w:rPr>
          <w:rFonts w:ascii="Calibri" w:hAnsi="Calibri" w:cs="Calibri"/>
          <w:color w:val="000000"/>
        </w:rPr>
      </w:pPr>
    </w:p>
    <w:p w14:paraId="78F1264B" w14:textId="77777777" w:rsidR="006C181C" w:rsidRPr="005A1D4E" w:rsidRDefault="006C181C" w:rsidP="002139F6">
      <w:pPr>
        <w:numPr>
          <w:ilvl w:val="0"/>
          <w:numId w:val="13"/>
        </w:numPr>
        <w:autoSpaceDE w:val="0"/>
        <w:autoSpaceDN w:val="0"/>
        <w:adjustRightInd w:val="0"/>
        <w:spacing w:after="0" w:line="240" w:lineRule="auto"/>
        <w:ind w:left="360"/>
        <w:rPr>
          <w:rFonts w:ascii="Calibri" w:hAnsi="Calibri" w:cs="Calibri"/>
          <w:color w:val="000000"/>
        </w:rPr>
      </w:pPr>
      <w:r w:rsidRPr="005A1D4E">
        <w:rPr>
          <w:rFonts w:ascii="Calibri" w:hAnsi="Calibri" w:cs="Calibri"/>
          <w:color w:val="000000"/>
        </w:rPr>
        <w:t>The requirements of the following documents, then in force at the time of signature of the Project Document, apply to the Implementing Partner: (a)</w:t>
      </w:r>
      <w:r w:rsidRPr="005A1D4E">
        <w:rPr>
          <w:rFonts w:ascii="Calibri" w:hAnsi="Calibri" w:cs="Calibri"/>
          <w:b/>
          <w:color w:val="000000"/>
        </w:rPr>
        <w:t xml:space="preserve"> </w:t>
      </w:r>
      <w:r w:rsidRPr="005A1D4E">
        <w:rPr>
          <w:rFonts w:ascii="Calibri" w:hAnsi="Calibri" w:cs="Calibri"/>
          <w:color w:val="000000"/>
        </w:rPr>
        <w:t>UNDP Policy on Fraud and other Corrupt Practices and (b)</w:t>
      </w:r>
      <w:r w:rsidRPr="005A1D4E">
        <w:rPr>
          <w:rFonts w:ascii="Calibri" w:hAnsi="Calibri" w:cs="Calibri"/>
          <w:b/>
          <w:color w:val="000000"/>
        </w:rPr>
        <w:t xml:space="preserve"> </w:t>
      </w:r>
      <w:r w:rsidRPr="005A1D4E">
        <w:rPr>
          <w:rFonts w:ascii="Calibri" w:hAnsi="Calibri" w:cs="Calibri"/>
          <w:color w:val="000000"/>
        </w:rPr>
        <w:t xml:space="preserve">UNDP Office of Audit and Investigations Investigation Guidelines. </w:t>
      </w:r>
      <w:r w:rsidRPr="005A1D4E">
        <w:rPr>
          <w:rFonts w:ascii="Calibri" w:hAnsi="Calibri" w:cs="Calibri"/>
        </w:rPr>
        <w:t xml:space="preserve">The Implementing Partner agrees to the requirements of the above documents, which are an integral part of this Project Document and are available online at www.undp.org. </w:t>
      </w:r>
    </w:p>
    <w:p w14:paraId="5656F711" w14:textId="77777777" w:rsidR="006C181C" w:rsidRPr="005A1D4E" w:rsidRDefault="006C181C" w:rsidP="005A1D4E">
      <w:pPr>
        <w:spacing w:after="0" w:line="240" w:lineRule="auto"/>
        <w:ind w:left="360"/>
        <w:rPr>
          <w:rFonts w:ascii="Calibri" w:hAnsi="Calibri" w:cs="Calibri"/>
          <w:color w:val="000000"/>
        </w:rPr>
      </w:pPr>
    </w:p>
    <w:p w14:paraId="61512FB3" w14:textId="7FA3F8EF" w:rsidR="006C181C" w:rsidRPr="005A1D4E" w:rsidRDefault="006C181C" w:rsidP="002139F6">
      <w:pPr>
        <w:numPr>
          <w:ilvl w:val="0"/>
          <w:numId w:val="13"/>
        </w:numPr>
        <w:spacing w:after="0" w:line="240" w:lineRule="auto"/>
        <w:ind w:left="360"/>
        <w:rPr>
          <w:rFonts w:ascii="Calibri" w:hAnsi="Calibri" w:cs="Calibri"/>
          <w:color w:val="000000"/>
        </w:rPr>
      </w:pPr>
      <w:r w:rsidRPr="005A1D4E">
        <w:rPr>
          <w:rFonts w:ascii="Calibri" w:hAnsi="Calibri" w:cs="Calibri"/>
          <w:color w:val="000000"/>
        </w:rPr>
        <w:t>In the event that an investigation is required, UNDP has the obligation to conduct investigations relating to any aspect of UNDP projects and programmes in accordance with UNDP’s regulations, rules, policies</w:t>
      </w:r>
      <w:r w:rsidR="002F69D9" w:rsidRPr="005A1D4E">
        <w:rPr>
          <w:rFonts w:ascii="Calibri" w:hAnsi="Calibri" w:cs="Calibri"/>
          <w:color w:val="000000"/>
        </w:rPr>
        <w:t>,</w:t>
      </w:r>
      <w:r w:rsidRPr="005A1D4E">
        <w:rPr>
          <w:rFonts w:ascii="Calibri" w:hAnsi="Calibri" w:cs="Calibri"/>
          <w:color w:val="000000"/>
        </w:rPr>
        <w:t xml:space="preserve"> and procedures. The Implementing Partner shall provide its full cooperation, including making available personnel, relevant documentation, and granting access to the Implementing Partner’s (and its consultants’, responsible parties’, sub</w:t>
      </w:r>
      <w:r w:rsidR="002F69D9" w:rsidRPr="005A1D4E">
        <w:rPr>
          <w:rFonts w:ascii="Calibri" w:hAnsi="Calibri" w:cs="Calibri"/>
          <w:color w:val="000000"/>
        </w:rPr>
        <w:t>-</w:t>
      </w:r>
      <w:r w:rsidRPr="005A1D4E">
        <w:rPr>
          <w:rFonts w:ascii="Calibri" w:hAnsi="Calibri" w:cs="Calibri"/>
          <w:color w:val="000000"/>
        </w:rPr>
        <w:t>contractors’</w:t>
      </w:r>
      <w:r w:rsidR="002F69D9" w:rsidRPr="005A1D4E">
        <w:rPr>
          <w:rFonts w:ascii="Calibri" w:hAnsi="Calibri" w:cs="Calibri"/>
          <w:color w:val="000000"/>
        </w:rPr>
        <w:t>,</w:t>
      </w:r>
      <w:r w:rsidRPr="005A1D4E">
        <w:rPr>
          <w:rFonts w:ascii="Calibri" w:hAnsi="Calibri" w:cs="Calibri"/>
          <w:color w:val="000000"/>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029FCEC8" w14:textId="77777777" w:rsidR="006C181C" w:rsidRPr="005A1D4E" w:rsidRDefault="006C181C" w:rsidP="005A1D4E">
      <w:pPr>
        <w:spacing w:after="0" w:line="240" w:lineRule="auto"/>
        <w:ind w:left="360"/>
        <w:rPr>
          <w:rFonts w:ascii="Calibri" w:hAnsi="Calibri" w:cs="Calibri"/>
          <w:color w:val="000000"/>
        </w:rPr>
      </w:pPr>
    </w:p>
    <w:p w14:paraId="47CC7F96" w14:textId="77777777" w:rsidR="006C181C" w:rsidRPr="005A1D4E" w:rsidRDefault="006C181C" w:rsidP="002139F6">
      <w:pPr>
        <w:numPr>
          <w:ilvl w:val="0"/>
          <w:numId w:val="13"/>
        </w:numPr>
        <w:spacing w:after="0" w:line="240" w:lineRule="auto"/>
        <w:ind w:left="360"/>
        <w:rPr>
          <w:rFonts w:ascii="Calibri" w:hAnsi="Calibri" w:cs="Calibri"/>
        </w:rPr>
      </w:pPr>
      <w:r w:rsidRPr="005A1D4E">
        <w:rPr>
          <w:rFonts w:ascii="Calibri" w:hAnsi="Calibri" w:cs="Calibri"/>
        </w:rPr>
        <w:t>The signatories to this Project Document will promptly inform one another in case of any incidence of inappropriate use of funds, or credible allegation of fraud or corruption with due confidentiality.</w:t>
      </w:r>
    </w:p>
    <w:p w14:paraId="0B47686D" w14:textId="77777777" w:rsidR="006C181C" w:rsidRPr="005A1D4E" w:rsidRDefault="006C181C" w:rsidP="005A1D4E">
      <w:pPr>
        <w:spacing w:after="0" w:line="240" w:lineRule="auto"/>
        <w:ind w:left="360"/>
        <w:rPr>
          <w:rFonts w:ascii="Calibri" w:hAnsi="Calibri" w:cs="Calibri"/>
        </w:rPr>
      </w:pPr>
    </w:p>
    <w:p w14:paraId="4D7DDA4A" w14:textId="77777777" w:rsidR="003E5768" w:rsidRPr="005A1D4E" w:rsidRDefault="006C181C" w:rsidP="005A1D4E">
      <w:pPr>
        <w:spacing w:after="0" w:line="240" w:lineRule="auto"/>
        <w:ind w:left="360"/>
        <w:rPr>
          <w:rFonts w:ascii="Calibri" w:hAnsi="Calibri" w:cs="Calibri"/>
          <w:color w:val="000000"/>
        </w:rPr>
      </w:pPr>
      <w:r w:rsidRPr="005A1D4E">
        <w:rPr>
          <w:rFonts w:ascii="Calibri" w:hAnsi="Calibri" w:cs="Calibri"/>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02C27AA" w14:textId="77777777" w:rsidR="003E5768" w:rsidRPr="005A1D4E" w:rsidRDefault="003E5768" w:rsidP="005A1D4E">
      <w:pPr>
        <w:spacing w:after="0" w:line="240" w:lineRule="auto"/>
        <w:ind w:left="360"/>
        <w:rPr>
          <w:rFonts w:ascii="Calibri" w:hAnsi="Calibri" w:cs="Calibri"/>
          <w:i/>
        </w:rPr>
      </w:pPr>
    </w:p>
    <w:p w14:paraId="68FA9C57" w14:textId="77777777" w:rsidR="006C181C" w:rsidRPr="005A1D4E" w:rsidRDefault="006C181C" w:rsidP="002139F6">
      <w:pPr>
        <w:pStyle w:val="ListParagraph"/>
        <w:numPr>
          <w:ilvl w:val="0"/>
          <w:numId w:val="17"/>
        </w:numPr>
        <w:spacing w:after="0" w:line="240" w:lineRule="auto"/>
        <w:contextualSpacing w:val="0"/>
        <w:rPr>
          <w:rFonts w:ascii="Calibri" w:hAnsi="Calibri" w:cs="Calibri"/>
          <w:color w:val="000000"/>
        </w:rPr>
      </w:pPr>
      <w:r w:rsidRPr="005A1D4E">
        <w:rPr>
          <w:rFonts w:ascii="Calibri" w:hAnsi="Calibri" w:cs="Calibri"/>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14CB1E9" w14:textId="77777777" w:rsidR="006C181C" w:rsidRPr="005A1D4E" w:rsidRDefault="006C181C" w:rsidP="005A1D4E">
      <w:pPr>
        <w:spacing w:after="0" w:line="240" w:lineRule="auto"/>
        <w:ind w:left="360"/>
        <w:rPr>
          <w:rFonts w:ascii="Calibri" w:hAnsi="Calibri" w:cs="Calibri"/>
        </w:rPr>
      </w:pPr>
    </w:p>
    <w:p w14:paraId="26521E99" w14:textId="77777777" w:rsidR="006C181C" w:rsidRPr="005A1D4E" w:rsidRDefault="006C181C" w:rsidP="005A1D4E">
      <w:pPr>
        <w:spacing w:after="0" w:line="240" w:lineRule="auto"/>
        <w:ind w:left="360"/>
        <w:rPr>
          <w:rFonts w:ascii="Calibri" w:hAnsi="Calibri" w:cs="Calibri"/>
        </w:rPr>
      </w:pPr>
      <w:r w:rsidRPr="005A1D4E">
        <w:rPr>
          <w:rFonts w:ascii="Calibri" w:hAnsi="Calibri" w:cs="Calibri"/>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376C9D3D" w14:textId="77777777" w:rsidR="006C181C" w:rsidRPr="005A1D4E" w:rsidRDefault="006C181C" w:rsidP="005A1D4E">
      <w:pPr>
        <w:spacing w:after="0" w:line="240" w:lineRule="auto"/>
        <w:ind w:left="360"/>
        <w:rPr>
          <w:rFonts w:ascii="Calibri" w:hAnsi="Calibri" w:cs="Calibri"/>
        </w:rPr>
      </w:pPr>
    </w:p>
    <w:p w14:paraId="5CD8F5D7" w14:textId="0701D62D" w:rsidR="006C181C" w:rsidRPr="005A1D4E" w:rsidRDefault="006C181C" w:rsidP="005A1D4E">
      <w:pPr>
        <w:spacing w:after="0" w:line="240" w:lineRule="auto"/>
        <w:ind w:left="360"/>
        <w:rPr>
          <w:rFonts w:ascii="Calibri" w:hAnsi="Calibri" w:cs="Calibri"/>
          <w:color w:val="000000"/>
        </w:rPr>
      </w:pPr>
      <w:r w:rsidRPr="005A1D4E">
        <w:rPr>
          <w:rFonts w:ascii="Calibri" w:hAnsi="Calibri" w:cs="Calibri"/>
          <w:i/>
          <w:u w:val="single"/>
        </w:rPr>
        <w:t>Note</w:t>
      </w:r>
      <w:r w:rsidRPr="005A1D4E">
        <w:rPr>
          <w:rFonts w:ascii="Calibri" w:hAnsi="Calibri" w:cs="Calibri"/>
          <w:i/>
        </w:rPr>
        <w:t>:</w:t>
      </w:r>
      <w:r w:rsidRPr="005A1D4E">
        <w:rPr>
          <w:rFonts w:ascii="Calibri" w:hAnsi="Calibri" w:cs="Calibri"/>
        </w:rPr>
        <w:t xml:space="preserve">  The term “Project Document” as used in this clause shall be deemed to include any relevant subsidiary agreement further to the Project Document, including those with responsible parties, sub</w:t>
      </w:r>
      <w:r w:rsidR="002F69D9" w:rsidRPr="005A1D4E">
        <w:rPr>
          <w:rFonts w:ascii="Calibri" w:hAnsi="Calibri" w:cs="Calibri"/>
        </w:rPr>
        <w:t>-</w:t>
      </w:r>
      <w:r w:rsidRPr="005A1D4E">
        <w:rPr>
          <w:rFonts w:ascii="Calibri" w:hAnsi="Calibri" w:cs="Calibri"/>
        </w:rPr>
        <w:t>contractors</w:t>
      </w:r>
      <w:r w:rsidR="002F69D9" w:rsidRPr="005A1D4E">
        <w:rPr>
          <w:rFonts w:ascii="Calibri" w:hAnsi="Calibri" w:cs="Calibri"/>
        </w:rPr>
        <w:t>,</w:t>
      </w:r>
      <w:r w:rsidRPr="005A1D4E">
        <w:rPr>
          <w:rFonts w:ascii="Calibri" w:hAnsi="Calibri" w:cs="Calibri"/>
        </w:rPr>
        <w:t xml:space="preserve"> and sub-recipients.</w:t>
      </w:r>
    </w:p>
    <w:p w14:paraId="0A5C1A4B" w14:textId="77777777" w:rsidR="006C181C" w:rsidRPr="005A1D4E" w:rsidRDefault="006C181C" w:rsidP="005A1D4E">
      <w:pPr>
        <w:spacing w:after="0" w:line="240" w:lineRule="auto"/>
        <w:ind w:left="360"/>
        <w:rPr>
          <w:rFonts w:ascii="Calibri" w:hAnsi="Calibri" w:cs="Calibri"/>
        </w:rPr>
      </w:pPr>
    </w:p>
    <w:p w14:paraId="0A6952EA" w14:textId="77777777" w:rsidR="006C181C" w:rsidRPr="005A1D4E" w:rsidRDefault="006C181C" w:rsidP="002139F6">
      <w:pPr>
        <w:numPr>
          <w:ilvl w:val="0"/>
          <w:numId w:val="18"/>
        </w:numPr>
        <w:spacing w:after="0" w:line="240" w:lineRule="auto"/>
        <w:rPr>
          <w:rFonts w:ascii="Calibri" w:hAnsi="Calibri" w:cs="Calibri"/>
        </w:rPr>
      </w:pPr>
      <w:r w:rsidRPr="005A1D4E">
        <w:rPr>
          <w:rFonts w:ascii="Calibri" w:hAnsi="Calibri" w:cs="Calibri"/>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059EA02C" w14:textId="77777777" w:rsidR="006C181C" w:rsidRPr="005A1D4E" w:rsidRDefault="006C181C" w:rsidP="005A1D4E">
      <w:pPr>
        <w:spacing w:after="0" w:line="240" w:lineRule="auto"/>
        <w:ind w:left="360"/>
        <w:rPr>
          <w:rFonts w:ascii="Calibri" w:hAnsi="Calibri" w:cs="Calibri"/>
        </w:rPr>
      </w:pPr>
    </w:p>
    <w:p w14:paraId="31735E33" w14:textId="2037B7C1" w:rsidR="006C181C" w:rsidRPr="005A1D4E" w:rsidRDefault="006C181C" w:rsidP="002139F6">
      <w:pPr>
        <w:numPr>
          <w:ilvl w:val="0"/>
          <w:numId w:val="18"/>
        </w:numPr>
        <w:spacing w:after="0" w:line="240" w:lineRule="auto"/>
        <w:rPr>
          <w:rFonts w:ascii="Calibri" w:hAnsi="Calibri" w:cs="Calibri"/>
        </w:rPr>
      </w:pPr>
      <w:r w:rsidRPr="005A1D4E">
        <w:rPr>
          <w:rFonts w:ascii="Calibri" w:hAnsi="Calibri" w:cs="Calibri"/>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r w:rsidR="00C93606" w:rsidRPr="005A1D4E">
        <w:rPr>
          <w:rFonts w:ascii="Calibri" w:hAnsi="Calibri" w:cs="Calibri"/>
        </w:rPr>
        <w:t>recover,</w:t>
      </w:r>
      <w:r w:rsidRPr="005A1D4E">
        <w:rPr>
          <w:rFonts w:ascii="Calibri" w:hAnsi="Calibri" w:cs="Calibri"/>
        </w:rPr>
        <w:t xml:space="preserve"> and return any recovered funds to UNDP.</w:t>
      </w:r>
    </w:p>
    <w:p w14:paraId="31F1966E" w14:textId="77777777" w:rsidR="006C181C" w:rsidRPr="005A1D4E" w:rsidRDefault="006C181C" w:rsidP="005A1D4E">
      <w:pPr>
        <w:spacing w:after="0" w:line="240" w:lineRule="auto"/>
        <w:ind w:left="360"/>
        <w:rPr>
          <w:rFonts w:ascii="Calibri" w:hAnsi="Calibri" w:cs="Calibri"/>
        </w:rPr>
      </w:pPr>
    </w:p>
    <w:p w14:paraId="1C24D3E1" w14:textId="77777777" w:rsidR="006C181C" w:rsidRPr="005A1D4E" w:rsidRDefault="006C181C" w:rsidP="002139F6">
      <w:pPr>
        <w:numPr>
          <w:ilvl w:val="0"/>
          <w:numId w:val="18"/>
        </w:numPr>
        <w:spacing w:after="0" w:line="240" w:lineRule="auto"/>
        <w:rPr>
          <w:rFonts w:ascii="Calibri" w:hAnsi="Calibri" w:cs="Calibri"/>
        </w:rPr>
      </w:pPr>
      <w:r w:rsidRPr="005A1D4E">
        <w:rPr>
          <w:rFonts w:ascii="Calibri" w:hAnsi="Calibri" w:cs="Calibri"/>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5A1D4E">
        <w:rPr>
          <w:rFonts w:ascii="Calibri" w:hAnsi="Calibri" w:cs="Calibri"/>
          <w:i/>
        </w:rPr>
        <w:t>mutatis mutandis</w:t>
      </w:r>
      <w:r w:rsidRPr="005A1D4E">
        <w:rPr>
          <w:rFonts w:ascii="Calibri" w:hAnsi="Calibri" w:cs="Calibri"/>
        </w:rPr>
        <w:t>, in all sub-contracts or sub-agreements entered into further to this Project Document.</w:t>
      </w:r>
    </w:p>
    <w:p w14:paraId="4BE11104" w14:textId="77777777" w:rsidR="00210381" w:rsidRPr="005A1D4E" w:rsidRDefault="00210381" w:rsidP="005A1D4E">
      <w:pPr>
        <w:spacing w:after="0" w:line="240" w:lineRule="auto"/>
        <w:rPr>
          <w:rFonts w:ascii="Calibri" w:hAnsi="Calibri" w:cs="Calibri"/>
          <w:b/>
        </w:rPr>
      </w:pPr>
    </w:p>
    <w:p w14:paraId="14569BB9" w14:textId="77777777" w:rsidR="00872F38" w:rsidRPr="005A1D4E" w:rsidRDefault="006C181C" w:rsidP="005A1D4E">
      <w:pPr>
        <w:spacing w:after="0" w:line="240" w:lineRule="auto"/>
        <w:rPr>
          <w:rFonts w:ascii="Calibri" w:hAnsi="Calibri" w:cs="Calibri"/>
        </w:rPr>
      </w:pPr>
      <w:r w:rsidRPr="005A1D4E">
        <w:rPr>
          <w:rFonts w:ascii="Calibri" w:hAnsi="Calibri" w:cs="Calibri"/>
        </w:rPr>
        <w:br w:type="page"/>
      </w:r>
    </w:p>
    <w:p w14:paraId="59A0D6CE" w14:textId="77777777" w:rsidR="003E3ABA" w:rsidRPr="005A1D4E" w:rsidRDefault="003E3ABA" w:rsidP="002139F6">
      <w:pPr>
        <w:pStyle w:val="Heading1"/>
        <w:numPr>
          <w:ilvl w:val="0"/>
          <w:numId w:val="36"/>
        </w:numPr>
        <w:spacing w:before="0" w:after="0"/>
        <w:rPr>
          <w:rFonts w:ascii="Calibri" w:hAnsi="Calibri" w:cs="Calibri"/>
          <w:b/>
          <w:sz w:val="22"/>
          <w:szCs w:val="22"/>
        </w:rPr>
      </w:pPr>
      <w:bookmarkStart w:id="75" w:name="_Toc46749087"/>
      <w:bookmarkStart w:id="76" w:name="_Toc79071565"/>
      <w:r w:rsidRPr="005A1D4E">
        <w:rPr>
          <w:rFonts w:ascii="Calibri" w:hAnsi="Calibri" w:cs="Calibri"/>
          <w:b/>
          <w:sz w:val="22"/>
          <w:szCs w:val="22"/>
        </w:rPr>
        <w:lastRenderedPageBreak/>
        <w:t>Mandatory Annexes</w:t>
      </w:r>
      <w:bookmarkEnd w:id="75"/>
      <w:bookmarkEnd w:id="76"/>
    </w:p>
    <w:p w14:paraId="0A5D8B6F" w14:textId="2CE9A39D" w:rsidR="00FD462B" w:rsidRPr="005A1D4E" w:rsidRDefault="00FD462B" w:rsidP="005A1D4E">
      <w:pPr>
        <w:spacing w:after="0" w:line="240" w:lineRule="auto"/>
        <w:rPr>
          <w:rFonts w:ascii="Calibri" w:hAnsi="Calibri" w:cs="Calibri"/>
        </w:rPr>
      </w:pPr>
    </w:p>
    <w:p w14:paraId="55C4DA08" w14:textId="7A22B4DC"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1:_Project" w:history="1">
        <w:r w:rsidR="006347DB" w:rsidRPr="005A1D4E">
          <w:rPr>
            <w:rStyle w:val="Hyperlink"/>
            <w:rFonts w:ascii="Calibri" w:hAnsi="Calibri" w:cs="Calibri"/>
          </w:rPr>
          <w:t>Project Map and geospatial coordinates of the project area</w:t>
        </w:r>
      </w:hyperlink>
    </w:p>
    <w:p w14:paraId="7BED4D3E" w14:textId="2470DC21"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2:_Multi" w:history="1">
        <w:r w:rsidR="006347DB" w:rsidRPr="005A1D4E">
          <w:rPr>
            <w:rStyle w:val="Hyperlink"/>
            <w:rFonts w:ascii="Calibri" w:hAnsi="Calibri" w:cs="Calibri"/>
          </w:rPr>
          <w:t>Multiyear Workplan</w:t>
        </w:r>
      </w:hyperlink>
      <w:r w:rsidR="006347DB" w:rsidRPr="005A1D4E">
        <w:rPr>
          <w:rFonts w:ascii="Calibri" w:hAnsi="Calibri" w:cs="Calibri"/>
        </w:rPr>
        <w:t xml:space="preserve"> </w:t>
      </w:r>
    </w:p>
    <w:p w14:paraId="59B92E12" w14:textId="34A467EE"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3:_Monitoring" w:history="1">
        <w:r w:rsidR="006347DB" w:rsidRPr="005A1D4E">
          <w:rPr>
            <w:rStyle w:val="Hyperlink"/>
            <w:rFonts w:ascii="Calibri" w:hAnsi="Calibri" w:cs="Calibri"/>
          </w:rPr>
          <w:t>Monitoring Plan</w:t>
        </w:r>
      </w:hyperlink>
      <w:r w:rsidR="006347DB" w:rsidRPr="005A1D4E">
        <w:rPr>
          <w:rFonts w:ascii="Calibri" w:hAnsi="Calibri" w:cs="Calibri"/>
        </w:rPr>
        <w:t xml:space="preserve"> </w:t>
      </w:r>
    </w:p>
    <w:p w14:paraId="30294DC5" w14:textId="2701629B"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4:_UNDP" w:history="1">
        <w:r w:rsidR="006347DB" w:rsidRPr="005A1D4E">
          <w:rPr>
            <w:rStyle w:val="Hyperlink"/>
            <w:rFonts w:ascii="Calibri" w:hAnsi="Calibri" w:cs="Calibri"/>
          </w:rPr>
          <w:t>Social and Environmental Screening Procedure (SESP)</w:t>
        </w:r>
      </w:hyperlink>
    </w:p>
    <w:p w14:paraId="3B994141" w14:textId="339D4A4C"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5:_UNDP" w:history="1">
        <w:r w:rsidR="006347DB" w:rsidRPr="005A1D4E">
          <w:rPr>
            <w:rStyle w:val="Hyperlink"/>
            <w:rFonts w:ascii="Calibri" w:hAnsi="Calibri" w:cs="Calibri"/>
          </w:rPr>
          <w:t>UNDP Atlas Risk Register</w:t>
        </w:r>
      </w:hyperlink>
      <w:r w:rsidR="006347DB" w:rsidRPr="005A1D4E">
        <w:rPr>
          <w:rFonts w:ascii="Calibri" w:hAnsi="Calibri" w:cs="Calibri"/>
        </w:rPr>
        <w:t xml:space="preserve"> </w:t>
      </w:r>
    </w:p>
    <w:p w14:paraId="0169276B" w14:textId="49D74355"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6:_" w:history="1">
        <w:r w:rsidR="006347DB" w:rsidRPr="005A1D4E">
          <w:rPr>
            <w:rStyle w:val="Hyperlink"/>
            <w:rFonts w:ascii="Calibri" w:hAnsi="Calibri" w:cs="Calibri"/>
          </w:rPr>
          <w:t>Overview of technical consultancies/subcontracts</w:t>
        </w:r>
      </w:hyperlink>
      <w:r w:rsidR="006347DB" w:rsidRPr="005A1D4E">
        <w:rPr>
          <w:rFonts w:ascii="Calibri" w:hAnsi="Calibri" w:cs="Calibri"/>
        </w:rPr>
        <w:t xml:space="preserve"> </w:t>
      </w:r>
    </w:p>
    <w:p w14:paraId="3A19EE51" w14:textId="724796FC" w:rsidR="006347DB" w:rsidRPr="005A1D4E" w:rsidRDefault="00DA0343" w:rsidP="002139F6">
      <w:pPr>
        <w:pStyle w:val="ListParagraph"/>
        <w:numPr>
          <w:ilvl w:val="0"/>
          <w:numId w:val="15"/>
        </w:numPr>
        <w:spacing w:after="0" w:line="240" w:lineRule="auto"/>
        <w:contextualSpacing w:val="0"/>
        <w:rPr>
          <w:rStyle w:val="Hyperlink"/>
          <w:rFonts w:ascii="Calibri" w:hAnsi="Calibri" w:cs="Calibri"/>
        </w:rPr>
      </w:pPr>
      <w:r w:rsidRPr="005A1D4E">
        <w:rPr>
          <w:rFonts w:ascii="Calibri" w:hAnsi="Calibri" w:cs="Calibri"/>
        </w:rPr>
        <w:fldChar w:fldCharType="begin"/>
      </w:r>
      <w:r w:rsidRPr="005A1D4E">
        <w:rPr>
          <w:rFonts w:ascii="Calibri" w:hAnsi="Calibri" w:cs="Calibri"/>
        </w:rPr>
        <w:instrText xml:space="preserve"> HYPERLINK  \l "_Annex_7:_" </w:instrText>
      </w:r>
      <w:r w:rsidRPr="005A1D4E">
        <w:rPr>
          <w:rFonts w:ascii="Calibri" w:hAnsi="Calibri" w:cs="Calibri"/>
        </w:rPr>
      </w:r>
      <w:r w:rsidRPr="005A1D4E">
        <w:rPr>
          <w:rFonts w:ascii="Calibri" w:hAnsi="Calibri" w:cs="Calibri"/>
        </w:rPr>
        <w:fldChar w:fldCharType="separate"/>
      </w:r>
      <w:r w:rsidR="006347DB" w:rsidRPr="005A1D4E">
        <w:rPr>
          <w:rStyle w:val="Hyperlink"/>
          <w:rFonts w:ascii="Calibri" w:hAnsi="Calibri" w:cs="Calibri"/>
        </w:rPr>
        <w:t>Partners Capacity Assessment Tool and HACT assessment</w:t>
      </w:r>
    </w:p>
    <w:p w14:paraId="44383769" w14:textId="198A11BF" w:rsidR="006347DB" w:rsidRPr="005A1D4E" w:rsidRDefault="00DA0343" w:rsidP="002139F6">
      <w:pPr>
        <w:pStyle w:val="ListParagraph"/>
        <w:numPr>
          <w:ilvl w:val="0"/>
          <w:numId w:val="15"/>
        </w:numPr>
        <w:spacing w:after="0" w:line="240" w:lineRule="auto"/>
        <w:contextualSpacing w:val="0"/>
        <w:rPr>
          <w:rFonts w:ascii="Calibri" w:hAnsi="Calibri" w:cs="Calibri"/>
        </w:rPr>
      </w:pPr>
      <w:r w:rsidRPr="005A1D4E">
        <w:rPr>
          <w:rFonts w:ascii="Calibri" w:hAnsi="Calibri" w:cs="Calibri"/>
        </w:rPr>
        <w:fldChar w:fldCharType="end"/>
      </w:r>
      <w:hyperlink w:anchor="_Annex_8:_" w:history="1">
        <w:r w:rsidR="006347DB" w:rsidRPr="005A1D4E">
          <w:rPr>
            <w:rStyle w:val="Hyperlink"/>
            <w:rFonts w:ascii="Calibri" w:hAnsi="Calibri" w:cs="Calibri"/>
          </w:rPr>
          <w:t>GEF Budget Template</w:t>
        </w:r>
      </w:hyperlink>
    </w:p>
    <w:p w14:paraId="3BB28419" w14:textId="43678D7F" w:rsidR="006347DB" w:rsidRPr="005A1D4E" w:rsidRDefault="00EB57E4" w:rsidP="002139F6">
      <w:pPr>
        <w:pStyle w:val="ListParagraph"/>
        <w:numPr>
          <w:ilvl w:val="0"/>
          <w:numId w:val="15"/>
        </w:numPr>
        <w:spacing w:after="0" w:line="240" w:lineRule="auto"/>
        <w:contextualSpacing w:val="0"/>
        <w:rPr>
          <w:rFonts w:ascii="Calibri" w:hAnsi="Calibri" w:cs="Calibri"/>
        </w:rPr>
      </w:pPr>
      <w:hyperlink w:anchor="_Annex_9:_" w:history="1">
        <w:r w:rsidR="006347DB" w:rsidRPr="005A1D4E">
          <w:rPr>
            <w:rStyle w:val="Hyperlink"/>
            <w:rFonts w:ascii="Calibri" w:hAnsi="Calibri" w:cs="Calibri"/>
          </w:rPr>
          <w:t>Stakeholder Engagement Plan</w:t>
        </w:r>
      </w:hyperlink>
      <w:r w:rsidR="006347DB" w:rsidRPr="005A1D4E">
        <w:rPr>
          <w:rFonts w:ascii="Calibri" w:hAnsi="Calibri" w:cs="Calibri"/>
        </w:rPr>
        <w:t xml:space="preserve"> </w:t>
      </w:r>
    </w:p>
    <w:p w14:paraId="4A827B76" w14:textId="34833832" w:rsidR="006347DB" w:rsidRPr="005A1D4E" w:rsidRDefault="00EB57E4" w:rsidP="002139F6">
      <w:pPr>
        <w:pStyle w:val="ListParagraph"/>
        <w:numPr>
          <w:ilvl w:val="0"/>
          <w:numId w:val="39"/>
        </w:numPr>
        <w:spacing w:after="0" w:line="240" w:lineRule="auto"/>
        <w:contextualSpacing w:val="0"/>
        <w:rPr>
          <w:rFonts w:ascii="Calibri" w:hAnsi="Calibri" w:cs="Calibri"/>
        </w:rPr>
      </w:pPr>
      <w:hyperlink w:anchor="_Annex_11:_" w:history="1">
        <w:r w:rsidR="006347DB" w:rsidRPr="005A1D4E">
          <w:rPr>
            <w:rStyle w:val="Hyperlink"/>
            <w:rFonts w:ascii="Calibri" w:hAnsi="Calibri" w:cs="Calibri"/>
          </w:rPr>
          <w:t>Gender Analysis and Gender Action Plan</w:t>
        </w:r>
      </w:hyperlink>
      <w:r w:rsidR="006347DB" w:rsidRPr="005A1D4E">
        <w:rPr>
          <w:rFonts w:ascii="Calibri" w:hAnsi="Calibri" w:cs="Calibri"/>
        </w:rPr>
        <w:t xml:space="preserve"> </w:t>
      </w:r>
    </w:p>
    <w:p w14:paraId="0AC7498B" w14:textId="16BE801B" w:rsidR="006347DB" w:rsidRPr="005A1D4E" w:rsidRDefault="00EB57E4" w:rsidP="002139F6">
      <w:pPr>
        <w:pStyle w:val="ListParagraph"/>
        <w:numPr>
          <w:ilvl w:val="0"/>
          <w:numId w:val="39"/>
        </w:numPr>
        <w:spacing w:after="0" w:line="240" w:lineRule="auto"/>
        <w:contextualSpacing w:val="0"/>
        <w:rPr>
          <w:rFonts w:ascii="Calibri" w:hAnsi="Calibri" w:cs="Calibri"/>
        </w:rPr>
      </w:pPr>
      <w:hyperlink w:anchor="_Annex_12:_" w:history="1">
        <w:r w:rsidR="006347DB" w:rsidRPr="005A1D4E">
          <w:rPr>
            <w:rStyle w:val="Hyperlink"/>
            <w:rFonts w:ascii="Calibri" w:hAnsi="Calibri" w:cs="Calibri"/>
          </w:rPr>
          <w:t>Procurement Plan</w:t>
        </w:r>
      </w:hyperlink>
      <w:r w:rsidR="006347DB" w:rsidRPr="005A1D4E">
        <w:rPr>
          <w:rFonts w:ascii="Calibri" w:hAnsi="Calibri" w:cs="Calibri"/>
        </w:rPr>
        <w:t xml:space="preserve"> </w:t>
      </w:r>
    </w:p>
    <w:p w14:paraId="6BE270FE" w14:textId="0F39BF13" w:rsidR="007D7B9F" w:rsidRPr="005A1D4E" w:rsidRDefault="00EB57E4" w:rsidP="002139F6">
      <w:pPr>
        <w:pStyle w:val="ListParagraph"/>
        <w:numPr>
          <w:ilvl w:val="0"/>
          <w:numId w:val="39"/>
        </w:numPr>
        <w:spacing w:after="0" w:line="240" w:lineRule="auto"/>
        <w:contextualSpacing w:val="0"/>
        <w:rPr>
          <w:rFonts w:ascii="Calibri" w:hAnsi="Calibri" w:cs="Calibri"/>
        </w:rPr>
      </w:pPr>
      <w:hyperlink w:anchor="_Annex_13A_Description" w:history="1">
        <w:r w:rsidR="009A5A93" w:rsidRPr="005A1D4E">
          <w:rPr>
            <w:rStyle w:val="Hyperlink"/>
            <w:rFonts w:ascii="Calibri" w:hAnsi="Calibri" w:cs="Calibri"/>
          </w:rPr>
          <w:t>A. Description of Demonstration</w:t>
        </w:r>
      </w:hyperlink>
    </w:p>
    <w:p w14:paraId="1A5D0DA6" w14:textId="6E08FAA9" w:rsidR="006347DB" w:rsidRPr="005A1D4E" w:rsidRDefault="00EB57E4" w:rsidP="005A1D4E">
      <w:pPr>
        <w:pStyle w:val="ListParagraph"/>
        <w:spacing w:after="0" w:line="240" w:lineRule="auto"/>
        <w:ind w:left="360"/>
        <w:contextualSpacing w:val="0"/>
        <w:rPr>
          <w:rFonts w:ascii="Calibri" w:hAnsi="Calibri" w:cs="Calibri"/>
        </w:rPr>
      </w:pPr>
      <w:hyperlink w:anchor="_Annex_13B_–" w:history="1">
        <w:r w:rsidR="007D7B9F" w:rsidRPr="005A1D4E">
          <w:rPr>
            <w:rStyle w:val="Hyperlink"/>
            <w:rFonts w:ascii="Calibri" w:hAnsi="Calibri" w:cs="Calibri"/>
          </w:rPr>
          <w:t>B. GHG Emission Reduction Estimates</w:t>
        </w:r>
      </w:hyperlink>
      <w:r w:rsidR="006347DB" w:rsidRPr="005A1D4E">
        <w:rPr>
          <w:rFonts w:ascii="Calibri" w:hAnsi="Calibri" w:cs="Calibri"/>
        </w:rPr>
        <w:t xml:space="preserve"> </w:t>
      </w:r>
    </w:p>
    <w:p w14:paraId="7EE15CF6" w14:textId="1F41127A" w:rsidR="006347DB" w:rsidRPr="005A1D4E" w:rsidRDefault="00EB57E4" w:rsidP="002139F6">
      <w:pPr>
        <w:pStyle w:val="ListParagraph"/>
        <w:numPr>
          <w:ilvl w:val="0"/>
          <w:numId w:val="39"/>
        </w:numPr>
        <w:spacing w:after="0" w:line="240" w:lineRule="auto"/>
        <w:contextualSpacing w:val="0"/>
        <w:rPr>
          <w:rFonts w:ascii="Calibri" w:hAnsi="Calibri" w:cs="Calibri"/>
        </w:rPr>
      </w:pPr>
      <w:hyperlink w:anchor="_Annex_14:_" w:history="1">
        <w:r w:rsidR="006347DB" w:rsidRPr="005A1D4E">
          <w:rPr>
            <w:rStyle w:val="Hyperlink"/>
            <w:rFonts w:ascii="Calibri" w:hAnsi="Calibri" w:cs="Calibri"/>
          </w:rPr>
          <w:t>Co-Financing Letters</w:t>
        </w:r>
      </w:hyperlink>
    </w:p>
    <w:p w14:paraId="26B84A65" w14:textId="7BE21C7D" w:rsidR="006347DB" w:rsidRPr="005A1D4E" w:rsidRDefault="00EB57E4" w:rsidP="002139F6">
      <w:pPr>
        <w:pStyle w:val="ListParagraph"/>
        <w:numPr>
          <w:ilvl w:val="0"/>
          <w:numId w:val="39"/>
        </w:numPr>
        <w:spacing w:after="0" w:line="240" w:lineRule="auto"/>
        <w:contextualSpacing w:val="0"/>
        <w:rPr>
          <w:rFonts w:ascii="Calibri" w:hAnsi="Calibri" w:cs="Calibri"/>
        </w:rPr>
      </w:pPr>
      <w:hyperlink w:anchor="_Annex_15:_" w:history="1">
        <w:r w:rsidR="006347DB" w:rsidRPr="005A1D4E">
          <w:rPr>
            <w:rStyle w:val="Hyperlink"/>
            <w:rFonts w:ascii="Calibri" w:hAnsi="Calibri" w:cs="Calibri"/>
          </w:rPr>
          <w:t>GEF Checklist for Audit Risk Review</w:t>
        </w:r>
      </w:hyperlink>
    </w:p>
    <w:p w14:paraId="070AD671" w14:textId="77777777" w:rsidR="006347DB" w:rsidRPr="005A1D4E" w:rsidRDefault="006347DB" w:rsidP="005A1D4E">
      <w:pPr>
        <w:spacing w:after="0" w:line="240" w:lineRule="auto"/>
        <w:rPr>
          <w:rFonts w:ascii="Calibri" w:hAnsi="Calibri" w:cs="Calibri"/>
        </w:rPr>
      </w:pPr>
    </w:p>
    <w:p w14:paraId="45D1670C" w14:textId="406374D5" w:rsidR="006347DB" w:rsidRPr="005A1D4E" w:rsidRDefault="006347DB" w:rsidP="005A1D4E">
      <w:pPr>
        <w:spacing w:after="0" w:line="240" w:lineRule="auto"/>
        <w:rPr>
          <w:rFonts w:ascii="Calibri" w:hAnsi="Calibri" w:cs="Calibri"/>
          <w:u w:val="single"/>
        </w:rPr>
      </w:pPr>
      <w:r w:rsidRPr="005A1D4E">
        <w:rPr>
          <w:rFonts w:ascii="Calibri" w:hAnsi="Calibri" w:cs="Calibri"/>
          <w:u w:val="single"/>
        </w:rPr>
        <w:t>Supplementary documents as part of the submission package to the GEF and are entered into the GEF Portal.</w:t>
      </w:r>
    </w:p>
    <w:p w14:paraId="0D6B0178" w14:textId="77777777" w:rsidR="006347DB" w:rsidRPr="005A1D4E" w:rsidRDefault="006347DB" w:rsidP="002139F6">
      <w:pPr>
        <w:pStyle w:val="ListParagraph"/>
        <w:numPr>
          <w:ilvl w:val="0"/>
          <w:numId w:val="39"/>
        </w:numPr>
        <w:spacing w:after="0" w:line="240" w:lineRule="auto"/>
        <w:contextualSpacing w:val="0"/>
        <w:rPr>
          <w:rFonts w:ascii="Calibri" w:hAnsi="Calibri" w:cs="Calibri"/>
        </w:rPr>
      </w:pPr>
      <w:r w:rsidRPr="005A1D4E">
        <w:rPr>
          <w:rFonts w:ascii="Calibri" w:hAnsi="Calibri" w:cs="Calibri"/>
        </w:rPr>
        <w:t>GEF and/or LDCF/SCCF Core indicators</w:t>
      </w:r>
    </w:p>
    <w:p w14:paraId="5D23FE5B" w14:textId="77777777" w:rsidR="006347DB" w:rsidRPr="005A1D4E" w:rsidRDefault="006347DB" w:rsidP="002139F6">
      <w:pPr>
        <w:pStyle w:val="ListParagraph"/>
        <w:numPr>
          <w:ilvl w:val="0"/>
          <w:numId w:val="39"/>
        </w:numPr>
        <w:spacing w:after="0" w:line="240" w:lineRule="auto"/>
        <w:contextualSpacing w:val="0"/>
        <w:rPr>
          <w:rFonts w:ascii="Calibri" w:hAnsi="Calibri" w:cs="Calibri"/>
        </w:rPr>
      </w:pPr>
      <w:r w:rsidRPr="005A1D4E">
        <w:rPr>
          <w:rFonts w:ascii="Calibri" w:hAnsi="Calibri" w:cs="Calibri"/>
        </w:rPr>
        <w:t>GEF Taxonomy</w:t>
      </w:r>
    </w:p>
    <w:p w14:paraId="47F1D747" w14:textId="6BCCA1E2" w:rsidR="006347DB" w:rsidRPr="005A1D4E" w:rsidRDefault="006347DB" w:rsidP="005A1D4E">
      <w:pPr>
        <w:spacing w:after="0" w:line="240" w:lineRule="auto"/>
        <w:rPr>
          <w:rFonts w:ascii="Calibri" w:hAnsi="Calibri" w:cs="Calibri"/>
        </w:rPr>
      </w:pPr>
    </w:p>
    <w:p w14:paraId="5FDB5BE7" w14:textId="77777777" w:rsidR="006347DB" w:rsidRPr="005A1D4E" w:rsidRDefault="006347DB" w:rsidP="005A1D4E">
      <w:pPr>
        <w:spacing w:after="0" w:line="240" w:lineRule="auto"/>
        <w:rPr>
          <w:rFonts w:ascii="Calibri" w:hAnsi="Calibri" w:cs="Calibri"/>
        </w:rPr>
      </w:pPr>
    </w:p>
    <w:p w14:paraId="240534EC" w14:textId="77777777" w:rsidR="006347DB" w:rsidRPr="005A1D4E" w:rsidRDefault="006347DB" w:rsidP="005A1D4E">
      <w:pPr>
        <w:spacing w:after="0" w:line="240" w:lineRule="auto"/>
        <w:rPr>
          <w:rFonts w:ascii="Calibri" w:hAnsi="Calibri" w:cs="Calibri"/>
        </w:rPr>
      </w:pPr>
    </w:p>
    <w:p w14:paraId="0DA13B38" w14:textId="77777777" w:rsidR="006347DB" w:rsidRPr="005A1D4E" w:rsidRDefault="006347DB" w:rsidP="005A1D4E">
      <w:pPr>
        <w:spacing w:after="0" w:line="240" w:lineRule="auto"/>
        <w:rPr>
          <w:rFonts w:ascii="Calibri" w:hAnsi="Calibri" w:cs="Calibri"/>
        </w:rPr>
      </w:pPr>
    </w:p>
    <w:p w14:paraId="53C4FF34" w14:textId="77777777" w:rsidR="006347DB" w:rsidRPr="005A1D4E" w:rsidRDefault="006347DB" w:rsidP="005A1D4E">
      <w:pPr>
        <w:spacing w:after="0" w:line="240" w:lineRule="auto"/>
        <w:rPr>
          <w:rFonts w:ascii="Calibri" w:hAnsi="Calibri" w:cs="Calibri"/>
        </w:rPr>
      </w:pPr>
    </w:p>
    <w:p w14:paraId="78FB2216" w14:textId="77777777" w:rsidR="006347DB" w:rsidRPr="005A1D4E" w:rsidRDefault="006347DB" w:rsidP="005A1D4E">
      <w:pPr>
        <w:spacing w:after="0" w:line="240" w:lineRule="auto"/>
        <w:rPr>
          <w:rFonts w:ascii="Calibri" w:hAnsi="Calibri" w:cs="Calibri"/>
        </w:rPr>
      </w:pPr>
    </w:p>
    <w:p w14:paraId="7473302E" w14:textId="477F4807" w:rsidR="006347DB" w:rsidRPr="005A1D4E" w:rsidRDefault="006347DB" w:rsidP="005A1D4E">
      <w:pPr>
        <w:spacing w:after="0" w:line="240" w:lineRule="auto"/>
        <w:rPr>
          <w:rFonts w:ascii="Calibri" w:hAnsi="Calibri" w:cs="Calibri"/>
        </w:rPr>
        <w:sectPr w:rsidR="006347DB" w:rsidRPr="005A1D4E" w:rsidSect="00386CE0">
          <w:pgSz w:w="12240" w:h="15840" w:code="1"/>
          <w:pgMar w:top="1440" w:right="1440" w:bottom="1440" w:left="1440" w:header="720" w:footer="720" w:gutter="0"/>
          <w:cols w:space="720"/>
          <w:docGrid w:linePitch="360"/>
        </w:sectPr>
      </w:pPr>
    </w:p>
    <w:p w14:paraId="6B5F5D2C" w14:textId="76D67F78" w:rsidR="007E03E7" w:rsidRPr="005A1D4E" w:rsidRDefault="007259BD" w:rsidP="005A1D4E">
      <w:pPr>
        <w:pStyle w:val="Heading2"/>
        <w:spacing w:before="0"/>
        <w:rPr>
          <w:rFonts w:ascii="Calibri" w:hAnsi="Calibri" w:cs="Calibri"/>
          <w:sz w:val="22"/>
          <w:szCs w:val="22"/>
        </w:rPr>
      </w:pPr>
      <w:bookmarkStart w:id="77" w:name="_Annex_1:_Project"/>
      <w:bookmarkStart w:id="78" w:name="_Toc46749089"/>
      <w:bookmarkStart w:id="79" w:name="_Toc46749088"/>
      <w:bookmarkStart w:id="80" w:name="_Toc79071566"/>
      <w:bookmarkEnd w:id="77"/>
      <w:r w:rsidRPr="005A1D4E">
        <w:rPr>
          <w:rFonts w:ascii="Calibri" w:hAnsi="Calibri" w:cs="Calibri"/>
          <w:sz w:val="22"/>
          <w:szCs w:val="22"/>
        </w:rPr>
        <w:lastRenderedPageBreak/>
        <w:t xml:space="preserve">Annex </w:t>
      </w:r>
      <w:r w:rsidR="003D1D15" w:rsidRPr="005A1D4E">
        <w:rPr>
          <w:rFonts w:ascii="Calibri" w:hAnsi="Calibri" w:cs="Calibri"/>
          <w:sz w:val="22"/>
          <w:szCs w:val="22"/>
        </w:rPr>
        <w:t>1</w:t>
      </w:r>
      <w:r w:rsidRPr="005A1D4E">
        <w:rPr>
          <w:rFonts w:ascii="Calibri" w:hAnsi="Calibri" w:cs="Calibri"/>
          <w:sz w:val="22"/>
          <w:szCs w:val="22"/>
        </w:rPr>
        <w:t>:</w:t>
      </w:r>
      <w:r w:rsidR="004C066B" w:rsidRPr="005A1D4E">
        <w:rPr>
          <w:rFonts w:ascii="Calibri" w:hAnsi="Calibri" w:cs="Calibri"/>
          <w:sz w:val="22"/>
          <w:szCs w:val="22"/>
        </w:rPr>
        <w:t xml:space="preserve"> </w:t>
      </w:r>
      <w:bookmarkStart w:id="81" w:name="_Toc46749090"/>
      <w:bookmarkEnd w:id="78"/>
      <w:bookmarkEnd w:id="79"/>
      <w:r w:rsidR="007E03E7" w:rsidRPr="005A1D4E">
        <w:rPr>
          <w:rFonts w:ascii="Calibri" w:hAnsi="Calibri" w:cs="Calibri"/>
          <w:sz w:val="22"/>
          <w:szCs w:val="22"/>
        </w:rPr>
        <w:t xml:space="preserve">Project map and </w:t>
      </w:r>
      <w:r w:rsidR="001A7B9D" w:rsidRPr="005A1D4E">
        <w:rPr>
          <w:rFonts w:ascii="Calibri" w:hAnsi="Calibri" w:cs="Calibri"/>
          <w:sz w:val="22"/>
          <w:szCs w:val="22"/>
        </w:rPr>
        <w:t>Geospatial C</w:t>
      </w:r>
      <w:r w:rsidR="007E03E7" w:rsidRPr="005A1D4E">
        <w:rPr>
          <w:rFonts w:ascii="Calibri" w:hAnsi="Calibri" w:cs="Calibri"/>
          <w:sz w:val="22"/>
          <w:szCs w:val="22"/>
        </w:rPr>
        <w:t>oordinates</w:t>
      </w:r>
      <w:r w:rsidR="001A7B9D" w:rsidRPr="005A1D4E">
        <w:rPr>
          <w:rFonts w:ascii="Calibri" w:hAnsi="Calibri" w:cs="Calibri"/>
          <w:sz w:val="22"/>
          <w:szCs w:val="22"/>
        </w:rPr>
        <w:t xml:space="preserve"> of project sites</w:t>
      </w:r>
      <w:bookmarkEnd w:id="80"/>
      <w:bookmarkEnd w:id="81"/>
    </w:p>
    <w:p w14:paraId="44864324" w14:textId="77777777" w:rsidR="008A3099" w:rsidRPr="005A1D4E" w:rsidRDefault="008A3099" w:rsidP="005A1D4E">
      <w:pPr>
        <w:spacing w:after="0" w:line="240" w:lineRule="auto"/>
        <w:rPr>
          <w:rFonts w:ascii="Calibri" w:hAnsi="Calibri" w:cs="Calibri"/>
        </w:rPr>
      </w:pPr>
    </w:p>
    <w:p w14:paraId="0FA12D26" w14:textId="77777777" w:rsidR="008A3099" w:rsidRPr="005A1D4E" w:rsidRDefault="008A3099" w:rsidP="005A1D4E">
      <w:pPr>
        <w:pStyle w:val="Heading2"/>
        <w:spacing w:before="0"/>
        <w:rPr>
          <w:rFonts w:ascii="Calibri" w:hAnsi="Calibri" w:cs="Calibri"/>
          <w:sz w:val="22"/>
          <w:szCs w:val="22"/>
        </w:rPr>
      </w:pPr>
    </w:p>
    <w:p w14:paraId="4419C64A" w14:textId="77777777" w:rsidR="00A44CBA" w:rsidRPr="005A1D4E" w:rsidRDefault="00250E55" w:rsidP="005A1D4E">
      <w:pPr>
        <w:spacing w:after="0" w:line="240" w:lineRule="auto"/>
        <w:rPr>
          <w:rFonts w:ascii="Calibri" w:hAnsi="Calibri" w:cs="Calibri"/>
        </w:rPr>
      </w:pPr>
      <w:r w:rsidRPr="005A1D4E">
        <w:rPr>
          <w:rFonts w:ascii="Calibri" w:hAnsi="Calibri" w:cs="Calibri"/>
          <w:noProof/>
        </w:rPr>
        <w:drawing>
          <wp:inline distT="0" distB="0" distL="0" distR="0" wp14:anchorId="12BA6F0B" wp14:editId="288C7261">
            <wp:extent cx="5396230" cy="4066540"/>
            <wp:effectExtent l="0" t="0" r="0" b="0"/>
            <wp:docPr id="18" name="Picture 1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ap&#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6230" cy="4066540"/>
                    </a:xfrm>
                    <a:prstGeom prst="rect">
                      <a:avLst/>
                    </a:prstGeom>
                    <a:noFill/>
                    <a:ln>
                      <a:noFill/>
                    </a:ln>
                  </pic:spPr>
                </pic:pic>
              </a:graphicData>
            </a:graphic>
          </wp:inline>
        </w:drawing>
      </w:r>
    </w:p>
    <w:p w14:paraId="39809568" w14:textId="77777777" w:rsidR="00A44CBA" w:rsidRPr="005A1D4E" w:rsidRDefault="00A44CBA" w:rsidP="005A1D4E">
      <w:pPr>
        <w:pStyle w:val="Heading2"/>
        <w:spacing w:before="0"/>
        <w:rPr>
          <w:rFonts w:ascii="Calibri" w:hAnsi="Calibri" w:cs="Calibri"/>
          <w:sz w:val="22"/>
          <w:szCs w:val="22"/>
        </w:rPr>
      </w:pPr>
    </w:p>
    <w:p w14:paraId="535E6B8A" w14:textId="77777777" w:rsidR="00A44CBA" w:rsidRPr="005A1D4E" w:rsidRDefault="00A44CBA" w:rsidP="005A1D4E">
      <w:pPr>
        <w:spacing w:after="0" w:line="240" w:lineRule="auto"/>
        <w:rPr>
          <w:rFonts w:ascii="Calibri" w:eastAsia="Times New Roman" w:hAnsi="Calibri" w:cs="Calibri"/>
          <w:b/>
          <w:color w:val="000000"/>
        </w:rPr>
      </w:pPr>
      <w:r w:rsidRPr="005A1D4E">
        <w:rPr>
          <w:rFonts w:ascii="Calibri" w:eastAsia="Times New Roman" w:hAnsi="Calibri" w:cs="Calibri"/>
          <w:b/>
          <w:color w:val="000000"/>
        </w:rPr>
        <w:t>Geo-Coordinates of the Project Sites:</w:t>
      </w:r>
    </w:p>
    <w:p w14:paraId="685079B4" w14:textId="77777777" w:rsidR="00A44CBA" w:rsidRPr="005A1D4E" w:rsidRDefault="00A44CBA" w:rsidP="005A1D4E">
      <w:pPr>
        <w:spacing w:after="0" w:line="240" w:lineRule="auto"/>
        <w:rPr>
          <w:rFonts w:ascii="Calibri" w:hAnsi="Calibri" w:cs="Calibri"/>
          <w:b/>
          <w:color w:val="000000"/>
        </w:rPr>
      </w:pPr>
    </w:p>
    <w:p w14:paraId="7259CFCB"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Yanqing, Beijing (Lat: 40° 28' 0" North, Long: 115° 58' 0" East)</w:t>
      </w:r>
    </w:p>
    <w:p w14:paraId="7A85A40A"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Hengshui, Hebei (Lat: 37° 43' 55.99" North; Long: 115° 42' 4.00" East)</w:t>
      </w:r>
    </w:p>
    <w:p w14:paraId="73F3193A"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Anping, Hebei (Lat: 37° 32' 59.99" North; Long: 115° 34' 59.99" East)</w:t>
      </w:r>
    </w:p>
    <w:p w14:paraId="501BC12D"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Yuncheng, Shanxi (Lat: 35° 1' 35.09'' North; Long: 111° 0' 27.11'' East)</w:t>
      </w:r>
    </w:p>
    <w:p w14:paraId="53CEC5F8"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Chaoyang, Liaoning (Lat: 41° 34' 59.99" North; Long: 120° 25' 59.99" East)</w:t>
      </w:r>
    </w:p>
    <w:p w14:paraId="3E8DA724"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Suihua, Heilongjiang (Lat: 46° 40' 32.98'' North; Long: 127° 1' 6.36'' East)</w:t>
      </w:r>
    </w:p>
    <w:p w14:paraId="5B51E712"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Hailun, Heilongjiang (Lat: 47° 27' 23.40" North; Long: 126° 57' 13.25" East)</w:t>
      </w:r>
    </w:p>
    <w:p w14:paraId="701A72F4"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Jingmen, Hubei (Lat: 31° 02' 1.00" North; Long: 112° 12' 16.99" East)</w:t>
      </w:r>
    </w:p>
    <w:p w14:paraId="41B8FD8A"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Yuxi, Yunnan (Lat: 24° 20' 59.99" North; Long: 102° 31' 59.99" East)</w:t>
      </w:r>
    </w:p>
    <w:p w14:paraId="70E37D8F" w14:textId="77777777" w:rsidR="00A44CBA" w:rsidRPr="005A1D4E" w:rsidRDefault="00A44CBA" w:rsidP="002139F6">
      <w:pPr>
        <w:pStyle w:val="ListParagraph"/>
        <w:numPr>
          <w:ilvl w:val="0"/>
          <w:numId w:val="32"/>
        </w:numPr>
        <w:spacing w:after="0" w:line="240" w:lineRule="auto"/>
        <w:ind w:left="360"/>
        <w:contextualSpacing w:val="0"/>
        <w:rPr>
          <w:rFonts w:ascii="Calibri" w:hAnsi="Calibri" w:cs="Calibri"/>
          <w:color w:val="000000"/>
        </w:rPr>
      </w:pPr>
      <w:r w:rsidRPr="005A1D4E">
        <w:rPr>
          <w:rFonts w:ascii="Calibri" w:hAnsi="Calibri" w:cs="Calibri"/>
          <w:color w:val="000000"/>
        </w:rPr>
        <w:t>Tonghai, Yunnan (Lat: 24° 05' 21.60" North; Long: 102° 44' 59.99" East)</w:t>
      </w:r>
    </w:p>
    <w:p w14:paraId="6254BC66" w14:textId="673A3BBB" w:rsidR="00A44CBA" w:rsidRPr="005A1D4E" w:rsidRDefault="00A44CBA" w:rsidP="002139F6">
      <w:pPr>
        <w:pStyle w:val="ListParagraph"/>
        <w:numPr>
          <w:ilvl w:val="0"/>
          <w:numId w:val="32"/>
        </w:numPr>
        <w:spacing w:after="0" w:line="240" w:lineRule="auto"/>
        <w:ind w:left="360"/>
        <w:contextualSpacing w:val="0"/>
        <w:rPr>
          <w:rFonts w:ascii="Calibri" w:eastAsia="Times New Roman" w:hAnsi="Calibri" w:cs="Calibri"/>
          <w:bCs/>
          <w:color w:val="000000"/>
        </w:rPr>
      </w:pPr>
      <w:r w:rsidRPr="005A1D4E">
        <w:rPr>
          <w:rFonts w:ascii="Calibri" w:hAnsi="Calibri" w:cs="Calibri"/>
          <w:color w:val="000000"/>
        </w:rPr>
        <w:t>Qintongxia, Wuzhong, Ningxia (Lat: 37° 59' 13.41'' North; Long:</w:t>
      </w:r>
      <w:r w:rsidR="00837AB7" w:rsidRPr="005A1D4E">
        <w:rPr>
          <w:rFonts w:ascii="Calibri" w:hAnsi="Calibri" w:cs="Calibri"/>
          <w:color w:val="000000"/>
        </w:rPr>
        <w:t xml:space="preserve"> </w:t>
      </w:r>
      <w:r w:rsidRPr="005A1D4E">
        <w:rPr>
          <w:rFonts w:ascii="Calibri" w:hAnsi="Calibri" w:cs="Calibri"/>
          <w:color w:val="000000"/>
        </w:rPr>
        <w:t>106° 1' 49.56'' East</w:t>
      </w:r>
      <w:r w:rsidRPr="005A1D4E">
        <w:rPr>
          <w:rFonts w:ascii="Calibri" w:eastAsia="Times New Roman" w:hAnsi="Calibri" w:cs="Calibri"/>
          <w:bCs/>
          <w:color w:val="000000"/>
        </w:rPr>
        <w:t>)</w:t>
      </w:r>
      <w:bookmarkStart w:id="82" w:name="_Toc46749091"/>
    </w:p>
    <w:p w14:paraId="744D4698" w14:textId="77777777" w:rsidR="006524C7" w:rsidRPr="005A1D4E" w:rsidRDefault="006524C7" w:rsidP="005A1D4E">
      <w:pPr>
        <w:spacing w:after="0" w:line="240" w:lineRule="auto"/>
        <w:rPr>
          <w:rFonts w:ascii="Calibri" w:eastAsia="Times New Roman" w:hAnsi="Calibri" w:cs="Calibri"/>
          <w:bCs/>
          <w:color w:val="000000"/>
        </w:rPr>
      </w:pPr>
    </w:p>
    <w:p w14:paraId="354DD429" w14:textId="58A42D6F" w:rsidR="00EC6F5C" w:rsidRPr="005A1D4E" w:rsidRDefault="006524C7" w:rsidP="005A1D4E">
      <w:pPr>
        <w:spacing w:after="0" w:line="240" w:lineRule="auto"/>
        <w:rPr>
          <w:rFonts w:ascii="Calibri" w:hAnsi="Calibri" w:cs="Calibri"/>
        </w:rPr>
        <w:sectPr w:rsidR="00EC6F5C" w:rsidRPr="005A1D4E" w:rsidSect="00386CE0">
          <w:pgSz w:w="12240" w:h="15840" w:code="1"/>
          <w:pgMar w:top="1440" w:right="1440" w:bottom="1440" w:left="1440" w:header="720" w:footer="720" w:gutter="0"/>
          <w:cols w:space="720"/>
          <w:docGrid w:linePitch="360"/>
        </w:sectPr>
      </w:pPr>
      <w:r w:rsidRPr="005A1D4E">
        <w:rPr>
          <w:rFonts w:ascii="Calibri" w:hAnsi="Calibri" w:cs="Calibri"/>
        </w:rPr>
        <w:t>NOTE: The planned project sites in the provinces of Heilongjiang, Liaoning and Yunnan are far from the geographical borders with China’s neighboring countries, and that there are no known territorial disputes with the neighboring countries that border these provinces.</w:t>
      </w:r>
    </w:p>
    <w:p w14:paraId="05D0FC12" w14:textId="1DE51CC7" w:rsidR="009750B4" w:rsidRPr="005A1D4E" w:rsidRDefault="007E03E7" w:rsidP="005A1D4E">
      <w:pPr>
        <w:pStyle w:val="Heading2"/>
        <w:spacing w:before="0"/>
        <w:rPr>
          <w:rFonts w:ascii="Calibri" w:hAnsi="Calibri" w:cs="Calibri"/>
          <w:sz w:val="22"/>
          <w:szCs w:val="22"/>
        </w:rPr>
      </w:pPr>
      <w:bookmarkStart w:id="83" w:name="_Annex_2:_Multi"/>
      <w:bookmarkStart w:id="84" w:name="_Toc79071567"/>
      <w:bookmarkEnd w:id="83"/>
      <w:r w:rsidRPr="005A1D4E">
        <w:rPr>
          <w:rFonts w:ascii="Calibri" w:hAnsi="Calibri" w:cs="Calibri"/>
          <w:sz w:val="22"/>
          <w:szCs w:val="22"/>
        </w:rPr>
        <w:lastRenderedPageBreak/>
        <w:t xml:space="preserve">Annex </w:t>
      </w:r>
      <w:r w:rsidR="005D61D1" w:rsidRPr="005A1D4E">
        <w:rPr>
          <w:rFonts w:ascii="Calibri" w:hAnsi="Calibri" w:cs="Calibri"/>
          <w:sz w:val="22"/>
          <w:szCs w:val="22"/>
        </w:rPr>
        <w:t>2</w:t>
      </w:r>
      <w:r w:rsidRPr="005A1D4E">
        <w:rPr>
          <w:rFonts w:ascii="Calibri" w:hAnsi="Calibri" w:cs="Calibri"/>
          <w:sz w:val="22"/>
          <w:szCs w:val="22"/>
        </w:rPr>
        <w:t xml:space="preserve">: </w:t>
      </w:r>
      <w:r w:rsidR="003E3ABA" w:rsidRPr="005A1D4E">
        <w:rPr>
          <w:rFonts w:ascii="Calibri" w:hAnsi="Calibri" w:cs="Calibri"/>
          <w:sz w:val="22"/>
          <w:szCs w:val="22"/>
        </w:rPr>
        <w:t>Multi Year Work Plan</w:t>
      </w:r>
      <w:bookmarkEnd w:id="82"/>
      <w:bookmarkEnd w:id="84"/>
    </w:p>
    <w:p w14:paraId="3D62E37B" w14:textId="77777777" w:rsidR="00072CB3" w:rsidRPr="005A1D4E" w:rsidRDefault="00072CB3" w:rsidP="005A1D4E">
      <w:pPr>
        <w:spacing w:after="0" w:line="240" w:lineRule="auto"/>
        <w:rPr>
          <w:rFonts w:ascii="Calibri" w:hAnsi="Calibri" w:cs="Calibri"/>
        </w:rPr>
      </w:pPr>
    </w:p>
    <w:tbl>
      <w:tblPr>
        <w:tblW w:w="139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710"/>
        <w:gridCol w:w="369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B74C9E" w:rsidRPr="00706788" w14:paraId="10148FFC" w14:textId="77777777" w:rsidTr="00A0163E">
        <w:tc>
          <w:tcPr>
            <w:tcW w:w="1350" w:type="dxa"/>
            <w:vMerge w:val="restart"/>
            <w:tcBorders>
              <w:left w:val="single" w:sz="12" w:space="0" w:color="auto"/>
            </w:tcBorders>
            <w:shd w:val="clear" w:color="auto" w:fill="D9D9D9"/>
            <w:vAlign w:val="center"/>
          </w:tcPr>
          <w:p w14:paraId="15BDAE38"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Outcomes</w:t>
            </w:r>
          </w:p>
        </w:tc>
        <w:tc>
          <w:tcPr>
            <w:tcW w:w="1710" w:type="dxa"/>
            <w:vMerge w:val="restart"/>
            <w:shd w:val="clear" w:color="auto" w:fill="D9D9D9"/>
            <w:vAlign w:val="center"/>
          </w:tcPr>
          <w:p w14:paraId="28D1473A"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Outputs</w:t>
            </w:r>
          </w:p>
        </w:tc>
        <w:tc>
          <w:tcPr>
            <w:tcW w:w="3690" w:type="dxa"/>
            <w:vMerge w:val="restart"/>
            <w:shd w:val="clear" w:color="auto" w:fill="D9D9D9"/>
            <w:vAlign w:val="center"/>
          </w:tcPr>
          <w:p w14:paraId="7FA64E57"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Activities</w:t>
            </w:r>
          </w:p>
        </w:tc>
        <w:tc>
          <w:tcPr>
            <w:tcW w:w="1440" w:type="dxa"/>
            <w:gridSpan w:val="4"/>
            <w:shd w:val="clear" w:color="auto" w:fill="D9D9D9"/>
            <w:vAlign w:val="center"/>
          </w:tcPr>
          <w:p w14:paraId="2A184A61"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Year 1</w:t>
            </w:r>
          </w:p>
        </w:tc>
        <w:tc>
          <w:tcPr>
            <w:tcW w:w="1440" w:type="dxa"/>
            <w:gridSpan w:val="4"/>
            <w:shd w:val="clear" w:color="auto" w:fill="D9D9D9"/>
            <w:vAlign w:val="center"/>
          </w:tcPr>
          <w:p w14:paraId="00EA3EF0"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Year 2</w:t>
            </w:r>
          </w:p>
        </w:tc>
        <w:tc>
          <w:tcPr>
            <w:tcW w:w="1440" w:type="dxa"/>
            <w:gridSpan w:val="4"/>
            <w:shd w:val="clear" w:color="auto" w:fill="D9D9D9"/>
            <w:vAlign w:val="center"/>
          </w:tcPr>
          <w:p w14:paraId="357D2C8B"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Year 3</w:t>
            </w:r>
          </w:p>
        </w:tc>
        <w:tc>
          <w:tcPr>
            <w:tcW w:w="1440" w:type="dxa"/>
            <w:gridSpan w:val="4"/>
            <w:shd w:val="clear" w:color="auto" w:fill="D9D9D9"/>
            <w:vAlign w:val="center"/>
          </w:tcPr>
          <w:p w14:paraId="1E22A28C"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Year 4</w:t>
            </w:r>
          </w:p>
        </w:tc>
        <w:tc>
          <w:tcPr>
            <w:tcW w:w="1440" w:type="dxa"/>
            <w:gridSpan w:val="4"/>
            <w:shd w:val="clear" w:color="auto" w:fill="D9D9D9"/>
            <w:vAlign w:val="center"/>
          </w:tcPr>
          <w:p w14:paraId="31C28FD4" w14:textId="77777777" w:rsidR="00240061" w:rsidRPr="00706788" w:rsidRDefault="00240061" w:rsidP="005A1D4E">
            <w:pPr>
              <w:spacing w:after="0" w:line="240" w:lineRule="auto"/>
              <w:jc w:val="center"/>
              <w:rPr>
                <w:rFonts w:ascii="Calibri" w:hAnsi="Calibri" w:cs="Calibri"/>
                <w:b/>
                <w:sz w:val="20"/>
                <w:szCs w:val="20"/>
              </w:rPr>
            </w:pPr>
            <w:r w:rsidRPr="00706788">
              <w:rPr>
                <w:rFonts w:ascii="Calibri" w:hAnsi="Calibri" w:cs="Calibri"/>
                <w:b/>
                <w:sz w:val="20"/>
                <w:szCs w:val="20"/>
              </w:rPr>
              <w:t>Year 5</w:t>
            </w:r>
          </w:p>
        </w:tc>
      </w:tr>
      <w:tr w:rsidR="00CF63D1" w:rsidRPr="00706788" w14:paraId="79221815" w14:textId="77777777" w:rsidTr="00A0163E">
        <w:tc>
          <w:tcPr>
            <w:tcW w:w="1350" w:type="dxa"/>
            <w:vMerge/>
            <w:tcBorders>
              <w:left w:val="single" w:sz="12" w:space="0" w:color="auto"/>
            </w:tcBorders>
            <w:shd w:val="clear" w:color="auto" w:fill="D9D9D9"/>
            <w:vAlign w:val="center"/>
          </w:tcPr>
          <w:p w14:paraId="7FE47376" w14:textId="77777777" w:rsidR="00240061" w:rsidRPr="00706788" w:rsidRDefault="00240061" w:rsidP="005A1D4E">
            <w:pPr>
              <w:spacing w:after="0" w:line="240" w:lineRule="auto"/>
              <w:jc w:val="center"/>
              <w:rPr>
                <w:rFonts w:ascii="Calibri" w:hAnsi="Calibri" w:cs="Calibri"/>
                <w:sz w:val="20"/>
                <w:szCs w:val="20"/>
              </w:rPr>
            </w:pPr>
          </w:p>
        </w:tc>
        <w:tc>
          <w:tcPr>
            <w:tcW w:w="1710" w:type="dxa"/>
            <w:vMerge/>
            <w:shd w:val="clear" w:color="auto" w:fill="D9D9D9"/>
            <w:vAlign w:val="center"/>
          </w:tcPr>
          <w:p w14:paraId="7A2E698E" w14:textId="77777777" w:rsidR="00240061" w:rsidRPr="00706788" w:rsidRDefault="00240061" w:rsidP="005A1D4E">
            <w:pPr>
              <w:spacing w:after="0" w:line="240" w:lineRule="auto"/>
              <w:jc w:val="center"/>
              <w:rPr>
                <w:rFonts w:ascii="Calibri" w:hAnsi="Calibri" w:cs="Calibri"/>
                <w:sz w:val="20"/>
                <w:szCs w:val="20"/>
              </w:rPr>
            </w:pPr>
          </w:p>
        </w:tc>
        <w:tc>
          <w:tcPr>
            <w:tcW w:w="3690" w:type="dxa"/>
            <w:vMerge/>
            <w:shd w:val="clear" w:color="auto" w:fill="D9D9D9"/>
            <w:vAlign w:val="center"/>
          </w:tcPr>
          <w:p w14:paraId="619457CE" w14:textId="77777777" w:rsidR="00240061" w:rsidRPr="00706788" w:rsidRDefault="00240061" w:rsidP="005A1D4E">
            <w:pPr>
              <w:spacing w:after="0" w:line="240" w:lineRule="auto"/>
              <w:jc w:val="center"/>
              <w:rPr>
                <w:rFonts w:ascii="Calibri" w:hAnsi="Calibri" w:cs="Calibri"/>
                <w:sz w:val="20"/>
                <w:szCs w:val="20"/>
              </w:rPr>
            </w:pPr>
          </w:p>
        </w:tc>
        <w:tc>
          <w:tcPr>
            <w:tcW w:w="360" w:type="dxa"/>
            <w:shd w:val="clear" w:color="auto" w:fill="D9D9D9"/>
            <w:vAlign w:val="center"/>
          </w:tcPr>
          <w:p w14:paraId="12F97758"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Q1</w:t>
            </w:r>
          </w:p>
        </w:tc>
        <w:tc>
          <w:tcPr>
            <w:tcW w:w="360" w:type="dxa"/>
            <w:shd w:val="clear" w:color="auto" w:fill="D9D9D9"/>
            <w:vAlign w:val="center"/>
          </w:tcPr>
          <w:p w14:paraId="076427F7"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Q2</w:t>
            </w:r>
          </w:p>
        </w:tc>
        <w:tc>
          <w:tcPr>
            <w:tcW w:w="360" w:type="dxa"/>
            <w:shd w:val="clear" w:color="auto" w:fill="D9D9D9"/>
            <w:vAlign w:val="center"/>
          </w:tcPr>
          <w:p w14:paraId="285DDCAA"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Q3</w:t>
            </w:r>
          </w:p>
        </w:tc>
        <w:tc>
          <w:tcPr>
            <w:tcW w:w="360" w:type="dxa"/>
            <w:shd w:val="clear" w:color="auto" w:fill="D9D9D9"/>
            <w:vAlign w:val="center"/>
          </w:tcPr>
          <w:p w14:paraId="33E7267F"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Q4</w:t>
            </w:r>
          </w:p>
        </w:tc>
        <w:tc>
          <w:tcPr>
            <w:tcW w:w="360" w:type="dxa"/>
            <w:shd w:val="clear" w:color="auto" w:fill="D9D9D9"/>
            <w:vAlign w:val="center"/>
          </w:tcPr>
          <w:p w14:paraId="45BCAD94"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Q1</w:t>
            </w:r>
          </w:p>
        </w:tc>
        <w:tc>
          <w:tcPr>
            <w:tcW w:w="360" w:type="dxa"/>
            <w:shd w:val="clear" w:color="auto" w:fill="D9D9D9"/>
            <w:vAlign w:val="center"/>
          </w:tcPr>
          <w:p w14:paraId="725BDFA1"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Q2</w:t>
            </w:r>
          </w:p>
        </w:tc>
        <w:tc>
          <w:tcPr>
            <w:tcW w:w="360" w:type="dxa"/>
            <w:shd w:val="clear" w:color="auto" w:fill="D9D9D9"/>
            <w:vAlign w:val="center"/>
          </w:tcPr>
          <w:p w14:paraId="499F0DA9"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Q3</w:t>
            </w:r>
          </w:p>
        </w:tc>
        <w:tc>
          <w:tcPr>
            <w:tcW w:w="360" w:type="dxa"/>
            <w:shd w:val="clear" w:color="auto" w:fill="D9D9D9"/>
            <w:vAlign w:val="center"/>
          </w:tcPr>
          <w:p w14:paraId="75DBF511"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Q4</w:t>
            </w:r>
          </w:p>
        </w:tc>
        <w:tc>
          <w:tcPr>
            <w:tcW w:w="360" w:type="dxa"/>
            <w:shd w:val="clear" w:color="auto" w:fill="D9D9D9"/>
            <w:vAlign w:val="center"/>
          </w:tcPr>
          <w:p w14:paraId="125583DE"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Q1</w:t>
            </w:r>
          </w:p>
        </w:tc>
        <w:tc>
          <w:tcPr>
            <w:tcW w:w="360" w:type="dxa"/>
            <w:shd w:val="clear" w:color="auto" w:fill="D9D9D9"/>
            <w:vAlign w:val="center"/>
          </w:tcPr>
          <w:p w14:paraId="75B08455"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Q2</w:t>
            </w:r>
          </w:p>
        </w:tc>
        <w:tc>
          <w:tcPr>
            <w:tcW w:w="360" w:type="dxa"/>
            <w:shd w:val="clear" w:color="auto" w:fill="D9D9D9"/>
            <w:vAlign w:val="center"/>
          </w:tcPr>
          <w:p w14:paraId="0FD1A2EC"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Q3</w:t>
            </w:r>
          </w:p>
        </w:tc>
        <w:tc>
          <w:tcPr>
            <w:tcW w:w="360" w:type="dxa"/>
            <w:shd w:val="clear" w:color="auto" w:fill="D9D9D9"/>
            <w:vAlign w:val="center"/>
          </w:tcPr>
          <w:p w14:paraId="7863FCE4"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Q4</w:t>
            </w:r>
          </w:p>
        </w:tc>
        <w:tc>
          <w:tcPr>
            <w:tcW w:w="360" w:type="dxa"/>
            <w:shd w:val="clear" w:color="auto" w:fill="D9D9D9"/>
            <w:vAlign w:val="center"/>
          </w:tcPr>
          <w:p w14:paraId="2EE9A9C5"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Q1</w:t>
            </w:r>
          </w:p>
        </w:tc>
        <w:tc>
          <w:tcPr>
            <w:tcW w:w="360" w:type="dxa"/>
            <w:shd w:val="clear" w:color="auto" w:fill="D9D9D9"/>
            <w:vAlign w:val="center"/>
          </w:tcPr>
          <w:p w14:paraId="5522B69E"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Q2</w:t>
            </w:r>
          </w:p>
        </w:tc>
        <w:tc>
          <w:tcPr>
            <w:tcW w:w="360" w:type="dxa"/>
            <w:shd w:val="clear" w:color="auto" w:fill="D9D9D9"/>
            <w:vAlign w:val="center"/>
          </w:tcPr>
          <w:p w14:paraId="2FC4B340"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Q3</w:t>
            </w:r>
          </w:p>
        </w:tc>
        <w:tc>
          <w:tcPr>
            <w:tcW w:w="360" w:type="dxa"/>
            <w:shd w:val="clear" w:color="auto" w:fill="D9D9D9"/>
            <w:vAlign w:val="center"/>
          </w:tcPr>
          <w:p w14:paraId="281D6EA6"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Q4</w:t>
            </w:r>
          </w:p>
        </w:tc>
        <w:tc>
          <w:tcPr>
            <w:tcW w:w="360" w:type="dxa"/>
            <w:shd w:val="clear" w:color="auto" w:fill="D9D9D9"/>
            <w:vAlign w:val="center"/>
          </w:tcPr>
          <w:p w14:paraId="0C2AAC53"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Q1</w:t>
            </w:r>
          </w:p>
        </w:tc>
        <w:tc>
          <w:tcPr>
            <w:tcW w:w="360" w:type="dxa"/>
            <w:shd w:val="clear" w:color="auto" w:fill="D9D9D9"/>
            <w:vAlign w:val="center"/>
          </w:tcPr>
          <w:p w14:paraId="5C21B3B5"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Q2</w:t>
            </w:r>
          </w:p>
        </w:tc>
        <w:tc>
          <w:tcPr>
            <w:tcW w:w="360" w:type="dxa"/>
            <w:shd w:val="clear" w:color="auto" w:fill="D9D9D9"/>
            <w:vAlign w:val="center"/>
          </w:tcPr>
          <w:p w14:paraId="13F81281"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Q3</w:t>
            </w:r>
          </w:p>
        </w:tc>
        <w:tc>
          <w:tcPr>
            <w:tcW w:w="360" w:type="dxa"/>
            <w:shd w:val="clear" w:color="auto" w:fill="D9D9D9"/>
            <w:vAlign w:val="center"/>
          </w:tcPr>
          <w:p w14:paraId="2EEA99FC" w14:textId="77777777" w:rsidR="00240061" w:rsidRPr="00706788" w:rsidRDefault="00240061" w:rsidP="005A1D4E">
            <w:pPr>
              <w:spacing w:after="0" w:line="240" w:lineRule="auto"/>
              <w:ind w:left="-108" w:right="-108"/>
              <w:jc w:val="center"/>
              <w:rPr>
                <w:rFonts w:ascii="Calibri" w:hAnsi="Calibri" w:cs="Calibri"/>
                <w:sz w:val="20"/>
                <w:szCs w:val="20"/>
              </w:rPr>
            </w:pPr>
            <w:r w:rsidRPr="00706788">
              <w:rPr>
                <w:rFonts w:ascii="Calibri" w:hAnsi="Calibri" w:cs="Calibri"/>
                <w:sz w:val="20"/>
                <w:szCs w:val="20"/>
              </w:rPr>
              <w:t>Q4</w:t>
            </w:r>
          </w:p>
        </w:tc>
      </w:tr>
      <w:tr w:rsidR="00240061" w:rsidRPr="00706788" w14:paraId="0533040F" w14:textId="77777777" w:rsidTr="003C6E14">
        <w:tc>
          <w:tcPr>
            <w:tcW w:w="13950" w:type="dxa"/>
            <w:gridSpan w:val="23"/>
            <w:tcBorders>
              <w:left w:val="single" w:sz="12" w:space="0" w:color="auto"/>
            </w:tcBorders>
            <w:shd w:val="clear" w:color="auto" w:fill="D9D9D9"/>
          </w:tcPr>
          <w:p w14:paraId="2C02DF08" w14:textId="77777777" w:rsidR="00240061" w:rsidRPr="00706788" w:rsidRDefault="00240061" w:rsidP="005A1D4E">
            <w:pPr>
              <w:spacing w:after="0" w:line="240" w:lineRule="auto"/>
              <w:rPr>
                <w:rFonts w:ascii="Calibri" w:hAnsi="Calibri" w:cs="Calibri"/>
                <w:b/>
                <w:sz w:val="20"/>
                <w:szCs w:val="20"/>
              </w:rPr>
            </w:pPr>
            <w:r w:rsidRPr="00706788">
              <w:rPr>
                <w:rFonts w:ascii="Calibri" w:hAnsi="Calibri" w:cs="Calibri"/>
                <w:b/>
                <w:sz w:val="20"/>
                <w:szCs w:val="20"/>
              </w:rPr>
              <w:t xml:space="preserve">Component 1: </w:t>
            </w:r>
            <w:r w:rsidRPr="00706788">
              <w:rPr>
                <w:rFonts w:ascii="Calibri" w:hAnsi="Calibri" w:cs="Calibri"/>
                <w:b/>
                <w:bCs/>
                <w:sz w:val="20"/>
                <w:szCs w:val="20"/>
              </w:rPr>
              <w:t>Policy Formulation and Institutional Mechanisms on Zero Carbon Town and Village Development</w:t>
            </w:r>
          </w:p>
        </w:tc>
      </w:tr>
      <w:tr w:rsidR="00B74C9E" w:rsidRPr="00706788" w14:paraId="60142853" w14:textId="77777777" w:rsidTr="00A0163E">
        <w:tc>
          <w:tcPr>
            <w:tcW w:w="1350" w:type="dxa"/>
            <w:vMerge w:val="restart"/>
            <w:tcBorders>
              <w:left w:val="single" w:sz="12" w:space="0" w:color="auto"/>
            </w:tcBorders>
          </w:tcPr>
          <w:p w14:paraId="112F783D" w14:textId="52B4A138" w:rsidR="009F11E6" w:rsidRPr="00706788" w:rsidRDefault="001D1BD1" w:rsidP="005A1D4E">
            <w:pPr>
              <w:spacing w:after="0" w:line="240" w:lineRule="auto"/>
              <w:rPr>
                <w:rFonts w:ascii="Calibri" w:hAnsi="Calibri" w:cs="Calibri"/>
                <w:sz w:val="20"/>
                <w:szCs w:val="20"/>
              </w:rPr>
            </w:pPr>
            <w:r w:rsidRPr="00706788">
              <w:rPr>
                <w:rFonts w:ascii="Calibri" w:hAnsi="Calibri" w:cs="Calibri"/>
                <w:b/>
                <w:sz w:val="20"/>
                <w:szCs w:val="20"/>
              </w:rPr>
              <w:t>Outcome 1:</w:t>
            </w:r>
            <w:r w:rsidRPr="00706788">
              <w:rPr>
                <w:rFonts w:ascii="Calibri" w:hAnsi="Calibri" w:cs="Calibri"/>
                <w:sz w:val="20"/>
                <w:szCs w:val="20"/>
              </w:rPr>
              <w:t xml:space="preserve"> Effective enforcement of policies and institutional frameworks towards the development of zero carbon towns and villages in rural China</w:t>
            </w:r>
          </w:p>
        </w:tc>
        <w:tc>
          <w:tcPr>
            <w:tcW w:w="1710" w:type="dxa"/>
            <w:vMerge w:val="restart"/>
            <w:shd w:val="clear" w:color="auto" w:fill="auto"/>
          </w:tcPr>
          <w:p w14:paraId="652465E5" w14:textId="0E367FAB" w:rsidR="009F11E6" w:rsidRPr="00706788" w:rsidRDefault="001D1BD1" w:rsidP="005A1D4E">
            <w:pPr>
              <w:spacing w:after="0" w:line="240" w:lineRule="auto"/>
              <w:rPr>
                <w:rFonts w:ascii="Calibri" w:hAnsi="Calibri" w:cs="Calibri"/>
                <w:sz w:val="20"/>
                <w:szCs w:val="20"/>
              </w:rPr>
            </w:pPr>
            <w:r w:rsidRPr="00706788">
              <w:rPr>
                <w:rFonts w:ascii="Calibri" w:hAnsi="Calibri" w:cs="Calibri"/>
                <w:b/>
                <w:sz w:val="20"/>
                <w:szCs w:val="20"/>
              </w:rPr>
              <w:t>Output 1.1:</w:t>
            </w:r>
            <w:r w:rsidRPr="00706788">
              <w:rPr>
                <w:rFonts w:ascii="Calibri" w:hAnsi="Calibri" w:cs="Calibri"/>
                <w:sz w:val="20"/>
                <w:szCs w:val="20"/>
              </w:rPr>
              <w:t xml:space="preserve"> Formulated, </w:t>
            </w:r>
            <w:r w:rsidR="00264B69" w:rsidRPr="00706788">
              <w:rPr>
                <w:rFonts w:ascii="Calibri" w:hAnsi="Calibri" w:cs="Calibri"/>
                <w:sz w:val="20"/>
                <w:szCs w:val="20"/>
              </w:rPr>
              <w:t>approved,</w:t>
            </w:r>
            <w:r w:rsidRPr="00706788">
              <w:rPr>
                <w:rFonts w:ascii="Calibri" w:hAnsi="Calibri" w:cs="Calibri"/>
                <w:sz w:val="20"/>
                <w:szCs w:val="20"/>
              </w:rPr>
              <w:t xml:space="preserve"> and enforced policies on the promotion and support of zero carbon town and village development in line with China's rural revitalization strategy and goal of achieving carbon neutrality before 2060</w:t>
            </w:r>
          </w:p>
        </w:tc>
        <w:tc>
          <w:tcPr>
            <w:tcW w:w="3690" w:type="dxa"/>
            <w:tcBorders>
              <w:right w:val="single" w:sz="12" w:space="0" w:color="auto"/>
            </w:tcBorders>
          </w:tcPr>
          <w:p w14:paraId="4065E2B3" w14:textId="2127F514"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1.1.1:</w:t>
            </w:r>
            <w:r w:rsidRPr="00706788">
              <w:rPr>
                <w:rFonts w:ascii="Calibri" w:hAnsi="Calibri" w:cs="Calibri"/>
                <w:sz w:val="20"/>
                <w:szCs w:val="20"/>
              </w:rPr>
              <w:t xml:space="preserve"> </w:t>
            </w:r>
            <w:r w:rsidRPr="00706788">
              <w:rPr>
                <w:rFonts w:ascii="Calibri" w:eastAsia="Times New Roman" w:hAnsi="Calibri" w:cs="Calibri"/>
                <w:sz w:val="20"/>
                <w:szCs w:val="20"/>
              </w:rPr>
              <w:t>Conduct of policy research to update existing rural energy policies and implementing rules and regulations (IRRs) on the various aspects of energy supply, demand, and utilization in rural development</w:t>
            </w:r>
          </w:p>
        </w:tc>
        <w:tc>
          <w:tcPr>
            <w:tcW w:w="360" w:type="dxa"/>
            <w:tcBorders>
              <w:left w:val="single" w:sz="12" w:space="0" w:color="auto"/>
            </w:tcBorders>
            <w:shd w:val="clear" w:color="auto" w:fill="auto"/>
          </w:tcPr>
          <w:p w14:paraId="1FB6C51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1B3076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C30A9C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1EF0912"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A3BCB1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2EAD2C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5A4D03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ED4C97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4419AE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3E013A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65F3DB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ED08BE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193C35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CBA5AD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43CC43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A3FB25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tcPr>
          <w:p w14:paraId="78AA91D1" w14:textId="77777777" w:rsidR="009F11E6" w:rsidRPr="00706788" w:rsidRDefault="009F11E6" w:rsidP="005A1D4E">
            <w:pPr>
              <w:spacing w:after="0" w:line="240" w:lineRule="auto"/>
              <w:rPr>
                <w:rFonts w:ascii="Calibri" w:hAnsi="Calibri" w:cs="Calibri"/>
                <w:sz w:val="20"/>
                <w:szCs w:val="20"/>
              </w:rPr>
            </w:pPr>
          </w:p>
        </w:tc>
        <w:tc>
          <w:tcPr>
            <w:tcW w:w="360" w:type="dxa"/>
          </w:tcPr>
          <w:p w14:paraId="42A8FED4" w14:textId="77777777" w:rsidR="009F11E6" w:rsidRPr="00706788" w:rsidRDefault="009F11E6" w:rsidP="005A1D4E">
            <w:pPr>
              <w:spacing w:after="0" w:line="240" w:lineRule="auto"/>
              <w:rPr>
                <w:rFonts w:ascii="Calibri" w:hAnsi="Calibri" w:cs="Calibri"/>
                <w:sz w:val="20"/>
                <w:szCs w:val="20"/>
              </w:rPr>
            </w:pPr>
          </w:p>
        </w:tc>
        <w:tc>
          <w:tcPr>
            <w:tcW w:w="360" w:type="dxa"/>
          </w:tcPr>
          <w:p w14:paraId="6844E74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tcPr>
          <w:p w14:paraId="36687318" w14:textId="77777777" w:rsidR="009F11E6" w:rsidRPr="00706788" w:rsidRDefault="009F11E6" w:rsidP="005A1D4E">
            <w:pPr>
              <w:spacing w:after="0" w:line="240" w:lineRule="auto"/>
              <w:rPr>
                <w:rFonts w:ascii="Calibri" w:hAnsi="Calibri" w:cs="Calibri"/>
                <w:sz w:val="20"/>
                <w:szCs w:val="20"/>
              </w:rPr>
            </w:pPr>
          </w:p>
        </w:tc>
      </w:tr>
      <w:tr w:rsidR="00B74C9E" w:rsidRPr="00706788" w14:paraId="30A01CE4" w14:textId="77777777" w:rsidTr="00A0163E">
        <w:tc>
          <w:tcPr>
            <w:tcW w:w="1350" w:type="dxa"/>
            <w:vMerge/>
            <w:tcBorders>
              <w:left w:val="single" w:sz="12" w:space="0" w:color="auto"/>
            </w:tcBorders>
          </w:tcPr>
          <w:p w14:paraId="005BD25F"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5DA22E4C"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31D704C2" w14:textId="14F1C2BB"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1.1.2:</w:t>
            </w:r>
            <w:r w:rsidRPr="00706788">
              <w:rPr>
                <w:rFonts w:ascii="Calibri" w:hAnsi="Calibri" w:cs="Calibri"/>
                <w:sz w:val="20"/>
                <w:szCs w:val="20"/>
              </w:rPr>
              <w:t xml:space="preserve"> </w:t>
            </w:r>
            <w:r w:rsidRPr="00706788">
              <w:rPr>
                <w:rFonts w:ascii="Calibri" w:eastAsia="Times New Roman" w:hAnsi="Calibri" w:cs="Calibri"/>
                <w:sz w:val="20"/>
                <w:szCs w:val="20"/>
              </w:rPr>
              <w:t>Conduct of research studies on existing energy policies and implementing rules and regulations in other countries that can be used as reference for the rapid development of zero carbon in rural areas in China</w:t>
            </w:r>
          </w:p>
        </w:tc>
        <w:tc>
          <w:tcPr>
            <w:tcW w:w="360" w:type="dxa"/>
            <w:tcBorders>
              <w:left w:val="single" w:sz="12" w:space="0" w:color="auto"/>
            </w:tcBorders>
            <w:shd w:val="clear" w:color="auto" w:fill="auto"/>
          </w:tcPr>
          <w:p w14:paraId="20DE64F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ED40D1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8069EB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102D1C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435B0D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ACE8FE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1749D8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1CB94B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A14059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D267F8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8F6D4D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04F95D2"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83353C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42300B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DDF687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EB84E7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tcPr>
          <w:p w14:paraId="2FA7EB66" w14:textId="77777777" w:rsidR="009F11E6" w:rsidRPr="00706788" w:rsidRDefault="009F11E6" w:rsidP="005A1D4E">
            <w:pPr>
              <w:spacing w:after="0" w:line="240" w:lineRule="auto"/>
              <w:rPr>
                <w:rFonts w:ascii="Calibri" w:hAnsi="Calibri" w:cs="Calibri"/>
                <w:sz w:val="20"/>
                <w:szCs w:val="20"/>
              </w:rPr>
            </w:pPr>
          </w:p>
        </w:tc>
        <w:tc>
          <w:tcPr>
            <w:tcW w:w="360" w:type="dxa"/>
          </w:tcPr>
          <w:p w14:paraId="57FE87BD" w14:textId="77777777" w:rsidR="009F11E6" w:rsidRPr="00706788" w:rsidRDefault="009F11E6" w:rsidP="005A1D4E">
            <w:pPr>
              <w:spacing w:after="0" w:line="240" w:lineRule="auto"/>
              <w:rPr>
                <w:rFonts w:ascii="Calibri" w:hAnsi="Calibri" w:cs="Calibri"/>
                <w:sz w:val="20"/>
                <w:szCs w:val="20"/>
              </w:rPr>
            </w:pPr>
          </w:p>
        </w:tc>
        <w:tc>
          <w:tcPr>
            <w:tcW w:w="360" w:type="dxa"/>
          </w:tcPr>
          <w:p w14:paraId="5AAA35C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tcPr>
          <w:p w14:paraId="4EDDDE25" w14:textId="77777777" w:rsidR="009F11E6" w:rsidRPr="00706788" w:rsidRDefault="009F11E6" w:rsidP="005A1D4E">
            <w:pPr>
              <w:spacing w:after="0" w:line="240" w:lineRule="auto"/>
              <w:rPr>
                <w:rFonts w:ascii="Calibri" w:hAnsi="Calibri" w:cs="Calibri"/>
                <w:sz w:val="20"/>
                <w:szCs w:val="20"/>
              </w:rPr>
            </w:pPr>
          </w:p>
        </w:tc>
      </w:tr>
      <w:tr w:rsidR="00B74C9E" w:rsidRPr="00706788" w14:paraId="484114B6" w14:textId="77777777" w:rsidTr="00A0163E">
        <w:tc>
          <w:tcPr>
            <w:tcW w:w="1350" w:type="dxa"/>
            <w:vMerge/>
            <w:tcBorders>
              <w:left w:val="single" w:sz="12" w:space="0" w:color="auto"/>
            </w:tcBorders>
          </w:tcPr>
          <w:p w14:paraId="09811C71"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392CC4B6"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058353A9"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1.1.3</w:t>
            </w:r>
            <w:r w:rsidRPr="00706788">
              <w:rPr>
                <w:rFonts w:ascii="Calibri" w:eastAsia="Times New Roman" w:hAnsi="Calibri" w:cs="Calibri"/>
                <w:sz w:val="20"/>
                <w:szCs w:val="20"/>
              </w:rPr>
              <w:t xml:space="preserve"> Formulation, promotion, approval and enforcement of new policies and regulations on zero carbon development in rural area, and low GHG emitting energy technologies implementation</w:t>
            </w:r>
          </w:p>
        </w:tc>
        <w:tc>
          <w:tcPr>
            <w:tcW w:w="360" w:type="dxa"/>
            <w:tcBorders>
              <w:left w:val="single" w:sz="12" w:space="0" w:color="auto"/>
            </w:tcBorders>
            <w:shd w:val="clear" w:color="auto" w:fill="auto"/>
          </w:tcPr>
          <w:p w14:paraId="1A2D303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29EB1A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D13069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DF00F3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D858F3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7D34A8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FDFF7C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E32B25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9EF996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7DCE54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0558F7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D6EAA6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98C95F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161654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076C14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6E2EB3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A66459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0889CE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3F91F9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73DC87B" w14:textId="77777777" w:rsidR="009F11E6" w:rsidRPr="00706788" w:rsidRDefault="009F11E6" w:rsidP="005A1D4E">
            <w:pPr>
              <w:spacing w:after="0" w:line="240" w:lineRule="auto"/>
              <w:rPr>
                <w:rFonts w:ascii="Calibri" w:hAnsi="Calibri" w:cs="Calibri"/>
                <w:sz w:val="20"/>
                <w:szCs w:val="20"/>
              </w:rPr>
            </w:pPr>
          </w:p>
        </w:tc>
      </w:tr>
      <w:tr w:rsidR="00B74C9E" w:rsidRPr="00706788" w14:paraId="44C9444D" w14:textId="77777777" w:rsidTr="00A0163E">
        <w:trPr>
          <w:trHeight w:val="1142"/>
        </w:trPr>
        <w:tc>
          <w:tcPr>
            <w:tcW w:w="1350" w:type="dxa"/>
            <w:vMerge/>
            <w:tcBorders>
              <w:left w:val="single" w:sz="12" w:space="0" w:color="auto"/>
            </w:tcBorders>
          </w:tcPr>
          <w:p w14:paraId="03C477E4"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23381D47"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3AC7F027"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1.1.4</w:t>
            </w:r>
            <w:r w:rsidRPr="00706788">
              <w:rPr>
                <w:rFonts w:ascii="Calibri" w:hAnsi="Calibri" w:cs="Calibri"/>
                <w:sz w:val="20"/>
                <w:szCs w:val="20"/>
              </w:rPr>
              <w:t xml:space="preserve">: </w:t>
            </w:r>
            <w:r w:rsidRPr="00706788">
              <w:rPr>
                <w:rFonts w:ascii="Calibri" w:eastAsia="Times New Roman" w:hAnsi="Calibri" w:cs="Calibri"/>
                <w:sz w:val="20"/>
                <w:szCs w:val="20"/>
              </w:rPr>
              <w:t>Formulation, promotion, approval and enforcement of new national and local policies and regulations on incentives and financial support for promotion of RE/EE/EC in rural areas, including increased role of private sector</w:t>
            </w:r>
          </w:p>
        </w:tc>
        <w:tc>
          <w:tcPr>
            <w:tcW w:w="360" w:type="dxa"/>
            <w:tcBorders>
              <w:left w:val="single" w:sz="12" w:space="0" w:color="auto"/>
            </w:tcBorders>
            <w:shd w:val="clear" w:color="auto" w:fill="auto"/>
          </w:tcPr>
          <w:p w14:paraId="2354ED5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C2144E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35BEFE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9108442"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9AEA91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C9AFF9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14C7BC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E3664E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7C9CE4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3FC5EC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3CBD27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D566D5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7AE307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0875C5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3ED63A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5149113"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10E617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FBDEAB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3E2828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3B6BEF9" w14:textId="77777777" w:rsidR="009F11E6" w:rsidRPr="00706788" w:rsidRDefault="009F11E6" w:rsidP="005A1D4E">
            <w:pPr>
              <w:spacing w:after="0" w:line="240" w:lineRule="auto"/>
              <w:rPr>
                <w:rFonts w:ascii="Calibri" w:hAnsi="Calibri" w:cs="Calibri"/>
                <w:sz w:val="20"/>
                <w:szCs w:val="20"/>
              </w:rPr>
            </w:pPr>
          </w:p>
        </w:tc>
      </w:tr>
      <w:tr w:rsidR="00B74C9E" w:rsidRPr="00706788" w14:paraId="37D20D81" w14:textId="77777777" w:rsidTr="00A0163E">
        <w:trPr>
          <w:trHeight w:val="710"/>
        </w:trPr>
        <w:tc>
          <w:tcPr>
            <w:tcW w:w="1350" w:type="dxa"/>
            <w:vMerge/>
            <w:tcBorders>
              <w:left w:val="single" w:sz="12" w:space="0" w:color="auto"/>
            </w:tcBorders>
          </w:tcPr>
          <w:p w14:paraId="784E22E6"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689DC518"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079F0728" w14:textId="77777777" w:rsidR="009F11E6" w:rsidRPr="00706788" w:rsidRDefault="009F11E6" w:rsidP="005A1D4E">
            <w:pPr>
              <w:spacing w:after="0" w:line="240" w:lineRule="auto"/>
              <w:rPr>
                <w:rFonts w:ascii="Calibri" w:hAnsi="Calibri" w:cs="Calibri"/>
                <w:b/>
                <w:bCs/>
                <w:sz w:val="20"/>
                <w:szCs w:val="20"/>
              </w:rPr>
            </w:pPr>
            <w:r w:rsidRPr="00706788">
              <w:rPr>
                <w:rFonts w:ascii="Calibri" w:hAnsi="Calibri" w:cs="Calibri"/>
                <w:b/>
                <w:bCs/>
                <w:sz w:val="20"/>
                <w:szCs w:val="20"/>
              </w:rPr>
              <w:t>Activity 1.1.5</w:t>
            </w:r>
            <w:r w:rsidRPr="00706788">
              <w:rPr>
                <w:rFonts w:ascii="Calibri" w:hAnsi="Calibri" w:cs="Calibri"/>
                <w:sz w:val="20"/>
                <w:szCs w:val="20"/>
              </w:rPr>
              <w:t>: Provision of recommendations to revise the la</w:t>
            </w:r>
            <w:r w:rsidRPr="00706788">
              <w:rPr>
                <w:rFonts w:ascii="Calibri" w:hAnsi="Calibri" w:cs="Calibri"/>
                <w:sz w:val="20"/>
                <w:szCs w:val="20"/>
                <w:lang w:eastAsia="zh-CN"/>
              </w:rPr>
              <w:t>w</w:t>
            </w:r>
            <w:r w:rsidRPr="00706788">
              <w:rPr>
                <w:rFonts w:ascii="Calibri" w:hAnsi="Calibri" w:cs="Calibri"/>
                <w:sz w:val="20"/>
                <w:szCs w:val="20"/>
              </w:rPr>
              <w:t>s related to RE/EE/EC and include incentives and financing mechanisms</w:t>
            </w:r>
          </w:p>
        </w:tc>
        <w:tc>
          <w:tcPr>
            <w:tcW w:w="360" w:type="dxa"/>
            <w:tcBorders>
              <w:left w:val="single" w:sz="12" w:space="0" w:color="auto"/>
            </w:tcBorders>
            <w:shd w:val="clear" w:color="auto" w:fill="auto"/>
          </w:tcPr>
          <w:p w14:paraId="7AE2506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733C5E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83C0F3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3200107"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DD439C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1B9E8D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425DCF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B9AC24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B1CFB4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1DFF36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789D43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D9F3080"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F14754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EE3989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C614EA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C13B4F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B13109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5708A61" w14:textId="77777777" w:rsidR="009F11E6" w:rsidRPr="00706788" w:rsidRDefault="009F11E6" w:rsidP="005A1D4E">
            <w:pPr>
              <w:spacing w:after="0" w:line="240" w:lineRule="auto"/>
              <w:rPr>
                <w:rFonts w:ascii="Calibri" w:hAnsi="Calibri" w:cs="Calibri"/>
                <w:sz w:val="20"/>
                <w:szCs w:val="20"/>
              </w:rPr>
            </w:pPr>
          </w:p>
        </w:tc>
        <w:tc>
          <w:tcPr>
            <w:tcW w:w="360" w:type="dxa"/>
          </w:tcPr>
          <w:p w14:paraId="7979B26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tcPr>
          <w:p w14:paraId="4CBE33B2" w14:textId="77777777" w:rsidR="009F11E6" w:rsidRPr="00706788" w:rsidRDefault="009F11E6" w:rsidP="005A1D4E">
            <w:pPr>
              <w:spacing w:after="0" w:line="240" w:lineRule="auto"/>
              <w:rPr>
                <w:rFonts w:ascii="Calibri" w:hAnsi="Calibri" w:cs="Calibri"/>
                <w:sz w:val="20"/>
                <w:szCs w:val="20"/>
              </w:rPr>
            </w:pPr>
          </w:p>
        </w:tc>
      </w:tr>
      <w:tr w:rsidR="00B74C9E" w:rsidRPr="00706788" w14:paraId="035CBC05" w14:textId="77777777" w:rsidTr="00A0163E">
        <w:trPr>
          <w:trHeight w:val="935"/>
        </w:trPr>
        <w:tc>
          <w:tcPr>
            <w:tcW w:w="1350" w:type="dxa"/>
            <w:vMerge/>
            <w:tcBorders>
              <w:left w:val="single" w:sz="12" w:space="0" w:color="auto"/>
            </w:tcBorders>
          </w:tcPr>
          <w:p w14:paraId="105CDF8A" w14:textId="77777777" w:rsidR="009F11E6" w:rsidRPr="00706788" w:rsidRDefault="009F11E6" w:rsidP="005A1D4E">
            <w:pPr>
              <w:spacing w:after="0" w:line="240" w:lineRule="auto"/>
              <w:rPr>
                <w:rFonts w:ascii="Calibri" w:hAnsi="Calibri" w:cs="Calibri"/>
                <w:sz w:val="20"/>
                <w:szCs w:val="20"/>
              </w:rPr>
            </w:pPr>
          </w:p>
        </w:tc>
        <w:tc>
          <w:tcPr>
            <w:tcW w:w="1710" w:type="dxa"/>
            <w:vMerge w:val="restart"/>
            <w:shd w:val="clear" w:color="auto" w:fill="auto"/>
          </w:tcPr>
          <w:p w14:paraId="55F86428"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sz w:val="20"/>
                <w:szCs w:val="20"/>
              </w:rPr>
              <w:t>Output 1.2:</w:t>
            </w:r>
            <w:r w:rsidRPr="00706788">
              <w:rPr>
                <w:rFonts w:ascii="Calibri" w:hAnsi="Calibri" w:cs="Calibri"/>
                <w:sz w:val="20"/>
                <w:szCs w:val="20"/>
              </w:rPr>
              <w:t xml:space="preserve"> Established and operational institutional </w:t>
            </w:r>
            <w:r w:rsidRPr="00706788">
              <w:rPr>
                <w:rFonts w:ascii="Calibri" w:hAnsi="Calibri" w:cs="Calibri"/>
                <w:sz w:val="20"/>
                <w:szCs w:val="20"/>
              </w:rPr>
              <w:lastRenderedPageBreak/>
              <w:t>framework to promote and support zero-carbon town and village development</w:t>
            </w:r>
          </w:p>
        </w:tc>
        <w:tc>
          <w:tcPr>
            <w:tcW w:w="3690" w:type="dxa"/>
            <w:tcBorders>
              <w:right w:val="single" w:sz="12" w:space="0" w:color="auto"/>
            </w:tcBorders>
          </w:tcPr>
          <w:p w14:paraId="3527471F"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lastRenderedPageBreak/>
              <w:t>Activity 1.2.1:</w:t>
            </w:r>
            <w:r w:rsidRPr="00706788">
              <w:rPr>
                <w:rFonts w:ascii="Calibri" w:hAnsi="Calibri" w:cs="Calibri"/>
                <w:sz w:val="20"/>
                <w:szCs w:val="20"/>
              </w:rPr>
              <w:t xml:space="preserve"> </w:t>
            </w:r>
            <w:r w:rsidRPr="00706788">
              <w:rPr>
                <w:rFonts w:ascii="Calibri" w:hAnsi="Calibri" w:cs="Calibri"/>
                <w:sz w:val="20"/>
                <w:szCs w:val="20"/>
                <w:lang w:eastAsia="zh-CN"/>
              </w:rPr>
              <w:t xml:space="preserve">Establishment of clearly defined and operational institutional arrangements for promoting zero-carbon energy development in rural areas, such </w:t>
            </w:r>
            <w:r w:rsidRPr="00706788">
              <w:rPr>
                <w:rFonts w:ascii="Calibri" w:hAnsi="Calibri" w:cs="Calibri"/>
                <w:sz w:val="20"/>
                <w:szCs w:val="20"/>
                <w:lang w:eastAsia="zh-CN"/>
              </w:rPr>
              <w:lastRenderedPageBreak/>
              <w:t>as policy-making, planning and management</w:t>
            </w:r>
          </w:p>
        </w:tc>
        <w:tc>
          <w:tcPr>
            <w:tcW w:w="360" w:type="dxa"/>
            <w:tcBorders>
              <w:left w:val="single" w:sz="12" w:space="0" w:color="auto"/>
            </w:tcBorders>
            <w:shd w:val="clear" w:color="auto" w:fill="FFFF00"/>
          </w:tcPr>
          <w:p w14:paraId="3EE03C0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B6B316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A5429D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9D617F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5631A8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5FE84A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03447B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0B149F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C708CC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4D5C9F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8B3005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6211F7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FC0D68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3F19DC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73FAF3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132BB5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249959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BFD1A1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7DF132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3EF0342" w14:textId="77777777" w:rsidR="009F11E6" w:rsidRPr="00706788" w:rsidRDefault="009F11E6" w:rsidP="005A1D4E">
            <w:pPr>
              <w:spacing w:after="0" w:line="240" w:lineRule="auto"/>
              <w:rPr>
                <w:rFonts w:ascii="Calibri" w:hAnsi="Calibri" w:cs="Calibri"/>
                <w:sz w:val="20"/>
                <w:szCs w:val="20"/>
              </w:rPr>
            </w:pPr>
          </w:p>
        </w:tc>
      </w:tr>
      <w:tr w:rsidR="00B74C9E" w:rsidRPr="00706788" w14:paraId="585F321E" w14:textId="77777777" w:rsidTr="00A0163E">
        <w:tc>
          <w:tcPr>
            <w:tcW w:w="1350" w:type="dxa"/>
            <w:vMerge/>
            <w:tcBorders>
              <w:left w:val="single" w:sz="12" w:space="0" w:color="auto"/>
            </w:tcBorders>
          </w:tcPr>
          <w:p w14:paraId="17A5B268"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4ABA0829"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5DD7F891" w14:textId="2BFA4833"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1.2.2:</w:t>
            </w:r>
            <w:r w:rsidRPr="00706788">
              <w:rPr>
                <w:rFonts w:ascii="Calibri" w:hAnsi="Calibri" w:cs="Calibri"/>
                <w:sz w:val="20"/>
                <w:szCs w:val="20"/>
              </w:rPr>
              <w:t xml:space="preserve"> Design and implementation of a capacity building program for local governments on integrated RE resource planning and analysis, including a post-training program evaluation</w:t>
            </w:r>
          </w:p>
        </w:tc>
        <w:tc>
          <w:tcPr>
            <w:tcW w:w="360" w:type="dxa"/>
            <w:tcBorders>
              <w:left w:val="single" w:sz="12" w:space="0" w:color="auto"/>
            </w:tcBorders>
            <w:shd w:val="clear" w:color="auto" w:fill="auto"/>
          </w:tcPr>
          <w:p w14:paraId="4167AD3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16BF47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58E2D8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A758C0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A88D4C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E57F55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F6CE28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F3B248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AF5B7B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F95014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25EE3E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D5ABA7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CB11A8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152E9F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4E72C9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3A6274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83D657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66B946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828F02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59320D3" w14:textId="77777777" w:rsidR="009F11E6" w:rsidRPr="00706788" w:rsidRDefault="009F11E6" w:rsidP="005A1D4E">
            <w:pPr>
              <w:spacing w:after="0" w:line="240" w:lineRule="auto"/>
              <w:rPr>
                <w:rFonts w:ascii="Calibri" w:hAnsi="Calibri" w:cs="Calibri"/>
                <w:sz w:val="20"/>
                <w:szCs w:val="20"/>
              </w:rPr>
            </w:pPr>
          </w:p>
        </w:tc>
      </w:tr>
      <w:tr w:rsidR="00B74C9E" w:rsidRPr="00706788" w14:paraId="08EDD5A2" w14:textId="77777777" w:rsidTr="00A0163E">
        <w:tc>
          <w:tcPr>
            <w:tcW w:w="1350" w:type="dxa"/>
            <w:vMerge/>
            <w:tcBorders>
              <w:left w:val="single" w:sz="12" w:space="0" w:color="auto"/>
            </w:tcBorders>
          </w:tcPr>
          <w:p w14:paraId="57127F37" w14:textId="77777777" w:rsidR="009F11E6" w:rsidRPr="00706788" w:rsidRDefault="009F11E6" w:rsidP="005A1D4E">
            <w:pPr>
              <w:spacing w:after="0" w:line="240" w:lineRule="auto"/>
              <w:rPr>
                <w:rFonts w:ascii="Calibri" w:hAnsi="Calibri" w:cs="Calibri"/>
                <w:sz w:val="20"/>
                <w:szCs w:val="20"/>
              </w:rPr>
            </w:pPr>
          </w:p>
        </w:tc>
        <w:tc>
          <w:tcPr>
            <w:tcW w:w="1710" w:type="dxa"/>
            <w:vMerge w:val="restart"/>
            <w:shd w:val="clear" w:color="auto" w:fill="auto"/>
          </w:tcPr>
          <w:p w14:paraId="7BA74468" w14:textId="744F4820" w:rsidR="009F11E6" w:rsidRPr="00706788" w:rsidRDefault="009F11E6" w:rsidP="005A1D4E">
            <w:pPr>
              <w:spacing w:after="0" w:line="240" w:lineRule="auto"/>
              <w:rPr>
                <w:rFonts w:ascii="Calibri" w:hAnsi="Calibri" w:cs="Calibri"/>
                <w:sz w:val="20"/>
                <w:szCs w:val="20"/>
              </w:rPr>
            </w:pPr>
            <w:r w:rsidRPr="00706788">
              <w:rPr>
                <w:rFonts w:ascii="Calibri" w:hAnsi="Calibri" w:cs="Calibri"/>
                <w:b/>
                <w:sz w:val="20"/>
                <w:szCs w:val="20"/>
              </w:rPr>
              <w:t>Output 1.3</w:t>
            </w:r>
            <w:r w:rsidRPr="00706788">
              <w:rPr>
                <w:rFonts w:ascii="Calibri" w:hAnsi="Calibri" w:cs="Calibri"/>
                <w:sz w:val="20"/>
                <w:szCs w:val="20"/>
              </w:rPr>
              <w:t>: Formulated, approved, and enforced technical, management and operational standards in rural renewable energy (RE) development and utilization, energy storage, energy conservation and energy efficiency (EC&amp;EE) and comprehensive energy management</w:t>
            </w:r>
          </w:p>
        </w:tc>
        <w:tc>
          <w:tcPr>
            <w:tcW w:w="3690" w:type="dxa"/>
            <w:tcBorders>
              <w:right w:val="single" w:sz="12" w:space="0" w:color="auto"/>
            </w:tcBorders>
          </w:tcPr>
          <w:p w14:paraId="5AF84B68"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1.3.1</w:t>
            </w:r>
            <w:r w:rsidRPr="00706788">
              <w:rPr>
                <w:rFonts w:ascii="Calibri" w:hAnsi="Calibri" w:cs="Calibri"/>
                <w:sz w:val="20"/>
                <w:szCs w:val="20"/>
              </w:rPr>
              <w:t xml:space="preserve">:  </w:t>
            </w:r>
            <w:r w:rsidRPr="00706788">
              <w:rPr>
                <w:rFonts w:ascii="Calibri" w:hAnsi="Calibri" w:cs="Calibri"/>
                <w:sz w:val="20"/>
                <w:szCs w:val="20"/>
                <w:lang w:eastAsia="zh-CN"/>
              </w:rPr>
              <w:t>D</w:t>
            </w:r>
            <w:r w:rsidRPr="00706788">
              <w:rPr>
                <w:rFonts w:ascii="Calibri" w:hAnsi="Calibri" w:cs="Calibri"/>
                <w:sz w:val="20"/>
                <w:szCs w:val="20"/>
              </w:rPr>
              <w:t>evelopment and enforcement of guidelines and standards on RE/EE/EC technologies and measures used in rural areas</w:t>
            </w:r>
          </w:p>
        </w:tc>
        <w:tc>
          <w:tcPr>
            <w:tcW w:w="360" w:type="dxa"/>
            <w:tcBorders>
              <w:left w:val="single" w:sz="12" w:space="0" w:color="auto"/>
            </w:tcBorders>
            <w:shd w:val="clear" w:color="auto" w:fill="auto"/>
          </w:tcPr>
          <w:p w14:paraId="0271B7E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FA94B6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CBE552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CD5CCD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120A1A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BE5A6E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440F11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A6CEA79"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F6C00D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D6A277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C7963A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7F048D7"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8275E2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9532C4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6D63ED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434933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FFFB2A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F75106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90201B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D080D2B" w14:textId="77777777" w:rsidR="009F11E6" w:rsidRPr="00706788" w:rsidRDefault="009F11E6" w:rsidP="005A1D4E">
            <w:pPr>
              <w:spacing w:after="0" w:line="240" w:lineRule="auto"/>
              <w:rPr>
                <w:rFonts w:ascii="Calibri" w:hAnsi="Calibri" w:cs="Calibri"/>
                <w:sz w:val="20"/>
                <w:szCs w:val="20"/>
              </w:rPr>
            </w:pPr>
          </w:p>
        </w:tc>
      </w:tr>
      <w:tr w:rsidR="00B74C9E" w:rsidRPr="00706788" w14:paraId="5CEEC13D" w14:textId="77777777" w:rsidTr="00A0163E">
        <w:tc>
          <w:tcPr>
            <w:tcW w:w="1350" w:type="dxa"/>
            <w:vMerge/>
            <w:tcBorders>
              <w:left w:val="single" w:sz="12" w:space="0" w:color="auto"/>
            </w:tcBorders>
          </w:tcPr>
          <w:p w14:paraId="2729655F"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7A22A5DB"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1E41B32E"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1.3.2</w:t>
            </w:r>
            <w:r w:rsidRPr="00706788">
              <w:rPr>
                <w:rFonts w:ascii="Calibri" w:hAnsi="Calibri" w:cs="Calibri"/>
                <w:sz w:val="20"/>
                <w:szCs w:val="20"/>
              </w:rPr>
              <w:t xml:space="preserve">: </w:t>
            </w:r>
            <w:r w:rsidRPr="00706788">
              <w:rPr>
                <w:rFonts w:ascii="Calibri" w:hAnsi="Calibri" w:cs="Calibri"/>
                <w:bCs/>
                <w:sz w:val="20"/>
                <w:szCs w:val="20"/>
              </w:rPr>
              <w:t>Standardization of RE/EE/EC technology specs and MEPS</w:t>
            </w:r>
            <w:r w:rsidRPr="00706788">
              <w:rPr>
                <w:rStyle w:val="FootnoteReference"/>
                <w:rFonts w:ascii="Calibri" w:hAnsi="Calibri" w:cs="Calibri"/>
                <w:bCs/>
                <w:sz w:val="20"/>
              </w:rPr>
              <w:footnoteReference w:id="24"/>
            </w:r>
            <w:r w:rsidRPr="00706788">
              <w:rPr>
                <w:rFonts w:ascii="Calibri" w:hAnsi="Calibri" w:cs="Calibri"/>
                <w:bCs/>
                <w:sz w:val="20"/>
                <w:szCs w:val="20"/>
              </w:rPr>
              <w:t>, testing and certification procedures for local and imported technologies, and design and operation of RE/EE/EC projects</w:t>
            </w:r>
          </w:p>
        </w:tc>
        <w:tc>
          <w:tcPr>
            <w:tcW w:w="360" w:type="dxa"/>
            <w:tcBorders>
              <w:left w:val="single" w:sz="12" w:space="0" w:color="auto"/>
            </w:tcBorders>
            <w:shd w:val="clear" w:color="auto" w:fill="auto"/>
          </w:tcPr>
          <w:p w14:paraId="59839F7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98A459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89CA12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BDE1859"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258F25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956A02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B4A746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26129E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492490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B07986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D6DCC75"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8496AB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38FA98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967589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CBF5E45"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49051B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F9C7CD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16F869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E8A9025"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4C88DA5" w14:textId="77777777" w:rsidR="009F11E6" w:rsidRPr="00706788" w:rsidRDefault="009F11E6" w:rsidP="005A1D4E">
            <w:pPr>
              <w:spacing w:after="0" w:line="240" w:lineRule="auto"/>
              <w:rPr>
                <w:rFonts w:ascii="Calibri" w:hAnsi="Calibri" w:cs="Calibri"/>
                <w:sz w:val="20"/>
                <w:szCs w:val="20"/>
              </w:rPr>
            </w:pPr>
          </w:p>
        </w:tc>
      </w:tr>
      <w:tr w:rsidR="00B74C9E" w:rsidRPr="00706788" w14:paraId="1052EC95" w14:textId="77777777" w:rsidTr="009F11E6">
        <w:tc>
          <w:tcPr>
            <w:tcW w:w="1350" w:type="dxa"/>
            <w:vMerge/>
            <w:tcBorders>
              <w:left w:val="single" w:sz="12" w:space="0" w:color="auto"/>
            </w:tcBorders>
          </w:tcPr>
          <w:p w14:paraId="4E783A3E" w14:textId="77777777" w:rsidR="009F11E6" w:rsidRPr="00706788" w:rsidRDefault="009F11E6" w:rsidP="005A1D4E">
            <w:pPr>
              <w:spacing w:after="0" w:line="240" w:lineRule="auto"/>
              <w:rPr>
                <w:rFonts w:ascii="Calibri" w:hAnsi="Calibri" w:cs="Calibri"/>
                <w:sz w:val="20"/>
                <w:szCs w:val="20"/>
              </w:rPr>
            </w:pPr>
          </w:p>
        </w:tc>
        <w:tc>
          <w:tcPr>
            <w:tcW w:w="1710" w:type="dxa"/>
            <w:vMerge w:val="restart"/>
            <w:shd w:val="clear" w:color="auto" w:fill="auto"/>
          </w:tcPr>
          <w:p w14:paraId="755F4ABD"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sz w:val="20"/>
                <w:szCs w:val="20"/>
              </w:rPr>
              <w:t>Output 1.4:</w:t>
            </w:r>
            <w:r w:rsidRPr="00706788">
              <w:rPr>
                <w:rFonts w:ascii="Calibri" w:hAnsi="Calibri" w:cs="Calibri"/>
                <w:sz w:val="20"/>
                <w:szCs w:val="20"/>
              </w:rPr>
              <w:t xml:space="preserve"> Completed assessment of renewable energy resource endowment, economic and </w:t>
            </w:r>
            <w:r w:rsidRPr="00706788">
              <w:rPr>
                <w:rFonts w:ascii="Calibri" w:hAnsi="Calibri" w:cs="Calibri"/>
                <w:sz w:val="20"/>
                <w:szCs w:val="20"/>
              </w:rPr>
              <w:lastRenderedPageBreak/>
              <w:t>social development level, and energy use trends and patterns in rural areas of selected provinces; and formulated energy-integrated development plans of pilot towns in selected 8 provinces</w:t>
            </w:r>
          </w:p>
        </w:tc>
        <w:tc>
          <w:tcPr>
            <w:tcW w:w="3690" w:type="dxa"/>
            <w:tcBorders>
              <w:right w:val="single" w:sz="12" w:space="0" w:color="auto"/>
            </w:tcBorders>
          </w:tcPr>
          <w:p w14:paraId="63C33C47" w14:textId="19C837D5"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lastRenderedPageBreak/>
              <w:t>Activity 1.4.1:</w:t>
            </w:r>
            <w:r w:rsidRPr="00706788">
              <w:rPr>
                <w:rFonts w:ascii="Calibri" w:hAnsi="Calibri" w:cs="Calibri"/>
                <w:sz w:val="20"/>
                <w:szCs w:val="20"/>
              </w:rPr>
              <w:t xml:space="preserve"> Conduct of a comprehensive assessment of the current status of rural energy in the selected project rural areas</w:t>
            </w:r>
          </w:p>
        </w:tc>
        <w:tc>
          <w:tcPr>
            <w:tcW w:w="360" w:type="dxa"/>
            <w:tcBorders>
              <w:left w:val="single" w:sz="12" w:space="0" w:color="auto"/>
            </w:tcBorders>
            <w:shd w:val="clear" w:color="auto" w:fill="auto"/>
          </w:tcPr>
          <w:p w14:paraId="53EC674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F43EA5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B80C3C5"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5E34C0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BE9C01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17A970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6FFF61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4911D22"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E178B7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84D9C6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47635B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5F6C76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74D91A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5DA044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7E298E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B113EA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F9D20A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9FB536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9BC80F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FAD8EFB" w14:textId="77777777" w:rsidR="009F11E6" w:rsidRPr="00706788" w:rsidRDefault="009F11E6" w:rsidP="005A1D4E">
            <w:pPr>
              <w:spacing w:after="0" w:line="240" w:lineRule="auto"/>
              <w:rPr>
                <w:rFonts w:ascii="Calibri" w:hAnsi="Calibri" w:cs="Calibri"/>
                <w:sz w:val="20"/>
                <w:szCs w:val="20"/>
              </w:rPr>
            </w:pPr>
          </w:p>
        </w:tc>
      </w:tr>
      <w:tr w:rsidR="00B74C9E" w:rsidRPr="00706788" w14:paraId="229898B0" w14:textId="77777777" w:rsidTr="009F11E6">
        <w:tc>
          <w:tcPr>
            <w:tcW w:w="1350" w:type="dxa"/>
            <w:vMerge/>
            <w:tcBorders>
              <w:left w:val="single" w:sz="12" w:space="0" w:color="auto"/>
            </w:tcBorders>
          </w:tcPr>
          <w:p w14:paraId="584AC8D9"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480819ED" w14:textId="77777777" w:rsidR="009F11E6" w:rsidRPr="00706788" w:rsidRDefault="009F11E6" w:rsidP="005A1D4E">
            <w:pPr>
              <w:spacing w:after="0" w:line="240" w:lineRule="auto"/>
              <w:rPr>
                <w:rFonts w:ascii="Calibri" w:hAnsi="Calibri" w:cs="Calibri"/>
                <w:b/>
                <w:sz w:val="20"/>
                <w:szCs w:val="20"/>
              </w:rPr>
            </w:pPr>
          </w:p>
        </w:tc>
        <w:tc>
          <w:tcPr>
            <w:tcW w:w="3690" w:type="dxa"/>
            <w:tcBorders>
              <w:right w:val="single" w:sz="12" w:space="0" w:color="auto"/>
            </w:tcBorders>
          </w:tcPr>
          <w:p w14:paraId="79D784EB" w14:textId="3C8347CA" w:rsidR="009F11E6" w:rsidRPr="00706788" w:rsidRDefault="009F11E6" w:rsidP="005A1D4E">
            <w:pPr>
              <w:spacing w:after="0" w:line="240" w:lineRule="auto"/>
              <w:rPr>
                <w:rFonts w:ascii="Calibri" w:hAnsi="Calibri" w:cs="Calibri"/>
                <w:b/>
                <w:bCs/>
                <w:sz w:val="20"/>
                <w:szCs w:val="20"/>
              </w:rPr>
            </w:pPr>
            <w:r w:rsidRPr="00706788">
              <w:rPr>
                <w:rFonts w:ascii="Calibri" w:hAnsi="Calibri" w:cs="Calibri"/>
                <w:b/>
                <w:bCs/>
                <w:sz w:val="20"/>
                <w:szCs w:val="20"/>
              </w:rPr>
              <w:t>Activity 1.4.2:</w:t>
            </w:r>
            <w:r w:rsidRPr="00706788">
              <w:rPr>
                <w:rFonts w:ascii="Calibri" w:hAnsi="Calibri" w:cs="Calibri"/>
                <w:sz w:val="20"/>
                <w:szCs w:val="20"/>
              </w:rPr>
              <w:t xml:space="preserve"> </w:t>
            </w:r>
            <w:r w:rsidRPr="00706788">
              <w:rPr>
                <w:rFonts w:ascii="Calibri" w:hAnsi="Calibri" w:cs="Calibri"/>
                <w:bCs/>
                <w:sz w:val="20"/>
                <w:szCs w:val="20"/>
              </w:rPr>
              <w:t xml:space="preserve">Design and conduct of a capacity building program for rural governments on monitoring, recording, </w:t>
            </w:r>
            <w:r w:rsidRPr="00706788">
              <w:rPr>
                <w:rFonts w:ascii="Calibri" w:hAnsi="Calibri" w:cs="Calibri"/>
                <w:bCs/>
                <w:sz w:val="20"/>
                <w:szCs w:val="20"/>
              </w:rPr>
              <w:lastRenderedPageBreak/>
              <w:t xml:space="preserve">analysis and management of energy generation and utilization data, </w:t>
            </w:r>
            <w:r w:rsidRPr="00706788">
              <w:rPr>
                <w:rFonts w:ascii="Calibri" w:hAnsi="Calibri" w:cs="Calibri"/>
                <w:sz w:val="20"/>
                <w:szCs w:val="20"/>
              </w:rPr>
              <w:t>including a post-training program evaluation</w:t>
            </w:r>
          </w:p>
        </w:tc>
        <w:tc>
          <w:tcPr>
            <w:tcW w:w="360" w:type="dxa"/>
            <w:tcBorders>
              <w:left w:val="single" w:sz="12" w:space="0" w:color="auto"/>
            </w:tcBorders>
            <w:shd w:val="clear" w:color="auto" w:fill="auto"/>
          </w:tcPr>
          <w:p w14:paraId="5C1313D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2EC413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C8EEAB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1CE70F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7D0F72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6A6157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C934E7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A357D27"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10EFFC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7787C5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447152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6029909"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CB5C66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4888ED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5DBD36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D48CF7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D4C981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E72C41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3D90F6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931B279" w14:textId="77777777" w:rsidR="009F11E6" w:rsidRPr="00706788" w:rsidRDefault="009F11E6" w:rsidP="005A1D4E">
            <w:pPr>
              <w:spacing w:after="0" w:line="240" w:lineRule="auto"/>
              <w:rPr>
                <w:rFonts w:ascii="Calibri" w:hAnsi="Calibri" w:cs="Calibri"/>
                <w:sz w:val="20"/>
                <w:szCs w:val="20"/>
              </w:rPr>
            </w:pPr>
          </w:p>
        </w:tc>
      </w:tr>
      <w:tr w:rsidR="00B74C9E" w:rsidRPr="00706788" w14:paraId="4BFB6986" w14:textId="77777777" w:rsidTr="00A0163E">
        <w:tc>
          <w:tcPr>
            <w:tcW w:w="1350" w:type="dxa"/>
            <w:vMerge/>
            <w:tcBorders>
              <w:left w:val="single" w:sz="12" w:space="0" w:color="auto"/>
            </w:tcBorders>
          </w:tcPr>
          <w:p w14:paraId="53264B6A"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7F27F32D" w14:textId="77777777" w:rsidR="009F11E6" w:rsidRPr="00706788" w:rsidRDefault="009F11E6" w:rsidP="005A1D4E">
            <w:pPr>
              <w:spacing w:after="0" w:line="240" w:lineRule="auto"/>
              <w:rPr>
                <w:rFonts w:ascii="Calibri" w:hAnsi="Calibri" w:cs="Calibri"/>
                <w:b/>
                <w:sz w:val="20"/>
                <w:szCs w:val="20"/>
              </w:rPr>
            </w:pPr>
          </w:p>
        </w:tc>
        <w:tc>
          <w:tcPr>
            <w:tcW w:w="3690" w:type="dxa"/>
            <w:tcBorders>
              <w:right w:val="single" w:sz="12" w:space="0" w:color="auto"/>
            </w:tcBorders>
          </w:tcPr>
          <w:p w14:paraId="3AA9051A" w14:textId="77777777" w:rsidR="009F11E6" w:rsidRPr="00706788" w:rsidRDefault="009F11E6" w:rsidP="005A1D4E">
            <w:pPr>
              <w:spacing w:after="0" w:line="240" w:lineRule="auto"/>
              <w:rPr>
                <w:rFonts w:ascii="Calibri" w:hAnsi="Calibri" w:cs="Calibri"/>
                <w:b/>
                <w:bCs/>
                <w:sz w:val="20"/>
                <w:szCs w:val="20"/>
              </w:rPr>
            </w:pPr>
            <w:r w:rsidRPr="00706788">
              <w:rPr>
                <w:rFonts w:ascii="Calibri" w:hAnsi="Calibri" w:cs="Calibri"/>
                <w:b/>
                <w:bCs/>
                <w:sz w:val="20"/>
                <w:szCs w:val="20"/>
              </w:rPr>
              <w:t>Activity 1.4.3:</w:t>
            </w:r>
            <w:r w:rsidRPr="00706788">
              <w:rPr>
                <w:rFonts w:ascii="Calibri" w:hAnsi="Calibri" w:cs="Calibri"/>
                <w:sz w:val="20"/>
                <w:szCs w:val="20"/>
              </w:rPr>
              <w:t xml:space="preserve"> </w:t>
            </w:r>
            <w:r w:rsidRPr="00706788">
              <w:rPr>
                <w:rFonts w:ascii="Calibri" w:hAnsi="Calibri" w:cs="Calibri"/>
                <w:bCs/>
                <w:sz w:val="20"/>
                <w:szCs w:val="20"/>
              </w:rPr>
              <w:t>Preparation of comprehensive energy-integrated development plans for the selected project areas</w:t>
            </w:r>
          </w:p>
        </w:tc>
        <w:tc>
          <w:tcPr>
            <w:tcW w:w="360" w:type="dxa"/>
            <w:tcBorders>
              <w:left w:val="single" w:sz="12" w:space="0" w:color="auto"/>
            </w:tcBorders>
            <w:shd w:val="clear" w:color="auto" w:fill="auto"/>
          </w:tcPr>
          <w:p w14:paraId="013584C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D32661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184080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134E16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4B8766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3A4020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5EF670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C4FEA6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0E15FF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12B770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B82EBE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8A140B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D3C2B5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858267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8C865F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AFD950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D4BA3A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9D33E9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8146AB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24DC140" w14:textId="77777777" w:rsidR="009F11E6" w:rsidRPr="00706788" w:rsidRDefault="009F11E6" w:rsidP="005A1D4E">
            <w:pPr>
              <w:spacing w:after="0" w:line="240" w:lineRule="auto"/>
              <w:rPr>
                <w:rFonts w:ascii="Calibri" w:hAnsi="Calibri" w:cs="Calibri"/>
                <w:sz w:val="20"/>
                <w:szCs w:val="20"/>
              </w:rPr>
            </w:pPr>
          </w:p>
        </w:tc>
      </w:tr>
      <w:tr w:rsidR="00B74C9E" w:rsidRPr="00706788" w14:paraId="658B7596" w14:textId="77777777" w:rsidTr="00A0163E">
        <w:tc>
          <w:tcPr>
            <w:tcW w:w="1350" w:type="dxa"/>
            <w:vMerge/>
            <w:tcBorders>
              <w:left w:val="single" w:sz="12" w:space="0" w:color="auto"/>
            </w:tcBorders>
          </w:tcPr>
          <w:p w14:paraId="070C1924"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762D3D49"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4095171A" w14:textId="77777777" w:rsidR="009F11E6" w:rsidRPr="00706788" w:rsidRDefault="009F11E6" w:rsidP="005A1D4E">
            <w:pPr>
              <w:spacing w:after="0" w:line="240" w:lineRule="auto"/>
              <w:rPr>
                <w:rFonts w:ascii="Calibri" w:hAnsi="Calibri" w:cs="Calibri"/>
                <w:b/>
                <w:bCs/>
                <w:sz w:val="20"/>
                <w:szCs w:val="20"/>
              </w:rPr>
            </w:pPr>
            <w:r w:rsidRPr="00706788">
              <w:rPr>
                <w:rFonts w:ascii="Calibri" w:hAnsi="Calibri" w:cs="Calibri"/>
                <w:b/>
                <w:bCs/>
                <w:sz w:val="20"/>
                <w:szCs w:val="20"/>
              </w:rPr>
              <w:t xml:space="preserve">Activity 1.4.4: </w:t>
            </w:r>
            <w:r w:rsidRPr="00706788">
              <w:rPr>
                <w:rFonts w:ascii="Calibri" w:hAnsi="Calibri" w:cs="Calibri"/>
                <w:bCs/>
                <w:sz w:val="20"/>
                <w:szCs w:val="20"/>
              </w:rPr>
              <w:t>Development of guidelines applicable to the promotion of zero carbon villages and towns</w:t>
            </w:r>
          </w:p>
        </w:tc>
        <w:tc>
          <w:tcPr>
            <w:tcW w:w="360" w:type="dxa"/>
            <w:tcBorders>
              <w:left w:val="single" w:sz="12" w:space="0" w:color="auto"/>
            </w:tcBorders>
            <w:shd w:val="clear" w:color="auto" w:fill="auto"/>
          </w:tcPr>
          <w:p w14:paraId="32A4046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949D9F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13B4D1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B0A4BD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50B7B8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48FA15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52E887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536E81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673B66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028FEF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FC9D4A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CF091E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419C40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B81FF1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524A26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977ED7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8DEAF9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2035C9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6040F2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4C64680" w14:textId="77777777" w:rsidR="009F11E6" w:rsidRPr="00706788" w:rsidRDefault="009F11E6" w:rsidP="005A1D4E">
            <w:pPr>
              <w:spacing w:after="0" w:line="240" w:lineRule="auto"/>
              <w:rPr>
                <w:rFonts w:ascii="Calibri" w:hAnsi="Calibri" w:cs="Calibri"/>
                <w:sz w:val="20"/>
                <w:szCs w:val="20"/>
              </w:rPr>
            </w:pPr>
          </w:p>
        </w:tc>
      </w:tr>
      <w:tr w:rsidR="009F11E6" w:rsidRPr="00706788" w14:paraId="35DB8F47" w14:textId="77777777" w:rsidTr="003C6E14">
        <w:tc>
          <w:tcPr>
            <w:tcW w:w="13950" w:type="dxa"/>
            <w:gridSpan w:val="23"/>
            <w:tcBorders>
              <w:left w:val="single" w:sz="12" w:space="0" w:color="auto"/>
            </w:tcBorders>
            <w:shd w:val="clear" w:color="auto" w:fill="D9D9D9"/>
          </w:tcPr>
          <w:p w14:paraId="322AFA92" w14:textId="77777777" w:rsidR="009F11E6" w:rsidRPr="00706788" w:rsidRDefault="009F11E6" w:rsidP="005A1D4E">
            <w:pPr>
              <w:spacing w:after="0" w:line="240" w:lineRule="auto"/>
              <w:rPr>
                <w:rFonts w:ascii="Calibri" w:hAnsi="Calibri" w:cs="Calibri"/>
                <w:b/>
                <w:sz w:val="20"/>
                <w:szCs w:val="20"/>
              </w:rPr>
            </w:pPr>
            <w:r w:rsidRPr="00706788">
              <w:rPr>
                <w:rFonts w:ascii="Calibri" w:hAnsi="Calibri" w:cs="Calibri"/>
                <w:b/>
                <w:sz w:val="20"/>
                <w:szCs w:val="20"/>
              </w:rPr>
              <w:t xml:space="preserve">Component 2. </w:t>
            </w:r>
            <w:r w:rsidRPr="00706788">
              <w:rPr>
                <w:rFonts w:ascii="Calibri" w:hAnsi="Calibri" w:cs="Calibri"/>
                <w:b/>
                <w:bCs/>
                <w:sz w:val="20"/>
                <w:szCs w:val="20"/>
              </w:rPr>
              <w:t>Integrated Renewable Energy and Energy Efficiency Technologies Applications for Zero Carbon Town and Village Development</w:t>
            </w:r>
          </w:p>
        </w:tc>
      </w:tr>
      <w:tr w:rsidR="00B74C9E" w:rsidRPr="00706788" w14:paraId="4DD19F51" w14:textId="77777777" w:rsidTr="00A0163E">
        <w:tc>
          <w:tcPr>
            <w:tcW w:w="1350" w:type="dxa"/>
            <w:vMerge w:val="restart"/>
            <w:tcBorders>
              <w:left w:val="single" w:sz="12" w:space="0" w:color="auto"/>
            </w:tcBorders>
          </w:tcPr>
          <w:p w14:paraId="43146146" w14:textId="77777777" w:rsidR="009F11E6" w:rsidRPr="00706788" w:rsidRDefault="009F11E6" w:rsidP="005A1D4E">
            <w:pPr>
              <w:spacing w:after="0" w:line="240" w:lineRule="auto"/>
              <w:rPr>
                <w:rFonts w:ascii="Calibri" w:hAnsi="Calibri" w:cs="Calibri"/>
                <w:b/>
                <w:bCs/>
                <w:color w:val="000000"/>
                <w:sz w:val="20"/>
                <w:szCs w:val="20"/>
              </w:rPr>
            </w:pPr>
            <w:r w:rsidRPr="00706788">
              <w:rPr>
                <w:rFonts w:ascii="Calibri" w:hAnsi="Calibri" w:cs="Calibri"/>
                <w:b/>
                <w:bCs/>
                <w:color w:val="000000"/>
                <w:sz w:val="20"/>
                <w:szCs w:val="20"/>
              </w:rPr>
              <w:t>Outcome 2</w:t>
            </w:r>
            <w:r w:rsidRPr="00706788">
              <w:rPr>
                <w:rFonts w:ascii="Calibri" w:hAnsi="Calibri" w:cs="Calibri"/>
                <w:color w:val="000000"/>
                <w:sz w:val="20"/>
                <w:szCs w:val="20"/>
              </w:rPr>
              <w:t xml:space="preserve">: </w:t>
            </w:r>
            <w:r w:rsidRPr="00706788">
              <w:rPr>
                <w:rFonts w:ascii="Calibri" w:hAnsi="Calibri" w:cs="Calibri"/>
                <w:sz w:val="20"/>
                <w:szCs w:val="20"/>
              </w:rPr>
              <w:t>Low/zero carbon technology applications are widely implemented in rural towns and villages in rural areas of China</w:t>
            </w:r>
          </w:p>
        </w:tc>
        <w:tc>
          <w:tcPr>
            <w:tcW w:w="1710" w:type="dxa"/>
            <w:vMerge w:val="restart"/>
            <w:shd w:val="clear" w:color="auto" w:fill="auto"/>
          </w:tcPr>
          <w:p w14:paraId="7FE48308" w14:textId="04CDC043" w:rsidR="009F11E6" w:rsidRPr="00706788" w:rsidRDefault="009F11E6" w:rsidP="005A1D4E">
            <w:pPr>
              <w:spacing w:after="0" w:line="240" w:lineRule="auto"/>
              <w:rPr>
                <w:rFonts w:ascii="Calibri" w:hAnsi="Calibri" w:cs="Calibri"/>
                <w:color w:val="000000"/>
                <w:sz w:val="20"/>
                <w:szCs w:val="20"/>
              </w:rPr>
            </w:pPr>
            <w:r w:rsidRPr="00706788">
              <w:rPr>
                <w:rFonts w:ascii="Calibri" w:hAnsi="Calibri" w:cs="Calibri"/>
                <w:b/>
                <w:bCs/>
                <w:color w:val="000000"/>
                <w:sz w:val="20"/>
                <w:szCs w:val="20"/>
              </w:rPr>
              <w:t>Output 2.1:</w:t>
            </w:r>
            <w:r w:rsidRPr="00706788">
              <w:rPr>
                <w:rFonts w:ascii="Calibri" w:hAnsi="Calibri" w:cs="Calibri"/>
                <w:color w:val="000000"/>
                <w:sz w:val="20"/>
                <w:szCs w:val="20"/>
              </w:rPr>
              <w:t xml:space="preserve"> </w:t>
            </w:r>
            <w:r w:rsidRPr="00706788">
              <w:rPr>
                <w:rFonts w:ascii="Calibri" w:hAnsi="Calibri" w:cs="Calibri"/>
                <w:sz w:val="20"/>
                <w:szCs w:val="20"/>
              </w:rPr>
              <w:t xml:space="preserve">Completed and operational zero carbon technology demonstration involving the installation of about </w:t>
            </w:r>
            <w:r w:rsidR="001D580C" w:rsidRPr="00706788">
              <w:rPr>
                <w:rFonts w:ascii="Calibri" w:hAnsi="Calibri" w:cs="Calibri"/>
                <w:sz w:val="20"/>
                <w:szCs w:val="20"/>
              </w:rPr>
              <w:t xml:space="preserve">167.2 </w:t>
            </w:r>
            <w:r w:rsidRPr="00706788">
              <w:rPr>
                <w:rFonts w:ascii="Calibri" w:hAnsi="Calibri" w:cs="Calibri"/>
                <w:sz w:val="20"/>
                <w:szCs w:val="20"/>
              </w:rPr>
              <w:t xml:space="preserve">MW of RE-based power generation capacity in </w:t>
            </w:r>
            <w:r w:rsidR="001D580C" w:rsidRPr="00706788">
              <w:rPr>
                <w:rFonts w:ascii="Calibri" w:hAnsi="Calibri" w:cs="Calibri"/>
                <w:sz w:val="20"/>
                <w:szCs w:val="20"/>
              </w:rPr>
              <w:t xml:space="preserve">120 </w:t>
            </w:r>
            <w:r w:rsidRPr="00706788">
              <w:rPr>
                <w:rFonts w:ascii="Calibri" w:hAnsi="Calibri" w:cs="Calibri"/>
                <w:sz w:val="20"/>
                <w:szCs w:val="20"/>
              </w:rPr>
              <w:t xml:space="preserve">rural villages and </w:t>
            </w:r>
            <w:r w:rsidR="001D580C" w:rsidRPr="00706788">
              <w:rPr>
                <w:rFonts w:ascii="Calibri" w:hAnsi="Calibri" w:cs="Calibri"/>
                <w:sz w:val="20"/>
                <w:szCs w:val="20"/>
              </w:rPr>
              <w:t xml:space="preserve">4 </w:t>
            </w:r>
            <w:r w:rsidRPr="00706788">
              <w:rPr>
                <w:rFonts w:ascii="Calibri" w:hAnsi="Calibri" w:cs="Calibri"/>
                <w:sz w:val="20"/>
                <w:szCs w:val="20"/>
              </w:rPr>
              <w:t>towns for energy production and utilization showcasing the cost-effective application of new RE delivery mechanisms decentralized RE-</w:t>
            </w:r>
            <w:r w:rsidRPr="00706788">
              <w:rPr>
                <w:rFonts w:ascii="Calibri" w:hAnsi="Calibri" w:cs="Calibri"/>
                <w:sz w:val="20"/>
                <w:szCs w:val="20"/>
              </w:rPr>
              <w:lastRenderedPageBreak/>
              <w:t>based energy generation and distribution (through mini/micro-grids) and energy storage</w:t>
            </w:r>
          </w:p>
        </w:tc>
        <w:tc>
          <w:tcPr>
            <w:tcW w:w="3690" w:type="dxa"/>
            <w:tcBorders>
              <w:right w:val="single" w:sz="12" w:space="0" w:color="auto"/>
            </w:tcBorders>
          </w:tcPr>
          <w:p w14:paraId="7C83CA7B"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lastRenderedPageBreak/>
              <w:t>Activity 2.1.1:</w:t>
            </w:r>
            <w:r w:rsidRPr="00706788">
              <w:rPr>
                <w:rFonts w:ascii="Calibri" w:hAnsi="Calibri" w:cs="Calibri"/>
                <w:sz w:val="20"/>
                <w:szCs w:val="20"/>
              </w:rPr>
              <w:t xml:space="preserve"> Evaluation and improvement of existing initiatives and applications of renewable energy to facilitate the shift towards zero carbon villages and towns development</w:t>
            </w:r>
          </w:p>
        </w:tc>
        <w:tc>
          <w:tcPr>
            <w:tcW w:w="360" w:type="dxa"/>
            <w:tcBorders>
              <w:left w:val="single" w:sz="12" w:space="0" w:color="auto"/>
            </w:tcBorders>
            <w:shd w:val="clear" w:color="auto" w:fill="auto"/>
          </w:tcPr>
          <w:p w14:paraId="66FBC53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3C8FA6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03A7F0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F28324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41E3FA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77D1D1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5D3093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C15BD2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9074FA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887672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D8D007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55778A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7BD351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0AAFF6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B1443B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377B48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254829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F22D0D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5B3B1B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9B55D85" w14:textId="77777777" w:rsidR="009F11E6" w:rsidRPr="00706788" w:rsidRDefault="009F11E6" w:rsidP="005A1D4E">
            <w:pPr>
              <w:spacing w:after="0" w:line="240" w:lineRule="auto"/>
              <w:rPr>
                <w:rFonts w:ascii="Calibri" w:hAnsi="Calibri" w:cs="Calibri"/>
                <w:sz w:val="20"/>
                <w:szCs w:val="20"/>
              </w:rPr>
            </w:pPr>
          </w:p>
        </w:tc>
      </w:tr>
      <w:tr w:rsidR="00B74C9E" w:rsidRPr="00706788" w14:paraId="114EAC75" w14:textId="77777777" w:rsidTr="00A0163E">
        <w:tc>
          <w:tcPr>
            <w:tcW w:w="1350" w:type="dxa"/>
            <w:vMerge/>
            <w:tcBorders>
              <w:left w:val="single" w:sz="12" w:space="0" w:color="auto"/>
            </w:tcBorders>
          </w:tcPr>
          <w:p w14:paraId="7DD9C4C2" w14:textId="77777777" w:rsidR="009F11E6" w:rsidRPr="00706788" w:rsidRDefault="009F11E6" w:rsidP="005A1D4E">
            <w:pPr>
              <w:spacing w:after="0" w:line="240" w:lineRule="auto"/>
              <w:rPr>
                <w:rFonts w:ascii="Calibri" w:hAnsi="Calibri" w:cs="Calibri"/>
                <w:b/>
                <w:bCs/>
                <w:color w:val="000000"/>
                <w:sz w:val="20"/>
                <w:szCs w:val="20"/>
              </w:rPr>
            </w:pPr>
          </w:p>
        </w:tc>
        <w:tc>
          <w:tcPr>
            <w:tcW w:w="1710" w:type="dxa"/>
            <w:vMerge/>
            <w:shd w:val="clear" w:color="auto" w:fill="auto"/>
          </w:tcPr>
          <w:p w14:paraId="265E3A9E" w14:textId="77777777" w:rsidR="009F11E6" w:rsidRPr="00706788" w:rsidRDefault="009F11E6"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07FB87DC"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2.1.2:</w:t>
            </w:r>
            <w:r w:rsidRPr="00706788">
              <w:rPr>
                <w:rFonts w:ascii="Calibri" w:hAnsi="Calibri" w:cs="Calibri"/>
                <w:sz w:val="20"/>
                <w:szCs w:val="20"/>
              </w:rPr>
              <w:t xml:space="preserve"> Development of engineering designs and implementation plans, and facilitation of their approval process for the selected demonstration areas </w:t>
            </w:r>
          </w:p>
        </w:tc>
        <w:tc>
          <w:tcPr>
            <w:tcW w:w="360" w:type="dxa"/>
            <w:tcBorders>
              <w:left w:val="single" w:sz="12" w:space="0" w:color="auto"/>
            </w:tcBorders>
            <w:shd w:val="clear" w:color="auto" w:fill="auto"/>
          </w:tcPr>
          <w:p w14:paraId="5797A8D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034F02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9ED32C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BC0C6E4"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D9AFC3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DC96B5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328DC4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1965AB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022112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5F9797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EB476D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C40A019"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64AD88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06210E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D2F67E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EB1D7A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7AB914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BF1996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E95DB6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60DFA77" w14:textId="77777777" w:rsidR="009F11E6" w:rsidRPr="00706788" w:rsidRDefault="009F11E6" w:rsidP="005A1D4E">
            <w:pPr>
              <w:spacing w:after="0" w:line="240" w:lineRule="auto"/>
              <w:rPr>
                <w:rFonts w:ascii="Calibri" w:hAnsi="Calibri" w:cs="Calibri"/>
                <w:sz w:val="20"/>
                <w:szCs w:val="20"/>
              </w:rPr>
            </w:pPr>
          </w:p>
        </w:tc>
      </w:tr>
      <w:tr w:rsidR="00B74C9E" w:rsidRPr="00706788" w14:paraId="21F03858" w14:textId="77777777" w:rsidTr="00A0163E">
        <w:tc>
          <w:tcPr>
            <w:tcW w:w="1350" w:type="dxa"/>
            <w:vMerge/>
            <w:tcBorders>
              <w:left w:val="single" w:sz="12" w:space="0" w:color="auto"/>
            </w:tcBorders>
          </w:tcPr>
          <w:p w14:paraId="123AB67C" w14:textId="77777777" w:rsidR="009F11E6" w:rsidRPr="00706788" w:rsidRDefault="009F11E6" w:rsidP="005A1D4E">
            <w:pPr>
              <w:spacing w:after="0" w:line="240" w:lineRule="auto"/>
              <w:rPr>
                <w:rFonts w:ascii="Calibri" w:hAnsi="Calibri" w:cs="Calibri"/>
                <w:b/>
                <w:bCs/>
                <w:color w:val="000000"/>
                <w:sz w:val="20"/>
                <w:szCs w:val="20"/>
              </w:rPr>
            </w:pPr>
          </w:p>
        </w:tc>
        <w:tc>
          <w:tcPr>
            <w:tcW w:w="1710" w:type="dxa"/>
            <w:vMerge/>
            <w:shd w:val="clear" w:color="auto" w:fill="auto"/>
          </w:tcPr>
          <w:p w14:paraId="71776C70" w14:textId="77777777" w:rsidR="009F11E6" w:rsidRPr="00706788" w:rsidRDefault="009F11E6"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0D880A23"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2.1.3:</w:t>
            </w:r>
            <w:r w:rsidRPr="00706788">
              <w:rPr>
                <w:rFonts w:ascii="Calibri" w:hAnsi="Calibri" w:cs="Calibri"/>
                <w:sz w:val="20"/>
                <w:szCs w:val="20"/>
              </w:rPr>
              <w:t xml:space="preserve"> </w:t>
            </w:r>
            <w:r w:rsidRPr="00706788">
              <w:rPr>
                <w:rFonts w:ascii="Calibri" w:hAnsi="Calibri" w:cs="Calibri"/>
                <w:bCs/>
                <w:i/>
                <w:sz w:val="20"/>
                <w:szCs w:val="20"/>
              </w:rPr>
              <w:t>:</w:t>
            </w:r>
            <w:r w:rsidRPr="00706788">
              <w:rPr>
                <w:rFonts w:ascii="Calibri" w:hAnsi="Calibri" w:cs="Calibri"/>
                <w:sz w:val="20"/>
                <w:szCs w:val="20"/>
              </w:rPr>
              <w:t xml:space="preserve"> Implementation of the demos of new feasible and cost-effective RE technology application models designed in Activity 2.1.2 </w:t>
            </w:r>
          </w:p>
        </w:tc>
        <w:tc>
          <w:tcPr>
            <w:tcW w:w="360" w:type="dxa"/>
            <w:tcBorders>
              <w:left w:val="single" w:sz="12" w:space="0" w:color="auto"/>
            </w:tcBorders>
            <w:shd w:val="clear" w:color="auto" w:fill="auto"/>
          </w:tcPr>
          <w:p w14:paraId="36F9A78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29C8C1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AB7CC2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81F3CD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16F0EE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C9B903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6F8F8E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870BA9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7B2E71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557DB5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686296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3EEAF2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6C346F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C87124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4D51AB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E6FA28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BBB9F3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7D6D57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7C83F2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82A82FE" w14:textId="77777777" w:rsidR="009F11E6" w:rsidRPr="00706788" w:rsidRDefault="009F11E6" w:rsidP="005A1D4E">
            <w:pPr>
              <w:spacing w:after="0" w:line="240" w:lineRule="auto"/>
              <w:rPr>
                <w:rFonts w:ascii="Calibri" w:hAnsi="Calibri" w:cs="Calibri"/>
                <w:sz w:val="20"/>
                <w:szCs w:val="20"/>
              </w:rPr>
            </w:pPr>
          </w:p>
        </w:tc>
      </w:tr>
      <w:tr w:rsidR="00B74C9E" w:rsidRPr="00706788" w14:paraId="5211E54B" w14:textId="77777777" w:rsidTr="00A0163E">
        <w:tc>
          <w:tcPr>
            <w:tcW w:w="1350" w:type="dxa"/>
            <w:vMerge/>
            <w:tcBorders>
              <w:left w:val="single" w:sz="12" w:space="0" w:color="auto"/>
            </w:tcBorders>
          </w:tcPr>
          <w:p w14:paraId="17AE5B4B" w14:textId="77777777" w:rsidR="009F11E6" w:rsidRPr="00706788" w:rsidRDefault="009F11E6" w:rsidP="005A1D4E">
            <w:pPr>
              <w:spacing w:after="0" w:line="240" w:lineRule="auto"/>
              <w:rPr>
                <w:rFonts w:ascii="Calibri" w:hAnsi="Calibri" w:cs="Calibri"/>
                <w:b/>
                <w:bCs/>
                <w:color w:val="000000"/>
                <w:sz w:val="20"/>
                <w:szCs w:val="20"/>
              </w:rPr>
            </w:pPr>
          </w:p>
        </w:tc>
        <w:tc>
          <w:tcPr>
            <w:tcW w:w="1710" w:type="dxa"/>
            <w:vMerge/>
            <w:shd w:val="clear" w:color="auto" w:fill="auto"/>
          </w:tcPr>
          <w:p w14:paraId="16F0FF20" w14:textId="77777777" w:rsidR="009F11E6" w:rsidRPr="00706788" w:rsidRDefault="009F11E6"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36782EEA"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2.1.4:</w:t>
            </w:r>
            <w:r w:rsidRPr="00706788">
              <w:rPr>
                <w:rFonts w:ascii="Calibri" w:hAnsi="Calibri" w:cs="Calibri"/>
                <w:sz w:val="20"/>
                <w:szCs w:val="20"/>
              </w:rPr>
              <w:t xml:space="preserve"> Design and implementation of methods for monitoring and evaluation of the operational, energy and economic performances of RE technology application demonstrations </w:t>
            </w:r>
          </w:p>
        </w:tc>
        <w:tc>
          <w:tcPr>
            <w:tcW w:w="360" w:type="dxa"/>
            <w:tcBorders>
              <w:left w:val="single" w:sz="12" w:space="0" w:color="auto"/>
            </w:tcBorders>
            <w:shd w:val="clear" w:color="auto" w:fill="auto"/>
          </w:tcPr>
          <w:p w14:paraId="3BAC9B0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7C3409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891C8C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BD0780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799501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FA1D73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EC9816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375A634"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37600A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104698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152205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6B056F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60530F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0359CB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3CA493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2686F7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B882A6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1D0726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4C205A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260AE78" w14:textId="77777777" w:rsidR="009F11E6" w:rsidRPr="00706788" w:rsidRDefault="009F11E6" w:rsidP="005A1D4E">
            <w:pPr>
              <w:spacing w:after="0" w:line="240" w:lineRule="auto"/>
              <w:rPr>
                <w:rFonts w:ascii="Calibri" w:hAnsi="Calibri" w:cs="Calibri"/>
                <w:sz w:val="20"/>
                <w:szCs w:val="20"/>
              </w:rPr>
            </w:pPr>
          </w:p>
        </w:tc>
      </w:tr>
      <w:tr w:rsidR="00B74C9E" w:rsidRPr="00706788" w14:paraId="0FB03FF7" w14:textId="77777777" w:rsidTr="00A0163E">
        <w:tc>
          <w:tcPr>
            <w:tcW w:w="1350" w:type="dxa"/>
            <w:vMerge/>
            <w:tcBorders>
              <w:left w:val="single" w:sz="12" w:space="0" w:color="auto"/>
            </w:tcBorders>
            <w:vAlign w:val="center"/>
          </w:tcPr>
          <w:p w14:paraId="139654D4"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094106AF"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1EAA2DDC" w14:textId="348AD6DE"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2.1.5:</w:t>
            </w:r>
            <w:r w:rsidRPr="00706788">
              <w:rPr>
                <w:rFonts w:ascii="Calibri" w:hAnsi="Calibri" w:cs="Calibri"/>
                <w:sz w:val="20"/>
                <w:szCs w:val="20"/>
              </w:rPr>
              <w:t xml:space="preserve"> Design and conduct of a promotional program for local governments and rural communities on the technical and environmental </w:t>
            </w:r>
            <w:r w:rsidRPr="00706788">
              <w:rPr>
                <w:rFonts w:ascii="Calibri" w:hAnsi="Calibri" w:cs="Calibri"/>
                <w:sz w:val="20"/>
                <w:szCs w:val="20"/>
              </w:rPr>
              <w:lastRenderedPageBreak/>
              <w:t>advantages of adopting new and cost-effective RE technology applications</w:t>
            </w:r>
          </w:p>
        </w:tc>
        <w:tc>
          <w:tcPr>
            <w:tcW w:w="360" w:type="dxa"/>
            <w:tcBorders>
              <w:left w:val="single" w:sz="12" w:space="0" w:color="auto"/>
            </w:tcBorders>
            <w:shd w:val="clear" w:color="auto" w:fill="auto"/>
          </w:tcPr>
          <w:p w14:paraId="01AE12F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E1935A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82B8DB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9E9DFE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C409DE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5F77F9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2E68C4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1A1A55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150D12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47470C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217513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392B46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E1FD5A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653E8F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C1C42C4"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33A0B2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4CBC37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816B1A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9AB26F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601D760" w14:textId="77777777" w:rsidR="009F11E6" w:rsidRPr="00706788" w:rsidRDefault="009F11E6" w:rsidP="005A1D4E">
            <w:pPr>
              <w:spacing w:after="0" w:line="240" w:lineRule="auto"/>
              <w:rPr>
                <w:rFonts w:ascii="Calibri" w:hAnsi="Calibri" w:cs="Calibri"/>
                <w:sz w:val="20"/>
                <w:szCs w:val="20"/>
              </w:rPr>
            </w:pPr>
          </w:p>
        </w:tc>
      </w:tr>
      <w:tr w:rsidR="00B74C9E" w:rsidRPr="00706788" w14:paraId="0BFD51D1" w14:textId="77777777" w:rsidTr="009F11E6">
        <w:tc>
          <w:tcPr>
            <w:tcW w:w="1350" w:type="dxa"/>
            <w:vMerge/>
            <w:tcBorders>
              <w:left w:val="single" w:sz="12" w:space="0" w:color="auto"/>
            </w:tcBorders>
            <w:vAlign w:val="center"/>
          </w:tcPr>
          <w:p w14:paraId="7792A225"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4F636737"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337B99E6"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2.1.6:</w:t>
            </w:r>
            <w:r w:rsidRPr="00706788">
              <w:rPr>
                <w:rFonts w:ascii="Calibri" w:hAnsi="Calibri" w:cs="Calibri"/>
                <w:sz w:val="20"/>
                <w:szCs w:val="20"/>
              </w:rPr>
              <w:t xml:space="preserve"> Design and implementation of a capacity building program to facilitate the establishment of a rural renewable energy technical service industry</w:t>
            </w:r>
          </w:p>
        </w:tc>
        <w:tc>
          <w:tcPr>
            <w:tcW w:w="360" w:type="dxa"/>
            <w:tcBorders>
              <w:left w:val="single" w:sz="12" w:space="0" w:color="auto"/>
            </w:tcBorders>
            <w:shd w:val="clear" w:color="auto" w:fill="auto"/>
          </w:tcPr>
          <w:p w14:paraId="27CBDC2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2C8B41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8B1582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68FB7C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28AC8A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1417E3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8932CD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12C048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0B59EF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29FEB8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C1B81A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64A5EF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E2A7F3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F5EB45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F38A41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AFC4C0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BFD15B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737B6C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F6C805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0851182" w14:textId="77777777" w:rsidR="009F11E6" w:rsidRPr="00706788" w:rsidRDefault="009F11E6" w:rsidP="005A1D4E">
            <w:pPr>
              <w:spacing w:after="0" w:line="240" w:lineRule="auto"/>
              <w:rPr>
                <w:rFonts w:ascii="Calibri" w:hAnsi="Calibri" w:cs="Calibri"/>
                <w:sz w:val="20"/>
                <w:szCs w:val="20"/>
              </w:rPr>
            </w:pPr>
          </w:p>
        </w:tc>
      </w:tr>
      <w:tr w:rsidR="00B74C9E" w:rsidRPr="00706788" w14:paraId="7A222A10" w14:textId="77777777" w:rsidTr="00A0163E">
        <w:tc>
          <w:tcPr>
            <w:tcW w:w="1350" w:type="dxa"/>
            <w:vMerge/>
            <w:tcBorders>
              <w:left w:val="single" w:sz="12" w:space="0" w:color="auto"/>
            </w:tcBorders>
            <w:vAlign w:val="center"/>
          </w:tcPr>
          <w:p w14:paraId="10386B23" w14:textId="77777777" w:rsidR="009F11E6" w:rsidRPr="00706788" w:rsidRDefault="009F11E6" w:rsidP="005A1D4E">
            <w:pPr>
              <w:spacing w:after="0" w:line="240" w:lineRule="auto"/>
              <w:rPr>
                <w:rFonts w:ascii="Calibri" w:hAnsi="Calibri" w:cs="Calibri"/>
                <w:sz w:val="20"/>
                <w:szCs w:val="20"/>
              </w:rPr>
            </w:pPr>
          </w:p>
        </w:tc>
        <w:tc>
          <w:tcPr>
            <w:tcW w:w="1710" w:type="dxa"/>
            <w:vMerge w:val="restart"/>
            <w:shd w:val="clear" w:color="auto" w:fill="auto"/>
          </w:tcPr>
          <w:p w14:paraId="5F72E322" w14:textId="36D719F5" w:rsidR="009F11E6" w:rsidRPr="00706788" w:rsidRDefault="009F11E6" w:rsidP="005A1D4E">
            <w:pPr>
              <w:spacing w:after="0" w:line="240" w:lineRule="auto"/>
              <w:rPr>
                <w:rFonts w:ascii="Calibri" w:hAnsi="Calibri" w:cs="Calibri"/>
                <w:color w:val="000000"/>
                <w:sz w:val="20"/>
                <w:szCs w:val="20"/>
              </w:rPr>
            </w:pPr>
            <w:r w:rsidRPr="00706788">
              <w:rPr>
                <w:rFonts w:ascii="Calibri" w:hAnsi="Calibri" w:cs="Calibri"/>
                <w:b/>
                <w:bCs/>
                <w:color w:val="000000"/>
                <w:sz w:val="20"/>
                <w:szCs w:val="20"/>
              </w:rPr>
              <w:t>Output 2.2:</w:t>
            </w:r>
            <w:r w:rsidRPr="00706788">
              <w:rPr>
                <w:rFonts w:ascii="Calibri" w:hAnsi="Calibri" w:cs="Calibri"/>
                <w:color w:val="000000"/>
                <w:sz w:val="20"/>
                <w:szCs w:val="20"/>
              </w:rPr>
              <w:t xml:space="preserve"> </w:t>
            </w:r>
            <w:r w:rsidRPr="00706788">
              <w:rPr>
                <w:rFonts w:ascii="Calibri" w:hAnsi="Calibri" w:cs="Calibri"/>
                <w:sz w:val="20"/>
                <w:szCs w:val="20"/>
              </w:rPr>
              <w:t xml:space="preserve">Completed and operational demonstrations of the cost-effective applications of EC&amp;EE technologies and comprehensive energy management systems in selected energy end-use sectors in support of rural socio-economic development. Estimated annual energy savings of about </w:t>
            </w:r>
            <w:r w:rsidR="00845C2E" w:rsidRPr="00706788">
              <w:rPr>
                <w:rFonts w:ascii="Calibri" w:hAnsi="Calibri" w:cs="Calibri"/>
                <w:sz w:val="20"/>
                <w:szCs w:val="20"/>
              </w:rPr>
              <w:t>6,487.0</w:t>
            </w:r>
            <w:r w:rsidRPr="00706788">
              <w:rPr>
                <w:rFonts w:ascii="Calibri" w:hAnsi="Calibri" w:cs="Calibri"/>
                <w:sz w:val="20"/>
                <w:szCs w:val="20"/>
              </w:rPr>
              <w:t xml:space="preserve"> TJ/year in </w:t>
            </w:r>
            <w:r w:rsidR="00845C2E" w:rsidRPr="00706788">
              <w:rPr>
                <w:rFonts w:ascii="Calibri" w:hAnsi="Calibri" w:cs="Calibri"/>
                <w:sz w:val="20"/>
                <w:szCs w:val="20"/>
              </w:rPr>
              <w:t xml:space="preserve">4 </w:t>
            </w:r>
            <w:r w:rsidRPr="00706788">
              <w:rPr>
                <w:rFonts w:ascii="Calibri" w:hAnsi="Calibri" w:cs="Calibri"/>
                <w:sz w:val="20"/>
                <w:szCs w:val="20"/>
              </w:rPr>
              <w:t xml:space="preserve">towns and </w:t>
            </w:r>
            <w:r w:rsidR="00845C2E" w:rsidRPr="00706788">
              <w:rPr>
                <w:rFonts w:ascii="Calibri" w:hAnsi="Calibri" w:cs="Calibri"/>
                <w:sz w:val="20"/>
                <w:szCs w:val="20"/>
              </w:rPr>
              <w:t xml:space="preserve">120 </w:t>
            </w:r>
            <w:r w:rsidRPr="00706788">
              <w:rPr>
                <w:rFonts w:ascii="Calibri" w:hAnsi="Calibri" w:cs="Calibri"/>
                <w:sz w:val="20"/>
                <w:szCs w:val="20"/>
              </w:rPr>
              <w:t>villages</w:t>
            </w:r>
          </w:p>
        </w:tc>
        <w:tc>
          <w:tcPr>
            <w:tcW w:w="3690" w:type="dxa"/>
            <w:tcBorders>
              <w:right w:val="single" w:sz="12" w:space="0" w:color="auto"/>
            </w:tcBorders>
          </w:tcPr>
          <w:p w14:paraId="55808780"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2.2.1:</w:t>
            </w:r>
            <w:r w:rsidRPr="00706788">
              <w:rPr>
                <w:rFonts w:ascii="Calibri" w:hAnsi="Calibri" w:cs="Calibri"/>
                <w:sz w:val="20"/>
                <w:szCs w:val="20"/>
              </w:rPr>
              <w:t xml:space="preserve">  Development and approval of engineering designs and implementation plans of demos of new and cost-effective EE/EC technologies</w:t>
            </w:r>
          </w:p>
        </w:tc>
        <w:tc>
          <w:tcPr>
            <w:tcW w:w="360" w:type="dxa"/>
            <w:tcBorders>
              <w:left w:val="single" w:sz="12" w:space="0" w:color="auto"/>
            </w:tcBorders>
            <w:shd w:val="clear" w:color="auto" w:fill="auto"/>
          </w:tcPr>
          <w:p w14:paraId="3EDB0A2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420322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23216A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69B0B83"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5155F1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FED6ED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2C1E92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41A35B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C8C72D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31DAFF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4F564B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5247D5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3EA594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070331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B63DC3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104A11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9A4FD0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98C7B6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D678B5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8596FC8" w14:textId="77777777" w:rsidR="009F11E6" w:rsidRPr="00706788" w:rsidRDefault="009F11E6" w:rsidP="005A1D4E">
            <w:pPr>
              <w:spacing w:after="0" w:line="240" w:lineRule="auto"/>
              <w:rPr>
                <w:rFonts w:ascii="Calibri" w:hAnsi="Calibri" w:cs="Calibri"/>
                <w:sz w:val="20"/>
                <w:szCs w:val="20"/>
              </w:rPr>
            </w:pPr>
          </w:p>
        </w:tc>
      </w:tr>
      <w:tr w:rsidR="00B74C9E" w:rsidRPr="00706788" w14:paraId="599C3FC9" w14:textId="77777777" w:rsidTr="00A0163E">
        <w:tc>
          <w:tcPr>
            <w:tcW w:w="1350" w:type="dxa"/>
            <w:vMerge/>
            <w:tcBorders>
              <w:left w:val="single" w:sz="12" w:space="0" w:color="auto"/>
            </w:tcBorders>
            <w:vAlign w:val="center"/>
          </w:tcPr>
          <w:p w14:paraId="0BB4A2EC"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2BDAFBFF"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0B022B53"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2.2.2:</w:t>
            </w:r>
            <w:r w:rsidRPr="00706788">
              <w:rPr>
                <w:rFonts w:ascii="Calibri" w:hAnsi="Calibri" w:cs="Calibri"/>
                <w:sz w:val="20"/>
                <w:szCs w:val="20"/>
              </w:rPr>
              <w:t xml:space="preserve"> Design and demonstration of new feasible and cost-effective EE/EC technology application models</w:t>
            </w:r>
          </w:p>
        </w:tc>
        <w:tc>
          <w:tcPr>
            <w:tcW w:w="360" w:type="dxa"/>
            <w:tcBorders>
              <w:left w:val="single" w:sz="12" w:space="0" w:color="auto"/>
            </w:tcBorders>
            <w:shd w:val="clear" w:color="auto" w:fill="auto"/>
          </w:tcPr>
          <w:p w14:paraId="6D44BFC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17E311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12D827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9F1E90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0860E9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1EA3DD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2529D5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66C178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BD09ED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D69980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6FB530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2AC72B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CBA453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0FDAA7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E82830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FE8B86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DF6E9C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473226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FFC17B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525E3AD" w14:textId="77777777" w:rsidR="009F11E6" w:rsidRPr="00706788" w:rsidRDefault="009F11E6" w:rsidP="005A1D4E">
            <w:pPr>
              <w:spacing w:after="0" w:line="240" w:lineRule="auto"/>
              <w:rPr>
                <w:rFonts w:ascii="Calibri" w:hAnsi="Calibri" w:cs="Calibri"/>
                <w:sz w:val="20"/>
                <w:szCs w:val="20"/>
              </w:rPr>
            </w:pPr>
          </w:p>
        </w:tc>
      </w:tr>
      <w:tr w:rsidR="00B74C9E" w:rsidRPr="00706788" w14:paraId="6D1FDA1A" w14:textId="77777777" w:rsidTr="00A0163E">
        <w:tc>
          <w:tcPr>
            <w:tcW w:w="1350" w:type="dxa"/>
            <w:vMerge/>
            <w:tcBorders>
              <w:left w:val="single" w:sz="12" w:space="0" w:color="auto"/>
            </w:tcBorders>
            <w:vAlign w:val="center"/>
          </w:tcPr>
          <w:p w14:paraId="5A47D6FD"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110F8101"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1AD4B5B8"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2.2.3:</w:t>
            </w:r>
            <w:r w:rsidRPr="00706788">
              <w:rPr>
                <w:rFonts w:ascii="Calibri" w:hAnsi="Calibri" w:cs="Calibri"/>
                <w:sz w:val="20"/>
                <w:szCs w:val="20"/>
              </w:rPr>
              <w:t xml:space="preserve"> Design and implementation of EE/EC technology monitoring and evaluation methods, and evaluate their operability, energy saving and economic efficiency in demonstration projects </w:t>
            </w:r>
          </w:p>
        </w:tc>
        <w:tc>
          <w:tcPr>
            <w:tcW w:w="360" w:type="dxa"/>
            <w:tcBorders>
              <w:left w:val="single" w:sz="12" w:space="0" w:color="auto"/>
            </w:tcBorders>
            <w:shd w:val="clear" w:color="auto" w:fill="auto"/>
          </w:tcPr>
          <w:p w14:paraId="6D4C09B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91DA25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0E912E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887366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640063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13BF15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3A612E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531387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C50C8D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23580C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99A0D4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5FB9B4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081E29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1DF94B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959686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6081B07"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001CF0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06F561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A47A74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9E9E5C1" w14:textId="77777777" w:rsidR="009F11E6" w:rsidRPr="00706788" w:rsidRDefault="009F11E6" w:rsidP="005A1D4E">
            <w:pPr>
              <w:spacing w:after="0" w:line="240" w:lineRule="auto"/>
              <w:rPr>
                <w:rFonts w:ascii="Calibri" w:hAnsi="Calibri" w:cs="Calibri"/>
                <w:sz w:val="20"/>
                <w:szCs w:val="20"/>
              </w:rPr>
            </w:pPr>
          </w:p>
        </w:tc>
      </w:tr>
      <w:tr w:rsidR="00B74C9E" w:rsidRPr="00706788" w14:paraId="40CDC4E9" w14:textId="77777777" w:rsidTr="00A0163E">
        <w:tc>
          <w:tcPr>
            <w:tcW w:w="1350" w:type="dxa"/>
            <w:vMerge/>
            <w:tcBorders>
              <w:left w:val="single" w:sz="12" w:space="0" w:color="auto"/>
            </w:tcBorders>
            <w:vAlign w:val="center"/>
          </w:tcPr>
          <w:p w14:paraId="79FF121A"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4966569F"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7615F03E"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2.2.4:</w:t>
            </w:r>
            <w:r w:rsidRPr="00706788">
              <w:rPr>
                <w:rFonts w:ascii="Calibri" w:hAnsi="Calibri" w:cs="Calibri"/>
                <w:sz w:val="20"/>
                <w:szCs w:val="20"/>
              </w:rPr>
              <w:t xml:space="preserve"> Design of EE/EC technology implementation promotion plans for local governments and rural communities to promote the application of relevant applicable and feasible EE/EC technologies</w:t>
            </w:r>
          </w:p>
        </w:tc>
        <w:tc>
          <w:tcPr>
            <w:tcW w:w="360" w:type="dxa"/>
            <w:tcBorders>
              <w:left w:val="single" w:sz="12" w:space="0" w:color="auto"/>
            </w:tcBorders>
            <w:shd w:val="clear" w:color="auto" w:fill="auto"/>
          </w:tcPr>
          <w:p w14:paraId="42AE7C9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AEEE00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914922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538C64E"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E1C5ED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16F93B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083522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8F3D80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DB30B9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8D0562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B86F0A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2CA737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BBC2C0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CF261F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9A5F60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EDC89E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DA3BD4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DA0725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F4FDDA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5F84723" w14:textId="77777777" w:rsidR="009F11E6" w:rsidRPr="00706788" w:rsidRDefault="009F11E6" w:rsidP="005A1D4E">
            <w:pPr>
              <w:spacing w:after="0" w:line="240" w:lineRule="auto"/>
              <w:rPr>
                <w:rFonts w:ascii="Calibri" w:hAnsi="Calibri" w:cs="Calibri"/>
                <w:sz w:val="20"/>
                <w:szCs w:val="20"/>
              </w:rPr>
            </w:pPr>
          </w:p>
        </w:tc>
      </w:tr>
      <w:tr w:rsidR="00B74C9E" w:rsidRPr="00706788" w14:paraId="511C5CA6" w14:textId="77777777" w:rsidTr="009F11E6">
        <w:tc>
          <w:tcPr>
            <w:tcW w:w="1350" w:type="dxa"/>
            <w:vMerge/>
            <w:tcBorders>
              <w:left w:val="single" w:sz="12" w:space="0" w:color="auto"/>
            </w:tcBorders>
            <w:vAlign w:val="center"/>
          </w:tcPr>
          <w:p w14:paraId="3107E527"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16EEE016"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65177A71"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2.2.5:</w:t>
            </w:r>
            <w:r w:rsidRPr="00706788">
              <w:rPr>
                <w:rFonts w:ascii="Calibri" w:hAnsi="Calibri" w:cs="Calibri"/>
                <w:sz w:val="20"/>
                <w:szCs w:val="20"/>
              </w:rPr>
              <w:t xml:space="preserve"> Design and implementation of a capacity building program to facilitate the establishment of a rural EE/EC technical service industry</w:t>
            </w:r>
          </w:p>
        </w:tc>
        <w:tc>
          <w:tcPr>
            <w:tcW w:w="360" w:type="dxa"/>
            <w:tcBorders>
              <w:left w:val="single" w:sz="12" w:space="0" w:color="auto"/>
            </w:tcBorders>
            <w:shd w:val="clear" w:color="auto" w:fill="auto"/>
          </w:tcPr>
          <w:p w14:paraId="50C121B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C3702B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570A1F2"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D01648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9798D6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733129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D5C369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5A6361D"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476BD6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A4D854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AFE61E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BFF0A2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23634B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4913EB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31F3A4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00BEA9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433AE8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DBB2B5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07A683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2FD0E59" w14:textId="77777777" w:rsidR="009F11E6" w:rsidRPr="00706788" w:rsidRDefault="009F11E6" w:rsidP="005A1D4E">
            <w:pPr>
              <w:spacing w:after="0" w:line="240" w:lineRule="auto"/>
              <w:rPr>
                <w:rFonts w:ascii="Calibri" w:hAnsi="Calibri" w:cs="Calibri"/>
                <w:sz w:val="20"/>
                <w:szCs w:val="20"/>
              </w:rPr>
            </w:pPr>
          </w:p>
        </w:tc>
      </w:tr>
      <w:tr w:rsidR="00B74C9E" w:rsidRPr="00706788" w14:paraId="1F9415EE" w14:textId="77777777" w:rsidTr="00A0163E">
        <w:tc>
          <w:tcPr>
            <w:tcW w:w="1350" w:type="dxa"/>
            <w:vMerge/>
            <w:tcBorders>
              <w:left w:val="single" w:sz="12" w:space="0" w:color="auto"/>
            </w:tcBorders>
            <w:vAlign w:val="center"/>
          </w:tcPr>
          <w:p w14:paraId="481B30DC"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562E389E"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463EF74A"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2.2.6:</w:t>
            </w:r>
            <w:r w:rsidRPr="00706788">
              <w:rPr>
                <w:rFonts w:ascii="Calibri" w:hAnsi="Calibri" w:cs="Calibri"/>
                <w:sz w:val="20"/>
                <w:szCs w:val="20"/>
              </w:rPr>
              <w:t xml:space="preserve"> Design and implementation of a promotional program for the improved sales and use of high-performance EE equipment and devices in rural areas</w:t>
            </w:r>
          </w:p>
        </w:tc>
        <w:tc>
          <w:tcPr>
            <w:tcW w:w="360" w:type="dxa"/>
            <w:tcBorders>
              <w:left w:val="single" w:sz="12" w:space="0" w:color="auto"/>
            </w:tcBorders>
            <w:shd w:val="clear" w:color="auto" w:fill="auto"/>
          </w:tcPr>
          <w:p w14:paraId="78A1AF5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DCFA3A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1C6D10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34DE7C3"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EC10518"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DED6113"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6B223BF"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B12040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D30FF0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BB530E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122A51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924A85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E5AFFE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41802C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082F7F8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13C6C2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60F108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AF8FF0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D5B908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CC513C4" w14:textId="77777777" w:rsidR="009F11E6" w:rsidRPr="00706788" w:rsidRDefault="009F11E6" w:rsidP="005A1D4E">
            <w:pPr>
              <w:spacing w:after="0" w:line="240" w:lineRule="auto"/>
              <w:rPr>
                <w:rFonts w:ascii="Calibri" w:hAnsi="Calibri" w:cs="Calibri"/>
                <w:sz w:val="20"/>
                <w:szCs w:val="20"/>
              </w:rPr>
            </w:pPr>
          </w:p>
        </w:tc>
      </w:tr>
      <w:tr w:rsidR="00B74C9E" w:rsidRPr="00706788" w14:paraId="46E61885" w14:textId="77777777" w:rsidTr="00A0163E">
        <w:tc>
          <w:tcPr>
            <w:tcW w:w="1350" w:type="dxa"/>
            <w:vMerge/>
            <w:tcBorders>
              <w:left w:val="single" w:sz="12" w:space="0" w:color="auto"/>
            </w:tcBorders>
            <w:vAlign w:val="center"/>
          </w:tcPr>
          <w:p w14:paraId="0F1A0921"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vAlign w:val="center"/>
          </w:tcPr>
          <w:p w14:paraId="74DCFD45"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5CED2871"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2.2.7:</w:t>
            </w:r>
            <w:r w:rsidRPr="00706788">
              <w:rPr>
                <w:rFonts w:ascii="Calibri" w:hAnsi="Calibri" w:cs="Calibri"/>
                <w:sz w:val="20"/>
                <w:szCs w:val="20"/>
              </w:rPr>
              <w:t xml:space="preserve"> </w:t>
            </w:r>
            <w:r w:rsidRPr="00706788">
              <w:rPr>
                <w:rFonts w:ascii="Calibri" w:hAnsi="Calibri" w:cs="Calibri"/>
                <w:bCs/>
                <w:sz w:val="20"/>
                <w:szCs w:val="20"/>
              </w:rPr>
              <w:t>Development and design of an integrated rural energy management system based on energy supply-side monitoring and optimization, and demand-side management</w:t>
            </w:r>
          </w:p>
        </w:tc>
        <w:tc>
          <w:tcPr>
            <w:tcW w:w="360" w:type="dxa"/>
            <w:tcBorders>
              <w:left w:val="single" w:sz="12" w:space="0" w:color="auto"/>
            </w:tcBorders>
            <w:shd w:val="clear" w:color="auto" w:fill="auto"/>
          </w:tcPr>
          <w:p w14:paraId="113551F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5954AB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0B5F2E5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D8252E4"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BB2DC0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7AEF0C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D57B0A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821A10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D2B94F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1BFF62A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F78C27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6C822BF"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6E9CDF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528FF2C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7624310"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FB3BD8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D7B335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A6E8DF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E4A120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AA27EC4" w14:textId="77777777" w:rsidR="009F11E6" w:rsidRPr="00706788" w:rsidRDefault="009F11E6" w:rsidP="005A1D4E">
            <w:pPr>
              <w:spacing w:after="0" w:line="240" w:lineRule="auto"/>
              <w:rPr>
                <w:rFonts w:ascii="Calibri" w:hAnsi="Calibri" w:cs="Calibri"/>
                <w:sz w:val="20"/>
                <w:szCs w:val="20"/>
              </w:rPr>
            </w:pPr>
          </w:p>
        </w:tc>
      </w:tr>
      <w:tr w:rsidR="00B74C9E" w:rsidRPr="00706788" w14:paraId="0C515FE7" w14:textId="77777777" w:rsidTr="00A0163E">
        <w:tc>
          <w:tcPr>
            <w:tcW w:w="1350" w:type="dxa"/>
            <w:vMerge/>
            <w:tcBorders>
              <w:left w:val="single" w:sz="12" w:space="0" w:color="auto"/>
            </w:tcBorders>
            <w:vAlign w:val="center"/>
          </w:tcPr>
          <w:p w14:paraId="04476EC7" w14:textId="77777777" w:rsidR="009F11E6" w:rsidRPr="00706788" w:rsidRDefault="009F11E6" w:rsidP="005A1D4E">
            <w:pPr>
              <w:spacing w:after="0" w:line="240" w:lineRule="auto"/>
              <w:rPr>
                <w:rFonts w:ascii="Calibri" w:hAnsi="Calibri" w:cs="Calibri"/>
                <w:sz w:val="20"/>
                <w:szCs w:val="20"/>
              </w:rPr>
            </w:pPr>
          </w:p>
        </w:tc>
        <w:tc>
          <w:tcPr>
            <w:tcW w:w="1710" w:type="dxa"/>
            <w:vMerge w:val="restart"/>
            <w:shd w:val="clear" w:color="auto" w:fill="auto"/>
          </w:tcPr>
          <w:p w14:paraId="43716E35" w14:textId="208EED89"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Output 2.3:</w:t>
            </w:r>
            <w:r w:rsidRPr="00706788">
              <w:rPr>
                <w:rFonts w:ascii="Calibri" w:hAnsi="Calibri" w:cs="Calibri"/>
                <w:sz w:val="20"/>
                <w:szCs w:val="20"/>
              </w:rPr>
              <w:t xml:space="preserve"> Developed, published, and disseminated zero carbon town and village development guidelines to replicate and scale-up the impact of zero-carbon villages and towns</w:t>
            </w:r>
          </w:p>
        </w:tc>
        <w:tc>
          <w:tcPr>
            <w:tcW w:w="3690" w:type="dxa"/>
            <w:tcBorders>
              <w:right w:val="single" w:sz="12" w:space="0" w:color="auto"/>
            </w:tcBorders>
          </w:tcPr>
          <w:p w14:paraId="719DBDA5"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2.3.1:</w:t>
            </w:r>
            <w:r w:rsidRPr="00706788">
              <w:rPr>
                <w:rFonts w:ascii="Calibri" w:hAnsi="Calibri" w:cs="Calibri"/>
                <w:sz w:val="20"/>
                <w:szCs w:val="20"/>
              </w:rPr>
              <w:t xml:space="preserve"> Preparation, publication and dissemination of case studies and lessons learned, based on the implemented demos, for the promotion of zero-carbon village and town energy technology applications</w:t>
            </w:r>
          </w:p>
        </w:tc>
        <w:tc>
          <w:tcPr>
            <w:tcW w:w="360" w:type="dxa"/>
            <w:tcBorders>
              <w:left w:val="single" w:sz="12" w:space="0" w:color="auto"/>
            </w:tcBorders>
            <w:shd w:val="clear" w:color="auto" w:fill="auto"/>
          </w:tcPr>
          <w:p w14:paraId="4B814D5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A80D9BF"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C2E57BD"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8E8E852"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A25529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4DEBC5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FECC3CE"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9207A06"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DF5F6E5"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400D8A4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627FA76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645144C"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3287C3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331B381"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4C022D3"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A04ACA7"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0605EC2"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C1FF504"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10791A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A6C0039" w14:textId="77777777" w:rsidR="009F11E6" w:rsidRPr="00706788" w:rsidRDefault="009F11E6" w:rsidP="005A1D4E">
            <w:pPr>
              <w:spacing w:after="0" w:line="240" w:lineRule="auto"/>
              <w:rPr>
                <w:rFonts w:ascii="Calibri" w:hAnsi="Calibri" w:cs="Calibri"/>
                <w:sz w:val="20"/>
                <w:szCs w:val="20"/>
              </w:rPr>
            </w:pPr>
          </w:p>
        </w:tc>
      </w:tr>
      <w:tr w:rsidR="00B74C9E" w:rsidRPr="00706788" w14:paraId="746126D5" w14:textId="77777777" w:rsidTr="00A0163E">
        <w:tc>
          <w:tcPr>
            <w:tcW w:w="1350" w:type="dxa"/>
            <w:vMerge/>
            <w:tcBorders>
              <w:left w:val="single" w:sz="12" w:space="0" w:color="auto"/>
            </w:tcBorders>
            <w:vAlign w:val="center"/>
          </w:tcPr>
          <w:p w14:paraId="28D8E88D"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245E3594" w14:textId="77777777" w:rsidR="009F11E6" w:rsidRPr="00706788" w:rsidRDefault="009F11E6"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4D3A25C3" w14:textId="77777777" w:rsidR="009F11E6" w:rsidRPr="00706788" w:rsidRDefault="009F11E6" w:rsidP="005A1D4E">
            <w:pPr>
              <w:spacing w:after="0" w:line="240" w:lineRule="auto"/>
              <w:rPr>
                <w:rFonts w:ascii="Calibri" w:hAnsi="Calibri" w:cs="Calibri"/>
                <w:b/>
                <w:bCs/>
                <w:sz w:val="20"/>
                <w:szCs w:val="20"/>
              </w:rPr>
            </w:pPr>
            <w:r w:rsidRPr="00706788">
              <w:rPr>
                <w:rFonts w:ascii="Calibri" w:hAnsi="Calibri" w:cs="Calibri"/>
                <w:b/>
                <w:bCs/>
                <w:sz w:val="20"/>
                <w:szCs w:val="20"/>
              </w:rPr>
              <w:t>Activity 2.3.2:</w:t>
            </w:r>
            <w:r w:rsidRPr="00706788">
              <w:rPr>
                <w:rFonts w:ascii="Calibri" w:hAnsi="Calibri" w:cs="Calibri"/>
                <w:sz w:val="20"/>
                <w:szCs w:val="20"/>
              </w:rPr>
              <w:t xml:space="preserve"> Development of implementation plans and action plans for demos replication and scale-up</w:t>
            </w:r>
          </w:p>
        </w:tc>
        <w:tc>
          <w:tcPr>
            <w:tcW w:w="360" w:type="dxa"/>
            <w:tcBorders>
              <w:left w:val="single" w:sz="12" w:space="0" w:color="auto"/>
            </w:tcBorders>
            <w:shd w:val="clear" w:color="auto" w:fill="auto"/>
          </w:tcPr>
          <w:p w14:paraId="4AC7901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64F0A66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7F2D1056"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ED8BFA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C3D792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D5DC76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1B6918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3F9D835"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2E8663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8A6E4BD"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5A1F17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0B8512B"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A0EC5A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3C141C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8054C48"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E4C2998"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AE471FA"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8F561C7"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58B5071A"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3DE5B4B" w14:textId="77777777" w:rsidR="009F11E6" w:rsidRPr="00706788" w:rsidRDefault="009F11E6" w:rsidP="005A1D4E">
            <w:pPr>
              <w:spacing w:after="0" w:line="240" w:lineRule="auto"/>
              <w:rPr>
                <w:rFonts w:ascii="Calibri" w:hAnsi="Calibri" w:cs="Calibri"/>
                <w:sz w:val="20"/>
                <w:szCs w:val="20"/>
              </w:rPr>
            </w:pPr>
          </w:p>
        </w:tc>
      </w:tr>
      <w:tr w:rsidR="00B74C9E" w:rsidRPr="00706788" w14:paraId="170F761D" w14:textId="77777777" w:rsidTr="00A0163E">
        <w:tc>
          <w:tcPr>
            <w:tcW w:w="1350" w:type="dxa"/>
            <w:vMerge/>
            <w:tcBorders>
              <w:left w:val="single" w:sz="12" w:space="0" w:color="auto"/>
            </w:tcBorders>
            <w:vAlign w:val="center"/>
          </w:tcPr>
          <w:p w14:paraId="4E1BAA5F" w14:textId="77777777" w:rsidR="009F11E6" w:rsidRPr="00706788" w:rsidRDefault="009F11E6" w:rsidP="005A1D4E">
            <w:pPr>
              <w:spacing w:after="0" w:line="240" w:lineRule="auto"/>
              <w:rPr>
                <w:rFonts w:ascii="Calibri" w:hAnsi="Calibri" w:cs="Calibri"/>
                <w:sz w:val="20"/>
                <w:szCs w:val="20"/>
              </w:rPr>
            </w:pPr>
          </w:p>
        </w:tc>
        <w:tc>
          <w:tcPr>
            <w:tcW w:w="1710" w:type="dxa"/>
            <w:vMerge/>
            <w:shd w:val="clear" w:color="auto" w:fill="auto"/>
          </w:tcPr>
          <w:p w14:paraId="1663D50F" w14:textId="77777777" w:rsidR="009F11E6" w:rsidRPr="00706788" w:rsidRDefault="009F11E6" w:rsidP="005A1D4E">
            <w:pPr>
              <w:spacing w:after="0" w:line="240" w:lineRule="auto"/>
              <w:rPr>
                <w:rFonts w:ascii="Calibri" w:hAnsi="Calibri" w:cs="Calibri"/>
                <w:sz w:val="20"/>
                <w:szCs w:val="20"/>
              </w:rPr>
            </w:pPr>
          </w:p>
        </w:tc>
        <w:tc>
          <w:tcPr>
            <w:tcW w:w="3690" w:type="dxa"/>
            <w:tcBorders>
              <w:right w:val="single" w:sz="12" w:space="0" w:color="auto"/>
            </w:tcBorders>
          </w:tcPr>
          <w:p w14:paraId="0EF14C10" w14:textId="77777777" w:rsidR="009F11E6" w:rsidRPr="00706788" w:rsidRDefault="009F11E6" w:rsidP="005A1D4E">
            <w:pPr>
              <w:spacing w:after="0" w:line="240" w:lineRule="auto"/>
              <w:rPr>
                <w:rFonts w:ascii="Calibri" w:hAnsi="Calibri" w:cs="Calibri"/>
                <w:sz w:val="20"/>
                <w:szCs w:val="20"/>
              </w:rPr>
            </w:pPr>
            <w:r w:rsidRPr="00706788">
              <w:rPr>
                <w:rFonts w:ascii="Calibri" w:hAnsi="Calibri" w:cs="Calibri"/>
                <w:b/>
                <w:bCs/>
                <w:sz w:val="20"/>
                <w:szCs w:val="20"/>
              </w:rPr>
              <w:t>Activity 2.3.3:</w:t>
            </w:r>
            <w:r w:rsidRPr="00706788">
              <w:rPr>
                <w:rFonts w:ascii="Calibri" w:hAnsi="Calibri" w:cs="Calibri"/>
                <w:sz w:val="20"/>
                <w:szCs w:val="20"/>
              </w:rPr>
              <w:t xml:space="preserve"> Application of the development and implementation plans formulated under Activity 2.3.2 and promotion of the application of RE and EE technologies in different regions</w:t>
            </w:r>
          </w:p>
        </w:tc>
        <w:tc>
          <w:tcPr>
            <w:tcW w:w="360" w:type="dxa"/>
            <w:tcBorders>
              <w:left w:val="single" w:sz="12" w:space="0" w:color="auto"/>
            </w:tcBorders>
            <w:shd w:val="clear" w:color="auto" w:fill="auto"/>
          </w:tcPr>
          <w:p w14:paraId="59FFAA59"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4036FC7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187F21F1"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045D871"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28D423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032FA2C"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2EB445EC"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4EB43B4"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091297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auto"/>
          </w:tcPr>
          <w:p w14:paraId="3BF12C66"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2E41214B"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3A704BA"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96D1C2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9DEC490"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2279677"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3C41804" w14:textId="77777777" w:rsidR="009F11E6" w:rsidRPr="00706788" w:rsidRDefault="009F11E6"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4DA218E"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3F45FEBB" w14:textId="77777777" w:rsidR="009F11E6" w:rsidRPr="00706788" w:rsidRDefault="009F11E6" w:rsidP="005A1D4E">
            <w:pPr>
              <w:spacing w:after="0" w:line="240" w:lineRule="auto"/>
              <w:rPr>
                <w:rFonts w:ascii="Calibri" w:hAnsi="Calibri" w:cs="Calibri"/>
                <w:sz w:val="20"/>
                <w:szCs w:val="20"/>
              </w:rPr>
            </w:pPr>
          </w:p>
        </w:tc>
        <w:tc>
          <w:tcPr>
            <w:tcW w:w="360" w:type="dxa"/>
            <w:shd w:val="clear" w:color="auto" w:fill="FFFF00"/>
          </w:tcPr>
          <w:p w14:paraId="7B4A23F9" w14:textId="77777777" w:rsidR="009F11E6" w:rsidRPr="00706788" w:rsidRDefault="009F11E6"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652F1B4" w14:textId="77777777" w:rsidR="009F11E6" w:rsidRPr="00706788" w:rsidRDefault="009F11E6" w:rsidP="005A1D4E">
            <w:pPr>
              <w:spacing w:after="0" w:line="240" w:lineRule="auto"/>
              <w:rPr>
                <w:rFonts w:ascii="Calibri" w:hAnsi="Calibri" w:cs="Calibri"/>
                <w:sz w:val="20"/>
                <w:szCs w:val="20"/>
              </w:rPr>
            </w:pPr>
          </w:p>
        </w:tc>
      </w:tr>
      <w:tr w:rsidR="009F11E6" w:rsidRPr="00706788" w14:paraId="06487247" w14:textId="77777777" w:rsidTr="003C6E14">
        <w:tc>
          <w:tcPr>
            <w:tcW w:w="13950" w:type="dxa"/>
            <w:gridSpan w:val="23"/>
            <w:tcBorders>
              <w:left w:val="single" w:sz="12" w:space="0" w:color="auto"/>
            </w:tcBorders>
            <w:shd w:val="clear" w:color="auto" w:fill="D9D9D9"/>
          </w:tcPr>
          <w:p w14:paraId="4732E358" w14:textId="77777777" w:rsidR="009F11E6" w:rsidRPr="00706788" w:rsidRDefault="009F11E6" w:rsidP="005A1D4E">
            <w:pPr>
              <w:spacing w:after="0" w:line="240" w:lineRule="auto"/>
              <w:rPr>
                <w:rFonts w:ascii="Calibri" w:hAnsi="Calibri" w:cs="Calibri"/>
                <w:b/>
                <w:sz w:val="20"/>
                <w:szCs w:val="20"/>
              </w:rPr>
            </w:pPr>
            <w:r w:rsidRPr="00706788">
              <w:rPr>
                <w:rFonts w:ascii="Calibri" w:hAnsi="Calibri" w:cs="Calibri"/>
                <w:b/>
                <w:sz w:val="20"/>
                <w:szCs w:val="20"/>
              </w:rPr>
              <w:t>Component 3: Facilitating Rural Zero Carbon Development and Lifestyle Popularization and Knowledge Dissemination</w:t>
            </w:r>
          </w:p>
        </w:tc>
      </w:tr>
      <w:tr w:rsidR="00B74C9E" w:rsidRPr="00706788" w14:paraId="4DF833B3" w14:textId="77777777" w:rsidTr="00A0163E">
        <w:tc>
          <w:tcPr>
            <w:tcW w:w="1350" w:type="dxa"/>
            <w:vMerge w:val="restart"/>
            <w:tcBorders>
              <w:left w:val="single" w:sz="12" w:space="0" w:color="auto"/>
            </w:tcBorders>
          </w:tcPr>
          <w:p w14:paraId="2454AFF6"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sz w:val="20"/>
                <w:szCs w:val="20"/>
              </w:rPr>
              <w:t>Outcome 3:</w:t>
            </w:r>
            <w:r w:rsidRPr="00706788">
              <w:rPr>
                <w:rFonts w:ascii="Calibri" w:hAnsi="Calibri" w:cs="Calibri"/>
                <w:sz w:val="20"/>
                <w:szCs w:val="20"/>
              </w:rPr>
              <w:t xml:space="preserve"> Enhanced and strengthened public awareness and knowledge about low carbon technology energy applications in support of zero carbon town and village development in rural China</w:t>
            </w:r>
          </w:p>
        </w:tc>
        <w:tc>
          <w:tcPr>
            <w:tcW w:w="1710" w:type="dxa"/>
            <w:vMerge w:val="restart"/>
            <w:shd w:val="clear" w:color="auto" w:fill="auto"/>
          </w:tcPr>
          <w:p w14:paraId="5FEF439C" w14:textId="263B68A1" w:rsidR="00112808" w:rsidRPr="00706788" w:rsidRDefault="00112808" w:rsidP="005A1D4E">
            <w:pPr>
              <w:spacing w:after="0" w:line="240" w:lineRule="auto"/>
              <w:rPr>
                <w:rFonts w:ascii="Calibri" w:hAnsi="Calibri" w:cs="Calibri"/>
                <w:sz w:val="20"/>
                <w:szCs w:val="20"/>
              </w:rPr>
            </w:pPr>
            <w:r w:rsidRPr="00706788">
              <w:rPr>
                <w:rFonts w:ascii="Calibri" w:hAnsi="Calibri" w:cs="Calibri"/>
                <w:b/>
                <w:sz w:val="20"/>
                <w:szCs w:val="20"/>
              </w:rPr>
              <w:t>Output 3.1:</w:t>
            </w:r>
            <w:r w:rsidRPr="00706788">
              <w:rPr>
                <w:rFonts w:ascii="Calibri" w:hAnsi="Calibri" w:cs="Calibri"/>
                <w:sz w:val="20"/>
                <w:szCs w:val="20"/>
              </w:rPr>
              <w:t xml:space="preserve"> Completed information, communication, and education (ICE) program on zero carbon development in rural towns and villages in China for local authorities, service companies, rural energy cooperatives, public institutions, private entrepreneurs, farmers, and the public</w:t>
            </w:r>
          </w:p>
        </w:tc>
        <w:tc>
          <w:tcPr>
            <w:tcW w:w="3690" w:type="dxa"/>
            <w:tcBorders>
              <w:right w:val="single" w:sz="12" w:space="0" w:color="auto"/>
            </w:tcBorders>
          </w:tcPr>
          <w:p w14:paraId="7901B04E"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3.1.1:</w:t>
            </w:r>
            <w:r w:rsidRPr="00706788">
              <w:rPr>
                <w:rFonts w:ascii="Calibri" w:hAnsi="Calibri" w:cs="Calibri"/>
                <w:sz w:val="20"/>
                <w:szCs w:val="20"/>
              </w:rPr>
              <w:t xml:space="preserve"> Assessment of the ability and awareness level of relevant stakeholders about zero-carbon rural development</w:t>
            </w:r>
          </w:p>
          <w:p w14:paraId="50D58B1C" w14:textId="77777777" w:rsidR="00112808" w:rsidRPr="00706788" w:rsidRDefault="00112808" w:rsidP="005A1D4E">
            <w:pPr>
              <w:spacing w:after="0" w:line="240" w:lineRule="auto"/>
              <w:rPr>
                <w:rFonts w:ascii="Calibri" w:hAnsi="Calibri" w:cs="Calibri"/>
                <w:sz w:val="20"/>
                <w:szCs w:val="20"/>
              </w:rPr>
            </w:pPr>
          </w:p>
          <w:p w14:paraId="2B4684DE"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B640E5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5887FE3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42F9A07"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13504E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A096C8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6955EB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B6087D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1486E1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2B4558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B41E87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A8027E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1886AF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97C649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42BCD0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F66172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A94270A"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0AA709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5AF29E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BE747D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2BC543B" w14:textId="77777777" w:rsidR="00112808" w:rsidRPr="00706788" w:rsidRDefault="00112808" w:rsidP="005A1D4E">
            <w:pPr>
              <w:spacing w:after="0" w:line="240" w:lineRule="auto"/>
              <w:rPr>
                <w:rFonts w:ascii="Calibri" w:hAnsi="Calibri" w:cs="Calibri"/>
                <w:sz w:val="20"/>
                <w:szCs w:val="20"/>
              </w:rPr>
            </w:pPr>
          </w:p>
        </w:tc>
      </w:tr>
      <w:tr w:rsidR="00B74C9E" w:rsidRPr="00706788" w14:paraId="10717FA7" w14:textId="77777777" w:rsidTr="00A0163E">
        <w:tc>
          <w:tcPr>
            <w:tcW w:w="1350" w:type="dxa"/>
            <w:vMerge/>
            <w:tcBorders>
              <w:left w:val="single" w:sz="12" w:space="0" w:color="auto"/>
            </w:tcBorders>
          </w:tcPr>
          <w:p w14:paraId="45E432D1"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5E7E5F21" w14:textId="77777777" w:rsidR="00112808" w:rsidRPr="00706788" w:rsidRDefault="00112808" w:rsidP="005A1D4E">
            <w:pPr>
              <w:spacing w:after="0" w:line="240" w:lineRule="auto"/>
              <w:rPr>
                <w:rFonts w:ascii="Calibri" w:hAnsi="Calibri" w:cs="Calibri"/>
                <w:color w:val="000000"/>
                <w:sz w:val="20"/>
                <w:szCs w:val="20"/>
              </w:rPr>
            </w:pPr>
          </w:p>
        </w:tc>
        <w:tc>
          <w:tcPr>
            <w:tcW w:w="3690" w:type="dxa"/>
            <w:tcBorders>
              <w:right w:val="single" w:sz="12" w:space="0" w:color="auto"/>
            </w:tcBorders>
          </w:tcPr>
          <w:p w14:paraId="311461B6"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3.1.2:</w:t>
            </w:r>
            <w:r w:rsidRPr="00706788">
              <w:rPr>
                <w:rFonts w:ascii="Calibri" w:hAnsi="Calibri" w:cs="Calibri"/>
                <w:sz w:val="20"/>
                <w:szCs w:val="20"/>
              </w:rPr>
              <w:t xml:space="preserve"> </w:t>
            </w:r>
            <w:r w:rsidRPr="00706788">
              <w:rPr>
                <w:rFonts w:ascii="Calibri" w:hAnsi="Calibri" w:cs="Calibri"/>
                <w:bCs/>
                <w:sz w:val="20"/>
                <w:szCs w:val="20"/>
              </w:rPr>
              <w:t>Design and implementation of a capacity building and information program for relevant local government officials and industry management teams.</w:t>
            </w:r>
          </w:p>
        </w:tc>
        <w:tc>
          <w:tcPr>
            <w:tcW w:w="360" w:type="dxa"/>
            <w:tcBorders>
              <w:left w:val="single" w:sz="12" w:space="0" w:color="auto"/>
            </w:tcBorders>
            <w:shd w:val="clear" w:color="auto" w:fill="auto"/>
          </w:tcPr>
          <w:p w14:paraId="75F54C1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E7531C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10358E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876D6A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214E59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6B8721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CFD20C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5DFAFB6"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164BA2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046264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E36A5B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18135DB"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4FBCD8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B088C0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1F00C01"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109760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302BBF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AF109F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C18BEB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C597F31" w14:textId="77777777" w:rsidR="00112808" w:rsidRPr="00706788" w:rsidRDefault="00112808" w:rsidP="005A1D4E">
            <w:pPr>
              <w:spacing w:after="0" w:line="240" w:lineRule="auto"/>
              <w:rPr>
                <w:rFonts w:ascii="Calibri" w:hAnsi="Calibri" w:cs="Calibri"/>
                <w:sz w:val="20"/>
                <w:szCs w:val="20"/>
              </w:rPr>
            </w:pPr>
          </w:p>
        </w:tc>
      </w:tr>
      <w:tr w:rsidR="00B74C9E" w:rsidRPr="00706788" w14:paraId="07F0A228" w14:textId="77777777" w:rsidTr="00A0163E">
        <w:tc>
          <w:tcPr>
            <w:tcW w:w="1350" w:type="dxa"/>
            <w:vMerge/>
            <w:tcBorders>
              <w:left w:val="single" w:sz="12" w:space="0" w:color="auto"/>
            </w:tcBorders>
          </w:tcPr>
          <w:p w14:paraId="6D3ADF17"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068D62C1"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79124114" w14:textId="2FD5C71E"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3.1.3:</w:t>
            </w:r>
            <w:r w:rsidRPr="00706788">
              <w:rPr>
                <w:rFonts w:ascii="Calibri" w:hAnsi="Calibri" w:cs="Calibri"/>
                <w:sz w:val="20"/>
                <w:szCs w:val="20"/>
              </w:rPr>
              <w:t xml:space="preserve"> </w:t>
            </w:r>
            <w:r w:rsidRPr="00706788">
              <w:rPr>
                <w:rFonts w:ascii="Calibri" w:hAnsi="Calibri" w:cs="Calibri"/>
                <w:bCs/>
                <w:sz w:val="20"/>
                <w:szCs w:val="20"/>
              </w:rPr>
              <w:t>Design and implementation of a capacity building and information program for the private sector, NGOs, and rural communities</w:t>
            </w:r>
          </w:p>
        </w:tc>
        <w:tc>
          <w:tcPr>
            <w:tcW w:w="360" w:type="dxa"/>
            <w:tcBorders>
              <w:left w:val="single" w:sz="12" w:space="0" w:color="auto"/>
            </w:tcBorders>
            <w:shd w:val="clear" w:color="auto" w:fill="auto"/>
          </w:tcPr>
          <w:p w14:paraId="4C579A9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7D29CA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5D06791"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72208A7"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FB2ECD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E35162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5A091E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C0AA87B"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FEE54C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537CEF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90C47E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73039B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02333F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18D68B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8F61F9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5270D7F"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63D7D9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0086D3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E51A806"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DA7C2FF" w14:textId="77777777" w:rsidR="00112808" w:rsidRPr="00706788" w:rsidRDefault="00112808" w:rsidP="005A1D4E">
            <w:pPr>
              <w:spacing w:after="0" w:line="240" w:lineRule="auto"/>
              <w:rPr>
                <w:rFonts w:ascii="Calibri" w:hAnsi="Calibri" w:cs="Calibri"/>
                <w:sz w:val="20"/>
                <w:szCs w:val="20"/>
              </w:rPr>
            </w:pPr>
          </w:p>
        </w:tc>
      </w:tr>
      <w:tr w:rsidR="00B74C9E" w:rsidRPr="00706788" w14:paraId="4E38B892" w14:textId="77777777" w:rsidTr="00112808">
        <w:trPr>
          <w:trHeight w:val="870"/>
        </w:trPr>
        <w:tc>
          <w:tcPr>
            <w:tcW w:w="1350" w:type="dxa"/>
            <w:vMerge/>
            <w:tcBorders>
              <w:left w:val="single" w:sz="12" w:space="0" w:color="auto"/>
            </w:tcBorders>
          </w:tcPr>
          <w:p w14:paraId="35899320"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79DE0E1C"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56D0400E"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3.1.4:</w:t>
            </w:r>
            <w:r w:rsidRPr="00706788">
              <w:rPr>
                <w:rFonts w:ascii="Calibri" w:hAnsi="Calibri" w:cs="Calibri"/>
                <w:sz w:val="20"/>
                <w:szCs w:val="20"/>
              </w:rPr>
              <w:t xml:space="preserve"> </w:t>
            </w:r>
            <w:r w:rsidRPr="00706788">
              <w:rPr>
                <w:rFonts w:ascii="Calibri" w:hAnsi="Calibri" w:cs="Calibri"/>
                <w:bCs/>
                <w:sz w:val="20"/>
                <w:szCs w:val="20"/>
              </w:rPr>
              <w:t>Development and operationalization of a project management and information communication platform for zero-carbon villages and towns</w:t>
            </w:r>
          </w:p>
        </w:tc>
        <w:tc>
          <w:tcPr>
            <w:tcW w:w="360" w:type="dxa"/>
            <w:tcBorders>
              <w:left w:val="single" w:sz="12" w:space="0" w:color="auto"/>
            </w:tcBorders>
            <w:shd w:val="clear" w:color="auto" w:fill="auto"/>
          </w:tcPr>
          <w:p w14:paraId="0E364AE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3E4566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9D2DEF7"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9C0A31E"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E3E734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CD8C87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38FC2D1"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D31A53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49D02C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680829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B1F46F4"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09F1E5E5"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00D413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78B5EE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8C3A24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4361F2C"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B567B4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FC437A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597A184"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51BFFFE" w14:textId="77777777" w:rsidR="00112808" w:rsidRPr="00706788" w:rsidRDefault="00112808" w:rsidP="005A1D4E">
            <w:pPr>
              <w:spacing w:after="0" w:line="240" w:lineRule="auto"/>
              <w:rPr>
                <w:rFonts w:ascii="Calibri" w:hAnsi="Calibri" w:cs="Calibri"/>
                <w:sz w:val="20"/>
                <w:szCs w:val="20"/>
              </w:rPr>
            </w:pPr>
          </w:p>
        </w:tc>
      </w:tr>
      <w:tr w:rsidR="00B74C9E" w:rsidRPr="00706788" w14:paraId="30CEBAFB" w14:textId="77777777" w:rsidTr="004259EB">
        <w:trPr>
          <w:trHeight w:val="869"/>
        </w:trPr>
        <w:tc>
          <w:tcPr>
            <w:tcW w:w="1350" w:type="dxa"/>
            <w:vMerge/>
            <w:tcBorders>
              <w:left w:val="single" w:sz="12" w:space="0" w:color="auto"/>
            </w:tcBorders>
          </w:tcPr>
          <w:p w14:paraId="5B3F5FDD"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294D761B"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1BB8B4F7" w14:textId="2F5C4D76"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Activity 3.1.5:</w:t>
            </w:r>
            <w:r w:rsidRPr="00706788">
              <w:rPr>
                <w:rFonts w:ascii="Calibri" w:hAnsi="Calibri" w:cs="Calibri"/>
                <w:bCs/>
                <w:sz w:val="20"/>
                <w:szCs w:val="20"/>
              </w:rPr>
              <w:t xml:space="preserve"> </w:t>
            </w:r>
            <w:r w:rsidRPr="00706788">
              <w:rPr>
                <w:rFonts w:ascii="Calibri" w:hAnsi="Calibri" w:cs="Calibri"/>
                <w:sz w:val="20"/>
                <w:szCs w:val="20"/>
              </w:rPr>
              <w:t xml:space="preserve">Design, approval, and operationalization of </w:t>
            </w:r>
            <w:r w:rsidR="004259EB" w:rsidRPr="00706788">
              <w:rPr>
                <w:rFonts w:ascii="Calibri" w:hAnsi="Calibri" w:cs="Calibri"/>
                <w:sz w:val="20"/>
                <w:szCs w:val="20"/>
              </w:rPr>
              <w:t xml:space="preserve">an </w:t>
            </w:r>
            <w:r w:rsidRPr="00706788">
              <w:rPr>
                <w:rFonts w:ascii="Calibri" w:hAnsi="Calibri" w:cs="Calibri"/>
                <w:sz w:val="20"/>
                <w:szCs w:val="20"/>
              </w:rPr>
              <w:t xml:space="preserve">energy monitoring and reporting system and </w:t>
            </w:r>
            <w:r w:rsidR="004259EB" w:rsidRPr="00706788">
              <w:rPr>
                <w:rFonts w:ascii="Calibri" w:hAnsi="Calibri" w:cs="Calibri"/>
                <w:sz w:val="20"/>
                <w:szCs w:val="20"/>
              </w:rPr>
              <w:t xml:space="preserve">an </w:t>
            </w:r>
            <w:r w:rsidRPr="00706788">
              <w:rPr>
                <w:rFonts w:ascii="Calibri" w:hAnsi="Calibri" w:cs="Calibri"/>
                <w:sz w:val="20"/>
                <w:szCs w:val="20"/>
              </w:rPr>
              <w:lastRenderedPageBreak/>
              <w:t>energy benchmarking system for rural towns</w:t>
            </w:r>
            <w:r w:rsidR="004259EB" w:rsidRPr="00706788">
              <w:rPr>
                <w:rFonts w:ascii="Calibri" w:hAnsi="Calibri" w:cs="Calibri"/>
                <w:sz w:val="20"/>
                <w:szCs w:val="20"/>
              </w:rPr>
              <w:t xml:space="preserve"> and </w:t>
            </w:r>
            <w:r w:rsidRPr="00706788">
              <w:rPr>
                <w:rFonts w:ascii="Calibri" w:hAnsi="Calibri" w:cs="Calibri"/>
                <w:sz w:val="20"/>
                <w:szCs w:val="20"/>
              </w:rPr>
              <w:t>villages</w:t>
            </w:r>
          </w:p>
        </w:tc>
        <w:tc>
          <w:tcPr>
            <w:tcW w:w="360" w:type="dxa"/>
            <w:tcBorders>
              <w:left w:val="single" w:sz="12" w:space="0" w:color="auto"/>
            </w:tcBorders>
            <w:shd w:val="clear" w:color="auto" w:fill="auto"/>
          </w:tcPr>
          <w:p w14:paraId="1803225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B48A5A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D07561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D7EEEE6"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99FC40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12FE52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5780F1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9E7EF7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1D9DF8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E61F6B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F42CA2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0524E2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708CFE0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BFAB79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C625B4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455500C"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7ECA33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C3F54E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4A99B9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9C25F4B" w14:textId="77777777" w:rsidR="00112808" w:rsidRPr="00706788" w:rsidRDefault="00112808" w:rsidP="005A1D4E">
            <w:pPr>
              <w:spacing w:after="0" w:line="240" w:lineRule="auto"/>
              <w:rPr>
                <w:rFonts w:ascii="Calibri" w:hAnsi="Calibri" w:cs="Calibri"/>
                <w:sz w:val="20"/>
                <w:szCs w:val="20"/>
              </w:rPr>
            </w:pPr>
          </w:p>
        </w:tc>
      </w:tr>
      <w:tr w:rsidR="00B74C9E" w:rsidRPr="00706788" w14:paraId="772745BA" w14:textId="77777777" w:rsidTr="00A0163E">
        <w:tc>
          <w:tcPr>
            <w:tcW w:w="1350" w:type="dxa"/>
            <w:vMerge/>
            <w:tcBorders>
              <w:left w:val="single" w:sz="12" w:space="0" w:color="auto"/>
            </w:tcBorders>
          </w:tcPr>
          <w:p w14:paraId="710D9845" w14:textId="77777777" w:rsidR="00112808" w:rsidRPr="00706788" w:rsidRDefault="00112808" w:rsidP="005A1D4E">
            <w:pPr>
              <w:spacing w:after="0" w:line="240" w:lineRule="auto"/>
              <w:rPr>
                <w:rFonts w:ascii="Calibri" w:hAnsi="Calibri" w:cs="Calibri"/>
                <w:sz w:val="20"/>
                <w:szCs w:val="20"/>
              </w:rPr>
            </w:pPr>
          </w:p>
        </w:tc>
        <w:tc>
          <w:tcPr>
            <w:tcW w:w="1710" w:type="dxa"/>
            <w:vMerge w:val="restart"/>
            <w:shd w:val="clear" w:color="auto" w:fill="auto"/>
            <w:vAlign w:val="center"/>
          </w:tcPr>
          <w:p w14:paraId="31978A1A" w14:textId="2E171970"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Output 3.2</w:t>
            </w:r>
            <w:r w:rsidRPr="00706788">
              <w:rPr>
                <w:rFonts w:ascii="Calibri" w:hAnsi="Calibri" w:cs="Calibri"/>
                <w:sz w:val="20"/>
                <w:szCs w:val="20"/>
              </w:rPr>
              <w:t xml:space="preserve">: </w:t>
            </w:r>
            <w:r w:rsidR="004B1A8F" w:rsidRPr="00706788">
              <w:rPr>
                <w:rFonts w:ascii="Calibri" w:hAnsi="Calibri" w:cs="Calibri"/>
                <w:sz w:val="20"/>
                <w:szCs w:val="20"/>
              </w:rPr>
              <w:t xml:space="preserve">Established </w:t>
            </w:r>
            <w:r w:rsidRPr="00706788">
              <w:rPr>
                <w:rFonts w:ascii="Calibri" w:hAnsi="Calibri" w:cs="Calibri"/>
                <w:sz w:val="20"/>
                <w:szCs w:val="20"/>
              </w:rPr>
              <w:t xml:space="preserve">international cooperation and  </w:t>
            </w:r>
            <w:r w:rsidR="004B1A8F" w:rsidRPr="00706788">
              <w:rPr>
                <w:rFonts w:ascii="Calibri" w:hAnsi="Calibri" w:cs="Calibri"/>
                <w:sz w:val="20"/>
                <w:szCs w:val="20"/>
              </w:rPr>
              <w:t xml:space="preserve">Knowledge </w:t>
            </w:r>
            <w:r w:rsidRPr="00706788">
              <w:rPr>
                <w:rFonts w:ascii="Calibri" w:hAnsi="Calibri" w:cs="Calibri"/>
                <w:sz w:val="20"/>
                <w:szCs w:val="20"/>
              </w:rPr>
              <w:t xml:space="preserve">sharing </w:t>
            </w:r>
            <w:r w:rsidR="004B1A8F" w:rsidRPr="00706788">
              <w:rPr>
                <w:rFonts w:ascii="Calibri" w:hAnsi="Calibri" w:cs="Calibri"/>
                <w:sz w:val="20"/>
                <w:szCs w:val="20"/>
              </w:rPr>
              <w:t xml:space="preserve">program </w:t>
            </w:r>
            <w:r w:rsidRPr="00706788">
              <w:rPr>
                <w:rFonts w:ascii="Calibri" w:hAnsi="Calibri" w:cs="Calibri"/>
                <w:sz w:val="20"/>
                <w:szCs w:val="20"/>
              </w:rPr>
              <w:t>in zero-carbon towns and villages development and green energy transformation with countries along the “Belt and Road”, to support these countries in achieving their nationally determined contributions (NDC) commitments to the “Paris Agreement”</w:t>
            </w:r>
          </w:p>
        </w:tc>
        <w:tc>
          <w:tcPr>
            <w:tcW w:w="3690" w:type="dxa"/>
            <w:tcBorders>
              <w:right w:val="single" w:sz="12" w:space="0" w:color="auto"/>
            </w:tcBorders>
          </w:tcPr>
          <w:p w14:paraId="1D99C4D0"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3.2.1:</w:t>
            </w:r>
            <w:r w:rsidRPr="00706788">
              <w:rPr>
                <w:rFonts w:ascii="Calibri" w:hAnsi="Calibri" w:cs="Calibri"/>
                <w:sz w:val="20"/>
                <w:szCs w:val="20"/>
              </w:rPr>
              <w:t xml:space="preserve"> Development of business models for zero-carbon project implementations for countries assisted by China</w:t>
            </w:r>
          </w:p>
        </w:tc>
        <w:tc>
          <w:tcPr>
            <w:tcW w:w="360" w:type="dxa"/>
            <w:tcBorders>
              <w:left w:val="single" w:sz="12" w:space="0" w:color="auto"/>
            </w:tcBorders>
            <w:shd w:val="clear" w:color="auto" w:fill="auto"/>
          </w:tcPr>
          <w:p w14:paraId="2F20305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0EB25B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8139CF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379EA15"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715DC9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CBCE9E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665CA0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A049EEC"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E51B3E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F6F7B8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2E30FB6"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BDE83E6"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276CCA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296AC3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95989A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B01C2A0"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D94458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C3AFD0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E09612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8E15282" w14:textId="77777777" w:rsidR="00112808" w:rsidRPr="00706788" w:rsidRDefault="00112808" w:rsidP="005A1D4E">
            <w:pPr>
              <w:spacing w:after="0" w:line="240" w:lineRule="auto"/>
              <w:rPr>
                <w:rFonts w:ascii="Calibri" w:hAnsi="Calibri" w:cs="Calibri"/>
                <w:sz w:val="20"/>
                <w:szCs w:val="20"/>
              </w:rPr>
            </w:pPr>
          </w:p>
        </w:tc>
      </w:tr>
      <w:tr w:rsidR="00B74C9E" w:rsidRPr="00706788" w14:paraId="763B2C13" w14:textId="77777777" w:rsidTr="00A0163E">
        <w:tc>
          <w:tcPr>
            <w:tcW w:w="1350" w:type="dxa"/>
            <w:vMerge/>
            <w:tcBorders>
              <w:left w:val="single" w:sz="12" w:space="0" w:color="auto"/>
            </w:tcBorders>
          </w:tcPr>
          <w:p w14:paraId="38AADE31"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0E1ACDC1" w14:textId="77777777" w:rsidR="00112808" w:rsidRPr="00706788" w:rsidRDefault="00112808" w:rsidP="005A1D4E">
            <w:pPr>
              <w:spacing w:after="0" w:line="240" w:lineRule="auto"/>
              <w:rPr>
                <w:rFonts w:ascii="Calibri" w:hAnsi="Calibri" w:cs="Calibri"/>
                <w:color w:val="000000"/>
                <w:sz w:val="20"/>
                <w:szCs w:val="20"/>
              </w:rPr>
            </w:pPr>
          </w:p>
        </w:tc>
        <w:tc>
          <w:tcPr>
            <w:tcW w:w="3690" w:type="dxa"/>
            <w:tcBorders>
              <w:right w:val="single" w:sz="12" w:space="0" w:color="auto"/>
            </w:tcBorders>
          </w:tcPr>
          <w:p w14:paraId="35541152" w14:textId="4D61C09D"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3.2.2:</w:t>
            </w:r>
            <w:r w:rsidRPr="00706788">
              <w:rPr>
                <w:rFonts w:ascii="Calibri" w:hAnsi="Calibri" w:cs="Calibri"/>
                <w:sz w:val="20"/>
                <w:szCs w:val="20"/>
              </w:rPr>
              <w:t xml:space="preserve"> Organization and conduct of international capacity building, communication and information sharing programs on the development of zero-carbon villages and towns with "Belt and Road" countries</w:t>
            </w:r>
          </w:p>
        </w:tc>
        <w:tc>
          <w:tcPr>
            <w:tcW w:w="360" w:type="dxa"/>
            <w:tcBorders>
              <w:left w:val="single" w:sz="12" w:space="0" w:color="auto"/>
            </w:tcBorders>
            <w:shd w:val="clear" w:color="auto" w:fill="auto"/>
          </w:tcPr>
          <w:p w14:paraId="7529571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DFE370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C924AE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34F8830"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D2842E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C9A500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6FC5C41"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A6C094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DAD80B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4302A6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6D85CC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56B4B0E"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02B23F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2107AD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D44C94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2EB1784"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FF1F18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FCC9CD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7A8DBA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3FFC527" w14:textId="77777777" w:rsidR="00112808" w:rsidRPr="00706788" w:rsidRDefault="00112808" w:rsidP="005A1D4E">
            <w:pPr>
              <w:spacing w:after="0" w:line="240" w:lineRule="auto"/>
              <w:rPr>
                <w:rFonts w:ascii="Calibri" w:hAnsi="Calibri" w:cs="Calibri"/>
                <w:sz w:val="20"/>
                <w:szCs w:val="20"/>
              </w:rPr>
            </w:pPr>
          </w:p>
        </w:tc>
      </w:tr>
      <w:tr w:rsidR="00B74C9E" w:rsidRPr="00706788" w14:paraId="443C04B8" w14:textId="77777777" w:rsidTr="00A0163E">
        <w:tc>
          <w:tcPr>
            <w:tcW w:w="1350" w:type="dxa"/>
            <w:vMerge/>
            <w:tcBorders>
              <w:left w:val="single" w:sz="12" w:space="0" w:color="auto"/>
            </w:tcBorders>
          </w:tcPr>
          <w:p w14:paraId="5716DCF9"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232810E7" w14:textId="77777777" w:rsidR="00112808" w:rsidRPr="00706788" w:rsidRDefault="00112808"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531D3C98" w14:textId="2EA7F091"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 xml:space="preserve">Activity 3.2.3: </w:t>
            </w:r>
            <w:r w:rsidRPr="00706788">
              <w:rPr>
                <w:rFonts w:ascii="Calibri" w:hAnsi="Calibri" w:cs="Calibri"/>
                <w:sz w:val="20"/>
                <w:szCs w:val="20"/>
              </w:rPr>
              <w:t>Organization and conduct of international bilateral and multilateral cooperation programs on zero-carbon rural development</w:t>
            </w:r>
          </w:p>
        </w:tc>
        <w:tc>
          <w:tcPr>
            <w:tcW w:w="360" w:type="dxa"/>
            <w:tcBorders>
              <w:left w:val="single" w:sz="12" w:space="0" w:color="auto"/>
            </w:tcBorders>
            <w:shd w:val="clear" w:color="auto" w:fill="auto"/>
          </w:tcPr>
          <w:p w14:paraId="23AA626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A8E7C7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74A842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0BD981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480EA8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0B2D34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75F28A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8A73F7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339DBD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DB3C8B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52890E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04C38D2"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72CCBF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C9ACB4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975543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52D5BC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8270DA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D42AAA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198FE31"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55C6284" w14:textId="77777777" w:rsidR="00112808" w:rsidRPr="00706788" w:rsidRDefault="00112808" w:rsidP="005A1D4E">
            <w:pPr>
              <w:spacing w:after="0" w:line="240" w:lineRule="auto"/>
              <w:rPr>
                <w:rFonts w:ascii="Calibri" w:hAnsi="Calibri" w:cs="Calibri"/>
                <w:sz w:val="20"/>
                <w:szCs w:val="20"/>
              </w:rPr>
            </w:pPr>
          </w:p>
        </w:tc>
      </w:tr>
      <w:tr w:rsidR="00B74C9E" w:rsidRPr="00706788" w14:paraId="368ADBBF" w14:textId="77777777" w:rsidTr="009F11E6">
        <w:tc>
          <w:tcPr>
            <w:tcW w:w="1350" w:type="dxa"/>
            <w:vMerge/>
            <w:tcBorders>
              <w:left w:val="single" w:sz="12" w:space="0" w:color="auto"/>
            </w:tcBorders>
          </w:tcPr>
          <w:p w14:paraId="4D8DEB79" w14:textId="77777777" w:rsidR="00112808" w:rsidRPr="00706788" w:rsidRDefault="00112808" w:rsidP="005A1D4E">
            <w:pPr>
              <w:spacing w:after="0" w:line="240" w:lineRule="auto"/>
              <w:rPr>
                <w:rFonts w:ascii="Calibri" w:hAnsi="Calibri" w:cs="Calibri"/>
                <w:sz w:val="20"/>
                <w:szCs w:val="20"/>
              </w:rPr>
            </w:pPr>
          </w:p>
        </w:tc>
        <w:tc>
          <w:tcPr>
            <w:tcW w:w="1710" w:type="dxa"/>
            <w:vMerge w:val="restart"/>
            <w:shd w:val="clear" w:color="auto" w:fill="auto"/>
          </w:tcPr>
          <w:p w14:paraId="588F589F"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color w:val="000000"/>
                <w:sz w:val="20"/>
                <w:szCs w:val="20"/>
              </w:rPr>
              <w:t>Output 3.3:</w:t>
            </w:r>
            <w:r w:rsidRPr="00706788">
              <w:rPr>
                <w:rFonts w:ascii="Calibri" w:hAnsi="Calibri" w:cs="Calibri"/>
                <w:color w:val="000000"/>
                <w:sz w:val="20"/>
                <w:szCs w:val="20"/>
              </w:rPr>
              <w:t xml:space="preserve"> </w:t>
            </w:r>
            <w:r w:rsidRPr="00706788">
              <w:rPr>
                <w:rFonts w:ascii="Calibri" w:hAnsi="Calibri" w:cs="Calibri"/>
                <w:sz w:val="20"/>
                <w:szCs w:val="20"/>
              </w:rPr>
              <w:t>Established social mechanism for the promotion of zero-carbon town and village development and the sustainability of renewable energy industries</w:t>
            </w:r>
          </w:p>
        </w:tc>
        <w:tc>
          <w:tcPr>
            <w:tcW w:w="3690" w:type="dxa"/>
            <w:tcBorders>
              <w:right w:val="single" w:sz="12" w:space="0" w:color="auto"/>
            </w:tcBorders>
          </w:tcPr>
          <w:p w14:paraId="0E47B989"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3.3.1:</w:t>
            </w:r>
            <w:r w:rsidRPr="00706788">
              <w:rPr>
                <w:rFonts w:ascii="Calibri" w:hAnsi="Calibri" w:cs="Calibri"/>
                <w:sz w:val="20"/>
                <w:szCs w:val="20"/>
              </w:rPr>
              <w:t xml:space="preserve"> Establishment of a social participation mechanism conducive to strengthening stakeholders’ capacity on zero-carbon towns and villages development</w:t>
            </w:r>
          </w:p>
        </w:tc>
        <w:tc>
          <w:tcPr>
            <w:tcW w:w="360" w:type="dxa"/>
            <w:tcBorders>
              <w:left w:val="single" w:sz="12" w:space="0" w:color="auto"/>
            </w:tcBorders>
            <w:shd w:val="clear" w:color="auto" w:fill="auto"/>
          </w:tcPr>
          <w:p w14:paraId="70A5743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6684BB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A2D1D9F"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FD61F72"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4814B9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F3D4DA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DD8ADD4"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C914D4C"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D4F27B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0B264E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6D6B7B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6526BE7"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3024BE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A2654E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B93EB0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4AD0FF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E4B349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62CD92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1944AC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1063779" w14:textId="77777777" w:rsidR="00112808" w:rsidRPr="00706788" w:rsidRDefault="00112808" w:rsidP="005A1D4E">
            <w:pPr>
              <w:spacing w:after="0" w:line="240" w:lineRule="auto"/>
              <w:rPr>
                <w:rFonts w:ascii="Calibri" w:hAnsi="Calibri" w:cs="Calibri"/>
                <w:sz w:val="20"/>
                <w:szCs w:val="20"/>
              </w:rPr>
            </w:pPr>
          </w:p>
        </w:tc>
      </w:tr>
      <w:tr w:rsidR="00B74C9E" w:rsidRPr="00706788" w14:paraId="2F961E90" w14:textId="77777777" w:rsidTr="00A0163E">
        <w:tc>
          <w:tcPr>
            <w:tcW w:w="1350" w:type="dxa"/>
            <w:vMerge/>
            <w:tcBorders>
              <w:left w:val="single" w:sz="12" w:space="0" w:color="auto"/>
            </w:tcBorders>
          </w:tcPr>
          <w:p w14:paraId="081D1079"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5E0D9C84"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4B3A5463" w14:textId="62F6FDE7"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Activity 3.3.2:</w:t>
            </w:r>
            <w:r w:rsidRPr="00706788">
              <w:rPr>
                <w:rFonts w:ascii="Calibri" w:hAnsi="Calibri" w:cs="Calibri"/>
                <w:sz w:val="20"/>
                <w:szCs w:val="20"/>
              </w:rPr>
              <w:t xml:space="preserve"> Development of plans to publicize EZCERTV project and promote rural communities’ participation</w:t>
            </w:r>
          </w:p>
        </w:tc>
        <w:tc>
          <w:tcPr>
            <w:tcW w:w="360" w:type="dxa"/>
            <w:tcBorders>
              <w:left w:val="single" w:sz="12" w:space="0" w:color="auto"/>
            </w:tcBorders>
            <w:shd w:val="clear" w:color="auto" w:fill="auto"/>
          </w:tcPr>
          <w:p w14:paraId="17C42B0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BB3E6A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FA3EA6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E6486E6"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1980DB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1529EC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9A36509"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4C67CB15"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44E6C30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3D52B6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3EDEC6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993D050"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6AB682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8C85B6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966EB63"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C610990"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1B88F9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0684E4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C8F876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94B7A0E" w14:textId="77777777" w:rsidR="00112808" w:rsidRPr="00706788" w:rsidRDefault="00112808" w:rsidP="005A1D4E">
            <w:pPr>
              <w:spacing w:after="0" w:line="240" w:lineRule="auto"/>
              <w:rPr>
                <w:rFonts w:ascii="Calibri" w:hAnsi="Calibri" w:cs="Calibri"/>
                <w:sz w:val="20"/>
                <w:szCs w:val="20"/>
              </w:rPr>
            </w:pPr>
          </w:p>
        </w:tc>
      </w:tr>
      <w:tr w:rsidR="00B74C9E" w:rsidRPr="00706788" w14:paraId="5F81B4C4" w14:textId="77777777" w:rsidTr="00A0163E">
        <w:tc>
          <w:tcPr>
            <w:tcW w:w="1350" w:type="dxa"/>
            <w:vMerge/>
            <w:tcBorders>
              <w:left w:val="single" w:sz="12" w:space="0" w:color="auto"/>
            </w:tcBorders>
          </w:tcPr>
          <w:p w14:paraId="2D1F4BFC"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24B2DBF0"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7CAC5469" w14:textId="77777777"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Activity 3.3.3:</w:t>
            </w:r>
            <w:r w:rsidRPr="00706788">
              <w:rPr>
                <w:rFonts w:ascii="Calibri" w:hAnsi="Calibri" w:cs="Calibri"/>
                <w:sz w:val="20"/>
                <w:szCs w:val="20"/>
              </w:rPr>
              <w:t xml:space="preserve"> </w:t>
            </w:r>
            <w:r w:rsidRPr="00706788">
              <w:rPr>
                <w:rFonts w:ascii="Calibri" w:hAnsi="Calibri" w:cs="Calibri"/>
                <w:bCs/>
                <w:iCs/>
                <w:sz w:val="20"/>
                <w:szCs w:val="20"/>
                <w:lang w:eastAsia="zh-CN"/>
              </w:rPr>
              <w:t>Implementation of the promotional strategy to promote zero-</w:t>
            </w:r>
            <w:r w:rsidRPr="00706788">
              <w:rPr>
                <w:rFonts w:ascii="Calibri" w:hAnsi="Calibri" w:cs="Calibri"/>
                <w:bCs/>
                <w:iCs/>
                <w:sz w:val="20"/>
                <w:szCs w:val="20"/>
                <w:lang w:eastAsia="zh-CN"/>
              </w:rPr>
              <w:lastRenderedPageBreak/>
              <w:t>carbon towns and villages development to rural communities</w:t>
            </w:r>
          </w:p>
        </w:tc>
        <w:tc>
          <w:tcPr>
            <w:tcW w:w="360" w:type="dxa"/>
            <w:tcBorders>
              <w:left w:val="single" w:sz="12" w:space="0" w:color="auto"/>
            </w:tcBorders>
            <w:shd w:val="clear" w:color="auto" w:fill="auto"/>
          </w:tcPr>
          <w:p w14:paraId="7A2F324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FA8006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B23E440"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AF8690E"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6E3170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50F7325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652584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01118C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AF119C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E76048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098ECAF"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5BCEB82"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BA3D6A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76FC61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60F94B6"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EC8C5AF"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754B3E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7874D8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CB74536"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3DE6EF93" w14:textId="77777777" w:rsidR="00112808" w:rsidRPr="00706788" w:rsidRDefault="00112808" w:rsidP="005A1D4E">
            <w:pPr>
              <w:spacing w:after="0" w:line="240" w:lineRule="auto"/>
              <w:rPr>
                <w:rFonts w:ascii="Calibri" w:hAnsi="Calibri" w:cs="Calibri"/>
                <w:sz w:val="20"/>
                <w:szCs w:val="20"/>
              </w:rPr>
            </w:pPr>
          </w:p>
        </w:tc>
      </w:tr>
      <w:tr w:rsidR="00B74C9E" w:rsidRPr="00706788" w14:paraId="1A79F087" w14:textId="77777777" w:rsidTr="00A0163E">
        <w:tc>
          <w:tcPr>
            <w:tcW w:w="1350" w:type="dxa"/>
            <w:vMerge/>
            <w:tcBorders>
              <w:left w:val="single" w:sz="12" w:space="0" w:color="auto"/>
            </w:tcBorders>
          </w:tcPr>
          <w:p w14:paraId="0E009F4B"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48EBBCCA"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16B6623C" w14:textId="3A272931"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Activity 3.3.4</w:t>
            </w:r>
            <w:r w:rsidRPr="00706788">
              <w:rPr>
                <w:rFonts w:ascii="Calibri" w:hAnsi="Calibri" w:cs="Calibri"/>
                <w:sz w:val="20"/>
                <w:szCs w:val="20"/>
              </w:rPr>
              <w:t xml:space="preserve">: </w:t>
            </w:r>
            <w:r w:rsidRPr="00706788">
              <w:rPr>
                <w:rFonts w:ascii="Calibri" w:hAnsi="Calibri" w:cs="Calibri"/>
                <w:bCs/>
                <w:sz w:val="20"/>
                <w:szCs w:val="20"/>
              </w:rPr>
              <w:t>Design and conduct of promotional initiatives to increase the involvement of women, youth, and marginalized groups in zero-carbon development in rural areas</w:t>
            </w:r>
          </w:p>
        </w:tc>
        <w:tc>
          <w:tcPr>
            <w:tcW w:w="360" w:type="dxa"/>
            <w:tcBorders>
              <w:left w:val="single" w:sz="12" w:space="0" w:color="auto"/>
            </w:tcBorders>
            <w:shd w:val="clear" w:color="auto" w:fill="auto"/>
          </w:tcPr>
          <w:p w14:paraId="6DE34AE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3BD2EC0"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BB7437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50A3B2D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31021E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CF10E7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6C558A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BE7D671"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81A6E9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912546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F3CC577"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9703C1A"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1BE6B1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11E38C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F75F134"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6AB35BD5"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7DD6E27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7BA617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4391C13"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DF6A739" w14:textId="77777777" w:rsidR="00112808" w:rsidRPr="00706788" w:rsidRDefault="00112808" w:rsidP="005A1D4E">
            <w:pPr>
              <w:spacing w:after="0" w:line="240" w:lineRule="auto"/>
              <w:rPr>
                <w:rFonts w:ascii="Calibri" w:hAnsi="Calibri" w:cs="Calibri"/>
                <w:sz w:val="20"/>
                <w:szCs w:val="20"/>
              </w:rPr>
            </w:pPr>
          </w:p>
        </w:tc>
      </w:tr>
      <w:tr w:rsidR="00B74C9E" w:rsidRPr="00706788" w14:paraId="31AF7C9E" w14:textId="77777777" w:rsidTr="00A0163E">
        <w:tc>
          <w:tcPr>
            <w:tcW w:w="1350" w:type="dxa"/>
            <w:vMerge/>
            <w:tcBorders>
              <w:left w:val="single" w:sz="12" w:space="0" w:color="auto"/>
            </w:tcBorders>
          </w:tcPr>
          <w:p w14:paraId="530D3512" w14:textId="77777777" w:rsidR="00112808" w:rsidRPr="00706788" w:rsidRDefault="00112808" w:rsidP="005A1D4E">
            <w:pPr>
              <w:spacing w:after="0" w:line="240" w:lineRule="auto"/>
              <w:rPr>
                <w:rFonts w:ascii="Calibri" w:hAnsi="Calibri" w:cs="Calibri"/>
                <w:sz w:val="20"/>
                <w:szCs w:val="20"/>
              </w:rPr>
            </w:pPr>
          </w:p>
        </w:tc>
        <w:tc>
          <w:tcPr>
            <w:tcW w:w="1710" w:type="dxa"/>
            <w:vMerge w:val="restart"/>
            <w:shd w:val="clear" w:color="auto" w:fill="auto"/>
          </w:tcPr>
          <w:p w14:paraId="3CB9DF10" w14:textId="6AD954B2"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color w:val="000000"/>
                <w:sz w:val="20"/>
                <w:szCs w:val="20"/>
              </w:rPr>
              <w:t>Output 3.4:</w:t>
            </w:r>
            <w:r w:rsidRPr="00706788">
              <w:rPr>
                <w:rFonts w:ascii="Calibri" w:hAnsi="Calibri" w:cs="Calibri"/>
                <w:color w:val="000000"/>
                <w:sz w:val="20"/>
                <w:szCs w:val="20"/>
              </w:rPr>
              <w:t xml:space="preserve"> </w:t>
            </w:r>
            <w:r w:rsidRPr="00706788">
              <w:rPr>
                <w:rFonts w:ascii="Calibri" w:hAnsi="Calibri" w:cs="Calibri"/>
                <w:sz w:val="20"/>
                <w:szCs w:val="20"/>
              </w:rPr>
              <w:t>Established and operational market-oriented mechanism for the enhanced development and utilization of rural RE resources, EC&amp;EE improvement, and comprehensive energy management systems for supporting sustainable socio-economic development, and creation of zero carbon towns and villages in rural China</w:t>
            </w:r>
          </w:p>
        </w:tc>
        <w:tc>
          <w:tcPr>
            <w:tcW w:w="3690" w:type="dxa"/>
            <w:tcBorders>
              <w:right w:val="single" w:sz="12" w:space="0" w:color="auto"/>
            </w:tcBorders>
          </w:tcPr>
          <w:p w14:paraId="41AF3564" w14:textId="77777777"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 xml:space="preserve">Activity 3.4.1: </w:t>
            </w:r>
            <w:r w:rsidRPr="00706788">
              <w:rPr>
                <w:rFonts w:ascii="Calibri" w:hAnsi="Calibri" w:cs="Calibri"/>
                <w:sz w:val="20"/>
                <w:szCs w:val="20"/>
              </w:rPr>
              <w:t>Establishment of a private sector-led service industry in rural areas  for RE and EE technologies</w:t>
            </w:r>
          </w:p>
        </w:tc>
        <w:tc>
          <w:tcPr>
            <w:tcW w:w="360" w:type="dxa"/>
            <w:tcBorders>
              <w:left w:val="single" w:sz="12" w:space="0" w:color="auto"/>
            </w:tcBorders>
            <w:shd w:val="clear" w:color="auto" w:fill="auto"/>
          </w:tcPr>
          <w:p w14:paraId="79A0093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B8EF65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68D8CF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7F6601B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075D0B2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7825F4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F8E7E9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89B1F21"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205F85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A15537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F309E20"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72F28E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741531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01CF757"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2498C9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AA42BDE"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733AC6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469D39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AE64DF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04928D0" w14:textId="77777777" w:rsidR="00112808" w:rsidRPr="00706788" w:rsidRDefault="00112808" w:rsidP="005A1D4E">
            <w:pPr>
              <w:spacing w:after="0" w:line="240" w:lineRule="auto"/>
              <w:rPr>
                <w:rFonts w:ascii="Calibri" w:hAnsi="Calibri" w:cs="Calibri"/>
                <w:sz w:val="20"/>
                <w:szCs w:val="20"/>
              </w:rPr>
            </w:pPr>
          </w:p>
        </w:tc>
      </w:tr>
      <w:tr w:rsidR="00B74C9E" w:rsidRPr="00706788" w14:paraId="0767D9AC" w14:textId="77777777" w:rsidTr="00A0163E">
        <w:tc>
          <w:tcPr>
            <w:tcW w:w="1350" w:type="dxa"/>
            <w:vMerge/>
            <w:tcBorders>
              <w:left w:val="single" w:sz="12" w:space="0" w:color="auto"/>
            </w:tcBorders>
          </w:tcPr>
          <w:p w14:paraId="344C970F"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794BF63C"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72324930" w14:textId="77777777"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Activity 3.4.2:</w:t>
            </w:r>
            <w:r w:rsidRPr="00706788">
              <w:rPr>
                <w:rFonts w:ascii="Calibri" w:hAnsi="Calibri" w:cs="Calibri"/>
                <w:sz w:val="20"/>
                <w:szCs w:val="20"/>
              </w:rPr>
              <w:t xml:space="preserve"> Design and implementation of a program to assist rural municipalities/towns in sourcing funding for socio-economic development initiatives from available alternative sources of funds</w:t>
            </w:r>
          </w:p>
        </w:tc>
        <w:tc>
          <w:tcPr>
            <w:tcW w:w="360" w:type="dxa"/>
            <w:tcBorders>
              <w:left w:val="single" w:sz="12" w:space="0" w:color="auto"/>
            </w:tcBorders>
            <w:shd w:val="clear" w:color="auto" w:fill="auto"/>
          </w:tcPr>
          <w:p w14:paraId="0E2EBE2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240F66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139449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0D08AAF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093D7B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2C6805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436ACC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08E8F80"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2824199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BF7561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AAF1AE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1AA7181C"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754B30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763F61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0E5C50D"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9C549A1"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0A6916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1244C0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885397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9FAD91B" w14:textId="77777777" w:rsidR="00112808" w:rsidRPr="00706788" w:rsidRDefault="00112808" w:rsidP="005A1D4E">
            <w:pPr>
              <w:spacing w:after="0" w:line="240" w:lineRule="auto"/>
              <w:rPr>
                <w:rFonts w:ascii="Calibri" w:hAnsi="Calibri" w:cs="Calibri"/>
                <w:sz w:val="20"/>
                <w:szCs w:val="20"/>
              </w:rPr>
            </w:pPr>
          </w:p>
        </w:tc>
      </w:tr>
      <w:tr w:rsidR="00B74C9E" w:rsidRPr="00706788" w14:paraId="59CEEC87" w14:textId="77777777" w:rsidTr="00A0163E">
        <w:tc>
          <w:tcPr>
            <w:tcW w:w="1350" w:type="dxa"/>
            <w:vMerge/>
            <w:tcBorders>
              <w:left w:val="single" w:sz="12" w:space="0" w:color="auto"/>
            </w:tcBorders>
          </w:tcPr>
          <w:p w14:paraId="36164E70"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vAlign w:val="center"/>
          </w:tcPr>
          <w:p w14:paraId="10CBE5F3" w14:textId="77777777" w:rsidR="00112808" w:rsidRPr="00706788" w:rsidRDefault="00112808" w:rsidP="005A1D4E">
            <w:pPr>
              <w:spacing w:after="0" w:line="240" w:lineRule="auto"/>
              <w:rPr>
                <w:rFonts w:ascii="Calibri" w:hAnsi="Calibri" w:cs="Calibri"/>
                <w:sz w:val="20"/>
                <w:szCs w:val="20"/>
              </w:rPr>
            </w:pPr>
          </w:p>
        </w:tc>
        <w:tc>
          <w:tcPr>
            <w:tcW w:w="3690" w:type="dxa"/>
            <w:tcBorders>
              <w:right w:val="single" w:sz="12" w:space="0" w:color="auto"/>
            </w:tcBorders>
          </w:tcPr>
          <w:p w14:paraId="794144C9" w14:textId="6EE9A042"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t xml:space="preserve">Activity 3.4.3: </w:t>
            </w:r>
            <w:r w:rsidRPr="00706788">
              <w:rPr>
                <w:rFonts w:ascii="Calibri" w:hAnsi="Calibri" w:cs="Calibri"/>
                <w:sz w:val="20"/>
                <w:szCs w:val="20"/>
              </w:rPr>
              <w:t>Design and conduct of a capacity building and technical assistance program for the private sector to enable them to procure and supply new and cost-effective RE/EE technologies for rural development</w:t>
            </w:r>
            <w:r w:rsidRPr="00706788">
              <w:rPr>
                <w:rFonts w:ascii="Calibri" w:hAnsi="Calibri" w:cs="Calibri"/>
                <w:bCs/>
                <w:sz w:val="20"/>
                <w:szCs w:val="20"/>
              </w:rPr>
              <w:t xml:space="preserve">, </w:t>
            </w:r>
            <w:r w:rsidRPr="00706788">
              <w:rPr>
                <w:rFonts w:ascii="Calibri" w:hAnsi="Calibri" w:cs="Calibri"/>
                <w:sz w:val="20"/>
                <w:szCs w:val="20"/>
              </w:rPr>
              <w:t>including a post-training program evaluation</w:t>
            </w:r>
          </w:p>
        </w:tc>
        <w:tc>
          <w:tcPr>
            <w:tcW w:w="360" w:type="dxa"/>
            <w:tcBorders>
              <w:left w:val="single" w:sz="12" w:space="0" w:color="auto"/>
            </w:tcBorders>
            <w:shd w:val="clear" w:color="auto" w:fill="auto"/>
          </w:tcPr>
          <w:p w14:paraId="57F8C4F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DA9DC0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86AC24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2ABC714"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0301276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E516BC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74A10843"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0C6E80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9C1225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14F923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34A81DD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08CC7B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23D6D42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395D51B"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61D26B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7639712"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2A75DC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9C5D67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5C16308"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700EE9D" w14:textId="77777777" w:rsidR="00112808" w:rsidRPr="00706788" w:rsidRDefault="00112808" w:rsidP="005A1D4E">
            <w:pPr>
              <w:spacing w:after="0" w:line="240" w:lineRule="auto"/>
              <w:rPr>
                <w:rFonts w:ascii="Calibri" w:hAnsi="Calibri" w:cs="Calibri"/>
                <w:sz w:val="20"/>
                <w:szCs w:val="20"/>
              </w:rPr>
            </w:pPr>
          </w:p>
        </w:tc>
      </w:tr>
      <w:tr w:rsidR="00B74C9E" w:rsidRPr="00706788" w14:paraId="2EDB312A" w14:textId="77777777" w:rsidTr="00A0163E">
        <w:tc>
          <w:tcPr>
            <w:tcW w:w="1350" w:type="dxa"/>
            <w:vMerge/>
            <w:tcBorders>
              <w:left w:val="single" w:sz="12" w:space="0" w:color="auto"/>
            </w:tcBorders>
          </w:tcPr>
          <w:p w14:paraId="7254DBAB" w14:textId="77777777" w:rsidR="00112808" w:rsidRPr="00706788" w:rsidRDefault="00112808" w:rsidP="005A1D4E">
            <w:pPr>
              <w:spacing w:after="0" w:line="240" w:lineRule="auto"/>
              <w:rPr>
                <w:rFonts w:ascii="Calibri" w:hAnsi="Calibri" w:cs="Calibri"/>
                <w:sz w:val="20"/>
                <w:szCs w:val="20"/>
              </w:rPr>
            </w:pPr>
          </w:p>
        </w:tc>
        <w:tc>
          <w:tcPr>
            <w:tcW w:w="1710" w:type="dxa"/>
            <w:vMerge w:val="restart"/>
            <w:shd w:val="clear" w:color="auto" w:fill="auto"/>
          </w:tcPr>
          <w:p w14:paraId="3C7C2D27" w14:textId="77777777"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color w:val="000000"/>
                <w:sz w:val="20"/>
                <w:szCs w:val="20"/>
              </w:rPr>
              <w:t>Output 3.5:</w:t>
            </w:r>
            <w:r w:rsidRPr="00706788">
              <w:rPr>
                <w:rFonts w:ascii="Calibri" w:hAnsi="Calibri" w:cs="Calibri"/>
                <w:color w:val="000000"/>
                <w:sz w:val="20"/>
                <w:szCs w:val="20"/>
              </w:rPr>
              <w:t xml:space="preserve"> </w:t>
            </w:r>
            <w:r w:rsidRPr="00706788">
              <w:rPr>
                <w:rFonts w:ascii="Calibri" w:hAnsi="Calibri" w:cs="Calibri"/>
                <w:sz w:val="20"/>
                <w:szCs w:val="20"/>
              </w:rPr>
              <w:t xml:space="preserve">Established and operational investment and financing mechanisms for </w:t>
            </w:r>
            <w:r w:rsidRPr="00706788">
              <w:rPr>
                <w:rFonts w:ascii="Calibri" w:hAnsi="Calibri" w:cs="Calibri"/>
                <w:sz w:val="20"/>
                <w:szCs w:val="20"/>
              </w:rPr>
              <w:lastRenderedPageBreak/>
              <w:t>supporting the commercial viability and operation of zero-carbon towns and villages and the development of rural renewable energy industries</w:t>
            </w:r>
          </w:p>
        </w:tc>
        <w:tc>
          <w:tcPr>
            <w:tcW w:w="3690" w:type="dxa"/>
            <w:tcBorders>
              <w:right w:val="single" w:sz="12" w:space="0" w:color="auto"/>
            </w:tcBorders>
          </w:tcPr>
          <w:p w14:paraId="02DCF8BB" w14:textId="677A2BD8" w:rsidR="00112808" w:rsidRPr="00706788" w:rsidRDefault="00112808" w:rsidP="005A1D4E">
            <w:pPr>
              <w:spacing w:after="0" w:line="240" w:lineRule="auto"/>
              <w:rPr>
                <w:rFonts w:ascii="Calibri" w:hAnsi="Calibri" w:cs="Calibri"/>
                <w:b/>
                <w:bCs/>
                <w:sz w:val="20"/>
                <w:szCs w:val="20"/>
              </w:rPr>
            </w:pPr>
            <w:r w:rsidRPr="00706788">
              <w:rPr>
                <w:rFonts w:ascii="Calibri" w:hAnsi="Calibri" w:cs="Calibri"/>
                <w:b/>
                <w:bCs/>
                <w:sz w:val="20"/>
                <w:szCs w:val="20"/>
              </w:rPr>
              <w:lastRenderedPageBreak/>
              <w:t>Activity 3.5.1:</w:t>
            </w:r>
            <w:r w:rsidRPr="00706788">
              <w:rPr>
                <w:rFonts w:ascii="Calibri" w:hAnsi="Calibri" w:cs="Calibri"/>
                <w:sz w:val="20"/>
                <w:szCs w:val="20"/>
              </w:rPr>
              <w:t xml:space="preserve"> Evaluation of the existing financing mechanisms and incentives, and their adaptation to zero-carbon rural development in China</w:t>
            </w:r>
          </w:p>
        </w:tc>
        <w:tc>
          <w:tcPr>
            <w:tcW w:w="360" w:type="dxa"/>
            <w:tcBorders>
              <w:left w:val="single" w:sz="12" w:space="0" w:color="auto"/>
            </w:tcBorders>
            <w:shd w:val="clear" w:color="auto" w:fill="auto"/>
          </w:tcPr>
          <w:p w14:paraId="723EBCF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BE3BE1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1B01A82B"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299D4BAB"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126CB4FE"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F682DE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AB577D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EC26DA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33F5B2F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3DFFED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340EFD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D3D4A98"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53637412"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968C1F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2E6CC85"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5B40DA57"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205152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7809089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D9BE5D3"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0CC7618" w14:textId="77777777" w:rsidR="00112808" w:rsidRPr="00706788" w:rsidRDefault="00112808" w:rsidP="005A1D4E">
            <w:pPr>
              <w:spacing w:after="0" w:line="240" w:lineRule="auto"/>
              <w:rPr>
                <w:rFonts w:ascii="Calibri" w:hAnsi="Calibri" w:cs="Calibri"/>
                <w:sz w:val="20"/>
                <w:szCs w:val="20"/>
              </w:rPr>
            </w:pPr>
          </w:p>
        </w:tc>
      </w:tr>
      <w:tr w:rsidR="00B74C9E" w:rsidRPr="00706788" w14:paraId="646EFE4C" w14:textId="77777777" w:rsidTr="00A0163E">
        <w:tc>
          <w:tcPr>
            <w:tcW w:w="1350" w:type="dxa"/>
            <w:vMerge/>
            <w:tcBorders>
              <w:left w:val="single" w:sz="12" w:space="0" w:color="auto"/>
            </w:tcBorders>
          </w:tcPr>
          <w:p w14:paraId="29F9E5CF"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72F20FF6" w14:textId="77777777" w:rsidR="00112808" w:rsidRPr="00706788" w:rsidRDefault="00112808" w:rsidP="005A1D4E">
            <w:pPr>
              <w:spacing w:after="0" w:line="240" w:lineRule="auto"/>
              <w:rPr>
                <w:rFonts w:ascii="Calibri" w:hAnsi="Calibri" w:cs="Calibri"/>
                <w:color w:val="000000"/>
                <w:sz w:val="20"/>
                <w:szCs w:val="20"/>
              </w:rPr>
            </w:pPr>
          </w:p>
        </w:tc>
        <w:tc>
          <w:tcPr>
            <w:tcW w:w="3690" w:type="dxa"/>
            <w:tcBorders>
              <w:right w:val="single" w:sz="12" w:space="0" w:color="auto"/>
            </w:tcBorders>
          </w:tcPr>
          <w:p w14:paraId="4B5B416F" w14:textId="383B6F75"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3.5.2:</w:t>
            </w:r>
            <w:r w:rsidRPr="00706788">
              <w:rPr>
                <w:rFonts w:ascii="Calibri" w:hAnsi="Calibri" w:cs="Calibri"/>
                <w:sz w:val="20"/>
                <w:szCs w:val="20"/>
              </w:rPr>
              <w:t xml:space="preserve"> Promotion of green finance and implementation of business practices </w:t>
            </w:r>
            <w:r w:rsidRPr="00706788">
              <w:rPr>
                <w:rFonts w:ascii="Calibri" w:hAnsi="Calibri" w:cs="Calibri"/>
                <w:sz w:val="20"/>
                <w:szCs w:val="20"/>
              </w:rPr>
              <w:lastRenderedPageBreak/>
              <w:t>to support the development of zero-carbon villages and towns</w:t>
            </w:r>
          </w:p>
        </w:tc>
        <w:tc>
          <w:tcPr>
            <w:tcW w:w="360" w:type="dxa"/>
            <w:tcBorders>
              <w:left w:val="single" w:sz="12" w:space="0" w:color="auto"/>
            </w:tcBorders>
            <w:shd w:val="clear" w:color="auto" w:fill="auto"/>
          </w:tcPr>
          <w:p w14:paraId="06EA1CE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E63EB7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3A4CFF6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6EE338F"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B3CD06F"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7152A36"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2201251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0F7FA02"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643EE9B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5C997DF4"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781DD60"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1C165649"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FF9010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EA8CFC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1D377FD3"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52F9186"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3CEEB3A5"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C6EA56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BCCE9F7"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6F387860" w14:textId="77777777" w:rsidR="00112808" w:rsidRPr="00706788" w:rsidRDefault="00112808" w:rsidP="005A1D4E">
            <w:pPr>
              <w:spacing w:after="0" w:line="240" w:lineRule="auto"/>
              <w:rPr>
                <w:rFonts w:ascii="Calibri" w:hAnsi="Calibri" w:cs="Calibri"/>
                <w:sz w:val="20"/>
                <w:szCs w:val="20"/>
              </w:rPr>
            </w:pPr>
          </w:p>
        </w:tc>
      </w:tr>
      <w:tr w:rsidR="00B74C9E" w:rsidRPr="00706788" w14:paraId="567E36B4" w14:textId="77777777" w:rsidTr="00A0163E">
        <w:tc>
          <w:tcPr>
            <w:tcW w:w="1350" w:type="dxa"/>
            <w:vMerge/>
            <w:tcBorders>
              <w:left w:val="single" w:sz="12" w:space="0" w:color="auto"/>
            </w:tcBorders>
          </w:tcPr>
          <w:p w14:paraId="111E9A88" w14:textId="77777777" w:rsidR="00112808" w:rsidRPr="00706788" w:rsidRDefault="00112808" w:rsidP="005A1D4E">
            <w:pPr>
              <w:spacing w:after="0" w:line="240" w:lineRule="auto"/>
              <w:rPr>
                <w:rFonts w:ascii="Calibri" w:hAnsi="Calibri" w:cs="Calibri"/>
                <w:sz w:val="20"/>
                <w:szCs w:val="20"/>
              </w:rPr>
            </w:pPr>
          </w:p>
        </w:tc>
        <w:tc>
          <w:tcPr>
            <w:tcW w:w="1710" w:type="dxa"/>
            <w:vMerge/>
            <w:shd w:val="clear" w:color="auto" w:fill="auto"/>
          </w:tcPr>
          <w:p w14:paraId="5E1AFC9E" w14:textId="77777777" w:rsidR="00112808" w:rsidRPr="00706788" w:rsidRDefault="00112808" w:rsidP="005A1D4E">
            <w:pPr>
              <w:spacing w:after="0" w:line="240" w:lineRule="auto"/>
              <w:rPr>
                <w:rFonts w:ascii="Calibri" w:hAnsi="Calibri" w:cs="Calibri"/>
                <w:b/>
                <w:bCs/>
                <w:color w:val="000000"/>
                <w:sz w:val="20"/>
                <w:szCs w:val="20"/>
              </w:rPr>
            </w:pPr>
          </w:p>
        </w:tc>
        <w:tc>
          <w:tcPr>
            <w:tcW w:w="3690" w:type="dxa"/>
            <w:tcBorders>
              <w:right w:val="single" w:sz="12" w:space="0" w:color="auto"/>
            </w:tcBorders>
          </w:tcPr>
          <w:p w14:paraId="4C5A0F7E" w14:textId="4D1C675E" w:rsidR="00112808" w:rsidRPr="00706788" w:rsidRDefault="00112808" w:rsidP="005A1D4E">
            <w:pPr>
              <w:spacing w:after="0" w:line="240" w:lineRule="auto"/>
              <w:rPr>
                <w:rFonts w:ascii="Calibri" w:hAnsi="Calibri" w:cs="Calibri"/>
                <w:sz w:val="20"/>
                <w:szCs w:val="20"/>
              </w:rPr>
            </w:pPr>
            <w:r w:rsidRPr="00706788">
              <w:rPr>
                <w:rFonts w:ascii="Calibri" w:hAnsi="Calibri" w:cs="Calibri"/>
                <w:b/>
                <w:bCs/>
                <w:sz w:val="20"/>
                <w:szCs w:val="20"/>
              </w:rPr>
              <w:t>Activity 3.5.3:</w:t>
            </w:r>
            <w:r w:rsidRPr="00706788">
              <w:rPr>
                <w:rFonts w:ascii="Calibri" w:hAnsi="Calibri" w:cs="Calibri"/>
                <w:sz w:val="20"/>
                <w:szCs w:val="20"/>
              </w:rPr>
              <w:t xml:space="preserve"> Design and conduct of a promotional, assistance, and capacity building program to enhance the involvement of private sector and financial practitioners, as well as national and local governments, and collectively finance and build community-based RE/EE facilities</w:t>
            </w:r>
          </w:p>
        </w:tc>
        <w:tc>
          <w:tcPr>
            <w:tcW w:w="360" w:type="dxa"/>
            <w:tcBorders>
              <w:left w:val="single" w:sz="12" w:space="0" w:color="auto"/>
            </w:tcBorders>
            <w:shd w:val="clear" w:color="auto" w:fill="auto"/>
          </w:tcPr>
          <w:p w14:paraId="3611234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A84023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455699A7"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26517E0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1F5D7F28"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60E3F17A"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3B3CE42"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43FC73E5"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auto"/>
          </w:tcPr>
          <w:p w14:paraId="46F701B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0D08B38D"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auto"/>
          </w:tcPr>
          <w:p w14:paraId="21DCF04E"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auto"/>
          </w:tcPr>
          <w:p w14:paraId="33FBB023"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59A0F359"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0EA485DC"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58B00B4F"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4AEACFD" w14:textId="77777777" w:rsidR="00112808" w:rsidRPr="00706788" w:rsidRDefault="00112808" w:rsidP="005A1D4E">
            <w:pPr>
              <w:spacing w:after="0" w:line="240" w:lineRule="auto"/>
              <w:rPr>
                <w:rFonts w:ascii="Calibri" w:hAnsi="Calibri" w:cs="Calibri"/>
                <w:sz w:val="20"/>
                <w:szCs w:val="20"/>
              </w:rPr>
            </w:pPr>
          </w:p>
        </w:tc>
        <w:tc>
          <w:tcPr>
            <w:tcW w:w="360" w:type="dxa"/>
            <w:tcBorders>
              <w:left w:val="single" w:sz="12" w:space="0" w:color="auto"/>
            </w:tcBorders>
            <w:shd w:val="clear" w:color="auto" w:fill="FFFF00"/>
          </w:tcPr>
          <w:p w14:paraId="6C2F5733"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6F3131F1" w14:textId="77777777" w:rsidR="00112808" w:rsidRPr="00706788" w:rsidRDefault="00112808" w:rsidP="005A1D4E">
            <w:pPr>
              <w:spacing w:after="0" w:line="240" w:lineRule="auto"/>
              <w:rPr>
                <w:rFonts w:ascii="Calibri" w:hAnsi="Calibri" w:cs="Calibri"/>
                <w:sz w:val="20"/>
                <w:szCs w:val="20"/>
              </w:rPr>
            </w:pPr>
          </w:p>
        </w:tc>
        <w:tc>
          <w:tcPr>
            <w:tcW w:w="360" w:type="dxa"/>
            <w:shd w:val="clear" w:color="auto" w:fill="FFFF00"/>
          </w:tcPr>
          <w:p w14:paraId="4D55D27A" w14:textId="77777777" w:rsidR="00112808" w:rsidRPr="00706788" w:rsidRDefault="00112808" w:rsidP="005A1D4E">
            <w:pPr>
              <w:spacing w:after="0" w:line="240" w:lineRule="auto"/>
              <w:rPr>
                <w:rFonts w:ascii="Calibri" w:hAnsi="Calibri" w:cs="Calibri"/>
                <w:sz w:val="20"/>
                <w:szCs w:val="20"/>
              </w:rPr>
            </w:pPr>
          </w:p>
        </w:tc>
        <w:tc>
          <w:tcPr>
            <w:tcW w:w="360" w:type="dxa"/>
            <w:tcBorders>
              <w:right w:val="single" w:sz="12" w:space="0" w:color="auto"/>
            </w:tcBorders>
            <w:shd w:val="clear" w:color="auto" w:fill="FFFF00"/>
          </w:tcPr>
          <w:p w14:paraId="707869C2" w14:textId="77777777" w:rsidR="00112808" w:rsidRPr="00706788" w:rsidRDefault="00112808" w:rsidP="005A1D4E">
            <w:pPr>
              <w:spacing w:after="0" w:line="240" w:lineRule="auto"/>
              <w:rPr>
                <w:rFonts w:ascii="Calibri" w:hAnsi="Calibri" w:cs="Calibri"/>
                <w:sz w:val="20"/>
                <w:szCs w:val="20"/>
              </w:rPr>
            </w:pPr>
          </w:p>
        </w:tc>
      </w:tr>
    </w:tbl>
    <w:p w14:paraId="430581B7" w14:textId="77777777" w:rsidR="00372F33" w:rsidRPr="005A1D4E" w:rsidRDefault="00372F33" w:rsidP="005A1D4E">
      <w:pPr>
        <w:pStyle w:val="Heading2"/>
        <w:spacing w:before="0"/>
        <w:rPr>
          <w:rFonts w:ascii="Calibri" w:hAnsi="Calibri" w:cs="Calibri"/>
          <w:b/>
          <w:sz w:val="22"/>
          <w:szCs w:val="22"/>
        </w:rPr>
      </w:pPr>
    </w:p>
    <w:p w14:paraId="603B0324" w14:textId="77777777" w:rsidR="0036237E" w:rsidRPr="005A1D4E" w:rsidRDefault="0036237E" w:rsidP="005A1D4E">
      <w:pPr>
        <w:pStyle w:val="Heading2"/>
        <w:tabs>
          <w:tab w:val="left" w:pos="1740"/>
        </w:tabs>
        <w:spacing w:before="0"/>
        <w:rPr>
          <w:rFonts w:ascii="Calibri" w:hAnsi="Calibri" w:cs="Calibri"/>
          <w:sz w:val="22"/>
          <w:szCs w:val="22"/>
        </w:rPr>
      </w:pPr>
    </w:p>
    <w:p w14:paraId="52F4765C" w14:textId="750B8BFD" w:rsidR="001A7B9D" w:rsidRPr="005A1D4E" w:rsidRDefault="0036237E" w:rsidP="005A1D4E">
      <w:pPr>
        <w:pStyle w:val="Heading2"/>
        <w:spacing w:before="0"/>
        <w:rPr>
          <w:rFonts w:ascii="Calibri" w:hAnsi="Calibri" w:cs="Calibri"/>
          <w:sz w:val="22"/>
          <w:szCs w:val="22"/>
        </w:rPr>
      </w:pPr>
      <w:bookmarkStart w:id="85" w:name="_Annex_3:_Monitoring"/>
      <w:bookmarkEnd w:id="85"/>
      <w:r w:rsidRPr="005A1D4E">
        <w:rPr>
          <w:rFonts w:ascii="Calibri" w:hAnsi="Calibri" w:cs="Calibri"/>
          <w:sz w:val="22"/>
          <w:szCs w:val="22"/>
        </w:rPr>
        <w:br w:type="page"/>
      </w:r>
      <w:bookmarkStart w:id="86" w:name="_Toc46749092"/>
      <w:bookmarkStart w:id="87" w:name="_Toc79071568"/>
      <w:bookmarkEnd w:id="63"/>
      <w:bookmarkEnd w:id="64"/>
      <w:r w:rsidR="00BB0459" w:rsidRPr="005A1D4E">
        <w:rPr>
          <w:rFonts w:ascii="Calibri" w:hAnsi="Calibri" w:cs="Calibri"/>
          <w:sz w:val="22"/>
          <w:szCs w:val="22"/>
        </w:rPr>
        <w:lastRenderedPageBreak/>
        <w:t xml:space="preserve">Annex </w:t>
      </w:r>
      <w:r w:rsidR="005D61D1" w:rsidRPr="005A1D4E">
        <w:rPr>
          <w:rFonts w:ascii="Calibri" w:hAnsi="Calibri" w:cs="Calibri"/>
          <w:sz w:val="22"/>
          <w:szCs w:val="22"/>
        </w:rPr>
        <w:t>3</w:t>
      </w:r>
      <w:r w:rsidR="00BB0459" w:rsidRPr="005A1D4E">
        <w:rPr>
          <w:rFonts w:ascii="Calibri" w:hAnsi="Calibri" w:cs="Calibri"/>
          <w:sz w:val="22"/>
          <w:szCs w:val="22"/>
        </w:rPr>
        <w:t xml:space="preserve">: </w:t>
      </w:r>
      <w:r w:rsidR="00BD0D6F" w:rsidRPr="005A1D4E">
        <w:rPr>
          <w:rFonts w:ascii="Calibri" w:hAnsi="Calibri" w:cs="Calibri"/>
          <w:sz w:val="22"/>
          <w:szCs w:val="22"/>
        </w:rPr>
        <w:t>Monitoring Plan</w:t>
      </w:r>
      <w:bookmarkEnd w:id="86"/>
      <w:bookmarkEnd w:id="87"/>
      <w:r w:rsidR="00BD0D6F" w:rsidRPr="005A1D4E">
        <w:rPr>
          <w:rFonts w:ascii="Calibri" w:hAnsi="Calibri" w:cs="Calibri"/>
          <w:sz w:val="22"/>
          <w:szCs w:val="22"/>
        </w:rPr>
        <w:t xml:space="preserve"> </w:t>
      </w:r>
    </w:p>
    <w:p w14:paraId="076D920C" w14:textId="77777777" w:rsidR="00BD0D6F" w:rsidRPr="005A1D4E" w:rsidRDefault="00445DBA" w:rsidP="005A1D4E">
      <w:pPr>
        <w:spacing w:after="0" w:line="240" w:lineRule="auto"/>
        <w:rPr>
          <w:rFonts w:ascii="Calibri" w:hAnsi="Calibri" w:cs="Calibri"/>
        </w:rPr>
      </w:pPr>
      <w:bookmarkStart w:id="88" w:name="_Toc10449648"/>
      <w:r w:rsidRPr="005A1D4E">
        <w:rPr>
          <w:rFonts w:ascii="Calibri" w:hAnsi="Calibri" w:cs="Calibri"/>
        </w:rPr>
        <w:t>This Monitoring Plan and the M&amp;E Plan and Budget in Section VI of this project document will both guide monitoring and evaluation at the project level for the duration of project implementation.</w:t>
      </w:r>
      <w:bookmarkEnd w:id="88"/>
      <w:r w:rsidR="00BD0D6F" w:rsidRPr="005A1D4E">
        <w:rPr>
          <w:rFonts w:ascii="Calibri" w:hAnsi="Calibri" w:cs="Calibri"/>
        </w:rPr>
        <w:t xml:space="preserve">  </w:t>
      </w:r>
    </w:p>
    <w:p w14:paraId="11889C0C" w14:textId="77777777" w:rsidR="00BD0D6F" w:rsidRPr="005A1D4E" w:rsidRDefault="00BD0D6F" w:rsidP="005A1D4E">
      <w:pPr>
        <w:spacing w:after="0" w:line="240" w:lineRule="auto"/>
        <w:rPr>
          <w:rFonts w:ascii="Calibri" w:hAnsi="Calibri" w:cs="Calibri"/>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340"/>
        <w:gridCol w:w="1286"/>
        <w:gridCol w:w="880"/>
        <w:gridCol w:w="956"/>
        <w:gridCol w:w="1410"/>
        <w:gridCol w:w="1555"/>
        <w:gridCol w:w="1006"/>
        <w:gridCol w:w="1131"/>
        <w:gridCol w:w="1732"/>
        <w:gridCol w:w="1654"/>
      </w:tblGrid>
      <w:tr w:rsidR="009E532E" w:rsidRPr="00706788" w14:paraId="604E3E25" w14:textId="77777777" w:rsidTr="0025586F">
        <w:trPr>
          <w:trHeight w:val="449"/>
          <w:tblHeader/>
        </w:trPr>
        <w:tc>
          <w:tcPr>
            <w:tcW w:w="518" w:type="pct"/>
            <w:vMerge w:val="restart"/>
            <w:shd w:val="clear" w:color="auto" w:fill="D9D9D9"/>
            <w:vAlign w:val="center"/>
          </w:tcPr>
          <w:p w14:paraId="40D728FD"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Monitoring</w:t>
            </w:r>
          </w:p>
        </w:tc>
        <w:tc>
          <w:tcPr>
            <w:tcW w:w="496" w:type="pct"/>
            <w:vMerge w:val="restart"/>
            <w:shd w:val="clear" w:color="auto" w:fill="D9D9D9"/>
            <w:vAlign w:val="center"/>
          </w:tcPr>
          <w:p w14:paraId="194C4755"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Indicators</w:t>
            </w:r>
          </w:p>
        </w:tc>
        <w:tc>
          <w:tcPr>
            <w:tcW w:w="700" w:type="pct"/>
            <w:gridSpan w:val="2"/>
            <w:shd w:val="clear" w:color="auto" w:fill="D9D9D9"/>
            <w:vAlign w:val="center"/>
          </w:tcPr>
          <w:p w14:paraId="60AE5F13"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Targets</w:t>
            </w:r>
          </w:p>
        </w:tc>
        <w:tc>
          <w:tcPr>
            <w:tcW w:w="546" w:type="pct"/>
            <w:vMerge w:val="restart"/>
            <w:shd w:val="clear" w:color="auto" w:fill="D9D9D9"/>
            <w:vAlign w:val="center"/>
          </w:tcPr>
          <w:p w14:paraId="1C823A64" w14:textId="77777777" w:rsidR="00883B90" w:rsidRPr="00706788" w:rsidRDefault="00883B90" w:rsidP="005A1D4E">
            <w:pPr>
              <w:spacing w:after="0" w:line="240" w:lineRule="auto"/>
              <w:jc w:val="center"/>
              <w:rPr>
                <w:rFonts w:ascii="Calibri" w:hAnsi="Calibri" w:cs="Calibri"/>
                <w:b/>
                <w:sz w:val="20"/>
                <w:szCs w:val="20"/>
              </w:rPr>
            </w:pPr>
          </w:p>
          <w:p w14:paraId="5D8DAA46" w14:textId="5B60F480"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Description of indicators and targets</w:t>
            </w:r>
          </w:p>
        </w:tc>
        <w:tc>
          <w:tcPr>
            <w:tcW w:w="603" w:type="pct"/>
            <w:vMerge w:val="restart"/>
            <w:shd w:val="clear" w:color="auto" w:fill="D9D9D9"/>
            <w:vAlign w:val="center"/>
          </w:tcPr>
          <w:p w14:paraId="4BF5C9B1" w14:textId="5EA30F35"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Data source/Collection Methods</w:t>
            </w:r>
            <w:r w:rsidRPr="00706788">
              <w:rPr>
                <w:rStyle w:val="FootnoteReference"/>
                <w:rFonts w:ascii="Calibri" w:hAnsi="Calibri" w:cs="Calibri"/>
                <w:b/>
                <w:bCs/>
                <w:sz w:val="20"/>
              </w:rPr>
              <w:footnoteReference w:id="25"/>
            </w:r>
          </w:p>
        </w:tc>
        <w:tc>
          <w:tcPr>
            <w:tcW w:w="385" w:type="pct"/>
            <w:vMerge w:val="restart"/>
            <w:shd w:val="clear" w:color="auto" w:fill="D9D9D9"/>
            <w:vAlign w:val="center"/>
          </w:tcPr>
          <w:p w14:paraId="62F13160" w14:textId="308B547F"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Frequency</w:t>
            </w:r>
          </w:p>
        </w:tc>
        <w:tc>
          <w:tcPr>
            <w:tcW w:w="435" w:type="pct"/>
            <w:vMerge w:val="restart"/>
            <w:shd w:val="clear" w:color="auto" w:fill="D9D9D9"/>
            <w:vAlign w:val="center"/>
          </w:tcPr>
          <w:p w14:paraId="5A001939"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Responsible for data collection</w:t>
            </w:r>
          </w:p>
        </w:tc>
        <w:tc>
          <w:tcPr>
            <w:tcW w:w="674" w:type="pct"/>
            <w:vMerge w:val="restart"/>
            <w:shd w:val="clear" w:color="auto" w:fill="D9D9D9"/>
            <w:vAlign w:val="center"/>
          </w:tcPr>
          <w:p w14:paraId="50D48862"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Means of verification</w:t>
            </w:r>
          </w:p>
        </w:tc>
        <w:tc>
          <w:tcPr>
            <w:tcW w:w="643" w:type="pct"/>
            <w:vMerge w:val="restart"/>
            <w:shd w:val="clear" w:color="auto" w:fill="D9D9D9"/>
            <w:vAlign w:val="center"/>
          </w:tcPr>
          <w:p w14:paraId="0480E7EE"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Risks/Assumptions</w:t>
            </w:r>
          </w:p>
        </w:tc>
      </w:tr>
      <w:tr w:rsidR="009E532E" w:rsidRPr="00706788" w14:paraId="6FE47059" w14:textId="77777777" w:rsidTr="0025586F">
        <w:trPr>
          <w:trHeight w:val="800"/>
          <w:tblHeader/>
        </w:trPr>
        <w:tc>
          <w:tcPr>
            <w:tcW w:w="518" w:type="pct"/>
            <w:vMerge/>
            <w:shd w:val="clear" w:color="auto" w:fill="D9D9D9"/>
            <w:vAlign w:val="center"/>
          </w:tcPr>
          <w:p w14:paraId="34B3037C" w14:textId="77777777" w:rsidR="00883B90" w:rsidRPr="00706788" w:rsidRDefault="00883B90" w:rsidP="005A1D4E">
            <w:pPr>
              <w:spacing w:after="0" w:line="240" w:lineRule="auto"/>
              <w:jc w:val="center"/>
              <w:rPr>
                <w:rFonts w:ascii="Calibri" w:hAnsi="Calibri" w:cs="Calibri"/>
                <w:b/>
                <w:sz w:val="20"/>
                <w:szCs w:val="20"/>
              </w:rPr>
            </w:pPr>
          </w:p>
        </w:tc>
        <w:tc>
          <w:tcPr>
            <w:tcW w:w="496" w:type="pct"/>
            <w:vMerge/>
            <w:shd w:val="clear" w:color="auto" w:fill="D9D9D9"/>
            <w:vAlign w:val="center"/>
          </w:tcPr>
          <w:p w14:paraId="5299710E" w14:textId="77777777" w:rsidR="00883B90" w:rsidRPr="00706788" w:rsidRDefault="00883B90" w:rsidP="005A1D4E">
            <w:pPr>
              <w:spacing w:after="0" w:line="240" w:lineRule="auto"/>
              <w:jc w:val="center"/>
              <w:rPr>
                <w:rFonts w:ascii="Calibri" w:hAnsi="Calibri" w:cs="Calibri"/>
                <w:b/>
                <w:sz w:val="20"/>
                <w:szCs w:val="20"/>
              </w:rPr>
            </w:pPr>
          </w:p>
        </w:tc>
        <w:tc>
          <w:tcPr>
            <w:tcW w:w="335" w:type="pct"/>
            <w:shd w:val="clear" w:color="auto" w:fill="D9D9D9"/>
            <w:vAlign w:val="center"/>
          </w:tcPr>
          <w:p w14:paraId="63930B16"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Mid-term</w:t>
            </w:r>
          </w:p>
        </w:tc>
        <w:tc>
          <w:tcPr>
            <w:tcW w:w="365" w:type="pct"/>
            <w:shd w:val="clear" w:color="auto" w:fill="D9D9D9"/>
            <w:vAlign w:val="center"/>
          </w:tcPr>
          <w:p w14:paraId="1B1D4581" w14:textId="77777777" w:rsidR="00883B90" w:rsidRPr="00706788" w:rsidRDefault="00883B90" w:rsidP="005A1D4E">
            <w:pPr>
              <w:spacing w:after="0" w:line="240" w:lineRule="auto"/>
              <w:jc w:val="center"/>
              <w:rPr>
                <w:rFonts w:ascii="Calibri" w:hAnsi="Calibri" w:cs="Calibri"/>
                <w:b/>
                <w:sz w:val="20"/>
                <w:szCs w:val="20"/>
              </w:rPr>
            </w:pPr>
            <w:r w:rsidRPr="00706788">
              <w:rPr>
                <w:rFonts w:ascii="Calibri" w:hAnsi="Calibri" w:cs="Calibri"/>
                <w:b/>
                <w:sz w:val="20"/>
                <w:szCs w:val="20"/>
              </w:rPr>
              <w:t>End of Project</w:t>
            </w:r>
          </w:p>
        </w:tc>
        <w:tc>
          <w:tcPr>
            <w:tcW w:w="546" w:type="pct"/>
            <w:vMerge/>
            <w:shd w:val="clear" w:color="auto" w:fill="D9D9D9"/>
            <w:vAlign w:val="center"/>
          </w:tcPr>
          <w:p w14:paraId="4D0018AA" w14:textId="77777777" w:rsidR="00883B90" w:rsidRPr="00706788" w:rsidRDefault="00883B90" w:rsidP="005A1D4E">
            <w:pPr>
              <w:spacing w:after="0" w:line="240" w:lineRule="auto"/>
              <w:jc w:val="center"/>
              <w:rPr>
                <w:rFonts w:ascii="Calibri" w:hAnsi="Calibri" w:cs="Calibri"/>
                <w:b/>
                <w:sz w:val="20"/>
                <w:szCs w:val="20"/>
              </w:rPr>
            </w:pPr>
          </w:p>
        </w:tc>
        <w:tc>
          <w:tcPr>
            <w:tcW w:w="603" w:type="pct"/>
            <w:vMerge/>
            <w:shd w:val="clear" w:color="auto" w:fill="D9D9D9"/>
            <w:vAlign w:val="center"/>
          </w:tcPr>
          <w:p w14:paraId="17BF1172" w14:textId="77777777" w:rsidR="00883B90" w:rsidRPr="00706788" w:rsidRDefault="00883B90" w:rsidP="005A1D4E">
            <w:pPr>
              <w:spacing w:after="0" w:line="240" w:lineRule="auto"/>
              <w:jc w:val="center"/>
              <w:rPr>
                <w:rFonts w:ascii="Calibri" w:hAnsi="Calibri" w:cs="Calibri"/>
                <w:b/>
                <w:sz w:val="20"/>
                <w:szCs w:val="20"/>
              </w:rPr>
            </w:pPr>
          </w:p>
        </w:tc>
        <w:tc>
          <w:tcPr>
            <w:tcW w:w="385" w:type="pct"/>
            <w:vMerge/>
            <w:shd w:val="clear" w:color="auto" w:fill="D9D9D9"/>
            <w:vAlign w:val="center"/>
          </w:tcPr>
          <w:p w14:paraId="180CF42B" w14:textId="77777777" w:rsidR="00883B90" w:rsidRPr="00706788" w:rsidRDefault="00883B90" w:rsidP="005A1D4E">
            <w:pPr>
              <w:spacing w:after="0" w:line="240" w:lineRule="auto"/>
              <w:jc w:val="center"/>
              <w:rPr>
                <w:rFonts w:ascii="Calibri" w:hAnsi="Calibri" w:cs="Calibri"/>
                <w:b/>
                <w:sz w:val="20"/>
                <w:szCs w:val="20"/>
              </w:rPr>
            </w:pPr>
          </w:p>
        </w:tc>
        <w:tc>
          <w:tcPr>
            <w:tcW w:w="435" w:type="pct"/>
            <w:vMerge/>
            <w:shd w:val="clear" w:color="auto" w:fill="D9D9D9"/>
            <w:vAlign w:val="center"/>
          </w:tcPr>
          <w:p w14:paraId="43FFE079" w14:textId="77777777" w:rsidR="00883B90" w:rsidRPr="00706788" w:rsidRDefault="00883B90" w:rsidP="005A1D4E">
            <w:pPr>
              <w:spacing w:after="0" w:line="240" w:lineRule="auto"/>
              <w:jc w:val="center"/>
              <w:rPr>
                <w:rFonts w:ascii="Calibri" w:hAnsi="Calibri" w:cs="Calibri"/>
                <w:b/>
                <w:sz w:val="20"/>
                <w:szCs w:val="20"/>
              </w:rPr>
            </w:pPr>
          </w:p>
        </w:tc>
        <w:tc>
          <w:tcPr>
            <w:tcW w:w="674" w:type="pct"/>
            <w:vMerge/>
            <w:shd w:val="clear" w:color="auto" w:fill="D9D9D9"/>
            <w:vAlign w:val="center"/>
          </w:tcPr>
          <w:p w14:paraId="4A536D67" w14:textId="77777777" w:rsidR="00883B90" w:rsidRPr="00706788" w:rsidRDefault="00883B90" w:rsidP="005A1D4E">
            <w:pPr>
              <w:spacing w:after="0" w:line="240" w:lineRule="auto"/>
              <w:jc w:val="center"/>
              <w:rPr>
                <w:rFonts w:ascii="Calibri" w:hAnsi="Calibri" w:cs="Calibri"/>
                <w:b/>
                <w:sz w:val="20"/>
                <w:szCs w:val="20"/>
              </w:rPr>
            </w:pPr>
          </w:p>
        </w:tc>
        <w:tc>
          <w:tcPr>
            <w:tcW w:w="643" w:type="pct"/>
            <w:vMerge/>
            <w:shd w:val="clear" w:color="auto" w:fill="D9D9D9"/>
            <w:vAlign w:val="center"/>
          </w:tcPr>
          <w:p w14:paraId="7D98F463" w14:textId="77777777" w:rsidR="00883B90" w:rsidRPr="00706788" w:rsidRDefault="00883B90" w:rsidP="005A1D4E">
            <w:pPr>
              <w:spacing w:after="0" w:line="240" w:lineRule="auto"/>
              <w:jc w:val="center"/>
              <w:rPr>
                <w:rFonts w:ascii="Calibri" w:hAnsi="Calibri" w:cs="Calibri"/>
                <w:b/>
                <w:sz w:val="20"/>
                <w:szCs w:val="20"/>
              </w:rPr>
            </w:pPr>
          </w:p>
        </w:tc>
      </w:tr>
      <w:tr w:rsidR="009E532E" w:rsidRPr="00706788" w14:paraId="7D0B424C" w14:textId="77777777" w:rsidTr="0025586F">
        <w:trPr>
          <w:trHeight w:val="1358"/>
        </w:trPr>
        <w:tc>
          <w:tcPr>
            <w:tcW w:w="518" w:type="pct"/>
            <w:vMerge w:val="restart"/>
            <w:shd w:val="clear" w:color="auto" w:fill="auto"/>
          </w:tcPr>
          <w:p w14:paraId="29B7063C" w14:textId="77777777" w:rsidR="00A100AF" w:rsidRPr="00706788" w:rsidRDefault="00A100AF" w:rsidP="005A1D4E">
            <w:pPr>
              <w:spacing w:after="0" w:line="240" w:lineRule="auto"/>
              <w:rPr>
                <w:rFonts w:ascii="Calibri" w:hAnsi="Calibri" w:cs="Calibri"/>
                <w:b/>
                <w:sz w:val="20"/>
                <w:szCs w:val="20"/>
              </w:rPr>
            </w:pPr>
            <w:r w:rsidRPr="00706788">
              <w:rPr>
                <w:rFonts w:ascii="Calibri" w:hAnsi="Calibri" w:cs="Calibri"/>
                <w:b/>
                <w:sz w:val="20"/>
                <w:szCs w:val="20"/>
              </w:rPr>
              <w:t xml:space="preserve">Project objective: </w:t>
            </w:r>
            <w:r w:rsidRPr="00706788">
              <w:rPr>
                <w:rFonts w:ascii="Calibri" w:hAnsi="Calibri" w:cs="Calibri"/>
                <w:sz w:val="20"/>
                <w:szCs w:val="20"/>
              </w:rPr>
              <w:t>Acceleration of zero-carbon transformation in China's rural area to contribute to global climate change mitigation and the achievement of the United Nations sustainable development goals (SDG)</w:t>
            </w:r>
          </w:p>
        </w:tc>
        <w:tc>
          <w:tcPr>
            <w:tcW w:w="496" w:type="pct"/>
            <w:shd w:val="clear" w:color="auto" w:fill="auto"/>
          </w:tcPr>
          <w:p w14:paraId="6D770808" w14:textId="77777777" w:rsidR="00A100AF" w:rsidRPr="00706788" w:rsidRDefault="00A100AF" w:rsidP="005A1D4E">
            <w:pPr>
              <w:spacing w:after="0" w:line="240" w:lineRule="auto"/>
              <w:rPr>
                <w:rFonts w:ascii="Calibri" w:hAnsi="Calibri" w:cs="Calibri"/>
                <w:b/>
                <w:sz w:val="20"/>
                <w:szCs w:val="20"/>
              </w:rPr>
            </w:pPr>
            <w:r w:rsidRPr="00706788">
              <w:rPr>
                <w:rFonts w:ascii="Calibri" w:hAnsi="Calibri" w:cs="Calibri"/>
                <w:b/>
                <w:sz w:val="20"/>
                <w:szCs w:val="20"/>
              </w:rPr>
              <w:t xml:space="preserve">Indicator 1: </w:t>
            </w:r>
          </w:p>
          <w:p w14:paraId="0A7C0BC0"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bCs/>
                <w:sz w:val="20"/>
                <w:szCs w:val="20"/>
              </w:rPr>
              <w:t># direct project beneficiaries disaggregated by gender (individual people)</w:t>
            </w:r>
          </w:p>
        </w:tc>
        <w:tc>
          <w:tcPr>
            <w:tcW w:w="335" w:type="pct"/>
            <w:shd w:val="clear" w:color="auto" w:fill="auto"/>
          </w:tcPr>
          <w:p w14:paraId="53DB8D81"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250,000</w:t>
            </w:r>
          </w:p>
          <w:p w14:paraId="28D07604"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(women: 128,000</w:t>
            </w:r>
          </w:p>
          <w:p w14:paraId="604C3D5C"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Men: 122,000)</w:t>
            </w:r>
          </w:p>
        </w:tc>
        <w:tc>
          <w:tcPr>
            <w:tcW w:w="365" w:type="pct"/>
            <w:shd w:val="clear" w:color="auto" w:fill="auto"/>
          </w:tcPr>
          <w:p w14:paraId="67DADE51"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918,500</w:t>
            </w:r>
          </w:p>
          <w:p w14:paraId="528FB8D8"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(women: 460,000</w:t>
            </w:r>
          </w:p>
          <w:p w14:paraId="6EB31420"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Men: 458,500)</w:t>
            </w:r>
          </w:p>
        </w:tc>
        <w:tc>
          <w:tcPr>
            <w:tcW w:w="546" w:type="pct"/>
          </w:tcPr>
          <w:p w14:paraId="671811C6"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Cumulative number of people in the rural towns and villages where demos and their replication and scale-up will be implemented that will benefit from cleaner and healthier environment and socio-economic growth</w:t>
            </w:r>
          </w:p>
        </w:tc>
        <w:tc>
          <w:tcPr>
            <w:tcW w:w="603" w:type="pct"/>
            <w:shd w:val="clear" w:color="auto" w:fill="auto"/>
          </w:tcPr>
          <w:p w14:paraId="216EC667"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List the source of the baseline data and targets and explain how this data was collected and how it should be collected during project implementation. Detail which methodology should be used (e.g. GEF GHG measurement methodology).</w:t>
            </w:r>
          </w:p>
        </w:tc>
        <w:tc>
          <w:tcPr>
            <w:tcW w:w="385" w:type="pct"/>
            <w:shd w:val="clear" w:color="auto" w:fill="auto"/>
          </w:tcPr>
          <w:p w14:paraId="31BE1F5B"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65C5B9E7" w14:textId="77777777" w:rsidR="00A100AF" w:rsidRPr="00706788" w:rsidRDefault="00A100AF" w:rsidP="005A1D4E">
            <w:pPr>
              <w:spacing w:after="0" w:line="240" w:lineRule="auto"/>
              <w:rPr>
                <w:rFonts w:ascii="Calibri" w:hAnsi="Calibri" w:cs="Calibri"/>
                <w:sz w:val="20"/>
                <w:szCs w:val="20"/>
              </w:rPr>
            </w:pPr>
          </w:p>
          <w:p w14:paraId="6D79B692"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Reported in DO tab of the GEF PIR</w:t>
            </w:r>
          </w:p>
        </w:tc>
        <w:tc>
          <w:tcPr>
            <w:tcW w:w="435" w:type="pct"/>
            <w:shd w:val="clear" w:color="auto" w:fill="auto"/>
          </w:tcPr>
          <w:p w14:paraId="715DEF34"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3BAE9AF2" w14:textId="77777777" w:rsidR="00A100AF" w:rsidRPr="00706788" w:rsidRDefault="00A100AF" w:rsidP="005A1D4E">
            <w:pPr>
              <w:spacing w:after="0" w:line="240" w:lineRule="auto"/>
              <w:rPr>
                <w:rFonts w:ascii="Calibri" w:hAnsi="Calibri" w:cs="Calibri"/>
                <w:sz w:val="20"/>
                <w:szCs w:val="20"/>
              </w:rPr>
            </w:pPr>
          </w:p>
        </w:tc>
        <w:tc>
          <w:tcPr>
            <w:tcW w:w="674" w:type="pct"/>
            <w:vMerge w:val="restart"/>
            <w:shd w:val="clear" w:color="auto" w:fill="auto"/>
          </w:tcPr>
          <w:p w14:paraId="347B15E6"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Project M&amp;E and activity reports</w:t>
            </w:r>
          </w:p>
          <w:p w14:paraId="7103E62D" w14:textId="77777777" w:rsidR="00A100AF" w:rsidRPr="00706788" w:rsidRDefault="00A100AF" w:rsidP="005A1D4E">
            <w:pPr>
              <w:spacing w:after="0" w:line="240" w:lineRule="auto"/>
              <w:rPr>
                <w:rFonts w:ascii="Calibri" w:hAnsi="Calibri" w:cs="Calibri"/>
                <w:sz w:val="20"/>
                <w:szCs w:val="20"/>
              </w:rPr>
            </w:pPr>
          </w:p>
          <w:p w14:paraId="3DA25372" w14:textId="4DB90350"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Annual reports submitted by relevant national and local GOC entities</w:t>
            </w:r>
            <w:r w:rsidR="00B33918" w:rsidRPr="00706788">
              <w:rPr>
                <w:rFonts w:ascii="Calibri" w:hAnsi="Calibri" w:cs="Calibri"/>
                <w:sz w:val="20"/>
                <w:szCs w:val="20"/>
              </w:rPr>
              <w:t>.</w:t>
            </w:r>
          </w:p>
          <w:p w14:paraId="17680313" w14:textId="77777777" w:rsidR="00A100AF" w:rsidRPr="00706788" w:rsidRDefault="00A100AF" w:rsidP="005A1D4E">
            <w:pPr>
              <w:spacing w:after="0" w:line="240" w:lineRule="auto"/>
              <w:rPr>
                <w:rFonts w:ascii="Calibri" w:hAnsi="Calibri" w:cs="Calibri"/>
                <w:sz w:val="20"/>
                <w:szCs w:val="20"/>
              </w:rPr>
            </w:pPr>
          </w:p>
        </w:tc>
        <w:tc>
          <w:tcPr>
            <w:tcW w:w="643" w:type="pct"/>
            <w:vMerge w:val="restart"/>
            <w:shd w:val="clear" w:color="auto" w:fill="auto"/>
          </w:tcPr>
          <w:p w14:paraId="0C4AAE65"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Continuous commitment, support &amp; active participation of the national and local governments in the development of zero-carbon rural towns and villages</w:t>
            </w:r>
          </w:p>
          <w:p w14:paraId="28111EE7" w14:textId="77777777" w:rsidR="00A100AF" w:rsidRPr="00706788" w:rsidRDefault="00A100AF" w:rsidP="005A1D4E">
            <w:pPr>
              <w:spacing w:after="0" w:line="240" w:lineRule="auto"/>
              <w:rPr>
                <w:rFonts w:ascii="Calibri" w:hAnsi="Calibri" w:cs="Calibri"/>
                <w:sz w:val="20"/>
                <w:szCs w:val="20"/>
              </w:rPr>
            </w:pPr>
          </w:p>
          <w:p w14:paraId="33DB3EF6" w14:textId="77777777" w:rsidR="00A100AF" w:rsidRPr="00706788" w:rsidRDefault="00A100AF" w:rsidP="005A1D4E">
            <w:pPr>
              <w:spacing w:after="0" w:line="240" w:lineRule="auto"/>
              <w:rPr>
                <w:rFonts w:ascii="Calibri" w:hAnsi="Calibri" w:cs="Calibri"/>
                <w:bCs/>
                <w:sz w:val="20"/>
                <w:szCs w:val="20"/>
              </w:rPr>
            </w:pPr>
            <w:r w:rsidRPr="00706788">
              <w:rPr>
                <w:rFonts w:ascii="Calibri" w:hAnsi="Calibri" w:cs="Calibri"/>
                <w:sz w:val="20"/>
                <w:szCs w:val="20"/>
              </w:rPr>
              <w:t xml:space="preserve">Realization of committed co-financing from the national </w:t>
            </w:r>
            <w:r w:rsidR="009C61BE" w:rsidRPr="00706788">
              <w:rPr>
                <w:rFonts w:ascii="Calibri" w:hAnsi="Calibri" w:cs="Calibri"/>
                <w:sz w:val="20"/>
                <w:szCs w:val="20"/>
              </w:rPr>
              <w:t xml:space="preserve">and local </w:t>
            </w:r>
            <w:r w:rsidRPr="00706788">
              <w:rPr>
                <w:rFonts w:ascii="Calibri" w:hAnsi="Calibri" w:cs="Calibri"/>
                <w:sz w:val="20"/>
                <w:szCs w:val="20"/>
              </w:rPr>
              <w:t>government</w:t>
            </w:r>
            <w:r w:rsidR="009C61BE" w:rsidRPr="00706788">
              <w:rPr>
                <w:rFonts w:ascii="Calibri" w:hAnsi="Calibri" w:cs="Calibri"/>
                <w:sz w:val="20"/>
                <w:szCs w:val="20"/>
              </w:rPr>
              <w:t xml:space="preserve">s as well as the private sector </w:t>
            </w:r>
            <w:r w:rsidRPr="00706788">
              <w:rPr>
                <w:rFonts w:ascii="Calibri" w:hAnsi="Calibri" w:cs="Calibri"/>
                <w:sz w:val="20"/>
                <w:szCs w:val="20"/>
              </w:rPr>
              <w:t xml:space="preserve">in the implementation of project activities and </w:t>
            </w:r>
            <w:r w:rsidRPr="00706788">
              <w:rPr>
                <w:rFonts w:ascii="Calibri" w:hAnsi="Calibri" w:cs="Calibri"/>
                <w:sz w:val="20"/>
                <w:szCs w:val="20"/>
              </w:rPr>
              <w:lastRenderedPageBreak/>
              <w:t>monitoring systems</w:t>
            </w:r>
          </w:p>
        </w:tc>
      </w:tr>
      <w:tr w:rsidR="009E532E" w:rsidRPr="00706788" w14:paraId="575356A4" w14:textId="77777777" w:rsidTr="0025586F">
        <w:trPr>
          <w:trHeight w:val="278"/>
        </w:trPr>
        <w:tc>
          <w:tcPr>
            <w:tcW w:w="518" w:type="pct"/>
            <w:vMerge/>
            <w:shd w:val="clear" w:color="auto" w:fill="auto"/>
          </w:tcPr>
          <w:p w14:paraId="33FB6322" w14:textId="77777777" w:rsidR="00A100AF" w:rsidRPr="00706788" w:rsidRDefault="00A100AF" w:rsidP="005A1D4E">
            <w:pPr>
              <w:spacing w:after="0" w:line="240" w:lineRule="auto"/>
              <w:rPr>
                <w:rFonts w:ascii="Calibri" w:hAnsi="Calibri" w:cs="Calibri"/>
                <w:b/>
                <w:sz w:val="20"/>
                <w:szCs w:val="20"/>
              </w:rPr>
            </w:pPr>
          </w:p>
        </w:tc>
        <w:tc>
          <w:tcPr>
            <w:tcW w:w="496" w:type="pct"/>
            <w:shd w:val="clear" w:color="auto" w:fill="auto"/>
          </w:tcPr>
          <w:p w14:paraId="4E16DD34" w14:textId="77777777" w:rsidR="00A100AF" w:rsidRPr="00706788" w:rsidRDefault="00A100AF"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2: </w:t>
            </w:r>
            <w:r w:rsidRPr="00706788">
              <w:rPr>
                <w:rFonts w:ascii="Calibri" w:hAnsi="Calibri" w:cs="Calibri"/>
                <w:sz w:val="20"/>
                <w:szCs w:val="20"/>
              </w:rPr>
              <w:t xml:space="preserve">Cumulative GHG emission reduction from the </w:t>
            </w:r>
            <w:r w:rsidRPr="00706788">
              <w:rPr>
                <w:rFonts w:ascii="Calibri" w:hAnsi="Calibri" w:cs="Calibri"/>
                <w:sz w:val="20"/>
                <w:szCs w:val="20"/>
              </w:rPr>
              <w:lastRenderedPageBreak/>
              <w:t>rural sector of China, tCO</w:t>
            </w:r>
            <w:r w:rsidRPr="00706788">
              <w:rPr>
                <w:rFonts w:ascii="Calibri" w:hAnsi="Calibri" w:cs="Calibri"/>
                <w:sz w:val="20"/>
                <w:szCs w:val="20"/>
                <w:vertAlign w:val="subscript"/>
              </w:rPr>
              <w:t>2</w:t>
            </w:r>
          </w:p>
        </w:tc>
        <w:tc>
          <w:tcPr>
            <w:tcW w:w="335" w:type="pct"/>
          </w:tcPr>
          <w:p w14:paraId="5E30E32A"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lastRenderedPageBreak/>
              <w:t>100,000</w:t>
            </w:r>
          </w:p>
        </w:tc>
        <w:tc>
          <w:tcPr>
            <w:tcW w:w="365" w:type="pct"/>
          </w:tcPr>
          <w:p w14:paraId="1487A2D8" w14:textId="77777777" w:rsidR="00A100AF" w:rsidRPr="00706788" w:rsidRDefault="00A100AF" w:rsidP="005A1D4E">
            <w:pPr>
              <w:spacing w:after="0" w:line="240" w:lineRule="auto"/>
              <w:jc w:val="right"/>
              <w:rPr>
                <w:rFonts w:ascii="Calibri" w:hAnsi="Calibri" w:cs="Calibri"/>
                <w:sz w:val="20"/>
                <w:szCs w:val="20"/>
              </w:rPr>
            </w:pPr>
            <w:r w:rsidRPr="00706788">
              <w:rPr>
                <w:rFonts w:ascii="Calibri" w:hAnsi="Calibri" w:cs="Calibri"/>
                <w:sz w:val="20"/>
                <w:szCs w:val="20"/>
              </w:rPr>
              <w:t>4,079,000</w:t>
            </w:r>
          </w:p>
        </w:tc>
        <w:tc>
          <w:tcPr>
            <w:tcW w:w="546" w:type="pct"/>
          </w:tcPr>
          <w:p w14:paraId="327EF11E" w14:textId="77777777" w:rsidR="00A100AF" w:rsidRPr="00706788" w:rsidRDefault="00A100AF" w:rsidP="005A1D4E">
            <w:pPr>
              <w:spacing w:after="0" w:line="240" w:lineRule="auto"/>
              <w:rPr>
                <w:rFonts w:ascii="Calibri" w:hAnsi="Calibri" w:cs="Calibri"/>
                <w:i/>
                <w:sz w:val="20"/>
                <w:szCs w:val="20"/>
              </w:rPr>
            </w:pPr>
            <w:r w:rsidRPr="00706788">
              <w:rPr>
                <w:rFonts w:ascii="Calibri" w:hAnsi="Calibri" w:cs="Calibri"/>
                <w:bCs/>
                <w:sz w:val="20"/>
                <w:szCs w:val="20"/>
              </w:rPr>
              <w:t>Cumulative reduction of GHG emissions, over the implementati</w:t>
            </w:r>
            <w:r w:rsidRPr="00706788">
              <w:rPr>
                <w:rFonts w:ascii="Calibri" w:hAnsi="Calibri" w:cs="Calibri"/>
                <w:bCs/>
                <w:sz w:val="20"/>
                <w:szCs w:val="20"/>
              </w:rPr>
              <w:lastRenderedPageBreak/>
              <w:t>on period of the EZCERTV Project, attributable to the implementation of zero/low-carbon technologies proposed under the Alternative Scenario</w:t>
            </w:r>
          </w:p>
        </w:tc>
        <w:tc>
          <w:tcPr>
            <w:tcW w:w="603" w:type="pct"/>
            <w:shd w:val="clear" w:color="auto" w:fill="auto"/>
          </w:tcPr>
          <w:p w14:paraId="4AF4CBA9" w14:textId="77777777" w:rsidR="00A100AF" w:rsidRPr="00706788" w:rsidRDefault="00A100AF" w:rsidP="005A1D4E">
            <w:pPr>
              <w:spacing w:after="0" w:line="240" w:lineRule="auto"/>
              <w:rPr>
                <w:rFonts w:ascii="Calibri" w:hAnsi="Calibri" w:cs="Calibri"/>
                <w:i/>
                <w:sz w:val="20"/>
                <w:szCs w:val="20"/>
              </w:rPr>
            </w:pPr>
          </w:p>
        </w:tc>
        <w:tc>
          <w:tcPr>
            <w:tcW w:w="385" w:type="pct"/>
            <w:shd w:val="clear" w:color="auto" w:fill="auto"/>
          </w:tcPr>
          <w:p w14:paraId="2C360257"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2F048552" w14:textId="77777777" w:rsidR="00A100AF" w:rsidRPr="00706788" w:rsidRDefault="00A100AF" w:rsidP="005A1D4E">
            <w:pPr>
              <w:spacing w:after="0" w:line="240" w:lineRule="auto"/>
              <w:rPr>
                <w:rFonts w:ascii="Calibri" w:hAnsi="Calibri" w:cs="Calibri"/>
                <w:sz w:val="20"/>
                <w:szCs w:val="20"/>
              </w:rPr>
            </w:pPr>
          </w:p>
          <w:p w14:paraId="5B7B59BA"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Reported in DO tab of the GEF PIR</w:t>
            </w:r>
          </w:p>
        </w:tc>
        <w:tc>
          <w:tcPr>
            <w:tcW w:w="435" w:type="pct"/>
            <w:shd w:val="clear" w:color="auto" w:fill="auto"/>
          </w:tcPr>
          <w:p w14:paraId="262E2497"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533E7D89" w14:textId="77777777" w:rsidR="00A100AF" w:rsidRPr="00706788" w:rsidRDefault="00A100AF" w:rsidP="005A1D4E">
            <w:pPr>
              <w:spacing w:after="0" w:line="240" w:lineRule="auto"/>
              <w:rPr>
                <w:rFonts w:ascii="Calibri" w:hAnsi="Calibri" w:cs="Calibri"/>
                <w:i/>
                <w:sz w:val="20"/>
                <w:szCs w:val="20"/>
              </w:rPr>
            </w:pPr>
          </w:p>
        </w:tc>
        <w:tc>
          <w:tcPr>
            <w:tcW w:w="674" w:type="pct"/>
            <w:vMerge/>
            <w:shd w:val="clear" w:color="auto" w:fill="auto"/>
          </w:tcPr>
          <w:p w14:paraId="1F62D1F4" w14:textId="77777777" w:rsidR="00A100AF" w:rsidRPr="00706788" w:rsidRDefault="00A100AF" w:rsidP="005A1D4E">
            <w:pPr>
              <w:spacing w:after="0" w:line="240" w:lineRule="auto"/>
              <w:rPr>
                <w:rFonts w:ascii="Calibri" w:hAnsi="Calibri" w:cs="Calibri"/>
                <w:i/>
                <w:sz w:val="20"/>
                <w:szCs w:val="20"/>
              </w:rPr>
            </w:pPr>
          </w:p>
        </w:tc>
        <w:tc>
          <w:tcPr>
            <w:tcW w:w="643" w:type="pct"/>
            <w:vMerge/>
            <w:shd w:val="clear" w:color="auto" w:fill="auto"/>
          </w:tcPr>
          <w:p w14:paraId="2D1D47AC" w14:textId="77777777" w:rsidR="00A100AF" w:rsidRPr="00706788" w:rsidRDefault="00A100AF" w:rsidP="005A1D4E">
            <w:pPr>
              <w:spacing w:after="0" w:line="240" w:lineRule="auto"/>
              <w:rPr>
                <w:rFonts w:ascii="Calibri" w:hAnsi="Calibri" w:cs="Calibri"/>
                <w:i/>
                <w:sz w:val="20"/>
                <w:szCs w:val="20"/>
              </w:rPr>
            </w:pPr>
          </w:p>
        </w:tc>
      </w:tr>
      <w:tr w:rsidR="009E532E" w:rsidRPr="00706788" w14:paraId="35B75023" w14:textId="77777777" w:rsidTr="0025586F">
        <w:trPr>
          <w:trHeight w:val="260"/>
        </w:trPr>
        <w:tc>
          <w:tcPr>
            <w:tcW w:w="518" w:type="pct"/>
            <w:vMerge/>
            <w:shd w:val="clear" w:color="auto" w:fill="auto"/>
          </w:tcPr>
          <w:p w14:paraId="332FC485" w14:textId="77777777" w:rsidR="008D1569" w:rsidRPr="00706788" w:rsidRDefault="008D1569" w:rsidP="005A1D4E">
            <w:pPr>
              <w:spacing w:after="0" w:line="240" w:lineRule="auto"/>
              <w:rPr>
                <w:rFonts w:ascii="Calibri" w:hAnsi="Calibri" w:cs="Calibri"/>
                <w:b/>
                <w:sz w:val="20"/>
                <w:szCs w:val="20"/>
              </w:rPr>
            </w:pPr>
          </w:p>
        </w:tc>
        <w:tc>
          <w:tcPr>
            <w:tcW w:w="496" w:type="pct"/>
            <w:shd w:val="clear" w:color="auto" w:fill="auto"/>
          </w:tcPr>
          <w:p w14:paraId="4A92EE38" w14:textId="7AE36F44" w:rsidR="008D1569" w:rsidRPr="00706788" w:rsidRDefault="008D1569"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3: </w:t>
            </w:r>
            <w:r w:rsidRPr="00706788">
              <w:rPr>
                <w:rFonts w:ascii="Calibri" w:hAnsi="Calibri" w:cs="Calibri"/>
                <w:sz w:val="20"/>
                <w:szCs w:val="20"/>
              </w:rPr>
              <w:t>Cumulative reduction in fossil fuel consumption due to the implemented zero/low carbon energy technologies and techniques in rural areas, tce</w:t>
            </w:r>
          </w:p>
        </w:tc>
        <w:tc>
          <w:tcPr>
            <w:tcW w:w="335" w:type="pct"/>
          </w:tcPr>
          <w:p w14:paraId="01C9B443" w14:textId="6B844A36" w:rsidR="008D1569" w:rsidRPr="00706788" w:rsidRDefault="008D1569" w:rsidP="005A1D4E">
            <w:pPr>
              <w:spacing w:after="0" w:line="240" w:lineRule="auto"/>
              <w:jc w:val="right"/>
              <w:rPr>
                <w:rFonts w:ascii="Calibri" w:hAnsi="Calibri" w:cs="Calibri"/>
                <w:i/>
                <w:sz w:val="20"/>
                <w:szCs w:val="20"/>
              </w:rPr>
            </w:pPr>
            <w:r w:rsidRPr="00706788">
              <w:rPr>
                <w:rFonts w:ascii="Calibri" w:hAnsi="Calibri" w:cs="Calibri"/>
                <w:bCs/>
                <w:sz w:val="20"/>
                <w:szCs w:val="20"/>
              </w:rPr>
              <w:t>11,297.8</w:t>
            </w:r>
          </w:p>
        </w:tc>
        <w:tc>
          <w:tcPr>
            <w:tcW w:w="365" w:type="pct"/>
          </w:tcPr>
          <w:p w14:paraId="3215209E" w14:textId="5C921820" w:rsidR="008D1569" w:rsidRPr="00706788" w:rsidRDefault="008D1569" w:rsidP="005A1D4E">
            <w:pPr>
              <w:spacing w:after="0" w:line="240" w:lineRule="auto"/>
              <w:jc w:val="right"/>
              <w:rPr>
                <w:rFonts w:ascii="Calibri" w:hAnsi="Calibri" w:cs="Calibri"/>
                <w:i/>
                <w:sz w:val="20"/>
                <w:szCs w:val="20"/>
              </w:rPr>
            </w:pPr>
            <w:r w:rsidRPr="00706788">
              <w:rPr>
                <w:rFonts w:ascii="Calibri" w:hAnsi="Calibri" w:cs="Calibri"/>
                <w:bCs/>
                <w:sz w:val="20"/>
                <w:szCs w:val="20"/>
              </w:rPr>
              <w:t>446,223.6</w:t>
            </w:r>
          </w:p>
        </w:tc>
        <w:tc>
          <w:tcPr>
            <w:tcW w:w="546" w:type="pct"/>
          </w:tcPr>
          <w:p w14:paraId="6F9122AB" w14:textId="77777777" w:rsidR="008D1569" w:rsidRPr="00706788" w:rsidRDefault="008D1569" w:rsidP="005A1D4E">
            <w:pPr>
              <w:spacing w:after="0" w:line="240" w:lineRule="auto"/>
              <w:rPr>
                <w:rFonts w:ascii="Calibri" w:hAnsi="Calibri" w:cs="Calibri"/>
                <w:i/>
                <w:sz w:val="20"/>
                <w:szCs w:val="20"/>
              </w:rPr>
            </w:pPr>
            <w:r w:rsidRPr="00706788">
              <w:rPr>
                <w:rFonts w:ascii="Calibri" w:hAnsi="Calibri" w:cs="Calibri"/>
                <w:bCs/>
                <w:sz w:val="20"/>
                <w:szCs w:val="20"/>
              </w:rPr>
              <w:t>Cumulative reduction of fossil fuel consumption, over the implementation period of the EZCERTV Project, due to the application of all EE measures and RE technology</w:t>
            </w:r>
          </w:p>
        </w:tc>
        <w:tc>
          <w:tcPr>
            <w:tcW w:w="603" w:type="pct"/>
            <w:shd w:val="clear" w:color="auto" w:fill="auto"/>
          </w:tcPr>
          <w:p w14:paraId="2DEBDFBA" w14:textId="77777777" w:rsidR="008D1569" w:rsidRPr="00706788" w:rsidRDefault="008D1569" w:rsidP="005A1D4E">
            <w:pPr>
              <w:spacing w:after="0" w:line="240" w:lineRule="auto"/>
              <w:rPr>
                <w:rFonts w:ascii="Calibri" w:hAnsi="Calibri" w:cs="Calibri"/>
                <w:i/>
                <w:sz w:val="20"/>
                <w:szCs w:val="20"/>
              </w:rPr>
            </w:pPr>
          </w:p>
        </w:tc>
        <w:tc>
          <w:tcPr>
            <w:tcW w:w="385" w:type="pct"/>
            <w:shd w:val="clear" w:color="auto" w:fill="auto"/>
          </w:tcPr>
          <w:p w14:paraId="4CF2A1BC" w14:textId="77777777" w:rsidR="008D1569" w:rsidRPr="00706788" w:rsidRDefault="008D1569"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133387DC" w14:textId="77777777" w:rsidR="008D1569" w:rsidRPr="00706788" w:rsidRDefault="008D1569" w:rsidP="005A1D4E">
            <w:pPr>
              <w:spacing w:after="0" w:line="240" w:lineRule="auto"/>
              <w:rPr>
                <w:rFonts w:ascii="Calibri" w:hAnsi="Calibri" w:cs="Calibri"/>
                <w:sz w:val="20"/>
                <w:szCs w:val="20"/>
              </w:rPr>
            </w:pPr>
          </w:p>
          <w:p w14:paraId="3AEFBF3D" w14:textId="77777777" w:rsidR="008D1569" w:rsidRPr="00706788" w:rsidRDefault="008D1569" w:rsidP="005A1D4E">
            <w:pPr>
              <w:spacing w:after="0" w:line="240" w:lineRule="auto"/>
              <w:rPr>
                <w:rFonts w:ascii="Calibri" w:hAnsi="Calibri" w:cs="Calibri"/>
                <w:sz w:val="20"/>
                <w:szCs w:val="20"/>
              </w:rPr>
            </w:pPr>
            <w:r w:rsidRPr="00706788">
              <w:rPr>
                <w:rFonts w:ascii="Calibri" w:hAnsi="Calibri" w:cs="Calibri"/>
                <w:sz w:val="20"/>
                <w:szCs w:val="20"/>
              </w:rPr>
              <w:t>Reported in DO tab of the GEF PIR</w:t>
            </w:r>
          </w:p>
        </w:tc>
        <w:tc>
          <w:tcPr>
            <w:tcW w:w="435" w:type="pct"/>
            <w:shd w:val="clear" w:color="auto" w:fill="auto"/>
          </w:tcPr>
          <w:p w14:paraId="1A886978" w14:textId="77777777" w:rsidR="008D1569" w:rsidRPr="00706788" w:rsidRDefault="008D1569"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7E42E00E" w14:textId="77777777" w:rsidR="008D1569" w:rsidRPr="00706788" w:rsidRDefault="008D1569" w:rsidP="005A1D4E">
            <w:pPr>
              <w:spacing w:after="0" w:line="240" w:lineRule="auto"/>
              <w:rPr>
                <w:rFonts w:ascii="Calibri" w:hAnsi="Calibri" w:cs="Calibri"/>
                <w:i/>
                <w:sz w:val="20"/>
                <w:szCs w:val="20"/>
              </w:rPr>
            </w:pPr>
          </w:p>
        </w:tc>
        <w:tc>
          <w:tcPr>
            <w:tcW w:w="674" w:type="pct"/>
            <w:vMerge/>
            <w:shd w:val="clear" w:color="auto" w:fill="auto"/>
          </w:tcPr>
          <w:p w14:paraId="669A7384" w14:textId="77777777" w:rsidR="008D1569" w:rsidRPr="00706788" w:rsidRDefault="008D1569" w:rsidP="005A1D4E">
            <w:pPr>
              <w:spacing w:after="0" w:line="240" w:lineRule="auto"/>
              <w:rPr>
                <w:rFonts w:ascii="Calibri" w:hAnsi="Calibri" w:cs="Calibri"/>
                <w:i/>
                <w:sz w:val="20"/>
                <w:szCs w:val="20"/>
              </w:rPr>
            </w:pPr>
          </w:p>
        </w:tc>
        <w:tc>
          <w:tcPr>
            <w:tcW w:w="643" w:type="pct"/>
            <w:vMerge/>
            <w:shd w:val="clear" w:color="auto" w:fill="auto"/>
          </w:tcPr>
          <w:p w14:paraId="4E4E87A9" w14:textId="77777777" w:rsidR="008D1569" w:rsidRPr="00706788" w:rsidRDefault="008D1569" w:rsidP="005A1D4E">
            <w:pPr>
              <w:spacing w:after="0" w:line="240" w:lineRule="auto"/>
              <w:rPr>
                <w:rFonts w:ascii="Calibri" w:hAnsi="Calibri" w:cs="Calibri"/>
                <w:i/>
                <w:sz w:val="20"/>
                <w:szCs w:val="20"/>
              </w:rPr>
            </w:pPr>
          </w:p>
        </w:tc>
      </w:tr>
      <w:tr w:rsidR="009E532E" w:rsidRPr="00706788" w14:paraId="1BA99268" w14:textId="77777777" w:rsidTr="0025586F">
        <w:trPr>
          <w:trHeight w:val="260"/>
        </w:trPr>
        <w:tc>
          <w:tcPr>
            <w:tcW w:w="518" w:type="pct"/>
            <w:vMerge/>
            <w:shd w:val="clear" w:color="auto" w:fill="auto"/>
          </w:tcPr>
          <w:p w14:paraId="548A1E36" w14:textId="77777777" w:rsidR="00A100AF" w:rsidRPr="00706788" w:rsidRDefault="00A100AF" w:rsidP="005A1D4E">
            <w:pPr>
              <w:spacing w:after="0" w:line="240" w:lineRule="auto"/>
              <w:rPr>
                <w:rFonts w:ascii="Calibri" w:hAnsi="Calibri" w:cs="Calibri"/>
                <w:b/>
                <w:sz w:val="20"/>
                <w:szCs w:val="20"/>
              </w:rPr>
            </w:pPr>
          </w:p>
        </w:tc>
        <w:tc>
          <w:tcPr>
            <w:tcW w:w="496" w:type="pct"/>
            <w:shd w:val="clear" w:color="auto" w:fill="auto"/>
          </w:tcPr>
          <w:p w14:paraId="51B5F31B" w14:textId="77777777" w:rsidR="00A100AF" w:rsidRPr="00706788" w:rsidRDefault="00A100AF"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4: </w:t>
            </w:r>
            <w:r w:rsidRPr="00706788">
              <w:rPr>
                <w:rFonts w:ascii="Calibri" w:hAnsi="Calibri" w:cs="Calibri"/>
                <w:sz w:val="20"/>
                <w:szCs w:val="20"/>
              </w:rPr>
              <w:t xml:space="preserve">% RE generation </w:t>
            </w:r>
            <w:r w:rsidRPr="00706788">
              <w:rPr>
                <w:rFonts w:ascii="Calibri" w:hAnsi="Calibri" w:cs="Calibri"/>
                <w:sz w:val="20"/>
                <w:szCs w:val="20"/>
              </w:rPr>
              <w:lastRenderedPageBreak/>
              <w:t>in rural areas in China</w:t>
            </w:r>
          </w:p>
        </w:tc>
        <w:tc>
          <w:tcPr>
            <w:tcW w:w="335" w:type="pct"/>
          </w:tcPr>
          <w:p w14:paraId="4C3C2574" w14:textId="6EAE982B" w:rsidR="00A100AF" w:rsidRPr="00706788" w:rsidRDefault="003C6D2C" w:rsidP="005A1D4E">
            <w:pPr>
              <w:spacing w:after="0" w:line="240" w:lineRule="auto"/>
              <w:jc w:val="right"/>
              <w:rPr>
                <w:rFonts w:ascii="Calibri" w:hAnsi="Calibri" w:cs="Calibri"/>
                <w:sz w:val="20"/>
                <w:szCs w:val="20"/>
              </w:rPr>
            </w:pPr>
            <w:r w:rsidRPr="00706788">
              <w:rPr>
                <w:rFonts w:ascii="Calibri" w:hAnsi="Calibri" w:cs="Calibri"/>
                <w:sz w:val="20"/>
                <w:szCs w:val="20"/>
              </w:rPr>
              <w:lastRenderedPageBreak/>
              <w:t>7</w:t>
            </w:r>
            <w:r w:rsidR="008D1569" w:rsidRPr="00706788">
              <w:rPr>
                <w:rFonts w:ascii="Calibri" w:hAnsi="Calibri" w:cs="Calibri"/>
                <w:sz w:val="20"/>
                <w:szCs w:val="20"/>
              </w:rPr>
              <w:t>5%</w:t>
            </w:r>
          </w:p>
        </w:tc>
        <w:tc>
          <w:tcPr>
            <w:tcW w:w="365" w:type="pct"/>
          </w:tcPr>
          <w:p w14:paraId="3A75BA64" w14:textId="464EE293" w:rsidR="00A100AF" w:rsidRPr="00706788" w:rsidRDefault="008D1569" w:rsidP="005A1D4E">
            <w:pPr>
              <w:spacing w:after="0" w:line="240" w:lineRule="auto"/>
              <w:jc w:val="right"/>
              <w:rPr>
                <w:rFonts w:ascii="Calibri" w:hAnsi="Calibri" w:cs="Calibri"/>
                <w:sz w:val="20"/>
                <w:szCs w:val="20"/>
              </w:rPr>
            </w:pPr>
            <w:r w:rsidRPr="00706788">
              <w:rPr>
                <w:rFonts w:ascii="Calibri" w:hAnsi="Calibri" w:cs="Calibri"/>
                <w:sz w:val="20"/>
                <w:szCs w:val="20"/>
              </w:rPr>
              <w:t>85%</w:t>
            </w:r>
          </w:p>
        </w:tc>
        <w:tc>
          <w:tcPr>
            <w:tcW w:w="546" w:type="pct"/>
          </w:tcPr>
          <w:p w14:paraId="517C73B5" w14:textId="77777777" w:rsidR="00A100AF" w:rsidRPr="00706788" w:rsidRDefault="00A100AF" w:rsidP="005A1D4E">
            <w:pPr>
              <w:spacing w:after="0" w:line="240" w:lineRule="auto"/>
              <w:rPr>
                <w:rFonts w:ascii="Calibri" w:hAnsi="Calibri" w:cs="Calibri"/>
                <w:i/>
                <w:sz w:val="20"/>
                <w:szCs w:val="20"/>
              </w:rPr>
            </w:pPr>
            <w:r w:rsidRPr="00706788">
              <w:rPr>
                <w:rFonts w:ascii="Calibri" w:hAnsi="Calibri" w:cs="Calibri"/>
                <w:bCs/>
                <w:sz w:val="20"/>
                <w:szCs w:val="20"/>
              </w:rPr>
              <w:t xml:space="preserve">Annual amount of energy generated </w:t>
            </w:r>
            <w:r w:rsidRPr="00706788">
              <w:rPr>
                <w:rFonts w:ascii="Calibri" w:hAnsi="Calibri" w:cs="Calibri"/>
                <w:bCs/>
                <w:sz w:val="20"/>
                <w:szCs w:val="20"/>
              </w:rPr>
              <w:lastRenderedPageBreak/>
              <w:t>from renewable energy resources (e.g., biomass, solar PV)</w:t>
            </w:r>
          </w:p>
        </w:tc>
        <w:tc>
          <w:tcPr>
            <w:tcW w:w="603" w:type="pct"/>
            <w:shd w:val="clear" w:color="auto" w:fill="auto"/>
          </w:tcPr>
          <w:p w14:paraId="2E6FB761" w14:textId="77777777" w:rsidR="00A100AF" w:rsidRPr="00706788" w:rsidRDefault="00A100AF" w:rsidP="005A1D4E">
            <w:pPr>
              <w:spacing w:after="0" w:line="240" w:lineRule="auto"/>
              <w:rPr>
                <w:rFonts w:ascii="Calibri" w:hAnsi="Calibri" w:cs="Calibri"/>
                <w:i/>
                <w:sz w:val="20"/>
                <w:szCs w:val="20"/>
              </w:rPr>
            </w:pPr>
          </w:p>
        </w:tc>
        <w:tc>
          <w:tcPr>
            <w:tcW w:w="385" w:type="pct"/>
            <w:shd w:val="clear" w:color="auto" w:fill="auto"/>
          </w:tcPr>
          <w:p w14:paraId="0EDAC8CD"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7A561BAA" w14:textId="77777777" w:rsidR="00A100AF" w:rsidRPr="00706788" w:rsidRDefault="00A100AF" w:rsidP="005A1D4E">
            <w:pPr>
              <w:spacing w:after="0" w:line="240" w:lineRule="auto"/>
              <w:rPr>
                <w:rFonts w:ascii="Calibri" w:hAnsi="Calibri" w:cs="Calibri"/>
                <w:sz w:val="20"/>
                <w:szCs w:val="20"/>
              </w:rPr>
            </w:pPr>
          </w:p>
          <w:p w14:paraId="547035A1" w14:textId="77777777" w:rsidR="00A100AF" w:rsidRPr="00706788" w:rsidRDefault="00A100AF" w:rsidP="005A1D4E">
            <w:pPr>
              <w:spacing w:after="0" w:line="240" w:lineRule="auto"/>
              <w:rPr>
                <w:rFonts w:ascii="Calibri" w:hAnsi="Calibri" w:cs="Calibri"/>
                <w:i/>
                <w:sz w:val="20"/>
                <w:szCs w:val="20"/>
              </w:rPr>
            </w:pPr>
            <w:r w:rsidRPr="00706788">
              <w:rPr>
                <w:rFonts w:ascii="Calibri" w:hAnsi="Calibri" w:cs="Calibri"/>
                <w:sz w:val="20"/>
                <w:szCs w:val="20"/>
              </w:rPr>
              <w:t xml:space="preserve">Reported in DO tab </w:t>
            </w:r>
            <w:r w:rsidRPr="00706788">
              <w:rPr>
                <w:rFonts w:ascii="Calibri" w:hAnsi="Calibri" w:cs="Calibri"/>
                <w:sz w:val="20"/>
                <w:szCs w:val="20"/>
              </w:rPr>
              <w:lastRenderedPageBreak/>
              <w:t>of the GEF PIR</w:t>
            </w:r>
          </w:p>
        </w:tc>
        <w:tc>
          <w:tcPr>
            <w:tcW w:w="435" w:type="pct"/>
            <w:shd w:val="clear" w:color="auto" w:fill="auto"/>
          </w:tcPr>
          <w:p w14:paraId="6FC6387A" w14:textId="77777777" w:rsidR="00A100AF" w:rsidRPr="00706788" w:rsidRDefault="00A100AF" w:rsidP="005A1D4E">
            <w:pPr>
              <w:spacing w:after="0" w:line="240" w:lineRule="auto"/>
              <w:rPr>
                <w:rFonts w:ascii="Calibri" w:hAnsi="Calibri" w:cs="Calibri"/>
                <w:sz w:val="20"/>
                <w:szCs w:val="20"/>
              </w:rPr>
            </w:pPr>
            <w:r w:rsidRPr="00706788">
              <w:rPr>
                <w:rFonts w:ascii="Calibri" w:hAnsi="Calibri" w:cs="Calibri"/>
                <w:sz w:val="20"/>
                <w:szCs w:val="20"/>
              </w:rPr>
              <w:lastRenderedPageBreak/>
              <w:t xml:space="preserve">Project Manager and </w:t>
            </w:r>
            <w:r w:rsidRPr="00706788">
              <w:rPr>
                <w:rFonts w:ascii="Calibri" w:hAnsi="Calibri" w:cs="Calibri"/>
                <w:sz w:val="20"/>
                <w:szCs w:val="20"/>
              </w:rPr>
              <w:lastRenderedPageBreak/>
              <w:t>Consultants</w:t>
            </w:r>
          </w:p>
          <w:p w14:paraId="22719C1B" w14:textId="77777777" w:rsidR="00A100AF" w:rsidRPr="00706788" w:rsidRDefault="00A100AF" w:rsidP="005A1D4E">
            <w:pPr>
              <w:spacing w:after="0" w:line="240" w:lineRule="auto"/>
              <w:rPr>
                <w:rFonts w:ascii="Calibri" w:hAnsi="Calibri" w:cs="Calibri"/>
                <w:i/>
                <w:sz w:val="20"/>
                <w:szCs w:val="20"/>
              </w:rPr>
            </w:pPr>
          </w:p>
        </w:tc>
        <w:tc>
          <w:tcPr>
            <w:tcW w:w="674" w:type="pct"/>
            <w:vMerge/>
            <w:shd w:val="clear" w:color="auto" w:fill="auto"/>
          </w:tcPr>
          <w:p w14:paraId="7B7E6DFA" w14:textId="77777777" w:rsidR="00A100AF" w:rsidRPr="00706788" w:rsidRDefault="00A100AF" w:rsidP="005A1D4E">
            <w:pPr>
              <w:spacing w:after="0" w:line="240" w:lineRule="auto"/>
              <w:rPr>
                <w:rFonts w:ascii="Calibri" w:hAnsi="Calibri" w:cs="Calibri"/>
                <w:i/>
                <w:sz w:val="20"/>
                <w:szCs w:val="20"/>
              </w:rPr>
            </w:pPr>
          </w:p>
        </w:tc>
        <w:tc>
          <w:tcPr>
            <w:tcW w:w="643" w:type="pct"/>
            <w:vMerge/>
            <w:shd w:val="clear" w:color="auto" w:fill="auto"/>
          </w:tcPr>
          <w:p w14:paraId="3C4E1C89" w14:textId="77777777" w:rsidR="00A100AF" w:rsidRPr="00706788" w:rsidRDefault="00A100AF" w:rsidP="005A1D4E">
            <w:pPr>
              <w:spacing w:after="0" w:line="240" w:lineRule="auto"/>
              <w:rPr>
                <w:rFonts w:ascii="Calibri" w:hAnsi="Calibri" w:cs="Calibri"/>
                <w:i/>
                <w:sz w:val="20"/>
                <w:szCs w:val="20"/>
              </w:rPr>
            </w:pPr>
          </w:p>
        </w:tc>
      </w:tr>
      <w:tr w:rsidR="009E532E" w:rsidRPr="00706788" w14:paraId="5CE96461" w14:textId="77777777" w:rsidTr="0025586F">
        <w:trPr>
          <w:trHeight w:val="424"/>
        </w:trPr>
        <w:tc>
          <w:tcPr>
            <w:tcW w:w="518" w:type="pct"/>
            <w:vMerge w:val="restart"/>
            <w:shd w:val="clear" w:color="auto" w:fill="auto"/>
          </w:tcPr>
          <w:p w14:paraId="53626311" w14:textId="77777777" w:rsidR="004E2ED1" w:rsidRPr="00706788" w:rsidRDefault="004E2ED1" w:rsidP="005A1D4E">
            <w:pPr>
              <w:spacing w:after="0" w:line="240" w:lineRule="auto"/>
              <w:rPr>
                <w:rFonts w:ascii="Calibri" w:hAnsi="Calibri" w:cs="Calibri"/>
                <w:b/>
                <w:sz w:val="20"/>
                <w:szCs w:val="20"/>
              </w:rPr>
            </w:pPr>
            <w:r w:rsidRPr="00706788">
              <w:rPr>
                <w:rFonts w:ascii="Calibri" w:hAnsi="Calibri" w:cs="Calibri"/>
                <w:b/>
                <w:sz w:val="20"/>
                <w:szCs w:val="20"/>
              </w:rPr>
              <w:t xml:space="preserve">Project Outcome 1: </w:t>
            </w:r>
            <w:r w:rsidRPr="00706788">
              <w:rPr>
                <w:rFonts w:ascii="Calibri" w:hAnsi="Calibri" w:cs="Calibri"/>
                <w:sz w:val="20"/>
                <w:szCs w:val="20"/>
              </w:rPr>
              <w:t>Effective enforcement of policies and institutional frameworks towards the development of zero carbon towns and villages in rural China</w:t>
            </w:r>
          </w:p>
        </w:tc>
        <w:tc>
          <w:tcPr>
            <w:tcW w:w="496" w:type="pct"/>
            <w:shd w:val="clear" w:color="auto" w:fill="auto"/>
          </w:tcPr>
          <w:p w14:paraId="007F615D" w14:textId="37D13D4A" w:rsidR="004E2ED1" w:rsidRPr="00706788" w:rsidRDefault="004E2ED1"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5: </w:t>
            </w:r>
            <w:r w:rsidRPr="00706788">
              <w:rPr>
                <w:rFonts w:ascii="Calibri" w:hAnsi="Calibri" w:cs="Calibri"/>
                <w:sz w:val="20"/>
                <w:szCs w:val="20"/>
              </w:rPr>
              <w:t>Number of approved and enforced new and updated zero/low carbon policies, at both national and local levels</w:t>
            </w:r>
            <w:r w:rsidR="00B33918" w:rsidRPr="00706788">
              <w:rPr>
                <w:rFonts w:ascii="Calibri" w:hAnsi="Calibri" w:cs="Calibri"/>
                <w:sz w:val="20"/>
                <w:szCs w:val="20"/>
              </w:rPr>
              <w:t>.</w:t>
            </w:r>
          </w:p>
          <w:p w14:paraId="31C6ECA0" w14:textId="77777777" w:rsidR="004E2ED1" w:rsidRPr="00706788" w:rsidRDefault="004E2ED1" w:rsidP="005A1D4E">
            <w:pPr>
              <w:spacing w:after="0" w:line="240" w:lineRule="auto"/>
              <w:rPr>
                <w:rFonts w:ascii="Calibri" w:hAnsi="Calibri" w:cs="Calibri"/>
                <w:sz w:val="20"/>
                <w:szCs w:val="20"/>
              </w:rPr>
            </w:pPr>
          </w:p>
        </w:tc>
        <w:tc>
          <w:tcPr>
            <w:tcW w:w="335" w:type="pct"/>
          </w:tcPr>
          <w:p w14:paraId="377086AD" w14:textId="77777777" w:rsidR="004E2ED1" w:rsidRPr="00706788" w:rsidRDefault="004E2ED1" w:rsidP="005A1D4E">
            <w:pPr>
              <w:spacing w:after="0" w:line="240" w:lineRule="auto"/>
              <w:jc w:val="right"/>
              <w:rPr>
                <w:rFonts w:ascii="Calibri" w:hAnsi="Calibri" w:cs="Calibri"/>
                <w:sz w:val="20"/>
                <w:szCs w:val="20"/>
              </w:rPr>
            </w:pPr>
            <w:r w:rsidRPr="00706788">
              <w:rPr>
                <w:rFonts w:ascii="Calibri" w:hAnsi="Calibri" w:cs="Calibri"/>
                <w:sz w:val="20"/>
                <w:szCs w:val="20"/>
              </w:rPr>
              <w:t>5</w:t>
            </w:r>
          </w:p>
        </w:tc>
        <w:tc>
          <w:tcPr>
            <w:tcW w:w="365" w:type="pct"/>
          </w:tcPr>
          <w:p w14:paraId="72EB63F0" w14:textId="77777777" w:rsidR="004E2ED1" w:rsidRPr="00706788" w:rsidRDefault="004E2ED1" w:rsidP="005A1D4E">
            <w:pPr>
              <w:spacing w:after="0" w:line="240" w:lineRule="auto"/>
              <w:jc w:val="right"/>
              <w:rPr>
                <w:rFonts w:ascii="Calibri" w:hAnsi="Calibri" w:cs="Calibri"/>
                <w:sz w:val="20"/>
                <w:szCs w:val="20"/>
              </w:rPr>
            </w:pPr>
            <w:r w:rsidRPr="00706788">
              <w:rPr>
                <w:rFonts w:ascii="Calibri" w:hAnsi="Calibri" w:cs="Calibri"/>
                <w:sz w:val="20"/>
                <w:szCs w:val="20"/>
              </w:rPr>
              <w:t>10</w:t>
            </w:r>
          </w:p>
        </w:tc>
        <w:tc>
          <w:tcPr>
            <w:tcW w:w="546" w:type="pct"/>
          </w:tcPr>
          <w:p w14:paraId="4B65E27A" w14:textId="77777777" w:rsidR="004E2ED1" w:rsidRPr="00706788" w:rsidRDefault="00DF6BEE" w:rsidP="005A1D4E">
            <w:pPr>
              <w:spacing w:after="0" w:line="240" w:lineRule="auto"/>
              <w:rPr>
                <w:rFonts w:ascii="Calibri" w:hAnsi="Calibri" w:cs="Calibri"/>
                <w:i/>
                <w:sz w:val="20"/>
                <w:szCs w:val="20"/>
              </w:rPr>
            </w:pPr>
            <w:r w:rsidRPr="00706788">
              <w:rPr>
                <w:rFonts w:ascii="Calibri" w:hAnsi="Calibri" w:cs="Calibri"/>
                <w:bCs/>
                <w:sz w:val="20"/>
                <w:szCs w:val="20"/>
              </w:rPr>
              <w:t>Number of p</w:t>
            </w:r>
            <w:r w:rsidR="004E2ED1" w:rsidRPr="00706788">
              <w:rPr>
                <w:rFonts w:ascii="Calibri" w:hAnsi="Calibri" w:cs="Calibri"/>
                <w:bCs/>
                <w:sz w:val="20"/>
                <w:szCs w:val="20"/>
              </w:rPr>
              <w:t>olicy documents drafted and approved at the national level and at the provincial level in the selected provinces concerning the development of zero-carbon rural towns and villages</w:t>
            </w:r>
          </w:p>
        </w:tc>
        <w:tc>
          <w:tcPr>
            <w:tcW w:w="603" w:type="pct"/>
            <w:shd w:val="clear" w:color="auto" w:fill="auto"/>
          </w:tcPr>
          <w:p w14:paraId="1EAE3891" w14:textId="77777777" w:rsidR="004E2ED1" w:rsidRPr="00706788" w:rsidRDefault="004E2ED1" w:rsidP="005A1D4E">
            <w:pPr>
              <w:spacing w:after="0" w:line="240" w:lineRule="auto"/>
              <w:rPr>
                <w:rFonts w:ascii="Calibri" w:hAnsi="Calibri" w:cs="Calibri"/>
                <w:sz w:val="20"/>
                <w:szCs w:val="20"/>
              </w:rPr>
            </w:pPr>
          </w:p>
        </w:tc>
        <w:tc>
          <w:tcPr>
            <w:tcW w:w="385" w:type="pct"/>
            <w:shd w:val="clear" w:color="auto" w:fill="auto"/>
          </w:tcPr>
          <w:p w14:paraId="1CBCC8C7" w14:textId="77777777" w:rsidR="004E2ED1" w:rsidRPr="00706788" w:rsidRDefault="004E2ED1"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116F3351" w14:textId="77777777" w:rsidR="004E2ED1" w:rsidRPr="00706788" w:rsidRDefault="004E2ED1" w:rsidP="005A1D4E">
            <w:pPr>
              <w:spacing w:after="0" w:line="240" w:lineRule="auto"/>
              <w:rPr>
                <w:rFonts w:ascii="Calibri" w:hAnsi="Calibri" w:cs="Calibri"/>
                <w:sz w:val="20"/>
                <w:szCs w:val="20"/>
              </w:rPr>
            </w:pPr>
          </w:p>
          <w:p w14:paraId="721066AA" w14:textId="77777777" w:rsidR="004E2ED1" w:rsidRPr="00706788" w:rsidRDefault="004E2ED1"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7A3F8975" w14:textId="77777777" w:rsidR="004E2ED1" w:rsidRPr="00706788" w:rsidRDefault="004E2ED1"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72893786" w14:textId="77777777" w:rsidR="004E2ED1" w:rsidRPr="00706788" w:rsidRDefault="004E2ED1" w:rsidP="005A1D4E">
            <w:pPr>
              <w:spacing w:after="0" w:line="240" w:lineRule="auto"/>
              <w:rPr>
                <w:rFonts w:ascii="Calibri" w:hAnsi="Calibri" w:cs="Calibri"/>
                <w:i/>
                <w:sz w:val="20"/>
                <w:szCs w:val="20"/>
              </w:rPr>
            </w:pPr>
          </w:p>
        </w:tc>
        <w:tc>
          <w:tcPr>
            <w:tcW w:w="674" w:type="pct"/>
            <w:vMerge w:val="restart"/>
            <w:shd w:val="clear" w:color="auto" w:fill="auto"/>
          </w:tcPr>
          <w:p w14:paraId="152410C9" w14:textId="7FE06CA7" w:rsidR="004E2ED1" w:rsidRPr="00706788" w:rsidRDefault="00243E4C" w:rsidP="005A1D4E">
            <w:pPr>
              <w:spacing w:after="0" w:line="240" w:lineRule="auto"/>
              <w:ind w:left="24"/>
              <w:rPr>
                <w:rFonts w:ascii="Calibri" w:hAnsi="Calibri" w:cs="Calibri"/>
                <w:sz w:val="20"/>
                <w:szCs w:val="20"/>
              </w:rPr>
            </w:pPr>
            <w:r w:rsidRPr="00706788">
              <w:rPr>
                <w:rFonts w:ascii="Calibri" w:hAnsi="Calibri" w:cs="Calibri"/>
                <w:sz w:val="20"/>
                <w:szCs w:val="20"/>
              </w:rPr>
              <w:t xml:space="preserve">Policies, </w:t>
            </w:r>
            <w:r w:rsidR="004E2ED1" w:rsidRPr="00706788">
              <w:rPr>
                <w:rFonts w:ascii="Calibri" w:hAnsi="Calibri" w:cs="Calibri"/>
                <w:sz w:val="20"/>
                <w:szCs w:val="20"/>
              </w:rPr>
              <w:t>regulations</w:t>
            </w:r>
            <w:r w:rsidR="00B33918" w:rsidRPr="00706788">
              <w:rPr>
                <w:rFonts w:ascii="Calibri" w:hAnsi="Calibri" w:cs="Calibri"/>
                <w:sz w:val="20"/>
                <w:szCs w:val="20"/>
              </w:rPr>
              <w:t>,</w:t>
            </w:r>
            <w:r w:rsidR="004E2ED1" w:rsidRPr="00706788">
              <w:rPr>
                <w:rFonts w:ascii="Calibri" w:hAnsi="Calibri" w:cs="Calibri"/>
                <w:sz w:val="20"/>
                <w:szCs w:val="20"/>
              </w:rPr>
              <w:t xml:space="preserve"> </w:t>
            </w:r>
            <w:r w:rsidRPr="00706788">
              <w:rPr>
                <w:rFonts w:ascii="Calibri" w:hAnsi="Calibri" w:cs="Calibri"/>
                <w:sz w:val="20"/>
                <w:szCs w:val="20"/>
              </w:rPr>
              <w:t xml:space="preserve">and standards </w:t>
            </w:r>
            <w:r w:rsidR="004E2ED1" w:rsidRPr="00706788">
              <w:rPr>
                <w:rFonts w:ascii="Calibri" w:hAnsi="Calibri" w:cs="Calibri"/>
                <w:sz w:val="20"/>
                <w:szCs w:val="20"/>
              </w:rPr>
              <w:t>approved by the central and local governments</w:t>
            </w:r>
            <w:r w:rsidR="00B33918" w:rsidRPr="00706788">
              <w:rPr>
                <w:rFonts w:ascii="Calibri" w:hAnsi="Calibri" w:cs="Calibri"/>
                <w:sz w:val="20"/>
                <w:szCs w:val="20"/>
              </w:rPr>
              <w:t>.</w:t>
            </w:r>
          </w:p>
          <w:p w14:paraId="23A4A14C" w14:textId="77777777" w:rsidR="004E2ED1" w:rsidRPr="00706788" w:rsidRDefault="004E2ED1" w:rsidP="005A1D4E">
            <w:pPr>
              <w:pStyle w:val="Default"/>
              <w:spacing w:after="0" w:line="240" w:lineRule="auto"/>
              <w:rPr>
                <w:rFonts w:ascii="Calibri" w:hAnsi="Calibri" w:cs="Calibri"/>
                <w:color w:val="auto"/>
                <w:sz w:val="20"/>
                <w:szCs w:val="20"/>
              </w:rPr>
            </w:pPr>
          </w:p>
          <w:p w14:paraId="7DCCB5E0" w14:textId="77777777" w:rsidR="004E2ED1" w:rsidRPr="00706788" w:rsidRDefault="00B237D7" w:rsidP="005A1D4E">
            <w:pPr>
              <w:spacing w:after="0" w:line="240" w:lineRule="auto"/>
              <w:ind w:left="24"/>
              <w:rPr>
                <w:rFonts w:ascii="Calibri" w:hAnsi="Calibri" w:cs="Calibri"/>
                <w:sz w:val="20"/>
                <w:szCs w:val="20"/>
              </w:rPr>
            </w:pPr>
            <w:r w:rsidRPr="00706788">
              <w:rPr>
                <w:rFonts w:ascii="Calibri" w:hAnsi="Calibri" w:cs="Calibri"/>
                <w:sz w:val="20"/>
                <w:szCs w:val="20"/>
              </w:rPr>
              <w:t>EZCERTV</w:t>
            </w:r>
            <w:r w:rsidR="004E2ED1" w:rsidRPr="00706788">
              <w:rPr>
                <w:rFonts w:ascii="Calibri" w:hAnsi="Calibri" w:cs="Calibri"/>
                <w:sz w:val="20"/>
                <w:szCs w:val="20"/>
              </w:rPr>
              <w:t xml:space="preserve"> Project M&amp;E and activity reports </w:t>
            </w:r>
          </w:p>
          <w:p w14:paraId="316A4757" w14:textId="77777777" w:rsidR="004E2ED1" w:rsidRPr="00706788" w:rsidRDefault="004E2ED1" w:rsidP="005A1D4E">
            <w:pPr>
              <w:spacing w:after="0" w:line="240" w:lineRule="auto"/>
              <w:ind w:left="24"/>
              <w:rPr>
                <w:rFonts w:ascii="Calibri" w:hAnsi="Calibri" w:cs="Calibri"/>
                <w:sz w:val="20"/>
                <w:szCs w:val="20"/>
              </w:rPr>
            </w:pPr>
          </w:p>
          <w:p w14:paraId="553F9CE9" w14:textId="77777777" w:rsidR="004E2ED1" w:rsidRPr="00706788" w:rsidRDefault="004E2ED1" w:rsidP="005A1D4E">
            <w:pPr>
              <w:spacing w:after="0" w:line="240" w:lineRule="auto"/>
              <w:ind w:left="24"/>
              <w:rPr>
                <w:rFonts w:ascii="Calibri" w:hAnsi="Calibri" w:cs="Calibri"/>
                <w:sz w:val="20"/>
                <w:szCs w:val="20"/>
              </w:rPr>
            </w:pPr>
          </w:p>
          <w:p w14:paraId="04737B5A" w14:textId="77777777" w:rsidR="004E2ED1" w:rsidRPr="00706788" w:rsidRDefault="004E2ED1" w:rsidP="005A1D4E">
            <w:pPr>
              <w:spacing w:after="0" w:line="240" w:lineRule="auto"/>
              <w:ind w:left="24"/>
              <w:rPr>
                <w:rFonts w:ascii="Calibri" w:hAnsi="Calibri" w:cs="Calibri"/>
                <w:sz w:val="20"/>
                <w:szCs w:val="20"/>
              </w:rPr>
            </w:pPr>
            <w:r w:rsidRPr="00706788">
              <w:rPr>
                <w:rFonts w:ascii="Calibri" w:hAnsi="Calibri" w:cs="Calibri"/>
                <w:sz w:val="20"/>
                <w:szCs w:val="20"/>
              </w:rPr>
              <w:t xml:space="preserve">Surveys to track No. </w:t>
            </w:r>
            <w:r w:rsidR="00B237D7" w:rsidRPr="00706788">
              <w:rPr>
                <w:rFonts w:ascii="Calibri" w:hAnsi="Calibri" w:cs="Calibri"/>
                <w:sz w:val="20"/>
                <w:szCs w:val="20"/>
              </w:rPr>
              <w:t>of villages and towns participating in the project activities</w:t>
            </w:r>
          </w:p>
        </w:tc>
        <w:tc>
          <w:tcPr>
            <w:tcW w:w="643" w:type="pct"/>
            <w:vMerge w:val="restart"/>
            <w:shd w:val="clear" w:color="auto" w:fill="auto"/>
          </w:tcPr>
          <w:p w14:paraId="5D4FE3F7" w14:textId="5FB53AA0" w:rsidR="004E2ED1" w:rsidRPr="00706788" w:rsidRDefault="004E2ED1" w:rsidP="005A1D4E">
            <w:pPr>
              <w:spacing w:after="0" w:line="240" w:lineRule="auto"/>
              <w:rPr>
                <w:rFonts w:ascii="Calibri" w:hAnsi="Calibri" w:cs="Calibri"/>
                <w:sz w:val="20"/>
                <w:szCs w:val="20"/>
              </w:rPr>
            </w:pPr>
            <w:r w:rsidRPr="00706788">
              <w:rPr>
                <w:rFonts w:ascii="Calibri" w:hAnsi="Calibri" w:cs="Calibri"/>
                <w:sz w:val="20"/>
                <w:szCs w:val="20"/>
              </w:rPr>
              <w:t>Full and continuous commitment and support of the national and local governments in the formulation, approval and enforcement</w:t>
            </w:r>
            <w:r w:rsidR="00243E4C" w:rsidRPr="00706788">
              <w:rPr>
                <w:rFonts w:ascii="Calibri" w:hAnsi="Calibri" w:cs="Calibri"/>
                <w:sz w:val="20"/>
                <w:szCs w:val="20"/>
              </w:rPr>
              <w:t xml:space="preserve"> of policies, </w:t>
            </w:r>
            <w:r w:rsidRPr="00706788">
              <w:rPr>
                <w:rFonts w:ascii="Calibri" w:hAnsi="Calibri" w:cs="Calibri"/>
                <w:sz w:val="20"/>
                <w:szCs w:val="20"/>
              </w:rPr>
              <w:t>regulations</w:t>
            </w:r>
            <w:r w:rsidR="00B33918" w:rsidRPr="00706788">
              <w:rPr>
                <w:rFonts w:ascii="Calibri" w:hAnsi="Calibri" w:cs="Calibri"/>
                <w:sz w:val="20"/>
                <w:szCs w:val="20"/>
              </w:rPr>
              <w:t>,</w:t>
            </w:r>
            <w:r w:rsidRPr="00706788">
              <w:rPr>
                <w:rFonts w:ascii="Calibri" w:hAnsi="Calibri" w:cs="Calibri"/>
                <w:sz w:val="20"/>
                <w:szCs w:val="20"/>
              </w:rPr>
              <w:t xml:space="preserve"> </w:t>
            </w:r>
            <w:r w:rsidR="00243E4C" w:rsidRPr="00706788">
              <w:rPr>
                <w:rFonts w:ascii="Calibri" w:hAnsi="Calibri" w:cs="Calibri"/>
                <w:sz w:val="20"/>
                <w:szCs w:val="20"/>
              </w:rPr>
              <w:t xml:space="preserve">and standards </w:t>
            </w:r>
            <w:r w:rsidRPr="00706788">
              <w:rPr>
                <w:rFonts w:ascii="Calibri" w:hAnsi="Calibri" w:cs="Calibri"/>
                <w:sz w:val="20"/>
                <w:szCs w:val="20"/>
              </w:rPr>
              <w:t>to support the development of zero-carbon rural areas</w:t>
            </w:r>
          </w:p>
        </w:tc>
      </w:tr>
      <w:tr w:rsidR="009E532E" w:rsidRPr="00706788" w14:paraId="3CFA3F71" w14:textId="77777777" w:rsidTr="0025586F">
        <w:trPr>
          <w:trHeight w:val="424"/>
        </w:trPr>
        <w:tc>
          <w:tcPr>
            <w:tcW w:w="518" w:type="pct"/>
            <w:vMerge/>
            <w:shd w:val="clear" w:color="auto" w:fill="auto"/>
          </w:tcPr>
          <w:p w14:paraId="00BCBB6D" w14:textId="77777777" w:rsidR="004E2ED1" w:rsidRPr="00706788" w:rsidRDefault="004E2ED1" w:rsidP="005A1D4E">
            <w:pPr>
              <w:spacing w:after="0" w:line="240" w:lineRule="auto"/>
              <w:rPr>
                <w:rFonts w:ascii="Calibri" w:hAnsi="Calibri" w:cs="Calibri"/>
                <w:b/>
                <w:sz w:val="20"/>
                <w:szCs w:val="20"/>
              </w:rPr>
            </w:pPr>
          </w:p>
        </w:tc>
        <w:tc>
          <w:tcPr>
            <w:tcW w:w="496" w:type="pct"/>
            <w:shd w:val="clear" w:color="auto" w:fill="auto"/>
          </w:tcPr>
          <w:p w14:paraId="636F046F" w14:textId="77777777" w:rsidR="004E2ED1" w:rsidRPr="00706788" w:rsidRDefault="004E2ED1" w:rsidP="005A1D4E">
            <w:pPr>
              <w:spacing w:after="0" w:line="240" w:lineRule="auto"/>
              <w:rPr>
                <w:rFonts w:ascii="Calibri" w:hAnsi="Calibri" w:cs="Calibri"/>
                <w:sz w:val="20"/>
                <w:szCs w:val="20"/>
              </w:rPr>
            </w:pPr>
            <w:r w:rsidRPr="00706788">
              <w:rPr>
                <w:rFonts w:ascii="Calibri" w:hAnsi="Calibri" w:cs="Calibri"/>
                <w:b/>
                <w:i/>
                <w:sz w:val="20"/>
                <w:szCs w:val="20"/>
              </w:rPr>
              <w:t xml:space="preserve">Indicator 6: </w:t>
            </w:r>
            <w:r w:rsidRPr="00706788">
              <w:rPr>
                <w:rFonts w:ascii="Calibri" w:hAnsi="Calibri" w:cs="Calibri"/>
                <w:sz w:val="20"/>
                <w:szCs w:val="20"/>
              </w:rPr>
              <w:t xml:space="preserve">Cumulative number of rural towns/villages that adopt and enforce developed guidelines </w:t>
            </w:r>
            <w:r w:rsidRPr="00706788">
              <w:rPr>
                <w:rFonts w:ascii="Calibri" w:hAnsi="Calibri" w:cs="Calibri"/>
                <w:sz w:val="20"/>
                <w:szCs w:val="20"/>
              </w:rPr>
              <w:lastRenderedPageBreak/>
              <w:t>and standards on RE/EE/EC technologies and measures</w:t>
            </w:r>
          </w:p>
        </w:tc>
        <w:tc>
          <w:tcPr>
            <w:tcW w:w="335" w:type="pct"/>
          </w:tcPr>
          <w:p w14:paraId="350A0D3D" w14:textId="77777777" w:rsidR="004E2ED1" w:rsidRPr="00706788" w:rsidRDefault="004E2ED1" w:rsidP="005A1D4E">
            <w:pPr>
              <w:spacing w:after="0" w:line="240" w:lineRule="auto"/>
              <w:jc w:val="right"/>
              <w:rPr>
                <w:rFonts w:ascii="Calibri" w:hAnsi="Calibri" w:cs="Calibri"/>
                <w:sz w:val="20"/>
                <w:szCs w:val="20"/>
              </w:rPr>
            </w:pPr>
            <w:r w:rsidRPr="00706788">
              <w:rPr>
                <w:rFonts w:ascii="Calibri" w:hAnsi="Calibri" w:cs="Calibri"/>
                <w:sz w:val="20"/>
                <w:szCs w:val="20"/>
              </w:rPr>
              <w:lastRenderedPageBreak/>
              <w:t>8</w:t>
            </w:r>
          </w:p>
        </w:tc>
        <w:tc>
          <w:tcPr>
            <w:tcW w:w="365" w:type="pct"/>
          </w:tcPr>
          <w:p w14:paraId="5DAAA637" w14:textId="77777777" w:rsidR="004E2ED1" w:rsidRPr="00706788" w:rsidRDefault="004E2ED1" w:rsidP="005A1D4E">
            <w:pPr>
              <w:spacing w:after="0" w:line="240" w:lineRule="auto"/>
              <w:jc w:val="right"/>
              <w:rPr>
                <w:rFonts w:ascii="Calibri" w:hAnsi="Calibri" w:cs="Calibri"/>
                <w:sz w:val="20"/>
                <w:szCs w:val="20"/>
              </w:rPr>
            </w:pPr>
            <w:r w:rsidRPr="00706788">
              <w:rPr>
                <w:rFonts w:ascii="Calibri" w:hAnsi="Calibri" w:cs="Calibri"/>
                <w:sz w:val="20"/>
                <w:szCs w:val="20"/>
              </w:rPr>
              <w:t>50</w:t>
            </w:r>
          </w:p>
        </w:tc>
        <w:tc>
          <w:tcPr>
            <w:tcW w:w="546" w:type="pct"/>
          </w:tcPr>
          <w:p w14:paraId="76B769A3" w14:textId="77777777" w:rsidR="004E2ED1" w:rsidRPr="00706788" w:rsidRDefault="007D54F5" w:rsidP="005A1D4E">
            <w:pPr>
              <w:spacing w:after="0" w:line="240" w:lineRule="auto"/>
              <w:rPr>
                <w:rFonts w:ascii="Calibri" w:hAnsi="Calibri" w:cs="Calibri"/>
                <w:sz w:val="20"/>
                <w:szCs w:val="20"/>
              </w:rPr>
            </w:pPr>
            <w:r w:rsidRPr="00706788">
              <w:rPr>
                <w:rFonts w:ascii="Calibri" w:hAnsi="Calibri" w:cs="Calibri"/>
                <w:sz w:val="20"/>
                <w:szCs w:val="20"/>
              </w:rPr>
              <w:t xml:space="preserve">Number of rural village and towns that will participate in the project </w:t>
            </w:r>
            <w:r w:rsidR="00243E4C" w:rsidRPr="00706788">
              <w:rPr>
                <w:rFonts w:ascii="Calibri" w:hAnsi="Calibri" w:cs="Calibri"/>
                <w:sz w:val="20"/>
                <w:szCs w:val="20"/>
              </w:rPr>
              <w:t xml:space="preserve">activities by adopting the guidelines and standards that </w:t>
            </w:r>
            <w:r w:rsidR="00243E4C" w:rsidRPr="00706788">
              <w:rPr>
                <w:rFonts w:ascii="Calibri" w:hAnsi="Calibri" w:cs="Calibri"/>
                <w:sz w:val="20"/>
                <w:szCs w:val="20"/>
              </w:rPr>
              <w:lastRenderedPageBreak/>
              <w:t xml:space="preserve">will be developed to assure high quality of RE, EE and EC technologies and measures </w:t>
            </w:r>
          </w:p>
        </w:tc>
        <w:tc>
          <w:tcPr>
            <w:tcW w:w="603" w:type="pct"/>
            <w:shd w:val="clear" w:color="auto" w:fill="auto"/>
          </w:tcPr>
          <w:p w14:paraId="755C945D" w14:textId="77777777" w:rsidR="004E2ED1" w:rsidRPr="00706788" w:rsidRDefault="004E2ED1" w:rsidP="005A1D4E">
            <w:pPr>
              <w:spacing w:after="0" w:line="240" w:lineRule="auto"/>
              <w:rPr>
                <w:rFonts w:ascii="Calibri" w:hAnsi="Calibri" w:cs="Calibri"/>
                <w:i/>
                <w:sz w:val="20"/>
                <w:szCs w:val="20"/>
              </w:rPr>
            </w:pPr>
          </w:p>
        </w:tc>
        <w:tc>
          <w:tcPr>
            <w:tcW w:w="385" w:type="pct"/>
            <w:shd w:val="clear" w:color="auto" w:fill="auto"/>
          </w:tcPr>
          <w:p w14:paraId="7BB4A141" w14:textId="77777777" w:rsidR="004E2ED1" w:rsidRPr="00706788" w:rsidRDefault="004E2ED1"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5B9B22FD" w14:textId="77777777" w:rsidR="004E2ED1" w:rsidRPr="00706788" w:rsidRDefault="004E2ED1" w:rsidP="005A1D4E">
            <w:pPr>
              <w:spacing w:after="0" w:line="240" w:lineRule="auto"/>
              <w:rPr>
                <w:rFonts w:ascii="Calibri" w:hAnsi="Calibri" w:cs="Calibri"/>
                <w:sz w:val="20"/>
                <w:szCs w:val="20"/>
              </w:rPr>
            </w:pPr>
          </w:p>
          <w:p w14:paraId="699A1ECC" w14:textId="77777777" w:rsidR="004E2ED1" w:rsidRPr="00706788" w:rsidRDefault="004E2ED1"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589C5E9C" w14:textId="77777777" w:rsidR="004E2ED1" w:rsidRPr="00706788" w:rsidRDefault="004E2ED1"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01E67319" w14:textId="77777777" w:rsidR="004E2ED1" w:rsidRPr="00706788" w:rsidRDefault="004E2ED1" w:rsidP="005A1D4E">
            <w:pPr>
              <w:spacing w:after="0" w:line="240" w:lineRule="auto"/>
              <w:rPr>
                <w:rFonts w:ascii="Calibri" w:hAnsi="Calibri" w:cs="Calibri"/>
                <w:i/>
                <w:sz w:val="20"/>
                <w:szCs w:val="20"/>
              </w:rPr>
            </w:pPr>
          </w:p>
        </w:tc>
        <w:tc>
          <w:tcPr>
            <w:tcW w:w="674" w:type="pct"/>
            <w:vMerge/>
            <w:shd w:val="clear" w:color="auto" w:fill="auto"/>
          </w:tcPr>
          <w:p w14:paraId="00DA3331" w14:textId="77777777" w:rsidR="004E2ED1" w:rsidRPr="00706788" w:rsidRDefault="004E2ED1" w:rsidP="005A1D4E">
            <w:pPr>
              <w:spacing w:after="0" w:line="240" w:lineRule="auto"/>
              <w:rPr>
                <w:rFonts w:ascii="Calibri" w:hAnsi="Calibri" w:cs="Calibri"/>
                <w:sz w:val="20"/>
                <w:szCs w:val="20"/>
              </w:rPr>
            </w:pPr>
          </w:p>
        </w:tc>
        <w:tc>
          <w:tcPr>
            <w:tcW w:w="643" w:type="pct"/>
            <w:vMerge/>
            <w:shd w:val="clear" w:color="auto" w:fill="auto"/>
          </w:tcPr>
          <w:p w14:paraId="4DEA9F9E" w14:textId="77777777" w:rsidR="004E2ED1" w:rsidRPr="00706788" w:rsidRDefault="004E2ED1" w:rsidP="005A1D4E">
            <w:pPr>
              <w:spacing w:after="0" w:line="240" w:lineRule="auto"/>
              <w:rPr>
                <w:rFonts w:ascii="Calibri" w:hAnsi="Calibri" w:cs="Calibri"/>
                <w:i/>
                <w:sz w:val="20"/>
                <w:szCs w:val="20"/>
              </w:rPr>
            </w:pPr>
          </w:p>
        </w:tc>
      </w:tr>
      <w:tr w:rsidR="009E532E" w:rsidRPr="00706788" w14:paraId="7B0068D6" w14:textId="77777777" w:rsidTr="0025586F">
        <w:trPr>
          <w:trHeight w:val="424"/>
        </w:trPr>
        <w:tc>
          <w:tcPr>
            <w:tcW w:w="518" w:type="pct"/>
            <w:vMerge w:val="restart"/>
            <w:shd w:val="clear" w:color="auto" w:fill="auto"/>
          </w:tcPr>
          <w:p w14:paraId="6760B0FC" w14:textId="77777777" w:rsidR="000E401A" w:rsidRPr="00706788" w:rsidRDefault="000E401A" w:rsidP="005A1D4E">
            <w:pPr>
              <w:spacing w:after="0" w:line="240" w:lineRule="auto"/>
              <w:rPr>
                <w:rFonts w:ascii="Calibri" w:hAnsi="Calibri" w:cs="Calibri"/>
                <w:b/>
                <w:sz w:val="20"/>
                <w:szCs w:val="20"/>
              </w:rPr>
            </w:pPr>
          </w:p>
          <w:p w14:paraId="037292B6" w14:textId="77777777" w:rsidR="000E401A" w:rsidRPr="00706788" w:rsidRDefault="000E401A" w:rsidP="005A1D4E">
            <w:pPr>
              <w:spacing w:after="0" w:line="240" w:lineRule="auto"/>
              <w:rPr>
                <w:rFonts w:ascii="Calibri" w:hAnsi="Calibri" w:cs="Calibri"/>
                <w:b/>
                <w:sz w:val="20"/>
                <w:szCs w:val="20"/>
              </w:rPr>
            </w:pPr>
            <w:r w:rsidRPr="00706788">
              <w:rPr>
                <w:rFonts w:ascii="Calibri" w:hAnsi="Calibri" w:cs="Calibri"/>
                <w:b/>
                <w:sz w:val="20"/>
                <w:szCs w:val="20"/>
              </w:rPr>
              <w:t xml:space="preserve">Project Outcome 2: </w:t>
            </w:r>
            <w:r w:rsidRPr="00706788">
              <w:rPr>
                <w:rFonts w:ascii="Calibri" w:hAnsi="Calibri" w:cs="Calibri"/>
                <w:sz w:val="20"/>
                <w:szCs w:val="20"/>
              </w:rPr>
              <w:t>Low/zero carbon technology applications are widely implemented in rural towns and villages in rural areas of China</w:t>
            </w:r>
          </w:p>
        </w:tc>
        <w:tc>
          <w:tcPr>
            <w:tcW w:w="496" w:type="pct"/>
            <w:shd w:val="clear" w:color="auto" w:fill="auto"/>
          </w:tcPr>
          <w:p w14:paraId="5D72F774" w14:textId="0449ED51" w:rsidR="000E401A" w:rsidRPr="00706788" w:rsidRDefault="000E401A"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7: </w:t>
            </w:r>
            <w:r w:rsidRPr="00706788">
              <w:rPr>
                <w:rFonts w:ascii="Calibri" w:hAnsi="Calibri" w:cs="Calibri"/>
                <w:sz w:val="20"/>
                <w:szCs w:val="20"/>
              </w:rPr>
              <w:t>Cumulative number of rural towns/villages that replicate and scale-up the implemented demo projects</w:t>
            </w:r>
            <w:r w:rsidR="00B33918" w:rsidRPr="00706788">
              <w:rPr>
                <w:rFonts w:ascii="Calibri" w:hAnsi="Calibri" w:cs="Calibri"/>
                <w:sz w:val="20"/>
                <w:szCs w:val="20"/>
              </w:rPr>
              <w:t>.</w:t>
            </w:r>
          </w:p>
          <w:p w14:paraId="1E8C04D8" w14:textId="77777777" w:rsidR="000E401A" w:rsidRPr="00706788" w:rsidRDefault="000E401A" w:rsidP="005A1D4E">
            <w:pPr>
              <w:spacing w:after="0" w:line="240" w:lineRule="auto"/>
              <w:rPr>
                <w:rFonts w:ascii="Calibri" w:hAnsi="Calibri" w:cs="Calibri"/>
                <w:sz w:val="20"/>
                <w:szCs w:val="20"/>
              </w:rPr>
            </w:pPr>
          </w:p>
        </w:tc>
        <w:tc>
          <w:tcPr>
            <w:tcW w:w="335" w:type="pct"/>
          </w:tcPr>
          <w:p w14:paraId="7CA294ED"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w:t>
            </w:r>
          </w:p>
        </w:tc>
        <w:tc>
          <w:tcPr>
            <w:tcW w:w="365" w:type="pct"/>
          </w:tcPr>
          <w:p w14:paraId="04384CBA"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200</w:t>
            </w:r>
          </w:p>
        </w:tc>
        <w:tc>
          <w:tcPr>
            <w:tcW w:w="546" w:type="pct"/>
          </w:tcPr>
          <w:p w14:paraId="7EE41C29" w14:textId="77777777" w:rsidR="000E401A" w:rsidRPr="00706788" w:rsidRDefault="000E401A" w:rsidP="005A1D4E">
            <w:pPr>
              <w:spacing w:after="0" w:line="240" w:lineRule="auto"/>
              <w:rPr>
                <w:rFonts w:ascii="Calibri" w:hAnsi="Calibri" w:cs="Calibri"/>
                <w:i/>
                <w:sz w:val="20"/>
                <w:szCs w:val="20"/>
              </w:rPr>
            </w:pPr>
            <w:r w:rsidRPr="00706788">
              <w:rPr>
                <w:rFonts w:ascii="Calibri" w:hAnsi="Calibri" w:cs="Calibri"/>
                <w:sz w:val="20"/>
                <w:szCs w:val="20"/>
              </w:rPr>
              <w:t xml:space="preserve">Number of rural village and towns that will participate in the project </w:t>
            </w:r>
            <w:r w:rsidR="00C36441" w:rsidRPr="00706788">
              <w:rPr>
                <w:rFonts w:ascii="Calibri" w:hAnsi="Calibri" w:cs="Calibri"/>
                <w:sz w:val="20"/>
                <w:szCs w:val="20"/>
              </w:rPr>
              <w:t>by replicating and scaling-up,  during the project implementation phase, the demo projects that have been implemented in the eight selected locations</w:t>
            </w:r>
          </w:p>
        </w:tc>
        <w:tc>
          <w:tcPr>
            <w:tcW w:w="603" w:type="pct"/>
            <w:shd w:val="clear" w:color="auto" w:fill="auto"/>
          </w:tcPr>
          <w:p w14:paraId="101951A0" w14:textId="77777777" w:rsidR="000E401A" w:rsidRPr="00706788" w:rsidRDefault="000E401A" w:rsidP="005A1D4E">
            <w:pPr>
              <w:spacing w:after="0" w:line="240" w:lineRule="auto"/>
              <w:rPr>
                <w:rFonts w:ascii="Calibri" w:hAnsi="Calibri" w:cs="Calibri"/>
                <w:sz w:val="20"/>
                <w:szCs w:val="20"/>
              </w:rPr>
            </w:pPr>
          </w:p>
        </w:tc>
        <w:tc>
          <w:tcPr>
            <w:tcW w:w="385" w:type="pct"/>
            <w:shd w:val="clear" w:color="auto" w:fill="auto"/>
          </w:tcPr>
          <w:p w14:paraId="365D1D00"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2D2E537B" w14:textId="77777777" w:rsidR="000E401A" w:rsidRPr="00706788" w:rsidRDefault="000E401A" w:rsidP="005A1D4E">
            <w:pPr>
              <w:spacing w:after="0" w:line="240" w:lineRule="auto"/>
              <w:rPr>
                <w:rFonts w:ascii="Calibri" w:hAnsi="Calibri" w:cs="Calibri"/>
                <w:sz w:val="20"/>
                <w:szCs w:val="20"/>
              </w:rPr>
            </w:pPr>
          </w:p>
          <w:p w14:paraId="65455E4A" w14:textId="77777777" w:rsidR="000E401A" w:rsidRPr="00706788" w:rsidRDefault="000E401A"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313F1719"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5C65E83B" w14:textId="77777777" w:rsidR="000E401A" w:rsidRPr="00706788" w:rsidRDefault="000E401A" w:rsidP="005A1D4E">
            <w:pPr>
              <w:spacing w:after="0" w:line="240" w:lineRule="auto"/>
              <w:rPr>
                <w:rFonts w:ascii="Calibri" w:hAnsi="Calibri" w:cs="Calibri"/>
                <w:i/>
                <w:sz w:val="20"/>
                <w:szCs w:val="20"/>
              </w:rPr>
            </w:pPr>
          </w:p>
        </w:tc>
        <w:tc>
          <w:tcPr>
            <w:tcW w:w="674" w:type="pct"/>
            <w:vMerge w:val="restart"/>
            <w:shd w:val="clear" w:color="auto" w:fill="auto"/>
          </w:tcPr>
          <w:p w14:paraId="4C8B0A95" w14:textId="223271F1" w:rsidR="007F1E22" w:rsidRPr="00706788" w:rsidRDefault="007F1E22" w:rsidP="005A1D4E">
            <w:pPr>
              <w:spacing w:after="0" w:line="240" w:lineRule="auto"/>
              <w:ind w:left="24"/>
              <w:rPr>
                <w:rFonts w:ascii="Calibri" w:hAnsi="Calibri" w:cs="Calibri"/>
                <w:sz w:val="20"/>
                <w:szCs w:val="20"/>
              </w:rPr>
            </w:pPr>
            <w:r w:rsidRPr="00706788">
              <w:rPr>
                <w:rFonts w:ascii="Calibri" w:hAnsi="Calibri" w:cs="Calibri"/>
                <w:sz w:val="20"/>
                <w:szCs w:val="20"/>
              </w:rPr>
              <w:t>EZCERTV Project M&amp;E and activity reports</w:t>
            </w:r>
            <w:r w:rsidR="00B33918" w:rsidRPr="00706788">
              <w:rPr>
                <w:rFonts w:ascii="Calibri" w:hAnsi="Calibri" w:cs="Calibri"/>
                <w:sz w:val="20"/>
                <w:szCs w:val="20"/>
              </w:rPr>
              <w:t>.</w:t>
            </w:r>
          </w:p>
          <w:p w14:paraId="0D21C63B" w14:textId="77777777" w:rsidR="000E401A" w:rsidRPr="00706788" w:rsidRDefault="000E401A" w:rsidP="005A1D4E">
            <w:pPr>
              <w:spacing w:after="0" w:line="240" w:lineRule="auto"/>
              <w:rPr>
                <w:rFonts w:ascii="Calibri" w:hAnsi="Calibri" w:cs="Calibri"/>
                <w:sz w:val="20"/>
                <w:szCs w:val="20"/>
              </w:rPr>
            </w:pPr>
          </w:p>
          <w:p w14:paraId="63BE7F93" w14:textId="0EC7655F" w:rsidR="007F1E22" w:rsidRPr="00706788" w:rsidRDefault="007F1E22" w:rsidP="005A1D4E">
            <w:pPr>
              <w:spacing w:after="0" w:line="240" w:lineRule="auto"/>
              <w:rPr>
                <w:rFonts w:ascii="Calibri" w:hAnsi="Calibri" w:cs="Calibri"/>
                <w:sz w:val="20"/>
                <w:szCs w:val="20"/>
              </w:rPr>
            </w:pPr>
            <w:r w:rsidRPr="00706788">
              <w:rPr>
                <w:rFonts w:ascii="Calibri" w:hAnsi="Calibri" w:cs="Calibri"/>
                <w:sz w:val="20"/>
                <w:szCs w:val="20"/>
              </w:rPr>
              <w:t>Engineering designs and implementation plans of replication and scale-up projects</w:t>
            </w:r>
            <w:r w:rsidR="00B33918" w:rsidRPr="00706788">
              <w:rPr>
                <w:rFonts w:ascii="Calibri" w:hAnsi="Calibri" w:cs="Calibri"/>
                <w:sz w:val="20"/>
                <w:szCs w:val="20"/>
              </w:rPr>
              <w:t>.</w:t>
            </w:r>
          </w:p>
          <w:p w14:paraId="1E3128CF" w14:textId="77777777" w:rsidR="007F1E22" w:rsidRPr="00706788" w:rsidRDefault="007F1E22" w:rsidP="005A1D4E">
            <w:pPr>
              <w:spacing w:after="0" w:line="240" w:lineRule="auto"/>
              <w:rPr>
                <w:rFonts w:ascii="Calibri" w:hAnsi="Calibri" w:cs="Calibri"/>
                <w:sz w:val="20"/>
                <w:szCs w:val="20"/>
              </w:rPr>
            </w:pPr>
          </w:p>
          <w:p w14:paraId="5EF75115" w14:textId="663EB58A" w:rsidR="007F1E22" w:rsidRPr="00706788" w:rsidRDefault="007F1E22" w:rsidP="005A1D4E">
            <w:pPr>
              <w:spacing w:after="0" w:line="240" w:lineRule="auto"/>
              <w:rPr>
                <w:rFonts w:ascii="Calibri" w:hAnsi="Calibri" w:cs="Calibri"/>
                <w:sz w:val="20"/>
                <w:szCs w:val="20"/>
              </w:rPr>
            </w:pPr>
            <w:r w:rsidRPr="00706788">
              <w:rPr>
                <w:rFonts w:ascii="Calibri" w:hAnsi="Calibri" w:cs="Calibri"/>
                <w:sz w:val="20"/>
                <w:szCs w:val="20"/>
              </w:rPr>
              <w:t>Completed/installed zero-carbon technologies and measures, and monitoring reports</w:t>
            </w:r>
            <w:r w:rsidR="00B33918" w:rsidRPr="00706788">
              <w:rPr>
                <w:rFonts w:ascii="Calibri" w:hAnsi="Calibri" w:cs="Calibri"/>
                <w:sz w:val="20"/>
                <w:szCs w:val="20"/>
              </w:rPr>
              <w:t>.</w:t>
            </w:r>
          </w:p>
          <w:p w14:paraId="50EE8232" w14:textId="77777777" w:rsidR="007F1E22" w:rsidRPr="00706788" w:rsidRDefault="007F1E22" w:rsidP="005A1D4E">
            <w:pPr>
              <w:spacing w:after="0" w:line="240" w:lineRule="auto"/>
              <w:rPr>
                <w:rFonts w:ascii="Calibri" w:hAnsi="Calibri" w:cs="Calibri"/>
                <w:sz w:val="20"/>
                <w:szCs w:val="20"/>
              </w:rPr>
            </w:pPr>
          </w:p>
          <w:p w14:paraId="6905A3C2" w14:textId="77777777" w:rsidR="007F1E22" w:rsidRPr="00706788" w:rsidRDefault="007F1E22" w:rsidP="005A1D4E">
            <w:pPr>
              <w:spacing w:after="0" w:line="240" w:lineRule="auto"/>
              <w:rPr>
                <w:rFonts w:ascii="Calibri" w:hAnsi="Calibri" w:cs="Calibri"/>
                <w:sz w:val="20"/>
                <w:szCs w:val="20"/>
              </w:rPr>
            </w:pPr>
          </w:p>
        </w:tc>
        <w:tc>
          <w:tcPr>
            <w:tcW w:w="643" w:type="pct"/>
            <w:vMerge w:val="restart"/>
            <w:shd w:val="clear" w:color="auto" w:fill="auto"/>
          </w:tcPr>
          <w:p w14:paraId="18684363" w14:textId="469704FC" w:rsidR="007F1E22" w:rsidRPr="00706788" w:rsidRDefault="007F1E22" w:rsidP="005A1D4E">
            <w:pPr>
              <w:pStyle w:val="Default"/>
              <w:spacing w:after="0" w:line="240" w:lineRule="auto"/>
              <w:rPr>
                <w:rFonts w:ascii="Calibri" w:hAnsi="Calibri" w:cs="Calibri"/>
                <w:color w:val="auto"/>
                <w:sz w:val="20"/>
                <w:szCs w:val="20"/>
              </w:rPr>
            </w:pPr>
            <w:r w:rsidRPr="00706788">
              <w:rPr>
                <w:rFonts w:ascii="Calibri" w:hAnsi="Calibri" w:cs="Calibri"/>
                <w:color w:val="auto"/>
                <w:sz w:val="20"/>
                <w:szCs w:val="20"/>
              </w:rPr>
              <w:t>Relevant entities will be fully cooperating in the sharing of data and information</w:t>
            </w:r>
            <w:r w:rsidR="00B33918" w:rsidRPr="00706788">
              <w:rPr>
                <w:rFonts w:ascii="Calibri" w:hAnsi="Calibri" w:cs="Calibri"/>
                <w:color w:val="auto"/>
                <w:sz w:val="20"/>
                <w:szCs w:val="20"/>
              </w:rPr>
              <w:t>.</w:t>
            </w:r>
          </w:p>
          <w:p w14:paraId="72EDF4BE" w14:textId="77777777" w:rsidR="000E401A" w:rsidRPr="00706788" w:rsidRDefault="000E401A" w:rsidP="005A1D4E">
            <w:pPr>
              <w:spacing w:after="0" w:line="240" w:lineRule="auto"/>
              <w:rPr>
                <w:rFonts w:ascii="Calibri" w:hAnsi="Calibri" w:cs="Calibri"/>
                <w:sz w:val="20"/>
                <w:szCs w:val="20"/>
              </w:rPr>
            </w:pPr>
          </w:p>
          <w:p w14:paraId="2DD31DAD" w14:textId="2AA710DD" w:rsidR="007F1E22" w:rsidRPr="00706788" w:rsidRDefault="007F1E22" w:rsidP="005A1D4E">
            <w:pPr>
              <w:spacing w:after="0" w:line="240" w:lineRule="auto"/>
              <w:rPr>
                <w:rFonts w:ascii="Calibri" w:hAnsi="Calibri" w:cs="Calibri"/>
                <w:sz w:val="20"/>
                <w:szCs w:val="20"/>
              </w:rPr>
            </w:pPr>
            <w:r w:rsidRPr="00706788">
              <w:rPr>
                <w:rFonts w:ascii="Calibri" w:hAnsi="Calibri" w:cs="Calibri"/>
                <w:sz w:val="20"/>
                <w:szCs w:val="20"/>
              </w:rPr>
              <w:t xml:space="preserve">The private sector fully support and commit to the feasible replication of successful results of the </w:t>
            </w:r>
            <w:r w:rsidR="00BF32E3" w:rsidRPr="00706788">
              <w:rPr>
                <w:rFonts w:ascii="Calibri" w:hAnsi="Calibri" w:cs="Calibri"/>
                <w:sz w:val="20"/>
                <w:szCs w:val="20"/>
              </w:rPr>
              <w:t>EZCERTV p</w:t>
            </w:r>
            <w:r w:rsidRPr="00706788">
              <w:rPr>
                <w:rFonts w:ascii="Calibri" w:hAnsi="Calibri" w:cs="Calibri"/>
                <w:sz w:val="20"/>
                <w:szCs w:val="20"/>
              </w:rPr>
              <w:t>roject demonstrations</w:t>
            </w:r>
            <w:r w:rsidR="00B33918" w:rsidRPr="00706788">
              <w:rPr>
                <w:rFonts w:ascii="Calibri" w:hAnsi="Calibri" w:cs="Calibri"/>
                <w:sz w:val="20"/>
                <w:szCs w:val="20"/>
              </w:rPr>
              <w:t>.</w:t>
            </w:r>
          </w:p>
          <w:p w14:paraId="17264B0B" w14:textId="77777777" w:rsidR="003D282A" w:rsidRPr="00706788" w:rsidRDefault="003D282A" w:rsidP="005A1D4E">
            <w:pPr>
              <w:spacing w:after="0" w:line="240" w:lineRule="auto"/>
              <w:rPr>
                <w:rFonts w:ascii="Calibri" w:hAnsi="Calibri" w:cs="Calibri"/>
                <w:sz w:val="20"/>
                <w:szCs w:val="20"/>
              </w:rPr>
            </w:pPr>
          </w:p>
          <w:p w14:paraId="3319ACA1" w14:textId="77777777" w:rsidR="003D282A" w:rsidRPr="00706788" w:rsidRDefault="003D282A" w:rsidP="005A1D4E">
            <w:pPr>
              <w:spacing w:after="0" w:line="240" w:lineRule="auto"/>
              <w:rPr>
                <w:rFonts w:ascii="Calibri" w:hAnsi="Calibri" w:cs="Calibri"/>
                <w:sz w:val="20"/>
                <w:szCs w:val="20"/>
              </w:rPr>
            </w:pPr>
            <w:r w:rsidRPr="00706788">
              <w:rPr>
                <w:rFonts w:ascii="Calibri" w:hAnsi="Calibri" w:cs="Calibri"/>
                <w:sz w:val="20"/>
                <w:szCs w:val="20"/>
              </w:rPr>
              <w:t>The planned demonstrations are implemented and completed as per schedule</w:t>
            </w:r>
          </w:p>
        </w:tc>
      </w:tr>
      <w:tr w:rsidR="009E532E" w:rsidRPr="00706788" w14:paraId="641EDEBD" w14:textId="77777777" w:rsidTr="0025586F">
        <w:trPr>
          <w:trHeight w:val="424"/>
        </w:trPr>
        <w:tc>
          <w:tcPr>
            <w:tcW w:w="518" w:type="pct"/>
            <w:vMerge/>
            <w:shd w:val="clear" w:color="auto" w:fill="auto"/>
          </w:tcPr>
          <w:p w14:paraId="59C2DD77" w14:textId="77777777" w:rsidR="000E401A" w:rsidRPr="00706788" w:rsidRDefault="000E401A" w:rsidP="005A1D4E">
            <w:pPr>
              <w:spacing w:after="0" w:line="240" w:lineRule="auto"/>
              <w:rPr>
                <w:rFonts w:ascii="Calibri" w:hAnsi="Calibri" w:cs="Calibri"/>
                <w:b/>
                <w:sz w:val="20"/>
                <w:szCs w:val="20"/>
              </w:rPr>
            </w:pPr>
          </w:p>
        </w:tc>
        <w:tc>
          <w:tcPr>
            <w:tcW w:w="496" w:type="pct"/>
            <w:shd w:val="clear" w:color="auto" w:fill="auto"/>
          </w:tcPr>
          <w:p w14:paraId="23B704A9" w14:textId="77777777" w:rsidR="000E401A" w:rsidRPr="00706788" w:rsidRDefault="000E401A"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8: </w:t>
            </w:r>
            <w:r w:rsidRPr="00706788">
              <w:rPr>
                <w:rFonts w:ascii="Calibri" w:hAnsi="Calibri" w:cs="Calibri"/>
                <w:sz w:val="20"/>
                <w:szCs w:val="20"/>
              </w:rPr>
              <w:t xml:space="preserve">Cumulative number of private sector entities investing in </w:t>
            </w:r>
            <w:r w:rsidRPr="00706788">
              <w:rPr>
                <w:rFonts w:ascii="Calibri" w:hAnsi="Calibri" w:cs="Calibri"/>
                <w:sz w:val="20"/>
                <w:szCs w:val="20"/>
              </w:rPr>
              <w:lastRenderedPageBreak/>
              <w:t>zero/low carbon energy in rural towns/villages</w:t>
            </w:r>
          </w:p>
        </w:tc>
        <w:tc>
          <w:tcPr>
            <w:tcW w:w="335" w:type="pct"/>
          </w:tcPr>
          <w:p w14:paraId="3F3A867C"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lastRenderedPageBreak/>
              <w:t>50</w:t>
            </w:r>
          </w:p>
        </w:tc>
        <w:tc>
          <w:tcPr>
            <w:tcW w:w="365" w:type="pct"/>
          </w:tcPr>
          <w:p w14:paraId="43461AA3"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200</w:t>
            </w:r>
          </w:p>
        </w:tc>
        <w:tc>
          <w:tcPr>
            <w:tcW w:w="546" w:type="pct"/>
          </w:tcPr>
          <w:p w14:paraId="7378C603" w14:textId="77777777" w:rsidR="000E401A" w:rsidRPr="00706788" w:rsidRDefault="007F1E22" w:rsidP="005A1D4E">
            <w:pPr>
              <w:spacing w:after="0" w:line="240" w:lineRule="auto"/>
              <w:rPr>
                <w:rFonts w:ascii="Calibri" w:hAnsi="Calibri" w:cs="Calibri"/>
                <w:i/>
                <w:sz w:val="20"/>
                <w:szCs w:val="20"/>
              </w:rPr>
            </w:pPr>
            <w:r w:rsidRPr="00706788">
              <w:rPr>
                <w:rFonts w:ascii="Calibri" w:hAnsi="Calibri" w:cs="Calibri"/>
                <w:sz w:val="20"/>
                <w:szCs w:val="20"/>
              </w:rPr>
              <w:t>Number of private investors that will be involved in the implementati</w:t>
            </w:r>
            <w:r w:rsidRPr="00706788">
              <w:rPr>
                <w:rFonts w:ascii="Calibri" w:hAnsi="Calibri" w:cs="Calibri"/>
                <w:sz w:val="20"/>
                <w:szCs w:val="20"/>
              </w:rPr>
              <w:lastRenderedPageBreak/>
              <w:t xml:space="preserve">on of baseline projects, and </w:t>
            </w:r>
            <w:r w:rsidR="00BF32E3" w:rsidRPr="00706788">
              <w:rPr>
                <w:rFonts w:ascii="Calibri" w:hAnsi="Calibri" w:cs="Calibri"/>
                <w:sz w:val="20"/>
                <w:szCs w:val="20"/>
              </w:rPr>
              <w:t>replication and scale-up of project demos</w:t>
            </w:r>
          </w:p>
        </w:tc>
        <w:tc>
          <w:tcPr>
            <w:tcW w:w="603" w:type="pct"/>
            <w:shd w:val="clear" w:color="auto" w:fill="auto"/>
          </w:tcPr>
          <w:p w14:paraId="7B516962" w14:textId="77777777" w:rsidR="000E401A" w:rsidRPr="00706788" w:rsidRDefault="000E401A" w:rsidP="005A1D4E">
            <w:pPr>
              <w:spacing w:after="0" w:line="240" w:lineRule="auto"/>
              <w:rPr>
                <w:rFonts w:ascii="Calibri" w:hAnsi="Calibri" w:cs="Calibri"/>
                <w:i/>
                <w:sz w:val="20"/>
                <w:szCs w:val="20"/>
              </w:rPr>
            </w:pPr>
          </w:p>
        </w:tc>
        <w:tc>
          <w:tcPr>
            <w:tcW w:w="385" w:type="pct"/>
            <w:shd w:val="clear" w:color="auto" w:fill="auto"/>
          </w:tcPr>
          <w:p w14:paraId="7D44BE06"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513ADBE6" w14:textId="77777777" w:rsidR="000E401A" w:rsidRPr="00706788" w:rsidRDefault="000E401A" w:rsidP="005A1D4E">
            <w:pPr>
              <w:spacing w:after="0" w:line="240" w:lineRule="auto"/>
              <w:rPr>
                <w:rFonts w:ascii="Calibri" w:hAnsi="Calibri" w:cs="Calibri"/>
                <w:sz w:val="20"/>
                <w:szCs w:val="20"/>
              </w:rPr>
            </w:pPr>
          </w:p>
          <w:p w14:paraId="5A12D9CC" w14:textId="77777777" w:rsidR="000E401A" w:rsidRPr="00706788" w:rsidRDefault="000E401A"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203A5FBF"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7A77E6CB" w14:textId="77777777" w:rsidR="000E401A" w:rsidRPr="00706788" w:rsidRDefault="000E401A" w:rsidP="005A1D4E">
            <w:pPr>
              <w:spacing w:after="0" w:line="240" w:lineRule="auto"/>
              <w:rPr>
                <w:rFonts w:ascii="Calibri" w:hAnsi="Calibri" w:cs="Calibri"/>
                <w:i/>
                <w:sz w:val="20"/>
                <w:szCs w:val="20"/>
              </w:rPr>
            </w:pPr>
          </w:p>
        </w:tc>
        <w:tc>
          <w:tcPr>
            <w:tcW w:w="674" w:type="pct"/>
            <w:vMerge/>
            <w:shd w:val="clear" w:color="auto" w:fill="auto"/>
          </w:tcPr>
          <w:p w14:paraId="64DDF3BA" w14:textId="77777777" w:rsidR="000E401A" w:rsidRPr="00706788" w:rsidRDefault="000E401A" w:rsidP="005A1D4E">
            <w:pPr>
              <w:spacing w:after="0" w:line="240" w:lineRule="auto"/>
              <w:rPr>
                <w:rFonts w:ascii="Calibri" w:hAnsi="Calibri" w:cs="Calibri"/>
                <w:i/>
                <w:sz w:val="20"/>
                <w:szCs w:val="20"/>
              </w:rPr>
            </w:pPr>
          </w:p>
        </w:tc>
        <w:tc>
          <w:tcPr>
            <w:tcW w:w="643" w:type="pct"/>
            <w:vMerge/>
            <w:shd w:val="clear" w:color="auto" w:fill="auto"/>
          </w:tcPr>
          <w:p w14:paraId="31DC1BAF" w14:textId="77777777" w:rsidR="000E401A" w:rsidRPr="00706788" w:rsidRDefault="000E401A" w:rsidP="005A1D4E">
            <w:pPr>
              <w:spacing w:after="0" w:line="240" w:lineRule="auto"/>
              <w:rPr>
                <w:rFonts w:ascii="Calibri" w:hAnsi="Calibri" w:cs="Calibri"/>
                <w:i/>
                <w:sz w:val="20"/>
                <w:szCs w:val="20"/>
              </w:rPr>
            </w:pPr>
          </w:p>
        </w:tc>
      </w:tr>
      <w:tr w:rsidR="009E532E" w:rsidRPr="00706788" w14:paraId="078BDE14" w14:textId="77777777" w:rsidTr="0025586F">
        <w:trPr>
          <w:trHeight w:val="424"/>
        </w:trPr>
        <w:tc>
          <w:tcPr>
            <w:tcW w:w="518" w:type="pct"/>
            <w:vMerge w:val="restart"/>
            <w:shd w:val="clear" w:color="auto" w:fill="auto"/>
          </w:tcPr>
          <w:p w14:paraId="0F53F485" w14:textId="77777777" w:rsidR="000E401A" w:rsidRPr="00706788" w:rsidRDefault="000E401A" w:rsidP="005A1D4E">
            <w:pPr>
              <w:spacing w:after="0" w:line="240" w:lineRule="auto"/>
              <w:rPr>
                <w:rFonts w:ascii="Calibri" w:hAnsi="Calibri" w:cs="Calibri"/>
                <w:b/>
                <w:sz w:val="20"/>
                <w:szCs w:val="20"/>
              </w:rPr>
            </w:pPr>
          </w:p>
          <w:p w14:paraId="22D84F76" w14:textId="77777777" w:rsidR="000E401A" w:rsidRPr="00706788" w:rsidRDefault="000E401A" w:rsidP="005A1D4E">
            <w:pPr>
              <w:spacing w:after="0" w:line="240" w:lineRule="auto"/>
              <w:rPr>
                <w:rFonts w:ascii="Calibri" w:hAnsi="Calibri" w:cs="Calibri"/>
                <w:b/>
                <w:sz w:val="20"/>
                <w:szCs w:val="20"/>
              </w:rPr>
            </w:pPr>
            <w:r w:rsidRPr="00706788">
              <w:rPr>
                <w:rFonts w:ascii="Calibri" w:hAnsi="Calibri" w:cs="Calibri"/>
                <w:b/>
                <w:sz w:val="20"/>
                <w:szCs w:val="20"/>
              </w:rPr>
              <w:t xml:space="preserve">Project Outcome 3: </w:t>
            </w:r>
            <w:r w:rsidRPr="00706788">
              <w:rPr>
                <w:rFonts w:ascii="Calibri" w:hAnsi="Calibri" w:cs="Calibri"/>
                <w:sz w:val="20"/>
                <w:szCs w:val="20"/>
              </w:rPr>
              <w:t>Enhanced and strengthened public awareness and knowledge about low carbon technology energy applications in support of zero carbon town and village development in rural China</w:t>
            </w:r>
          </w:p>
        </w:tc>
        <w:tc>
          <w:tcPr>
            <w:tcW w:w="496" w:type="pct"/>
            <w:shd w:val="clear" w:color="auto" w:fill="auto"/>
          </w:tcPr>
          <w:p w14:paraId="5F6D1DBC" w14:textId="77777777" w:rsidR="000E401A" w:rsidRPr="00706788" w:rsidRDefault="000E401A"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9 : </w:t>
            </w:r>
            <w:r w:rsidRPr="00706788">
              <w:rPr>
                <w:rFonts w:ascii="Calibri" w:hAnsi="Calibri" w:cs="Calibri"/>
                <w:sz w:val="20"/>
                <w:szCs w:val="20"/>
              </w:rPr>
              <w:t>Cumulative number of local firms in rural areas that can capably provide technical, engineering and maintenance services for zero/low carbon technology application projects</w:t>
            </w:r>
          </w:p>
        </w:tc>
        <w:tc>
          <w:tcPr>
            <w:tcW w:w="335" w:type="pct"/>
          </w:tcPr>
          <w:p w14:paraId="781A9427"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w:t>
            </w:r>
          </w:p>
        </w:tc>
        <w:tc>
          <w:tcPr>
            <w:tcW w:w="365" w:type="pct"/>
          </w:tcPr>
          <w:p w14:paraId="2EB29AB9"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200</w:t>
            </w:r>
          </w:p>
        </w:tc>
        <w:tc>
          <w:tcPr>
            <w:tcW w:w="546" w:type="pct"/>
          </w:tcPr>
          <w:p w14:paraId="14E67D1B" w14:textId="77777777" w:rsidR="000E401A" w:rsidRPr="00706788" w:rsidRDefault="00CF6A35" w:rsidP="005A1D4E">
            <w:pPr>
              <w:spacing w:after="0" w:line="240" w:lineRule="auto"/>
              <w:rPr>
                <w:rFonts w:ascii="Calibri" w:hAnsi="Calibri" w:cs="Calibri"/>
                <w:sz w:val="20"/>
                <w:szCs w:val="20"/>
              </w:rPr>
            </w:pPr>
            <w:r w:rsidRPr="00706788">
              <w:rPr>
                <w:rFonts w:ascii="Calibri" w:hAnsi="Calibri" w:cs="Calibri"/>
                <w:sz w:val="20"/>
                <w:szCs w:val="20"/>
              </w:rPr>
              <w:t>Cumulative number of existing or newly established local firms that will provide technical, engineering and maintenance services for zero/low carbon technology application projects to guarantee the continuation and sustainability of the project activities past the project implementation phase</w:t>
            </w:r>
          </w:p>
        </w:tc>
        <w:tc>
          <w:tcPr>
            <w:tcW w:w="603" w:type="pct"/>
            <w:shd w:val="clear" w:color="auto" w:fill="auto"/>
          </w:tcPr>
          <w:p w14:paraId="695A3CBD" w14:textId="77777777" w:rsidR="000E401A" w:rsidRPr="00706788" w:rsidRDefault="000E401A" w:rsidP="005A1D4E">
            <w:pPr>
              <w:spacing w:after="0" w:line="240" w:lineRule="auto"/>
              <w:rPr>
                <w:rFonts w:ascii="Calibri" w:hAnsi="Calibri" w:cs="Calibri"/>
                <w:sz w:val="20"/>
                <w:szCs w:val="20"/>
              </w:rPr>
            </w:pPr>
          </w:p>
        </w:tc>
        <w:tc>
          <w:tcPr>
            <w:tcW w:w="385" w:type="pct"/>
            <w:shd w:val="clear" w:color="auto" w:fill="auto"/>
          </w:tcPr>
          <w:p w14:paraId="45D906E3"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31E9FF58" w14:textId="77777777" w:rsidR="000E401A" w:rsidRPr="00706788" w:rsidRDefault="000E401A" w:rsidP="005A1D4E">
            <w:pPr>
              <w:spacing w:after="0" w:line="240" w:lineRule="auto"/>
              <w:rPr>
                <w:rFonts w:ascii="Calibri" w:hAnsi="Calibri" w:cs="Calibri"/>
                <w:sz w:val="20"/>
                <w:szCs w:val="20"/>
              </w:rPr>
            </w:pPr>
          </w:p>
          <w:p w14:paraId="78F59461" w14:textId="77777777" w:rsidR="000E401A" w:rsidRPr="00706788" w:rsidRDefault="000E401A"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004A3D09"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3B14360C" w14:textId="77777777" w:rsidR="000E401A" w:rsidRPr="00706788" w:rsidRDefault="000E401A" w:rsidP="005A1D4E">
            <w:pPr>
              <w:spacing w:after="0" w:line="240" w:lineRule="auto"/>
              <w:rPr>
                <w:rFonts w:ascii="Calibri" w:hAnsi="Calibri" w:cs="Calibri"/>
                <w:i/>
                <w:sz w:val="20"/>
                <w:szCs w:val="20"/>
              </w:rPr>
            </w:pPr>
          </w:p>
        </w:tc>
        <w:tc>
          <w:tcPr>
            <w:tcW w:w="674" w:type="pct"/>
            <w:vMerge w:val="restart"/>
            <w:shd w:val="clear" w:color="auto" w:fill="auto"/>
          </w:tcPr>
          <w:p w14:paraId="116A318C" w14:textId="77777777" w:rsidR="00CF6A35" w:rsidRPr="00706788" w:rsidRDefault="00CF6A35" w:rsidP="005A1D4E">
            <w:pPr>
              <w:spacing w:after="0" w:line="240" w:lineRule="auto"/>
              <w:ind w:left="24"/>
              <w:rPr>
                <w:rFonts w:ascii="Calibri" w:hAnsi="Calibri" w:cs="Calibri"/>
                <w:sz w:val="20"/>
                <w:szCs w:val="20"/>
              </w:rPr>
            </w:pPr>
            <w:r w:rsidRPr="00706788">
              <w:rPr>
                <w:rFonts w:ascii="Calibri" w:hAnsi="Calibri" w:cs="Calibri"/>
                <w:sz w:val="20"/>
                <w:szCs w:val="20"/>
              </w:rPr>
              <w:t xml:space="preserve">EZCERTV Project M&amp;E and activity reports </w:t>
            </w:r>
          </w:p>
          <w:p w14:paraId="31FB78CA" w14:textId="77777777" w:rsidR="00CF6A35" w:rsidRPr="00706788" w:rsidRDefault="00CF6A35" w:rsidP="005A1D4E">
            <w:pPr>
              <w:spacing w:after="0" w:line="240" w:lineRule="auto"/>
              <w:rPr>
                <w:rFonts w:ascii="Calibri" w:hAnsi="Calibri" w:cs="Calibri"/>
                <w:sz w:val="20"/>
                <w:szCs w:val="20"/>
              </w:rPr>
            </w:pPr>
          </w:p>
          <w:p w14:paraId="1755A850" w14:textId="2321E9D6" w:rsidR="000E401A" w:rsidRPr="00706788" w:rsidRDefault="00BF32E3" w:rsidP="005A1D4E">
            <w:pPr>
              <w:spacing w:after="0" w:line="240" w:lineRule="auto"/>
              <w:rPr>
                <w:rFonts w:ascii="Calibri" w:hAnsi="Calibri" w:cs="Calibri"/>
                <w:sz w:val="20"/>
                <w:szCs w:val="20"/>
              </w:rPr>
            </w:pPr>
            <w:r w:rsidRPr="00706788">
              <w:rPr>
                <w:rFonts w:ascii="Calibri" w:hAnsi="Calibri" w:cs="Calibri"/>
                <w:sz w:val="20"/>
                <w:szCs w:val="20"/>
              </w:rPr>
              <w:t xml:space="preserve">Registration of new businesses to </w:t>
            </w:r>
            <w:r w:rsidR="00CF6A35" w:rsidRPr="00706788">
              <w:rPr>
                <w:rFonts w:ascii="Calibri" w:hAnsi="Calibri" w:cs="Calibri"/>
                <w:sz w:val="20"/>
                <w:szCs w:val="20"/>
              </w:rPr>
              <w:t>design</w:t>
            </w:r>
            <w:r w:rsidRPr="00706788">
              <w:rPr>
                <w:rFonts w:ascii="Calibri" w:hAnsi="Calibri" w:cs="Calibri"/>
                <w:sz w:val="20"/>
                <w:szCs w:val="20"/>
              </w:rPr>
              <w:t>, operate and maintain RE &amp; EE technologies and measures in rural areas</w:t>
            </w:r>
            <w:r w:rsidR="00B33918" w:rsidRPr="00706788">
              <w:rPr>
                <w:rFonts w:ascii="Calibri" w:hAnsi="Calibri" w:cs="Calibri"/>
                <w:sz w:val="20"/>
                <w:szCs w:val="20"/>
              </w:rPr>
              <w:t>.</w:t>
            </w:r>
          </w:p>
          <w:p w14:paraId="4C26D11D" w14:textId="77777777" w:rsidR="00CF6A35" w:rsidRPr="00706788" w:rsidRDefault="00CF6A35" w:rsidP="005A1D4E">
            <w:pPr>
              <w:spacing w:after="0" w:line="240" w:lineRule="auto"/>
              <w:rPr>
                <w:rFonts w:ascii="Calibri" w:hAnsi="Calibri" w:cs="Calibri"/>
                <w:sz w:val="20"/>
                <w:szCs w:val="20"/>
              </w:rPr>
            </w:pPr>
          </w:p>
          <w:p w14:paraId="08312D64" w14:textId="77777777" w:rsidR="00CF6A35" w:rsidRPr="00706788" w:rsidRDefault="003D282A" w:rsidP="005A1D4E">
            <w:pPr>
              <w:spacing w:after="0" w:line="240" w:lineRule="auto"/>
              <w:rPr>
                <w:rFonts w:ascii="Calibri" w:hAnsi="Calibri" w:cs="Calibri"/>
                <w:sz w:val="20"/>
                <w:szCs w:val="20"/>
              </w:rPr>
            </w:pPr>
            <w:r w:rsidRPr="00706788">
              <w:rPr>
                <w:rFonts w:ascii="Calibri" w:hAnsi="Calibri" w:cs="Calibri"/>
                <w:sz w:val="20"/>
                <w:szCs w:val="20"/>
              </w:rPr>
              <w:t>Training program evaluation reports for stakeholders from the Belt and Road countries</w:t>
            </w:r>
          </w:p>
        </w:tc>
        <w:tc>
          <w:tcPr>
            <w:tcW w:w="643" w:type="pct"/>
            <w:vMerge w:val="restart"/>
            <w:shd w:val="clear" w:color="auto" w:fill="auto"/>
          </w:tcPr>
          <w:p w14:paraId="61A6FF5C" w14:textId="77777777" w:rsidR="003D282A" w:rsidRPr="00706788" w:rsidRDefault="003D282A" w:rsidP="005A1D4E">
            <w:pPr>
              <w:spacing w:after="0" w:line="240" w:lineRule="auto"/>
              <w:rPr>
                <w:rFonts w:ascii="Calibri" w:hAnsi="Calibri" w:cs="Calibri"/>
                <w:sz w:val="20"/>
                <w:szCs w:val="20"/>
              </w:rPr>
            </w:pPr>
            <w:r w:rsidRPr="00706788">
              <w:rPr>
                <w:rFonts w:ascii="Calibri" w:hAnsi="Calibri" w:cs="Calibri"/>
                <w:sz w:val="20"/>
                <w:szCs w:val="20"/>
              </w:rPr>
              <w:t>Continuous commitment and support by the private sector and general public  on the establishment of a local market for RE and EE technologies and measures</w:t>
            </w:r>
          </w:p>
          <w:p w14:paraId="5E9F68CD" w14:textId="77777777" w:rsidR="003D282A" w:rsidRPr="00706788" w:rsidRDefault="003D282A" w:rsidP="005A1D4E">
            <w:pPr>
              <w:spacing w:after="0" w:line="240" w:lineRule="auto"/>
              <w:rPr>
                <w:rFonts w:ascii="Calibri" w:hAnsi="Calibri" w:cs="Calibri"/>
                <w:sz w:val="20"/>
                <w:szCs w:val="20"/>
              </w:rPr>
            </w:pPr>
          </w:p>
          <w:p w14:paraId="24846E65" w14:textId="77777777" w:rsidR="000E401A" w:rsidRPr="00706788" w:rsidRDefault="003D282A" w:rsidP="005A1D4E">
            <w:pPr>
              <w:spacing w:after="0" w:line="240" w:lineRule="auto"/>
              <w:rPr>
                <w:rFonts w:ascii="Calibri" w:hAnsi="Calibri" w:cs="Calibri"/>
                <w:sz w:val="20"/>
                <w:szCs w:val="20"/>
              </w:rPr>
            </w:pPr>
            <w:r w:rsidRPr="00706788">
              <w:rPr>
                <w:rFonts w:ascii="Calibri" w:hAnsi="Calibri" w:cs="Calibri"/>
                <w:sz w:val="20"/>
                <w:szCs w:val="20"/>
              </w:rPr>
              <w:t>Full commitment of governments of Belt and Road countries that share issues concerning zero-carbon rural development similar to China</w:t>
            </w:r>
          </w:p>
        </w:tc>
      </w:tr>
      <w:tr w:rsidR="009E532E" w:rsidRPr="00706788" w14:paraId="40416971" w14:textId="77777777" w:rsidTr="0025586F">
        <w:trPr>
          <w:trHeight w:val="424"/>
        </w:trPr>
        <w:tc>
          <w:tcPr>
            <w:tcW w:w="518" w:type="pct"/>
            <w:vMerge/>
            <w:shd w:val="clear" w:color="auto" w:fill="auto"/>
          </w:tcPr>
          <w:p w14:paraId="1BD36063" w14:textId="77777777" w:rsidR="000E401A" w:rsidRPr="00706788" w:rsidRDefault="000E401A" w:rsidP="005A1D4E">
            <w:pPr>
              <w:spacing w:after="0" w:line="240" w:lineRule="auto"/>
              <w:rPr>
                <w:rFonts w:ascii="Calibri" w:hAnsi="Calibri" w:cs="Calibri"/>
                <w:b/>
                <w:sz w:val="20"/>
                <w:szCs w:val="20"/>
              </w:rPr>
            </w:pPr>
          </w:p>
        </w:tc>
        <w:tc>
          <w:tcPr>
            <w:tcW w:w="496" w:type="pct"/>
            <w:shd w:val="clear" w:color="auto" w:fill="auto"/>
          </w:tcPr>
          <w:p w14:paraId="17257582" w14:textId="77777777" w:rsidR="000E401A" w:rsidRPr="00706788" w:rsidRDefault="000E401A" w:rsidP="005A1D4E">
            <w:pPr>
              <w:spacing w:after="0" w:line="240" w:lineRule="auto"/>
              <w:rPr>
                <w:rFonts w:ascii="Calibri" w:hAnsi="Calibri" w:cs="Calibri"/>
                <w:b/>
                <w:i/>
                <w:sz w:val="20"/>
                <w:szCs w:val="20"/>
              </w:rPr>
            </w:pPr>
            <w:r w:rsidRPr="00706788">
              <w:rPr>
                <w:rFonts w:ascii="Calibri" w:hAnsi="Calibri" w:cs="Calibri"/>
                <w:b/>
                <w:i/>
                <w:sz w:val="20"/>
                <w:szCs w:val="20"/>
              </w:rPr>
              <w:t xml:space="preserve">Indicator 10: </w:t>
            </w:r>
            <w:r w:rsidRPr="00706788">
              <w:rPr>
                <w:rFonts w:ascii="Calibri" w:hAnsi="Calibri" w:cs="Calibri"/>
                <w:sz w:val="20"/>
                <w:szCs w:val="20"/>
                <w:lang w:eastAsia="zh-CN"/>
              </w:rPr>
              <w:t>Number of stakeholders from BRI countries trained on zero-carbon/low-carbon energy technologies and zero-carbon villages and towns</w:t>
            </w:r>
          </w:p>
        </w:tc>
        <w:tc>
          <w:tcPr>
            <w:tcW w:w="335" w:type="pct"/>
          </w:tcPr>
          <w:p w14:paraId="1319B0E7"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50</w:t>
            </w:r>
          </w:p>
        </w:tc>
        <w:tc>
          <w:tcPr>
            <w:tcW w:w="365" w:type="pct"/>
          </w:tcPr>
          <w:p w14:paraId="5BA45BFE" w14:textId="77777777" w:rsidR="000E401A" w:rsidRPr="00706788" w:rsidRDefault="000E401A" w:rsidP="005A1D4E">
            <w:pPr>
              <w:spacing w:after="0" w:line="240" w:lineRule="auto"/>
              <w:jc w:val="right"/>
              <w:rPr>
                <w:rFonts w:ascii="Calibri" w:hAnsi="Calibri" w:cs="Calibri"/>
                <w:sz w:val="20"/>
                <w:szCs w:val="20"/>
              </w:rPr>
            </w:pPr>
            <w:r w:rsidRPr="00706788">
              <w:rPr>
                <w:rFonts w:ascii="Calibri" w:hAnsi="Calibri" w:cs="Calibri"/>
                <w:sz w:val="20"/>
                <w:szCs w:val="20"/>
              </w:rPr>
              <w:t>200</w:t>
            </w:r>
          </w:p>
        </w:tc>
        <w:tc>
          <w:tcPr>
            <w:tcW w:w="546" w:type="pct"/>
          </w:tcPr>
          <w:p w14:paraId="4B6A0374" w14:textId="77777777" w:rsidR="000E401A" w:rsidRPr="00706788" w:rsidRDefault="00CF6A35" w:rsidP="005A1D4E">
            <w:pPr>
              <w:spacing w:after="0" w:line="240" w:lineRule="auto"/>
              <w:rPr>
                <w:rFonts w:ascii="Calibri" w:hAnsi="Calibri" w:cs="Calibri"/>
                <w:sz w:val="20"/>
                <w:szCs w:val="20"/>
              </w:rPr>
            </w:pPr>
            <w:r w:rsidRPr="00706788">
              <w:rPr>
                <w:rFonts w:ascii="Calibri" w:hAnsi="Calibri" w:cs="Calibri"/>
                <w:sz w:val="20"/>
                <w:szCs w:val="20"/>
              </w:rPr>
              <w:t xml:space="preserve">Number of relevant stakeholders from the Belt and Road countries that will be trained, as part of knowledge sharing, on </w:t>
            </w:r>
            <w:r w:rsidRPr="00706788">
              <w:rPr>
                <w:rFonts w:ascii="Calibri" w:hAnsi="Calibri" w:cs="Calibri"/>
                <w:sz w:val="20"/>
                <w:szCs w:val="20"/>
                <w:lang w:eastAsia="zh-CN"/>
              </w:rPr>
              <w:t>zero/low-carbon energy technologies and zero-carbon villages and towns development based on training programs and lessons learned drawn from the EZCERTV project</w:t>
            </w:r>
          </w:p>
        </w:tc>
        <w:tc>
          <w:tcPr>
            <w:tcW w:w="603" w:type="pct"/>
            <w:shd w:val="clear" w:color="auto" w:fill="auto"/>
          </w:tcPr>
          <w:p w14:paraId="3D134D5C" w14:textId="77777777" w:rsidR="000E401A" w:rsidRPr="00706788" w:rsidRDefault="000E401A" w:rsidP="005A1D4E">
            <w:pPr>
              <w:spacing w:after="0" w:line="240" w:lineRule="auto"/>
              <w:rPr>
                <w:rFonts w:ascii="Calibri" w:hAnsi="Calibri" w:cs="Calibri"/>
                <w:i/>
                <w:sz w:val="20"/>
                <w:szCs w:val="20"/>
              </w:rPr>
            </w:pPr>
          </w:p>
        </w:tc>
        <w:tc>
          <w:tcPr>
            <w:tcW w:w="385" w:type="pct"/>
            <w:shd w:val="clear" w:color="auto" w:fill="auto"/>
          </w:tcPr>
          <w:p w14:paraId="288BA28E"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 xml:space="preserve">Annually </w:t>
            </w:r>
          </w:p>
          <w:p w14:paraId="0FE7FD27" w14:textId="77777777" w:rsidR="000E401A" w:rsidRPr="00706788" w:rsidRDefault="000E401A" w:rsidP="005A1D4E">
            <w:pPr>
              <w:spacing w:after="0" w:line="240" w:lineRule="auto"/>
              <w:rPr>
                <w:rFonts w:ascii="Calibri" w:hAnsi="Calibri" w:cs="Calibri"/>
                <w:sz w:val="20"/>
                <w:szCs w:val="20"/>
              </w:rPr>
            </w:pPr>
          </w:p>
          <w:p w14:paraId="51E7734B" w14:textId="77777777" w:rsidR="000E401A" w:rsidRPr="00706788" w:rsidRDefault="000E401A" w:rsidP="005A1D4E">
            <w:pPr>
              <w:spacing w:after="0" w:line="240" w:lineRule="auto"/>
              <w:rPr>
                <w:rFonts w:ascii="Calibri" w:hAnsi="Calibri" w:cs="Calibri"/>
                <w:i/>
                <w:sz w:val="20"/>
                <w:szCs w:val="20"/>
              </w:rPr>
            </w:pPr>
            <w:r w:rsidRPr="00706788">
              <w:rPr>
                <w:rFonts w:ascii="Calibri" w:hAnsi="Calibri" w:cs="Calibri"/>
                <w:sz w:val="20"/>
                <w:szCs w:val="20"/>
              </w:rPr>
              <w:t>Reported in DO tab of the GEF PIR</w:t>
            </w:r>
          </w:p>
        </w:tc>
        <w:tc>
          <w:tcPr>
            <w:tcW w:w="435" w:type="pct"/>
            <w:shd w:val="clear" w:color="auto" w:fill="auto"/>
          </w:tcPr>
          <w:p w14:paraId="373EF1F1" w14:textId="77777777" w:rsidR="000E401A" w:rsidRPr="00706788" w:rsidRDefault="000E401A" w:rsidP="005A1D4E">
            <w:pPr>
              <w:spacing w:after="0" w:line="240" w:lineRule="auto"/>
              <w:rPr>
                <w:rFonts w:ascii="Calibri" w:hAnsi="Calibri" w:cs="Calibri"/>
                <w:sz w:val="20"/>
                <w:szCs w:val="20"/>
              </w:rPr>
            </w:pPr>
            <w:r w:rsidRPr="00706788">
              <w:rPr>
                <w:rFonts w:ascii="Calibri" w:hAnsi="Calibri" w:cs="Calibri"/>
                <w:sz w:val="20"/>
                <w:szCs w:val="20"/>
              </w:rPr>
              <w:t>Project Manager and Consultants</w:t>
            </w:r>
          </w:p>
          <w:p w14:paraId="04D48166" w14:textId="77777777" w:rsidR="000E401A" w:rsidRPr="00706788" w:rsidRDefault="000E401A" w:rsidP="005A1D4E">
            <w:pPr>
              <w:spacing w:after="0" w:line="240" w:lineRule="auto"/>
              <w:rPr>
                <w:rFonts w:ascii="Calibri" w:hAnsi="Calibri" w:cs="Calibri"/>
                <w:i/>
                <w:sz w:val="20"/>
                <w:szCs w:val="20"/>
              </w:rPr>
            </w:pPr>
          </w:p>
        </w:tc>
        <w:tc>
          <w:tcPr>
            <w:tcW w:w="674" w:type="pct"/>
            <w:vMerge/>
            <w:shd w:val="clear" w:color="auto" w:fill="auto"/>
          </w:tcPr>
          <w:p w14:paraId="6774C72C" w14:textId="77777777" w:rsidR="000E401A" w:rsidRPr="00706788" w:rsidRDefault="000E401A" w:rsidP="005A1D4E">
            <w:pPr>
              <w:spacing w:after="0" w:line="240" w:lineRule="auto"/>
              <w:rPr>
                <w:rFonts w:ascii="Calibri" w:hAnsi="Calibri" w:cs="Calibri"/>
                <w:i/>
                <w:sz w:val="20"/>
                <w:szCs w:val="20"/>
              </w:rPr>
            </w:pPr>
          </w:p>
        </w:tc>
        <w:tc>
          <w:tcPr>
            <w:tcW w:w="643" w:type="pct"/>
            <w:vMerge/>
            <w:shd w:val="clear" w:color="auto" w:fill="auto"/>
          </w:tcPr>
          <w:p w14:paraId="0609C7C4" w14:textId="77777777" w:rsidR="000E401A" w:rsidRPr="00706788" w:rsidRDefault="000E401A" w:rsidP="005A1D4E">
            <w:pPr>
              <w:spacing w:after="0" w:line="240" w:lineRule="auto"/>
              <w:rPr>
                <w:rFonts w:ascii="Calibri" w:hAnsi="Calibri" w:cs="Calibri"/>
                <w:i/>
                <w:sz w:val="20"/>
                <w:szCs w:val="20"/>
              </w:rPr>
            </w:pPr>
          </w:p>
        </w:tc>
      </w:tr>
    </w:tbl>
    <w:p w14:paraId="2876F995" w14:textId="77777777" w:rsidR="00BB0459" w:rsidRPr="005A1D4E" w:rsidRDefault="00BB0459" w:rsidP="005A1D4E">
      <w:pPr>
        <w:pStyle w:val="Heading2"/>
        <w:spacing w:before="0"/>
        <w:rPr>
          <w:rFonts w:ascii="Calibri" w:hAnsi="Calibri" w:cs="Calibri"/>
          <w:sz w:val="22"/>
          <w:szCs w:val="22"/>
        </w:rPr>
      </w:pPr>
      <w:r w:rsidRPr="005A1D4E">
        <w:rPr>
          <w:rFonts w:ascii="Calibri" w:hAnsi="Calibri" w:cs="Calibri"/>
          <w:sz w:val="22"/>
          <w:szCs w:val="22"/>
        </w:rPr>
        <w:br w:type="page"/>
      </w:r>
    </w:p>
    <w:p w14:paraId="77518152" w14:textId="0FAAF94A" w:rsidR="00641CC1" w:rsidRPr="005A1D4E" w:rsidRDefault="00BB0459" w:rsidP="005A1D4E">
      <w:pPr>
        <w:pStyle w:val="Heading2"/>
        <w:spacing w:before="0"/>
        <w:rPr>
          <w:rFonts w:ascii="Calibri" w:hAnsi="Calibri" w:cs="Calibri"/>
          <w:sz w:val="22"/>
          <w:szCs w:val="22"/>
        </w:rPr>
      </w:pPr>
      <w:bookmarkStart w:id="89" w:name="_Annex_4:_UNDP"/>
      <w:bookmarkStart w:id="90" w:name="_Toc46749093"/>
      <w:bookmarkStart w:id="91" w:name="_Toc79071569"/>
      <w:bookmarkEnd w:id="89"/>
      <w:r w:rsidRPr="005A1D4E">
        <w:rPr>
          <w:rFonts w:ascii="Calibri" w:hAnsi="Calibri" w:cs="Calibri"/>
          <w:sz w:val="22"/>
          <w:szCs w:val="22"/>
        </w:rPr>
        <w:lastRenderedPageBreak/>
        <w:t>Annex</w:t>
      </w:r>
      <w:r w:rsidR="00B708E6" w:rsidRPr="005A1D4E">
        <w:rPr>
          <w:rFonts w:ascii="Calibri" w:hAnsi="Calibri" w:cs="Calibri"/>
          <w:sz w:val="22"/>
          <w:szCs w:val="22"/>
        </w:rPr>
        <w:t xml:space="preserve"> </w:t>
      </w:r>
      <w:r w:rsidR="003B7971" w:rsidRPr="005A1D4E">
        <w:rPr>
          <w:rFonts w:ascii="Calibri" w:hAnsi="Calibri" w:cs="Calibri"/>
          <w:sz w:val="22"/>
          <w:szCs w:val="22"/>
        </w:rPr>
        <w:t>4</w:t>
      </w:r>
      <w:r w:rsidR="00B708E6" w:rsidRPr="005A1D4E">
        <w:rPr>
          <w:rFonts w:ascii="Calibri" w:hAnsi="Calibri" w:cs="Calibri"/>
          <w:sz w:val="22"/>
          <w:szCs w:val="22"/>
        </w:rPr>
        <w:t>: UNDP Social and Environmental Screening Procedure</w:t>
      </w:r>
      <w:r w:rsidR="00572905" w:rsidRPr="005A1D4E">
        <w:rPr>
          <w:rFonts w:ascii="Calibri" w:hAnsi="Calibri" w:cs="Calibri"/>
          <w:sz w:val="22"/>
          <w:szCs w:val="22"/>
        </w:rPr>
        <w:t xml:space="preserve"> (SESP)</w:t>
      </w:r>
      <w:bookmarkEnd w:id="90"/>
      <w:bookmarkEnd w:id="91"/>
    </w:p>
    <w:p w14:paraId="5B1802A8" w14:textId="6EF69E7E" w:rsidR="003925D8" w:rsidRPr="00781E19" w:rsidRDefault="003925D8" w:rsidP="00781E19">
      <w:pPr>
        <w:pStyle w:val="NoSpacing"/>
        <w:rPr>
          <w:sz w:val="2"/>
          <w:szCs w:val="2"/>
        </w:rPr>
      </w:pPr>
    </w:p>
    <w:p w14:paraId="259DDA0F" w14:textId="77777777" w:rsidR="00781E19" w:rsidRPr="00781E19" w:rsidRDefault="00781E19" w:rsidP="00781E19">
      <w:pPr>
        <w:spacing w:before="200"/>
        <w:rPr>
          <w:rFonts w:ascii="Arial" w:hAnsi="Arial" w:cs="Frutiger 45 Light"/>
          <w:b/>
          <w:color w:val="4F81BD"/>
          <w:sz w:val="24"/>
          <w:szCs w:val="18"/>
        </w:rPr>
      </w:pPr>
      <w:r w:rsidRPr="00781E19">
        <w:rPr>
          <w:rFonts w:ascii="Arial" w:hAnsi="Arial" w:cs="Frutiger 45 Light"/>
          <w:b/>
          <w:color w:val="4F81BD"/>
          <w:sz w:val="24"/>
          <w:szCs w:val="18"/>
        </w:rPr>
        <w:t>Project Information</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781E19" w:rsidRPr="00781E19" w14:paraId="5E03A2D4" w14:textId="77777777" w:rsidTr="00B5618C">
        <w:trPr>
          <w:trHeight w:val="251"/>
        </w:trPr>
        <w:tc>
          <w:tcPr>
            <w:tcW w:w="4225" w:type="dxa"/>
            <w:shd w:val="clear" w:color="auto" w:fill="C6D9F1"/>
            <w:vAlign w:val="center"/>
          </w:tcPr>
          <w:p w14:paraId="661AE854" w14:textId="77777777" w:rsidR="00781E19" w:rsidRPr="00781E19" w:rsidRDefault="00781E19" w:rsidP="00B5618C">
            <w:pPr>
              <w:tabs>
                <w:tab w:val="left" w:pos="360"/>
              </w:tabs>
              <w:rPr>
                <w:rFonts w:ascii="Arial" w:hAnsi="Arial" w:cs="Arial"/>
                <w:b/>
                <w:i/>
                <w:sz w:val="18"/>
                <w:szCs w:val="18"/>
              </w:rPr>
            </w:pPr>
            <w:r w:rsidRPr="00781E19">
              <w:rPr>
                <w:rFonts w:ascii="Arial" w:hAnsi="Arial" w:cs="Arial"/>
                <w:b/>
                <w:i/>
                <w:sz w:val="18"/>
                <w:szCs w:val="18"/>
              </w:rPr>
              <w:t xml:space="preserve">Project Information </w:t>
            </w:r>
          </w:p>
        </w:tc>
        <w:tc>
          <w:tcPr>
            <w:tcW w:w="9023" w:type="dxa"/>
            <w:shd w:val="clear" w:color="auto" w:fill="C6D9F1"/>
            <w:vAlign w:val="center"/>
          </w:tcPr>
          <w:p w14:paraId="314FD0A2" w14:textId="77777777" w:rsidR="00781E19" w:rsidRPr="00781E19" w:rsidRDefault="00781E19" w:rsidP="00B5618C">
            <w:pPr>
              <w:rPr>
                <w:rFonts w:ascii="Arial" w:eastAsia="MS Mincho" w:hAnsi="Arial" w:cs="Arial"/>
                <w:sz w:val="18"/>
                <w:szCs w:val="18"/>
                <w:lang w:eastAsia="ja-JP"/>
              </w:rPr>
            </w:pPr>
          </w:p>
        </w:tc>
      </w:tr>
      <w:tr w:rsidR="00781E19" w:rsidRPr="00781E19" w14:paraId="1A07018C" w14:textId="77777777" w:rsidTr="00781E19">
        <w:trPr>
          <w:trHeight w:val="288"/>
        </w:trPr>
        <w:tc>
          <w:tcPr>
            <w:tcW w:w="4225" w:type="dxa"/>
            <w:vAlign w:val="center"/>
          </w:tcPr>
          <w:p w14:paraId="4C8A7FE6" w14:textId="77777777" w:rsidR="00781E19" w:rsidRPr="00781E19" w:rsidRDefault="00781E19" w:rsidP="002139F6">
            <w:pPr>
              <w:pStyle w:val="ColorfulList-Accent11"/>
              <w:numPr>
                <w:ilvl w:val="0"/>
                <w:numId w:val="26"/>
              </w:numPr>
              <w:rPr>
                <w:rFonts w:ascii="Arial" w:hAnsi="Arial" w:cs="Arial"/>
                <w:i w:val="0"/>
                <w:iCs/>
                <w:color w:val="auto"/>
              </w:rPr>
            </w:pPr>
            <w:r w:rsidRPr="00781E19">
              <w:rPr>
                <w:rFonts w:ascii="Arial" w:hAnsi="Arial" w:cs="Arial"/>
                <w:i w:val="0"/>
                <w:iCs/>
                <w:color w:val="auto"/>
              </w:rPr>
              <w:t>Project Title</w:t>
            </w:r>
          </w:p>
        </w:tc>
        <w:tc>
          <w:tcPr>
            <w:tcW w:w="9023" w:type="dxa"/>
            <w:vAlign w:val="center"/>
          </w:tcPr>
          <w:p w14:paraId="78596F12" w14:textId="77777777" w:rsidR="00781E19" w:rsidRPr="00781E19" w:rsidRDefault="00781E19" w:rsidP="00B5618C">
            <w:pPr>
              <w:rPr>
                <w:rFonts w:ascii="Arial" w:eastAsia="MS Mincho" w:hAnsi="Arial" w:cs="Arial"/>
                <w:iCs/>
                <w:sz w:val="18"/>
                <w:szCs w:val="18"/>
                <w:lang w:eastAsia="ja-JP"/>
              </w:rPr>
            </w:pPr>
            <w:r w:rsidRPr="00781E19">
              <w:rPr>
                <w:rFonts w:ascii="Arial" w:eastAsia="MS Mincho" w:hAnsi="Arial" w:cs="Arial"/>
                <w:iCs/>
                <w:sz w:val="18"/>
                <w:szCs w:val="18"/>
                <w:lang w:eastAsia="ja-JP"/>
              </w:rPr>
              <w:t>Enabling Zero Carbon Energy in Rural Towns and Villages in China (EZCERTV) Project</w:t>
            </w:r>
          </w:p>
        </w:tc>
      </w:tr>
      <w:tr w:rsidR="00781E19" w:rsidRPr="00781E19" w14:paraId="2DFBA6D9" w14:textId="77777777" w:rsidTr="00781E19">
        <w:trPr>
          <w:trHeight w:val="288"/>
        </w:trPr>
        <w:tc>
          <w:tcPr>
            <w:tcW w:w="4225" w:type="dxa"/>
            <w:vAlign w:val="center"/>
          </w:tcPr>
          <w:p w14:paraId="19D32304" w14:textId="77777777" w:rsidR="00781E19" w:rsidRPr="00781E19" w:rsidRDefault="00781E19" w:rsidP="002139F6">
            <w:pPr>
              <w:pStyle w:val="ColorfulList-Accent11"/>
              <w:numPr>
                <w:ilvl w:val="0"/>
                <w:numId w:val="26"/>
              </w:numPr>
              <w:rPr>
                <w:rFonts w:ascii="Arial" w:hAnsi="Arial" w:cs="Arial"/>
                <w:i w:val="0"/>
                <w:iCs/>
                <w:color w:val="auto"/>
              </w:rPr>
            </w:pPr>
            <w:r w:rsidRPr="00781E19">
              <w:rPr>
                <w:rFonts w:ascii="Arial" w:hAnsi="Arial" w:cs="Arial"/>
                <w:i w:val="0"/>
                <w:iCs/>
                <w:color w:val="auto"/>
              </w:rPr>
              <w:t>Project Number (i.e. Atlas project ID, PIMS+)</w:t>
            </w:r>
          </w:p>
        </w:tc>
        <w:tc>
          <w:tcPr>
            <w:tcW w:w="9023" w:type="dxa"/>
            <w:vAlign w:val="center"/>
          </w:tcPr>
          <w:p w14:paraId="53F30B0C" w14:textId="77777777" w:rsidR="00781E19" w:rsidRPr="00781E19" w:rsidRDefault="00781E19" w:rsidP="00B5618C">
            <w:pPr>
              <w:rPr>
                <w:rFonts w:ascii="Arial" w:eastAsia="MS Mincho" w:hAnsi="Arial" w:cs="Arial"/>
                <w:iCs/>
                <w:sz w:val="18"/>
                <w:szCs w:val="18"/>
                <w:lang w:eastAsia="ja-JP"/>
              </w:rPr>
            </w:pPr>
            <w:r w:rsidRPr="00781E19">
              <w:rPr>
                <w:rFonts w:ascii="Arial" w:hAnsi="Arial" w:cs="Arial"/>
                <w:iCs/>
                <w:sz w:val="18"/>
                <w:szCs w:val="18"/>
              </w:rPr>
              <w:t>PIMS 6431</w:t>
            </w:r>
          </w:p>
        </w:tc>
      </w:tr>
      <w:tr w:rsidR="00781E19" w:rsidRPr="00781E19" w14:paraId="2ABF320F" w14:textId="77777777" w:rsidTr="00781E19">
        <w:trPr>
          <w:trHeight w:val="288"/>
        </w:trPr>
        <w:tc>
          <w:tcPr>
            <w:tcW w:w="4225" w:type="dxa"/>
            <w:vAlign w:val="center"/>
          </w:tcPr>
          <w:p w14:paraId="2A3CA45B" w14:textId="77777777" w:rsidR="00781E19" w:rsidRPr="00781E19" w:rsidRDefault="00781E19" w:rsidP="002139F6">
            <w:pPr>
              <w:pStyle w:val="ColorfulList-Accent11"/>
              <w:numPr>
                <w:ilvl w:val="0"/>
                <w:numId w:val="26"/>
              </w:numPr>
              <w:rPr>
                <w:rFonts w:ascii="Arial" w:hAnsi="Arial" w:cs="Arial"/>
                <w:i w:val="0"/>
                <w:iCs/>
                <w:color w:val="auto"/>
              </w:rPr>
            </w:pPr>
            <w:r w:rsidRPr="00781E19">
              <w:rPr>
                <w:rFonts w:ascii="Arial" w:hAnsi="Arial" w:cs="Arial"/>
                <w:i w:val="0"/>
                <w:iCs/>
                <w:color w:val="auto"/>
              </w:rPr>
              <w:t>Location (Global/Region/Country)</w:t>
            </w:r>
          </w:p>
        </w:tc>
        <w:tc>
          <w:tcPr>
            <w:tcW w:w="9023" w:type="dxa"/>
            <w:vAlign w:val="center"/>
          </w:tcPr>
          <w:p w14:paraId="737A0282" w14:textId="77777777" w:rsidR="00781E19" w:rsidRPr="00781E19" w:rsidRDefault="00781E19" w:rsidP="00B5618C">
            <w:pPr>
              <w:rPr>
                <w:rFonts w:ascii="Arial" w:eastAsia="MS Mincho" w:hAnsi="Arial" w:cs="Arial"/>
                <w:iCs/>
                <w:sz w:val="18"/>
                <w:szCs w:val="18"/>
                <w:lang w:eastAsia="ja-JP"/>
              </w:rPr>
            </w:pPr>
            <w:r w:rsidRPr="00781E19">
              <w:rPr>
                <w:rFonts w:ascii="Arial" w:hAnsi="Arial" w:cs="Arial"/>
                <w:iCs/>
                <w:sz w:val="18"/>
                <w:szCs w:val="18"/>
              </w:rPr>
              <w:t>China, People’s Republic</w:t>
            </w:r>
          </w:p>
        </w:tc>
      </w:tr>
      <w:tr w:rsidR="00781E19" w:rsidRPr="00781E19" w14:paraId="0773F169" w14:textId="77777777" w:rsidTr="00781E19">
        <w:trPr>
          <w:trHeight w:val="288"/>
        </w:trPr>
        <w:tc>
          <w:tcPr>
            <w:tcW w:w="4225" w:type="dxa"/>
            <w:vAlign w:val="center"/>
          </w:tcPr>
          <w:p w14:paraId="03F0349B" w14:textId="77777777" w:rsidR="00781E19" w:rsidRPr="00781E19" w:rsidRDefault="00781E19" w:rsidP="002139F6">
            <w:pPr>
              <w:pStyle w:val="ColorfulList-Accent11"/>
              <w:numPr>
                <w:ilvl w:val="0"/>
                <w:numId w:val="26"/>
              </w:numPr>
              <w:rPr>
                <w:rFonts w:ascii="Arial" w:hAnsi="Arial" w:cs="Arial"/>
                <w:i w:val="0"/>
                <w:iCs/>
                <w:color w:val="auto"/>
              </w:rPr>
            </w:pPr>
            <w:r w:rsidRPr="00781E19">
              <w:rPr>
                <w:rFonts w:ascii="Arial" w:hAnsi="Arial" w:cs="Arial"/>
                <w:i w:val="0"/>
                <w:iCs/>
                <w:color w:val="auto"/>
              </w:rPr>
              <w:t>Project stage (Design or Implementation)</w:t>
            </w:r>
          </w:p>
        </w:tc>
        <w:tc>
          <w:tcPr>
            <w:tcW w:w="9023" w:type="dxa"/>
            <w:vAlign w:val="center"/>
          </w:tcPr>
          <w:p w14:paraId="311ED8E7" w14:textId="77777777" w:rsidR="00781E19" w:rsidRPr="00781E19" w:rsidRDefault="00781E19" w:rsidP="00B5618C">
            <w:pPr>
              <w:rPr>
                <w:rFonts w:ascii="Arial" w:hAnsi="Arial" w:cs="Arial"/>
                <w:iCs/>
                <w:sz w:val="18"/>
                <w:szCs w:val="18"/>
                <w:lang w:eastAsia="zh-CN"/>
              </w:rPr>
            </w:pPr>
            <w:r w:rsidRPr="00781E19">
              <w:rPr>
                <w:rFonts w:ascii="Arial" w:hAnsi="Arial" w:cs="Arial"/>
                <w:iCs/>
                <w:sz w:val="18"/>
                <w:szCs w:val="18"/>
                <w:lang w:eastAsia="zh-CN"/>
              </w:rPr>
              <w:t>Design</w:t>
            </w:r>
          </w:p>
        </w:tc>
      </w:tr>
      <w:tr w:rsidR="00781E19" w:rsidRPr="00781E19" w14:paraId="0C355EDB" w14:textId="77777777" w:rsidTr="00781E19">
        <w:trPr>
          <w:trHeight w:val="288"/>
        </w:trPr>
        <w:tc>
          <w:tcPr>
            <w:tcW w:w="4225" w:type="dxa"/>
            <w:vAlign w:val="center"/>
          </w:tcPr>
          <w:p w14:paraId="0600F44F" w14:textId="77777777" w:rsidR="00781E19" w:rsidRPr="00781E19" w:rsidRDefault="00781E19" w:rsidP="002139F6">
            <w:pPr>
              <w:pStyle w:val="ColorfulList-Accent11"/>
              <w:numPr>
                <w:ilvl w:val="0"/>
                <w:numId w:val="26"/>
              </w:numPr>
              <w:rPr>
                <w:rFonts w:ascii="Arial" w:hAnsi="Arial" w:cs="Arial"/>
                <w:i w:val="0"/>
                <w:iCs/>
                <w:color w:val="auto"/>
              </w:rPr>
            </w:pPr>
            <w:r w:rsidRPr="00781E19">
              <w:rPr>
                <w:rFonts w:ascii="Arial" w:hAnsi="Arial" w:cs="Arial"/>
                <w:i w:val="0"/>
                <w:iCs/>
                <w:color w:val="auto"/>
              </w:rPr>
              <w:t>Date</w:t>
            </w:r>
          </w:p>
        </w:tc>
        <w:tc>
          <w:tcPr>
            <w:tcW w:w="9023" w:type="dxa"/>
            <w:vAlign w:val="center"/>
          </w:tcPr>
          <w:p w14:paraId="6DA91FC9" w14:textId="77777777" w:rsidR="00781E19" w:rsidRPr="00781E19" w:rsidRDefault="00781E19" w:rsidP="00B5618C">
            <w:pPr>
              <w:rPr>
                <w:rFonts w:ascii="Arial" w:hAnsi="Arial" w:cs="Arial"/>
                <w:iCs/>
                <w:sz w:val="18"/>
                <w:szCs w:val="18"/>
              </w:rPr>
            </w:pPr>
            <w:r w:rsidRPr="00781E19">
              <w:rPr>
                <w:rFonts w:ascii="Arial" w:hAnsi="Arial" w:cs="Arial"/>
                <w:iCs/>
                <w:sz w:val="18"/>
                <w:szCs w:val="18"/>
              </w:rPr>
              <w:t>10 June 2022</w:t>
            </w:r>
          </w:p>
        </w:tc>
      </w:tr>
    </w:tbl>
    <w:p w14:paraId="76849C58" w14:textId="77777777" w:rsidR="00781E19" w:rsidRPr="00781E19" w:rsidRDefault="00781E19" w:rsidP="00781E19">
      <w:pPr>
        <w:pStyle w:val="NoSpacing"/>
        <w:rPr>
          <w:sz w:val="4"/>
          <w:szCs w:val="4"/>
        </w:rPr>
      </w:pPr>
    </w:p>
    <w:p w14:paraId="586EE34A" w14:textId="77777777" w:rsidR="00781E19" w:rsidRPr="00781E19" w:rsidRDefault="00781E19" w:rsidP="00781E19">
      <w:pPr>
        <w:spacing w:before="200"/>
        <w:rPr>
          <w:rFonts w:ascii="Arial" w:hAnsi="Arial" w:cs="Arial"/>
          <w:b/>
          <w:color w:val="4F81BD"/>
          <w:sz w:val="24"/>
          <w:szCs w:val="24"/>
        </w:rPr>
      </w:pPr>
      <w:r w:rsidRPr="00781E19">
        <w:rPr>
          <w:rFonts w:ascii="Arial" w:hAnsi="Arial" w:cs="Arial"/>
          <w:b/>
          <w:color w:val="4F81BD"/>
          <w:sz w:val="24"/>
          <w:szCs w:val="24"/>
        </w:rPr>
        <w:t>Part A. Integrating Programming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781E19" w:rsidRPr="00D5639C" w14:paraId="4A7C7F81" w14:textId="77777777" w:rsidTr="00781E19">
        <w:trPr>
          <w:trHeight w:val="368"/>
        </w:trPr>
        <w:tc>
          <w:tcPr>
            <w:tcW w:w="13248" w:type="dxa"/>
            <w:shd w:val="clear" w:color="auto" w:fill="0F243E"/>
            <w:vAlign w:val="center"/>
          </w:tcPr>
          <w:p w14:paraId="2A66F2C7" w14:textId="77777777" w:rsidR="00781E19" w:rsidRPr="00781E19" w:rsidRDefault="00781E19" w:rsidP="00B5618C">
            <w:pPr>
              <w:rPr>
                <w:rFonts w:ascii="Arial" w:hAnsi="Arial" w:cs="Arial"/>
                <w:sz w:val="18"/>
                <w:szCs w:val="16"/>
              </w:rPr>
            </w:pPr>
            <w:r w:rsidRPr="00781E19">
              <w:rPr>
                <w:rFonts w:ascii="Arial" w:hAnsi="Arial" w:cs="Arial"/>
                <w:b/>
                <w:sz w:val="18"/>
                <w:szCs w:val="16"/>
              </w:rPr>
              <w:t>QUESTION 1: How Does the Project Integrate the Programming Principles in Order to Strengthen Social and Environmental Sustainability?</w:t>
            </w:r>
          </w:p>
        </w:tc>
      </w:tr>
      <w:tr w:rsidR="00781E19" w:rsidRPr="00D5639C" w14:paraId="62CA9C96" w14:textId="77777777" w:rsidTr="00B5618C">
        <w:tc>
          <w:tcPr>
            <w:tcW w:w="13248" w:type="dxa"/>
            <w:shd w:val="clear" w:color="auto" w:fill="C6D9F1"/>
          </w:tcPr>
          <w:p w14:paraId="25344F15" w14:textId="77777777" w:rsidR="00781E19" w:rsidRPr="00781E19" w:rsidRDefault="00781E19" w:rsidP="00B5618C">
            <w:pPr>
              <w:tabs>
                <w:tab w:val="left" w:pos="432"/>
              </w:tabs>
              <w:spacing w:before="60" w:after="60"/>
              <w:rPr>
                <w:rFonts w:ascii="Arial" w:eastAsia="Times New Roman" w:hAnsi="Arial" w:cs="Arial"/>
                <w:b/>
                <w:i/>
                <w:sz w:val="18"/>
                <w:szCs w:val="16"/>
              </w:rPr>
            </w:pPr>
            <w:r w:rsidRPr="00781E19">
              <w:rPr>
                <w:rFonts w:ascii="Arial" w:eastAsia="Times New Roman" w:hAnsi="Arial" w:cs="Arial"/>
                <w:b/>
                <w:i/>
                <w:sz w:val="18"/>
                <w:szCs w:val="16"/>
              </w:rPr>
              <w:t>Briefly describe in the space below how the project mainstreams the human rights-based approach</w:t>
            </w:r>
          </w:p>
        </w:tc>
      </w:tr>
      <w:tr w:rsidR="00781E19" w:rsidRPr="00D5639C" w14:paraId="43F47D05" w14:textId="77777777" w:rsidTr="00B5618C">
        <w:trPr>
          <w:trHeight w:val="413"/>
        </w:trPr>
        <w:tc>
          <w:tcPr>
            <w:tcW w:w="13248" w:type="dxa"/>
          </w:tcPr>
          <w:p w14:paraId="11E61D08" w14:textId="77777777" w:rsidR="00781E19" w:rsidRPr="00781E19" w:rsidRDefault="00781E19" w:rsidP="00781E19">
            <w:pPr>
              <w:pStyle w:val="ColorfulList-Accent11"/>
            </w:pPr>
            <w:r w:rsidRPr="00781E19">
              <w:t xml:space="preserve">As in other UNDP-GEF projects, the EZCERTV Project is designed considering a human-rights based approach to programming. This project will particularly and for most part focus on the local communities in the rural areas of China. It is envisaged that like in the initial discussions with potential provincial governments partners, during the project design, consultations have been carried out with the local communities in selected rural towns and villages where the demonstrations that have been preliminarily designed to showcase the applications of RE and EE technologies to bring about zero carbon rural development will be implemented. The project design involved the conduct of additional, in-depth focus consultations. Such consultations will be a continuous process even during project implementation to ensure that the project activities, particularly the demonstrations (e.g., zero carbon village demos), constantly consider the will and requirements of indigenous peoples and all other residents of the communities. The project development team (PDT) met and discussed with communities any potential RE-based energy generation and EE technology applications that will be developed and implemented in their villages and assessed their interest in such initiatives and the potential productive applications in the use of RE resources. The preliminary design of each demo that will showcase the devised low/zero carbon energy technology applications is based on site inspections, as well as data gathering, and analyses conducted by the PDT during the design stage. This due diligence allowed the PDT to determine the technical specs, the investment costs and the environmental and financial benefits of the demos and pre-assess their feasibility.  This work has been integrated </w:t>
            </w:r>
            <w:r w:rsidRPr="00781E19">
              <w:rPr>
                <w:rFonts w:hint="eastAsia"/>
              </w:rPr>
              <w:t>with</w:t>
            </w:r>
            <w:r w:rsidRPr="00781E19">
              <w:t xml:space="preserve"> site specific environmental and social (“E/S”) assessments of each demos on RE-based energy generation and EE system retrofit for implementation under the project. Based on the agreement expressed by the communities in full community hearings/meetings that were conducted during the project design period, additional in-depth social and environmental assessments will be carried out during project implementation. Such consultations will include households and where possible, separate men’s and women’s groups consultations within each partner town/village. The project design also underscored human rights by designing the project activities (e.g., village demos) in such a way to also promote livelihood improvement/ income generation via use of the new RE-based energy generation facilities that will be established under the demos as part of the initiative towards achieving zero carbon development. As part of the demos, activities for stimulating productive use of RE in specific towns/villages were also included in the project. These activities were also designed to specifically include women and children. To support this, the demos </w:t>
            </w:r>
            <w:r w:rsidRPr="00781E19">
              <w:rPr>
                <w:rFonts w:eastAsiaTheme="minorEastAsia" w:cstheme="minorHAnsi"/>
                <w:lang w:eastAsia="zh-CN"/>
              </w:rPr>
              <w:t xml:space="preserve">were </w:t>
            </w:r>
            <w:r w:rsidRPr="00781E19">
              <w:rPr>
                <w:rFonts w:cstheme="minorHAnsi"/>
              </w:rPr>
              <w:t xml:space="preserve"> designed</w:t>
            </w:r>
            <w:r w:rsidRPr="00781E19">
              <w:rPr>
                <w:rFonts w:ascii="Cambria" w:hAnsi="Cambria"/>
              </w:rPr>
              <w:t xml:space="preserve"> </w:t>
            </w:r>
            <w:r w:rsidRPr="00781E19">
              <w:t>so that their implementation will also provide villagers (where the demos will be implemented) access to a grievance redress mechanism. Such mechanism also emphasizes and ensures that access to opportunities for involvement in productive use initiatives and work opportunities are equitable.</w:t>
            </w:r>
          </w:p>
        </w:tc>
      </w:tr>
      <w:tr w:rsidR="00781E19" w:rsidRPr="00781E19" w14:paraId="1128A2EC" w14:textId="77777777" w:rsidTr="00B5618C">
        <w:trPr>
          <w:trHeight w:val="296"/>
        </w:trPr>
        <w:tc>
          <w:tcPr>
            <w:tcW w:w="13248" w:type="dxa"/>
            <w:shd w:val="clear" w:color="auto" w:fill="C6D9F1"/>
          </w:tcPr>
          <w:p w14:paraId="156CFCBD" w14:textId="77777777" w:rsidR="00781E19" w:rsidRPr="00781E19" w:rsidRDefault="00781E19" w:rsidP="00B5618C">
            <w:pPr>
              <w:spacing w:after="120"/>
              <w:contextualSpacing/>
              <w:rPr>
                <w:rFonts w:ascii="Arial" w:hAnsi="Arial" w:cs="Arial"/>
                <w:b/>
                <w:i/>
                <w:sz w:val="18"/>
                <w:szCs w:val="18"/>
              </w:rPr>
            </w:pPr>
            <w:r w:rsidRPr="00781E19">
              <w:rPr>
                <w:rFonts w:ascii="Arial" w:eastAsia="Times New Roman" w:hAnsi="Arial" w:cs="Arial"/>
                <w:b/>
                <w:i/>
                <w:sz w:val="18"/>
                <w:szCs w:val="18"/>
              </w:rPr>
              <w:lastRenderedPageBreak/>
              <w:t>Briefly describe in the space below how the project is likely to improve gender equality and women’s empowerment</w:t>
            </w:r>
          </w:p>
        </w:tc>
      </w:tr>
      <w:tr w:rsidR="00781E19" w:rsidRPr="00D5639C" w14:paraId="774CC8DC" w14:textId="77777777" w:rsidTr="00B5618C">
        <w:trPr>
          <w:trHeight w:val="440"/>
        </w:trPr>
        <w:tc>
          <w:tcPr>
            <w:tcW w:w="13248" w:type="dxa"/>
          </w:tcPr>
          <w:p w14:paraId="5EFEFD6B" w14:textId="77777777" w:rsidR="00781E19" w:rsidRPr="00D5639C" w:rsidRDefault="00781E19" w:rsidP="00781E19">
            <w:pPr>
              <w:pStyle w:val="ColorfulList-Accent11"/>
            </w:pPr>
            <w:r w:rsidRPr="00D5639C">
              <w:t>The design of the proposed project has been guided by principles of gender equality and women’s empowerment. The project has been designed with the intention to actively enable and involve qualified and capable men and women working in both management and technical departments of the CHINA Government agencies/institutions as well as those in the rural communities hosting the project demos. These are the entities who can play important roles in the design, development and implementation of the project. Since the focus is on RE and EE technology applications, the project activities have been designed to facilitate benefits from RE and EE to be enjoyed by both women and men. The design of the project activities considered the opportunity for the country to further enhance the role of women in deployment of low carbon technologies and climate change mitigation options. The project component addressing policy barriers has been designed to also come up with gender-sensitive policies in the energy sector and the energy end-use sectors of the country. This is in recognition of the potential contributions of women in the management and implementation of climate change mitigation measures. The contributions, impacts and benefits of productive applications from community based EE and RE technology applications, including for women, men, youth, and children were considered in the design and preparation of the project. The capacity building and training activities of the project are also designed to make possible high rates of participation from women. The activities on productive applications of RE have been designed to target at least half of the benefits to flow to women-led and women-operated businesses. Lastly, as in the project design, qualified and capable women consultants/experts will be targeted to work in the implementation of the designed project.</w:t>
            </w:r>
          </w:p>
        </w:tc>
      </w:tr>
      <w:tr w:rsidR="00781E19" w:rsidRPr="00781E19" w14:paraId="5FDC24ED" w14:textId="77777777" w:rsidTr="00B5618C">
        <w:trPr>
          <w:trHeight w:val="305"/>
        </w:trPr>
        <w:tc>
          <w:tcPr>
            <w:tcW w:w="13248" w:type="dxa"/>
            <w:shd w:val="clear" w:color="auto" w:fill="C6D9F1"/>
          </w:tcPr>
          <w:p w14:paraId="57C29BB4" w14:textId="77777777" w:rsidR="00781E19" w:rsidRPr="00781E19" w:rsidRDefault="00781E19" w:rsidP="00B5618C">
            <w:pPr>
              <w:spacing w:after="120"/>
              <w:contextualSpacing/>
              <w:rPr>
                <w:rFonts w:ascii="Arial" w:hAnsi="Arial" w:cs="Arial"/>
                <w:b/>
                <w:i/>
                <w:sz w:val="18"/>
                <w:szCs w:val="18"/>
                <w:u w:val="single"/>
              </w:rPr>
            </w:pPr>
            <w:r w:rsidRPr="00781E19">
              <w:rPr>
                <w:rFonts w:ascii="Arial" w:eastAsia="Times New Roman" w:hAnsi="Arial" w:cs="Arial"/>
                <w:b/>
                <w:i/>
                <w:sz w:val="18"/>
                <w:szCs w:val="18"/>
              </w:rPr>
              <w:t>Briefly describe in the space below how the project mainstreams sustainability and resilience</w:t>
            </w:r>
          </w:p>
        </w:tc>
      </w:tr>
      <w:tr w:rsidR="00781E19" w:rsidRPr="00D5639C" w14:paraId="51DCE043" w14:textId="77777777" w:rsidTr="00B5618C">
        <w:trPr>
          <w:trHeight w:val="368"/>
        </w:trPr>
        <w:tc>
          <w:tcPr>
            <w:tcW w:w="13248" w:type="dxa"/>
          </w:tcPr>
          <w:p w14:paraId="1B817E74" w14:textId="77777777" w:rsidR="00781E19" w:rsidRPr="00D5639C" w:rsidRDefault="00781E19" w:rsidP="00781E19">
            <w:pPr>
              <w:pStyle w:val="ColorfulList-Accent11"/>
            </w:pPr>
            <w:r w:rsidRPr="00D5639C">
              <w:t>Sustainable zero carbon rural development in China is the main context within which the proposed project is being developed. The zero-carbon development is mainly in line with the energy supply and utilization in the Chinese rural towns and villages, and the project is intended to facilitate the transformation of the rural sector to this growth pattern. This is based on the improved development and utilization of renewable energy resources in rural areas, adopting energy storage technology and integrated energy management and energy efficiency technologies/techniques to meet the increasing energy demand in rural areas, accelerate the rural energy transformation, and lead to the development of zero carbon towns and villages in rural China. Moreover, such transformation is expected to contribute to the achievement of China’s Nationally Determined Contributions (NDC). Hence, a consequence of the achievement of the NDC targets will be, among others, the enabling of the enhanced sustainable development of the rural areas of the country. It is envisaged that this will not only bring about local benefits, mainly through contributions to the improvement of the living conditions of the rural people and in turn to the national economy but will also contribute to the protection of the natural environment. In terms of indigenous RE resources, this project focuses on the enhanced sustainable utilization of solar energy, as well as the abundant biomass waste resources that can be used as energy resource in the rural agricultural areas of the country as cost-effective substitutes to coal and coal-generated electricity. The global environmental benefits from the project will mainly come from GHG emission reductions from fossil fuel displacement by RE resources in electricity generation and for thermal energy uses, and in the improvement of the specific energy consumption of the energy end use sectors in the rural areas through improved energy utilization efficiency. These will be facilitated by the barrier removal approach that this project has been designed to employ. The synergistic aspect of the integrated way the key stakeholders work together, and the higher chances of scaling-up/replication of the low carbon development techniques/practices will be introduced, demonstrated, and promoted under this project contributing to the achievement of environmental sustainability. The RE-based energy generation demos under this project have been designed to showcase the adoption, and application of best practices in carrying out limited, site specific environmental/social assessments as a part of the demo project feasibility studies, prior to any construction or installation work. Where required by law and UNDP’s SES (whichever standard is higher), site-specific environmental and social assessments will also be carried out prior to implementation of the EE retrofit demos.</w:t>
            </w:r>
          </w:p>
        </w:tc>
      </w:tr>
      <w:tr w:rsidR="00781E19" w:rsidRPr="00781E19" w14:paraId="50504726" w14:textId="77777777" w:rsidTr="00B5618C">
        <w:tc>
          <w:tcPr>
            <w:tcW w:w="13248" w:type="dxa"/>
            <w:shd w:val="clear" w:color="auto" w:fill="C6DAF1"/>
          </w:tcPr>
          <w:p w14:paraId="2194460E" w14:textId="77777777" w:rsidR="00781E19" w:rsidRPr="00781E19" w:rsidRDefault="00781E19" w:rsidP="00781E19">
            <w:pPr>
              <w:pStyle w:val="ColorfulList-Accent11"/>
              <w:rPr>
                <w:rFonts w:ascii="Arial" w:hAnsi="Arial" w:cs="Arial"/>
                <w:b/>
                <w:bCs/>
                <w:color w:val="auto"/>
              </w:rPr>
            </w:pPr>
            <w:r w:rsidRPr="00781E19">
              <w:rPr>
                <w:rFonts w:ascii="Arial" w:hAnsi="Arial" w:cs="Arial"/>
                <w:b/>
                <w:bCs/>
                <w:color w:val="auto"/>
              </w:rPr>
              <w:t>Briefly describe in the space below how the project strengthens accountability to stakeholders</w:t>
            </w:r>
          </w:p>
        </w:tc>
      </w:tr>
      <w:tr w:rsidR="00781E19" w:rsidRPr="00D5639C" w14:paraId="7FB45590" w14:textId="77777777" w:rsidTr="00B5618C">
        <w:trPr>
          <w:trHeight w:val="440"/>
        </w:trPr>
        <w:tc>
          <w:tcPr>
            <w:tcW w:w="13248" w:type="dxa"/>
          </w:tcPr>
          <w:p w14:paraId="32C66242" w14:textId="77777777" w:rsidR="00781E19" w:rsidRPr="00D5639C" w:rsidRDefault="00781E19" w:rsidP="00781E19">
            <w:pPr>
              <w:pStyle w:val="ColorfulList-Accent11"/>
            </w:pPr>
            <w:r w:rsidRPr="00D5639C">
              <w:t xml:space="preserve">The proposed project has been designed based on several site studies, allowing for full participation of the local community in decision-making.  Provision of timely, accessible and functional information regarding supported activities, including on potential environmental and social risks and impacts and management measures (SESP, ESMF) will be disclosed on UNDP China websites to ensure transparency of programming interventions. The Project Management Office (PMO) shall establish a project-level Grievance Redress Mechanism (GRM) during project inception. The full details of the GRM will be agreed upon during the project’s inception phase. The Mechanism (GRM) will ensure that individuals  and communities affected by the project’s activities have access to appropriate grievance resolution procedures for hearing and jointly addressing complaints and disputes related to the social and/or environmental impacts of the proposed interventions. Interested stakeholders may raise a grievance at any time to the PMO, the Executing Agency, the </w:t>
            </w:r>
            <w:r w:rsidRPr="00D5639C">
              <w:lastRenderedPageBreak/>
              <w:t>Implementing Agency (UNDP), or the GEF. A monitoring and evaluation procedure is also designed to ensure effective monitoring—and where appropriate, participatory monitoring with stakeholders—and reporting on implementation of social and environmental risk management measures.</w:t>
            </w:r>
          </w:p>
        </w:tc>
      </w:tr>
    </w:tbl>
    <w:p w14:paraId="4443827A" w14:textId="77777777" w:rsidR="00781E19" w:rsidRPr="00253FD6" w:rsidRDefault="00781E19" w:rsidP="00781E19">
      <w:pPr>
        <w:rPr>
          <w:b/>
          <w:sz w:val="16"/>
          <w:szCs w:val="14"/>
        </w:rPr>
      </w:pPr>
    </w:p>
    <w:p w14:paraId="6CF16440" w14:textId="77777777" w:rsidR="00781E19" w:rsidRPr="00781E19" w:rsidRDefault="00781E19" w:rsidP="00781E19">
      <w:pPr>
        <w:keepNext/>
        <w:spacing w:before="200"/>
        <w:rPr>
          <w:rFonts w:ascii="Arial" w:hAnsi="Arial" w:cs="Frutiger 45 Light"/>
          <w:b/>
          <w:color w:val="4F81BD"/>
          <w:sz w:val="24"/>
          <w:szCs w:val="18"/>
        </w:rPr>
      </w:pPr>
      <w:r w:rsidRPr="00781E19">
        <w:rPr>
          <w:rFonts w:ascii="Arial" w:hAnsi="Arial" w:cs="Frutiger 45 Light"/>
          <w:b/>
          <w:color w:val="4F81BD"/>
          <w:sz w:val="24"/>
          <w:szCs w:val="18"/>
        </w:rPr>
        <w:t>Part B. Identifying and Managing Social and Environmental Risks</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720"/>
        <w:gridCol w:w="990"/>
        <w:gridCol w:w="2160"/>
        <w:gridCol w:w="450"/>
        <w:gridCol w:w="23"/>
        <w:gridCol w:w="427"/>
        <w:gridCol w:w="2880"/>
        <w:gridCol w:w="1440"/>
      </w:tblGrid>
      <w:tr w:rsidR="00781E19" w:rsidRPr="00253FD6" w14:paraId="5633C4D5" w14:textId="77777777" w:rsidTr="00253FD6">
        <w:trPr>
          <w:trHeight w:val="1061"/>
        </w:trPr>
        <w:tc>
          <w:tcPr>
            <w:tcW w:w="4045" w:type="dxa"/>
            <w:shd w:val="clear" w:color="auto" w:fill="0F243E"/>
          </w:tcPr>
          <w:p w14:paraId="25ABDA69" w14:textId="77777777" w:rsidR="00781E19" w:rsidRPr="00253FD6" w:rsidRDefault="00781E19" w:rsidP="00B5618C">
            <w:pPr>
              <w:tabs>
                <w:tab w:val="left" w:pos="101"/>
              </w:tabs>
              <w:ind w:right="252" w:firstLine="11"/>
              <w:rPr>
                <w:rFonts w:ascii="Arial" w:hAnsi="Arial" w:cs="Arial"/>
                <w:b/>
                <w:sz w:val="18"/>
                <w:szCs w:val="18"/>
              </w:rPr>
            </w:pPr>
            <w:r w:rsidRPr="00253FD6">
              <w:rPr>
                <w:rFonts w:ascii="Arial" w:hAnsi="Arial" w:cs="Arial"/>
                <w:b/>
                <w:sz w:val="18"/>
                <w:szCs w:val="18"/>
              </w:rPr>
              <w:t xml:space="preserve">QUESTION 2: What are the Potential Social and Environmental Risks? </w:t>
            </w:r>
          </w:p>
          <w:p w14:paraId="4CE6A60A" w14:textId="77777777" w:rsidR="00781E19" w:rsidRPr="00253FD6" w:rsidRDefault="00781E19" w:rsidP="00B5618C">
            <w:pPr>
              <w:tabs>
                <w:tab w:val="left" w:pos="101"/>
              </w:tabs>
              <w:ind w:right="252" w:firstLine="11"/>
              <w:rPr>
                <w:rFonts w:ascii="Arial" w:hAnsi="Arial" w:cs="Arial"/>
                <w:b/>
                <w:sz w:val="18"/>
                <w:szCs w:val="18"/>
              </w:rPr>
            </w:pPr>
            <w:r w:rsidRPr="00253FD6">
              <w:rPr>
                <w:rFonts w:ascii="Arial" w:hAnsi="Arial" w:cs="Arial"/>
                <w:i/>
                <w:sz w:val="18"/>
                <w:szCs w:val="18"/>
              </w:rPr>
              <w:t>Note: Complete SESP Attachment 1 before responding to Question 2.</w:t>
            </w:r>
          </w:p>
          <w:p w14:paraId="477CBACE" w14:textId="77777777" w:rsidR="00781E19" w:rsidRPr="00253FD6" w:rsidRDefault="00781E19" w:rsidP="00B5618C">
            <w:pPr>
              <w:tabs>
                <w:tab w:val="left" w:pos="101"/>
              </w:tabs>
              <w:ind w:right="252" w:firstLine="11"/>
              <w:rPr>
                <w:rFonts w:ascii="Arial" w:hAnsi="Arial" w:cs="Arial"/>
                <w:b/>
                <w:sz w:val="18"/>
                <w:szCs w:val="18"/>
              </w:rPr>
            </w:pPr>
          </w:p>
        </w:tc>
        <w:tc>
          <w:tcPr>
            <w:tcW w:w="4320" w:type="dxa"/>
            <w:gridSpan w:val="4"/>
            <w:shd w:val="clear" w:color="auto" w:fill="0F243E"/>
          </w:tcPr>
          <w:p w14:paraId="17173D44" w14:textId="77777777" w:rsidR="00781E19" w:rsidRPr="00253FD6" w:rsidRDefault="00781E19" w:rsidP="00B5618C">
            <w:pPr>
              <w:tabs>
                <w:tab w:val="left" w:pos="101"/>
              </w:tabs>
              <w:ind w:right="252" w:firstLine="11"/>
              <w:rPr>
                <w:rFonts w:ascii="Arial" w:hAnsi="Arial" w:cs="Arial"/>
                <w:b/>
                <w:sz w:val="18"/>
                <w:szCs w:val="18"/>
              </w:rPr>
            </w:pPr>
            <w:r w:rsidRPr="00253FD6">
              <w:rPr>
                <w:rFonts w:ascii="Arial" w:hAnsi="Arial" w:cs="Arial"/>
                <w:b/>
                <w:sz w:val="18"/>
                <w:szCs w:val="18"/>
              </w:rPr>
              <w:t>QUESTION 3: What is the level of significance of the potential social and environmental risks?</w:t>
            </w:r>
          </w:p>
          <w:p w14:paraId="719617AB" w14:textId="77777777" w:rsidR="00781E19" w:rsidRPr="00253FD6" w:rsidRDefault="00781E19" w:rsidP="00B5618C">
            <w:pPr>
              <w:tabs>
                <w:tab w:val="left" w:pos="432"/>
              </w:tabs>
              <w:rPr>
                <w:rFonts w:ascii="Arial" w:hAnsi="Arial" w:cs="Arial"/>
                <w:b/>
                <w:sz w:val="18"/>
                <w:szCs w:val="18"/>
              </w:rPr>
            </w:pPr>
            <w:r w:rsidRPr="00253FD6">
              <w:rPr>
                <w:rFonts w:ascii="Arial" w:hAnsi="Arial" w:cs="Arial"/>
                <w:i/>
                <w:sz w:val="18"/>
                <w:szCs w:val="18"/>
              </w:rPr>
              <w:t>Note: Respond to Questions 4 and 5below before proceeding to Question 5</w:t>
            </w:r>
          </w:p>
        </w:tc>
        <w:tc>
          <w:tcPr>
            <w:tcW w:w="4770" w:type="dxa"/>
            <w:gridSpan w:val="4"/>
            <w:shd w:val="clear" w:color="auto" w:fill="0F243E"/>
          </w:tcPr>
          <w:p w14:paraId="2616DD47" w14:textId="77777777" w:rsidR="00781E19" w:rsidRPr="00253FD6" w:rsidRDefault="00781E19" w:rsidP="00B5618C">
            <w:pPr>
              <w:tabs>
                <w:tab w:val="left" w:pos="432"/>
              </w:tabs>
              <w:rPr>
                <w:rFonts w:ascii="Arial" w:hAnsi="Arial" w:cs="Arial"/>
                <w:b/>
                <w:sz w:val="18"/>
                <w:szCs w:val="18"/>
              </w:rPr>
            </w:pPr>
            <w:r w:rsidRPr="00253FD6">
              <w:rPr>
                <w:rFonts w:ascii="Arial" w:hAnsi="Arial" w:cs="Arial"/>
                <w:b/>
                <w:sz w:val="18"/>
                <w:szCs w:val="18"/>
              </w:rPr>
              <w:t xml:space="preserve">QUESTION 6: Describe the assessment and management measures for each risk rated Moderate, Substantial or High </w:t>
            </w:r>
          </w:p>
        </w:tc>
      </w:tr>
      <w:tr w:rsidR="00781E19" w:rsidRPr="00253FD6" w14:paraId="3B1C255D" w14:textId="77777777" w:rsidTr="00253FD6">
        <w:trPr>
          <w:trHeight w:val="1475"/>
        </w:trPr>
        <w:tc>
          <w:tcPr>
            <w:tcW w:w="4045" w:type="dxa"/>
            <w:shd w:val="clear" w:color="auto" w:fill="C6D9F1"/>
          </w:tcPr>
          <w:p w14:paraId="1B1309A1"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Risk Description</w:t>
            </w:r>
          </w:p>
          <w:p w14:paraId="44652EB1"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(broken down by event, cause, impact)</w:t>
            </w:r>
          </w:p>
        </w:tc>
        <w:tc>
          <w:tcPr>
            <w:tcW w:w="720" w:type="dxa"/>
            <w:shd w:val="clear" w:color="auto" w:fill="C6D9F1"/>
          </w:tcPr>
          <w:p w14:paraId="78BD27E5"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Impact and Likelihood  (1-5)</w:t>
            </w:r>
          </w:p>
        </w:tc>
        <w:tc>
          <w:tcPr>
            <w:tcW w:w="990" w:type="dxa"/>
            <w:shd w:val="clear" w:color="auto" w:fill="C6D9F1"/>
          </w:tcPr>
          <w:p w14:paraId="0BB0761A"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 xml:space="preserve">Significance </w:t>
            </w:r>
          </w:p>
          <w:p w14:paraId="0BAF8B4E"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(Low, Moderate Substantial, High)</w:t>
            </w:r>
          </w:p>
        </w:tc>
        <w:tc>
          <w:tcPr>
            <w:tcW w:w="2610" w:type="dxa"/>
            <w:gridSpan w:val="2"/>
            <w:shd w:val="clear" w:color="auto" w:fill="C6D9F1"/>
          </w:tcPr>
          <w:p w14:paraId="687FEA3A"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Comments (optional)</w:t>
            </w:r>
          </w:p>
        </w:tc>
        <w:tc>
          <w:tcPr>
            <w:tcW w:w="4770" w:type="dxa"/>
            <w:gridSpan w:val="4"/>
            <w:shd w:val="clear" w:color="auto" w:fill="C6D9F1"/>
          </w:tcPr>
          <w:p w14:paraId="0E49AA6F" w14:textId="77777777" w:rsidR="00781E19" w:rsidRPr="00253FD6" w:rsidRDefault="00781E19" w:rsidP="00253FD6">
            <w:pPr>
              <w:spacing w:after="0" w:line="240" w:lineRule="auto"/>
              <w:rPr>
                <w:rFonts w:ascii="Arial" w:hAnsi="Arial" w:cs="Arial"/>
                <w:b/>
                <w:i/>
                <w:sz w:val="18"/>
                <w:szCs w:val="18"/>
              </w:rPr>
            </w:pPr>
            <w:r w:rsidRPr="00253FD6">
              <w:rPr>
                <w:rFonts w:ascii="Arial" w:hAnsi="Arial" w:cs="Arial"/>
                <w:b/>
                <w:i/>
                <w:sz w:val="18"/>
                <w:szCs w:val="18"/>
              </w:rPr>
              <w:t xml:space="preserve">Description of assessment and management measures for risks rated as Moderate, Substantial or High </w:t>
            </w:r>
          </w:p>
        </w:tc>
      </w:tr>
      <w:tr w:rsidR="00781E19" w:rsidRPr="00253FD6" w14:paraId="462341A4" w14:textId="77777777" w:rsidTr="00253FD6">
        <w:trPr>
          <w:trHeight w:val="431"/>
        </w:trPr>
        <w:tc>
          <w:tcPr>
            <w:tcW w:w="4045" w:type="dxa"/>
            <w:shd w:val="clear" w:color="auto" w:fill="auto"/>
          </w:tcPr>
          <w:p w14:paraId="41D22DBD" w14:textId="77777777" w:rsidR="00781E19" w:rsidRPr="00253FD6" w:rsidRDefault="00781E19" w:rsidP="002139F6">
            <w:pPr>
              <w:pStyle w:val="ListParagraph"/>
              <w:numPr>
                <w:ilvl w:val="0"/>
                <w:numId w:val="37"/>
              </w:numPr>
              <w:spacing w:after="0" w:line="240" w:lineRule="auto"/>
              <w:contextualSpacing w:val="0"/>
              <w:rPr>
                <w:rFonts w:ascii="Arial" w:hAnsi="Arial" w:cs="Arial"/>
                <w:sz w:val="18"/>
                <w:szCs w:val="18"/>
              </w:rPr>
            </w:pPr>
            <w:r w:rsidRPr="00253FD6">
              <w:rPr>
                <w:rFonts w:ascii="Arial" w:hAnsi="Arial" w:cs="Arial"/>
                <w:sz w:val="18"/>
                <w:szCs w:val="18"/>
                <w:lang w:eastAsia="ja-JP"/>
              </w:rPr>
              <w:t xml:space="preserve">Without adequate consultation, awareness raising and engagement with local communities, the Project could lead to adverse impacts on enjoyment of the human rights (civil, political, economic, social, or cultural) of the affected population in the rural areas where the on-the-ground project activities will be carried out. Inadequate consultation and engagement on policy formulation (i.e. under Component 1 of the project) could also lead to adverse impacts on the enjoyment of human rights. </w:t>
            </w:r>
          </w:p>
          <w:p w14:paraId="3731740B" w14:textId="77777777" w:rsidR="00781E19" w:rsidRPr="00253FD6" w:rsidRDefault="00781E19" w:rsidP="00B5618C">
            <w:pPr>
              <w:rPr>
                <w:rFonts w:ascii="Arial" w:hAnsi="Arial" w:cs="Arial"/>
                <w:sz w:val="18"/>
                <w:szCs w:val="18"/>
              </w:rPr>
            </w:pPr>
          </w:p>
          <w:p w14:paraId="7F3D8F4D" w14:textId="77777777" w:rsidR="00781E19" w:rsidRPr="00253FD6" w:rsidRDefault="00781E19" w:rsidP="00253FD6">
            <w:pPr>
              <w:spacing w:after="0" w:line="240" w:lineRule="auto"/>
              <w:ind w:left="460" w:hanging="460"/>
              <w:rPr>
                <w:rFonts w:ascii="Arial" w:hAnsi="Arial" w:cs="Arial"/>
                <w:i/>
                <w:iCs/>
                <w:sz w:val="18"/>
                <w:szCs w:val="18"/>
              </w:rPr>
            </w:pPr>
            <w:r w:rsidRPr="00253FD6">
              <w:rPr>
                <w:rFonts w:ascii="Arial" w:hAnsi="Arial" w:cs="Arial"/>
                <w:i/>
                <w:iCs/>
                <w:sz w:val="18"/>
                <w:szCs w:val="18"/>
              </w:rPr>
              <w:tab/>
              <w:t>Human Rights: P.3, P.4</w:t>
            </w:r>
          </w:p>
          <w:p w14:paraId="77AF7DD9" w14:textId="77777777" w:rsidR="00781E19" w:rsidRPr="00253FD6" w:rsidRDefault="00781E19" w:rsidP="00253FD6">
            <w:pPr>
              <w:spacing w:after="0" w:line="240" w:lineRule="auto"/>
              <w:ind w:left="460" w:hanging="460"/>
              <w:rPr>
                <w:rFonts w:ascii="Arial" w:hAnsi="Arial" w:cs="Arial"/>
                <w:i/>
                <w:iCs/>
                <w:sz w:val="18"/>
                <w:szCs w:val="18"/>
              </w:rPr>
            </w:pPr>
            <w:r w:rsidRPr="00253FD6">
              <w:rPr>
                <w:rFonts w:ascii="Arial" w:hAnsi="Arial" w:cs="Arial"/>
                <w:i/>
                <w:iCs/>
                <w:sz w:val="18"/>
                <w:szCs w:val="18"/>
              </w:rPr>
              <w:tab/>
              <w:t>Accountability: P.13, P.14</w:t>
            </w:r>
          </w:p>
          <w:p w14:paraId="227BD7DC" w14:textId="77777777" w:rsidR="00781E19" w:rsidRPr="00253FD6" w:rsidRDefault="00781E19" w:rsidP="00253FD6">
            <w:pPr>
              <w:spacing w:after="0" w:line="240" w:lineRule="auto"/>
              <w:ind w:left="460" w:hanging="460"/>
              <w:rPr>
                <w:rFonts w:ascii="Arial" w:hAnsi="Arial" w:cs="Arial"/>
                <w:i/>
                <w:iCs/>
                <w:sz w:val="18"/>
                <w:szCs w:val="18"/>
              </w:rPr>
            </w:pPr>
            <w:r w:rsidRPr="00253FD6">
              <w:rPr>
                <w:rFonts w:ascii="Arial" w:hAnsi="Arial" w:cs="Arial"/>
                <w:i/>
                <w:iCs/>
                <w:sz w:val="18"/>
                <w:szCs w:val="18"/>
              </w:rPr>
              <w:tab/>
              <w:t>Standard 6, 6.4</w:t>
            </w:r>
          </w:p>
        </w:tc>
        <w:tc>
          <w:tcPr>
            <w:tcW w:w="720" w:type="dxa"/>
            <w:shd w:val="clear" w:color="auto" w:fill="auto"/>
          </w:tcPr>
          <w:p w14:paraId="0414C74D"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I=4</w:t>
            </w:r>
          </w:p>
          <w:p w14:paraId="2C2E872D"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L=2</w:t>
            </w:r>
          </w:p>
          <w:p w14:paraId="100497A7" w14:textId="77777777" w:rsidR="00781E19" w:rsidRPr="00253FD6" w:rsidRDefault="00781E19" w:rsidP="00B5618C">
            <w:pPr>
              <w:rPr>
                <w:rFonts w:ascii="Arial" w:hAnsi="Arial" w:cs="Arial"/>
                <w:sz w:val="18"/>
                <w:szCs w:val="18"/>
                <w:lang w:eastAsia="zh-CN"/>
              </w:rPr>
            </w:pPr>
          </w:p>
        </w:tc>
        <w:tc>
          <w:tcPr>
            <w:tcW w:w="990" w:type="dxa"/>
            <w:shd w:val="clear" w:color="auto" w:fill="auto"/>
          </w:tcPr>
          <w:p w14:paraId="1B3A8E07" w14:textId="77777777" w:rsidR="00781E19" w:rsidRPr="00253FD6" w:rsidRDefault="00781E19" w:rsidP="00B5618C">
            <w:pPr>
              <w:rPr>
                <w:rFonts w:ascii="Arial" w:hAnsi="Arial" w:cs="Arial"/>
                <w:b/>
                <w:sz w:val="18"/>
                <w:szCs w:val="18"/>
              </w:rPr>
            </w:pPr>
            <w:r w:rsidRPr="00253FD6">
              <w:rPr>
                <w:rFonts w:ascii="Arial" w:hAnsi="Arial" w:cs="Arial"/>
                <w:sz w:val="18"/>
                <w:szCs w:val="18"/>
                <w:lang w:eastAsia="zh-CN"/>
              </w:rPr>
              <w:t>Moderate</w:t>
            </w:r>
          </w:p>
        </w:tc>
        <w:tc>
          <w:tcPr>
            <w:tcW w:w="2610" w:type="dxa"/>
            <w:gridSpan w:val="2"/>
            <w:shd w:val="clear" w:color="auto" w:fill="auto"/>
          </w:tcPr>
          <w:p w14:paraId="30676A67" w14:textId="77777777" w:rsidR="00781E19" w:rsidRPr="00253FD6" w:rsidRDefault="00781E19" w:rsidP="00B5618C">
            <w:pPr>
              <w:rPr>
                <w:rFonts w:ascii="Arial" w:hAnsi="Arial" w:cs="Arial"/>
                <w:bCs/>
                <w:sz w:val="18"/>
                <w:szCs w:val="18"/>
              </w:rPr>
            </w:pPr>
            <w:r w:rsidRPr="00253FD6">
              <w:rPr>
                <w:rFonts w:ascii="Arial" w:hAnsi="Arial" w:cs="Arial"/>
                <w:bCs/>
                <w:sz w:val="18"/>
                <w:szCs w:val="18"/>
              </w:rPr>
              <w:t xml:space="preserve">The human rights of people in the project areas are protected under the “Law on the Promotion of Rural Revitalization” (Article 4, Section 2). The requirements for continued consultation have been factored into subsequent SES assessment tools that shall be applied to the project during implementation (and as specified in the ESMF). </w:t>
            </w:r>
          </w:p>
          <w:p w14:paraId="0A69AC51" w14:textId="77777777" w:rsidR="00781E19" w:rsidRPr="00253FD6" w:rsidRDefault="00781E19" w:rsidP="00B5618C">
            <w:pPr>
              <w:rPr>
                <w:rFonts w:ascii="Arial" w:hAnsi="Arial" w:cs="Arial"/>
                <w:bCs/>
                <w:sz w:val="18"/>
                <w:szCs w:val="18"/>
              </w:rPr>
            </w:pPr>
          </w:p>
        </w:tc>
        <w:tc>
          <w:tcPr>
            <w:tcW w:w="4770" w:type="dxa"/>
            <w:gridSpan w:val="4"/>
            <w:shd w:val="clear" w:color="auto" w:fill="auto"/>
          </w:tcPr>
          <w:p w14:paraId="13044A10" w14:textId="128AA5C7" w:rsidR="00781E19" w:rsidRDefault="00781E19" w:rsidP="00253FD6">
            <w:pPr>
              <w:spacing w:after="0" w:line="240" w:lineRule="auto"/>
              <w:rPr>
                <w:rFonts w:ascii="Arial" w:hAnsi="Arial" w:cs="Arial"/>
                <w:sz w:val="18"/>
                <w:szCs w:val="18"/>
                <w:lang w:eastAsia="ja-JP"/>
              </w:rPr>
            </w:pPr>
            <w:r w:rsidRPr="00253FD6">
              <w:rPr>
                <w:rFonts w:ascii="Arial" w:hAnsi="Arial" w:cs="Arial"/>
                <w:bCs/>
                <w:sz w:val="18"/>
                <w:szCs w:val="18"/>
              </w:rPr>
              <w:t xml:space="preserve">The designed demos are based on ongoing and planned rural revitalization projects of the national and provincial governments. The design of the project is consistent with the strategic requirements of the country’s rural revitalization program, and the implementation of the project activities will be carried out to ensure compliance with the requirements of the country’s Law on the Promotion of Rural Revitalization. The project has been designed with extensive consultation with local people as well as the involvement of the relevant national and provincial government agency responsible for the formulation of relevant legislation on the installation of decentralized RE-based power generation system or community </w:t>
            </w:r>
            <w:r w:rsidRPr="00253FD6">
              <w:rPr>
                <w:rFonts w:ascii="Arial" w:hAnsi="Arial" w:cs="Arial"/>
                <w:sz w:val="18"/>
                <w:szCs w:val="18"/>
                <w:lang w:eastAsia="ja-JP"/>
              </w:rPr>
              <w:t>mini-grids.</w:t>
            </w:r>
          </w:p>
          <w:p w14:paraId="6C067B1D" w14:textId="77777777" w:rsidR="00253FD6" w:rsidRPr="00253FD6" w:rsidRDefault="00253FD6" w:rsidP="00253FD6">
            <w:pPr>
              <w:spacing w:after="0" w:line="240" w:lineRule="auto"/>
              <w:rPr>
                <w:rFonts w:ascii="Arial" w:hAnsi="Arial" w:cs="Arial"/>
                <w:sz w:val="18"/>
                <w:szCs w:val="18"/>
                <w:lang w:eastAsia="ja-JP"/>
              </w:rPr>
            </w:pPr>
          </w:p>
          <w:p w14:paraId="393F5A30" w14:textId="5E863C35" w:rsidR="00781E19" w:rsidRDefault="00781E19" w:rsidP="00253FD6">
            <w:pPr>
              <w:spacing w:after="0" w:line="240" w:lineRule="auto"/>
              <w:rPr>
                <w:rFonts w:ascii="Arial" w:hAnsi="Arial" w:cs="Arial"/>
                <w:bCs/>
                <w:sz w:val="18"/>
                <w:szCs w:val="18"/>
              </w:rPr>
            </w:pPr>
            <w:r w:rsidRPr="00253FD6">
              <w:rPr>
                <w:rFonts w:ascii="Arial" w:hAnsi="Arial" w:cs="Arial"/>
                <w:sz w:val="18"/>
                <w:szCs w:val="18"/>
                <w:lang w:eastAsia="ja-JP"/>
              </w:rPr>
              <w:t>A comprehensive Stakeholder Engagement Plan has been prepared during the</w:t>
            </w:r>
            <w:r w:rsidRPr="00253FD6">
              <w:rPr>
                <w:rFonts w:ascii="Arial" w:hAnsi="Arial" w:cs="Arial"/>
                <w:bCs/>
                <w:sz w:val="18"/>
                <w:szCs w:val="18"/>
              </w:rPr>
              <w:t xml:space="preserve"> PPG stage, with site-specific Plans being required or each selected demo site. </w:t>
            </w:r>
          </w:p>
          <w:p w14:paraId="5EC0A135" w14:textId="77777777" w:rsidR="00253FD6" w:rsidRPr="00253FD6" w:rsidRDefault="00253FD6" w:rsidP="00253FD6">
            <w:pPr>
              <w:spacing w:after="0" w:line="240" w:lineRule="auto"/>
              <w:rPr>
                <w:rFonts w:ascii="Arial" w:hAnsi="Arial" w:cs="Arial"/>
                <w:bCs/>
                <w:sz w:val="18"/>
                <w:szCs w:val="18"/>
              </w:rPr>
            </w:pPr>
          </w:p>
          <w:p w14:paraId="4E73A8E5" w14:textId="77777777" w:rsidR="00781E19" w:rsidRPr="00253FD6" w:rsidRDefault="00781E19" w:rsidP="00B5618C">
            <w:pPr>
              <w:rPr>
                <w:rFonts w:ascii="Arial" w:hAnsi="Arial" w:cs="Arial"/>
                <w:bCs/>
                <w:sz w:val="18"/>
                <w:szCs w:val="18"/>
              </w:rPr>
            </w:pPr>
            <w:r w:rsidRPr="00253FD6">
              <w:rPr>
                <w:rFonts w:ascii="Arial" w:hAnsi="Arial" w:cs="Arial"/>
                <w:bCs/>
                <w:sz w:val="18"/>
                <w:szCs w:val="18"/>
              </w:rPr>
              <w:t xml:space="preserve">In addition, as prescribed in the ESMF, for upstream/policy formulation and support activities (under Component 1), the project will utilize a SESA approach </w:t>
            </w:r>
            <w:r w:rsidRPr="00253FD6">
              <w:rPr>
                <w:rFonts w:ascii="Arial" w:hAnsi="Arial" w:cs="Arial"/>
                <w:bCs/>
                <w:sz w:val="18"/>
                <w:szCs w:val="18"/>
              </w:rPr>
              <w:lastRenderedPageBreak/>
              <w:t xml:space="preserve">that shall include robust stakeholder engagement and consultation. </w:t>
            </w:r>
          </w:p>
        </w:tc>
      </w:tr>
      <w:tr w:rsidR="00781E19" w:rsidRPr="00253FD6" w14:paraId="10B32157" w14:textId="77777777" w:rsidTr="00253FD6">
        <w:tc>
          <w:tcPr>
            <w:tcW w:w="4045" w:type="dxa"/>
            <w:shd w:val="clear" w:color="auto" w:fill="auto"/>
          </w:tcPr>
          <w:p w14:paraId="519A125C" w14:textId="77777777" w:rsidR="00781E19" w:rsidRPr="00253FD6" w:rsidRDefault="00781E19" w:rsidP="002139F6">
            <w:pPr>
              <w:pStyle w:val="ListParagraph"/>
              <w:numPr>
                <w:ilvl w:val="0"/>
                <w:numId w:val="37"/>
              </w:numPr>
              <w:spacing w:after="0" w:line="240" w:lineRule="auto"/>
              <w:contextualSpacing w:val="0"/>
              <w:rPr>
                <w:rFonts w:ascii="Arial" w:hAnsi="Arial" w:cs="Arial"/>
                <w:b/>
                <w:sz w:val="18"/>
                <w:szCs w:val="18"/>
              </w:rPr>
            </w:pPr>
            <w:r w:rsidRPr="00253FD6">
              <w:rPr>
                <w:rFonts w:ascii="Arial" w:hAnsi="Arial" w:cs="Arial"/>
                <w:sz w:val="18"/>
                <w:szCs w:val="18"/>
                <w:lang w:eastAsia="ja-JP"/>
              </w:rPr>
              <w:lastRenderedPageBreak/>
              <w:t>Potential occurrence of discrimination against women based on gender, especially regarding participation in design and implementation or access to opportunities and benefits.</w:t>
            </w:r>
          </w:p>
          <w:p w14:paraId="1EBF2ED6" w14:textId="77777777" w:rsidR="00781E19" w:rsidRPr="00253FD6" w:rsidRDefault="00781E19" w:rsidP="00B5618C">
            <w:pPr>
              <w:rPr>
                <w:rFonts w:ascii="Arial" w:hAnsi="Arial" w:cs="Arial"/>
                <w:b/>
                <w:sz w:val="18"/>
                <w:szCs w:val="18"/>
              </w:rPr>
            </w:pPr>
          </w:p>
          <w:p w14:paraId="2774924C" w14:textId="77777777" w:rsidR="00781E19" w:rsidRPr="00253FD6" w:rsidRDefault="00781E19" w:rsidP="00B5618C">
            <w:pPr>
              <w:ind w:left="460" w:hanging="460"/>
              <w:rPr>
                <w:rFonts w:ascii="Arial" w:hAnsi="Arial" w:cs="Arial"/>
                <w:bCs/>
                <w:i/>
                <w:iCs/>
                <w:sz w:val="18"/>
                <w:szCs w:val="18"/>
              </w:rPr>
            </w:pPr>
            <w:r w:rsidRPr="00253FD6">
              <w:rPr>
                <w:rFonts w:ascii="Arial" w:hAnsi="Arial" w:cs="Arial"/>
                <w:i/>
                <w:iCs/>
                <w:sz w:val="18"/>
                <w:szCs w:val="18"/>
              </w:rPr>
              <w:tab/>
              <w:t>Gender Equality and Women’s Empowerment: P.9, P.10</w:t>
            </w:r>
          </w:p>
        </w:tc>
        <w:tc>
          <w:tcPr>
            <w:tcW w:w="720" w:type="dxa"/>
            <w:shd w:val="clear" w:color="auto" w:fill="auto"/>
          </w:tcPr>
          <w:p w14:paraId="3E1D3D2F"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I=4</w:t>
            </w:r>
          </w:p>
          <w:p w14:paraId="02C10A2C" w14:textId="77777777" w:rsidR="00781E19" w:rsidRPr="00253FD6" w:rsidRDefault="00781E19" w:rsidP="00253FD6">
            <w:pPr>
              <w:spacing w:after="0" w:line="240" w:lineRule="auto"/>
              <w:rPr>
                <w:rFonts w:ascii="Arial" w:hAnsi="Arial" w:cs="Arial"/>
                <w:sz w:val="18"/>
                <w:szCs w:val="18"/>
              </w:rPr>
            </w:pPr>
            <w:r w:rsidRPr="00253FD6">
              <w:rPr>
                <w:rFonts w:ascii="Arial" w:hAnsi="Arial" w:cs="Arial"/>
                <w:sz w:val="18"/>
                <w:szCs w:val="18"/>
                <w:lang w:eastAsia="ja-JP"/>
              </w:rPr>
              <w:t>L=2</w:t>
            </w:r>
          </w:p>
        </w:tc>
        <w:tc>
          <w:tcPr>
            <w:tcW w:w="990" w:type="dxa"/>
            <w:shd w:val="clear" w:color="auto" w:fill="auto"/>
          </w:tcPr>
          <w:p w14:paraId="42AFE225" w14:textId="77777777" w:rsidR="00781E19" w:rsidRPr="00253FD6" w:rsidRDefault="00781E19" w:rsidP="00B5618C">
            <w:pPr>
              <w:rPr>
                <w:rFonts w:ascii="Arial" w:hAnsi="Arial" w:cs="Arial"/>
                <w:b/>
                <w:sz w:val="18"/>
                <w:szCs w:val="18"/>
                <w:lang w:eastAsia="zh-CN"/>
              </w:rPr>
            </w:pPr>
            <w:r w:rsidRPr="00253FD6">
              <w:rPr>
                <w:rFonts w:ascii="Arial" w:hAnsi="Arial" w:cs="Arial"/>
                <w:sz w:val="18"/>
                <w:szCs w:val="18"/>
                <w:lang w:eastAsia="zh-CN"/>
              </w:rPr>
              <w:t>Moderate</w:t>
            </w:r>
          </w:p>
        </w:tc>
        <w:tc>
          <w:tcPr>
            <w:tcW w:w="2610" w:type="dxa"/>
            <w:gridSpan w:val="2"/>
            <w:shd w:val="clear" w:color="auto" w:fill="auto"/>
          </w:tcPr>
          <w:p w14:paraId="70838D11" w14:textId="77777777" w:rsidR="00781E19" w:rsidRPr="00253FD6" w:rsidRDefault="00781E19" w:rsidP="002139F6">
            <w:pPr>
              <w:pStyle w:val="src"/>
              <w:numPr>
                <w:ilvl w:val="0"/>
                <w:numId w:val="38"/>
              </w:numPr>
              <w:spacing w:before="0" w:beforeAutospacing="0" w:after="0" w:afterAutospacing="0"/>
              <w:ind w:left="0"/>
              <w:rPr>
                <w:rFonts w:ascii="Arial" w:eastAsiaTheme="minorEastAsia" w:hAnsi="Arial" w:cs="Arial"/>
                <w:sz w:val="18"/>
                <w:szCs w:val="18"/>
                <w:lang w:eastAsia="ja-JP"/>
              </w:rPr>
            </w:pPr>
            <w:r w:rsidRPr="00253FD6">
              <w:rPr>
                <w:rFonts w:ascii="Arial" w:eastAsiaTheme="minorEastAsia" w:hAnsi="Arial" w:cs="Arial"/>
                <w:sz w:val="18"/>
                <w:szCs w:val="18"/>
                <w:lang w:eastAsia="ja-JP"/>
              </w:rPr>
              <w:t>The Chinese government attaches great importance to gender equality. During the PPG stage, about 40% women staff were involved in the project design.</w:t>
            </w:r>
          </w:p>
          <w:p w14:paraId="01C7BE0A" w14:textId="77777777" w:rsidR="00781E19" w:rsidRPr="00253FD6" w:rsidRDefault="00781E19" w:rsidP="002139F6">
            <w:pPr>
              <w:pStyle w:val="src"/>
              <w:numPr>
                <w:ilvl w:val="0"/>
                <w:numId w:val="38"/>
              </w:numPr>
              <w:spacing w:before="0" w:beforeAutospacing="0" w:after="0" w:afterAutospacing="0"/>
              <w:ind w:left="0"/>
              <w:rPr>
                <w:rFonts w:ascii="Arial" w:eastAsiaTheme="minorEastAsia" w:hAnsi="Arial" w:cs="Arial"/>
                <w:sz w:val="18"/>
                <w:szCs w:val="18"/>
                <w:lang w:eastAsia="ja-JP"/>
              </w:rPr>
            </w:pPr>
          </w:p>
          <w:p w14:paraId="66D238A8" w14:textId="77777777" w:rsidR="00781E19" w:rsidRPr="00253FD6" w:rsidRDefault="00781E19" w:rsidP="00B5618C">
            <w:pPr>
              <w:rPr>
                <w:rFonts w:ascii="Arial" w:hAnsi="Arial" w:cs="Arial"/>
                <w:b/>
                <w:sz w:val="18"/>
                <w:szCs w:val="18"/>
                <w:lang w:eastAsia="zh-CN"/>
              </w:rPr>
            </w:pPr>
            <w:r w:rsidRPr="00253FD6">
              <w:rPr>
                <w:rFonts w:ascii="Arial" w:hAnsi="Arial" w:cs="Arial"/>
                <w:sz w:val="18"/>
                <w:szCs w:val="18"/>
                <w:lang w:eastAsia="ja-JP"/>
              </w:rPr>
              <w:t xml:space="preserve">The project could potentially offer a wide range of opportunities, for individuals and groups for support in the RE &amp; EE technology applications demos and in the demo replications, participate and get trained in capacity development program activities, to be hired as a consultant or contractor for the project implementation. </w:t>
            </w:r>
          </w:p>
        </w:tc>
        <w:tc>
          <w:tcPr>
            <w:tcW w:w="4770" w:type="dxa"/>
            <w:gridSpan w:val="4"/>
            <w:shd w:val="clear" w:color="auto" w:fill="auto"/>
          </w:tcPr>
          <w:p w14:paraId="29D479A0"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Special measures to ensure that any potential discrimination against women in the implementation of the project is countered have been identified and included in the project design, and as part of the gender assessment conducted for the gender action plan.. The results of such measures will be observed during project implementation, and if any corrective action is necessary, this will be addressed. Beyond that, the PDT will make special efforts to explore and facilitate the inclusion of interventions to enhance the role of women. Special activities have been designed to involve women, e.g., in the productive use of RE activities, to have strong representation of women in training courses and seminar-workshops, and to ensure a significant proportion of project consultants are women.</w:t>
            </w:r>
          </w:p>
          <w:p w14:paraId="574AAB84" w14:textId="77777777" w:rsidR="00781E19" w:rsidRPr="00253FD6" w:rsidRDefault="00781E19" w:rsidP="00253FD6">
            <w:pPr>
              <w:spacing w:after="0" w:line="240" w:lineRule="auto"/>
              <w:rPr>
                <w:rFonts w:ascii="Arial" w:hAnsi="Arial" w:cs="Arial"/>
                <w:sz w:val="18"/>
                <w:szCs w:val="18"/>
                <w:lang w:eastAsia="ja-JP"/>
              </w:rPr>
            </w:pPr>
          </w:p>
          <w:p w14:paraId="50C272C6" w14:textId="77777777" w:rsid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The special measures are incorporated in the Gender Analysis and Action Plan that has been prepared for the EZCERTV Project.</w:t>
            </w:r>
          </w:p>
          <w:p w14:paraId="4C757E27" w14:textId="77777777" w:rsidR="00253FD6" w:rsidRDefault="00253FD6" w:rsidP="00253FD6">
            <w:pPr>
              <w:spacing w:after="0" w:line="240" w:lineRule="auto"/>
              <w:rPr>
                <w:rFonts w:ascii="Arial" w:hAnsi="Arial" w:cs="Arial"/>
                <w:sz w:val="18"/>
                <w:szCs w:val="18"/>
                <w:lang w:eastAsia="ja-JP"/>
              </w:rPr>
            </w:pPr>
          </w:p>
          <w:p w14:paraId="1F1200BD" w14:textId="4EB9E43B"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As per UNDP SES requirements, gender issues will be assessed during the conduct of all SES studies during project inception/implementation, including: SESA, site specific ESIA’s, Labour</w:t>
            </w:r>
            <w:r w:rsidRPr="00253FD6">
              <w:rPr>
                <w:rFonts w:ascii="Arial" w:hAnsi="Arial" w:cs="Arial"/>
                <w:sz w:val="18"/>
                <w:szCs w:val="18"/>
                <w:lang w:eastAsia="zh-CN"/>
              </w:rPr>
              <w:t xml:space="preserve"> Assessment and management Plan and continued SESP screening. </w:t>
            </w:r>
          </w:p>
        </w:tc>
      </w:tr>
      <w:tr w:rsidR="00781E19" w:rsidRPr="00253FD6" w14:paraId="30F952D6" w14:textId="77777777" w:rsidTr="00253FD6">
        <w:tc>
          <w:tcPr>
            <w:tcW w:w="4045" w:type="dxa"/>
          </w:tcPr>
          <w:p w14:paraId="4312AF71" w14:textId="77777777" w:rsidR="00781E19" w:rsidRPr="00253FD6" w:rsidRDefault="00781E19" w:rsidP="002139F6">
            <w:pPr>
              <w:pStyle w:val="ListParagraph"/>
              <w:numPr>
                <w:ilvl w:val="0"/>
                <w:numId w:val="37"/>
              </w:numPr>
              <w:spacing w:after="0" w:line="240" w:lineRule="auto"/>
              <w:contextualSpacing w:val="0"/>
              <w:rPr>
                <w:rFonts w:ascii="Arial" w:hAnsi="Arial" w:cs="Arial"/>
                <w:sz w:val="18"/>
                <w:szCs w:val="18"/>
              </w:rPr>
            </w:pPr>
            <w:r w:rsidRPr="00253FD6">
              <w:rPr>
                <w:rFonts w:ascii="Arial" w:hAnsi="Arial" w:cs="Arial"/>
                <w:sz w:val="18"/>
                <w:szCs w:val="18"/>
                <w:lang w:eastAsia="ja-JP"/>
              </w:rPr>
              <w:t xml:space="preserve">Given the fact that the project will operate in rural areas of China, potential adverse impacts to habitats (e.g. modified, natural, and critical habitats) and/or ecosystems and ecosystem services may arise in some of the demonstration sites. Upstream policy interventions under Component 1 may also lead to unintended negative changes to ecosystems and the use of ecosystem services/natural resources. </w:t>
            </w:r>
          </w:p>
          <w:p w14:paraId="3EE15BAA" w14:textId="77777777" w:rsidR="00781E19" w:rsidRPr="00253FD6" w:rsidRDefault="00781E19" w:rsidP="00B5618C">
            <w:pPr>
              <w:pStyle w:val="ListParagraph"/>
              <w:spacing w:after="0"/>
              <w:ind w:left="420"/>
              <w:contextualSpacing w:val="0"/>
              <w:rPr>
                <w:rFonts w:ascii="Arial" w:hAnsi="Arial" w:cs="Arial"/>
                <w:sz w:val="18"/>
                <w:szCs w:val="18"/>
              </w:rPr>
            </w:pPr>
          </w:p>
          <w:p w14:paraId="66866BE3" w14:textId="77777777" w:rsidR="00781E19" w:rsidRPr="00253FD6" w:rsidRDefault="00781E19" w:rsidP="00B5618C">
            <w:pPr>
              <w:ind w:left="460" w:hanging="460"/>
              <w:rPr>
                <w:rFonts w:ascii="Arial" w:hAnsi="Arial" w:cs="Arial"/>
                <w:i/>
                <w:iCs/>
                <w:sz w:val="18"/>
                <w:szCs w:val="18"/>
              </w:rPr>
            </w:pPr>
            <w:r w:rsidRPr="00253FD6">
              <w:rPr>
                <w:rFonts w:ascii="Arial" w:hAnsi="Arial" w:cs="Arial"/>
                <w:i/>
                <w:iCs/>
                <w:sz w:val="18"/>
                <w:szCs w:val="18"/>
              </w:rPr>
              <w:tab/>
              <w:t>Standard 1: 1.1, 1.2, 1.3, 1.7, 1.11, 1.14</w:t>
            </w:r>
          </w:p>
        </w:tc>
        <w:tc>
          <w:tcPr>
            <w:tcW w:w="720" w:type="dxa"/>
          </w:tcPr>
          <w:p w14:paraId="4DE5C938"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I=4</w:t>
            </w:r>
          </w:p>
          <w:p w14:paraId="03653673" w14:textId="77777777" w:rsidR="00781E19" w:rsidRPr="00253FD6" w:rsidRDefault="00781E19" w:rsidP="00253FD6">
            <w:pPr>
              <w:spacing w:after="0" w:line="240" w:lineRule="auto"/>
              <w:rPr>
                <w:rFonts w:ascii="Arial" w:hAnsi="Arial" w:cs="Arial"/>
                <w:sz w:val="18"/>
                <w:szCs w:val="18"/>
              </w:rPr>
            </w:pPr>
            <w:r w:rsidRPr="00253FD6">
              <w:rPr>
                <w:rFonts w:ascii="Arial" w:hAnsi="Arial" w:cs="Arial"/>
                <w:sz w:val="18"/>
                <w:szCs w:val="18"/>
                <w:lang w:eastAsia="ja-JP"/>
              </w:rPr>
              <w:t>L=2</w:t>
            </w:r>
          </w:p>
        </w:tc>
        <w:tc>
          <w:tcPr>
            <w:tcW w:w="990" w:type="dxa"/>
          </w:tcPr>
          <w:p w14:paraId="5CE689BB" w14:textId="77777777" w:rsidR="00781E19" w:rsidRPr="00253FD6" w:rsidRDefault="00781E19" w:rsidP="00B5618C">
            <w:pPr>
              <w:rPr>
                <w:rFonts w:ascii="Arial" w:hAnsi="Arial" w:cs="Arial"/>
                <w:sz w:val="18"/>
                <w:szCs w:val="18"/>
                <w:lang w:eastAsia="ja-JP"/>
              </w:rPr>
            </w:pPr>
            <w:r w:rsidRPr="00253FD6">
              <w:rPr>
                <w:rFonts w:ascii="Arial" w:eastAsia="Times New Roman" w:hAnsi="Arial" w:cs="Arial"/>
                <w:sz w:val="18"/>
                <w:szCs w:val="18"/>
                <w:lang w:eastAsia="ja-JP"/>
              </w:rPr>
              <w:t>Moderate</w:t>
            </w:r>
          </w:p>
        </w:tc>
        <w:tc>
          <w:tcPr>
            <w:tcW w:w="2610" w:type="dxa"/>
            <w:gridSpan w:val="2"/>
          </w:tcPr>
          <w:p w14:paraId="133EAE5E" w14:textId="35DD856B" w:rsidR="00781E19" w:rsidRDefault="00781E19" w:rsidP="002139F6">
            <w:pPr>
              <w:pStyle w:val="src"/>
              <w:numPr>
                <w:ilvl w:val="0"/>
                <w:numId w:val="38"/>
              </w:numPr>
              <w:spacing w:before="0" w:beforeAutospacing="0" w:after="0" w:afterAutospacing="0"/>
              <w:ind w:left="0"/>
              <w:rPr>
                <w:rFonts w:ascii="Arial" w:eastAsiaTheme="minorEastAsia" w:hAnsi="Arial" w:cs="Arial"/>
                <w:sz w:val="18"/>
                <w:szCs w:val="18"/>
                <w:lang w:eastAsia="ja-JP"/>
              </w:rPr>
            </w:pPr>
            <w:r w:rsidRPr="00253FD6">
              <w:rPr>
                <w:rFonts w:ascii="Arial" w:hAnsi="Arial" w:cs="Arial"/>
                <w:sz w:val="18"/>
                <w:szCs w:val="18"/>
              </w:rPr>
              <w:t xml:space="preserve">Demos in Shanxi and Yunnan are close to the riverside, and </w:t>
            </w:r>
            <w:r w:rsidRPr="00253FD6">
              <w:rPr>
                <w:rFonts w:ascii="Arial" w:eastAsiaTheme="minorEastAsia" w:hAnsi="Arial" w:cs="Arial"/>
                <w:sz w:val="18"/>
                <w:szCs w:val="18"/>
                <w:lang w:eastAsia="ja-JP"/>
              </w:rPr>
              <w:t>these could have potential impacts to the riverine habitats.</w:t>
            </w:r>
          </w:p>
          <w:p w14:paraId="0E543729" w14:textId="77777777" w:rsidR="00253FD6" w:rsidRPr="00253FD6" w:rsidRDefault="00253FD6" w:rsidP="002139F6">
            <w:pPr>
              <w:pStyle w:val="src"/>
              <w:numPr>
                <w:ilvl w:val="0"/>
                <w:numId w:val="38"/>
              </w:numPr>
              <w:spacing w:before="0" w:beforeAutospacing="0" w:after="0" w:afterAutospacing="0"/>
              <w:ind w:left="0"/>
              <w:rPr>
                <w:rFonts w:ascii="Arial" w:eastAsiaTheme="minorEastAsia" w:hAnsi="Arial" w:cs="Arial"/>
                <w:sz w:val="18"/>
                <w:szCs w:val="18"/>
                <w:lang w:eastAsia="ja-JP"/>
              </w:rPr>
            </w:pPr>
          </w:p>
          <w:p w14:paraId="66B4010C" w14:textId="77777777" w:rsidR="00781E19" w:rsidRPr="00253FD6" w:rsidRDefault="00781E19" w:rsidP="002139F6">
            <w:pPr>
              <w:pStyle w:val="src"/>
              <w:numPr>
                <w:ilvl w:val="0"/>
                <w:numId w:val="38"/>
              </w:numPr>
              <w:spacing w:before="0" w:beforeAutospacing="0" w:after="0" w:afterAutospacing="0"/>
              <w:ind w:left="0"/>
              <w:rPr>
                <w:rFonts w:ascii="Arial" w:eastAsia="Times New Roman" w:hAnsi="Arial" w:cs="Arial"/>
                <w:sz w:val="18"/>
                <w:szCs w:val="18"/>
                <w:lang w:eastAsia="ja-JP"/>
              </w:rPr>
            </w:pPr>
            <w:r w:rsidRPr="00253FD6">
              <w:rPr>
                <w:rFonts w:ascii="Arial" w:eastAsiaTheme="minorEastAsia" w:hAnsi="Arial" w:cs="Arial"/>
                <w:sz w:val="18"/>
                <w:szCs w:val="18"/>
                <w:lang w:eastAsia="ja-JP"/>
              </w:rPr>
              <w:t>The potential environmental impacts during the installation and operation of</w:t>
            </w:r>
            <w:r w:rsidRPr="00253FD6">
              <w:rPr>
                <w:rFonts w:ascii="Arial" w:eastAsia="Times New Roman" w:hAnsi="Arial" w:cs="Arial"/>
                <w:sz w:val="18"/>
                <w:szCs w:val="18"/>
                <w:lang w:eastAsia="ja-JP"/>
              </w:rPr>
              <w:t xml:space="preserve"> the demo RE-based power generation, distribution, and storage RE/EE/EC systems depend on the state or condition of the selected sites. The potential environmental impacts during operation are mostly continuous, while </w:t>
            </w:r>
            <w:r w:rsidRPr="00253FD6">
              <w:rPr>
                <w:rFonts w:ascii="Arial" w:eastAsia="Times New Roman" w:hAnsi="Arial" w:cs="Arial"/>
                <w:sz w:val="18"/>
                <w:szCs w:val="18"/>
                <w:lang w:eastAsia="ja-JP"/>
              </w:rPr>
              <w:lastRenderedPageBreak/>
              <w:t>those associated with construction activities are expected to be temporary and mostly reversible.</w:t>
            </w:r>
          </w:p>
          <w:p w14:paraId="22990C57" w14:textId="77777777" w:rsidR="00781E19" w:rsidRPr="00253FD6" w:rsidRDefault="00781E19" w:rsidP="00B5618C">
            <w:pPr>
              <w:rPr>
                <w:rFonts w:ascii="Arial" w:hAnsi="Arial" w:cs="Arial"/>
                <w:b/>
                <w:sz w:val="18"/>
                <w:szCs w:val="18"/>
              </w:rPr>
            </w:pPr>
          </w:p>
        </w:tc>
        <w:tc>
          <w:tcPr>
            <w:tcW w:w="4770" w:type="dxa"/>
            <w:gridSpan w:val="4"/>
          </w:tcPr>
          <w:p w14:paraId="66F02D93" w14:textId="50BC910F" w:rsidR="00781E19"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lastRenderedPageBreak/>
              <w:t>Prior to the construction/implementation of activities relating to the demo sites (i.e. Outputs 2.1 and 2.2), site specific environmental and social impact assessments will be required. Once a demo site has been chosen and, and the plans for it designed in full, the demo site and its associated activities will be screened against the UNDP SES. This will include assessment of impacts to habitats</w:t>
            </w:r>
            <w:r w:rsidR="00253FD6">
              <w:rPr>
                <w:rFonts w:ascii="Arial" w:hAnsi="Arial" w:cs="Arial"/>
                <w:sz w:val="18"/>
                <w:szCs w:val="18"/>
              </w:rPr>
              <w:t xml:space="preserve"> </w:t>
            </w:r>
            <w:r w:rsidRPr="00253FD6">
              <w:rPr>
                <w:rFonts w:ascii="Arial" w:hAnsi="Arial" w:cs="Arial"/>
                <w:sz w:val="18"/>
                <w:szCs w:val="18"/>
              </w:rPr>
              <w:t xml:space="preserve">In line with UNDP SES 1 requirements. </w:t>
            </w:r>
          </w:p>
          <w:p w14:paraId="6D15BD4B" w14:textId="77777777" w:rsidR="00253FD6" w:rsidRPr="00253FD6" w:rsidRDefault="00253FD6" w:rsidP="002139F6">
            <w:pPr>
              <w:pStyle w:val="src"/>
              <w:numPr>
                <w:ilvl w:val="0"/>
                <w:numId w:val="38"/>
              </w:numPr>
              <w:spacing w:before="0" w:beforeAutospacing="0" w:after="0" w:afterAutospacing="0"/>
              <w:ind w:left="0"/>
              <w:rPr>
                <w:rFonts w:ascii="Arial" w:hAnsi="Arial" w:cs="Arial"/>
                <w:sz w:val="18"/>
                <w:szCs w:val="18"/>
              </w:rPr>
            </w:pPr>
          </w:p>
          <w:p w14:paraId="54C05B12" w14:textId="217C55A4" w:rsidR="00781E19"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t xml:space="preserve">In addition, Chinese government regulations prohibit the establishment of manufacturing and large scale infrastructure in  or around ecosystem  function zones.  The selection criteria of demo sites will consider to avoid the impact to habitats. </w:t>
            </w:r>
          </w:p>
          <w:p w14:paraId="39EE486C" w14:textId="77777777" w:rsidR="00253FD6" w:rsidRPr="00253FD6" w:rsidRDefault="00253FD6" w:rsidP="002139F6">
            <w:pPr>
              <w:pStyle w:val="src"/>
              <w:numPr>
                <w:ilvl w:val="0"/>
                <w:numId w:val="38"/>
              </w:numPr>
              <w:spacing w:before="0" w:beforeAutospacing="0" w:after="0" w:afterAutospacing="0"/>
              <w:ind w:left="0"/>
              <w:rPr>
                <w:rFonts w:ascii="Arial" w:hAnsi="Arial" w:cs="Arial"/>
                <w:sz w:val="18"/>
                <w:szCs w:val="18"/>
              </w:rPr>
            </w:pPr>
          </w:p>
          <w:p w14:paraId="72729635"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lastRenderedPageBreak/>
              <w:t>The detailed feasibility studies (inclusive of SES screening) to be carried out during full project implementation will clearly articulate mitigation measures for any alterations of the general topographical and environmental nature of the demo sites. Following world class engineering and construction design, specific mitigation measures that are regarded as best practice with respect to environmental management of the systems that will be installed, ensuring compliance with the requirements of the applicable environmental regulations/legislation. Any other potential impacts and risks including mitigation measures will be elaborated in the specific environmental and social assessments o be conducted during project implementation for each demo in selected towns and villages and to be completed prior to any physical work beginning on the installation of the required hardware.</w:t>
            </w:r>
          </w:p>
        </w:tc>
      </w:tr>
      <w:tr w:rsidR="00781E19" w:rsidRPr="00253FD6" w14:paraId="31C4D012" w14:textId="77777777" w:rsidTr="00253FD6">
        <w:tc>
          <w:tcPr>
            <w:tcW w:w="4045" w:type="dxa"/>
          </w:tcPr>
          <w:p w14:paraId="67EB9EA7" w14:textId="77777777" w:rsidR="00781E19" w:rsidRPr="00253FD6" w:rsidRDefault="00781E19" w:rsidP="002139F6">
            <w:pPr>
              <w:pStyle w:val="ListParagraph"/>
              <w:numPr>
                <w:ilvl w:val="0"/>
                <w:numId w:val="37"/>
              </w:numPr>
              <w:spacing w:after="0" w:line="240" w:lineRule="auto"/>
              <w:contextualSpacing w:val="0"/>
              <w:rPr>
                <w:rFonts w:ascii="Arial" w:hAnsi="Arial" w:cs="Arial"/>
                <w:sz w:val="18"/>
                <w:szCs w:val="18"/>
              </w:rPr>
            </w:pPr>
            <w:r w:rsidRPr="00253FD6">
              <w:rPr>
                <w:rFonts w:ascii="Arial" w:hAnsi="Arial" w:cs="Arial"/>
                <w:sz w:val="18"/>
                <w:szCs w:val="18"/>
                <w:lang w:eastAsia="ja-JP"/>
              </w:rPr>
              <w:lastRenderedPageBreak/>
              <w:t>The associated construction, operation, or decommissioning of the demo installations may have potential health and safety risks to local communities due to the transport, storage, and use and/or disposal of any hazardous or dangerous materials (e.g. explosives, fuel, and other chemicals) that may be used during construction and operation.</w:t>
            </w:r>
          </w:p>
          <w:p w14:paraId="55324E60" w14:textId="77777777" w:rsidR="00781E19" w:rsidRPr="00253FD6" w:rsidRDefault="00781E19" w:rsidP="00B5618C">
            <w:pPr>
              <w:pStyle w:val="ListParagraph"/>
              <w:spacing w:after="0"/>
              <w:ind w:left="420"/>
              <w:contextualSpacing w:val="0"/>
              <w:rPr>
                <w:rFonts w:ascii="Arial" w:hAnsi="Arial" w:cs="Arial"/>
                <w:sz w:val="18"/>
                <w:szCs w:val="18"/>
                <w:lang w:eastAsia="ja-JP"/>
              </w:rPr>
            </w:pPr>
          </w:p>
          <w:p w14:paraId="05F58D53" w14:textId="77777777" w:rsidR="00781E19" w:rsidRPr="00253FD6" w:rsidRDefault="00781E19" w:rsidP="00B5618C">
            <w:pPr>
              <w:pStyle w:val="ListParagraph"/>
              <w:spacing w:after="0"/>
              <w:ind w:left="420"/>
              <w:contextualSpacing w:val="0"/>
              <w:rPr>
                <w:rFonts w:ascii="Arial" w:hAnsi="Arial" w:cs="Arial"/>
                <w:i/>
                <w:iCs/>
                <w:sz w:val="18"/>
                <w:szCs w:val="18"/>
              </w:rPr>
            </w:pPr>
            <w:r w:rsidRPr="00253FD6">
              <w:rPr>
                <w:rFonts w:ascii="Arial" w:hAnsi="Arial" w:cs="Arial"/>
                <w:i/>
                <w:iCs/>
                <w:sz w:val="18"/>
                <w:szCs w:val="18"/>
                <w:lang w:eastAsia="ja-JP"/>
              </w:rPr>
              <w:t>Standard 3: 3.1, 3.2, 3.3, 3.5, 3.7, 3.8</w:t>
            </w:r>
          </w:p>
        </w:tc>
        <w:tc>
          <w:tcPr>
            <w:tcW w:w="720" w:type="dxa"/>
          </w:tcPr>
          <w:p w14:paraId="383B5177"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I=3</w:t>
            </w:r>
          </w:p>
          <w:p w14:paraId="56B1116E" w14:textId="77777777" w:rsidR="00781E19" w:rsidRPr="00253FD6" w:rsidRDefault="00781E19" w:rsidP="00253FD6">
            <w:pPr>
              <w:spacing w:after="0" w:line="240" w:lineRule="auto"/>
              <w:rPr>
                <w:rFonts w:ascii="Arial" w:hAnsi="Arial" w:cs="Arial"/>
                <w:sz w:val="18"/>
                <w:szCs w:val="18"/>
              </w:rPr>
            </w:pPr>
            <w:r w:rsidRPr="00253FD6">
              <w:rPr>
                <w:rFonts w:ascii="Arial" w:hAnsi="Arial" w:cs="Arial"/>
                <w:sz w:val="18"/>
                <w:szCs w:val="18"/>
                <w:lang w:eastAsia="ja-JP"/>
              </w:rPr>
              <w:t>L=3</w:t>
            </w:r>
          </w:p>
        </w:tc>
        <w:tc>
          <w:tcPr>
            <w:tcW w:w="990" w:type="dxa"/>
          </w:tcPr>
          <w:p w14:paraId="61F68293" w14:textId="77777777" w:rsidR="00781E19" w:rsidRPr="00253FD6" w:rsidRDefault="00781E19" w:rsidP="00B5618C">
            <w:pPr>
              <w:rPr>
                <w:rFonts w:ascii="Arial" w:hAnsi="Arial" w:cs="Arial"/>
                <w:b/>
                <w:sz w:val="18"/>
                <w:szCs w:val="18"/>
              </w:rPr>
            </w:pPr>
            <w:r w:rsidRPr="00253FD6">
              <w:rPr>
                <w:rFonts w:ascii="Arial" w:eastAsia="Times New Roman" w:hAnsi="Arial" w:cs="Arial"/>
                <w:sz w:val="18"/>
                <w:szCs w:val="18"/>
                <w:lang w:eastAsia="ja-JP"/>
              </w:rPr>
              <w:t>Moderate</w:t>
            </w:r>
          </w:p>
        </w:tc>
        <w:tc>
          <w:tcPr>
            <w:tcW w:w="2610" w:type="dxa"/>
            <w:gridSpan w:val="2"/>
          </w:tcPr>
          <w:p w14:paraId="48FC2488" w14:textId="77777777" w:rsidR="00781E19" w:rsidRPr="00253FD6" w:rsidRDefault="00781E19" w:rsidP="002139F6">
            <w:pPr>
              <w:pStyle w:val="src"/>
              <w:numPr>
                <w:ilvl w:val="0"/>
                <w:numId w:val="38"/>
              </w:numPr>
              <w:spacing w:before="0" w:beforeAutospacing="0" w:after="0" w:afterAutospacing="0"/>
              <w:ind w:left="0"/>
              <w:rPr>
                <w:rFonts w:ascii="Arial" w:hAnsi="Arial" w:cs="Arial"/>
                <w:b/>
                <w:sz w:val="18"/>
                <w:szCs w:val="18"/>
              </w:rPr>
            </w:pPr>
            <w:r w:rsidRPr="00253FD6">
              <w:rPr>
                <w:rFonts w:ascii="Arial" w:hAnsi="Arial" w:cs="Arial"/>
                <w:sz w:val="18"/>
                <w:szCs w:val="18"/>
              </w:rPr>
              <w:t>Construction aspects and operation of demo RE-based power generation, mini-grid systems, energy storage systems and the EE retrofits can pose safety risk. For example Li-ion batteries for the demo solar PV power systems, energy storage systems can produce potentially dangerous waste products.</w:t>
            </w:r>
          </w:p>
        </w:tc>
        <w:tc>
          <w:tcPr>
            <w:tcW w:w="4770" w:type="dxa"/>
            <w:gridSpan w:val="4"/>
          </w:tcPr>
          <w:p w14:paraId="0C125B2A" w14:textId="1755871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t xml:space="preserve">The preliminary design of all confirmed demos will involve initial site-specific environmental and social assessments and recommend measures to mitigate any identified health and safety risks. In the detailed design, appropriate training will be provided to the selected companies responsible for the safe and proper installation, operation, and maintenance of the demos, as well as targeted beneficiaries of the demos. This is to ensure that the installed systems will be properly and safely operated and maintained, in compliance with Government of China regulations and UNDP SES requirements in such a way that the release or handling of waste products are properly controlled and managed. This will minimize or avoid any community health risks and safety issues for the communities regarding construction work involved in the installation of the demos, and the minimization and management of waste generated from these demos (e.g., spent lead-acid batteries, spent Li-ion batteries).  </w:t>
            </w:r>
          </w:p>
          <w:p w14:paraId="374000FF"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p>
          <w:p w14:paraId="2D730CF5" w14:textId="472C382D"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t xml:space="preserve">As specified in the ESMF, during the conduct of the site-specific ESIA’s that are to be undertaken for the demo sites, issues pertaining to community health and safety 9most notably SES 3.1, 3.2, 3.3, 3.5, 3.7, 3.8) will be assessed within the scope of such studies. Any residual impacts will be managed/mitigated through appropriate </w:t>
            </w:r>
            <w:r w:rsidRPr="00253FD6">
              <w:rPr>
                <w:rFonts w:ascii="Arial" w:hAnsi="Arial" w:cs="Arial"/>
                <w:sz w:val="18"/>
                <w:szCs w:val="18"/>
              </w:rPr>
              <w:lastRenderedPageBreak/>
              <w:t xml:space="preserve">site-specific ESMPs (or relevant targeted malmanagement plans).  </w:t>
            </w:r>
          </w:p>
        </w:tc>
      </w:tr>
      <w:tr w:rsidR="00781E19" w:rsidRPr="00253FD6" w14:paraId="60C2D966" w14:textId="77777777" w:rsidTr="00253FD6">
        <w:tc>
          <w:tcPr>
            <w:tcW w:w="4045" w:type="dxa"/>
          </w:tcPr>
          <w:p w14:paraId="666F1DCD" w14:textId="77777777" w:rsidR="00781E19" w:rsidRPr="00253FD6" w:rsidRDefault="00781E19" w:rsidP="002139F6">
            <w:pPr>
              <w:pStyle w:val="ListParagraph"/>
              <w:numPr>
                <w:ilvl w:val="0"/>
                <w:numId w:val="37"/>
              </w:numPr>
              <w:spacing w:after="60" w:line="240" w:lineRule="auto"/>
              <w:rPr>
                <w:rFonts w:ascii="Arial" w:hAnsi="Arial" w:cs="Arial"/>
                <w:sz w:val="18"/>
                <w:szCs w:val="18"/>
                <w:lang w:eastAsia="ja-JP"/>
              </w:rPr>
            </w:pPr>
            <w:r w:rsidRPr="00253FD6">
              <w:rPr>
                <w:rFonts w:ascii="Arial" w:hAnsi="Arial" w:cs="Arial"/>
                <w:sz w:val="18"/>
                <w:szCs w:val="18"/>
                <w:lang w:eastAsia="ja-JP"/>
              </w:rPr>
              <w:lastRenderedPageBreak/>
              <w:t xml:space="preserve">The project would </w:t>
            </w:r>
            <w:r w:rsidRPr="00253FD6">
              <w:rPr>
                <w:rFonts w:ascii="Arial" w:eastAsia="Times New Roman" w:hAnsi="Arial" w:cs="Arial"/>
                <w:sz w:val="18"/>
                <w:szCs w:val="18"/>
                <w:lang w:eastAsia="ja-JP"/>
              </w:rPr>
              <w:t xml:space="preserve">potentially result in the generation of waste (both hazardous and non-hazardous). </w:t>
            </w:r>
            <w:r w:rsidRPr="00253FD6">
              <w:rPr>
                <w:rFonts w:ascii="Arial" w:hAnsi="Arial" w:cs="Arial"/>
                <w:sz w:val="18"/>
                <w:szCs w:val="18"/>
                <w:lang w:eastAsia="ja-JP"/>
              </w:rPr>
              <w:t>The construction and operation of the RE-based energy generation (power and non-power applications) demos will generate wastes. PV panels and batteries will require disposal at end of life. EE retrofit projects (e.g., Use of LED lamps to replace CFLs/FLs) will potentially generate hazardous waste (Hg).</w:t>
            </w:r>
          </w:p>
          <w:p w14:paraId="4FD72474" w14:textId="77777777" w:rsidR="00781E19" w:rsidRPr="00253FD6" w:rsidRDefault="00781E19" w:rsidP="00B5618C">
            <w:pPr>
              <w:pStyle w:val="ListParagraph"/>
              <w:spacing w:after="0"/>
              <w:ind w:left="420"/>
              <w:contextualSpacing w:val="0"/>
              <w:rPr>
                <w:rFonts w:ascii="Arial" w:hAnsi="Arial" w:cs="Arial"/>
                <w:sz w:val="18"/>
                <w:szCs w:val="18"/>
              </w:rPr>
            </w:pPr>
          </w:p>
          <w:p w14:paraId="0B9E4DF6" w14:textId="77777777" w:rsidR="00781E19" w:rsidRPr="00253FD6" w:rsidRDefault="00781E19" w:rsidP="00B5618C">
            <w:pPr>
              <w:pStyle w:val="ListParagraph"/>
              <w:spacing w:after="0"/>
              <w:ind w:left="420"/>
              <w:contextualSpacing w:val="0"/>
              <w:rPr>
                <w:rFonts w:ascii="Arial" w:hAnsi="Arial" w:cs="Arial"/>
                <w:i/>
                <w:iCs/>
                <w:sz w:val="18"/>
                <w:szCs w:val="18"/>
              </w:rPr>
            </w:pPr>
            <w:r w:rsidRPr="00253FD6">
              <w:rPr>
                <w:rFonts w:ascii="Arial" w:hAnsi="Arial" w:cs="Arial"/>
                <w:i/>
                <w:iCs/>
                <w:sz w:val="18"/>
                <w:szCs w:val="18"/>
              </w:rPr>
              <w:t xml:space="preserve">Standard 8: 8.1, 8.2 </w:t>
            </w:r>
          </w:p>
        </w:tc>
        <w:tc>
          <w:tcPr>
            <w:tcW w:w="720" w:type="dxa"/>
          </w:tcPr>
          <w:p w14:paraId="53218559"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I=3</w:t>
            </w:r>
          </w:p>
          <w:p w14:paraId="48057CE6" w14:textId="77777777" w:rsidR="00781E19" w:rsidRPr="00253FD6" w:rsidRDefault="00781E19" w:rsidP="00253FD6">
            <w:pPr>
              <w:spacing w:after="0" w:line="240" w:lineRule="auto"/>
              <w:rPr>
                <w:rFonts w:ascii="Arial" w:hAnsi="Arial" w:cs="Arial"/>
                <w:sz w:val="18"/>
                <w:szCs w:val="18"/>
              </w:rPr>
            </w:pPr>
            <w:r w:rsidRPr="00253FD6">
              <w:rPr>
                <w:rFonts w:ascii="Arial" w:hAnsi="Arial" w:cs="Arial"/>
                <w:sz w:val="18"/>
                <w:szCs w:val="18"/>
                <w:lang w:eastAsia="ja-JP"/>
              </w:rPr>
              <w:t>L=4</w:t>
            </w:r>
          </w:p>
        </w:tc>
        <w:tc>
          <w:tcPr>
            <w:tcW w:w="990" w:type="dxa"/>
          </w:tcPr>
          <w:p w14:paraId="15956E08" w14:textId="77777777" w:rsidR="00781E19" w:rsidRPr="00253FD6" w:rsidRDefault="00781E19" w:rsidP="00B5618C">
            <w:pPr>
              <w:rPr>
                <w:rFonts w:ascii="Arial" w:hAnsi="Arial" w:cs="Arial"/>
                <w:b/>
                <w:sz w:val="18"/>
                <w:szCs w:val="18"/>
              </w:rPr>
            </w:pPr>
            <w:r w:rsidRPr="00253FD6">
              <w:rPr>
                <w:rFonts w:ascii="Arial" w:hAnsi="Arial" w:cs="Arial"/>
                <w:sz w:val="18"/>
                <w:szCs w:val="18"/>
                <w:lang w:eastAsia="ja-JP"/>
              </w:rPr>
              <w:t>Moderate</w:t>
            </w:r>
          </w:p>
        </w:tc>
        <w:tc>
          <w:tcPr>
            <w:tcW w:w="2610" w:type="dxa"/>
            <w:gridSpan w:val="2"/>
          </w:tcPr>
          <w:p w14:paraId="20AAE0A8" w14:textId="77777777" w:rsidR="00781E19" w:rsidRPr="00253FD6" w:rsidRDefault="00781E19" w:rsidP="00B5618C">
            <w:pPr>
              <w:rPr>
                <w:rFonts w:ascii="Arial" w:hAnsi="Arial" w:cs="Arial"/>
                <w:b/>
                <w:sz w:val="18"/>
                <w:szCs w:val="18"/>
              </w:rPr>
            </w:pPr>
            <w:r w:rsidRPr="00253FD6">
              <w:rPr>
                <w:rFonts w:ascii="Arial" w:eastAsia="SimSun" w:hAnsi="Arial" w:cs="Arial"/>
                <w:sz w:val="18"/>
                <w:szCs w:val="18"/>
                <w:lang w:eastAsia="zh-CN"/>
              </w:rPr>
              <w:t>The project design is in line, and its implementation will comply, with the pertinent requirements of the “Law on the Promotion of Rural Revitalization”, Article 40., and UNDP SES 8 requirements.</w:t>
            </w:r>
            <w:r w:rsidRPr="00253FD6">
              <w:rPr>
                <w:rFonts w:ascii="Arial" w:hAnsi="Arial" w:cs="Arial"/>
                <w:sz w:val="18"/>
                <w:szCs w:val="18"/>
                <w:lang w:eastAsia="ja-JP"/>
              </w:rPr>
              <w:t xml:space="preserve"> </w:t>
            </w:r>
          </w:p>
        </w:tc>
        <w:tc>
          <w:tcPr>
            <w:tcW w:w="4770" w:type="dxa"/>
            <w:gridSpan w:val="4"/>
          </w:tcPr>
          <w:p w14:paraId="567945E7"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lang w:eastAsia="ja-JP"/>
              </w:rPr>
              <w:t xml:space="preserve">All the enterprises involved in the project will operate in accordance with the relevant regulations and standards of </w:t>
            </w:r>
            <w:r w:rsidRPr="00253FD6">
              <w:rPr>
                <w:rFonts w:ascii="Arial" w:hAnsi="Arial" w:cs="Arial"/>
                <w:sz w:val="18"/>
                <w:szCs w:val="18"/>
              </w:rPr>
              <w:t>the government as they relate to waste managemmnt (both hazardous and non-hazardous).. During the project implementation , relevant training will also be conducted for enterprises.</w:t>
            </w:r>
          </w:p>
          <w:p w14:paraId="057B8397"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p>
          <w:p w14:paraId="6E73F512" w14:textId="3894B370" w:rsidR="00781E19" w:rsidRDefault="00781E19" w:rsidP="002139F6">
            <w:pPr>
              <w:pStyle w:val="src"/>
              <w:numPr>
                <w:ilvl w:val="0"/>
                <w:numId w:val="38"/>
              </w:numPr>
              <w:spacing w:before="0" w:beforeAutospacing="0" w:after="0" w:afterAutospacing="0"/>
              <w:ind w:left="0"/>
              <w:rPr>
                <w:rFonts w:ascii="Arial" w:hAnsi="Arial" w:cs="Arial"/>
                <w:sz w:val="18"/>
                <w:szCs w:val="18"/>
              </w:rPr>
            </w:pPr>
            <w:r w:rsidRPr="00253FD6">
              <w:rPr>
                <w:rFonts w:ascii="Arial" w:hAnsi="Arial" w:cs="Arial"/>
                <w:sz w:val="18"/>
                <w:szCs w:val="18"/>
              </w:rPr>
              <w:t>The detailed design of the confirmed demos will consider the potential waste generation and ensure proper disposal of wastes from the construction, operation, and maintenance stages</w:t>
            </w:r>
            <w:r w:rsidRPr="00253FD6">
              <w:rPr>
                <w:rFonts w:ascii="Arial" w:hAnsi="Arial" w:cs="Arial"/>
                <w:sz w:val="18"/>
                <w:szCs w:val="18"/>
                <w:lang w:eastAsia="ja-JP"/>
              </w:rPr>
              <w:t xml:space="preserve">. Site-specific ESIAs 9as required and outlined in the ESMF) will serve as the entry point for the development of site-specific disposal plans (which may be a sub-element of a larger site-specific ESMP). Those plans, for example, will include a disposal plan for the PV panels and batteries, which contain hazardous wastes, once their useful life is expired. </w:t>
            </w:r>
          </w:p>
          <w:p w14:paraId="3BB4B2D1" w14:textId="77777777" w:rsidR="00253FD6" w:rsidRPr="00253FD6" w:rsidRDefault="00253FD6" w:rsidP="002139F6">
            <w:pPr>
              <w:pStyle w:val="src"/>
              <w:numPr>
                <w:ilvl w:val="0"/>
                <w:numId w:val="38"/>
              </w:numPr>
              <w:spacing w:before="0" w:beforeAutospacing="0" w:after="0" w:afterAutospacing="0"/>
              <w:ind w:left="0"/>
              <w:rPr>
                <w:rFonts w:ascii="Arial" w:hAnsi="Arial" w:cs="Arial"/>
                <w:sz w:val="18"/>
                <w:szCs w:val="18"/>
              </w:rPr>
            </w:pPr>
          </w:p>
          <w:p w14:paraId="718D9CBC" w14:textId="77777777" w:rsidR="00781E19" w:rsidRPr="00253FD6" w:rsidRDefault="00781E19" w:rsidP="00B5618C">
            <w:pPr>
              <w:rPr>
                <w:rFonts w:ascii="Arial" w:hAnsi="Arial" w:cs="Arial"/>
                <w:b/>
                <w:sz w:val="18"/>
                <w:szCs w:val="18"/>
              </w:rPr>
            </w:pPr>
            <w:r w:rsidRPr="00253FD6">
              <w:rPr>
                <w:rFonts w:ascii="Arial" w:hAnsi="Arial" w:cs="Arial"/>
                <w:sz w:val="18"/>
                <w:szCs w:val="18"/>
                <w:lang w:eastAsia="zh-CN"/>
              </w:rPr>
              <w:t xml:space="preserve">While there are environmental laws that apply to this, such will be checked further during the detailed design of the demos and replications and appropriate decisions and/or measures will be carried out. For example, compliance with the regulations concerning waste management can be among the criteria in the approval of the applications for financial support for the demo replications. </w:t>
            </w:r>
          </w:p>
        </w:tc>
      </w:tr>
      <w:tr w:rsidR="00781E19" w:rsidRPr="00253FD6" w14:paraId="521016DE" w14:textId="77777777" w:rsidTr="00253FD6">
        <w:tc>
          <w:tcPr>
            <w:tcW w:w="4045" w:type="dxa"/>
          </w:tcPr>
          <w:p w14:paraId="2E1AF6B2"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ja-JP"/>
              </w:rPr>
              <w:t xml:space="preserve">Some project activities / demo sites might be located in lands of ethnic minorities and might require FPIC. </w:t>
            </w:r>
          </w:p>
          <w:p w14:paraId="5B76DFEE" w14:textId="77777777" w:rsidR="00781E19" w:rsidRPr="00253FD6" w:rsidRDefault="00781E19" w:rsidP="00B5618C">
            <w:pPr>
              <w:pStyle w:val="ListParagraph"/>
              <w:spacing w:after="0"/>
              <w:ind w:left="420"/>
              <w:contextualSpacing w:val="0"/>
              <w:rPr>
                <w:rFonts w:ascii="Arial" w:hAnsi="Arial" w:cs="Arial"/>
                <w:i/>
                <w:iCs/>
                <w:color w:val="000000" w:themeColor="text1"/>
                <w:sz w:val="18"/>
                <w:szCs w:val="18"/>
              </w:rPr>
            </w:pPr>
            <w:r w:rsidRPr="00253FD6">
              <w:rPr>
                <w:rFonts w:ascii="Arial" w:hAnsi="Arial" w:cs="Arial"/>
                <w:i/>
                <w:iCs/>
                <w:color w:val="000000" w:themeColor="text1"/>
                <w:sz w:val="18"/>
                <w:szCs w:val="18"/>
                <w:lang w:eastAsia="ja-JP"/>
              </w:rPr>
              <w:t xml:space="preserve">Standard 6: 6.1, 6.3, 6.4, 6.6, 6.9 </w:t>
            </w:r>
          </w:p>
        </w:tc>
        <w:tc>
          <w:tcPr>
            <w:tcW w:w="720" w:type="dxa"/>
          </w:tcPr>
          <w:p w14:paraId="7A79A26C"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I=4</w:t>
            </w:r>
          </w:p>
          <w:p w14:paraId="2758F7D5"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L=2</w:t>
            </w:r>
          </w:p>
        </w:tc>
        <w:tc>
          <w:tcPr>
            <w:tcW w:w="990" w:type="dxa"/>
          </w:tcPr>
          <w:p w14:paraId="1B285DC1"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Moderate</w:t>
            </w:r>
          </w:p>
        </w:tc>
        <w:tc>
          <w:tcPr>
            <w:tcW w:w="2610" w:type="dxa"/>
            <w:gridSpan w:val="2"/>
          </w:tcPr>
          <w:p w14:paraId="76A17181" w14:textId="77777777" w:rsidR="00781E19" w:rsidRPr="00253FD6" w:rsidRDefault="00781E19" w:rsidP="00B5618C">
            <w:pPr>
              <w:rPr>
                <w:rFonts w:ascii="Arial" w:hAnsi="Arial" w:cs="Arial"/>
                <w:b/>
                <w:color w:val="000000" w:themeColor="text1"/>
                <w:sz w:val="18"/>
                <w:szCs w:val="18"/>
              </w:rPr>
            </w:pPr>
          </w:p>
        </w:tc>
        <w:tc>
          <w:tcPr>
            <w:tcW w:w="4770" w:type="dxa"/>
            <w:gridSpan w:val="4"/>
          </w:tcPr>
          <w:p w14:paraId="2A8C4B24"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 xml:space="preserve">At present, the designed demonstration activities projects will be carried out on land that has been approved by the government and will not occupy the land of ethnic minorities. The detailed design of the confirmed demos will consider the potential impacts on land use in particular for ethnic minority lands. During the design of project demo sites, scoped ESIAs will be conducted. If, during the conduct of such scoped EISA’s, impacts to ethnic minority communities are foreseen, the project will undertake FPIC and develop the appropriate S6 tool (i.e. IPP). </w:t>
            </w:r>
          </w:p>
          <w:p w14:paraId="632B5F7F"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7499F9C6" w14:textId="3274AA03"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 xml:space="preserve">The project publicity documents need to be written in inclusive language so that minority groups can receive </w:t>
            </w:r>
            <w:r w:rsidRPr="00253FD6">
              <w:rPr>
                <w:rFonts w:ascii="Arial" w:hAnsi="Arial" w:cs="Arial"/>
                <w:sz w:val="18"/>
                <w:szCs w:val="18"/>
                <w:lang w:eastAsia="ja-JP"/>
              </w:rPr>
              <w:lastRenderedPageBreak/>
              <w:t>adequate knowledge sharing and training so that they fully understand the purpose and design logic of the project. If changes to minority land use are involved, the feasibility and cost-benefit should be carefully evaluated, and audience awareness and acceptance should be well researched.</w:t>
            </w:r>
          </w:p>
        </w:tc>
      </w:tr>
      <w:tr w:rsidR="00781E19" w:rsidRPr="00253FD6" w14:paraId="3C1E7085" w14:textId="77777777" w:rsidTr="00253FD6">
        <w:tc>
          <w:tcPr>
            <w:tcW w:w="4045" w:type="dxa"/>
          </w:tcPr>
          <w:p w14:paraId="4E4A18E4"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ja-JP"/>
              </w:rPr>
              <w:lastRenderedPageBreak/>
              <w:t xml:space="preserve">Some project activities/ demo sites might lead to physical displacement or forced evictions. There is also the potential that economic displacement of local communities could occur as a result of the project’s demo interventions. </w:t>
            </w:r>
          </w:p>
          <w:p w14:paraId="0BA9BF4B"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lang w:eastAsia="ja-JP"/>
              </w:rPr>
            </w:pPr>
          </w:p>
          <w:p w14:paraId="0A1C5945" w14:textId="77777777" w:rsidR="00781E19" w:rsidRPr="00253FD6" w:rsidRDefault="00781E19" w:rsidP="00B5618C">
            <w:pPr>
              <w:pStyle w:val="ListParagraph"/>
              <w:spacing w:after="0"/>
              <w:ind w:left="420"/>
              <w:contextualSpacing w:val="0"/>
              <w:rPr>
                <w:rFonts w:ascii="Arial" w:hAnsi="Arial" w:cs="Arial"/>
                <w:i/>
                <w:iCs/>
                <w:color w:val="000000" w:themeColor="text1"/>
                <w:sz w:val="18"/>
                <w:szCs w:val="18"/>
              </w:rPr>
            </w:pPr>
            <w:r w:rsidRPr="00253FD6">
              <w:rPr>
                <w:rFonts w:ascii="Arial" w:hAnsi="Arial" w:cs="Arial"/>
                <w:i/>
                <w:iCs/>
                <w:color w:val="000000" w:themeColor="text1"/>
                <w:sz w:val="18"/>
                <w:szCs w:val="18"/>
                <w:lang w:eastAsia="ja-JP"/>
              </w:rPr>
              <w:t xml:space="preserve">Standard 5: 5.1, 5.2, 5.3 </w:t>
            </w:r>
          </w:p>
        </w:tc>
        <w:tc>
          <w:tcPr>
            <w:tcW w:w="720" w:type="dxa"/>
          </w:tcPr>
          <w:p w14:paraId="7C99684E"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I=4</w:t>
            </w:r>
          </w:p>
          <w:p w14:paraId="24437A0A"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L=2</w:t>
            </w:r>
          </w:p>
        </w:tc>
        <w:tc>
          <w:tcPr>
            <w:tcW w:w="990" w:type="dxa"/>
          </w:tcPr>
          <w:p w14:paraId="4BAD954B"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Moderate</w:t>
            </w:r>
          </w:p>
        </w:tc>
        <w:tc>
          <w:tcPr>
            <w:tcW w:w="2610" w:type="dxa"/>
            <w:gridSpan w:val="2"/>
          </w:tcPr>
          <w:p w14:paraId="5D4538E8" w14:textId="77777777" w:rsidR="00781E19" w:rsidRPr="00253FD6" w:rsidRDefault="00781E19" w:rsidP="00B5618C">
            <w:pPr>
              <w:rPr>
                <w:rFonts w:ascii="Arial" w:hAnsi="Arial" w:cs="Arial"/>
                <w:bCs/>
                <w:color w:val="000000" w:themeColor="text1"/>
                <w:sz w:val="18"/>
                <w:szCs w:val="18"/>
              </w:rPr>
            </w:pPr>
            <w:r w:rsidRPr="00253FD6">
              <w:rPr>
                <w:rFonts w:ascii="Arial" w:eastAsia="SimSun" w:hAnsi="Arial" w:cs="Arial"/>
                <w:sz w:val="18"/>
                <w:szCs w:val="18"/>
                <w:lang w:eastAsia="zh-CN"/>
              </w:rPr>
              <w:t>The project design is in line and its implementation will comply, with the pertinent requirements of the “Law on the Promotion of Rural Revitalization”, (Article 14).</w:t>
            </w:r>
          </w:p>
        </w:tc>
        <w:tc>
          <w:tcPr>
            <w:tcW w:w="4770" w:type="dxa"/>
            <w:gridSpan w:val="4"/>
          </w:tcPr>
          <w:p w14:paraId="43A5143E"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The project sites and the technologies to be demonstrated are yet to be fully confirmed, and preliminary design of each demo that will showcase agreed/confirmed low/zero carbon energy technology application has been done during the project development stage. The design of each demo is based on the findings of the project design team in each designated demo site. The initial demo design (please refer to Supplementary Annex on Description of Demonstrations) is based on the information from the site inspections and data gathering, processing and analyses that were done to define the demo scheme including the quantities and technical specifications of the system and equipment that have to installed. This also enable the project development team to determine the investment cost and come up with the pre-feasibility analyses. Information regarding the land requirements, social, economic, and cultural aspects of each village were collected, including topographical, geo-physical and environmental conditions.</w:t>
            </w:r>
          </w:p>
          <w:p w14:paraId="2F0660F2"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22C1F643"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While general feasibility/contextual information has been ascertained during project</w:t>
            </w:r>
            <w:r w:rsidRPr="00253FD6">
              <w:rPr>
                <w:rFonts w:ascii="Arial" w:hAnsi="Arial" w:cs="Arial"/>
                <w:color w:val="000000" w:themeColor="text1"/>
                <w:sz w:val="18"/>
                <w:szCs w:val="18"/>
                <w:lang w:eastAsia="ja-JP"/>
              </w:rPr>
              <w:t xml:space="preserve"> preparation, the final siting and selection of exact technologies to be used has not been completed during project preparation. As such, this will need to be assessed (including SES 5 related impacts) during the conduct of site specific ESIA’s that are to </w:t>
            </w:r>
            <w:r w:rsidRPr="00253FD6">
              <w:rPr>
                <w:rFonts w:ascii="Arial" w:hAnsi="Arial" w:cs="Arial"/>
                <w:sz w:val="18"/>
                <w:szCs w:val="18"/>
                <w:lang w:eastAsia="ja-JP"/>
              </w:rPr>
              <w:t xml:space="preserve">be undertaken during project implementation for each of the demo sites. </w:t>
            </w:r>
          </w:p>
          <w:p w14:paraId="061133B9"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5CF9E957"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Moreover, after consulting again with local authorities in the demo villages, they have confirmed that there is no displacement and</w:t>
            </w:r>
            <w:r w:rsidRPr="00253FD6">
              <w:rPr>
                <w:rFonts w:ascii="Arial" w:hAnsi="Arial" w:cs="Arial"/>
                <w:color w:val="000000" w:themeColor="text1"/>
                <w:sz w:val="18"/>
                <w:szCs w:val="18"/>
                <w:lang w:eastAsia="ja-JP"/>
              </w:rPr>
              <w:t xml:space="preserve"> resettlement of residential houses. The demos such as those on connecting houses to biogas pipeline, installation of solar home systems, and renovation of house walls and windows will not require people in these houses to temporarily relocate. For demos involving the installation of biomass-based power </w:t>
            </w:r>
            <w:r w:rsidRPr="00253FD6">
              <w:rPr>
                <w:rFonts w:ascii="Arial" w:hAnsi="Arial" w:cs="Arial"/>
                <w:color w:val="000000" w:themeColor="text1"/>
                <w:sz w:val="18"/>
                <w:szCs w:val="18"/>
                <w:lang w:eastAsia="ja-JP"/>
              </w:rPr>
              <w:lastRenderedPageBreak/>
              <w:t xml:space="preserve">generation units, these will be in done in the premises and properties of the partner companies (i.e. will not affect local landowners). Where confirmed demos will be </w:t>
            </w:r>
            <w:r w:rsidRPr="00253FD6">
              <w:rPr>
                <w:rFonts w:ascii="Arial" w:hAnsi="Arial" w:cs="Arial"/>
                <w:sz w:val="18"/>
                <w:szCs w:val="18"/>
                <w:lang w:eastAsia="ja-JP"/>
              </w:rPr>
              <w:t xml:space="preserve">designed considering the potential land demand and take the local development planning as the reference. </w:t>
            </w:r>
          </w:p>
          <w:p w14:paraId="7A79A417"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33897A1D" w14:textId="5945AF08"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lang w:eastAsia="ja-JP"/>
              </w:rPr>
            </w:pPr>
            <w:r w:rsidRPr="00253FD6">
              <w:rPr>
                <w:rFonts w:ascii="Arial" w:hAnsi="Arial" w:cs="Arial"/>
                <w:sz w:val="18"/>
                <w:szCs w:val="18"/>
                <w:lang w:eastAsia="ja-JP"/>
              </w:rPr>
              <w:t>So far, the demos have been evaluated preliminarily but did not refer to the issue of forced evictions. This will be further verified, and this issue will be used as an exclusionary  cr</w:t>
            </w:r>
            <w:r w:rsidRPr="00253FD6">
              <w:rPr>
                <w:rFonts w:ascii="Arial" w:hAnsi="Arial" w:cs="Arial"/>
                <w:color w:val="000000" w:themeColor="text1"/>
                <w:sz w:val="18"/>
                <w:szCs w:val="18"/>
                <w:lang w:eastAsia="ja-JP"/>
              </w:rPr>
              <w:t>iterion for the selection of the demo replications that will be supported by the local governments.</w:t>
            </w:r>
          </w:p>
        </w:tc>
      </w:tr>
      <w:tr w:rsidR="00781E19" w:rsidRPr="00253FD6" w14:paraId="3F4FE6B9" w14:textId="77777777" w:rsidTr="00253FD6">
        <w:tc>
          <w:tcPr>
            <w:tcW w:w="4045" w:type="dxa"/>
          </w:tcPr>
          <w:p w14:paraId="76CF6AD1"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ja-JP"/>
              </w:rPr>
              <w:lastRenderedPageBreak/>
              <w:t xml:space="preserve">Some project activities / demo activities may lead to changes in traditional way of life such as the customary use of energy in households.  </w:t>
            </w:r>
          </w:p>
          <w:p w14:paraId="0E41BF3A"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lang w:eastAsia="ja-JP"/>
              </w:rPr>
            </w:pPr>
          </w:p>
          <w:p w14:paraId="0B51CBBF" w14:textId="77777777" w:rsidR="00781E19" w:rsidRPr="00253FD6" w:rsidRDefault="00781E19" w:rsidP="00B5618C">
            <w:pPr>
              <w:pStyle w:val="ListParagraph"/>
              <w:spacing w:after="0"/>
              <w:ind w:left="420"/>
              <w:contextualSpacing w:val="0"/>
              <w:rPr>
                <w:rFonts w:ascii="Arial" w:hAnsi="Arial" w:cs="Arial"/>
                <w:i/>
                <w:iCs/>
                <w:color w:val="000000" w:themeColor="text1"/>
                <w:sz w:val="18"/>
                <w:szCs w:val="18"/>
              </w:rPr>
            </w:pPr>
            <w:r w:rsidRPr="00253FD6">
              <w:rPr>
                <w:rFonts w:ascii="Arial" w:hAnsi="Arial" w:cs="Arial"/>
                <w:i/>
                <w:iCs/>
                <w:color w:val="000000" w:themeColor="text1"/>
                <w:sz w:val="18"/>
                <w:szCs w:val="18"/>
                <w:lang w:eastAsia="ja-JP"/>
              </w:rPr>
              <w:t xml:space="preserve">Standard 4:  4.3 </w:t>
            </w:r>
          </w:p>
        </w:tc>
        <w:tc>
          <w:tcPr>
            <w:tcW w:w="720" w:type="dxa"/>
          </w:tcPr>
          <w:p w14:paraId="5C02104A"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 xml:space="preserve">I=3 </w:t>
            </w:r>
          </w:p>
          <w:p w14:paraId="5637BFAC" w14:textId="77777777" w:rsidR="00781E19" w:rsidRPr="00253FD6" w:rsidRDefault="00781E19" w:rsidP="00253FD6">
            <w:pPr>
              <w:spacing w:after="0" w:line="240" w:lineRule="auto"/>
              <w:rPr>
                <w:rFonts w:ascii="Arial" w:hAnsi="Arial" w:cs="Arial"/>
                <w:sz w:val="18"/>
                <w:szCs w:val="18"/>
                <w:lang w:eastAsia="ja-JP"/>
              </w:rPr>
            </w:pPr>
            <w:r w:rsidRPr="00253FD6">
              <w:rPr>
                <w:rFonts w:ascii="Arial" w:hAnsi="Arial" w:cs="Arial"/>
                <w:sz w:val="18"/>
                <w:szCs w:val="18"/>
                <w:lang w:eastAsia="ja-JP"/>
              </w:rPr>
              <w:t>L=3</w:t>
            </w:r>
          </w:p>
        </w:tc>
        <w:tc>
          <w:tcPr>
            <w:tcW w:w="990" w:type="dxa"/>
          </w:tcPr>
          <w:p w14:paraId="33C10CB1"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Moderate</w:t>
            </w:r>
          </w:p>
        </w:tc>
        <w:tc>
          <w:tcPr>
            <w:tcW w:w="2610" w:type="dxa"/>
            <w:gridSpan w:val="2"/>
          </w:tcPr>
          <w:p w14:paraId="1010A8A9" w14:textId="77777777" w:rsidR="00781E19" w:rsidRPr="00253FD6" w:rsidRDefault="00781E19" w:rsidP="00B5618C">
            <w:pPr>
              <w:rPr>
                <w:rFonts w:ascii="Arial" w:eastAsia="SimSun" w:hAnsi="Arial" w:cs="Arial"/>
                <w:sz w:val="18"/>
                <w:szCs w:val="18"/>
                <w:lang w:eastAsia="zh-CN"/>
              </w:rPr>
            </w:pPr>
            <w:r w:rsidRPr="00253FD6">
              <w:rPr>
                <w:rFonts w:ascii="Arial" w:eastAsia="SimSun" w:hAnsi="Arial" w:cs="Arial"/>
                <w:sz w:val="18"/>
                <w:szCs w:val="18"/>
                <w:lang w:eastAsia="zh-CN"/>
              </w:rPr>
              <w:t>The substitution of different household energy resources may affect the transmission of certain cultures, for example, the food prepared by traditional wood stoves may lose its original taste due to the replacement of the cooking fuel; another example is the clay bed (“KANG”) with wood stoves, which is widely used in the north, may be replaced in the process of energy substitution.</w:t>
            </w:r>
          </w:p>
          <w:p w14:paraId="6A23245F" w14:textId="77777777" w:rsidR="00781E19" w:rsidRPr="00253FD6" w:rsidRDefault="00781E19" w:rsidP="00B5618C">
            <w:pPr>
              <w:rPr>
                <w:rFonts w:ascii="Arial" w:hAnsi="Arial" w:cs="Arial"/>
                <w:color w:val="000000" w:themeColor="text1"/>
                <w:sz w:val="18"/>
                <w:szCs w:val="18"/>
              </w:rPr>
            </w:pPr>
          </w:p>
        </w:tc>
        <w:tc>
          <w:tcPr>
            <w:tcW w:w="4770" w:type="dxa"/>
            <w:gridSpan w:val="4"/>
          </w:tcPr>
          <w:p w14:paraId="61374D91"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 xml:space="preserve">The promotion of the planned demo activities for improving energy use in households through the application of low carbon (RE/EE) technologies will take into consideration the concerns (if any) of rural households who may like to hold on to traditional or </w:t>
            </w:r>
            <w:r w:rsidRPr="00253FD6">
              <w:rPr>
                <w:rFonts w:ascii="Arial" w:hAnsi="Arial" w:cs="Arial"/>
                <w:sz w:val="18"/>
                <w:szCs w:val="18"/>
                <w:lang w:eastAsia="ja-JP"/>
              </w:rPr>
              <w:t>customary practices. With the combination of local traditional culture and farmers' living habits, the project will be promoted to foster a low and zero carbon lifestyle combined with the rural simple ecological culture.</w:t>
            </w:r>
          </w:p>
          <w:p w14:paraId="21A79396"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The project implementation will comply with the “Law on the promotion of rural vitalization”, Articles 4, 7 and 32.</w:t>
            </w:r>
          </w:p>
          <w:p w14:paraId="34D5A827"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03A09EAA"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sz w:val="18"/>
                <w:szCs w:val="18"/>
                <w:lang w:eastAsia="ja-JP"/>
              </w:rPr>
              <w:t>Local communities who may encounter SES 4-related impacts will also be engaged in upstream/policy level decisisons. With their</w:t>
            </w:r>
            <w:r w:rsidRPr="00253FD6">
              <w:rPr>
                <w:rFonts w:ascii="Arial" w:hAnsi="Arial" w:cs="Arial"/>
                <w:color w:val="000000" w:themeColor="text1"/>
                <w:sz w:val="18"/>
                <w:szCs w:val="18"/>
              </w:rPr>
              <w:t xml:space="preserve"> input being included through meaningful </w:t>
            </w:r>
            <w:r w:rsidRPr="00D12F2C">
              <w:rPr>
                <w:rFonts w:ascii="Arial" w:hAnsi="Arial" w:cs="Arial"/>
                <w:sz w:val="18"/>
                <w:szCs w:val="18"/>
                <w:lang w:eastAsia="ja-JP"/>
              </w:rPr>
              <w:t xml:space="preserve">engagement during the conduct of the SESA (as prescribed in the ESMF). </w:t>
            </w:r>
          </w:p>
          <w:p w14:paraId="43F37F9A"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2D7A13A2" w14:textId="546C0700"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sz w:val="18"/>
                <w:szCs w:val="18"/>
                <w:lang w:eastAsia="ja-JP"/>
              </w:rPr>
              <w:t>Cultural inheritance is also the concept that the project adheres to. In the promotion of the demos, the potential users will be adequately appraised of the benefits of, and the potential changes in</w:t>
            </w:r>
            <w:r w:rsidRPr="00253FD6">
              <w:rPr>
                <w:rFonts w:ascii="Arial" w:hAnsi="Arial" w:cs="Arial"/>
                <w:color w:val="000000" w:themeColor="text1"/>
                <w:sz w:val="18"/>
                <w:szCs w:val="18"/>
              </w:rPr>
              <w:t xml:space="preserve"> current way of life and practices due, to the applied new technologies. For some application methods involving traditional culture, the comprehensive impact of all aspects, such as environmental and health effects, needs to be comprehensively assessed, and managed, per the ESMF.</w:t>
            </w:r>
          </w:p>
        </w:tc>
      </w:tr>
      <w:tr w:rsidR="00781E19" w:rsidRPr="00253FD6" w14:paraId="17AD3CB3" w14:textId="77777777" w:rsidTr="00253FD6">
        <w:tc>
          <w:tcPr>
            <w:tcW w:w="4045" w:type="dxa"/>
          </w:tcPr>
          <w:p w14:paraId="77531BDF"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ja-JP"/>
              </w:rPr>
              <w:t xml:space="preserve">There is a potential for workplace accidents and injuries to occur/impact project workers during construction and operation of demo facilities. </w:t>
            </w:r>
          </w:p>
          <w:p w14:paraId="4A6143F4"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lang w:eastAsia="ja-JP"/>
              </w:rPr>
            </w:pPr>
          </w:p>
          <w:p w14:paraId="1078D0EB" w14:textId="77777777" w:rsidR="00781E19" w:rsidRPr="00253FD6" w:rsidRDefault="00781E19" w:rsidP="00B5618C">
            <w:pPr>
              <w:pStyle w:val="ListParagraph"/>
              <w:spacing w:after="0"/>
              <w:ind w:left="420"/>
              <w:contextualSpacing w:val="0"/>
              <w:rPr>
                <w:rFonts w:ascii="Arial" w:hAnsi="Arial" w:cs="Arial"/>
                <w:i/>
                <w:iCs/>
                <w:color w:val="000000" w:themeColor="text1"/>
                <w:sz w:val="18"/>
                <w:szCs w:val="18"/>
              </w:rPr>
            </w:pPr>
            <w:r w:rsidRPr="00253FD6">
              <w:rPr>
                <w:rFonts w:ascii="Arial" w:hAnsi="Arial" w:cs="Arial"/>
                <w:i/>
                <w:iCs/>
                <w:color w:val="000000" w:themeColor="text1"/>
                <w:sz w:val="18"/>
                <w:szCs w:val="18"/>
                <w:lang w:eastAsia="ja-JP"/>
              </w:rPr>
              <w:t xml:space="preserve">Standard 7: 7.1, 7.6 </w:t>
            </w:r>
          </w:p>
        </w:tc>
        <w:tc>
          <w:tcPr>
            <w:tcW w:w="720" w:type="dxa"/>
          </w:tcPr>
          <w:p w14:paraId="05F382B8"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lastRenderedPageBreak/>
              <w:t>I=4</w:t>
            </w:r>
          </w:p>
          <w:p w14:paraId="69EA7AEC"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L=2</w:t>
            </w:r>
          </w:p>
        </w:tc>
        <w:tc>
          <w:tcPr>
            <w:tcW w:w="990" w:type="dxa"/>
          </w:tcPr>
          <w:p w14:paraId="637AA4C5" w14:textId="77777777" w:rsidR="00781E19" w:rsidRPr="00253FD6" w:rsidRDefault="00781E19" w:rsidP="00B5618C">
            <w:pPr>
              <w:rPr>
                <w:rFonts w:ascii="Arial" w:hAnsi="Arial" w:cs="Arial"/>
                <w:b/>
                <w:color w:val="000000" w:themeColor="text1"/>
                <w:sz w:val="18"/>
                <w:szCs w:val="18"/>
                <w:lang w:eastAsia="zh-CN"/>
              </w:rPr>
            </w:pPr>
            <w:r w:rsidRPr="00253FD6">
              <w:rPr>
                <w:rFonts w:ascii="Arial" w:hAnsi="Arial" w:cs="Arial"/>
                <w:color w:val="000000" w:themeColor="text1"/>
                <w:sz w:val="18"/>
                <w:szCs w:val="18"/>
                <w:lang w:eastAsia="zh-CN"/>
              </w:rPr>
              <w:t>Moderate</w:t>
            </w:r>
          </w:p>
        </w:tc>
        <w:tc>
          <w:tcPr>
            <w:tcW w:w="2610" w:type="dxa"/>
            <w:gridSpan w:val="2"/>
          </w:tcPr>
          <w:p w14:paraId="73100F20" w14:textId="77777777" w:rsidR="00781E19" w:rsidRPr="00D12F2C" w:rsidRDefault="00781E19" w:rsidP="00B5618C">
            <w:pPr>
              <w:rPr>
                <w:rFonts w:ascii="Arial" w:eastAsia="SimSun" w:hAnsi="Arial" w:cs="Arial"/>
                <w:sz w:val="18"/>
                <w:szCs w:val="18"/>
                <w:lang w:eastAsia="zh-CN"/>
              </w:rPr>
            </w:pPr>
            <w:r w:rsidRPr="00D12F2C">
              <w:rPr>
                <w:rFonts w:ascii="Arial" w:eastAsia="SimSun" w:hAnsi="Arial" w:cs="Arial"/>
                <w:sz w:val="18"/>
                <w:szCs w:val="18"/>
                <w:lang w:eastAsia="zh-CN"/>
              </w:rPr>
              <w:t xml:space="preserve">Project workers may face risks such as accidents and injuries during the </w:t>
            </w:r>
            <w:r w:rsidRPr="00D12F2C">
              <w:rPr>
                <w:rFonts w:ascii="Arial" w:eastAsia="SimSun" w:hAnsi="Arial" w:cs="Arial"/>
                <w:sz w:val="18"/>
                <w:szCs w:val="18"/>
                <w:lang w:eastAsia="zh-CN"/>
              </w:rPr>
              <w:lastRenderedPageBreak/>
              <w:t>construction process; Workers in biogas plants may face the risk of accidents such as gas leakage; workers in hog farms and biomass fuel production plants may face health risks caused by the working environment</w:t>
            </w:r>
          </w:p>
        </w:tc>
        <w:tc>
          <w:tcPr>
            <w:tcW w:w="4770" w:type="dxa"/>
            <w:gridSpan w:val="4"/>
          </w:tcPr>
          <w:p w14:paraId="4A213E9A"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lastRenderedPageBreak/>
              <w:t xml:space="preserve">The risks of workers' work during constructions that are involved in the designed demos will be further evaluated during </w:t>
            </w:r>
            <w:r w:rsidRPr="00D12F2C">
              <w:rPr>
                <w:rFonts w:ascii="Arial" w:hAnsi="Arial" w:cs="Arial"/>
                <w:sz w:val="18"/>
                <w:szCs w:val="18"/>
                <w:lang w:eastAsia="ja-JP"/>
              </w:rPr>
              <w:t xml:space="preserve">the demo engineering design and measures will be identified and taken to avoid them. Construction </w:t>
            </w:r>
            <w:r w:rsidRPr="00D12F2C">
              <w:rPr>
                <w:rFonts w:ascii="Arial" w:hAnsi="Arial" w:cs="Arial"/>
                <w:sz w:val="18"/>
                <w:szCs w:val="18"/>
                <w:lang w:eastAsia="ja-JP"/>
              </w:rPr>
              <w:lastRenderedPageBreak/>
              <w:t>companies whose services will be engaged in the engineering design and construction of the demo facilities will be required to provide adequate protection and insurance for their own workers who will be deployed.</w:t>
            </w:r>
          </w:p>
          <w:p w14:paraId="786B7D13"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4EAA27A8"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The requirements of the Standard 7 (7.1 and 7.6) are to be applied in an appropriately-scaled manner based on the nature and scale of the project, its specific activities, the project  associated social and</w:t>
            </w:r>
            <w:r w:rsidRPr="00253FD6">
              <w:rPr>
                <w:rFonts w:ascii="Arial" w:hAnsi="Arial" w:cs="Arial"/>
                <w:color w:val="000000" w:themeColor="text1"/>
                <w:sz w:val="18"/>
                <w:szCs w:val="18"/>
                <w:lang w:val="en-GB"/>
              </w:rPr>
              <w:t xml:space="preserve"> environmental risks and impacts</w:t>
            </w:r>
            <w:r w:rsidRPr="00D12F2C">
              <w:rPr>
                <w:rFonts w:ascii="Arial" w:hAnsi="Arial" w:cs="Arial"/>
                <w:sz w:val="18"/>
                <w:szCs w:val="18"/>
                <w:lang w:eastAsia="ja-JP"/>
              </w:rPr>
              <w:t xml:space="preserve">, and the type of contractual relationships with project workers. </w:t>
            </w:r>
          </w:p>
          <w:p w14:paraId="70C02548"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16631F6A"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During Year 1 of project implementation, a project-wide Labour Assessment and Management Procedure will need to be developed (with particular attention to the Standard 7 related ris</w:t>
            </w:r>
            <w:r w:rsidRPr="00253FD6">
              <w:rPr>
                <w:rFonts w:ascii="Arial" w:hAnsi="Arial" w:cs="Arial"/>
                <w:color w:val="000000" w:themeColor="text1"/>
                <w:sz w:val="18"/>
                <w:szCs w:val="18"/>
                <w:lang w:val="en-GB"/>
              </w:rPr>
              <w:t xml:space="preserve">ks associated with the demos sites as outlined in Output 2). An indicative outline for this LAMP is outlined in Annex 1 of the ESMF. The LAMP must be in place before Outputs 2.1 and 2.2 are initiated. The LAMP will be prepared by the PMO and submitted to the PSC for endorsement. The LAMP will include key information on the various aspects of labour (particularly in the </w:t>
            </w:r>
            <w:r w:rsidRPr="00D12F2C">
              <w:rPr>
                <w:rFonts w:ascii="Arial" w:hAnsi="Arial" w:cs="Arial"/>
                <w:sz w:val="18"/>
                <w:szCs w:val="18"/>
                <w:lang w:eastAsia="ja-JP"/>
              </w:rPr>
              <w:t>sourcing, production, installation, operation and maintenance) that have to be managed and monitored, etc.</w:t>
            </w:r>
          </w:p>
          <w:p w14:paraId="73B8DA7B"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15A28AA3"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sz w:val="18"/>
                <w:szCs w:val="18"/>
                <w:lang w:eastAsia="ja-JP"/>
              </w:rPr>
              <w:t>The partner companies that will be responsible for the operation of the d</w:t>
            </w:r>
            <w:r w:rsidRPr="00253FD6">
              <w:rPr>
                <w:rFonts w:ascii="Arial" w:hAnsi="Arial" w:cs="Arial"/>
                <w:color w:val="000000" w:themeColor="text1"/>
                <w:sz w:val="18"/>
                <w:szCs w:val="18"/>
              </w:rPr>
              <w:t>emo facilities will be assisted in making their existing operational safety, health and environmental plans to be used for the demo facilities to avoid, and where avoidance is not possible, reducing, mitigating, and managing adverse impacts, via completion of stand-alone management plans, as planned in the ESMF.</w:t>
            </w:r>
          </w:p>
        </w:tc>
      </w:tr>
      <w:tr w:rsidR="00781E19" w:rsidRPr="00253FD6" w14:paraId="53034679" w14:textId="77777777" w:rsidTr="00253FD6">
        <w:tc>
          <w:tcPr>
            <w:tcW w:w="4045" w:type="dxa"/>
          </w:tcPr>
          <w:p w14:paraId="6BFE5C51"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zh-CN"/>
              </w:rPr>
              <w:lastRenderedPageBreak/>
              <w:t>Risk of increased labor input by women (e.g., projects such as biomass fuels, biogas, etc., will increase women's labor input for household energy access)</w:t>
            </w:r>
          </w:p>
          <w:p w14:paraId="18287F99"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lang w:eastAsia="zh-CN"/>
              </w:rPr>
            </w:pPr>
          </w:p>
          <w:p w14:paraId="64B3C0E9"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rPr>
            </w:pPr>
            <w:r w:rsidRPr="00253FD6">
              <w:rPr>
                <w:rFonts w:ascii="Arial" w:hAnsi="Arial" w:cs="Arial"/>
                <w:i/>
                <w:iCs/>
                <w:color w:val="000000" w:themeColor="text1"/>
                <w:sz w:val="18"/>
                <w:szCs w:val="18"/>
                <w:lang w:eastAsia="ja-JP"/>
              </w:rPr>
              <w:t>Gender Equality and Women’s Empowerment: P.9, P.10</w:t>
            </w:r>
          </w:p>
        </w:tc>
        <w:tc>
          <w:tcPr>
            <w:tcW w:w="720" w:type="dxa"/>
          </w:tcPr>
          <w:p w14:paraId="5EFC8A8D"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I=3</w:t>
            </w:r>
          </w:p>
          <w:p w14:paraId="195C303F"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L=2</w:t>
            </w:r>
          </w:p>
        </w:tc>
        <w:tc>
          <w:tcPr>
            <w:tcW w:w="990" w:type="dxa"/>
          </w:tcPr>
          <w:p w14:paraId="00B39F62"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ja-JP"/>
              </w:rPr>
              <w:t>M</w:t>
            </w:r>
            <w:r w:rsidRPr="00253FD6">
              <w:rPr>
                <w:rFonts w:ascii="Arial" w:hAnsi="Arial" w:cs="Arial"/>
                <w:color w:val="000000" w:themeColor="text1"/>
                <w:sz w:val="18"/>
                <w:szCs w:val="18"/>
                <w:lang w:eastAsia="zh-CN"/>
              </w:rPr>
              <w:t>oderate</w:t>
            </w:r>
          </w:p>
        </w:tc>
        <w:tc>
          <w:tcPr>
            <w:tcW w:w="2610" w:type="dxa"/>
            <w:gridSpan w:val="2"/>
          </w:tcPr>
          <w:p w14:paraId="05F61273" w14:textId="77777777" w:rsidR="00781E19" w:rsidRPr="00D12F2C" w:rsidRDefault="00781E19" w:rsidP="00B5618C">
            <w:pPr>
              <w:rPr>
                <w:rFonts w:ascii="Arial" w:eastAsia="SimSun" w:hAnsi="Arial" w:cs="Arial"/>
                <w:sz w:val="18"/>
                <w:szCs w:val="18"/>
                <w:lang w:eastAsia="zh-CN"/>
              </w:rPr>
            </w:pPr>
            <w:r w:rsidRPr="00D12F2C">
              <w:rPr>
                <w:rFonts w:ascii="Arial" w:eastAsia="SimSun" w:hAnsi="Arial" w:cs="Arial"/>
                <w:sz w:val="18"/>
                <w:szCs w:val="18"/>
                <w:lang w:eastAsia="zh-CN"/>
              </w:rPr>
              <w:t xml:space="preserve">Some forms of energy substitution may require more labor input, but not in this case since the supply of RE resources (biogas) will be conveniently done through biogas piping. Biomass waste collection and use will be </w:t>
            </w:r>
            <w:r w:rsidRPr="00D12F2C">
              <w:rPr>
                <w:rFonts w:ascii="Arial" w:eastAsia="SimSun" w:hAnsi="Arial" w:cs="Arial"/>
                <w:sz w:val="18"/>
                <w:szCs w:val="18"/>
                <w:lang w:eastAsia="zh-CN"/>
              </w:rPr>
              <w:lastRenderedPageBreak/>
              <w:t>done on a commercial and centralized scale. Work in these facilities may limit the involvement of women.</w:t>
            </w:r>
          </w:p>
        </w:tc>
        <w:tc>
          <w:tcPr>
            <w:tcW w:w="4770" w:type="dxa"/>
            <w:gridSpan w:val="4"/>
          </w:tcPr>
          <w:p w14:paraId="4C2E80D2"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lastRenderedPageBreak/>
              <w:t xml:space="preserve">The preliminary design of the demos fully considered resource, financial and labor inputs for energy supply substitution, and has assessed the feasibility of these inputs and their potential impact, and reduce end-user labor </w:t>
            </w:r>
            <w:r w:rsidRPr="00D12F2C">
              <w:rPr>
                <w:rFonts w:ascii="Arial" w:hAnsi="Arial" w:cs="Arial"/>
                <w:sz w:val="18"/>
                <w:szCs w:val="18"/>
                <w:lang w:eastAsia="ja-JP"/>
              </w:rPr>
              <w:t>inputs, including through scaling up and centralizing production, to the extent possible, especially to avoid increasing the burden on women and children.</w:t>
            </w:r>
          </w:p>
          <w:p w14:paraId="2F10E2B9"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35D6930C"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lastRenderedPageBreak/>
              <w:t>Impacts to gender dynamics will also be assessed as part of the projects SES documentation</w:t>
            </w:r>
            <w:r w:rsidRPr="00253FD6">
              <w:rPr>
                <w:rFonts w:ascii="Arial" w:hAnsi="Arial" w:cs="Arial"/>
                <w:color w:val="000000" w:themeColor="text1"/>
                <w:sz w:val="18"/>
                <w:szCs w:val="18"/>
              </w:rPr>
              <w:t>, including the SSA (for upstream impacts associated with Component 1), site-</w:t>
            </w:r>
            <w:r w:rsidRPr="00D12F2C">
              <w:rPr>
                <w:rFonts w:ascii="Arial" w:hAnsi="Arial" w:cs="Arial"/>
                <w:sz w:val="18"/>
                <w:szCs w:val="18"/>
                <w:lang w:eastAsia="ja-JP"/>
              </w:rPr>
              <w:t xml:space="preserve">specific ESIAs (for demo site construction and implementation), and the LAMP. </w:t>
            </w:r>
          </w:p>
          <w:p w14:paraId="03D403E9"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77A6BF3C" w14:textId="77777777" w:rsidR="00781E19" w:rsidRPr="00253FD6" w:rsidRDefault="00781E19" w:rsidP="002139F6">
            <w:pPr>
              <w:pStyle w:val="src"/>
              <w:numPr>
                <w:ilvl w:val="0"/>
                <w:numId w:val="38"/>
              </w:numPr>
              <w:spacing w:before="0" w:beforeAutospacing="0" w:after="0" w:afterAutospacing="0"/>
              <w:ind w:left="0"/>
              <w:rPr>
                <w:rFonts w:ascii="Arial" w:hAnsi="Arial" w:cs="Arial"/>
                <w:b/>
                <w:color w:val="000000" w:themeColor="text1"/>
                <w:sz w:val="18"/>
                <w:szCs w:val="18"/>
              </w:rPr>
            </w:pPr>
            <w:r w:rsidRPr="00D12F2C">
              <w:rPr>
                <w:rFonts w:ascii="Arial" w:hAnsi="Arial" w:cs="Arial"/>
                <w:sz w:val="18"/>
                <w:szCs w:val="18"/>
                <w:lang w:eastAsia="ja-JP"/>
              </w:rPr>
              <w:t>Appropriate management plans will be prepared for avoiding, and where avoidance is not possible, reducing, mitigating, and</w:t>
            </w:r>
            <w:r w:rsidRPr="00253FD6">
              <w:rPr>
                <w:rFonts w:ascii="Arial" w:hAnsi="Arial" w:cs="Arial"/>
                <w:color w:val="000000" w:themeColor="text1"/>
                <w:sz w:val="18"/>
                <w:szCs w:val="18"/>
              </w:rPr>
              <w:t xml:space="preserve"> managing adverse impacts, via completion of stand-alone management plans, as planned in ESMF.</w:t>
            </w:r>
          </w:p>
        </w:tc>
      </w:tr>
      <w:tr w:rsidR="00781E19" w:rsidRPr="00253FD6" w14:paraId="162A08A1" w14:textId="77777777" w:rsidTr="00253FD6">
        <w:tc>
          <w:tcPr>
            <w:tcW w:w="4045" w:type="dxa"/>
          </w:tcPr>
          <w:p w14:paraId="3FB37C87"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zh-CN"/>
              </w:rPr>
              <w:lastRenderedPageBreak/>
              <w:t xml:space="preserve">Some project activities (most notably under Component 2) may require significant consumption of raw materials (e.g. biomass) and natural resources (energy and/or water) </w:t>
            </w:r>
          </w:p>
          <w:p w14:paraId="63BD2873"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lang w:eastAsia="zh-CN"/>
              </w:rPr>
            </w:pPr>
          </w:p>
          <w:p w14:paraId="6AC5A2B6" w14:textId="77777777" w:rsidR="00781E19" w:rsidRPr="00253FD6" w:rsidRDefault="00781E19" w:rsidP="00B5618C">
            <w:pPr>
              <w:pStyle w:val="ListParagraph"/>
              <w:spacing w:after="0"/>
              <w:ind w:left="420"/>
              <w:contextualSpacing w:val="0"/>
              <w:rPr>
                <w:rFonts w:ascii="Arial" w:hAnsi="Arial" w:cs="Arial"/>
                <w:i/>
                <w:iCs/>
                <w:color w:val="000000" w:themeColor="text1"/>
                <w:sz w:val="18"/>
                <w:szCs w:val="18"/>
              </w:rPr>
            </w:pPr>
            <w:r w:rsidRPr="00253FD6">
              <w:rPr>
                <w:rFonts w:ascii="Arial" w:hAnsi="Arial" w:cs="Arial"/>
                <w:i/>
                <w:iCs/>
                <w:color w:val="000000" w:themeColor="text1"/>
                <w:sz w:val="18"/>
                <w:szCs w:val="18"/>
                <w:lang w:eastAsia="zh-CN"/>
              </w:rPr>
              <w:t>Standard 8: 8.6</w:t>
            </w:r>
          </w:p>
        </w:tc>
        <w:tc>
          <w:tcPr>
            <w:tcW w:w="720" w:type="dxa"/>
          </w:tcPr>
          <w:p w14:paraId="3AFFFF47"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I=3</w:t>
            </w:r>
          </w:p>
          <w:p w14:paraId="09F114A6"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L=3</w:t>
            </w:r>
          </w:p>
        </w:tc>
        <w:tc>
          <w:tcPr>
            <w:tcW w:w="990" w:type="dxa"/>
          </w:tcPr>
          <w:p w14:paraId="00B1CD38"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Moderate</w:t>
            </w:r>
          </w:p>
        </w:tc>
        <w:tc>
          <w:tcPr>
            <w:tcW w:w="2610" w:type="dxa"/>
            <w:gridSpan w:val="2"/>
          </w:tcPr>
          <w:p w14:paraId="2AD8565F" w14:textId="77777777" w:rsid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 xml:space="preserve">Some renewable energy projects may present potential resource efficiency issues, such as whether biomass resources are being used more efficiently in biomass utilization projects. Note that in this project, the main biomass resource that will be used are agricultural waste (e.g., straw and animal manure). There are no </w:t>
            </w:r>
            <w:r w:rsidRPr="00D12F2C">
              <w:rPr>
                <w:rFonts w:ascii="Arial" w:hAnsi="Arial" w:cs="Arial"/>
                <w:sz w:val="18"/>
                <w:szCs w:val="18"/>
              </w:rPr>
              <w:t xml:space="preserve">growing of trees for </w:t>
            </w:r>
            <w:r w:rsidRPr="00D12F2C">
              <w:rPr>
                <w:rFonts w:ascii="Arial" w:hAnsi="Arial" w:cs="Arial"/>
                <w:sz w:val="18"/>
                <w:szCs w:val="18"/>
                <w:lang w:eastAsia="ja-JP"/>
              </w:rPr>
              <w:t>harvesting for fuel use, nor  harvesting of natural forests nor reforestation activities.</w:t>
            </w:r>
          </w:p>
          <w:p w14:paraId="57354E52" w14:textId="48763F12"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Some renewable energy production may increase water dema</w:t>
            </w:r>
            <w:r w:rsidRPr="00D12F2C">
              <w:rPr>
                <w:rFonts w:ascii="Arial" w:hAnsi="Arial" w:cs="Arial"/>
                <w:sz w:val="18"/>
                <w:szCs w:val="18"/>
              </w:rPr>
              <w:t>nd, such as the high dependence of biomass power generation</w:t>
            </w:r>
            <w:r w:rsidRPr="00D12F2C">
              <w:rPr>
                <w:rFonts w:ascii="Arial" w:hAnsi="Arial" w:cs="Arial"/>
                <w:color w:val="000000" w:themeColor="text1"/>
                <w:sz w:val="18"/>
                <w:szCs w:val="18"/>
              </w:rPr>
              <w:t xml:space="preserve"> on water from a whole life cycle perspective.</w:t>
            </w:r>
          </w:p>
        </w:tc>
        <w:tc>
          <w:tcPr>
            <w:tcW w:w="4770" w:type="dxa"/>
            <w:gridSpan w:val="4"/>
          </w:tcPr>
          <w:p w14:paraId="39270093" w14:textId="77777777" w:rsid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 xml:space="preserve">The preliminary design of the demos projects considered the adequacy, availability and utilization efficiency of resources; for example, in biomass power projects, the utilization efficiency of biomass is much higher than that of traditional biomass (many straws are returned to the field); </w:t>
            </w:r>
            <w:r w:rsidRPr="00D12F2C">
              <w:rPr>
                <w:rFonts w:ascii="Arial" w:hAnsi="Arial" w:cs="Arial"/>
                <w:sz w:val="18"/>
                <w:szCs w:val="18"/>
                <w:lang w:eastAsia="ja-JP"/>
              </w:rPr>
              <w:t>and for the energy and water consumption involved in RE/EE projects, the detailed demo engineering design will involve coupled analysis and accounting for the whole life cycle and water-energy nexus to avoid additional environmental pressure from the demos and their replications.</w:t>
            </w:r>
          </w:p>
          <w:p w14:paraId="37781E2A" w14:textId="284DCE10"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Appropriate management plans will be prepared for avoiding, and where avoidance is not possible, reducing, mitigating, and man</w:t>
            </w:r>
            <w:r w:rsidRPr="00D12F2C">
              <w:rPr>
                <w:rFonts w:ascii="Arial" w:hAnsi="Arial" w:cs="Arial"/>
                <w:color w:val="000000" w:themeColor="text1"/>
                <w:sz w:val="18"/>
                <w:szCs w:val="18"/>
              </w:rPr>
              <w:t>aging adverse impacts, via completion of stand-alone management plans, as planned in ESMF.</w:t>
            </w:r>
          </w:p>
        </w:tc>
      </w:tr>
      <w:tr w:rsidR="00781E19" w:rsidRPr="00253FD6" w14:paraId="14748446" w14:textId="77777777" w:rsidTr="00253FD6">
        <w:tc>
          <w:tcPr>
            <w:tcW w:w="4045" w:type="dxa"/>
          </w:tcPr>
          <w:p w14:paraId="6599B405" w14:textId="77777777" w:rsidR="00781E19" w:rsidRPr="00253FD6" w:rsidRDefault="00781E19" w:rsidP="002139F6">
            <w:pPr>
              <w:pStyle w:val="ListParagraph"/>
              <w:numPr>
                <w:ilvl w:val="0"/>
                <w:numId w:val="37"/>
              </w:numPr>
              <w:spacing w:after="0" w:line="240" w:lineRule="auto"/>
              <w:contextualSpacing w:val="0"/>
              <w:rPr>
                <w:rFonts w:ascii="Arial" w:hAnsi="Arial" w:cs="Arial"/>
                <w:color w:val="000000" w:themeColor="text1"/>
                <w:sz w:val="18"/>
                <w:szCs w:val="18"/>
              </w:rPr>
            </w:pPr>
            <w:r w:rsidRPr="00253FD6">
              <w:rPr>
                <w:rFonts w:ascii="Arial" w:hAnsi="Arial" w:cs="Arial"/>
                <w:color w:val="000000" w:themeColor="text1"/>
                <w:sz w:val="18"/>
                <w:szCs w:val="18"/>
                <w:lang w:eastAsia="zh-CN"/>
              </w:rPr>
              <w:t xml:space="preserve">Risk of disrupting people’s daily lives and of conflict/grievances from local communities  if project implementation disruptions arise as a result of financial access issues for private sector project partners. </w:t>
            </w:r>
          </w:p>
          <w:p w14:paraId="549C121C" w14:textId="77777777" w:rsidR="00781E19" w:rsidRPr="00253FD6" w:rsidRDefault="00781E19" w:rsidP="00B5618C">
            <w:pPr>
              <w:pStyle w:val="ListParagraph"/>
              <w:spacing w:after="0"/>
              <w:ind w:left="420"/>
              <w:contextualSpacing w:val="0"/>
              <w:rPr>
                <w:rFonts w:ascii="Arial" w:hAnsi="Arial" w:cs="Arial"/>
                <w:color w:val="000000" w:themeColor="text1"/>
                <w:sz w:val="18"/>
                <w:szCs w:val="18"/>
              </w:rPr>
            </w:pPr>
          </w:p>
          <w:p w14:paraId="026FA467" w14:textId="77777777" w:rsidR="00781E19" w:rsidRPr="00253FD6" w:rsidRDefault="00781E19" w:rsidP="00B5618C">
            <w:pPr>
              <w:ind w:left="460" w:hanging="460"/>
              <w:rPr>
                <w:rFonts w:ascii="Arial" w:hAnsi="Arial" w:cs="Arial"/>
                <w:i/>
                <w:iCs/>
                <w:color w:val="000000" w:themeColor="text1"/>
                <w:sz w:val="18"/>
                <w:szCs w:val="18"/>
              </w:rPr>
            </w:pPr>
            <w:r w:rsidRPr="00253FD6">
              <w:rPr>
                <w:rFonts w:ascii="Arial" w:hAnsi="Arial" w:cs="Arial"/>
                <w:i/>
                <w:iCs/>
                <w:color w:val="000000" w:themeColor="text1"/>
                <w:sz w:val="18"/>
                <w:szCs w:val="18"/>
              </w:rPr>
              <w:tab/>
              <w:t>Human Rights: P.4, P.6, P.7</w:t>
            </w:r>
          </w:p>
          <w:p w14:paraId="1002A9EF" w14:textId="77777777" w:rsidR="00781E19" w:rsidRPr="00253FD6" w:rsidRDefault="00781E19" w:rsidP="00B5618C">
            <w:pPr>
              <w:jc w:val="center"/>
              <w:rPr>
                <w:rFonts w:ascii="Arial" w:hAnsi="Arial" w:cs="Arial"/>
                <w:i/>
                <w:iCs/>
                <w:color w:val="000000" w:themeColor="text1"/>
                <w:sz w:val="18"/>
                <w:szCs w:val="18"/>
              </w:rPr>
            </w:pPr>
          </w:p>
          <w:p w14:paraId="513DF73D" w14:textId="77777777" w:rsidR="00781E19" w:rsidRPr="00253FD6" w:rsidRDefault="00781E19" w:rsidP="00B5618C">
            <w:pPr>
              <w:rPr>
                <w:rFonts w:ascii="Arial" w:hAnsi="Arial" w:cs="Arial"/>
                <w:color w:val="000000" w:themeColor="text1"/>
                <w:sz w:val="18"/>
                <w:szCs w:val="18"/>
              </w:rPr>
            </w:pPr>
          </w:p>
        </w:tc>
        <w:tc>
          <w:tcPr>
            <w:tcW w:w="720" w:type="dxa"/>
          </w:tcPr>
          <w:p w14:paraId="5142BF98"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lastRenderedPageBreak/>
              <w:t>I=3</w:t>
            </w:r>
          </w:p>
          <w:p w14:paraId="08BCFB4B"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L=3</w:t>
            </w:r>
          </w:p>
          <w:p w14:paraId="55013440" w14:textId="77777777" w:rsidR="00781E19" w:rsidRPr="00D12F2C" w:rsidRDefault="00781E19" w:rsidP="00D12F2C">
            <w:pPr>
              <w:spacing w:after="0" w:line="240" w:lineRule="auto"/>
              <w:rPr>
                <w:rFonts w:ascii="Arial" w:hAnsi="Arial" w:cs="Arial"/>
                <w:sz w:val="18"/>
                <w:szCs w:val="18"/>
                <w:lang w:eastAsia="ja-JP"/>
              </w:rPr>
            </w:pPr>
          </w:p>
        </w:tc>
        <w:tc>
          <w:tcPr>
            <w:tcW w:w="990" w:type="dxa"/>
          </w:tcPr>
          <w:p w14:paraId="2A3E6A72"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Moderate</w:t>
            </w:r>
          </w:p>
        </w:tc>
        <w:tc>
          <w:tcPr>
            <w:tcW w:w="2610" w:type="dxa"/>
            <w:gridSpan w:val="2"/>
          </w:tcPr>
          <w:p w14:paraId="3786602C"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 xml:space="preserve">Energy service delivery private companies involved in project construction may face financing difficulties causing </w:t>
            </w:r>
            <w:r w:rsidRPr="00D12F2C">
              <w:rPr>
                <w:rFonts w:ascii="Arial" w:hAnsi="Arial" w:cs="Arial"/>
                <w:sz w:val="18"/>
                <w:szCs w:val="18"/>
                <w:lang w:eastAsia="ja-JP"/>
              </w:rPr>
              <w:t xml:space="preserve">them to stop the implementation or the operation of the demos. </w:t>
            </w:r>
          </w:p>
          <w:p w14:paraId="392439C6"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3DC926D7" w14:textId="77777777" w:rsidR="00781E19" w:rsidRPr="00253FD6" w:rsidRDefault="00781E19" w:rsidP="002139F6">
            <w:pPr>
              <w:pStyle w:val="src"/>
              <w:numPr>
                <w:ilvl w:val="0"/>
                <w:numId w:val="38"/>
              </w:numPr>
              <w:spacing w:before="0" w:beforeAutospacing="0" w:after="0" w:afterAutospacing="0"/>
              <w:ind w:left="0"/>
              <w:rPr>
                <w:rFonts w:ascii="Arial" w:hAnsi="Arial" w:cs="Arial"/>
                <w:b/>
                <w:color w:val="000000" w:themeColor="text1"/>
                <w:sz w:val="18"/>
                <w:szCs w:val="18"/>
              </w:rPr>
            </w:pPr>
            <w:r w:rsidRPr="00D12F2C">
              <w:rPr>
                <w:rFonts w:ascii="Arial" w:hAnsi="Arial" w:cs="Arial"/>
                <w:sz w:val="18"/>
                <w:szCs w:val="18"/>
                <w:lang w:eastAsia="ja-JP"/>
              </w:rPr>
              <w:t>In such events, disruptions</w:t>
            </w:r>
            <w:r w:rsidRPr="00253FD6">
              <w:rPr>
                <w:rFonts w:ascii="Arial" w:hAnsi="Arial" w:cs="Arial"/>
                <w:color w:val="000000" w:themeColor="text1"/>
                <w:sz w:val="18"/>
                <w:szCs w:val="18"/>
              </w:rPr>
              <w:t xml:space="preserve"> in the daily lives of people in the </w:t>
            </w:r>
            <w:r w:rsidRPr="00253FD6">
              <w:rPr>
                <w:rFonts w:ascii="Arial" w:hAnsi="Arial" w:cs="Arial"/>
                <w:color w:val="000000" w:themeColor="text1"/>
                <w:sz w:val="18"/>
                <w:szCs w:val="18"/>
              </w:rPr>
              <w:lastRenderedPageBreak/>
              <w:t xml:space="preserve">demo villages will be affected and may result in them suffering from disruptions to their access of energy sources. </w:t>
            </w:r>
          </w:p>
        </w:tc>
        <w:tc>
          <w:tcPr>
            <w:tcW w:w="4770" w:type="dxa"/>
            <w:gridSpan w:val="4"/>
          </w:tcPr>
          <w:p w14:paraId="525F09B0" w14:textId="77777777" w:rsid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lastRenderedPageBreak/>
              <w:t xml:space="preserve">The demos are part of the corporate business plans of the partner companies, and they have also done their own due diligence and financial feasibility analyses of such investments  While these partner companies have sufficient financial resources to implement the demos, the local </w:t>
            </w:r>
            <w:r w:rsidRPr="00D12F2C">
              <w:rPr>
                <w:rFonts w:ascii="Arial" w:hAnsi="Arial" w:cs="Arial"/>
                <w:sz w:val="18"/>
                <w:szCs w:val="18"/>
                <w:lang w:eastAsia="ja-JP"/>
              </w:rPr>
              <w:t xml:space="preserve">governments are also in hand to continue supporting the implementation of the demos should there be some disruptions in the operations of these partners, since this is part of their responsibilities to support the country’s rural revitalization program. </w:t>
            </w:r>
          </w:p>
          <w:p w14:paraId="585CE761" w14:textId="77777777" w:rsidR="00D12F2C" w:rsidRDefault="00D12F2C" w:rsidP="002139F6">
            <w:pPr>
              <w:pStyle w:val="src"/>
              <w:numPr>
                <w:ilvl w:val="0"/>
                <w:numId w:val="38"/>
              </w:numPr>
              <w:spacing w:before="0" w:beforeAutospacing="0" w:after="0" w:afterAutospacing="0"/>
              <w:ind w:left="0"/>
              <w:rPr>
                <w:rFonts w:ascii="Arial" w:hAnsi="Arial" w:cs="Arial"/>
                <w:sz w:val="18"/>
                <w:szCs w:val="18"/>
                <w:lang w:eastAsia="ja-JP"/>
              </w:rPr>
            </w:pPr>
          </w:p>
          <w:p w14:paraId="0018F384" w14:textId="2303804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For the replication of the demos, the project includes a study on green investment</w:t>
            </w:r>
            <w:r w:rsidRPr="00D12F2C">
              <w:rPr>
                <w:rFonts w:ascii="Arial" w:hAnsi="Arial" w:cs="Arial"/>
                <w:color w:val="000000" w:themeColor="text1"/>
                <w:sz w:val="18"/>
                <w:szCs w:val="18"/>
              </w:rPr>
              <w:t xml:space="preserve"> and financing, a series of project activities including: assessment of the investment and financing capacity of participating companies; design of incentives for financial companies and their introduction in rural areas; training of financial practitioners, etc.  </w:t>
            </w:r>
          </w:p>
          <w:p w14:paraId="5842C460" w14:textId="77777777" w:rsidR="00781E19" w:rsidRPr="00253FD6" w:rsidRDefault="00781E19" w:rsidP="00B5618C">
            <w:pPr>
              <w:rPr>
                <w:rFonts w:ascii="Arial" w:hAnsi="Arial" w:cs="Arial"/>
                <w:b/>
                <w:color w:val="000000" w:themeColor="text1"/>
                <w:sz w:val="18"/>
                <w:szCs w:val="18"/>
              </w:rPr>
            </w:pPr>
            <w:r w:rsidRPr="00253FD6">
              <w:rPr>
                <w:rFonts w:ascii="Arial" w:hAnsi="Arial" w:cs="Arial"/>
                <w:color w:val="000000" w:themeColor="text1"/>
                <w:sz w:val="18"/>
                <w:szCs w:val="18"/>
                <w:lang w:eastAsia="zh-CN"/>
              </w:rPr>
              <w:t>The project also includes green finance related activities that will help local banks in the project areas develop green finance measures to support the demo replications.</w:t>
            </w:r>
          </w:p>
        </w:tc>
      </w:tr>
      <w:tr w:rsidR="00781E19" w:rsidRPr="00253FD6" w14:paraId="0FB3CD1C" w14:textId="77777777" w:rsidTr="00253FD6">
        <w:tc>
          <w:tcPr>
            <w:tcW w:w="4045" w:type="dxa"/>
          </w:tcPr>
          <w:p w14:paraId="55033A09" w14:textId="77777777" w:rsidR="00781E19" w:rsidRPr="00253FD6" w:rsidRDefault="00781E19" w:rsidP="002139F6">
            <w:pPr>
              <w:pStyle w:val="ListParagraph"/>
              <w:numPr>
                <w:ilvl w:val="0"/>
                <w:numId w:val="37"/>
              </w:numPr>
              <w:spacing w:after="0" w:line="240" w:lineRule="auto"/>
              <w:contextualSpacing w:val="0"/>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lastRenderedPageBreak/>
              <w:t>RE-based energy generation (power and non-power purposes) and EE system installations can be seriously affected by adverse climate-related events .</w:t>
            </w:r>
          </w:p>
          <w:p w14:paraId="77D6457B" w14:textId="77777777" w:rsidR="00781E19" w:rsidRPr="00253FD6" w:rsidRDefault="00781E19" w:rsidP="00B5618C">
            <w:pPr>
              <w:pStyle w:val="ListParagraph"/>
              <w:spacing w:after="0"/>
              <w:ind w:left="420"/>
              <w:contextualSpacing w:val="0"/>
              <w:rPr>
                <w:rFonts w:ascii="Arial" w:eastAsia="Times New Roman" w:hAnsi="Arial" w:cs="Arial"/>
                <w:color w:val="000000" w:themeColor="text1"/>
                <w:sz w:val="18"/>
                <w:szCs w:val="18"/>
                <w:lang w:eastAsia="ja-JP"/>
              </w:rPr>
            </w:pPr>
          </w:p>
          <w:p w14:paraId="72347432" w14:textId="77777777" w:rsidR="00781E19" w:rsidRPr="00253FD6" w:rsidRDefault="00781E19" w:rsidP="00B5618C">
            <w:pPr>
              <w:pStyle w:val="ListParagraph"/>
              <w:spacing w:after="0"/>
              <w:ind w:left="420"/>
              <w:contextualSpacing w:val="0"/>
              <w:rPr>
                <w:rFonts w:ascii="Arial" w:eastAsia="Times New Roman" w:hAnsi="Arial" w:cs="Arial"/>
                <w:i/>
                <w:iCs/>
                <w:color w:val="000000" w:themeColor="text1"/>
                <w:sz w:val="18"/>
                <w:szCs w:val="18"/>
                <w:lang w:eastAsia="ja-JP"/>
              </w:rPr>
            </w:pPr>
            <w:r w:rsidRPr="00253FD6">
              <w:rPr>
                <w:rFonts w:ascii="Arial" w:eastAsia="Times New Roman" w:hAnsi="Arial" w:cs="Arial"/>
                <w:i/>
                <w:iCs/>
                <w:color w:val="000000" w:themeColor="text1"/>
                <w:sz w:val="18"/>
                <w:szCs w:val="18"/>
                <w:lang w:eastAsia="ja-JP"/>
              </w:rPr>
              <w:t xml:space="preserve">Standard 2: 2.2, 2.3 </w:t>
            </w:r>
          </w:p>
        </w:tc>
        <w:tc>
          <w:tcPr>
            <w:tcW w:w="720" w:type="dxa"/>
          </w:tcPr>
          <w:p w14:paraId="615A8D62"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I = 4</w:t>
            </w:r>
          </w:p>
          <w:p w14:paraId="69EEE61B"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P = 2</w:t>
            </w:r>
          </w:p>
        </w:tc>
        <w:tc>
          <w:tcPr>
            <w:tcW w:w="990" w:type="dxa"/>
          </w:tcPr>
          <w:p w14:paraId="0CFE7D2B" w14:textId="77777777" w:rsidR="00781E19" w:rsidRPr="00253FD6" w:rsidRDefault="00781E19" w:rsidP="00B5618C">
            <w:pPr>
              <w:rPr>
                <w:rFonts w:ascii="Arial" w:hAnsi="Arial" w:cs="Arial"/>
                <w:color w:val="000000" w:themeColor="text1"/>
                <w:sz w:val="18"/>
                <w:szCs w:val="18"/>
                <w:lang w:eastAsia="zh-CN"/>
              </w:rPr>
            </w:pPr>
            <w:r w:rsidRPr="00253FD6">
              <w:rPr>
                <w:rFonts w:ascii="Arial" w:hAnsi="Arial" w:cs="Arial"/>
                <w:color w:val="000000" w:themeColor="text1"/>
                <w:sz w:val="18"/>
                <w:szCs w:val="18"/>
                <w:lang w:eastAsia="zh-CN"/>
              </w:rPr>
              <w:t>Moderate</w:t>
            </w:r>
          </w:p>
        </w:tc>
        <w:tc>
          <w:tcPr>
            <w:tcW w:w="2610" w:type="dxa"/>
            <w:gridSpan w:val="2"/>
          </w:tcPr>
          <w:p w14:paraId="5A5D72A5" w14:textId="035DFE48" w:rsidR="00D12F2C"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 xml:space="preserve">Some renewable energy projects (e.g., wind and solar) may be sensitive to climate change; the structural integrity of RE-based energy generation facilities can be sensitive to extreme events </w:t>
            </w:r>
            <w:r w:rsidRPr="00D12F2C">
              <w:rPr>
                <w:rFonts w:ascii="Arial" w:hAnsi="Arial" w:cs="Arial"/>
                <w:sz w:val="18"/>
                <w:szCs w:val="18"/>
                <w:lang w:eastAsia="ja-JP"/>
              </w:rPr>
              <w:t>such as earthquakes and floods.</w:t>
            </w:r>
          </w:p>
          <w:p w14:paraId="470D3CFF" w14:textId="77777777" w:rsid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Freezing damage can affect crop straw production, resulting in insufficient biogas production feedstock and affecting biogas production. Freezing damage can also affect livestock production efficiency and livestock manure production, resulting in insufficient biogas production feedstock.</w:t>
            </w:r>
          </w:p>
          <w:p w14:paraId="1E2CF799" w14:textId="61E9DE1F"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Low temperatures</w:t>
            </w:r>
            <w:r w:rsidRPr="00D12F2C">
              <w:rPr>
                <w:rFonts w:ascii="Arial" w:hAnsi="Arial" w:cs="Arial"/>
                <w:bCs/>
                <w:color w:val="000000" w:themeColor="text1"/>
                <w:sz w:val="18"/>
                <w:szCs w:val="18"/>
              </w:rPr>
              <w:t xml:space="preserve"> can affect biogas production rates, resulting in insufficient biogas production and unstable community energy supply.</w:t>
            </w:r>
          </w:p>
        </w:tc>
        <w:tc>
          <w:tcPr>
            <w:tcW w:w="4770" w:type="dxa"/>
            <w:gridSpan w:val="4"/>
          </w:tcPr>
          <w:p w14:paraId="18086731" w14:textId="77777777" w:rsid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253FD6">
              <w:rPr>
                <w:rFonts w:ascii="Arial" w:hAnsi="Arial" w:cs="Arial"/>
                <w:color w:val="000000" w:themeColor="text1"/>
                <w:sz w:val="18"/>
                <w:szCs w:val="18"/>
              </w:rPr>
              <w:t>It is already common in international design and engineering practices, as well as in the construction/installation of RE-based energy generation units to follow proper engineering and construction design and construction that ensure not only structural integrity but also climate resilience. This applies also in the procurement, design/engineering, installation, and operation of the pertinent installations.</w:t>
            </w:r>
            <w:r w:rsidRPr="00253FD6">
              <w:rPr>
                <w:rFonts w:ascii="Arial" w:hAnsi="Arial" w:cs="Arial"/>
                <w:sz w:val="18"/>
                <w:szCs w:val="18"/>
              </w:rPr>
              <w:t xml:space="preserve"> As specified in the project document , </w:t>
            </w:r>
            <w:r w:rsidRPr="00253FD6">
              <w:rPr>
                <w:rFonts w:ascii="Arial" w:hAnsi="Arial" w:cs="Arial"/>
                <w:color w:val="000000" w:themeColor="text1"/>
                <w:sz w:val="18"/>
                <w:szCs w:val="18"/>
              </w:rPr>
              <w:t xml:space="preserve">the design and construction/installation of the physical infrastructures that </w:t>
            </w:r>
            <w:r w:rsidRPr="00D12F2C">
              <w:rPr>
                <w:rFonts w:ascii="Arial" w:hAnsi="Arial" w:cs="Arial"/>
                <w:sz w:val="18"/>
                <w:szCs w:val="18"/>
                <w:lang w:eastAsia="ja-JP"/>
              </w:rPr>
              <w:t>will be installed will be based on the technical and structural specifications that major bilateral and multi-lateral donors require for the infrastructure projects that they are funding in China.</w:t>
            </w:r>
          </w:p>
          <w:p w14:paraId="55F31B7B" w14:textId="77777777" w:rsidR="00D12F2C" w:rsidRDefault="00D12F2C" w:rsidP="002139F6">
            <w:pPr>
              <w:pStyle w:val="src"/>
              <w:numPr>
                <w:ilvl w:val="0"/>
                <w:numId w:val="38"/>
              </w:numPr>
              <w:spacing w:before="0" w:beforeAutospacing="0" w:after="0" w:afterAutospacing="0"/>
              <w:ind w:left="0"/>
              <w:rPr>
                <w:rFonts w:ascii="Arial" w:hAnsi="Arial" w:cs="Arial"/>
                <w:sz w:val="18"/>
                <w:szCs w:val="18"/>
                <w:lang w:eastAsia="ja-JP"/>
              </w:rPr>
            </w:pPr>
          </w:p>
          <w:p w14:paraId="1B2C8713" w14:textId="156B71A2"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r w:rsidRPr="00D12F2C">
              <w:rPr>
                <w:rFonts w:ascii="Arial" w:hAnsi="Arial" w:cs="Arial"/>
                <w:sz w:val="18"/>
                <w:szCs w:val="18"/>
                <w:lang w:eastAsia="ja-JP"/>
              </w:rPr>
              <w:t>Climate and disaster related impacts will also be assed for the 8 demo sites as part of the site specific ESIAs that are to be</w:t>
            </w:r>
            <w:r w:rsidRPr="00D12F2C">
              <w:rPr>
                <w:rFonts w:ascii="Arial" w:hAnsi="Arial" w:cs="Arial"/>
                <w:color w:val="000000" w:themeColor="text1"/>
                <w:sz w:val="18"/>
                <w:szCs w:val="18"/>
              </w:rPr>
              <w:t xml:space="preserve"> conducted. Depending on the extent of the impacts of the adverse climate –related events, appropriate modifications in the installations (and budget) will be done. Potential reduction in the number of installations, or replacement with alternative demos will be done while considering the need to ensure the resulting </w:t>
            </w:r>
            <w:r w:rsidRPr="00D12F2C">
              <w:rPr>
                <w:rFonts w:ascii="Arial" w:hAnsi="Arial" w:cs="Arial"/>
                <w:sz w:val="18"/>
                <w:szCs w:val="18"/>
                <w:lang w:eastAsia="ja-JP"/>
              </w:rPr>
              <w:t>interventions are still contributing to the realization of the project outcomes.</w:t>
            </w:r>
          </w:p>
          <w:p w14:paraId="1646AD43" w14:textId="77777777" w:rsidR="00781E19" w:rsidRPr="00D12F2C" w:rsidRDefault="00781E19" w:rsidP="002139F6">
            <w:pPr>
              <w:pStyle w:val="src"/>
              <w:numPr>
                <w:ilvl w:val="0"/>
                <w:numId w:val="38"/>
              </w:numPr>
              <w:spacing w:before="0" w:beforeAutospacing="0" w:after="0" w:afterAutospacing="0"/>
              <w:ind w:left="0"/>
              <w:rPr>
                <w:rFonts w:ascii="Arial" w:hAnsi="Arial" w:cs="Arial"/>
                <w:sz w:val="18"/>
                <w:szCs w:val="18"/>
                <w:lang w:eastAsia="ja-JP"/>
              </w:rPr>
            </w:pPr>
          </w:p>
          <w:p w14:paraId="30719026"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sz w:val="18"/>
                <w:szCs w:val="18"/>
                <w:lang w:eastAsia="ja-JP"/>
              </w:rPr>
              <w:t>Plan for addressing</w:t>
            </w:r>
            <w:r w:rsidRPr="00253FD6">
              <w:rPr>
                <w:rFonts w:ascii="Arial" w:hAnsi="Arial" w:cs="Arial"/>
                <w:color w:val="000000" w:themeColor="text1"/>
                <w:sz w:val="18"/>
                <w:szCs w:val="18"/>
              </w:rPr>
              <w:t xml:space="preserve"> this potential risk (i.e. as it pertains to the thematic area of UNDP SES 2) is also included in the risk register (see Annex E of CEO Endorsement Request Document).</w:t>
            </w:r>
          </w:p>
        </w:tc>
      </w:tr>
      <w:tr w:rsidR="00781E19" w:rsidRPr="00253FD6" w14:paraId="0A9DD15A" w14:textId="77777777" w:rsidTr="00253FD6">
        <w:trPr>
          <w:trHeight w:val="4706"/>
        </w:trPr>
        <w:tc>
          <w:tcPr>
            <w:tcW w:w="4045" w:type="dxa"/>
          </w:tcPr>
          <w:p w14:paraId="7FD073B3" w14:textId="77777777" w:rsidR="00781E19" w:rsidRPr="00253FD6" w:rsidRDefault="00781E19" w:rsidP="002139F6">
            <w:pPr>
              <w:pStyle w:val="ListParagraph"/>
              <w:numPr>
                <w:ilvl w:val="0"/>
                <w:numId w:val="37"/>
              </w:numPr>
              <w:spacing w:after="60" w:line="240" w:lineRule="auto"/>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lastRenderedPageBreak/>
              <w:t>The project will support 8 demonstrations, of which 2 demonstrations involve solar PV, in Beijing and Shanxi Province (the ‘2 Solar Demonstrations’). These demonstrations will be implemented in years 2 and 3 of the project.</w:t>
            </w:r>
          </w:p>
          <w:p w14:paraId="7AF393A2"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p>
          <w:p w14:paraId="6D73A68F"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t>In both of the 2 Solar Demonstrations:</w:t>
            </w:r>
          </w:p>
          <w:p w14:paraId="08C9ADC5"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t xml:space="preserve">- Co-financing will be used to purchase the Solar PV equipment. </w:t>
            </w:r>
          </w:p>
          <w:p w14:paraId="3C1C0EBF"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t xml:space="preserve">- GEF INV will be used to purchase related equipment, such as smart meters and energy efficiency equipment. GEF INV will NOT be used to procure any Solar PV equipment. </w:t>
            </w:r>
          </w:p>
          <w:p w14:paraId="1B6E875C"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p>
          <w:p w14:paraId="7A4BA351"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t>A particular risk area of potential concern for the co-financing aspect of the project is related to labour issues (i.e. UNDP Standard 7)</w:t>
            </w:r>
          </w:p>
          <w:p w14:paraId="42C564E5"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p>
          <w:p w14:paraId="29BC7272" w14:textId="77777777" w:rsidR="00781E19" w:rsidRPr="00253FD6" w:rsidRDefault="00781E19" w:rsidP="00B5618C">
            <w:pPr>
              <w:pStyle w:val="ListParagraph"/>
              <w:ind w:left="420"/>
              <w:rPr>
                <w:rFonts w:ascii="Arial" w:eastAsia="Times New Roman" w:hAnsi="Arial" w:cs="Arial"/>
                <w:i/>
                <w:iCs/>
                <w:color w:val="000000" w:themeColor="text1"/>
                <w:sz w:val="18"/>
                <w:szCs w:val="18"/>
                <w:lang w:eastAsia="ja-JP"/>
              </w:rPr>
            </w:pPr>
            <w:r w:rsidRPr="00253FD6">
              <w:rPr>
                <w:rFonts w:ascii="Arial" w:eastAsia="Times New Roman" w:hAnsi="Arial" w:cs="Arial"/>
                <w:i/>
                <w:iCs/>
                <w:color w:val="000000" w:themeColor="text1"/>
                <w:sz w:val="18"/>
                <w:szCs w:val="18"/>
                <w:lang w:eastAsia="ja-JP"/>
              </w:rPr>
              <w:t xml:space="preserve">Human Rights: P.2 </w:t>
            </w:r>
          </w:p>
          <w:p w14:paraId="3D7F3D4E" w14:textId="77777777" w:rsidR="00781E19" w:rsidRPr="00253FD6" w:rsidRDefault="00781E19" w:rsidP="00B5618C">
            <w:pPr>
              <w:pStyle w:val="ListParagraph"/>
              <w:ind w:left="420"/>
              <w:rPr>
                <w:rFonts w:ascii="Arial" w:eastAsia="Times New Roman" w:hAnsi="Arial" w:cs="Arial"/>
                <w:i/>
                <w:iCs/>
                <w:color w:val="000000" w:themeColor="text1"/>
                <w:sz w:val="18"/>
                <w:szCs w:val="18"/>
                <w:lang w:eastAsia="ja-JP"/>
              </w:rPr>
            </w:pPr>
            <w:r w:rsidRPr="00253FD6">
              <w:rPr>
                <w:rFonts w:ascii="Arial" w:eastAsia="Times New Roman" w:hAnsi="Arial" w:cs="Arial"/>
                <w:i/>
                <w:iCs/>
                <w:color w:val="000000" w:themeColor="text1"/>
                <w:sz w:val="18"/>
                <w:szCs w:val="18"/>
                <w:lang w:eastAsia="ja-JP"/>
              </w:rPr>
              <w:t xml:space="preserve">Standard 7: 7.1, 7.6 </w:t>
            </w:r>
          </w:p>
          <w:p w14:paraId="555FB486" w14:textId="77777777" w:rsidR="00781E19" w:rsidRPr="00253FD6" w:rsidRDefault="00781E19" w:rsidP="00B5618C">
            <w:pPr>
              <w:pStyle w:val="ListParagraph"/>
              <w:spacing w:after="0"/>
              <w:ind w:left="420"/>
              <w:contextualSpacing w:val="0"/>
              <w:rPr>
                <w:rFonts w:ascii="Arial" w:eastAsia="Times New Roman" w:hAnsi="Arial" w:cs="Arial"/>
                <w:color w:val="000000" w:themeColor="text1"/>
                <w:sz w:val="18"/>
                <w:szCs w:val="18"/>
                <w:lang w:eastAsia="ja-JP"/>
              </w:rPr>
            </w:pPr>
          </w:p>
        </w:tc>
        <w:tc>
          <w:tcPr>
            <w:tcW w:w="720" w:type="dxa"/>
          </w:tcPr>
          <w:p w14:paraId="539D54B1"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I=3</w:t>
            </w:r>
          </w:p>
          <w:p w14:paraId="55C6E63D"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L=3</w:t>
            </w:r>
          </w:p>
        </w:tc>
        <w:tc>
          <w:tcPr>
            <w:tcW w:w="990" w:type="dxa"/>
          </w:tcPr>
          <w:p w14:paraId="4A7B8721" w14:textId="77777777" w:rsidR="00781E19" w:rsidRPr="00253FD6" w:rsidRDefault="00781E19" w:rsidP="00B5618C">
            <w:pPr>
              <w:rPr>
                <w:rFonts w:ascii="Arial" w:hAnsi="Arial" w:cs="Arial"/>
                <w:color w:val="000000" w:themeColor="text1"/>
                <w:sz w:val="18"/>
                <w:szCs w:val="18"/>
                <w:lang w:eastAsia="zh-CN"/>
              </w:rPr>
            </w:pPr>
            <w:r w:rsidRPr="00253FD6">
              <w:rPr>
                <w:rFonts w:ascii="Arial" w:hAnsi="Arial" w:cs="Arial"/>
                <w:color w:val="000000" w:themeColor="text1"/>
                <w:sz w:val="18"/>
                <w:szCs w:val="18"/>
                <w:lang w:eastAsia="ja-JP"/>
              </w:rPr>
              <w:t>M</w:t>
            </w:r>
            <w:r w:rsidRPr="00253FD6">
              <w:rPr>
                <w:rFonts w:ascii="Arial" w:hAnsi="Arial" w:cs="Arial"/>
                <w:color w:val="000000" w:themeColor="text1"/>
                <w:sz w:val="18"/>
                <w:szCs w:val="18"/>
                <w:lang w:eastAsia="zh-CN"/>
              </w:rPr>
              <w:t>oderate</w:t>
            </w:r>
          </w:p>
        </w:tc>
        <w:tc>
          <w:tcPr>
            <w:tcW w:w="2610" w:type="dxa"/>
            <w:gridSpan w:val="2"/>
          </w:tcPr>
          <w:p w14:paraId="7FFBD613" w14:textId="77777777" w:rsidR="00781E19" w:rsidRPr="00253FD6" w:rsidRDefault="00781E19" w:rsidP="00B5618C">
            <w:pPr>
              <w:rPr>
                <w:rFonts w:ascii="Arial" w:eastAsia="Times New Roman" w:hAnsi="Arial" w:cs="Arial"/>
                <w:color w:val="000000" w:themeColor="text1"/>
                <w:sz w:val="18"/>
                <w:szCs w:val="18"/>
                <w:lang w:eastAsia="ja-JP"/>
              </w:rPr>
            </w:pPr>
            <w:r w:rsidRPr="00253FD6">
              <w:rPr>
                <w:rFonts w:ascii="Arial" w:eastAsia="Times New Roman" w:hAnsi="Arial" w:cs="Arial"/>
                <w:color w:val="000000" w:themeColor="text1"/>
                <w:sz w:val="18"/>
                <w:szCs w:val="18"/>
                <w:lang w:eastAsia="ja-JP"/>
              </w:rPr>
              <w:t xml:space="preserve">UNDP’s corporate policy on social and environmental safeguards applies to both GEF INV and any co-financing. </w:t>
            </w:r>
          </w:p>
          <w:p w14:paraId="7B5095FA" w14:textId="77777777" w:rsidR="00781E19" w:rsidRPr="00253FD6" w:rsidRDefault="00781E19" w:rsidP="00B5618C">
            <w:pPr>
              <w:pStyle w:val="ListParagraph"/>
              <w:ind w:left="420"/>
              <w:rPr>
                <w:rFonts w:ascii="Arial" w:eastAsia="Times New Roman" w:hAnsi="Arial" w:cs="Arial"/>
                <w:color w:val="000000" w:themeColor="text1"/>
                <w:sz w:val="18"/>
                <w:szCs w:val="18"/>
                <w:lang w:eastAsia="ja-JP"/>
              </w:rPr>
            </w:pPr>
          </w:p>
          <w:p w14:paraId="5D969A6B" w14:textId="77777777" w:rsidR="00781E19" w:rsidRPr="00253FD6" w:rsidRDefault="00781E19" w:rsidP="00B5618C">
            <w:pPr>
              <w:rPr>
                <w:rFonts w:ascii="Arial" w:hAnsi="Arial" w:cs="Arial"/>
                <w:color w:val="000000" w:themeColor="text1"/>
                <w:sz w:val="18"/>
                <w:szCs w:val="18"/>
                <w:lang w:eastAsia="zh-CN"/>
              </w:rPr>
            </w:pPr>
          </w:p>
        </w:tc>
        <w:tc>
          <w:tcPr>
            <w:tcW w:w="4770" w:type="dxa"/>
            <w:gridSpan w:val="4"/>
          </w:tcPr>
          <w:p w14:paraId="75AEEBC9"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color w:val="000000" w:themeColor="text1"/>
                <w:sz w:val="18"/>
                <w:szCs w:val="18"/>
              </w:rPr>
              <w:t>Amongst other national laws, the Labor Law of the People’s Republic of China provides legal protection for Chinese workers and establishes a system of judicial labor arbitration.</w:t>
            </w:r>
          </w:p>
          <w:p w14:paraId="529873F5"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p>
          <w:p w14:paraId="3DA5543F"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color w:val="000000" w:themeColor="text1"/>
                <w:sz w:val="18"/>
                <w:szCs w:val="18"/>
              </w:rPr>
              <w:t>In order to comply with UNDP’s corporate standard 7 on labor issues</w:t>
            </w:r>
            <w:r w:rsidRPr="00253FD6">
              <w:rPr>
                <w:rStyle w:val="FootnoteReference"/>
                <w:rFonts w:cs="Arial"/>
                <w:color w:val="000000" w:themeColor="text1"/>
                <w:szCs w:val="18"/>
              </w:rPr>
              <w:footnoteReference w:id="26"/>
            </w:r>
            <w:r w:rsidRPr="00253FD6">
              <w:rPr>
                <w:rFonts w:ascii="Arial" w:hAnsi="Arial" w:cs="Arial"/>
                <w:color w:val="000000" w:themeColor="text1"/>
                <w:sz w:val="18"/>
                <w:szCs w:val="18"/>
              </w:rPr>
              <w:t>, UNDP will develop a labour assessment and management procedure for the project. This management plan will be finalized in year 1 of the project, prior to the implementation of the 8 demonstrations in year 2 onwards.</w:t>
            </w:r>
            <w:r w:rsidRPr="00253FD6">
              <w:rPr>
                <w:rFonts w:ascii="Arial" w:hAnsi="Arial" w:cs="Arial"/>
                <w:sz w:val="18"/>
                <w:szCs w:val="18"/>
              </w:rPr>
              <w:t xml:space="preserve"> </w:t>
            </w:r>
            <w:r w:rsidRPr="00253FD6">
              <w:rPr>
                <w:rFonts w:ascii="Arial" w:hAnsi="Arial" w:cs="Arial"/>
                <w:color w:val="000000" w:themeColor="text1"/>
                <w:sz w:val="18"/>
                <w:szCs w:val="18"/>
              </w:rPr>
              <w:t>The management plan will also be used for the replication of these demonstrations under the project. .</w:t>
            </w:r>
          </w:p>
        </w:tc>
      </w:tr>
      <w:tr w:rsidR="00781E19" w:rsidRPr="00253FD6" w14:paraId="6D57A035" w14:textId="77777777" w:rsidTr="00D12F2C">
        <w:trPr>
          <w:trHeight w:val="3581"/>
        </w:trPr>
        <w:tc>
          <w:tcPr>
            <w:tcW w:w="4045" w:type="dxa"/>
          </w:tcPr>
          <w:p w14:paraId="637522B7" w14:textId="77777777" w:rsidR="00781E19" w:rsidRPr="00253FD6" w:rsidRDefault="00781E19" w:rsidP="002139F6">
            <w:pPr>
              <w:pStyle w:val="ListParagraph"/>
              <w:numPr>
                <w:ilvl w:val="0"/>
                <w:numId w:val="37"/>
              </w:numPr>
              <w:spacing w:after="60" w:line="240" w:lineRule="auto"/>
              <w:rPr>
                <w:rFonts w:ascii="Arial" w:eastAsia="Times New Roman" w:hAnsi="Arial" w:cs="Arial"/>
                <w:color w:val="000000" w:themeColor="text1"/>
                <w:sz w:val="18"/>
                <w:szCs w:val="18"/>
                <w:lang w:eastAsia="ja-JP"/>
              </w:rPr>
            </w:pPr>
            <w:r w:rsidRPr="00253FD6">
              <w:rPr>
                <w:rFonts w:ascii="Arial" w:hAnsi="Arial" w:cs="Arial"/>
                <w:bCs/>
                <w:sz w:val="18"/>
                <w:szCs w:val="18"/>
              </w:rPr>
              <w:lastRenderedPageBreak/>
              <w:t>The project could contribute to cumulative environmental or social impacts in the area through unintended negative consequences from policy or legislative change as a result of activities under Component 1.</w:t>
            </w:r>
          </w:p>
          <w:p w14:paraId="1FC1A917" w14:textId="77777777" w:rsidR="00781E19" w:rsidRPr="00253FD6" w:rsidRDefault="00781E19" w:rsidP="00B5618C">
            <w:pPr>
              <w:pStyle w:val="ListParagraph"/>
              <w:ind w:left="420"/>
              <w:rPr>
                <w:rFonts w:ascii="Arial" w:hAnsi="Arial" w:cs="Arial"/>
                <w:bCs/>
                <w:sz w:val="18"/>
                <w:szCs w:val="18"/>
              </w:rPr>
            </w:pPr>
          </w:p>
          <w:p w14:paraId="63808C54" w14:textId="77777777" w:rsidR="00781E19" w:rsidRPr="00253FD6" w:rsidRDefault="00781E19" w:rsidP="00B5618C">
            <w:pPr>
              <w:pStyle w:val="ListParagraph"/>
              <w:ind w:left="420"/>
              <w:rPr>
                <w:rFonts w:ascii="Arial" w:eastAsia="Times New Roman" w:hAnsi="Arial" w:cs="Arial"/>
                <w:i/>
                <w:iCs/>
                <w:color w:val="000000" w:themeColor="text1"/>
                <w:sz w:val="18"/>
                <w:szCs w:val="18"/>
                <w:lang w:eastAsia="ja-JP"/>
              </w:rPr>
            </w:pPr>
            <w:r w:rsidRPr="00253FD6">
              <w:rPr>
                <w:rFonts w:ascii="Arial" w:hAnsi="Arial" w:cs="Arial"/>
                <w:bCs/>
                <w:i/>
                <w:iCs/>
                <w:sz w:val="18"/>
                <w:szCs w:val="18"/>
              </w:rPr>
              <w:t>Standard 1: 1.14</w:t>
            </w:r>
          </w:p>
        </w:tc>
        <w:tc>
          <w:tcPr>
            <w:tcW w:w="720" w:type="dxa"/>
          </w:tcPr>
          <w:p w14:paraId="55945C77"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I=4</w:t>
            </w:r>
          </w:p>
          <w:p w14:paraId="37AC14ED" w14:textId="77777777" w:rsidR="00781E19" w:rsidRPr="00D12F2C" w:rsidRDefault="00781E19" w:rsidP="00D12F2C">
            <w:pPr>
              <w:spacing w:after="0" w:line="240" w:lineRule="auto"/>
              <w:rPr>
                <w:rFonts w:ascii="Arial" w:hAnsi="Arial" w:cs="Arial"/>
                <w:sz w:val="18"/>
                <w:szCs w:val="18"/>
                <w:lang w:eastAsia="ja-JP"/>
              </w:rPr>
            </w:pPr>
            <w:r w:rsidRPr="00D12F2C">
              <w:rPr>
                <w:rFonts w:ascii="Arial" w:hAnsi="Arial" w:cs="Arial"/>
                <w:sz w:val="18"/>
                <w:szCs w:val="18"/>
                <w:lang w:eastAsia="ja-JP"/>
              </w:rPr>
              <w:t>L-2</w:t>
            </w:r>
          </w:p>
        </w:tc>
        <w:tc>
          <w:tcPr>
            <w:tcW w:w="990" w:type="dxa"/>
          </w:tcPr>
          <w:p w14:paraId="5FAB9DD0" w14:textId="77777777" w:rsidR="00781E19" w:rsidRPr="00253FD6" w:rsidRDefault="00781E19" w:rsidP="00B5618C">
            <w:pPr>
              <w:rPr>
                <w:rFonts w:ascii="Arial" w:hAnsi="Arial" w:cs="Arial"/>
                <w:color w:val="000000" w:themeColor="text1"/>
                <w:sz w:val="18"/>
                <w:szCs w:val="18"/>
                <w:lang w:eastAsia="ja-JP"/>
              </w:rPr>
            </w:pPr>
            <w:r w:rsidRPr="00253FD6">
              <w:rPr>
                <w:rFonts w:ascii="Arial" w:hAnsi="Arial" w:cs="Arial"/>
                <w:color w:val="000000" w:themeColor="text1"/>
                <w:sz w:val="18"/>
                <w:szCs w:val="18"/>
                <w:lang w:eastAsia="ja-JP"/>
              </w:rPr>
              <w:t xml:space="preserve">Moderate </w:t>
            </w:r>
          </w:p>
        </w:tc>
        <w:tc>
          <w:tcPr>
            <w:tcW w:w="2610" w:type="dxa"/>
            <w:gridSpan w:val="2"/>
          </w:tcPr>
          <w:p w14:paraId="55D22CF9" w14:textId="77777777" w:rsidR="00781E19" w:rsidRPr="00253FD6" w:rsidRDefault="00781E19" w:rsidP="00B5618C">
            <w:pPr>
              <w:rPr>
                <w:rFonts w:ascii="Arial" w:hAnsi="Arial" w:cs="Arial"/>
                <w:color w:val="000000" w:themeColor="text1"/>
                <w:sz w:val="18"/>
                <w:szCs w:val="18"/>
                <w:lang w:eastAsia="zh-CN"/>
              </w:rPr>
            </w:pPr>
            <w:r w:rsidRPr="00253FD6">
              <w:rPr>
                <w:rFonts w:ascii="Arial" w:hAnsi="Arial" w:cs="Arial"/>
                <w:sz w:val="18"/>
                <w:szCs w:val="18"/>
              </w:rPr>
              <w:t xml:space="preserve">There is a possibility that upstream policy or legislative changes supported by Component 1 of the project may negatively impact the biophysical receptor environment, as well as people’s livelihoods if not properly managed. </w:t>
            </w:r>
          </w:p>
        </w:tc>
        <w:tc>
          <w:tcPr>
            <w:tcW w:w="4770" w:type="dxa"/>
            <w:gridSpan w:val="4"/>
          </w:tcPr>
          <w:p w14:paraId="7B142252"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color w:val="000000" w:themeColor="text1"/>
                <w:sz w:val="18"/>
                <w:szCs w:val="18"/>
              </w:rPr>
              <w:t xml:space="preserve">Environmental and social impacts as a result of the project are expected to be overwhelmingly positive. However, upstream policy interventions/initiatives will need to be adequately assessed to ensure that any adverse social or environmental are adequately avoided, managed or mitigated during the development of such policy interventions. </w:t>
            </w:r>
          </w:p>
          <w:p w14:paraId="4E75AA23"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p>
          <w:p w14:paraId="130CCE6B" w14:textId="77777777" w:rsidR="00781E19" w:rsidRPr="00253FD6"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color w:val="000000" w:themeColor="text1"/>
                <w:sz w:val="18"/>
                <w:szCs w:val="18"/>
              </w:rPr>
              <w:t xml:space="preserve">In order to assess and manage upstream policy risks, the project will undertake a SESA that shall inform activities supported as part of Component 1 of the project. </w:t>
            </w:r>
          </w:p>
        </w:tc>
      </w:tr>
      <w:tr w:rsidR="00781E19" w:rsidRPr="00253FD6" w14:paraId="10BC74B9" w14:textId="77777777" w:rsidTr="00253FD6">
        <w:trPr>
          <w:trHeight w:val="593"/>
        </w:trPr>
        <w:tc>
          <w:tcPr>
            <w:tcW w:w="4045" w:type="dxa"/>
            <w:vMerge w:val="restart"/>
          </w:tcPr>
          <w:p w14:paraId="55A9FA14" w14:textId="77777777" w:rsidR="00781E19" w:rsidRPr="00253FD6" w:rsidRDefault="00781E19" w:rsidP="00B5618C">
            <w:pPr>
              <w:rPr>
                <w:rFonts w:ascii="Arial" w:hAnsi="Arial" w:cs="Arial"/>
                <w:b/>
                <w:sz w:val="18"/>
                <w:szCs w:val="18"/>
                <w:lang w:eastAsia="zh-CN"/>
              </w:rPr>
            </w:pPr>
          </w:p>
        </w:tc>
        <w:tc>
          <w:tcPr>
            <w:tcW w:w="9090" w:type="dxa"/>
            <w:gridSpan w:val="8"/>
            <w:shd w:val="clear" w:color="auto" w:fill="0F243E"/>
          </w:tcPr>
          <w:p w14:paraId="74EBAF99" w14:textId="77777777" w:rsidR="00781E19" w:rsidRPr="00253FD6" w:rsidRDefault="00781E19" w:rsidP="00B5618C">
            <w:pPr>
              <w:rPr>
                <w:rFonts w:ascii="Arial" w:hAnsi="Arial" w:cs="Arial"/>
                <w:b/>
                <w:sz w:val="18"/>
                <w:szCs w:val="18"/>
              </w:rPr>
            </w:pPr>
            <w:r w:rsidRPr="00253FD6">
              <w:rPr>
                <w:rFonts w:ascii="Arial" w:hAnsi="Arial" w:cs="Arial"/>
                <w:b/>
                <w:sz w:val="18"/>
                <w:szCs w:val="18"/>
              </w:rPr>
              <w:t xml:space="preserve">QUESTION 4: What is the overall project risk categorization? </w:t>
            </w:r>
          </w:p>
        </w:tc>
      </w:tr>
      <w:tr w:rsidR="00781E19" w:rsidRPr="00253FD6" w14:paraId="49B22AA9" w14:textId="77777777" w:rsidTr="00D12F2C">
        <w:trPr>
          <w:trHeight w:val="242"/>
        </w:trPr>
        <w:tc>
          <w:tcPr>
            <w:tcW w:w="4045" w:type="dxa"/>
            <w:vMerge/>
          </w:tcPr>
          <w:p w14:paraId="28D6A5AA" w14:textId="77777777" w:rsidR="00781E19" w:rsidRPr="00253FD6" w:rsidRDefault="00781E19" w:rsidP="00B5618C">
            <w:pPr>
              <w:rPr>
                <w:rFonts w:ascii="Arial" w:hAnsi="Arial" w:cs="Arial"/>
                <w:sz w:val="18"/>
                <w:szCs w:val="18"/>
                <w:u w:val="single"/>
              </w:rPr>
            </w:pPr>
          </w:p>
        </w:tc>
        <w:tc>
          <w:tcPr>
            <w:tcW w:w="9090" w:type="dxa"/>
            <w:gridSpan w:val="8"/>
          </w:tcPr>
          <w:p w14:paraId="4D9E3709" w14:textId="77777777" w:rsidR="00781E19" w:rsidRPr="00253FD6" w:rsidRDefault="00781E19" w:rsidP="00D12F2C">
            <w:pPr>
              <w:pStyle w:val="NoSpacing"/>
            </w:pPr>
          </w:p>
        </w:tc>
      </w:tr>
      <w:tr w:rsidR="00781E19" w:rsidRPr="00253FD6" w14:paraId="61D52F3A" w14:textId="77777777" w:rsidTr="00D12F2C">
        <w:trPr>
          <w:trHeight w:val="233"/>
        </w:trPr>
        <w:tc>
          <w:tcPr>
            <w:tcW w:w="4045" w:type="dxa"/>
            <w:vMerge/>
          </w:tcPr>
          <w:p w14:paraId="531B7FCB" w14:textId="77777777" w:rsidR="00781E19" w:rsidRPr="00253FD6" w:rsidRDefault="00781E19" w:rsidP="00B5618C">
            <w:pPr>
              <w:rPr>
                <w:rFonts w:ascii="Arial" w:hAnsi="Arial" w:cs="Arial"/>
                <w:sz w:val="18"/>
                <w:szCs w:val="18"/>
              </w:rPr>
            </w:pPr>
          </w:p>
        </w:tc>
        <w:tc>
          <w:tcPr>
            <w:tcW w:w="3870" w:type="dxa"/>
            <w:gridSpan w:val="3"/>
            <w:shd w:val="clear" w:color="auto" w:fill="auto"/>
          </w:tcPr>
          <w:p w14:paraId="610265E3" w14:textId="77777777" w:rsidR="00781E19" w:rsidRPr="00253FD6" w:rsidRDefault="00781E19" w:rsidP="00D12F2C">
            <w:pPr>
              <w:pStyle w:val="NoSpacing"/>
              <w:rPr>
                <w:rFonts w:ascii="Arial" w:hAnsi="Arial" w:cs="Arial"/>
                <w:b/>
                <w:i/>
                <w:sz w:val="18"/>
                <w:szCs w:val="18"/>
              </w:rPr>
            </w:pPr>
            <w:r w:rsidRPr="00253FD6">
              <w:rPr>
                <w:rFonts w:ascii="Arial" w:hAnsi="Arial" w:cs="Arial"/>
                <w:b/>
                <w:i/>
                <w:sz w:val="18"/>
                <w:szCs w:val="18"/>
              </w:rPr>
              <w:t>Low Risk</w:t>
            </w:r>
          </w:p>
        </w:tc>
        <w:tc>
          <w:tcPr>
            <w:tcW w:w="473" w:type="dxa"/>
            <w:gridSpan w:val="2"/>
          </w:tcPr>
          <w:p w14:paraId="340B98D2" w14:textId="77777777" w:rsidR="00781E19" w:rsidRPr="00253FD6" w:rsidRDefault="00781E19" w:rsidP="00B5618C">
            <w:pPr>
              <w:ind w:left="-2230" w:firstLine="2230"/>
              <w:rPr>
                <w:rFonts w:ascii="Arial" w:hAnsi="Arial" w:cs="Arial"/>
                <w:b/>
                <w:sz w:val="18"/>
                <w:szCs w:val="18"/>
              </w:rPr>
            </w:pPr>
            <w:r w:rsidRPr="00253FD6">
              <w:rPr>
                <w:rFonts w:ascii="Segoe UI Symbol" w:hAnsi="Segoe UI Symbol" w:cs="Segoe UI Symbol"/>
                <w:b/>
                <w:sz w:val="18"/>
                <w:szCs w:val="18"/>
              </w:rPr>
              <w:t>☐</w:t>
            </w:r>
          </w:p>
        </w:tc>
        <w:tc>
          <w:tcPr>
            <w:tcW w:w="4747" w:type="dxa"/>
            <w:gridSpan w:val="3"/>
          </w:tcPr>
          <w:p w14:paraId="3BF28495" w14:textId="77777777" w:rsidR="00781E19" w:rsidRPr="00253FD6" w:rsidRDefault="00781E19" w:rsidP="00B5618C">
            <w:pPr>
              <w:rPr>
                <w:rFonts w:ascii="Arial" w:hAnsi="Arial" w:cs="Arial"/>
                <w:b/>
                <w:sz w:val="18"/>
                <w:szCs w:val="18"/>
              </w:rPr>
            </w:pPr>
          </w:p>
        </w:tc>
      </w:tr>
      <w:tr w:rsidR="00781E19" w:rsidRPr="00253FD6" w14:paraId="11E5A9EA" w14:textId="77777777" w:rsidTr="00D12F2C">
        <w:trPr>
          <w:trHeight w:val="260"/>
        </w:trPr>
        <w:tc>
          <w:tcPr>
            <w:tcW w:w="4045" w:type="dxa"/>
            <w:vMerge/>
          </w:tcPr>
          <w:p w14:paraId="4A81C1E0" w14:textId="77777777" w:rsidR="00781E19" w:rsidRPr="00253FD6" w:rsidRDefault="00781E19" w:rsidP="00B5618C">
            <w:pPr>
              <w:rPr>
                <w:rFonts w:ascii="Arial" w:hAnsi="Arial" w:cs="Arial"/>
                <w:sz w:val="18"/>
                <w:szCs w:val="18"/>
              </w:rPr>
            </w:pPr>
          </w:p>
        </w:tc>
        <w:tc>
          <w:tcPr>
            <w:tcW w:w="3870" w:type="dxa"/>
            <w:gridSpan w:val="3"/>
            <w:shd w:val="clear" w:color="auto" w:fill="auto"/>
          </w:tcPr>
          <w:p w14:paraId="6EF7873D" w14:textId="77777777" w:rsidR="00781E19" w:rsidRPr="00253FD6" w:rsidRDefault="00781E19" w:rsidP="00D12F2C">
            <w:pPr>
              <w:pStyle w:val="NoSpacing"/>
              <w:rPr>
                <w:rFonts w:ascii="Arial" w:hAnsi="Arial" w:cs="Arial"/>
                <w:b/>
                <w:i/>
                <w:sz w:val="18"/>
                <w:szCs w:val="18"/>
              </w:rPr>
            </w:pPr>
            <w:r w:rsidRPr="00253FD6">
              <w:rPr>
                <w:rFonts w:ascii="Arial" w:hAnsi="Arial" w:cs="Arial"/>
                <w:b/>
                <w:i/>
                <w:sz w:val="18"/>
                <w:szCs w:val="18"/>
              </w:rPr>
              <w:t>Moderate Risk</w:t>
            </w:r>
          </w:p>
        </w:tc>
        <w:tc>
          <w:tcPr>
            <w:tcW w:w="473" w:type="dxa"/>
            <w:gridSpan w:val="2"/>
          </w:tcPr>
          <w:p w14:paraId="290C1956" w14:textId="6DE5B4A6" w:rsidR="00781E19" w:rsidRPr="00253FD6" w:rsidRDefault="00D12F2C" w:rsidP="00B5618C">
            <w:pPr>
              <w:ind w:left="-2230" w:firstLine="2230"/>
              <w:rPr>
                <w:rFonts w:ascii="Arial" w:hAnsi="Arial" w:cs="Arial"/>
                <w:b/>
                <w:sz w:val="18"/>
                <w:szCs w:val="18"/>
              </w:rPr>
            </w:pPr>
            <w:r w:rsidRPr="00253FD6">
              <w:rPr>
                <w:rFonts w:ascii="Segoe UI Symbol" w:hAnsi="Segoe UI Symbol" w:cs="Segoe UI Symbol"/>
                <w:b/>
                <w:sz w:val="18"/>
                <w:szCs w:val="18"/>
              </w:rPr>
              <w:t>☐</w:t>
            </w:r>
          </w:p>
        </w:tc>
        <w:tc>
          <w:tcPr>
            <w:tcW w:w="4747" w:type="dxa"/>
            <w:gridSpan w:val="3"/>
          </w:tcPr>
          <w:p w14:paraId="5034BA8E" w14:textId="77777777" w:rsidR="00781E19" w:rsidRPr="00253FD6" w:rsidRDefault="00781E19" w:rsidP="00B5618C">
            <w:pPr>
              <w:rPr>
                <w:rFonts w:ascii="Arial" w:hAnsi="Arial" w:cs="Arial"/>
                <w:b/>
                <w:sz w:val="18"/>
                <w:szCs w:val="18"/>
              </w:rPr>
            </w:pPr>
          </w:p>
        </w:tc>
      </w:tr>
      <w:tr w:rsidR="00781E19" w:rsidRPr="00253FD6" w14:paraId="7CB393A6" w14:textId="77777777" w:rsidTr="00253FD6">
        <w:tc>
          <w:tcPr>
            <w:tcW w:w="4045" w:type="dxa"/>
            <w:vMerge/>
          </w:tcPr>
          <w:p w14:paraId="32B41EB2" w14:textId="77777777" w:rsidR="00781E19" w:rsidRPr="00253FD6" w:rsidRDefault="00781E19" w:rsidP="00B5618C">
            <w:pPr>
              <w:rPr>
                <w:rFonts w:ascii="Arial" w:hAnsi="Arial" w:cs="Arial"/>
                <w:sz w:val="18"/>
                <w:szCs w:val="18"/>
              </w:rPr>
            </w:pPr>
          </w:p>
        </w:tc>
        <w:tc>
          <w:tcPr>
            <w:tcW w:w="3870" w:type="dxa"/>
            <w:gridSpan w:val="3"/>
            <w:shd w:val="clear" w:color="auto" w:fill="auto"/>
          </w:tcPr>
          <w:p w14:paraId="430A5E57" w14:textId="77777777" w:rsidR="00781E19" w:rsidRPr="00253FD6" w:rsidRDefault="00781E19" w:rsidP="00D12F2C">
            <w:pPr>
              <w:pStyle w:val="NoSpacing"/>
              <w:rPr>
                <w:rFonts w:ascii="Arial" w:hAnsi="Arial" w:cs="Arial"/>
                <w:b/>
                <w:i/>
                <w:sz w:val="18"/>
                <w:szCs w:val="18"/>
              </w:rPr>
            </w:pPr>
            <w:r w:rsidRPr="00253FD6">
              <w:rPr>
                <w:rFonts w:ascii="Arial" w:hAnsi="Arial" w:cs="Arial"/>
                <w:b/>
                <w:i/>
                <w:sz w:val="18"/>
                <w:szCs w:val="18"/>
              </w:rPr>
              <w:t>Substantial Risk</w:t>
            </w:r>
          </w:p>
        </w:tc>
        <w:tc>
          <w:tcPr>
            <w:tcW w:w="473" w:type="dxa"/>
            <w:gridSpan w:val="2"/>
          </w:tcPr>
          <w:p w14:paraId="7FD21AF9" w14:textId="77777777" w:rsidR="00781E19" w:rsidRPr="00253FD6" w:rsidRDefault="00781E19" w:rsidP="00B5618C">
            <w:pPr>
              <w:ind w:left="-2230" w:firstLine="2230"/>
              <w:rPr>
                <w:rFonts w:ascii="Arial" w:hAnsi="Arial" w:cs="Arial"/>
                <w:b/>
                <w:sz w:val="18"/>
                <w:szCs w:val="18"/>
              </w:rPr>
            </w:pPr>
            <w:r w:rsidRPr="00253FD6">
              <w:rPr>
                <w:rFonts w:ascii="Arial" w:eastAsia="DengXian" w:hAnsi="Arial" w:cs="Arial"/>
                <w:b/>
                <w:sz w:val="18"/>
                <w:szCs w:val="18"/>
              </w:rPr>
              <w:t>√</w:t>
            </w:r>
          </w:p>
        </w:tc>
        <w:tc>
          <w:tcPr>
            <w:tcW w:w="4747" w:type="dxa"/>
            <w:gridSpan w:val="3"/>
            <w:shd w:val="clear" w:color="auto" w:fill="auto"/>
          </w:tcPr>
          <w:p w14:paraId="3A61CDD3" w14:textId="77777777" w:rsidR="00781E19" w:rsidRPr="00253FD6" w:rsidRDefault="00781E19" w:rsidP="00B5618C">
            <w:pPr>
              <w:rPr>
                <w:rFonts w:ascii="Arial" w:hAnsi="Arial" w:cs="Arial"/>
                <w:sz w:val="18"/>
                <w:szCs w:val="18"/>
              </w:rPr>
            </w:pPr>
            <w:r w:rsidRPr="00253FD6">
              <w:rPr>
                <w:rFonts w:ascii="Arial" w:hAnsi="Arial" w:cs="Arial"/>
                <w:b/>
                <w:sz w:val="18"/>
                <w:szCs w:val="18"/>
              </w:rPr>
              <w:t xml:space="preserve">The overall risk is Substantial. The project has been categorized as “Substantial” </w:t>
            </w:r>
            <w:r w:rsidRPr="00253FD6">
              <w:rPr>
                <w:rFonts w:ascii="Arial" w:hAnsi="Arial" w:cs="Arial"/>
                <w:b/>
                <w:bCs/>
                <w:color w:val="222222"/>
                <w:sz w:val="18"/>
                <w:szCs w:val="18"/>
                <w:shd w:val="clear" w:color="auto" w:fill="FFFFFF"/>
              </w:rPr>
              <w:t>given the varied range of risks rated as “Moderate” that require more extensive assessment and management measures.</w:t>
            </w:r>
          </w:p>
          <w:p w14:paraId="5521EBCC" w14:textId="347D7EA6" w:rsidR="00781E19" w:rsidRPr="00253FD6" w:rsidRDefault="00781E19" w:rsidP="00B5618C">
            <w:pPr>
              <w:rPr>
                <w:rFonts w:ascii="Arial" w:hAnsi="Arial" w:cs="Arial"/>
                <w:b/>
                <w:sz w:val="18"/>
                <w:szCs w:val="18"/>
              </w:rPr>
            </w:pPr>
            <w:r w:rsidRPr="00253FD6">
              <w:rPr>
                <w:rFonts w:ascii="Arial" w:hAnsi="Arial" w:cs="Arial"/>
                <w:b/>
                <w:sz w:val="18"/>
                <w:szCs w:val="18"/>
              </w:rPr>
              <w:t xml:space="preserve">An ESMF has been developed during the PPG Stage. </w:t>
            </w:r>
          </w:p>
          <w:p w14:paraId="22DFBF1D" w14:textId="77777777" w:rsidR="00781E19" w:rsidRPr="00253FD6" w:rsidRDefault="00781E19" w:rsidP="00B5618C">
            <w:pPr>
              <w:rPr>
                <w:rFonts w:ascii="Arial" w:hAnsi="Arial" w:cs="Arial"/>
                <w:b/>
                <w:sz w:val="18"/>
                <w:szCs w:val="18"/>
              </w:rPr>
            </w:pPr>
            <w:r w:rsidRPr="00253FD6">
              <w:rPr>
                <w:rFonts w:ascii="Arial" w:hAnsi="Arial" w:cs="Arial"/>
                <w:b/>
                <w:sz w:val="18"/>
                <w:szCs w:val="18"/>
              </w:rPr>
              <w:t>Further studies/assessments will be required during project implementation, including site specific E&amp;S assessments (and appropriate management plans) at demo sites, a SESA for Policy Formulation activities under Component 1,  and the development of a labor management procedure that will be required in the first year of project implementation and before any construction activities can take place.</w:t>
            </w:r>
          </w:p>
        </w:tc>
      </w:tr>
      <w:tr w:rsidR="00781E19" w:rsidRPr="00253FD6" w14:paraId="1AAC0C3D" w14:textId="77777777" w:rsidTr="00253FD6">
        <w:tc>
          <w:tcPr>
            <w:tcW w:w="4045" w:type="dxa"/>
            <w:vMerge/>
          </w:tcPr>
          <w:p w14:paraId="10343886" w14:textId="77777777" w:rsidR="00781E19" w:rsidRPr="00253FD6" w:rsidRDefault="00781E19" w:rsidP="00B5618C">
            <w:pPr>
              <w:rPr>
                <w:rFonts w:ascii="Arial" w:hAnsi="Arial" w:cs="Arial"/>
                <w:sz w:val="18"/>
                <w:szCs w:val="18"/>
              </w:rPr>
            </w:pPr>
          </w:p>
        </w:tc>
        <w:tc>
          <w:tcPr>
            <w:tcW w:w="3870" w:type="dxa"/>
            <w:gridSpan w:val="3"/>
            <w:shd w:val="clear" w:color="auto" w:fill="auto"/>
          </w:tcPr>
          <w:p w14:paraId="3E6931D7" w14:textId="77777777" w:rsidR="00781E19" w:rsidRPr="00253FD6" w:rsidRDefault="00781E19" w:rsidP="00B5618C">
            <w:pPr>
              <w:rPr>
                <w:rFonts w:ascii="Arial" w:hAnsi="Arial" w:cs="Arial"/>
                <w:b/>
                <w:i/>
                <w:sz w:val="18"/>
                <w:szCs w:val="18"/>
              </w:rPr>
            </w:pPr>
            <w:r w:rsidRPr="00253FD6">
              <w:rPr>
                <w:rFonts w:ascii="Arial" w:hAnsi="Arial" w:cs="Arial"/>
                <w:b/>
                <w:i/>
                <w:sz w:val="18"/>
                <w:szCs w:val="18"/>
              </w:rPr>
              <w:t>High Risk</w:t>
            </w:r>
          </w:p>
        </w:tc>
        <w:tc>
          <w:tcPr>
            <w:tcW w:w="473" w:type="dxa"/>
            <w:gridSpan w:val="2"/>
          </w:tcPr>
          <w:p w14:paraId="64A9D1AE" w14:textId="77777777" w:rsidR="00781E19" w:rsidRPr="00253FD6" w:rsidRDefault="00781E19" w:rsidP="00B5618C">
            <w:pPr>
              <w:ind w:left="-2230" w:firstLine="2230"/>
              <w:rPr>
                <w:rFonts w:ascii="Arial" w:hAnsi="Arial" w:cs="Arial"/>
                <w:b/>
                <w:sz w:val="18"/>
                <w:szCs w:val="18"/>
              </w:rPr>
            </w:pPr>
            <w:r w:rsidRPr="00253FD6">
              <w:rPr>
                <w:rFonts w:ascii="Segoe UI Symbol" w:hAnsi="Segoe UI Symbol" w:cs="Segoe UI Symbol"/>
                <w:b/>
                <w:sz w:val="18"/>
                <w:szCs w:val="18"/>
              </w:rPr>
              <w:t>☐</w:t>
            </w:r>
          </w:p>
        </w:tc>
        <w:tc>
          <w:tcPr>
            <w:tcW w:w="4747" w:type="dxa"/>
            <w:gridSpan w:val="3"/>
          </w:tcPr>
          <w:p w14:paraId="61DDF27A" w14:textId="77777777" w:rsidR="00781E19" w:rsidRPr="00253FD6" w:rsidRDefault="00781E19" w:rsidP="00B5618C">
            <w:pPr>
              <w:rPr>
                <w:rFonts w:ascii="Arial" w:hAnsi="Arial" w:cs="Arial"/>
                <w:b/>
                <w:sz w:val="18"/>
                <w:szCs w:val="18"/>
              </w:rPr>
            </w:pPr>
          </w:p>
        </w:tc>
      </w:tr>
      <w:tr w:rsidR="00781E19" w:rsidRPr="00253FD6" w14:paraId="3A20D09B" w14:textId="77777777" w:rsidTr="00253FD6">
        <w:trPr>
          <w:trHeight w:val="782"/>
        </w:trPr>
        <w:tc>
          <w:tcPr>
            <w:tcW w:w="4045" w:type="dxa"/>
            <w:vMerge w:val="restart"/>
            <w:shd w:val="clear" w:color="auto" w:fill="FFFFFF"/>
          </w:tcPr>
          <w:p w14:paraId="555E3270" w14:textId="77777777" w:rsidR="00781E19" w:rsidRPr="00253FD6" w:rsidRDefault="00781E19" w:rsidP="00B5618C">
            <w:pPr>
              <w:ind w:hanging="18"/>
              <w:rPr>
                <w:rFonts w:ascii="Arial" w:hAnsi="Arial" w:cs="Arial"/>
                <w:b/>
                <w:sz w:val="18"/>
                <w:szCs w:val="18"/>
              </w:rPr>
            </w:pPr>
            <w:r w:rsidRPr="00253FD6">
              <w:rPr>
                <w:rFonts w:ascii="Arial" w:hAnsi="Arial" w:cs="Arial"/>
                <w:b/>
                <w:sz w:val="18"/>
                <w:szCs w:val="18"/>
              </w:rPr>
              <w:lastRenderedPageBreak/>
              <w:t xml:space="preserve"> </w:t>
            </w:r>
          </w:p>
        </w:tc>
        <w:tc>
          <w:tcPr>
            <w:tcW w:w="9090" w:type="dxa"/>
            <w:gridSpan w:val="8"/>
            <w:shd w:val="clear" w:color="auto" w:fill="0F243E"/>
          </w:tcPr>
          <w:p w14:paraId="19C1C7F5" w14:textId="77777777" w:rsidR="00781E19" w:rsidRPr="00253FD6" w:rsidRDefault="00781E19" w:rsidP="00B5618C">
            <w:pPr>
              <w:tabs>
                <w:tab w:val="left" w:pos="360"/>
              </w:tabs>
              <w:rPr>
                <w:rFonts w:ascii="Arial" w:hAnsi="Arial" w:cs="Arial"/>
                <w:b/>
                <w:sz w:val="18"/>
                <w:szCs w:val="18"/>
              </w:rPr>
            </w:pPr>
            <w:r w:rsidRPr="00253FD6">
              <w:rPr>
                <w:rFonts w:ascii="Arial" w:hAnsi="Arial" w:cs="Arial"/>
                <w:b/>
                <w:sz w:val="18"/>
                <w:szCs w:val="18"/>
              </w:rPr>
              <w:t>QUESTION 5: Based on the identified risks and risk categorization, what requirements of the SES are triggered? (check all that apply)</w:t>
            </w:r>
          </w:p>
        </w:tc>
      </w:tr>
      <w:tr w:rsidR="00781E19" w:rsidRPr="00253FD6" w14:paraId="08E34868" w14:textId="77777777" w:rsidTr="00253FD6">
        <w:trPr>
          <w:trHeight w:val="188"/>
        </w:trPr>
        <w:tc>
          <w:tcPr>
            <w:tcW w:w="4045" w:type="dxa"/>
            <w:vMerge/>
            <w:shd w:val="clear" w:color="auto" w:fill="FFFFFF"/>
          </w:tcPr>
          <w:p w14:paraId="17EF928B" w14:textId="77777777" w:rsidR="00781E19" w:rsidRPr="00253FD6" w:rsidRDefault="00781E19" w:rsidP="00B5618C">
            <w:pPr>
              <w:rPr>
                <w:rFonts w:ascii="Arial" w:hAnsi="Arial" w:cs="Arial"/>
                <w:sz w:val="18"/>
                <w:szCs w:val="18"/>
                <w:u w:val="single"/>
              </w:rPr>
            </w:pPr>
          </w:p>
        </w:tc>
        <w:tc>
          <w:tcPr>
            <w:tcW w:w="9090" w:type="dxa"/>
            <w:gridSpan w:val="8"/>
          </w:tcPr>
          <w:p w14:paraId="5CD595DE" w14:textId="77777777" w:rsidR="00781E19" w:rsidRPr="00253FD6" w:rsidRDefault="00781E19" w:rsidP="00B5618C">
            <w:pPr>
              <w:tabs>
                <w:tab w:val="left" w:pos="360"/>
              </w:tabs>
              <w:rPr>
                <w:rFonts w:ascii="Arial" w:hAnsi="Arial" w:cs="Arial"/>
                <w:b/>
                <w:sz w:val="18"/>
                <w:szCs w:val="18"/>
              </w:rPr>
            </w:pPr>
            <w:r w:rsidRPr="00253FD6">
              <w:rPr>
                <w:rFonts w:ascii="Arial" w:hAnsi="Arial" w:cs="Arial"/>
                <w:sz w:val="18"/>
                <w:szCs w:val="18"/>
              </w:rPr>
              <w:t xml:space="preserve">Question only required for Moderate, Substantial and High Risk projects </w:t>
            </w:r>
          </w:p>
        </w:tc>
      </w:tr>
      <w:tr w:rsidR="00781E19" w:rsidRPr="00253FD6" w14:paraId="5CF55782" w14:textId="77777777" w:rsidTr="00D12F2C">
        <w:trPr>
          <w:trHeight w:val="98"/>
        </w:trPr>
        <w:tc>
          <w:tcPr>
            <w:tcW w:w="4045" w:type="dxa"/>
            <w:vMerge/>
            <w:shd w:val="clear" w:color="auto" w:fill="FFFFFF"/>
          </w:tcPr>
          <w:p w14:paraId="125D80B2" w14:textId="77777777" w:rsidR="00781E19" w:rsidRPr="00253FD6" w:rsidRDefault="00781E19" w:rsidP="00B5618C">
            <w:pPr>
              <w:rPr>
                <w:rFonts w:ascii="Arial" w:hAnsi="Arial" w:cs="Arial"/>
                <w:sz w:val="18"/>
                <w:szCs w:val="18"/>
                <w:u w:val="single"/>
              </w:rPr>
            </w:pPr>
          </w:p>
        </w:tc>
        <w:tc>
          <w:tcPr>
            <w:tcW w:w="3870" w:type="dxa"/>
            <w:gridSpan w:val="3"/>
          </w:tcPr>
          <w:p w14:paraId="281EE802" w14:textId="77777777" w:rsidR="00781E19" w:rsidRPr="00253FD6" w:rsidRDefault="00781E19" w:rsidP="00B5618C">
            <w:pPr>
              <w:tabs>
                <w:tab w:val="left" w:pos="360"/>
              </w:tabs>
              <w:rPr>
                <w:rFonts w:ascii="Arial" w:hAnsi="Arial" w:cs="Arial"/>
                <w:b/>
                <w:i/>
                <w:sz w:val="18"/>
                <w:szCs w:val="18"/>
                <w:u w:val="single"/>
              </w:rPr>
            </w:pPr>
            <w:r w:rsidRPr="00253FD6">
              <w:rPr>
                <w:rFonts w:ascii="Arial" w:hAnsi="Arial" w:cs="Arial"/>
                <w:b/>
                <w:i/>
                <w:sz w:val="18"/>
                <w:szCs w:val="18"/>
                <w:u w:val="single"/>
              </w:rPr>
              <w:t>Is assessment required? (check if “yes”)</w:t>
            </w:r>
          </w:p>
        </w:tc>
        <w:tc>
          <w:tcPr>
            <w:tcW w:w="473" w:type="dxa"/>
            <w:gridSpan w:val="2"/>
          </w:tcPr>
          <w:p w14:paraId="44B7692C" w14:textId="77777777" w:rsidR="00781E19" w:rsidRPr="00253FD6" w:rsidRDefault="00781E19" w:rsidP="00B5618C">
            <w:pPr>
              <w:tabs>
                <w:tab w:val="left" w:pos="360"/>
              </w:tabs>
              <w:rPr>
                <w:rFonts w:ascii="Arial" w:hAnsi="Arial" w:cs="Arial"/>
                <w:sz w:val="18"/>
                <w:szCs w:val="18"/>
                <w:u w:val="single"/>
              </w:rPr>
            </w:pPr>
            <w:r w:rsidRPr="00253FD6">
              <w:rPr>
                <w:rFonts w:ascii="Arial" w:hAnsi="Arial" w:cs="Arial"/>
                <w:b/>
                <w:sz w:val="18"/>
                <w:szCs w:val="18"/>
              </w:rPr>
              <w:t>X</w:t>
            </w:r>
          </w:p>
        </w:tc>
        <w:tc>
          <w:tcPr>
            <w:tcW w:w="427" w:type="dxa"/>
          </w:tcPr>
          <w:p w14:paraId="4B4A8BA9" w14:textId="77777777" w:rsidR="00781E19" w:rsidRPr="00253FD6" w:rsidRDefault="00781E19" w:rsidP="00B5618C">
            <w:pPr>
              <w:tabs>
                <w:tab w:val="left" w:pos="360"/>
              </w:tabs>
              <w:rPr>
                <w:rFonts w:ascii="Arial" w:hAnsi="Arial" w:cs="Arial"/>
                <w:b/>
                <w:i/>
                <w:sz w:val="18"/>
                <w:szCs w:val="18"/>
              </w:rPr>
            </w:pPr>
          </w:p>
        </w:tc>
        <w:tc>
          <w:tcPr>
            <w:tcW w:w="2880" w:type="dxa"/>
          </w:tcPr>
          <w:p w14:paraId="05DCA199" w14:textId="77777777" w:rsidR="00781E19" w:rsidRPr="00253FD6" w:rsidRDefault="00781E19" w:rsidP="00B5618C">
            <w:pPr>
              <w:tabs>
                <w:tab w:val="left" w:pos="360"/>
              </w:tabs>
              <w:rPr>
                <w:rFonts w:ascii="Arial" w:hAnsi="Arial" w:cs="Arial"/>
                <w:b/>
                <w:i/>
                <w:sz w:val="18"/>
                <w:szCs w:val="18"/>
              </w:rPr>
            </w:pPr>
          </w:p>
        </w:tc>
        <w:tc>
          <w:tcPr>
            <w:tcW w:w="1440" w:type="dxa"/>
          </w:tcPr>
          <w:p w14:paraId="7C301DD4" w14:textId="77777777" w:rsidR="00781E19" w:rsidRPr="00253FD6" w:rsidRDefault="00781E19" w:rsidP="00B5618C">
            <w:pPr>
              <w:tabs>
                <w:tab w:val="left" w:pos="360"/>
              </w:tabs>
              <w:rPr>
                <w:rFonts w:ascii="Arial" w:hAnsi="Arial" w:cs="Arial"/>
                <w:b/>
                <w:i/>
                <w:sz w:val="18"/>
                <w:szCs w:val="18"/>
              </w:rPr>
            </w:pPr>
            <w:r w:rsidRPr="00253FD6">
              <w:rPr>
                <w:rFonts w:ascii="Arial" w:hAnsi="Arial" w:cs="Arial"/>
                <w:b/>
                <w:i/>
                <w:sz w:val="18"/>
                <w:szCs w:val="18"/>
              </w:rPr>
              <w:t>Status? (completed, planned)</w:t>
            </w:r>
          </w:p>
        </w:tc>
      </w:tr>
      <w:tr w:rsidR="00781E19" w:rsidRPr="00253FD6" w14:paraId="2D92B6C5" w14:textId="77777777" w:rsidTr="00D12F2C">
        <w:tc>
          <w:tcPr>
            <w:tcW w:w="4045" w:type="dxa"/>
            <w:vMerge/>
            <w:shd w:val="clear" w:color="auto" w:fill="FFFFFF"/>
          </w:tcPr>
          <w:p w14:paraId="4B2AFC0E"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val="restart"/>
            <w:shd w:val="clear" w:color="auto" w:fill="auto"/>
          </w:tcPr>
          <w:p w14:paraId="4B147928" w14:textId="77777777" w:rsidR="00781E19" w:rsidRPr="00253FD6" w:rsidRDefault="00781E19" w:rsidP="00B5618C">
            <w:pPr>
              <w:tabs>
                <w:tab w:val="left" w:pos="270"/>
              </w:tabs>
              <w:rPr>
                <w:rFonts w:ascii="Arial" w:hAnsi="Arial" w:cs="Arial"/>
                <w:i/>
                <w:color w:val="000000"/>
                <w:sz w:val="18"/>
                <w:szCs w:val="18"/>
              </w:rPr>
            </w:pPr>
            <w:r w:rsidRPr="00253FD6">
              <w:rPr>
                <w:rFonts w:ascii="Arial" w:hAnsi="Arial" w:cs="Arial"/>
                <w:i/>
                <w:color w:val="000000"/>
                <w:sz w:val="18"/>
                <w:szCs w:val="18"/>
              </w:rPr>
              <w:t>if yes, indicate overall type and status</w:t>
            </w:r>
          </w:p>
        </w:tc>
        <w:tc>
          <w:tcPr>
            <w:tcW w:w="473" w:type="dxa"/>
            <w:gridSpan w:val="2"/>
          </w:tcPr>
          <w:p w14:paraId="6B78C5BA"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13465461" w14:textId="77777777" w:rsidR="00781E19" w:rsidRPr="00253FD6" w:rsidRDefault="00781E19" w:rsidP="00B5618C">
            <w:pPr>
              <w:tabs>
                <w:tab w:val="left" w:pos="360"/>
              </w:tabs>
              <w:rPr>
                <w:rFonts w:ascii="Arial" w:hAnsi="Arial" w:cs="Arial"/>
                <w:sz w:val="18"/>
                <w:szCs w:val="18"/>
              </w:rPr>
            </w:pPr>
            <w:r w:rsidRPr="00253FD6">
              <w:rPr>
                <w:rFonts w:ascii="Arial" w:hAnsi="Arial" w:cs="Arial"/>
                <w:b/>
                <w:sz w:val="18"/>
                <w:szCs w:val="18"/>
              </w:rPr>
              <w:t>X</w:t>
            </w:r>
          </w:p>
        </w:tc>
        <w:tc>
          <w:tcPr>
            <w:tcW w:w="2880" w:type="dxa"/>
          </w:tcPr>
          <w:p w14:paraId="0C1FBE9F"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Targeted assessment(s)</w:t>
            </w:r>
            <w:r w:rsidRPr="00253FD6" w:rsidDel="00ED7190">
              <w:rPr>
                <w:rFonts w:ascii="Arial" w:hAnsi="Arial" w:cs="Arial"/>
                <w:sz w:val="18"/>
                <w:szCs w:val="18"/>
              </w:rPr>
              <w:t xml:space="preserve"> </w:t>
            </w:r>
          </w:p>
        </w:tc>
        <w:tc>
          <w:tcPr>
            <w:tcW w:w="1440" w:type="dxa"/>
          </w:tcPr>
          <w:p w14:paraId="38E081C6"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sz w:val="18"/>
                <w:szCs w:val="18"/>
              </w:rPr>
              <w:t xml:space="preserve">Completed: stakeholder analysis, </w:t>
            </w:r>
            <w:r w:rsidRPr="00D12F2C">
              <w:rPr>
                <w:rFonts w:ascii="Arial" w:hAnsi="Arial" w:cs="Arial"/>
                <w:color w:val="000000" w:themeColor="text1"/>
                <w:sz w:val="18"/>
                <w:szCs w:val="18"/>
              </w:rPr>
              <w:t>gender analysis</w:t>
            </w:r>
          </w:p>
          <w:p w14:paraId="76DCD724" w14:textId="77777777" w:rsidR="00D12F2C" w:rsidRPr="00D12F2C" w:rsidRDefault="00D12F2C" w:rsidP="002139F6">
            <w:pPr>
              <w:pStyle w:val="src"/>
              <w:numPr>
                <w:ilvl w:val="0"/>
                <w:numId w:val="38"/>
              </w:numPr>
              <w:spacing w:before="0" w:beforeAutospacing="0" w:after="0" w:afterAutospacing="0"/>
              <w:ind w:left="0"/>
              <w:rPr>
                <w:rFonts w:ascii="Arial" w:hAnsi="Arial" w:cs="Arial"/>
                <w:sz w:val="18"/>
                <w:szCs w:val="18"/>
              </w:rPr>
            </w:pPr>
          </w:p>
          <w:p w14:paraId="6FD7317F" w14:textId="5A2C76F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D12F2C">
              <w:rPr>
                <w:rFonts w:ascii="Arial" w:hAnsi="Arial" w:cs="Arial"/>
                <w:color w:val="000000" w:themeColor="text1"/>
                <w:sz w:val="18"/>
                <w:szCs w:val="18"/>
              </w:rPr>
              <w:t>Planned: Labor</w:t>
            </w:r>
            <w:r w:rsidRPr="00253FD6">
              <w:rPr>
                <w:rFonts w:ascii="Arial" w:hAnsi="Arial" w:cs="Arial"/>
                <w:sz w:val="18"/>
                <w:szCs w:val="18"/>
              </w:rPr>
              <w:t xml:space="preserve"> Assessment and Management Procedures</w:t>
            </w:r>
          </w:p>
        </w:tc>
      </w:tr>
      <w:tr w:rsidR="00781E19" w:rsidRPr="00253FD6" w14:paraId="68AC5CCF" w14:textId="77777777" w:rsidTr="00D12F2C">
        <w:tc>
          <w:tcPr>
            <w:tcW w:w="4045" w:type="dxa"/>
            <w:vMerge/>
            <w:shd w:val="clear" w:color="auto" w:fill="FFFFFF"/>
          </w:tcPr>
          <w:p w14:paraId="707A711D"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shd w:val="clear" w:color="auto" w:fill="auto"/>
          </w:tcPr>
          <w:p w14:paraId="245265AA" w14:textId="77777777" w:rsidR="00781E19" w:rsidRPr="00253FD6" w:rsidRDefault="00781E19" w:rsidP="00B5618C">
            <w:pPr>
              <w:tabs>
                <w:tab w:val="left" w:pos="270"/>
              </w:tabs>
              <w:ind w:left="270" w:hanging="270"/>
              <w:rPr>
                <w:rFonts w:ascii="Arial" w:hAnsi="Arial" w:cs="Arial"/>
                <w:b/>
                <w:i/>
                <w:color w:val="000000"/>
                <w:sz w:val="18"/>
                <w:szCs w:val="18"/>
              </w:rPr>
            </w:pPr>
          </w:p>
        </w:tc>
        <w:tc>
          <w:tcPr>
            <w:tcW w:w="473" w:type="dxa"/>
            <w:gridSpan w:val="2"/>
          </w:tcPr>
          <w:p w14:paraId="0812F59D"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5A654D1E" w14:textId="77777777" w:rsidR="00781E19" w:rsidRPr="00253FD6" w:rsidRDefault="00781E19" w:rsidP="00B5618C">
            <w:pPr>
              <w:tabs>
                <w:tab w:val="left" w:pos="360"/>
              </w:tabs>
              <w:rPr>
                <w:rFonts w:ascii="Arial" w:hAnsi="Arial" w:cs="Arial"/>
                <w:sz w:val="18"/>
                <w:szCs w:val="18"/>
              </w:rPr>
            </w:pPr>
            <w:r w:rsidRPr="00253FD6">
              <w:rPr>
                <w:rFonts w:ascii="Arial" w:hAnsi="Arial" w:cs="Arial"/>
                <w:b/>
                <w:sz w:val="18"/>
                <w:szCs w:val="18"/>
              </w:rPr>
              <w:t>X</w:t>
            </w:r>
            <w:r w:rsidRPr="00253FD6" w:rsidDel="009508BB">
              <w:rPr>
                <w:rFonts w:ascii="Arial" w:hAnsi="Arial" w:cs="Arial"/>
                <w:b/>
                <w:sz w:val="18"/>
                <w:szCs w:val="18"/>
              </w:rPr>
              <w:t xml:space="preserve"> </w:t>
            </w:r>
          </w:p>
        </w:tc>
        <w:tc>
          <w:tcPr>
            <w:tcW w:w="2880" w:type="dxa"/>
          </w:tcPr>
          <w:p w14:paraId="7B4C63DE"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ESIA (Environmental and Social Impact Assessment)</w:t>
            </w:r>
          </w:p>
        </w:tc>
        <w:tc>
          <w:tcPr>
            <w:tcW w:w="1440" w:type="dxa"/>
          </w:tcPr>
          <w:p w14:paraId="3CA03209"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color w:val="000000" w:themeColor="text1"/>
                <w:sz w:val="18"/>
                <w:szCs w:val="18"/>
              </w:rPr>
              <w:t>Prior to the construction/implementation of activities relating to the demo sites (i.e. Outputs 2.1 and 2.2), site specific environmental and social impact assessments will be required</w:t>
            </w:r>
          </w:p>
        </w:tc>
      </w:tr>
      <w:tr w:rsidR="00781E19" w:rsidRPr="00253FD6" w14:paraId="7E90C102" w14:textId="77777777" w:rsidTr="00D12F2C">
        <w:tc>
          <w:tcPr>
            <w:tcW w:w="4045" w:type="dxa"/>
            <w:vMerge/>
            <w:shd w:val="clear" w:color="auto" w:fill="FFFFFF"/>
          </w:tcPr>
          <w:p w14:paraId="37714D5D"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shd w:val="clear" w:color="auto" w:fill="auto"/>
          </w:tcPr>
          <w:p w14:paraId="10B1AC4C" w14:textId="77777777" w:rsidR="00781E19" w:rsidRPr="00253FD6" w:rsidRDefault="00781E19" w:rsidP="00B5618C">
            <w:pPr>
              <w:tabs>
                <w:tab w:val="left" w:pos="270"/>
              </w:tabs>
              <w:ind w:left="270" w:hanging="270"/>
              <w:rPr>
                <w:rFonts w:ascii="Arial" w:hAnsi="Arial" w:cs="Arial"/>
                <w:b/>
                <w:i/>
                <w:color w:val="000000"/>
                <w:sz w:val="18"/>
                <w:szCs w:val="18"/>
              </w:rPr>
            </w:pPr>
          </w:p>
        </w:tc>
        <w:tc>
          <w:tcPr>
            <w:tcW w:w="473" w:type="dxa"/>
            <w:gridSpan w:val="2"/>
          </w:tcPr>
          <w:p w14:paraId="0B2BAC57"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257F3915" w14:textId="77777777" w:rsidR="00781E19" w:rsidRPr="00253FD6" w:rsidRDefault="00781E19" w:rsidP="00B5618C">
            <w:pPr>
              <w:tabs>
                <w:tab w:val="left" w:pos="360"/>
              </w:tabs>
              <w:rPr>
                <w:rFonts w:ascii="Arial" w:hAnsi="Arial" w:cs="Arial"/>
                <w:b/>
                <w:sz w:val="18"/>
                <w:szCs w:val="18"/>
              </w:rPr>
            </w:pPr>
            <w:r w:rsidRPr="00253FD6">
              <w:rPr>
                <w:rFonts w:ascii="Arial" w:hAnsi="Arial" w:cs="Arial"/>
                <w:b/>
                <w:sz w:val="18"/>
                <w:szCs w:val="18"/>
              </w:rPr>
              <w:t>X</w:t>
            </w:r>
            <w:r w:rsidRPr="00253FD6" w:rsidDel="00A759A4">
              <w:rPr>
                <w:rFonts w:ascii="Arial" w:hAnsi="Arial" w:cs="Arial"/>
                <w:b/>
                <w:sz w:val="18"/>
                <w:szCs w:val="18"/>
              </w:rPr>
              <w:t xml:space="preserve"> </w:t>
            </w:r>
          </w:p>
        </w:tc>
        <w:tc>
          <w:tcPr>
            <w:tcW w:w="2880" w:type="dxa"/>
          </w:tcPr>
          <w:p w14:paraId="1CBDAC4E"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 xml:space="preserve">SESA (Strategic Environmental and Social Assessment) </w:t>
            </w:r>
          </w:p>
        </w:tc>
        <w:tc>
          <w:tcPr>
            <w:tcW w:w="1440" w:type="dxa"/>
          </w:tcPr>
          <w:p w14:paraId="3387DF5D"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color w:val="000000" w:themeColor="text1"/>
                <w:sz w:val="18"/>
                <w:szCs w:val="18"/>
              </w:rPr>
              <w:t xml:space="preserve">Planned (most specifically in relation to activities under Component 1) </w:t>
            </w:r>
          </w:p>
        </w:tc>
      </w:tr>
      <w:tr w:rsidR="00781E19" w:rsidRPr="00253FD6" w14:paraId="7E69834C" w14:textId="77777777" w:rsidTr="00253FD6">
        <w:tc>
          <w:tcPr>
            <w:tcW w:w="4045" w:type="dxa"/>
            <w:vMerge/>
            <w:shd w:val="clear" w:color="auto" w:fill="FFFFFF"/>
          </w:tcPr>
          <w:p w14:paraId="12495BD8"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23553986" w14:textId="77777777" w:rsidR="00781E19" w:rsidRPr="00253FD6" w:rsidRDefault="00781E19" w:rsidP="00B5618C">
            <w:pPr>
              <w:tabs>
                <w:tab w:val="left" w:pos="270"/>
              </w:tabs>
              <w:ind w:left="270" w:hanging="270"/>
              <w:rPr>
                <w:rFonts w:ascii="Arial" w:hAnsi="Arial" w:cs="Arial"/>
                <w:b/>
                <w:i/>
                <w:color w:val="000000"/>
                <w:sz w:val="18"/>
                <w:szCs w:val="18"/>
              </w:rPr>
            </w:pPr>
            <w:r w:rsidRPr="00253FD6">
              <w:rPr>
                <w:rFonts w:ascii="Arial" w:hAnsi="Arial" w:cs="Arial"/>
                <w:b/>
                <w:i/>
                <w:color w:val="000000"/>
                <w:sz w:val="18"/>
                <w:szCs w:val="18"/>
              </w:rPr>
              <w:t>Are management plans required? (check if “yes)</w:t>
            </w:r>
          </w:p>
        </w:tc>
        <w:tc>
          <w:tcPr>
            <w:tcW w:w="473" w:type="dxa"/>
            <w:gridSpan w:val="2"/>
          </w:tcPr>
          <w:p w14:paraId="178C8B2B" w14:textId="77777777" w:rsidR="00781E19" w:rsidRPr="00253FD6" w:rsidRDefault="00781E19" w:rsidP="00B5618C">
            <w:pPr>
              <w:tabs>
                <w:tab w:val="left" w:pos="360"/>
              </w:tabs>
              <w:rPr>
                <w:rFonts w:ascii="Arial" w:hAnsi="Arial" w:cs="Arial"/>
                <w:b/>
                <w:sz w:val="18"/>
                <w:szCs w:val="18"/>
              </w:rPr>
            </w:pPr>
            <w:r w:rsidRPr="00253FD6">
              <w:rPr>
                <w:rFonts w:ascii="Arial" w:hAnsi="Arial" w:cs="Arial"/>
                <w:b/>
                <w:sz w:val="18"/>
                <w:szCs w:val="18"/>
              </w:rPr>
              <w:t>X</w:t>
            </w:r>
          </w:p>
        </w:tc>
        <w:tc>
          <w:tcPr>
            <w:tcW w:w="427" w:type="dxa"/>
          </w:tcPr>
          <w:p w14:paraId="05C3C106" w14:textId="77777777" w:rsidR="00781E19" w:rsidRPr="00253FD6" w:rsidRDefault="00781E19" w:rsidP="00B5618C">
            <w:pPr>
              <w:tabs>
                <w:tab w:val="left" w:pos="360"/>
              </w:tabs>
              <w:rPr>
                <w:rFonts w:ascii="Arial" w:hAnsi="Arial" w:cs="Arial"/>
                <w:b/>
                <w:sz w:val="18"/>
                <w:szCs w:val="18"/>
              </w:rPr>
            </w:pPr>
          </w:p>
        </w:tc>
        <w:tc>
          <w:tcPr>
            <w:tcW w:w="4320" w:type="dxa"/>
            <w:gridSpan w:val="2"/>
          </w:tcPr>
          <w:p w14:paraId="41D0B2D6" w14:textId="77777777" w:rsidR="00781E19" w:rsidRPr="00253FD6" w:rsidRDefault="00781E19" w:rsidP="00B5618C">
            <w:pPr>
              <w:tabs>
                <w:tab w:val="left" w:pos="360"/>
              </w:tabs>
              <w:rPr>
                <w:rFonts w:ascii="Arial" w:hAnsi="Arial" w:cs="Arial"/>
                <w:sz w:val="18"/>
                <w:szCs w:val="18"/>
              </w:rPr>
            </w:pPr>
          </w:p>
        </w:tc>
      </w:tr>
      <w:tr w:rsidR="00781E19" w:rsidRPr="00253FD6" w14:paraId="3F3E7D64" w14:textId="77777777" w:rsidTr="00D12F2C">
        <w:tc>
          <w:tcPr>
            <w:tcW w:w="4045" w:type="dxa"/>
            <w:vMerge/>
            <w:shd w:val="clear" w:color="auto" w:fill="FFFFFF"/>
          </w:tcPr>
          <w:p w14:paraId="30DEE65C"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val="restart"/>
            <w:shd w:val="clear" w:color="auto" w:fill="auto"/>
          </w:tcPr>
          <w:p w14:paraId="723812B0" w14:textId="77777777" w:rsidR="00781E19" w:rsidRPr="00253FD6" w:rsidRDefault="00781E19" w:rsidP="00B5618C">
            <w:pPr>
              <w:tabs>
                <w:tab w:val="left" w:pos="270"/>
              </w:tabs>
              <w:ind w:left="270" w:hanging="270"/>
              <w:rPr>
                <w:rFonts w:ascii="Arial" w:hAnsi="Arial" w:cs="Arial"/>
                <w:i/>
                <w:color w:val="000000"/>
                <w:sz w:val="18"/>
                <w:szCs w:val="18"/>
              </w:rPr>
            </w:pPr>
            <w:r w:rsidRPr="00253FD6">
              <w:rPr>
                <w:rFonts w:ascii="Arial" w:hAnsi="Arial" w:cs="Arial"/>
                <w:i/>
                <w:color w:val="000000"/>
                <w:sz w:val="18"/>
                <w:szCs w:val="18"/>
              </w:rPr>
              <w:t>If yes, indicate overall type</w:t>
            </w:r>
          </w:p>
        </w:tc>
        <w:tc>
          <w:tcPr>
            <w:tcW w:w="473" w:type="dxa"/>
            <w:gridSpan w:val="2"/>
          </w:tcPr>
          <w:p w14:paraId="6C31DDC6"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5015EE3D" w14:textId="77777777" w:rsidR="00781E19" w:rsidRPr="00253FD6" w:rsidRDefault="00781E19" w:rsidP="00B5618C">
            <w:pPr>
              <w:tabs>
                <w:tab w:val="left" w:pos="360"/>
              </w:tabs>
              <w:rPr>
                <w:rFonts w:ascii="Arial" w:hAnsi="Arial" w:cs="Arial"/>
                <w:sz w:val="18"/>
                <w:szCs w:val="18"/>
              </w:rPr>
            </w:pPr>
            <w:r w:rsidRPr="00253FD6">
              <w:rPr>
                <w:rFonts w:ascii="Arial" w:hAnsi="Arial" w:cs="Arial"/>
                <w:b/>
                <w:sz w:val="18"/>
                <w:szCs w:val="18"/>
              </w:rPr>
              <w:t>X</w:t>
            </w:r>
          </w:p>
        </w:tc>
        <w:tc>
          <w:tcPr>
            <w:tcW w:w="2880" w:type="dxa"/>
          </w:tcPr>
          <w:p w14:paraId="746176FE"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 xml:space="preserve">Targeted management plans (e.g. Gender Action Plan, Emergency Response Plan, Waste Management Plan, others) </w:t>
            </w:r>
          </w:p>
        </w:tc>
        <w:tc>
          <w:tcPr>
            <w:tcW w:w="1440" w:type="dxa"/>
          </w:tcPr>
          <w:p w14:paraId="5A1EF07F"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253FD6">
              <w:rPr>
                <w:rFonts w:ascii="Arial" w:hAnsi="Arial" w:cs="Arial"/>
                <w:sz w:val="18"/>
                <w:szCs w:val="18"/>
              </w:rPr>
              <w:t xml:space="preserve">Completed: Gender Action Plan, Stakeholder </w:t>
            </w:r>
            <w:r w:rsidRPr="00D12F2C">
              <w:rPr>
                <w:rFonts w:ascii="Arial" w:hAnsi="Arial" w:cs="Arial"/>
                <w:color w:val="000000" w:themeColor="text1"/>
                <w:sz w:val="18"/>
                <w:szCs w:val="18"/>
              </w:rPr>
              <w:t>Engagement Plan has been completed</w:t>
            </w:r>
          </w:p>
          <w:p w14:paraId="6FFD2CA6"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p>
          <w:p w14:paraId="5EA6C773" w14:textId="77777777" w:rsidR="00781E19" w:rsidRPr="00253FD6" w:rsidRDefault="00781E19" w:rsidP="002139F6">
            <w:pPr>
              <w:pStyle w:val="src"/>
              <w:numPr>
                <w:ilvl w:val="0"/>
                <w:numId w:val="38"/>
              </w:numPr>
              <w:spacing w:before="0" w:beforeAutospacing="0" w:after="0" w:afterAutospacing="0"/>
              <w:ind w:left="0"/>
              <w:rPr>
                <w:rFonts w:ascii="Arial" w:hAnsi="Arial" w:cs="Arial"/>
                <w:sz w:val="18"/>
                <w:szCs w:val="18"/>
              </w:rPr>
            </w:pPr>
            <w:r w:rsidRPr="00D12F2C">
              <w:rPr>
                <w:rFonts w:ascii="Arial" w:hAnsi="Arial" w:cs="Arial"/>
                <w:color w:val="000000" w:themeColor="text1"/>
                <w:sz w:val="18"/>
                <w:szCs w:val="18"/>
              </w:rPr>
              <w:t>Labor ma</w:t>
            </w:r>
            <w:r w:rsidRPr="00253FD6">
              <w:rPr>
                <w:rFonts w:ascii="Arial" w:hAnsi="Arial" w:cs="Arial"/>
                <w:sz w:val="18"/>
                <w:szCs w:val="18"/>
              </w:rPr>
              <w:t xml:space="preserve">nagement plan to be completed by end of yr. 1. </w:t>
            </w:r>
          </w:p>
        </w:tc>
      </w:tr>
      <w:tr w:rsidR="00781E19" w:rsidRPr="00253FD6" w14:paraId="7E67FE94" w14:textId="77777777" w:rsidTr="00D12F2C">
        <w:tc>
          <w:tcPr>
            <w:tcW w:w="4045" w:type="dxa"/>
            <w:vMerge/>
            <w:shd w:val="clear" w:color="auto" w:fill="FFFFFF"/>
          </w:tcPr>
          <w:p w14:paraId="5B5D2D68"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shd w:val="clear" w:color="auto" w:fill="auto"/>
          </w:tcPr>
          <w:p w14:paraId="20A3E4F2" w14:textId="77777777" w:rsidR="00781E19" w:rsidRPr="00253FD6" w:rsidRDefault="00781E19" w:rsidP="00B5618C">
            <w:pPr>
              <w:tabs>
                <w:tab w:val="left" w:pos="270"/>
              </w:tabs>
              <w:ind w:left="270" w:hanging="270"/>
              <w:rPr>
                <w:rFonts w:ascii="Arial" w:hAnsi="Arial" w:cs="Arial"/>
                <w:b/>
                <w:i/>
                <w:color w:val="000000"/>
                <w:sz w:val="18"/>
                <w:szCs w:val="18"/>
              </w:rPr>
            </w:pPr>
          </w:p>
        </w:tc>
        <w:tc>
          <w:tcPr>
            <w:tcW w:w="473" w:type="dxa"/>
            <w:gridSpan w:val="2"/>
          </w:tcPr>
          <w:p w14:paraId="4A92DC8C"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7F23CF61" w14:textId="77777777" w:rsidR="00781E19" w:rsidRPr="00253FD6" w:rsidRDefault="00781E19" w:rsidP="00B5618C">
            <w:pPr>
              <w:tabs>
                <w:tab w:val="left" w:pos="360"/>
              </w:tabs>
              <w:rPr>
                <w:rFonts w:ascii="Arial" w:hAnsi="Arial" w:cs="Arial"/>
                <w:sz w:val="18"/>
                <w:szCs w:val="18"/>
              </w:rPr>
            </w:pPr>
            <w:r w:rsidRPr="00253FD6">
              <w:rPr>
                <w:rFonts w:ascii="Arial" w:hAnsi="Arial" w:cs="Arial"/>
                <w:b/>
                <w:sz w:val="18"/>
                <w:szCs w:val="18"/>
              </w:rPr>
              <w:t>X</w:t>
            </w:r>
            <w:r w:rsidRPr="00253FD6" w:rsidDel="003C1F7E">
              <w:rPr>
                <w:rFonts w:ascii="Arial" w:hAnsi="Arial" w:cs="Arial"/>
                <w:b/>
                <w:sz w:val="18"/>
                <w:szCs w:val="18"/>
              </w:rPr>
              <w:t xml:space="preserve"> </w:t>
            </w:r>
          </w:p>
        </w:tc>
        <w:tc>
          <w:tcPr>
            <w:tcW w:w="2880" w:type="dxa"/>
          </w:tcPr>
          <w:p w14:paraId="1BD7CB5B"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ESMP (Environmental and Social Management Plan which may include range of targeted plans)</w:t>
            </w:r>
          </w:p>
        </w:tc>
        <w:tc>
          <w:tcPr>
            <w:tcW w:w="1440" w:type="dxa"/>
          </w:tcPr>
          <w:p w14:paraId="40A11323" w14:textId="77777777" w:rsidR="00781E19" w:rsidRPr="00D12F2C" w:rsidRDefault="00781E19" w:rsidP="002139F6">
            <w:pPr>
              <w:pStyle w:val="src"/>
              <w:numPr>
                <w:ilvl w:val="0"/>
                <w:numId w:val="38"/>
              </w:numPr>
              <w:spacing w:before="0" w:beforeAutospacing="0" w:after="0" w:afterAutospacing="0"/>
              <w:ind w:left="0"/>
              <w:rPr>
                <w:rFonts w:ascii="Arial" w:hAnsi="Arial" w:cs="Arial"/>
                <w:color w:val="000000" w:themeColor="text1"/>
                <w:sz w:val="18"/>
                <w:szCs w:val="18"/>
              </w:rPr>
            </w:pPr>
            <w:r w:rsidRPr="00D12F2C">
              <w:rPr>
                <w:rFonts w:ascii="Arial" w:hAnsi="Arial" w:cs="Arial"/>
                <w:color w:val="000000" w:themeColor="text1"/>
                <w:sz w:val="18"/>
                <w:szCs w:val="18"/>
              </w:rPr>
              <w:t xml:space="preserve">Planned (as an output of the site-specific ESIAs that are required for Outputs 2.1 and 2.2) </w:t>
            </w:r>
          </w:p>
        </w:tc>
      </w:tr>
      <w:tr w:rsidR="00781E19" w:rsidRPr="00253FD6" w14:paraId="54904854" w14:textId="77777777" w:rsidTr="00D12F2C">
        <w:trPr>
          <w:trHeight w:val="512"/>
        </w:trPr>
        <w:tc>
          <w:tcPr>
            <w:tcW w:w="4045" w:type="dxa"/>
            <w:vMerge/>
            <w:shd w:val="clear" w:color="auto" w:fill="FFFFFF"/>
          </w:tcPr>
          <w:p w14:paraId="769E5DF0"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vMerge/>
            <w:shd w:val="clear" w:color="auto" w:fill="auto"/>
          </w:tcPr>
          <w:p w14:paraId="3486A8DD" w14:textId="77777777" w:rsidR="00781E19" w:rsidRPr="00253FD6" w:rsidRDefault="00781E19" w:rsidP="00B5618C">
            <w:pPr>
              <w:tabs>
                <w:tab w:val="left" w:pos="270"/>
              </w:tabs>
              <w:ind w:left="270" w:hanging="270"/>
              <w:rPr>
                <w:rFonts w:ascii="Arial" w:hAnsi="Arial" w:cs="Arial"/>
                <w:b/>
                <w:i/>
                <w:color w:val="000000"/>
                <w:sz w:val="18"/>
                <w:szCs w:val="18"/>
              </w:rPr>
            </w:pPr>
          </w:p>
        </w:tc>
        <w:tc>
          <w:tcPr>
            <w:tcW w:w="473" w:type="dxa"/>
            <w:gridSpan w:val="2"/>
          </w:tcPr>
          <w:p w14:paraId="2D08F6AF" w14:textId="77777777" w:rsidR="00781E19" w:rsidRPr="00253FD6" w:rsidDel="00E47BCB" w:rsidRDefault="00781E19" w:rsidP="00B5618C">
            <w:pPr>
              <w:tabs>
                <w:tab w:val="left" w:pos="360"/>
              </w:tabs>
              <w:rPr>
                <w:rFonts w:ascii="Arial" w:hAnsi="Arial" w:cs="Arial"/>
                <w:b/>
                <w:sz w:val="18"/>
                <w:szCs w:val="18"/>
              </w:rPr>
            </w:pPr>
          </w:p>
        </w:tc>
        <w:tc>
          <w:tcPr>
            <w:tcW w:w="427" w:type="dxa"/>
          </w:tcPr>
          <w:p w14:paraId="4BEC6D97" w14:textId="77777777" w:rsidR="00781E19" w:rsidRPr="00253FD6" w:rsidRDefault="00781E19" w:rsidP="00B5618C">
            <w:pPr>
              <w:tabs>
                <w:tab w:val="left" w:pos="360"/>
              </w:tabs>
              <w:rPr>
                <w:rFonts w:ascii="Arial" w:hAnsi="Arial" w:cs="Arial"/>
                <w:sz w:val="18"/>
                <w:szCs w:val="18"/>
              </w:rPr>
            </w:pPr>
            <w:r w:rsidRPr="00253FD6">
              <w:rPr>
                <w:rFonts w:ascii="Arial" w:hAnsi="Arial" w:cs="Arial"/>
                <w:b/>
                <w:sz w:val="18"/>
                <w:szCs w:val="18"/>
              </w:rPr>
              <w:t>X</w:t>
            </w:r>
          </w:p>
        </w:tc>
        <w:tc>
          <w:tcPr>
            <w:tcW w:w="2880" w:type="dxa"/>
          </w:tcPr>
          <w:p w14:paraId="483527C6"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ESMF (Environmental and Social Management Framework)</w:t>
            </w:r>
          </w:p>
        </w:tc>
        <w:tc>
          <w:tcPr>
            <w:tcW w:w="1440" w:type="dxa"/>
          </w:tcPr>
          <w:p w14:paraId="3A43C2AD" w14:textId="77777777" w:rsidR="00781E19" w:rsidRPr="00253FD6" w:rsidRDefault="00781E19" w:rsidP="00B5618C">
            <w:pPr>
              <w:tabs>
                <w:tab w:val="left" w:pos="360"/>
              </w:tabs>
              <w:rPr>
                <w:rFonts w:ascii="Arial" w:hAnsi="Arial" w:cs="Arial"/>
                <w:sz w:val="18"/>
                <w:szCs w:val="18"/>
                <w:lang w:eastAsia="zh-CN"/>
              </w:rPr>
            </w:pPr>
            <w:r w:rsidRPr="00253FD6">
              <w:rPr>
                <w:rFonts w:ascii="Arial" w:hAnsi="Arial" w:cs="Arial"/>
                <w:sz w:val="18"/>
                <w:szCs w:val="18"/>
                <w:lang w:eastAsia="zh-CN"/>
              </w:rPr>
              <w:t>Completed.</w:t>
            </w:r>
          </w:p>
        </w:tc>
      </w:tr>
      <w:tr w:rsidR="00781E19" w:rsidRPr="00253FD6" w14:paraId="16C7C067" w14:textId="77777777" w:rsidTr="00253FD6">
        <w:trPr>
          <w:trHeight w:val="521"/>
        </w:trPr>
        <w:tc>
          <w:tcPr>
            <w:tcW w:w="4045" w:type="dxa"/>
            <w:vMerge/>
            <w:shd w:val="clear" w:color="auto" w:fill="FFFFFF"/>
          </w:tcPr>
          <w:p w14:paraId="3E33A46B"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5E3777E8" w14:textId="77777777" w:rsidR="00781E19" w:rsidRPr="00253FD6" w:rsidRDefault="00781E19" w:rsidP="00B5618C">
            <w:pPr>
              <w:tabs>
                <w:tab w:val="left" w:pos="270"/>
              </w:tabs>
              <w:rPr>
                <w:rFonts w:ascii="Arial" w:hAnsi="Arial" w:cs="Arial"/>
                <w:b/>
                <w:i/>
                <w:color w:val="000000"/>
                <w:sz w:val="18"/>
                <w:szCs w:val="18"/>
              </w:rPr>
            </w:pPr>
            <w:r w:rsidRPr="00253FD6">
              <w:rPr>
                <w:rFonts w:ascii="Arial" w:hAnsi="Arial" w:cs="Arial"/>
                <w:b/>
                <w:i/>
                <w:color w:val="000000"/>
                <w:sz w:val="18"/>
                <w:szCs w:val="18"/>
              </w:rPr>
              <w:t xml:space="preserve">Based on identified </w:t>
            </w:r>
            <w:r w:rsidRPr="00253FD6">
              <w:rPr>
                <w:rFonts w:ascii="Arial" w:hAnsi="Arial" w:cs="Arial"/>
                <w:b/>
                <w:i/>
                <w:color w:val="000000"/>
                <w:sz w:val="18"/>
                <w:szCs w:val="18"/>
                <w:u w:val="single"/>
              </w:rPr>
              <w:t>risks</w:t>
            </w:r>
            <w:r w:rsidRPr="00253FD6">
              <w:rPr>
                <w:rFonts w:ascii="Arial" w:hAnsi="Arial" w:cs="Arial"/>
                <w:b/>
                <w:i/>
                <w:color w:val="000000"/>
                <w:sz w:val="18"/>
                <w:szCs w:val="18"/>
              </w:rPr>
              <w:t>, which Principles/Project-level Standards triggered?</w:t>
            </w:r>
          </w:p>
        </w:tc>
        <w:tc>
          <w:tcPr>
            <w:tcW w:w="473" w:type="dxa"/>
            <w:gridSpan w:val="2"/>
          </w:tcPr>
          <w:p w14:paraId="10FFF3B9" w14:textId="77777777" w:rsidR="00781E19" w:rsidRPr="00253FD6" w:rsidDel="00E47BCB" w:rsidRDefault="00781E19" w:rsidP="00B5618C">
            <w:pPr>
              <w:tabs>
                <w:tab w:val="left" w:pos="360"/>
              </w:tabs>
              <w:rPr>
                <w:rFonts w:ascii="Arial" w:hAnsi="Arial" w:cs="Arial"/>
                <w:b/>
                <w:sz w:val="18"/>
                <w:szCs w:val="18"/>
              </w:rPr>
            </w:pPr>
          </w:p>
        </w:tc>
        <w:tc>
          <w:tcPr>
            <w:tcW w:w="4747" w:type="dxa"/>
            <w:gridSpan w:val="3"/>
          </w:tcPr>
          <w:p w14:paraId="4635BE06" w14:textId="77777777" w:rsidR="00781E19" w:rsidRPr="00253FD6" w:rsidRDefault="00781E19" w:rsidP="00B5618C">
            <w:pPr>
              <w:tabs>
                <w:tab w:val="left" w:pos="360"/>
              </w:tabs>
              <w:rPr>
                <w:rFonts w:ascii="Arial" w:hAnsi="Arial" w:cs="Arial"/>
                <w:b/>
                <w:i/>
                <w:sz w:val="18"/>
                <w:szCs w:val="18"/>
              </w:rPr>
            </w:pPr>
            <w:r w:rsidRPr="00253FD6">
              <w:rPr>
                <w:rFonts w:ascii="Arial" w:hAnsi="Arial" w:cs="Arial"/>
                <w:b/>
                <w:sz w:val="18"/>
                <w:szCs w:val="18"/>
              </w:rPr>
              <w:t>Comments (not required)</w:t>
            </w:r>
          </w:p>
        </w:tc>
      </w:tr>
      <w:tr w:rsidR="00781E19" w:rsidRPr="00253FD6" w14:paraId="502A59A6" w14:textId="77777777" w:rsidTr="00253FD6">
        <w:tc>
          <w:tcPr>
            <w:tcW w:w="4045" w:type="dxa"/>
            <w:vMerge/>
            <w:shd w:val="clear" w:color="auto" w:fill="FFFFFF"/>
          </w:tcPr>
          <w:p w14:paraId="082CE931"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3DFAB200"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 xml:space="preserve">Overarching Principle: Leave No One Behind </w:t>
            </w:r>
          </w:p>
        </w:tc>
        <w:tc>
          <w:tcPr>
            <w:tcW w:w="473" w:type="dxa"/>
            <w:gridSpan w:val="2"/>
          </w:tcPr>
          <w:p w14:paraId="558B827D" w14:textId="77777777" w:rsidR="00781E19" w:rsidRPr="00253FD6" w:rsidRDefault="00781E19" w:rsidP="00B5618C">
            <w:pPr>
              <w:tabs>
                <w:tab w:val="left" w:pos="360"/>
              </w:tabs>
              <w:rPr>
                <w:rFonts w:ascii="Arial" w:hAnsi="Arial" w:cs="Arial"/>
                <w:sz w:val="18"/>
                <w:szCs w:val="18"/>
              </w:rPr>
            </w:pPr>
          </w:p>
        </w:tc>
        <w:tc>
          <w:tcPr>
            <w:tcW w:w="4747" w:type="dxa"/>
            <w:gridSpan w:val="3"/>
          </w:tcPr>
          <w:p w14:paraId="6419E31A" w14:textId="77777777" w:rsidR="00781E19" w:rsidRPr="00253FD6" w:rsidRDefault="00781E19" w:rsidP="00B5618C">
            <w:pPr>
              <w:tabs>
                <w:tab w:val="left" w:pos="360"/>
              </w:tabs>
              <w:rPr>
                <w:rFonts w:ascii="Arial" w:hAnsi="Arial" w:cs="Arial"/>
                <w:sz w:val="18"/>
                <w:szCs w:val="18"/>
              </w:rPr>
            </w:pPr>
          </w:p>
        </w:tc>
      </w:tr>
      <w:tr w:rsidR="00781E19" w:rsidRPr="00253FD6" w14:paraId="7F772E6C" w14:textId="77777777" w:rsidTr="00253FD6">
        <w:trPr>
          <w:trHeight w:val="287"/>
        </w:trPr>
        <w:tc>
          <w:tcPr>
            <w:tcW w:w="4045" w:type="dxa"/>
            <w:vMerge/>
            <w:shd w:val="clear" w:color="auto" w:fill="FFFFFF"/>
          </w:tcPr>
          <w:p w14:paraId="03BE2327"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30574D96" w14:textId="77777777" w:rsidR="00781E19" w:rsidRPr="00253FD6" w:rsidRDefault="00781E19" w:rsidP="00B5618C">
            <w:pPr>
              <w:tabs>
                <w:tab w:val="left" w:pos="270"/>
              </w:tabs>
              <w:ind w:left="640" w:hanging="270"/>
              <w:rPr>
                <w:rFonts w:ascii="Arial" w:hAnsi="Arial" w:cs="Arial"/>
                <w:b/>
                <w:i/>
                <w:sz w:val="18"/>
                <w:szCs w:val="18"/>
              </w:rPr>
            </w:pPr>
            <w:r w:rsidRPr="00253FD6">
              <w:rPr>
                <w:rFonts w:ascii="Arial" w:hAnsi="Arial" w:cs="Arial"/>
                <w:b/>
                <w:i/>
                <w:sz w:val="18"/>
                <w:szCs w:val="18"/>
              </w:rPr>
              <w:t>Human Rights</w:t>
            </w:r>
          </w:p>
        </w:tc>
        <w:tc>
          <w:tcPr>
            <w:tcW w:w="473" w:type="dxa"/>
            <w:gridSpan w:val="2"/>
          </w:tcPr>
          <w:p w14:paraId="204832BC" w14:textId="77777777" w:rsidR="00781E19" w:rsidRPr="00253FD6" w:rsidRDefault="00781E19" w:rsidP="00B5618C">
            <w:pPr>
              <w:tabs>
                <w:tab w:val="left" w:pos="360"/>
              </w:tabs>
              <w:rPr>
                <w:rFonts w:ascii="Arial" w:hAnsi="Arial" w:cs="Arial"/>
                <w:b/>
                <w:sz w:val="18"/>
                <w:szCs w:val="18"/>
              </w:rPr>
            </w:pPr>
            <w:r w:rsidRPr="00253FD6">
              <w:rPr>
                <w:rFonts w:ascii="Arial" w:hAnsi="Arial" w:cs="Arial"/>
                <w:sz w:val="18"/>
                <w:szCs w:val="18"/>
              </w:rPr>
              <w:t>√</w:t>
            </w:r>
          </w:p>
        </w:tc>
        <w:tc>
          <w:tcPr>
            <w:tcW w:w="4747" w:type="dxa"/>
            <w:gridSpan w:val="3"/>
          </w:tcPr>
          <w:p w14:paraId="0CCF1577" w14:textId="77777777" w:rsidR="00781E19" w:rsidRPr="00253FD6" w:rsidRDefault="00781E19" w:rsidP="00B5618C">
            <w:pPr>
              <w:tabs>
                <w:tab w:val="left" w:pos="360"/>
              </w:tabs>
              <w:rPr>
                <w:rFonts w:ascii="Arial" w:hAnsi="Arial" w:cs="Arial"/>
                <w:sz w:val="18"/>
                <w:szCs w:val="18"/>
              </w:rPr>
            </w:pPr>
          </w:p>
        </w:tc>
      </w:tr>
      <w:tr w:rsidR="00781E19" w:rsidRPr="00253FD6" w14:paraId="03CB44E2" w14:textId="77777777" w:rsidTr="00D12F2C">
        <w:trPr>
          <w:trHeight w:val="1412"/>
        </w:trPr>
        <w:tc>
          <w:tcPr>
            <w:tcW w:w="4045" w:type="dxa"/>
            <w:vMerge/>
            <w:shd w:val="clear" w:color="auto" w:fill="FFFFFF"/>
          </w:tcPr>
          <w:p w14:paraId="1A3CEE48"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2E8DFC2D" w14:textId="77777777" w:rsidR="00781E19" w:rsidRPr="00253FD6" w:rsidRDefault="00781E19" w:rsidP="00B5618C">
            <w:pPr>
              <w:tabs>
                <w:tab w:val="left" w:pos="270"/>
              </w:tabs>
              <w:ind w:left="640" w:hanging="270"/>
              <w:rPr>
                <w:rFonts w:ascii="Arial" w:hAnsi="Arial" w:cs="Arial"/>
                <w:b/>
                <w:i/>
                <w:sz w:val="18"/>
                <w:szCs w:val="18"/>
              </w:rPr>
            </w:pPr>
            <w:r w:rsidRPr="00253FD6">
              <w:rPr>
                <w:rFonts w:ascii="Arial" w:hAnsi="Arial" w:cs="Arial"/>
                <w:b/>
                <w:i/>
                <w:sz w:val="18"/>
                <w:szCs w:val="18"/>
              </w:rPr>
              <w:t>Gender Equality and Women’s Empowerment</w:t>
            </w:r>
          </w:p>
        </w:tc>
        <w:tc>
          <w:tcPr>
            <w:tcW w:w="473" w:type="dxa"/>
            <w:gridSpan w:val="2"/>
          </w:tcPr>
          <w:p w14:paraId="181010C8"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3B60989B" w14:textId="77777777" w:rsidR="00781E19" w:rsidRPr="00253FD6" w:rsidRDefault="00781E19" w:rsidP="00B5618C">
            <w:pPr>
              <w:tabs>
                <w:tab w:val="left" w:pos="360"/>
              </w:tabs>
              <w:rPr>
                <w:rFonts w:ascii="Arial" w:hAnsi="Arial" w:cs="Arial"/>
                <w:sz w:val="18"/>
                <w:szCs w:val="18"/>
              </w:rPr>
            </w:pPr>
            <w:r w:rsidRPr="00D12F2C">
              <w:rPr>
                <w:rFonts w:ascii="Arial" w:eastAsia="SimSun" w:hAnsi="Arial" w:cs="Arial"/>
                <w:color w:val="000000" w:themeColor="text1"/>
                <w:sz w:val="18"/>
                <w:szCs w:val="18"/>
                <w:lang w:eastAsia="zh-CN"/>
              </w:rPr>
              <w:t>The site-specific environmental and social assessments of each demo site shall include the evaluation of impacts on gender equality and women’s empowerments. The assessments shall identify mitigation measures to be carried out during demo implementation. A gender action plan is also prepared.</w:t>
            </w:r>
            <w:r w:rsidRPr="00253FD6">
              <w:rPr>
                <w:rFonts w:ascii="Arial" w:hAnsi="Arial" w:cs="Arial"/>
                <w:sz w:val="18"/>
                <w:szCs w:val="18"/>
              </w:rPr>
              <w:t xml:space="preserve"> </w:t>
            </w:r>
          </w:p>
        </w:tc>
      </w:tr>
      <w:tr w:rsidR="00781E19" w:rsidRPr="00253FD6" w14:paraId="25920243" w14:textId="77777777" w:rsidTr="00253FD6">
        <w:trPr>
          <w:trHeight w:val="278"/>
        </w:trPr>
        <w:tc>
          <w:tcPr>
            <w:tcW w:w="4045" w:type="dxa"/>
            <w:vMerge/>
            <w:shd w:val="clear" w:color="auto" w:fill="FFFFFF"/>
          </w:tcPr>
          <w:p w14:paraId="281E4C06"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2D574551" w14:textId="77777777" w:rsidR="00781E19" w:rsidRPr="00253FD6" w:rsidRDefault="00781E19" w:rsidP="00B5618C">
            <w:pPr>
              <w:tabs>
                <w:tab w:val="left" w:pos="270"/>
              </w:tabs>
              <w:ind w:left="640" w:hanging="270"/>
              <w:rPr>
                <w:rFonts w:ascii="Arial" w:hAnsi="Arial" w:cs="Arial"/>
                <w:b/>
                <w:i/>
                <w:sz w:val="18"/>
                <w:szCs w:val="18"/>
              </w:rPr>
            </w:pPr>
            <w:r w:rsidRPr="00253FD6">
              <w:rPr>
                <w:rFonts w:ascii="Arial" w:hAnsi="Arial" w:cs="Arial"/>
                <w:b/>
                <w:i/>
                <w:sz w:val="18"/>
                <w:szCs w:val="18"/>
              </w:rPr>
              <w:t>Accountability</w:t>
            </w:r>
          </w:p>
        </w:tc>
        <w:tc>
          <w:tcPr>
            <w:tcW w:w="473" w:type="dxa"/>
            <w:gridSpan w:val="2"/>
          </w:tcPr>
          <w:p w14:paraId="080B04AD" w14:textId="77777777" w:rsidR="00781E19" w:rsidRPr="00253FD6" w:rsidRDefault="00781E19" w:rsidP="00B5618C">
            <w:pPr>
              <w:tabs>
                <w:tab w:val="left" w:pos="360"/>
              </w:tabs>
              <w:rPr>
                <w:rFonts w:ascii="Arial" w:hAnsi="Arial" w:cs="Arial"/>
                <w:b/>
                <w:sz w:val="18"/>
                <w:szCs w:val="18"/>
              </w:rPr>
            </w:pPr>
            <w:r w:rsidRPr="00253FD6">
              <w:rPr>
                <w:rFonts w:ascii="Arial" w:hAnsi="Arial" w:cs="Arial"/>
                <w:sz w:val="18"/>
                <w:szCs w:val="18"/>
              </w:rPr>
              <w:t>√</w:t>
            </w:r>
          </w:p>
        </w:tc>
        <w:tc>
          <w:tcPr>
            <w:tcW w:w="4747" w:type="dxa"/>
            <w:gridSpan w:val="3"/>
          </w:tcPr>
          <w:p w14:paraId="29BF28EE" w14:textId="77777777" w:rsidR="00781E19" w:rsidRPr="00253FD6" w:rsidRDefault="00781E19" w:rsidP="00B5618C">
            <w:pPr>
              <w:tabs>
                <w:tab w:val="left" w:pos="360"/>
              </w:tabs>
              <w:rPr>
                <w:rFonts w:ascii="Arial" w:hAnsi="Arial" w:cs="Arial"/>
                <w:sz w:val="18"/>
                <w:szCs w:val="18"/>
              </w:rPr>
            </w:pPr>
          </w:p>
        </w:tc>
      </w:tr>
      <w:tr w:rsidR="00781E19" w:rsidRPr="00253FD6" w14:paraId="58AF48B7" w14:textId="77777777" w:rsidTr="00253FD6">
        <w:trPr>
          <w:trHeight w:val="360"/>
        </w:trPr>
        <w:tc>
          <w:tcPr>
            <w:tcW w:w="4045" w:type="dxa"/>
            <w:vMerge/>
            <w:shd w:val="clear" w:color="auto" w:fill="FFFFFF"/>
          </w:tcPr>
          <w:p w14:paraId="6D6D88F9"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1E2CA0FC"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1.</w:t>
            </w:r>
            <w:r w:rsidRPr="00253FD6">
              <w:rPr>
                <w:rFonts w:ascii="Arial" w:hAnsi="Arial" w:cs="Arial"/>
                <w:b/>
                <w:i/>
                <w:sz w:val="18"/>
                <w:szCs w:val="18"/>
              </w:rPr>
              <w:tab/>
              <w:t>Biodiversity Conservation and Sustainable Natural Resource Management</w:t>
            </w:r>
          </w:p>
        </w:tc>
        <w:tc>
          <w:tcPr>
            <w:tcW w:w="473" w:type="dxa"/>
            <w:gridSpan w:val="2"/>
          </w:tcPr>
          <w:p w14:paraId="3128A602"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7F7578FC"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All demos are subject to site-specific environmental and social assessments during their engineering design. The assessments shall include the assessment of biodiversity conservation and natural resource management issues. The assessments will identify the required mitigation measures which will be carried out during demo implementation.</w:t>
            </w:r>
          </w:p>
        </w:tc>
      </w:tr>
      <w:tr w:rsidR="00781E19" w:rsidRPr="00253FD6" w14:paraId="0CBF5AE4" w14:textId="77777777" w:rsidTr="00253FD6">
        <w:trPr>
          <w:trHeight w:val="350"/>
        </w:trPr>
        <w:tc>
          <w:tcPr>
            <w:tcW w:w="4045" w:type="dxa"/>
            <w:vMerge/>
            <w:shd w:val="clear" w:color="auto" w:fill="FFFFFF"/>
          </w:tcPr>
          <w:p w14:paraId="57858758"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38A62644"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2.</w:t>
            </w:r>
            <w:r w:rsidRPr="00253FD6">
              <w:rPr>
                <w:rFonts w:ascii="Arial" w:hAnsi="Arial" w:cs="Arial"/>
                <w:b/>
                <w:i/>
                <w:sz w:val="18"/>
                <w:szCs w:val="18"/>
              </w:rPr>
              <w:tab/>
              <w:t>Climate Change and Disaster Risks</w:t>
            </w:r>
          </w:p>
        </w:tc>
        <w:tc>
          <w:tcPr>
            <w:tcW w:w="473" w:type="dxa"/>
            <w:gridSpan w:val="2"/>
          </w:tcPr>
          <w:p w14:paraId="5916DCBD"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5D1F16ED" w14:textId="77777777" w:rsidR="00781E19" w:rsidRPr="00253FD6" w:rsidRDefault="00781E19" w:rsidP="00B5618C">
            <w:pPr>
              <w:tabs>
                <w:tab w:val="left" w:pos="360"/>
              </w:tabs>
              <w:rPr>
                <w:rFonts w:ascii="Arial" w:hAnsi="Arial" w:cs="Arial"/>
                <w:sz w:val="18"/>
                <w:szCs w:val="18"/>
              </w:rPr>
            </w:pPr>
          </w:p>
        </w:tc>
      </w:tr>
      <w:tr w:rsidR="00781E19" w:rsidRPr="00253FD6" w14:paraId="2990A994" w14:textId="77777777" w:rsidTr="00253FD6">
        <w:trPr>
          <w:trHeight w:val="332"/>
        </w:trPr>
        <w:tc>
          <w:tcPr>
            <w:tcW w:w="4045" w:type="dxa"/>
            <w:vMerge/>
            <w:shd w:val="clear" w:color="auto" w:fill="FFFFFF"/>
          </w:tcPr>
          <w:p w14:paraId="240E99AC"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5F2A21D7"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3.</w:t>
            </w:r>
            <w:r w:rsidRPr="00253FD6">
              <w:rPr>
                <w:rFonts w:ascii="Arial" w:hAnsi="Arial" w:cs="Arial"/>
                <w:b/>
                <w:i/>
                <w:sz w:val="18"/>
                <w:szCs w:val="18"/>
              </w:rPr>
              <w:tab/>
              <w:t>Community Health, Safety and Security</w:t>
            </w:r>
          </w:p>
        </w:tc>
        <w:tc>
          <w:tcPr>
            <w:tcW w:w="473" w:type="dxa"/>
            <w:gridSpan w:val="2"/>
          </w:tcPr>
          <w:p w14:paraId="6E612472" w14:textId="77777777" w:rsidR="00781E19" w:rsidRPr="00253FD6" w:rsidRDefault="00781E19" w:rsidP="00B5618C">
            <w:pPr>
              <w:tabs>
                <w:tab w:val="left" w:pos="360"/>
              </w:tabs>
              <w:rPr>
                <w:rFonts w:ascii="Arial" w:hAnsi="Arial" w:cs="Arial"/>
                <w:b/>
                <w:sz w:val="18"/>
                <w:szCs w:val="18"/>
              </w:rPr>
            </w:pPr>
            <w:r w:rsidRPr="00253FD6">
              <w:rPr>
                <w:rFonts w:ascii="Arial" w:hAnsi="Arial" w:cs="Arial"/>
                <w:sz w:val="18"/>
                <w:szCs w:val="18"/>
              </w:rPr>
              <w:t>√</w:t>
            </w:r>
          </w:p>
        </w:tc>
        <w:tc>
          <w:tcPr>
            <w:tcW w:w="4747" w:type="dxa"/>
            <w:gridSpan w:val="3"/>
          </w:tcPr>
          <w:p w14:paraId="1FC02679"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The site-specific environmental and social assessments that will be conducted for each demo site shall include impact assessments on community health, safety, and working condition issues. The assessments will identify mitigation measures, which will be carried out during demo implementation.</w:t>
            </w:r>
          </w:p>
        </w:tc>
      </w:tr>
      <w:tr w:rsidR="00781E19" w:rsidRPr="00253FD6" w14:paraId="057C3519" w14:textId="77777777" w:rsidTr="00253FD6">
        <w:trPr>
          <w:trHeight w:val="242"/>
        </w:trPr>
        <w:tc>
          <w:tcPr>
            <w:tcW w:w="4045" w:type="dxa"/>
            <w:vMerge/>
            <w:shd w:val="clear" w:color="auto" w:fill="FFFFFF"/>
          </w:tcPr>
          <w:p w14:paraId="2DC66065"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2E6CBD10"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4.</w:t>
            </w:r>
            <w:r w:rsidRPr="00253FD6">
              <w:rPr>
                <w:rFonts w:ascii="Arial" w:hAnsi="Arial" w:cs="Arial"/>
                <w:b/>
                <w:i/>
                <w:sz w:val="18"/>
                <w:szCs w:val="18"/>
              </w:rPr>
              <w:tab/>
              <w:t>Cultural Heritage</w:t>
            </w:r>
          </w:p>
        </w:tc>
        <w:tc>
          <w:tcPr>
            <w:tcW w:w="473" w:type="dxa"/>
            <w:gridSpan w:val="2"/>
          </w:tcPr>
          <w:p w14:paraId="1C9DD566"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6E106193" w14:textId="77777777" w:rsidR="00781E19" w:rsidRPr="00253FD6" w:rsidRDefault="00781E19" w:rsidP="00B5618C">
            <w:pPr>
              <w:tabs>
                <w:tab w:val="left" w:pos="360"/>
              </w:tabs>
              <w:rPr>
                <w:rFonts w:ascii="Arial" w:hAnsi="Arial" w:cs="Arial"/>
                <w:sz w:val="18"/>
                <w:szCs w:val="18"/>
              </w:rPr>
            </w:pPr>
          </w:p>
        </w:tc>
      </w:tr>
      <w:tr w:rsidR="00781E19" w:rsidRPr="00253FD6" w14:paraId="257612BD" w14:textId="77777777" w:rsidTr="00253FD6">
        <w:trPr>
          <w:trHeight w:val="360"/>
        </w:trPr>
        <w:tc>
          <w:tcPr>
            <w:tcW w:w="4045" w:type="dxa"/>
            <w:vMerge/>
            <w:shd w:val="clear" w:color="auto" w:fill="FFFFFF"/>
          </w:tcPr>
          <w:p w14:paraId="090DBAC1"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6EC23A34"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5.</w:t>
            </w:r>
            <w:r w:rsidRPr="00253FD6">
              <w:rPr>
                <w:rFonts w:ascii="Arial" w:hAnsi="Arial" w:cs="Arial"/>
                <w:b/>
                <w:i/>
                <w:sz w:val="18"/>
                <w:szCs w:val="18"/>
              </w:rPr>
              <w:tab/>
              <w:t>Displacement and Resettlement</w:t>
            </w:r>
          </w:p>
        </w:tc>
        <w:tc>
          <w:tcPr>
            <w:tcW w:w="473" w:type="dxa"/>
            <w:gridSpan w:val="2"/>
          </w:tcPr>
          <w:p w14:paraId="2C3FD0A8"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273488EF" w14:textId="77777777" w:rsidR="00781E19" w:rsidRPr="00253FD6" w:rsidRDefault="00781E19" w:rsidP="00B5618C">
            <w:pPr>
              <w:tabs>
                <w:tab w:val="left" w:pos="360"/>
              </w:tabs>
              <w:rPr>
                <w:rFonts w:ascii="Arial" w:hAnsi="Arial" w:cs="Arial"/>
                <w:sz w:val="18"/>
                <w:szCs w:val="18"/>
              </w:rPr>
            </w:pPr>
          </w:p>
        </w:tc>
      </w:tr>
      <w:tr w:rsidR="00781E19" w:rsidRPr="00253FD6" w14:paraId="6352574B" w14:textId="77777777" w:rsidTr="00253FD6">
        <w:trPr>
          <w:trHeight w:val="360"/>
        </w:trPr>
        <w:tc>
          <w:tcPr>
            <w:tcW w:w="4045" w:type="dxa"/>
            <w:vMerge/>
            <w:shd w:val="clear" w:color="auto" w:fill="FFFFFF"/>
          </w:tcPr>
          <w:p w14:paraId="3DB9B54D"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186D203E"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6.</w:t>
            </w:r>
            <w:r w:rsidRPr="00253FD6">
              <w:rPr>
                <w:rFonts w:ascii="Arial" w:hAnsi="Arial" w:cs="Arial"/>
                <w:b/>
                <w:i/>
                <w:sz w:val="18"/>
                <w:szCs w:val="18"/>
              </w:rPr>
              <w:tab/>
              <w:t>Indigenous Peoples</w:t>
            </w:r>
          </w:p>
        </w:tc>
        <w:tc>
          <w:tcPr>
            <w:tcW w:w="473" w:type="dxa"/>
            <w:gridSpan w:val="2"/>
          </w:tcPr>
          <w:p w14:paraId="2D7AB920"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581CC8DB" w14:textId="77777777" w:rsidR="00781E19" w:rsidRPr="00253FD6" w:rsidRDefault="00781E19" w:rsidP="00B5618C">
            <w:pPr>
              <w:tabs>
                <w:tab w:val="left" w:pos="360"/>
              </w:tabs>
              <w:rPr>
                <w:rFonts w:ascii="Arial" w:hAnsi="Arial" w:cs="Arial"/>
                <w:sz w:val="18"/>
                <w:szCs w:val="18"/>
              </w:rPr>
            </w:pPr>
          </w:p>
        </w:tc>
      </w:tr>
      <w:tr w:rsidR="00781E19" w:rsidRPr="00253FD6" w14:paraId="0FEBA993" w14:textId="77777777" w:rsidTr="00253FD6">
        <w:trPr>
          <w:trHeight w:val="360"/>
        </w:trPr>
        <w:tc>
          <w:tcPr>
            <w:tcW w:w="4045" w:type="dxa"/>
            <w:vMerge/>
            <w:shd w:val="clear" w:color="auto" w:fill="FFFFFF"/>
          </w:tcPr>
          <w:p w14:paraId="68EBBB00"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3671D846"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7.</w:t>
            </w:r>
            <w:r w:rsidRPr="00253FD6">
              <w:rPr>
                <w:rFonts w:ascii="Arial" w:hAnsi="Arial" w:cs="Arial"/>
                <w:b/>
                <w:i/>
                <w:sz w:val="18"/>
                <w:szCs w:val="18"/>
              </w:rPr>
              <w:tab/>
              <w:t>Labour and Working Conditions</w:t>
            </w:r>
          </w:p>
        </w:tc>
        <w:tc>
          <w:tcPr>
            <w:tcW w:w="473" w:type="dxa"/>
            <w:gridSpan w:val="2"/>
          </w:tcPr>
          <w:p w14:paraId="4882D723" w14:textId="77777777" w:rsidR="00781E19" w:rsidRPr="00253FD6" w:rsidRDefault="00781E19" w:rsidP="00B5618C">
            <w:pPr>
              <w:tabs>
                <w:tab w:val="left" w:pos="360"/>
              </w:tabs>
              <w:rPr>
                <w:rFonts w:ascii="Arial" w:hAnsi="Arial" w:cs="Arial"/>
                <w:b/>
                <w:sz w:val="18"/>
                <w:szCs w:val="18"/>
              </w:rPr>
            </w:pPr>
            <w:r w:rsidRPr="00253FD6">
              <w:rPr>
                <w:rFonts w:ascii="Arial" w:hAnsi="Arial" w:cs="Arial"/>
                <w:sz w:val="18"/>
                <w:szCs w:val="18"/>
              </w:rPr>
              <w:t>√</w:t>
            </w:r>
          </w:p>
        </w:tc>
        <w:tc>
          <w:tcPr>
            <w:tcW w:w="4747" w:type="dxa"/>
            <w:gridSpan w:val="3"/>
          </w:tcPr>
          <w:p w14:paraId="5E842E28"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 xml:space="preserve">All demos will be subject to a labor management plan, to be developed in year 1 of the project by UNDP, together </w:t>
            </w:r>
            <w:r w:rsidRPr="00253FD6">
              <w:rPr>
                <w:rFonts w:ascii="Arial" w:hAnsi="Arial" w:cs="Arial"/>
                <w:color w:val="000000" w:themeColor="text1"/>
                <w:sz w:val="18"/>
                <w:szCs w:val="18"/>
                <w:lang w:eastAsia="zh-CN"/>
              </w:rPr>
              <w:t>with the implementing partner (MARA), PMO and project partners.</w:t>
            </w:r>
          </w:p>
        </w:tc>
      </w:tr>
      <w:tr w:rsidR="00781E19" w:rsidRPr="00253FD6" w14:paraId="238F65FE" w14:textId="77777777" w:rsidTr="00253FD6">
        <w:trPr>
          <w:trHeight w:val="287"/>
        </w:trPr>
        <w:tc>
          <w:tcPr>
            <w:tcW w:w="4045" w:type="dxa"/>
            <w:vMerge/>
            <w:shd w:val="clear" w:color="auto" w:fill="FFFFFF"/>
          </w:tcPr>
          <w:p w14:paraId="5ED5153D" w14:textId="77777777" w:rsidR="00781E19" w:rsidRPr="00253FD6" w:rsidRDefault="00781E19" w:rsidP="00B5618C">
            <w:pPr>
              <w:tabs>
                <w:tab w:val="left" w:pos="270"/>
              </w:tabs>
              <w:ind w:left="270" w:hanging="270"/>
              <w:rPr>
                <w:rFonts w:ascii="Arial" w:hAnsi="Arial" w:cs="Arial"/>
                <w:sz w:val="18"/>
                <w:szCs w:val="18"/>
              </w:rPr>
            </w:pPr>
          </w:p>
        </w:tc>
        <w:tc>
          <w:tcPr>
            <w:tcW w:w="3870" w:type="dxa"/>
            <w:gridSpan w:val="3"/>
            <w:shd w:val="clear" w:color="auto" w:fill="auto"/>
          </w:tcPr>
          <w:p w14:paraId="2F9C9EC7" w14:textId="77777777" w:rsidR="00781E19" w:rsidRPr="00253FD6" w:rsidRDefault="00781E19" w:rsidP="00B5618C">
            <w:pPr>
              <w:tabs>
                <w:tab w:val="left" w:pos="270"/>
              </w:tabs>
              <w:ind w:left="270" w:hanging="270"/>
              <w:rPr>
                <w:rFonts w:ascii="Arial" w:hAnsi="Arial" w:cs="Arial"/>
                <w:b/>
                <w:i/>
                <w:sz w:val="18"/>
                <w:szCs w:val="18"/>
              </w:rPr>
            </w:pPr>
            <w:r w:rsidRPr="00253FD6">
              <w:rPr>
                <w:rFonts w:ascii="Arial" w:hAnsi="Arial" w:cs="Arial"/>
                <w:b/>
                <w:i/>
                <w:sz w:val="18"/>
                <w:szCs w:val="18"/>
              </w:rPr>
              <w:t>8.</w:t>
            </w:r>
            <w:r w:rsidRPr="00253FD6">
              <w:rPr>
                <w:rFonts w:ascii="Arial" w:hAnsi="Arial" w:cs="Arial"/>
                <w:b/>
                <w:i/>
                <w:sz w:val="18"/>
                <w:szCs w:val="18"/>
              </w:rPr>
              <w:tab/>
              <w:t>Pollution Prevention and Resource Efficiency</w:t>
            </w:r>
          </w:p>
        </w:tc>
        <w:tc>
          <w:tcPr>
            <w:tcW w:w="473" w:type="dxa"/>
            <w:gridSpan w:val="2"/>
          </w:tcPr>
          <w:p w14:paraId="2683F510"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w:t>
            </w:r>
          </w:p>
        </w:tc>
        <w:tc>
          <w:tcPr>
            <w:tcW w:w="4747" w:type="dxa"/>
            <w:gridSpan w:val="3"/>
          </w:tcPr>
          <w:p w14:paraId="2F5D2634" w14:textId="77777777" w:rsidR="00781E19" w:rsidRPr="00253FD6" w:rsidRDefault="00781E19" w:rsidP="00B5618C">
            <w:pPr>
              <w:tabs>
                <w:tab w:val="left" w:pos="360"/>
              </w:tabs>
              <w:rPr>
                <w:rFonts w:ascii="Arial" w:hAnsi="Arial" w:cs="Arial"/>
                <w:sz w:val="18"/>
                <w:szCs w:val="18"/>
              </w:rPr>
            </w:pPr>
            <w:r w:rsidRPr="00253FD6">
              <w:rPr>
                <w:rFonts w:ascii="Arial" w:hAnsi="Arial" w:cs="Arial"/>
                <w:sz w:val="18"/>
                <w:szCs w:val="18"/>
              </w:rPr>
              <w:t>Each demo are subject to site-specific environmental and social assessments during their engineering design. The assessments shall include the assessment of biodiversity conservation and natural resource management issues. The assessments will identify the required mitigation measures which will be carried out during demo implementation.</w:t>
            </w:r>
          </w:p>
        </w:tc>
      </w:tr>
    </w:tbl>
    <w:p w14:paraId="4F489797" w14:textId="77777777" w:rsidR="00781E19" w:rsidRPr="00D5639C" w:rsidRDefault="00781E19" w:rsidP="00781E19">
      <w:pPr>
        <w:spacing w:before="200"/>
        <w:rPr>
          <w:b/>
          <w:color w:val="4F81BD"/>
          <w:sz w:val="24"/>
        </w:rPr>
      </w:pPr>
    </w:p>
    <w:p w14:paraId="2EEC5F49" w14:textId="049B483A" w:rsidR="00781E19" w:rsidRDefault="00781E19" w:rsidP="00781E19">
      <w:pPr>
        <w:spacing w:before="200"/>
        <w:rPr>
          <w:b/>
          <w:color w:val="4F81BD"/>
          <w:sz w:val="24"/>
        </w:rPr>
      </w:pPr>
    </w:p>
    <w:p w14:paraId="542E9589" w14:textId="1A2B9904" w:rsidR="00D12F2C" w:rsidRDefault="00D12F2C" w:rsidP="00781E19">
      <w:pPr>
        <w:spacing w:before="200"/>
        <w:rPr>
          <w:b/>
          <w:color w:val="4F81BD"/>
          <w:sz w:val="24"/>
        </w:rPr>
      </w:pPr>
    </w:p>
    <w:p w14:paraId="3D104EC8" w14:textId="77777777" w:rsidR="00781E19" w:rsidRPr="00D12F2C" w:rsidRDefault="00781E19" w:rsidP="00D12F2C">
      <w:pPr>
        <w:spacing w:before="200" w:after="0" w:line="240" w:lineRule="auto"/>
        <w:rPr>
          <w:rFonts w:ascii="Arial" w:hAnsi="Arial" w:cs="Frutiger 45 Light"/>
          <w:b/>
          <w:color w:val="4F81BD"/>
          <w:sz w:val="24"/>
          <w:szCs w:val="18"/>
        </w:rPr>
      </w:pPr>
      <w:r w:rsidRPr="00D12F2C">
        <w:rPr>
          <w:rFonts w:ascii="Arial" w:hAnsi="Arial" w:cs="Frutiger 45 Light"/>
          <w:b/>
          <w:color w:val="4F81BD"/>
          <w:sz w:val="24"/>
          <w:szCs w:val="18"/>
        </w:rPr>
        <w:lastRenderedPageBreak/>
        <w:t xml:space="preserve">Final Sign Off </w:t>
      </w:r>
    </w:p>
    <w:p w14:paraId="35AB31A3" w14:textId="77777777" w:rsidR="00781E19" w:rsidRPr="00D5639C" w:rsidRDefault="00781E19" w:rsidP="00D12F2C">
      <w:pPr>
        <w:spacing w:before="200" w:after="0" w:line="240" w:lineRule="auto"/>
        <w:rPr>
          <w:i/>
        </w:rPr>
      </w:pPr>
      <w:r w:rsidRPr="00D12F2C">
        <w:rPr>
          <w:rFonts w:ascii="Arial" w:hAnsi="Arial" w:cs="Arial"/>
          <w:i/>
          <w:iCs/>
          <w:sz w:val="18"/>
          <w:szCs w:val="18"/>
        </w:rPr>
        <w:t>Final Screening at the design-stage</w:t>
      </w:r>
      <w:r w:rsidRPr="00D5639C">
        <w:rPr>
          <w:i/>
        </w:rPr>
        <w:t xml:space="preserve"> is not complete until the following signatures are included</w:t>
      </w:r>
    </w:p>
    <w:p w14:paraId="039C1209" w14:textId="77777777" w:rsidR="00781E19" w:rsidRPr="00D5639C" w:rsidRDefault="00781E19" w:rsidP="00781E19">
      <w:pPr>
        <w:tabs>
          <w:tab w:val="left" w:pos="360"/>
          <w:tab w:val="left" w:pos="432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781E19" w:rsidRPr="00A30FB6" w14:paraId="049B992B" w14:textId="77777777" w:rsidTr="00B5618C">
        <w:tc>
          <w:tcPr>
            <w:tcW w:w="2695" w:type="dxa"/>
            <w:shd w:val="clear" w:color="auto" w:fill="C6D9F1"/>
          </w:tcPr>
          <w:p w14:paraId="156C9241" w14:textId="77777777" w:rsidR="00781E19" w:rsidRPr="00A30FB6" w:rsidRDefault="00781E19" w:rsidP="00B5618C">
            <w:pPr>
              <w:tabs>
                <w:tab w:val="left" w:pos="360"/>
                <w:tab w:val="left" w:pos="4320"/>
              </w:tabs>
              <w:rPr>
                <w:rFonts w:ascii="Arial" w:hAnsi="Arial" w:cs="Arial"/>
                <w:b/>
                <w:i/>
                <w:sz w:val="18"/>
                <w:szCs w:val="18"/>
              </w:rPr>
            </w:pPr>
            <w:r w:rsidRPr="00A30FB6">
              <w:rPr>
                <w:rFonts w:ascii="Arial" w:hAnsi="Arial" w:cs="Arial"/>
                <w:b/>
                <w:i/>
                <w:sz w:val="18"/>
                <w:szCs w:val="18"/>
              </w:rPr>
              <w:t>Signature</w:t>
            </w:r>
          </w:p>
        </w:tc>
        <w:tc>
          <w:tcPr>
            <w:tcW w:w="900" w:type="dxa"/>
            <w:shd w:val="clear" w:color="auto" w:fill="C6D9F1"/>
          </w:tcPr>
          <w:p w14:paraId="013376D3" w14:textId="77777777" w:rsidR="00781E19" w:rsidRPr="00A30FB6" w:rsidRDefault="00781E19" w:rsidP="00B5618C">
            <w:pPr>
              <w:tabs>
                <w:tab w:val="left" w:pos="360"/>
                <w:tab w:val="left" w:pos="4320"/>
              </w:tabs>
              <w:rPr>
                <w:rFonts w:ascii="Arial" w:hAnsi="Arial" w:cs="Arial"/>
                <w:b/>
                <w:i/>
                <w:sz w:val="18"/>
                <w:szCs w:val="18"/>
              </w:rPr>
            </w:pPr>
            <w:r w:rsidRPr="00A30FB6">
              <w:rPr>
                <w:rFonts w:ascii="Arial" w:hAnsi="Arial" w:cs="Arial"/>
                <w:b/>
                <w:i/>
                <w:sz w:val="18"/>
                <w:szCs w:val="18"/>
              </w:rPr>
              <w:t>Date</w:t>
            </w:r>
          </w:p>
        </w:tc>
        <w:tc>
          <w:tcPr>
            <w:tcW w:w="9355" w:type="dxa"/>
            <w:shd w:val="clear" w:color="auto" w:fill="C6D9F1"/>
          </w:tcPr>
          <w:p w14:paraId="2E621A66" w14:textId="77777777" w:rsidR="00781E19" w:rsidRPr="00A30FB6" w:rsidRDefault="00781E19" w:rsidP="00B5618C">
            <w:pPr>
              <w:tabs>
                <w:tab w:val="left" w:pos="360"/>
                <w:tab w:val="left" w:pos="4320"/>
              </w:tabs>
              <w:rPr>
                <w:rFonts w:ascii="Arial" w:hAnsi="Arial" w:cs="Arial"/>
                <w:b/>
                <w:i/>
                <w:sz w:val="18"/>
                <w:szCs w:val="18"/>
              </w:rPr>
            </w:pPr>
            <w:r w:rsidRPr="00A30FB6">
              <w:rPr>
                <w:rFonts w:ascii="Arial" w:hAnsi="Arial" w:cs="Arial"/>
                <w:b/>
                <w:i/>
                <w:sz w:val="18"/>
                <w:szCs w:val="18"/>
              </w:rPr>
              <w:t>Description</w:t>
            </w:r>
          </w:p>
        </w:tc>
      </w:tr>
      <w:tr w:rsidR="00781E19" w:rsidRPr="00A30FB6" w14:paraId="37719C07" w14:textId="77777777" w:rsidTr="00B5618C">
        <w:trPr>
          <w:trHeight w:val="701"/>
        </w:trPr>
        <w:tc>
          <w:tcPr>
            <w:tcW w:w="2695" w:type="dxa"/>
          </w:tcPr>
          <w:p w14:paraId="604FCAFE" w14:textId="77777777" w:rsidR="00781E19" w:rsidRPr="00A30FB6" w:rsidRDefault="00781E19" w:rsidP="00B5618C">
            <w:pPr>
              <w:tabs>
                <w:tab w:val="left" w:pos="360"/>
                <w:tab w:val="left" w:pos="4320"/>
              </w:tabs>
              <w:rPr>
                <w:rFonts w:ascii="Arial" w:hAnsi="Arial" w:cs="Arial"/>
                <w:sz w:val="18"/>
                <w:szCs w:val="18"/>
              </w:rPr>
            </w:pPr>
            <w:r w:rsidRPr="00A30FB6">
              <w:rPr>
                <w:rFonts w:ascii="Arial" w:hAnsi="Arial" w:cs="Arial"/>
                <w:sz w:val="18"/>
                <w:szCs w:val="18"/>
              </w:rPr>
              <w:t>QA Assessor</w:t>
            </w:r>
          </w:p>
        </w:tc>
        <w:tc>
          <w:tcPr>
            <w:tcW w:w="900" w:type="dxa"/>
          </w:tcPr>
          <w:p w14:paraId="702B5597" w14:textId="77777777" w:rsidR="00781E19" w:rsidRPr="00A30FB6" w:rsidRDefault="00781E19" w:rsidP="00B5618C">
            <w:pPr>
              <w:tabs>
                <w:tab w:val="left" w:pos="360"/>
                <w:tab w:val="left" w:pos="4320"/>
              </w:tabs>
              <w:rPr>
                <w:rFonts w:ascii="Arial" w:hAnsi="Arial" w:cs="Arial"/>
                <w:sz w:val="18"/>
                <w:szCs w:val="18"/>
              </w:rPr>
            </w:pPr>
          </w:p>
        </w:tc>
        <w:tc>
          <w:tcPr>
            <w:tcW w:w="9355" w:type="dxa"/>
            <w:vAlign w:val="center"/>
          </w:tcPr>
          <w:p w14:paraId="497F65CF" w14:textId="77777777" w:rsidR="00781E19" w:rsidRPr="00A30FB6" w:rsidRDefault="00781E19" w:rsidP="00B5618C">
            <w:pPr>
              <w:spacing w:line="276" w:lineRule="auto"/>
              <w:jc w:val="both"/>
              <w:rPr>
                <w:rFonts w:ascii="Arial" w:hAnsi="Arial" w:cs="Arial"/>
                <w:sz w:val="18"/>
                <w:szCs w:val="18"/>
              </w:rPr>
            </w:pPr>
            <w:r w:rsidRPr="00A30FB6">
              <w:rPr>
                <w:rFonts w:ascii="Arial" w:hAnsi="Arial" w:cs="Arial"/>
                <w:sz w:val="18"/>
                <w:szCs w:val="18"/>
              </w:rPr>
              <w:t>UNDP staff member responsible for the project</w:t>
            </w:r>
            <w:r w:rsidRPr="00A30FB6">
              <w:rPr>
                <w:rFonts w:ascii="Arial" w:hAnsi="Arial" w:cs="Arial"/>
                <w:sz w:val="18"/>
                <w:szCs w:val="18"/>
                <w:lang w:val="en-GB"/>
              </w:rPr>
              <w:t>, typically a UNDP Programme Officer. Final signature confirms they have “checked” to ensure that the SESP is adequately conducted.</w:t>
            </w:r>
          </w:p>
        </w:tc>
      </w:tr>
      <w:tr w:rsidR="00781E19" w:rsidRPr="00A30FB6" w14:paraId="2FC587E7" w14:textId="77777777" w:rsidTr="00B5618C">
        <w:trPr>
          <w:trHeight w:val="980"/>
        </w:trPr>
        <w:tc>
          <w:tcPr>
            <w:tcW w:w="2695" w:type="dxa"/>
          </w:tcPr>
          <w:p w14:paraId="1C7B8C9D" w14:textId="77777777" w:rsidR="00781E19" w:rsidRPr="00A30FB6" w:rsidRDefault="00781E19" w:rsidP="00B5618C">
            <w:pPr>
              <w:tabs>
                <w:tab w:val="left" w:pos="360"/>
                <w:tab w:val="left" w:pos="4320"/>
              </w:tabs>
              <w:rPr>
                <w:rFonts w:ascii="Arial" w:hAnsi="Arial" w:cs="Arial"/>
                <w:sz w:val="18"/>
                <w:szCs w:val="18"/>
              </w:rPr>
            </w:pPr>
            <w:r w:rsidRPr="00A30FB6">
              <w:rPr>
                <w:rFonts w:ascii="Arial" w:hAnsi="Arial" w:cs="Arial"/>
                <w:sz w:val="18"/>
                <w:szCs w:val="18"/>
              </w:rPr>
              <w:t>QA Approver</w:t>
            </w:r>
          </w:p>
        </w:tc>
        <w:tc>
          <w:tcPr>
            <w:tcW w:w="900" w:type="dxa"/>
          </w:tcPr>
          <w:p w14:paraId="4ACE353B" w14:textId="77777777" w:rsidR="00781E19" w:rsidRPr="00A30FB6" w:rsidRDefault="00781E19" w:rsidP="00B5618C">
            <w:pPr>
              <w:tabs>
                <w:tab w:val="left" w:pos="360"/>
                <w:tab w:val="left" w:pos="4320"/>
              </w:tabs>
              <w:rPr>
                <w:rFonts w:ascii="Arial" w:hAnsi="Arial" w:cs="Arial"/>
                <w:sz w:val="18"/>
                <w:szCs w:val="18"/>
              </w:rPr>
            </w:pPr>
          </w:p>
        </w:tc>
        <w:tc>
          <w:tcPr>
            <w:tcW w:w="9355" w:type="dxa"/>
            <w:vAlign w:val="center"/>
          </w:tcPr>
          <w:p w14:paraId="63DCFC3C" w14:textId="77777777" w:rsidR="00781E19" w:rsidRPr="00A30FB6" w:rsidRDefault="00781E19" w:rsidP="00B5618C">
            <w:pPr>
              <w:spacing w:line="276" w:lineRule="auto"/>
              <w:jc w:val="both"/>
              <w:rPr>
                <w:rFonts w:ascii="Arial" w:hAnsi="Arial" w:cs="Arial"/>
                <w:sz w:val="18"/>
                <w:szCs w:val="18"/>
              </w:rPr>
            </w:pPr>
            <w:r w:rsidRPr="00A30FB6">
              <w:rPr>
                <w:rFonts w:ascii="Arial" w:hAnsi="Arial" w:cs="Arial"/>
                <w:sz w:val="18"/>
                <w:szCs w:val="18"/>
                <w:lang w:val="en-GB"/>
              </w:rPr>
              <w:t>UNDP senior manager, typically the UNDP Deputy Country Director (DCD), Country Director (CD)</w:t>
            </w:r>
            <w:r w:rsidRPr="00A30FB6">
              <w:rPr>
                <w:rFonts w:ascii="Arial" w:hAnsi="Arial" w:cs="Arial"/>
                <w:b/>
                <w:sz w:val="18"/>
                <w:szCs w:val="18"/>
              </w:rPr>
              <w:t xml:space="preserve">, </w:t>
            </w:r>
            <w:r w:rsidRPr="00A30FB6">
              <w:rPr>
                <w:rFonts w:ascii="Arial" w:hAnsi="Arial" w:cs="Arial"/>
                <w:sz w:val="18"/>
                <w:szCs w:val="18"/>
              </w:rPr>
              <w:t>Deputy Resident Representative (DRR), or Resident Representative (RR). The QA Approver cannot also be the QA Assessor. Final signature confirms they have “cleared” the SESP prior to submittal to the PAC.</w:t>
            </w:r>
          </w:p>
        </w:tc>
      </w:tr>
      <w:tr w:rsidR="00781E19" w:rsidRPr="00A30FB6" w14:paraId="21886A5E" w14:textId="77777777" w:rsidTr="00B5618C">
        <w:trPr>
          <w:trHeight w:val="701"/>
        </w:trPr>
        <w:tc>
          <w:tcPr>
            <w:tcW w:w="2695" w:type="dxa"/>
          </w:tcPr>
          <w:p w14:paraId="47FB774B" w14:textId="77777777" w:rsidR="00781E19" w:rsidRPr="00A30FB6" w:rsidRDefault="00781E19" w:rsidP="00B5618C">
            <w:pPr>
              <w:tabs>
                <w:tab w:val="left" w:pos="360"/>
                <w:tab w:val="left" w:pos="4320"/>
              </w:tabs>
              <w:rPr>
                <w:rFonts w:ascii="Arial" w:hAnsi="Arial" w:cs="Arial"/>
                <w:sz w:val="18"/>
                <w:szCs w:val="18"/>
              </w:rPr>
            </w:pPr>
            <w:r w:rsidRPr="00A30FB6">
              <w:rPr>
                <w:rFonts w:ascii="Arial" w:hAnsi="Arial" w:cs="Arial"/>
                <w:sz w:val="18"/>
                <w:szCs w:val="18"/>
              </w:rPr>
              <w:t>PAC Chair</w:t>
            </w:r>
          </w:p>
        </w:tc>
        <w:tc>
          <w:tcPr>
            <w:tcW w:w="900" w:type="dxa"/>
          </w:tcPr>
          <w:p w14:paraId="151C51F0" w14:textId="77777777" w:rsidR="00781E19" w:rsidRPr="00A30FB6" w:rsidRDefault="00781E19" w:rsidP="00B5618C">
            <w:pPr>
              <w:tabs>
                <w:tab w:val="left" w:pos="360"/>
                <w:tab w:val="left" w:pos="4320"/>
              </w:tabs>
              <w:rPr>
                <w:rFonts w:ascii="Arial" w:hAnsi="Arial" w:cs="Arial"/>
                <w:sz w:val="18"/>
                <w:szCs w:val="18"/>
              </w:rPr>
            </w:pPr>
          </w:p>
        </w:tc>
        <w:tc>
          <w:tcPr>
            <w:tcW w:w="9355" w:type="dxa"/>
            <w:vAlign w:val="center"/>
          </w:tcPr>
          <w:p w14:paraId="7A8027EB" w14:textId="77777777" w:rsidR="00781E19" w:rsidRPr="00A30FB6" w:rsidRDefault="00781E19" w:rsidP="00B5618C">
            <w:pPr>
              <w:tabs>
                <w:tab w:val="left" w:pos="360"/>
                <w:tab w:val="left" w:pos="4320"/>
              </w:tabs>
              <w:spacing w:line="276" w:lineRule="auto"/>
              <w:jc w:val="both"/>
              <w:rPr>
                <w:rFonts w:ascii="Arial" w:hAnsi="Arial" w:cs="Arial"/>
                <w:sz w:val="18"/>
                <w:szCs w:val="18"/>
              </w:rPr>
            </w:pPr>
            <w:r w:rsidRPr="00A30FB6">
              <w:rPr>
                <w:rFonts w:ascii="Arial" w:hAnsi="Arial" w:cs="Arial"/>
                <w:sz w:val="18"/>
                <w:szCs w:val="18"/>
              </w:rPr>
              <w:t xml:space="preserve">UNDP chair of the PAC.  In some cases PAC Chair may also be the QA Approver. Final signature confirms that the SESP was considered as part of the project appraisal and considered in recommendations of the PAC. </w:t>
            </w:r>
          </w:p>
        </w:tc>
      </w:tr>
    </w:tbl>
    <w:p w14:paraId="096565B4" w14:textId="77777777" w:rsidR="00781E19" w:rsidRPr="00D5639C" w:rsidRDefault="00781E19" w:rsidP="00781E19">
      <w:pPr>
        <w:sectPr w:rsidR="00781E19" w:rsidRPr="00D5639C" w:rsidSect="00273E79">
          <w:footerReference w:type="default" r:id="rId34"/>
          <w:footerReference w:type="first" r:id="rId35"/>
          <w:pgSz w:w="15840" w:h="12240" w:orient="landscape"/>
          <w:pgMar w:top="1080" w:right="1440" w:bottom="1080" w:left="1440" w:header="720" w:footer="720" w:gutter="0"/>
          <w:cols w:space="720"/>
          <w:titlePg/>
          <w:docGrid w:linePitch="360"/>
        </w:sectPr>
      </w:pPr>
    </w:p>
    <w:p w14:paraId="11FB5DCB" w14:textId="77777777" w:rsidR="00781E19" w:rsidRPr="00A30FB6" w:rsidRDefault="00781E19" w:rsidP="00781E19">
      <w:pPr>
        <w:pStyle w:val="Heading3"/>
        <w:rPr>
          <w:rFonts w:ascii="Calibri" w:eastAsia="MS Gothic" w:hAnsi="Calibri" w:cs="Times New Roman"/>
          <w:b/>
          <w:bCs/>
          <w:color w:val="4F81BD"/>
          <w:sz w:val="20"/>
          <w:szCs w:val="20"/>
          <w:lang w:eastAsia="ja-JP"/>
        </w:rPr>
      </w:pPr>
      <w:bookmarkStart w:id="92" w:name="_Toc26282758"/>
      <w:r w:rsidRPr="00A30FB6">
        <w:rPr>
          <w:rFonts w:ascii="Calibri" w:eastAsia="MS Gothic" w:hAnsi="Calibri" w:cs="Times New Roman"/>
          <w:b/>
          <w:bCs/>
          <w:color w:val="4F81BD"/>
          <w:sz w:val="20"/>
          <w:szCs w:val="20"/>
          <w:lang w:eastAsia="ja-JP"/>
        </w:rPr>
        <w:lastRenderedPageBreak/>
        <w:t>SESP Attachment 1. Social and Environmental Risk Screening Checklist</w:t>
      </w:r>
      <w:bookmarkEnd w:id="92"/>
    </w:p>
    <w:p w14:paraId="7349FF72" w14:textId="77777777" w:rsidR="00781E19" w:rsidRPr="00A30FB6" w:rsidRDefault="00781E19" w:rsidP="00A30FB6">
      <w:pPr>
        <w:pStyle w:val="NoSpacing"/>
        <w:rPr>
          <w:rFonts w:eastAsia="MS Gothic"/>
          <w:lang w:eastAsia="ja-JP"/>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00"/>
      </w:tblGrid>
      <w:tr w:rsidR="00781E19" w:rsidRPr="00A30FB6" w14:paraId="656F6BA5" w14:textId="77777777" w:rsidTr="00B5618C">
        <w:tc>
          <w:tcPr>
            <w:tcW w:w="8635" w:type="dxa"/>
            <w:tcBorders>
              <w:bottom w:val="single" w:sz="4" w:space="0" w:color="auto"/>
            </w:tcBorders>
            <w:shd w:val="clear" w:color="auto" w:fill="8DB3E2"/>
          </w:tcPr>
          <w:p w14:paraId="78D9BC49" w14:textId="77777777" w:rsidR="00781E19" w:rsidRPr="00A30FB6" w:rsidRDefault="00781E19" w:rsidP="00A30FB6">
            <w:pPr>
              <w:tabs>
                <w:tab w:val="left" w:pos="810"/>
              </w:tabs>
              <w:spacing w:line="240" w:lineRule="auto"/>
              <w:rPr>
                <w:rFonts w:ascii="Arial" w:eastAsia="Times New Roman" w:hAnsi="Arial" w:cs="Arial"/>
                <w:sz w:val="18"/>
                <w:szCs w:val="18"/>
                <w:u w:val="single"/>
              </w:rPr>
            </w:pPr>
            <w:r w:rsidRPr="00A30FB6">
              <w:rPr>
                <w:rFonts w:ascii="Arial" w:hAnsi="Arial" w:cs="Arial"/>
                <w:b/>
                <w:sz w:val="18"/>
                <w:szCs w:val="18"/>
              </w:rPr>
              <w:t xml:space="preserve">Checklist Potential Social and Environmental </w:t>
            </w:r>
            <w:r w:rsidRPr="00A30FB6">
              <w:rPr>
                <w:rFonts w:ascii="Arial" w:hAnsi="Arial" w:cs="Arial"/>
                <w:b/>
                <w:sz w:val="18"/>
                <w:szCs w:val="18"/>
                <w:u w:val="single"/>
              </w:rPr>
              <w:t>Risks</w:t>
            </w:r>
          </w:p>
        </w:tc>
        <w:tc>
          <w:tcPr>
            <w:tcW w:w="900" w:type="dxa"/>
            <w:tcBorders>
              <w:bottom w:val="single" w:sz="4" w:space="0" w:color="auto"/>
            </w:tcBorders>
            <w:shd w:val="clear" w:color="auto" w:fill="8DB3E2"/>
          </w:tcPr>
          <w:p w14:paraId="541930BB" w14:textId="77777777" w:rsidR="00781E19" w:rsidRPr="00A30FB6" w:rsidRDefault="00781E19" w:rsidP="00A30FB6">
            <w:pPr>
              <w:tabs>
                <w:tab w:val="left" w:pos="810"/>
              </w:tabs>
              <w:spacing w:line="240" w:lineRule="auto"/>
              <w:rPr>
                <w:rFonts w:ascii="Arial" w:eastAsia="Times New Roman" w:hAnsi="Arial" w:cs="Arial"/>
                <w:sz w:val="18"/>
                <w:szCs w:val="18"/>
              </w:rPr>
            </w:pPr>
          </w:p>
        </w:tc>
      </w:tr>
      <w:tr w:rsidR="00781E19" w:rsidRPr="00A30FB6" w14:paraId="1AC305F9" w14:textId="77777777" w:rsidTr="00B5618C">
        <w:tc>
          <w:tcPr>
            <w:tcW w:w="8635" w:type="dxa"/>
            <w:tcBorders>
              <w:bottom w:val="single" w:sz="4" w:space="0" w:color="auto"/>
            </w:tcBorders>
            <w:shd w:val="clear" w:color="auto" w:fill="auto"/>
          </w:tcPr>
          <w:p w14:paraId="7E81807D" w14:textId="77777777" w:rsidR="00781E19" w:rsidRPr="00A30FB6" w:rsidRDefault="00781E19" w:rsidP="00A30FB6">
            <w:pPr>
              <w:tabs>
                <w:tab w:val="left" w:pos="810"/>
              </w:tabs>
              <w:spacing w:line="240" w:lineRule="auto"/>
              <w:jc w:val="both"/>
              <w:rPr>
                <w:rFonts w:ascii="Arial" w:eastAsia="Times New Roman" w:hAnsi="Arial" w:cs="Arial"/>
                <w:sz w:val="18"/>
                <w:szCs w:val="18"/>
              </w:rPr>
            </w:pPr>
            <w:r w:rsidRPr="00A30FB6">
              <w:rPr>
                <w:rFonts w:ascii="Arial" w:eastAsia="Times New Roman" w:hAnsi="Arial" w:cs="Arial"/>
                <w:sz w:val="18"/>
                <w:szCs w:val="18"/>
                <w:u w:val="single"/>
              </w:rPr>
              <w:t>INSTRUCTIONS</w:t>
            </w:r>
            <w:r w:rsidRPr="00A30FB6">
              <w:rPr>
                <w:rFonts w:ascii="Arial" w:eastAsia="Times New Roman" w:hAnsi="Arial" w:cs="Arial"/>
                <w:sz w:val="18"/>
                <w:szCs w:val="18"/>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A30FB6">
              <w:rPr>
                <w:rFonts w:ascii="Arial" w:hAnsi="Arial" w:cs="Arial"/>
                <w:bCs/>
                <w:sz w:val="18"/>
                <w:szCs w:val="18"/>
              </w:rPr>
              <w:t xml:space="preserve"> </w:t>
            </w:r>
            <w:hyperlink r:id="rId36" w:history="1">
              <w:r w:rsidRPr="00A30FB6">
                <w:rPr>
                  <w:rStyle w:val="Hyperlink"/>
                  <w:rFonts w:ascii="Arial" w:hAnsi="Arial" w:cs="Arial"/>
                  <w:sz w:val="18"/>
                  <w:szCs w:val="18"/>
                </w:rPr>
                <w:t>SES toolkit</w:t>
              </w:r>
            </w:hyperlink>
            <w:r w:rsidRPr="00A30FB6">
              <w:rPr>
                <w:rFonts w:ascii="Arial" w:eastAsia="Times New Roman" w:hAnsi="Arial" w:cs="Arial"/>
                <w:sz w:val="18"/>
                <w:szCs w:val="18"/>
              </w:rPr>
              <w:t xml:space="preserve"> for further guidance on addressing screening questions.</w:t>
            </w:r>
          </w:p>
        </w:tc>
        <w:tc>
          <w:tcPr>
            <w:tcW w:w="900" w:type="dxa"/>
            <w:tcBorders>
              <w:bottom w:val="single" w:sz="4" w:space="0" w:color="auto"/>
            </w:tcBorders>
            <w:shd w:val="clear" w:color="auto" w:fill="auto"/>
          </w:tcPr>
          <w:p w14:paraId="492B3CA9" w14:textId="77777777" w:rsidR="00781E19" w:rsidRPr="00A30FB6" w:rsidRDefault="00781E19" w:rsidP="00A30FB6">
            <w:pPr>
              <w:tabs>
                <w:tab w:val="left" w:pos="810"/>
              </w:tabs>
              <w:spacing w:line="240" w:lineRule="auto"/>
              <w:rPr>
                <w:rFonts w:ascii="Arial" w:eastAsia="Times New Roman" w:hAnsi="Arial" w:cs="Arial"/>
                <w:sz w:val="18"/>
                <w:szCs w:val="18"/>
              </w:rPr>
            </w:pPr>
          </w:p>
        </w:tc>
      </w:tr>
      <w:tr w:rsidR="00781E19" w:rsidRPr="00A30FB6" w14:paraId="3817F16A" w14:textId="77777777" w:rsidTr="00B5618C">
        <w:tc>
          <w:tcPr>
            <w:tcW w:w="8635" w:type="dxa"/>
            <w:tcBorders>
              <w:bottom w:val="single" w:sz="4" w:space="0" w:color="auto"/>
            </w:tcBorders>
            <w:shd w:val="clear" w:color="auto" w:fill="DBE5F1"/>
          </w:tcPr>
          <w:p w14:paraId="46C8EE7C" w14:textId="77777777" w:rsidR="00781E19" w:rsidRPr="00A30FB6" w:rsidRDefault="00781E19" w:rsidP="00A30FB6">
            <w:pPr>
              <w:tabs>
                <w:tab w:val="left" w:pos="810"/>
              </w:tabs>
              <w:spacing w:before="120" w:after="120" w:line="240" w:lineRule="auto"/>
              <w:rPr>
                <w:rFonts w:ascii="Arial" w:hAnsi="Arial" w:cs="Arial"/>
                <w:b/>
                <w:sz w:val="18"/>
                <w:szCs w:val="20"/>
              </w:rPr>
            </w:pPr>
            <w:r w:rsidRPr="00A30FB6">
              <w:rPr>
                <w:rFonts w:ascii="Arial" w:hAnsi="Arial" w:cs="Arial"/>
                <w:b/>
                <w:sz w:val="18"/>
                <w:szCs w:val="20"/>
              </w:rPr>
              <w:t>Overarching Principle: Leave No One Behind</w:t>
            </w:r>
          </w:p>
          <w:p w14:paraId="2571DA66" w14:textId="77777777" w:rsidR="00781E19" w:rsidRPr="00A30FB6" w:rsidRDefault="00781E19" w:rsidP="00A30FB6">
            <w:pPr>
              <w:tabs>
                <w:tab w:val="left" w:pos="810"/>
              </w:tabs>
              <w:spacing w:before="120" w:after="120" w:line="240" w:lineRule="auto"/>
              <w:rPr>
                <w:rFonts w:ascii="Arial" w:hAnsi="Arial" w:cs="Arial"/>
                <w:b/>
                <w:sz w:val="18"/>
                <w:szCs w:val="20"/>
              </w:rPr>
            </w:pPr>
            <w:r w:rsidRPr="00A30FB6">
              <w:rPr>
                <w:rFonts w:ascii="Arial" w:hAnsi="Arial" w:cs="Arial"/>
                <w:b/>
                <w:sz w:val="18"/>
                <w:szCs w:val="20"/>
              </w:rPr>
              <w:t>Human Rights</w:t>
            </w:r>
          </w:p>
        </w:tc>
        <w:tc>
          <w:tcPr>
            <w:tcW w:w="900" w:type="dxa"/>
            <w:tcBorders>
              <w:bottom w:val="single" w:sz="4" w:space="0" w:color="auto"/>
            </w:tcBorders>
            <w:shd w:val="clear" w:color="auto" w:fill="DBE5F1"/>
          </w:tcPr>
          <w:p w14:paraId="1BD43C3F" w14:textId="77777777" w:rsidR="00781E19" w:rsidRPr="00A30FB6" w:rsidRDefault="00781E19" w:rsidP="00A30FB6">
            <w:pPr>
              <w:tabs>
                <w:tab w:val="left" w:pos="810"/>
              </w:tabs>
              <w:spacing w:line="240" w:lineRule="auto"/>
              <w:jc w:val="center"/>
              <w:rPr>
                <w:rFonts w:ascii="Arial" w:hAnsi="Arial" w:cs="Arial"/>
                <w:b/>
                <w:sz w:val="16"/>
                <w:szCs w:val="16"/>
              </w:rPr>
            </w:pPr>
            <w:r w:rsidRPr="00A30FB6">
              <w:rPr>
                <w:rFonts w:ascii="Arial" w:eastAsia="Times New Roman" w:hAnsi="Arial" w:cs="Arial"/>
                <w:b/>
                <w:sz w:val="16"/>
                <w:szCs w:val="16"/>
              </w:rPr>
              <w:t xml:space="preserve">Answer </w:t>
            </w:r>
            <w:r w:rsidRPr="00A30FB6">
              <w:rPr>
                <w:rFonts w:ascii="Arial" w:eastAsia="Times New Roman" w:hAnsi="Arial" w:cs="Arial"/>
                <w:b/>
                <w:sz w:val="16"/>
                <w:szCs w:val="16"/>
              </w:rPr>
              <w:br/>
              <w:t>(Yes/No)</w:t>
            </w:r>
          </w:p>
        </w:tc>
      </w:tr>
      <w:tr w:rsidR="00781E19" w:rsidRPr="00A30FB6" w14:paraId="4940F841" w14:textId="77777777" w:rsidTr="00B5618C">
        <w:tc>
          <w:tcPr>
            <w:tcW w:w="8635" w:type="dxa"/>
            <w:tcBorders>
              <w:bottom w:val="single" w:sz="4" w:space="0" w:color="auto"/>
            </w:tcBorders>
            <w:shd w:val="clear" w:color="auto" w:fill="auto"/>
          </w:tcPr>
          <w:p w14:paraId="09952FA6" w14:textId="77777777" w:rsidR="00781E19" w:rsidRPr="00A30FB6"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sz w:val="18"/>
                <w:szCs w:val="18"/>
              </w:rPr>
              <w:t>P.1</w:t>
            </w:r>
            <w:r w:rsidRPr="00A30FB6">
              <w:rPr>
                <w:rFonts w:ascii="Arial" w:eastAsia="Times New Roman" w:hAnsi="Arial" w:cs="Arial"/>
                <w:sz w:val="18"/>
                <w:szCs w:val="18"/>
              </w:rPr>
              <w:tab/>
              <w:t>Have local communities or individuals raised human rights concerns regarding the project (e.g. during the stakeholder engagement process, grievance processes, public statements)?</w:t>
            </w:r>
          </w:p>
        </w:tc>
        <w:tc>
          <w:tcPr>
            <w:tcW w:w="900" w:type="dxa"/>
            <w:tcBorders>
              <w:bottom w:val="single" w:sz="4" w:space="0" w:color="auto"/>
            </w:tcBorders>
            <w:shd w:val="clear" w:color="auto" w:fill="auto"/>
          </w:tcPr>
          <w:p w14:paraId="3B51B95D" w14:textId="77777777" w:rsidR="00781E19" w:rsidRPr="00A30FB6" w:rsidRDefault="00781E19" w:rsidP="00A30FB6">
            <w:pPr>
              <w:tabs>
                <w:tab w:val="left" w:pos="810"/>
              </w:tabs>
              <w:spacing w:line="240" w:lineRule="auto"/>
              <w:rPr>
                <w:rFonts w:ascii="Arial" w:hAnsi="Arial" w:cs="Arial"/>
                <w:i/>
                <w:sz w:val="18"/>
                <w:szCs w:val="18"/>
                <w:lang w:eastAsia="zh-CN"/>
              </w:rPr>
            </w:pPr>
            <w:r w:rsidRPr="00A30FB6">
              <w:rPr>
                <w:rFonts w:ascii="Arial" w:hAnsi="Arial" w:cs="Arial"/>
                <w:i/>
                <w:sz w:val="18"/>
                <w:szCs w:val="18"/>
                <w:lang w:eastAsia="zh-CN"/>
              </w:rPr>
              <w:t>No</w:t>
            </w:r>
          </w:p>
        </w:tc>
      </w:tr>
      <w:tr w:rsidR="00781E19" w:rsidRPr="00A30FB6" w14:paraId="50E8937D" w14:textId="77777777" w:rsidTr="00B5618C">
        <w:tc>
          <w:tcPr>
            <w:tcW w:w="8635" w:type="dxa"/>
            <w:tcBorders>
              <w:bottom w:val="single" w:sz="4" w:space="0" w:color="auto"/>
            </w:tcBorders>
            <w:shd w:val="clear" w:color="auto" w:fill="auto"/>
          </w:tcPr>
          <w:p w14:paraId="5C80BCCA"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P.2</w:t>
            </w:r>
            <w:r w:rsidRPr="00A30FB6">
              <w:rPr>
                <w:rFonts w:ascii="Arial" w:eastAsia="Times New Roman" w:hAnsi="Arial" w:cs="Arial"/>
                <w:sz w:val="18"/>
                <w:szCs w:val="18"/>
              </w:rPr>
              <w:tab/>
              <w:t>Is there a risk that duty-bearers (e.g. government agencies) do not have the capacity to meet their obligations in the project?</w:t>
            </w:r>
          </w:p>
        </w:tc>
        <w:tc>
          <w:tcPr>
            <w:tcW w:w="900" w:type="dxa"/>
            <w:tcBorders>
              <w:bottom w:val="single" w:sz="4" w:space="0" w:color="auto"/>
            </w:tcBorders>
            <w:shd w:val="clear" w:color="auto" w:fill="auto"/>
          </w:tcPr>
          <w:p w14:paraId="51D76FCB" w14:textId="77777777" w:rsidR="00781E19" w:rsidRPr="00A30FB6" w:rsidRDefault="00781E19" w:rsidP="00A30FB6">
            <w:pPr>
              <w:tabs>
                <w:tab w:val="left" w:pos="810"/>
              </w:tabs>
              <w:spacing w:line="240" w:lineRule="auto"/>
              <w:rPr>
                <w:rFonts w:ascii="Arial" w:hAnsi="Arial" w:cs="Arial"/>
                <w:i/>
                <w:sz w:val="18"/>
                <w:szCs w:val="18"/>
                <w:lang w:eastAsia="zh-CN"/>
              </w:rPr>
            </w:pPr>
            <w:r w:rsidRPr="00A30FB6">
              <w:rPr>
                <w:rFonts w:ascii="Arial" w:hAnsi="Arial" w:cs="Arial"/>
                <w:i/>
                <w:sz w:val="18"/>
                <w:szCs w:val="18"/>
                <w:lang w:eastAsia="zh-CN"/>
              </w:rPr>
              <w:t>Yes</w:t>
            </w:r>
          </w:p>
        </w:tc>
      </w:tr>
      <w:tr w:rsidR="00781E19" w:rsidRPr="00A30FB6" w14:paraId="0D4A18BF" w14:textId="77777777" w:rsidTr="00B5618C">
        <w:tc>
          <w:tcPr>
            <w:tcW w:w="8635" w:type="dxa"/>
            <w:tcBorders>
              <w:bottom w:val="single" w:sz="4" w:space="0" w:color="auto"/>
            </w:tcBorders>
            <w:shd w:val="clear" w:color="auto" w:fill="auto"/>
          </w:tcPr>
          <w:p w14:paraId="056F0CF6"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P.3</w:t>
            </w:r>
            <w:r w:rsidRPr="00A30FB6">
              <w:rPr>
                <w:rFonts w:ascii="Arial" w:eastAsia="Times New Roman" w:hAnsi="Arial" w:cs="Arial"/>
                <w:sz w:val="18"/>
                <w:szCs w:val="18"/>
              </w:rPr>
              <w:tab/>
              <w:t>Is there a risk that rights-holders (e.g. project-affected persons) do not have the capacity to claim their rights?</w:t>
            </w:r>
          </w:p>
        </w:tc>
        <w:tc>
          <w:tcPr>
            <w:tcW w:w="900" w:type="dxa"/>
            <w:tcBorders>
              <w:bottom w:val="single" w:sz="4" w:space="0" w:color="auto"/>
            </w:tcBorders>
            <w:shd w:val="clear" w:color="auto" w:fill="auto"/>
          </w:tcPr>
          <w:p w14:paraId="1050F816" w14:textId="77777777" w:rsidR="00781E19" w:rsidRPr="00A30FB6" w:rsidRDefault="00781E19" w:rsidP="00A30FB6">
            <w:pPr>
              <w:tabs>
                <w:tab w:val="left" w:pos="810"/>
              </w:tabs>
              <w:spacing w:line="240" w:lineRule="auto"/>
              <w:rPr>
                <w:rFonts w:ascii="Arial" w:hAnsi="Arial" w:cs="Arial"/>
                <w:i/>
                <w:sz w:val="18"/>
                <w:szCs w:val="18"/>
                <w:lang w:eastAsia="zh-CN"/>
              </w:rPr>
            </w:pPr>
            <w:r w:rsidRPr="00A30FB6">
              <w:rPr>
                <w:rFonts w:ascii="Arial" w:hAnsi="Arial" w:cs="Arial"/>
                <w:i/>
                <w:sz w:val="18"/>
                <w:szCs w:val="18"/>
                <w:lang w:eastAsia="zh-CN"/>
              </w:rPr>
              <w:t>Yes</w:t>
            </w:r>
          </w:p>
        </w:tc>
      </w:tr>
      <w:tr w:rsidR="00781E19" w:rsidRPr="00A30FB6" w14:paraId="2AEEC48B" w14:textId="77777777" w:rsidTr="00B5618C">
        <w:tc>
          <w:tcPr>
            <w:tcW w:w="8635" w:type="dxa"/>
            <w:tcBorders>
              <w:bottom w:val="single" w:sz="4" w:space="0" w:color="auto"/>
            </w:tcBorders>
            <w:shd w:val="clear" w:color="auto" w:fill="auto"/>
          </w:tcPr>
          <w:p w14:paraId="6EA40611" w14:textId="77777777" w:rsidR="00781E19" w:rsidRPr="00A30FB6" w:rsidDel="00855BCB"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25899A3C" w14:textId="77777777" w:rsidR="00781E19" w:rsidRPr="00A30FB6" w:rsidRDefault="00781E19" w:rsidP="00A30FB6">
            <w:pPr>
              <w:tabs>
                <w:tab w:val="left" w:pos="810"/>
              </w:tabs>
              <w:spacing w:line="240" w:lineRule="auto"/>
              <w:rPr>
                <w:rFonts w:ascii="Arial" w:hAnsi="Arial" w:cs="Arial"/>
                <w:i/>
                <w:sz w:val="18"/>
                <w:szCs w:val="18"/>
              </w:rPr>
            </w:pPr>
          </w:p>
        </w:tc>
      </w:tr>
      <w:tr w:rsidR="00781E19" w:rsidRPr="00A30FB6" w14:paraId="2F7235FF" w14:textId="77777777" w:rsidTr="00B5618C">
        <w:tc>
          <w:tcPr>
            <w:tcW w:w="8635" w:type="dxa"/>
            <w:tcBorders>
              <w:bottom w:val="single" w:sz="4" w:space="0" w:color="auto"/>
            </w:tcBorders>
            <w:shd w:val="clear" w:color="auto" w:fill="auto"/>
          </w:tcPr>
          <w:p w14:paraId="24F6CCAF"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P.4</w:t>
            </w:r>
            <w:r w:rsidRPr="00A30FB6">
              <w:rPr>
                <w:rFonts w:ascii="Arial" w:eastAsia="Times New Roman" w:hAnsi="Arial" w:cs="Arial"/>
                <w:sz w:val="18"/>
                <w:szCs w:val="18"/>
              </w:rPr>
              <w:tab/>
              <w:t>adverse impacts on enjoyment of the human rights (civil, political, economic, social or cultural) of the affected population and particularly of marginalized groups?</w:t>
            </w:r>
          </w:p>
        </w:tc>
        <w:tc>
          <w:tcPr>
            <w:tcW w:w="900" w:type="dxa"/>
            <w:tcBorders>
              <w:bottom w:val="single" w:sz="4" w:space="0" w:color="auto"/>
            </w:tcBorders>
            <w:shd w:val="clear" w:color="auto" w:fill="auto"/>
          </w:tcPr>
          <w:p w14:paraId="2B17144A"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55251EA9" w14:textId="77777777" w:rsidTr="00B5618C">
        <w:tc>
          <w:tcPr>
            <w:tcW w:w="8635" w:type="dxa"/>
            <w:tcBorders>
              <w:bottom w:val="single" w:sz="4" w:space="0" w:color="auto"/>
            </w:tcBorders>
            <w:shd w:val="clear" w:color="auto" w:fill="auto"/>
          </w:tcPr>
          <w:p w14:paraId="4B8E4CAE"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P.5 </w:t>
            </w:r>
            <w:r w:rsidRPr="00A30FB6">
              <w:rPr>
                <w:rFonts w:ascii="Arial" w:eastAsia="Times New Roman" w:hAnsi="Arial" w:cs="Arial"/>
                <w:sz w:val="18"/>
                <w:szCs w:val="18"/>
              </w:rPr>
              <w:tab/>
              <w:t>inequitable or discriminatory impacts on affected populations, particularly people living in poverty or marginalized or excluded individuals or groups, including persons with disabilities?</w:t>
            </w:r>
            <w:r w:rsidRPr="00A30FB6">
              <w:rPr>
                <w:rStyle w:val="FootnoteReference"/>
                <w:rFonts w:eastAsia="Times New Roman" w:cs="Arial"/>
                <w:szCs w:val="18"/>
              </w:rPr>
              <w:t xml:space="preserve"> </w:t>
            </w:r>
            <w:r w:rsidRPr="00A30FB6">
              <w:rPr>
                <w:rStyle w:val="FootnoteReference"/>
                <w:rFonts w:eastAsia="Times New Roman" w:cs="Arial"/>
                <w:szCs w:val="18"/>
              </w:rPr>
              <w:footnoteReference w:id="27"/>
            </w:r>
            <w:r w:rsidRPr="00A30FB6">
              <w:rPr>
                <w:rFonts w:ascii="Arial" w:eastAsia="Times New Roman" w:hAnsi="Arial" w:cs="Arial"/>
                <w:sz w:val="18"/>
                <w:szCs w:val="18"/>
              </w:rPr>
              <w:t xml:space="preserve"> </w:t>
            </w:r>
          </w:p>
        </w:tc>
        <w:tc>
          <w:tcPr>
            <w:tcW w:w="900" w:type="dxa"/>
            <w:tcBorders>
              <w:bottom w:val="single" w:sz="4" w:space="0" w:color="auto"/>
            </w:tcBorders>
            <w:shd w:val="clear" w:color="auto" w:fill="auto"/>
          </w:tcPr>
          <w:p w14:paraId="2D208F45"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154E40F1" w14:textId="77777777" w:rsidTr="00B5618C">
        <w:tc>
          <w:tcPr>
            <w:tcW w:w="8635" w:type="dxa"/>
            <w:tcBorders>
              <w:bottom w:val="single" w:sz="4" w:space="0" w:color="auto"/>
            </w:tcBorders>
            <w:shd w:val="clear" w:color="auto" w:fill="auto"/>
          </w:tcPr>
          <w:p w14:paraId="0C161602"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P.6</w:t>
            </w:r>
            <w:r w:rsidRPr="00A30FB6">
              <w:rPr>
                <w:rFonts w:ascii="Arial" w:eastAsia="Times New Roman" w:hAnsi="Arial" w:cs="Arial"/>
                <w:sz w:val="18"/>
                <w:szCs w:val="18"/>
              </w:rPr>
              <w:tab/>
              <w:t>restrictions in availability, quality of and/or access to resources or basic services, in particular to marginalized individuals or groups, including persons with disabilities?</w:t>
            </w:r>
          </w:p>
        </w:tc>
        <w:tc>
          <w:tcPr>
            <w:tcW w:w="900" w:type="dxa"/>
            <w:tcBorders>
              <w:bottom w:val="single" w:sz="4" w:space="0" w:color="auto"/>
            </w:tcBorders>
            <w:shd w:val="clear" w:color="auto" w:fill="auto"/>
          </w:tcPr>
          <w:p w14:paraId="465711AF"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097B7F18" w14:textId="77777777" w:rsidTr="00B5618C">
        <w:tc>
          <w:tcPr>
            <w:tcW w:w="8635" w:type="dxa"/>
            <w:tcBorders>
              <w:bottom w:val="single" w:sz="4" w:space="0" w:color="auto"/>
            </w:tcBorders>
            <w:shd w:val="clear" w:color="auto" w:fill="auto"/>
          </w:tcPr>
          <w:p w14:paraId="761E1345"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P.7</w:t>
            </w:r>
            <w:r w:rsidRPr="00A30FB6">
              <w:rPr>
                <w:rFonts w:ascii="Arial" w:eastAsia="Times New Roman" w:hAnsi="Arial" w:cs="Arial"/>
                <w:sz w:val="18"/>
                <w:szCs w:val="18"/>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7AD64755"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0FB71D92" w14:textId="77777777" w:rsidTr="00B5618C">
        <w:tc>
          <w:tcPr>
            <w:tcW w:w="8635" w:type="dxa"/>
            <w:tcBorders>
              <w:bottom w:val="single" w:sz="4" w:space="0" w:color="auto"/>
            </w:tcBorders>
            <w:shd w:val="clear" w:color="auto" w:fill="DBE5F1"/>
          </w:tcPr>
          <w:p w14:paraId="61C76EE5" w14:textId="77777777" w:rsidR="00781E19" w:rsidRPr="00A30FB6" w:rsidRDefault="00781E19" w:rsidP="00A30FB6">
            <w:pPr>
              <w:tabs>
                <w:tab w:val="left" w:pos="810"/>
              </w:tabs>
              <w:spacing w:before="120" w:after="120" w:line="240" w:lineRule="auto"/>
              <w:rPr>
                <w:rFonts w:ascii="Arial" w:hAnsi="Arial" w:cs="Arial"/>
                <w:b/>
                <w:sz w:val="18"/>
                <w:szCs w:val="18"/>
              </w:rPr>
            </w:pPr>
            <w:r w:rsidRPr="00A30FB6">
              <w:rPr>
                <w:rFonts w:ascii="Arial" w:hAnsi="Arial" w:cs="Arial"/>
                <w:b/>
                <w:sz w:val="18"/>
                <w:szCs w:val="18"/>
              </w:rPr>
              <w:t>Gender Equality and Women’s Empowerment</w:t>
            </w:r>
          </w:p>
        </w:tc>
        <w:tc>
          <w:tcPr>
            <w:tcW w:w="900" w:type="dxa"/>
            <w:tcBorders>
              <w:bottom w:val="single" w:sz="4" w:space="0" w:color="auto"/>
            </w:tcBorders>
            <w:shd w:val="clear" w:color="auto" w:fill="DBE5F1"/>
          </w:tcPr>
          <w:p w14:paraId="3AF6235B" w14:textId="77777777" w:rsidR="00781E19" w:rsidRPr="00A30FB6" w:rsidRDefault="00781E19" w:rsidP="00A30FB6">
            <w:pPr>
              <w:tabs>
                <w:tab w:val="left" w:pos="810"/>
              </w:tabs>
              <w:spacing w:before="120" w:after="120" w:line="240" w:lineRule="auto"/>
              <w:rPr>
                <w:rFonts w:ascii="Arial" w:hAnsi="Arial" w:cs="Arial"/>
                <w:b/>
                <w:sz w:val="18"/>
                <w:szCs w:val="18"/>
              </w:rPr>
            </w:pPr>
          </w:p>
        </w:tc>
      </w:tr>
      <w:tr w:rsidR="00781E19" w:rsidRPr="00A30FB6" w14:paraId="7D0992BD" w14:textId="77777777" w:rsidTr="00B5618C">
        <w:tc>
          <w:tcPr>
            <w:tcW w:w="8635" w:type="dxa"/>
            <w:tcBorders>
              <w:bottom w:val="single" w:sz="4" w:space="0" w:color="auto"/>
            </w:tcBorders>
            <w:shd w:val="clear" w:color="auto" w:fill="auto"/>
          </w:tcPr>
          <w:p w14:paraId="7EF636C3"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P.8</w:t>
            </w:r>
            <w:r w:rsidRPr="00A30FB6">
              <w:rPr>
                <w:rFonts w:ascii="Arial" w:eastAsia="Times New Roman" w:hAnsi="Arial" w:cs="Arial"/>
                <w:sz w:val="18"/>
                <w:szCs w:val="18"/>
              </w:rPr>
              <w:tab/>
              <w:t>Have women’s groups/leaders raised gender equality concerns regarding the project, (e.g. during the stakeholder engagement process, grievance processes, public statements)?</w:t>
            </w:r>
          </w:p>
        </w:tc>
        <w:tc>
          <w:tcPr>
            <w:tcW w:w="900" w:type="dxa"/>
            <w:tcBorders>
              <w:bottom w:val="single" w:sz="4" w:space="0" w:color="auto"/>
            </w:tcBorders>
            <w:shd w:val="clear" w:color="auto" w:fill="auto"/>
          </w:tcPr>
          <w:p w14:paraId="469FD70B"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0A8A5BB3" w14:textId="77777777" w:rsidTr="00B5618C">
        <w:tc>
          <w:tcPr>
            <w:tcW w:w="8635" w:type="dxa"/>
            <w:tcBorders>
              <w:bottom w:val="single" w:sz="4" w:space="0" w:color="auto"/>
            </w:tcBorders>
            <w:shd w:val="clear" w:color="auto" w:fill="auto"/>
          </w:tcPr>
          <w:p w14:paraId="734F6361" w14:textId="77777777" w:rsidR="00781E19" w:rsidRPr="00A30FB6"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47A470DB" w14:textId="77777777" w:rsidR="00781E19" w:rsidRPr="00A30FB6" w:rsidRDefault="00781E19" w:rsidP="00A30FB6">
            <w:pPr>
              <w:tabs>
                <w:tab w:val="left" w:pos="810"/>
              </w:tabs>
              <w:spacing w:line="240" w:lineRule="auto"/>
              <w:rPr>
                <w:rFonts w:ascii="Arial" w:hAnsi="Arial" w:cs="Arial"/>
                <w:i/>
                <w:sz w:val="18"/>
                <w:szCs w:val="18"/>
              </w:rPr>
            </w:pPr>
          </w:p>
        </w:tc>
      </w:tr>
      <w:tr w:rsidR="00781E19" w:rsidRPr="00A30FB6" w14:paraId="4C8BF57A" w14:textId="77777777" w:rsidTr="00B5618C">
        <w:tc>
          <w:tcPr>
            <w:tcW w:w="8635" w:type="dxa"/>
            <w:tcBorders>
              <w:bottom w:val="single" w:sz="4" w:space="0" w:color="auto"/>
            </w:tcBorders>
            <w:shd w:val="clear" w:color="auto" w:fill="auto"/>
          </w:tcPr>
          <w:p w14:paraId="78ECA935" w14:textId="77777777" w:rsidR="00781E19" w:rsidRPr="00A30FB6"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sz w:val="18"/>
                <w:szCs w:val="18"/>
              </w:rPr>
              <w:t>P.9</w:t>
            </w:r>
            <w:r w:rsidRPr="00A30FB6">
              <w:rPr>
                <w:rFonts w:ascii="Arial" w:eastAsia="Times New Roman" w:hAnsi="Arial" w:cs="Arial"/>
                <w:sz w:val="18"/>
                <w:szCs w:val="18"/>
              </w:rPr>
              <w:tab/>
              <w:t xml:space="preserve">adverse impacts on gender equality and/or the situation of women and girls? </w:t>
            </w:r>
          </w:p>
        </w:tc>
        <w:tc>
          <w:tcPr>
            <w:tcW w:w="900" w:type="dxa"/>
            <w:tcBorders>
              <w:bottom w:val="single" w:sz="4" w:space="0" w:color="auto"/>
            </w:tcBorders>
            <w:shd w:val="clear" w:color="auto" w:fill="auto"/>
          </w:tcPr>
          <w:p w14:paraId="2A244586" w14:textId="77777777" w:rsidR="00781E19" w:rsidRPr="00A30FB6" w:rsidRDefault="00781E19" w:rsidP="00A30FB6">
            <w:pPr>
              <w:tabs>
                <w:tab w:val="left" w:pos="810"/>
              </w:tabs>
              <w:spacing w:line="240" w:lineRule="auto"/>
              <w:rPr>
                <w:rFonts w:ascii="Arial" w:hAnsi="Arial" w:cs="Arial"/>
                <w:i/>
                <w:sz w:val="18"/>
                <w:szCs w:val="18"/>
                <w:lang w:eastAsia="zh-CN"/>
              </w:rPr>
            </w:pPr>
            <w:r w:rsidRPr="00A30FB6">
              <w:rPr>
                <w:rFonts w:ascii="Arial" w:hAnsi="Arial" w:cs="Arial"/>
                <w:i/>
                <w:sz w:val="18"/>
                <w:szCs w:val="18"/>
                <w:lang w:eastAsia="zh-CN"/>
              </w:rPr>
              <w:t>Yes</w:t>
            </w:r>
          </w:p>
        </w:tc>
      </w:tr>
      <w:tr w:rsidR="00781E19" w:rsidRPr="00A30FB6" w14:paraId="51362607" w14:textId="77777777" w:rsidTr="00B5618C">
        <w:tc>
          <w:tcPr>
            <w:tcW w:w="8635" w:type="dxa"/>
            <w:tcBorders>
              <w:bottom w:val="single" w:sz="4" w:space="0" w:color="auto"/>
            </w:tcBorders>
            <w:shd w:val="clear" w:color="auto" w:fill="auto"/>
          </w:tcPr>
          <w:p w14:paraId="30553452"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P.10</w:t>
            </w:r>
            <w:r w:rsidRPr="00A30FB6">
              <w:rPr>
                <w:rFonts w:ascii="Arial" w:eastAsia="Times New Roman" w:hAnsi="Arial" w:cs="Arial"/>
                <w:sz w:val="18"/>
                <w:szCs w:val="18"/>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4FC4EFF3"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1A91AA9F" w14:textId="77777777" w:rsidTr="00B5618C">
        <w:tc>
          <w:tcPr>
            <w:tcW w:w="8635" w:type="dxa"/>
            <w:tcBorders>
              <w:bottom w:val="single" w:sz="4" w:space="0" w:color="auto"/>
            </w:tcBorders>
            <w:shd w:val="clear" w:color="auto" w:fill="auto"/>
          </w:tcPr>
          <w:p w14:paraId="255DB1D6"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P.11</w:t>
            </w:r>
            <w:r w:rsidRPr="00A30FB6">
              <w:rPr>
                <w:rFonts w:ascii="Arial" w:eastAsia="Times New Roman" w:hAnsi="Arial" w:cs="Arial"/>
                <w:sz w:val="18"/>
                <w:szCs w:val="18"/>
              </w:rPr>
              <w:tab/>
              <w:t>limitations on women’s ability to use, develop and protect natural resources, taking into account different roles and positions of women and men in accessing environmental goods and services?</w:t>
            </w:r>
          </w:p>
          <w:p w14:paraId="167C29AC"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hAnsi="Arial" w:cs="Arial"/>
                <w:sz w:val="18"/>
                <w:szCs w:val="18"/>
              </w:rPr>
              <w:tab/>
            </w:r>
            <w:r w:rsidRPr="00A30FB6">
              <w:rPr>
                <w:rFonts w:ascii="Arial" w:hAnsi="Arial" w:cs="Arial"/>
                <w:i/>
                <w:sz w:val="18"/>
                <w:szCs w:val="18"/>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3457778A"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4035400F" w14:textId="77777777" w:rsidTr="00B5618C">
        <w:tc>
          <w:tcPr>
            <w:tcW w:w="8635" w:type="dxa"/>
            <w:tcBorders>
              <w:bottom w:val="single" w:sz="4" w:space="0" w:color="auto"/>
            </w:tcBorders>
            <w:shd w:val="clear" w:color="auto" w:fill="auto"/>
          </w:tcPr>
          <w:p w14:paraId="614B6628"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P.12</w:t>
            </w:r>
            <w:r w:rsidRPr="00A30FB6">
              <w:rPr>
                <w:rFonts w:ascii="Arial" w:eastAsia="Times New Roman" w:hAnsi="Arial" w:cs="Arial"/>
                <w:sz w:val="18"/>
                <w:szCs w:val="18"/>
              </w:rPr>
              <w:tab/>
              <w:t>exacerbation of risks of gender-based violence?</w:t>
            </w:r>
          </w:p>
          <w:p w14:paraId="249B08EA"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ab/>
            </w:r>
            <w:r w:rsidRPr="00A30FB6">
              <w:rPr>
                <w:rFonts w:ascii="Arial" w:eastAsia="Times New Roman" w:hAnsi="Arial" w:cs="Arial"/>
                <w:i/>
                <w:sz w:val="18"/>
                <w:szCs w:val="18"/>
              </w:rPr>
              <w:t>For example, through the influx of workers to a community, changes in community and household power dynamics, increased exposure to unsafe public places and/or transport, etc</w:t>
            </w:r>
            <w:r w:rsidRPr="00A30FB6">
              <w:rPr>
                <w:rFonts w:ascii="Arial" w:eastAsia="Times New Roman" w:hAnsi="Arial" w:cs="Arial"/>
                <w:sz w:val="18"/>
                <w:szCs w:val="18"/>
              </w:rPr>
              <w:t>.</w:t>
            </w:r>
          </w:p>
        </w:tc>
        <w:tc>
          <w:tcPr>
            <w:tcW w:w="900" w:type="dxa"/>
            <w:tcBorders>
              <w:bottom w:val="single" w:sz="4" w:space="0" w:color="auto"/>
            </w:tcBorders>
            <w:shd w:val="clear" w:color="auto" w:fill="auto"/>
          </w:tcPr>
          <w:p w14:paraId="6AB1C090"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15A97AD3" w14:textId="77777777" w:rsidTr="00B5618C">
        <w:tc>
          <w:tcPr>
            <w:tcW w:w="8635" w:type="dxa"/>
            <w:tcBorders>
              <w:bottom w:val="single" w:sz="4" w:space="0" w:color="auto"/>
            </w:tcBorders>
            <w:shd w:val="clear" w:color="auto" w:fill="DBE5F1"/>
          </w:tcPr>
          <w:p w14:paraId="55E760EE" w14:textId="77777777" w:rsidR="00781E19" w:rsidRPr="00A30FB6" w:rsidDel="008B0622" w:rsidRDefault="00781E19" w:rsidP="00A30FB6">
            <w:pPr>
              <w:tabs>
                <w:tab w:val="left" w:pos="810"/>
              </w:tabs>
              <w:spacing w:before="120" w:after="120" w:line="240" w:lineRule="auto"/>
              <w:rPr>
                <w:rFonts w:ascii="Arial" w:hAnsi="Arial" w:cs="Arial"/>
                <w:b/>
                <w:sz w:val="18"/>
                <w:szCs w:val="18"/>
              </w:rPr>
            </w:pPr>
            <w:r w:rsidRPr="00A30FB6">
              <w:rPr>
                <w:rFonts w:ascii="Arial" w:hAnsi="Arial" w:cs="Arial"/>
                <w:b/>
                <w:sz w:val="18"/>
                <w:szCs w:val="18"/>
              </w:rPr>
              <w:lastRenderedPageBreak/>
              <w:t xml:space="preserve">Sustainability and Resilience: </w:t>
            </w:r>
            <w:r w:rsidRPr="00A30FB6">
              <w:rPr>
                <w:rFonts w:ascii="Arial" w:hAnsi="Arial" w:cs="Arial"/>
                <w:sz w:val="18"/>
                <w:szCs w:val="18"/>
              </w:rPr>
              <w:t>Screening</w:t>
            </w:r>
            <w:r w:rsidRPr="00A30FB6">
              <w:rPr>
                <w:rFonts w:ascii="Arial" w:hAnsi="Arial" w:cs="Arial"/>
                <w:b/>
                <w:sz w:val="18"/>
                <w:szCs w:val="18"/>
              </w:rPr>
              <w:t xml:space="preserve"> </w:t>
            </w:r>
            <w:r w:rsidRPr="00A30FB6">
              <w:rPr>
                <w:rFonts w:ascii="Arial" w:hAnsi="Arial" w:cs="Arial"/>
                <w:sz w:val="18"/>
                <w:szCs w:val="18"/>
              </w:rPr>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287E705D" w14:textId="77777777" w:rsidR="00781E19" w:rsidRPr="00A30FB6" w:rsidRDefault="00781E19" w:rsidP="00A30FB6">
            <w:pPr>
              <w:tabs>
                <w:tab w:val="left" w:pos="810"/>
              </w:tabs>
              <w:spacing w:line="240" w:lineRule="auto"/>
              <w:rPr>
                <w:rFonts w:ascii="Arial" w:hAnsi="Arial" w:cs="Arial"/>
                <w:sz w:val="18"/>
                <w:szCs w:val="18"/>
              </w:rPr>
            </w:pPr>
          </w:p>
        </w:tc>
      </w:tr>
      <w:tr w:rsidR="00781E19" w:rsidRPr="00A30FB6" w14:paraId="1D269EF9" w14:textId="77777777" w:rsidTr="00B5618C">
        <w:tc>
          <w:tcPr>
            <w:tcW w:w="8635" w:type="dxa"/>
            <w:tcBorders>
              <w:bottom w:val="single" w:sz="4" w:space="0" w:color="auto"/>
            </w:tcBorders>
            <w:shd w:val="clear" w:color="auto" w:fill="DBE5F1"/>
          </w:tcPr>
          <w:p w14:paraId="21D9BEBB" w14:textId="77777777" w:rsidR="00781E19" w:rsidRPr="00A30FB6" w:rsidDel="002666A6" w:rsidRDefault="00781E19" w:rsidP="00A30FB6">
            <w:pPr>
              <w:tabs>
                <w:tab w:val="left" w:pos="810"/>
              </w:tabs>
              <w:spacing w:before="120" w:after="120" w:line="240" w:lineRule="auto"/>
              <w:rPr>
                <w:rFonts w:ascii="Arial" w:hAnsi="Arial" w:cs="Arial"/>
                <w:b/>
                <w:sz w:val="18"/>
                <w:szCs w:val="18"/>
              </w:rPr>
            </w:pPr>
            <w:r w:rsidRPr="00A30FB6">
              <w:rPr>
                <w:rFonts w:ascii="Arial" w:hAnsi="Arial" w:cs="Arial"/>
                <w:b/>
                <w:sz w:val="18"/>
                <w:szCs w:val="18"/>
              </w:rPr>
              <w:t xml:space="preserve">Accountability </w:t>
            </w:r>
          </w:p>
        </w:tc>
        <w:tc>
          <w:tcPr>
            <w:tcW w:w="900" w:type="dxa"/>
            <w:tcBorders>
              <w:bottom w:val="single" w:sz="4" w:space="0" w:color="auto"/>
            </w:tcBorders>
            <w:shd w:val="clear" w:color="auto" w:fill="DBE5F1"/>
          </w:tcPr>
          <w:p w14:paraId="3976C9C0" w14:textId="77777777" w:rsidR="00781E19" w:rsidRPr="00A30FB6" w:rsidRDefault="00781E19" w:rsidP="00A30FB6">
            <w:pPr>
              <w:tabs>
                <w:tab w:val="left" w:pos="810"/>
              </w:tabs>
              <w:spacing w:line="240" w:lineRule="auto"/>
              <w:rPr>
                <w:rFonts w:ascii="Arial" w:hAnsi="Arial" w:cs="Arial"/>
                <w:sz w:val="18"/>
                <w:szCs w:val="18"/>
              </w:rPr>
            </w:pPr>
          </w:p>
        </w:tc>
      </w:tr>
      <w:tr w:rsidR="00781E19" w:rsidRPr="00A30FB6" w14:paraId="5D9DEB7E" w14:textId="77777777" w:rsidTr="00B5618C">
        <w:tc>
          <w:tcPr>
            <w:tcW w:w="8635" w:type="dxa"/>
            <w:tcBorders>
              <w:bottom w:val="single" w:sz="4" w:space="0" w:color="auto"/>
            </w:tcBorders>
            <w:shd w:val="clear" w:color="auto" w:fill="auto"/>
          </w:tcPr>
          <w:p w14:paraId="6DAD7039" w14:textId="77777777" w:rsidR="00781E19" w:rsidRPr="00A30FB6" w:rsidDel="008B0622"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31B73CA2" w14:textId="77777777" w:rsidR="00781E19" w:rsidRPr="00A30FB6" w:rsidRDefault="00781E19" w:rsidP="00A30FB6">
            <w:pPr>
              <w:tabs>
                <w:tab w:val="left" w:pos="810"/>
              </w:tabs>
              <w:spacing w:line="240" w:lineRule="auto"/>
              <w:rPr>
                <w:rFonts w:ascii="Arial" w:hAnsi="Arial" w:cs="Arial"/>
                <w:i/>
                <w:sz w:val="18"/>
                <w:szCs w:val="18"/>
              </w:rPr>
            </w:pPr>
          </w:p>
        </w:tc>
      </w:tr>
      <w:tr w:rsidR="00781E19" w:rsidRPr="00A30FB6" w14:paraId="384B1FD0" w14:textId="77777777" w:rsidTr="00B5618C">
        <w:tc>
          <w:tcPr>
            <w:tcW w:w="8635" w:type="dxa"/>
            <w:tcBorders>
              <w:bottom w:val="single" w:sz="4" w:space="0" w:color="auto"/>
            </w:tcBorders>
            <w:shd w:val="clear" w:color="auto" w:fill="auto"/>
          </w:tcPr>
          <w:p w14:paraId="0E60160C" w14:textId="77777777" w:rsidR="00781E19" w:rsidRPr="00A30FB6" w:rsidDel="002666A6" w:rsidRDefault="00781E19" w:rsidP="00A30FB6">
            <w:pPr>
              <w:tabs>
                <w:tab w:val="left" w:pos="900"/>
              </w:tabs>
              <w:spacing w:before="60" w:after="60" w:line="240" w:lineRule="auto"/>
              <w:ind w:left="567" w:hanging="567"/>
              <w:rPr>
                <w:rFonts w:ascii="Arial" w:hAnsi="Arial" w:cs="Arial"/>
                <w:b/>
                <w:sz w:val="18"/>
                <w:szCs w:val="18"/>
              </w:rPr>
            </w:pPr>
            <w:r w:rsidRPr="00A30FB6">
              <w:rPr>
                <w:rFonts w:ascii="Arial" w:eastAsia="Times New Roman" w:hAnsi="Arial" w:cs="Arial"/>
                <w:sz w:val="18"/>
                <w:szCs w:val="18"/>
              </w:rPr>
              <w:t>P.13</w:t>
            </w:r>
            <w:r w:rsidRPr="00A30FB6">
              <w:rPr>
                <w:rFonts w:ascii="Arial" w:eastAsia="Times New Roman" w:hAnsi="Arial" w:cs="Arial"/>
                <w:sz w:val="18"/>
                <w:szCs w:val="18"/>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173A7299"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7337F30E" w14:textId="77777777" w:rsidTr="00B5618C">
        <w:tc>
          <w:tcPr>
            <w:tcW w:w="8635" w:type="dxa"/>
            <w:tcBorders>
              <w:bottom w:val="single" w:sz="4" w:space="0" w:color="auto"/>
            </w:tcBorders>
            <w:shd w:val="clear" w:color="auto" w:fill="auto"/>
          </w:tcPr>
          <w:p w14:paraId="35104C4C"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P.14 </w:t>
            </w:r>
            <w:r w:rsidRPr="00A30FB6">
              <w:rPr>
                <w:rFonts w:ascii="Arial" w:eastAsia="Times New Roman" w:hAnsi="Arial" w:cs="Arial"/>
                <w:sz w:val="18"/>
                <w:szCs w:val="18"/>
              </w:rPr>
              <w:tab/>
              <w:t>grievances or objections from potentially affected stakeholders?</w:t>
            </w:r>
          </w:p>
        </w:tc>
        <w:tc>
          <w:tcPr>
            <w:tcW w:w="900" w:type="dxa"/>
            <w:tcBorders>
              <w:bottom w:val="single" w:sz="4" w:space="0" w:color="auto"/>
            </w:tcBorders>
            <w:shd w:val="clear" w:color="auto" w:fill="auto"/>
          </w:tcPr>
          <w:p w14:paraId="4D4BE25D"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04623780" w14:textId="77777777" w:rsidTr="00B5618C">
        <w:tc>
          <w:tcPr>
            <w:tcW w:w="8635" w:type="dxa"/>
            <w:tcBorders>
              <w:bottom w:val="single" w:sz="4" w:space="0" w:color="auto"/>
            </w:tcBorders>
            <w:shd w:val="clear" w:color="auto" w:fill="auto"/>
          </w:tcPr>
          <w:p w14:paraId="44746828"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P.15</w:t>
            </w:r>
            <w:r w:rsidRPr="00A30FB6">
              <w:rPr>
                <w:rFonts w:ascii="Arial" w:eastAsia="Times New Roman" w:hAnsi="Arial" w:cs="Arial"/>
                <w:sz w:val="18"/>
                <w:szCs w:val="18"/>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40CC9AFA" w14:textId="77777777" w:rsidR="00781E19" w:rsidRPr="00A30FB6" w:rsidRDefault="00781E19" w:rsidP="00A30FB6">
            <w:pPr>
              <w:tabs>
                <w:tab w:val="left" w:pos="810"/>
              </w:tabs>
              <w:spacing w:line="240" w:lineRule="auto"/>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220CE2B1" w14:textId="77777777" w:rsidTr="00B5618C">
        <w:tc>
          <w:tcPr>
            <w:tcW w:w="8635" w:type="dxa"/>
            <w:tcBorders>
              <w:bottom w:val="single" w:sz="4" w:space="0" w:color="auto"/>
            </w:tcBorders>
            <w:shd w:val="clear" w:color="auto" w:fill="DBE5F1"/>
            <w:vAlign w:val="center"/>
          </w:tcPr>
          <w:p w14:paraId="46F7D256" w14:textId="77777777" w:rsidR="00781E19" w:rsidRPr="00A30FB6" w:rsidRDefault="00781E19" w:rsidP="00A30FB6">
            <w:pPr>
              <w:tabs>
                <w:tab w:val="left" w:pos="570"/>
              </w:tabs>
              <w:spacing w:before="120" w:after="120" w:line="240" w:lineRule="auto"/>
              <w:rPr>
                <w:rFonts w:ascii="Arial" w:eastAsia="Times New Roman" w:hAnsi="Arial" w:cs="Arial"/>
                <w:b/>
                <w:sz w:val="18"/>
                <w:szCs w:val="18"/>
              </w:rPr>
            </w:pPr>
            <w:r w:rsidRPr="00A30FB6">
              <w:rPr>
                <w:rFonts w:ascii="Arial" w:eastAsia="Times New Roman" w:hAnsi="Arial" w:cs="Arial"/>
                <w:b/>
                <w:sz w:val="18"/>
                <w:szCs w:val="18"/>
              </w:rPr>
              <w:t>Project-Level Standards</w:t>
            </w:r>
          </w:p>
        </w:tc>
        <w:tc>
          <w:tcPr>
            <w:tcW w:w="900" w:type="dxa"/>
            <w:tcBorders>
              <w:bottom w:val="single" w:sz="4" w:space="0" w:color="auto"/>
            </w:tcBorders>
            <w:shd w:val="clear" w:color="auto" w:fill="DBE5F1"/>
          </w:tcPr>
          <w:p w14:paraId="2C4D06DC" w14:textId="77777777" w:rsidR="00781E19" w:rsidRPr="00A30FB6" w:rsidRDefault="00781E19" w:rsidP="00A30FB6">
            <w:pPr>
              <w:spacing w:line="240" w:lineRule="auto"/>
              <w:rPr>
                <w:rFonts w:ascii="Arial" w:eastAsia="Times New Roman" w:hAnsi="Arial" w:cs="Arial"/>
                <w:b/>
                <w:sz w:val="18"/>
                <w:szCs w:val="18"/>
              </w:rPr>
            </w:pPr>
          </w:p>
        </w:tc>
      </w:tr>
      <w:tr w:rsidR="00781E19" w:rsidRPr="00A30FB6" w14:paraId="1A4E03BD" w14:textId="77777777" w:rsidTr="00B5618C">
        <w:tc>
          <w:tcPr>
            <w:tcW w:w="8635" w:type="dxa"/>
            <w:tcBorders>
              <w:bottom w:val="single" w:sz="4" w:space="0" w:color="auto"/>
            </w:tcBorders>
            <w:shd w:val="clear" w:color="auto" w:fill="DBE5F1"/>
            <w:vAlign w:val="center"/>
          </w:tcPr>
          <w:p w14:paraId="63615FB0" w14:textId="77777777" w:rsidR="00781E19" w:rsidRPr="00A30FB6" w:rsidRDefault="00781E19" w:rsidP="00A30FB6">
            <w:pPr>
              <w:tabs>
                <w:tab w:val="left" w:pos="570"/>
              </w:tabs>
              <w:spacing w:before="120" w:after="120" w:line="240" w:lineRule="auto"/>
              <w:rPr>
                <w:rFonts w:ascii="Arial" w:eastAsia="Times New Roman" w:hAnsi="Arial" w:cs="Arial"/>
                <w:b/>
                <w:sz w:val="18"/>
                <w:szCs w:val="18"/>
              </w:rPr>
            </w:pPr>
            <w:r w:rsidRPr="00A30FB6">
              <w:rPr>
                <w:rFonts w:ascii="Arial" w:eastAsia="Times New Roman" w:hAnsi="Arial" w:cs="Arial"/>
                <w:b/>
                <w:sz w:val="18"/>
                <w:szCs w:val="18"/>
              </w:rPr>
              <w:t xml:space="preserve">Standard 1: Biodiversity Conservation and Sustainable </w:t>
            </w:r>
            <w:hyperlink w:anchor="SustNatResManGlossary" w:history="1">
              <w:r w:rsidRPr="00A30FB6">
                <w:rPr>
                  <w:rFonts w:ascii="Arial" w:eastAsia="Times New Roman" w:hAnsi="Arial" w:cs="Arial"/>
                  <w:b/>
                  <w:sz w:val="18"/>
                  <w:szCs w:val="18"/>
                </w:rPr>
                <w:t>Natural</w:t>
              </w:r>
            </w:hyperlink>
            <w:r w:rsidRPr="00A30FB6">
              <w:rPr>
                <w:rFonts w:ascii="Arial" w:hAnsi="Arial" w:cs="Arial"/>
                <w:b/>
                <w:sz w:val="18"/>
                <w:szCs w:val="18"/>
              </w:rPr>
              <w:t xml:space="preserve"> Resource Management</w:t>
            </w:r>
          </w:p>
        </w:tc>
        <w:tc>
          <w:tcPr>
            <w:tcW w:w="900" w:type="dxa"/>
            <w:tcBorders>
              <w:bottom w:val="single" w:sz="4" w:space="0" w:color="auto"/>
            </w:tcBorders>
            <w:shd w:val="clear" w:color="auto" w:fill="DBE5F1"/>
          </w:tcPr>
          <w:p w14:paraId="29A0D667" w14:textId="77777777" w:rsidR="00781E19" w:rsidRPr="00A30FB6" w:rsidRDefault="00781E19" w:rsidP="00A30FB6">
            <w:pPr>
              <w:spacing w:line="240" w:lineRule="auto"/>
              <w:rPr>
                <w:rFonts w:ascii="Arial" w:eastAsia="Times New Roman" w:hAnsi="Arial" w:cs="Arial"/>
                <w:b/>
                <w:sz w:val="18"/>
                <w:szCs w:val="18"/>
              </w:rPr>
            </w:pPr>
          </w:p>
        </w:tc>
      </w:tr>
      <w:tr w:rsidR="00781E19" w:rsidRPr="00A30FB6" w14:paraId="47C2365C" w14:textId="77777777" w:rsidTr="00B5618C">
        <w:tc>
          <w:tcPr>
            <w:tcW w:w="8635" w:type="dxa"/>
            <w:shd w:val="clear" w:color="auto" w:fill="auto"/>
          </w:tcPr>
          <w:p w14:paraId="3DF226BA" w14:textId="77777777" w:rsidR="00781E19" w:rsidRPr="00A30FB6"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shd w:val="clear" w:color="auto" w:fill="auto"/>
          </w:tcPr>
          <w:p w14:paraId="0DC488D6" w14:textId="77777777" w:rsidR="00781E19" w:rsidRPr="00A30FB6" w:rsidRDefault="00781E19" w:rsidP="00A30FB6">
            <w:pPr>
              <w:spacing w:line="240" w:lineRule="auto"/>
              <w:rPr>
                <w:rFonts w:ascii="Arial" w:eastAsia="Times New Roman" w:hAnsi="Arial" w:cs="Arial"/>
                <w:sz w:val="18"/>
                <w:szCs w:val="18"/>
              </w:rPr>
            </w:pPr>
          </w:p>
        </w:tc>
      </w:tr>
      <w:tr w:rsidR="00781E19" w:rsidRPr="00A30FB6" w14:paraId="01B36FFA" w14:textId="77777777" w:rsidTr="00B5618C">
        <w:tc>
          <w:tcPr>
            <w:tcW w:w="8635" w:type="dxa"/>
            <w:shd w:val="clear" w:color="auto" w:fill="auto"/>
          </w:tcPr>
          <w:p w14:paraId="00AC3F3E"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1.1 </w:t>
            </w:r>
            <w:r w:rsidRPr="00A30FB6">
              <w:rPr>
                <w:rFonts w:ascii="Arial" w:eastAsia="Times New Roman" w:hAnsi="Arial" w:cs="Arial"/>
                <w:sz w:val="18"/>
                <w:szCs w:val="18"/>
              </w:rPr>
              <w:tab/>
              <w:t>adverse impacts to habitats (e.g. modified, natural, and critical habitats) and/or ecosystems and ecosystem services?</w:t>
            </w:r>
          </w:p>
          <w:p w14:paraId="6B02DC80"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ab/>
            </w:r>
            <w:r w:rsidRPr="00A30FB6">
              <w:rPr>
                <w:rFonts w:ascii="Arial" w:eastAsia="Times New Roman" w:hAnsi="Arial" w:cs="Arial"/>
                <w:i/>
                <w:sz w:val="18"/>
                <w:szCs w:val="18"/>
              </w:rPr>
              <w:t>For example, through habitat loss, conversion or degradation, fragmentation, hydrological changes</w:t>
            </w:r>
          </w:p>
        </w:tc>
        <w:tc>
          <w:tcPr>
            <w:tcW w:w="900" w:type="dxa"/>
            <w:shd w:val="clear" w:color="auto" w:fill="auto"/>
          </w:tcPr>
          <w:p w14:paraId="67D2166E"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 xml:space="preserve">Yes </w:t>
            </w:r>
          </w:p>
        </w:tc>
      </w:tr>
      <w:tr w:rsidR="00781E19" w:rsidRPr="00A30FB6" w14:paraId="7E32E9D8" w14:textId="77777777" w:rsidTr="00B5618C">
        <w:tc>
          <w:tcPr>
            <w:tcW w:w="8635" w:type="dxa"/>
            <w:tcBorders>
              <w:bottom w:val="single" w:sz="4" w:space="0" w:color="auto"/>
            </w:tcBorders>
            <w:shd w:val="clear" w:color="auto" w:fill="auto"/>
          </w:tcPr>
          <w:p w14:paraId="5BDB8084"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bCs/>
                <w:color w:val="000000"/>
                <w:sz w:val="18"/>
                <w:szCs w:val="18"/>
              </w:rPr>
              <w:t>1.2</w:t>
            </w:r>
            <w:r w:rsidRPr="00A30FB6">
              <w:rPr>
                <w:rFonts w:ascii="Arial" w:eastAsia="Times New Roman" w:hAnsi="Arial" w:cs="Arial"/>
                <w:bCs/>
                <w:color w:val="000000"/>
                <w:sz w:val="18"/>
                <w:szCs w:val="18"/>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0EDE38BA"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2AF1EF56" w14:textId="77777777" w:rsidTr="00B5618C">
        <w:tc>
          <w:tcPr>
            <w:tcW w:w="8635" w:type="dxa"/>
            <w:tcBorders>
              <w:bottom w:val="single" w:sz="4" w:space="0" w:color="auto"/>
            </w:tcBorders>
            <w:shd w:val="clear" w:color="auto" w:fill="auto"/>
          </w:tcPr>
          <w:p w14:paraId="0241FF1B"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1.3</w:t>
            </w:r>
            <w:r w:rsidRPr="00A30FB6">
              <w:rPr>
                <w:rFonts w:ascii="Arial" w:eastAsia="Times New Roman" w:hAnsi="Arial" w:cs="Arial"/>
                <w:sz w:val="18"/>
                <w:szCs w:val="18"/>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38E45732"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2568651F" w14:textId="77777777" w:rsidTr="00B5618C">
        <w:trPr>
          <w:trHeight w:val="368"/>
        </w:trPr>
        <w:tc>
          <w:tcPr>
            <w:tcW w:w="8635" w:type="dxa"/>
            <w:tcBorders>
              <w:bottom w:val="single" w:sz="4" w:space="0" w:color="auto"/>
            </w:tcBorders>
            <w:shd w:val="clear" w:color="auto" w:fill="auto"/>
          </w:tcPr>
          <w:p w14:paraId="1E777C61"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1.4</w:t>
            </w:r>
            <w:r w:rsidRPr="00A30FB6">
              <w:rPr>
                <w:rFonts w:ascii="Arial" w:eastAsia="Times New Roman" w:hAnsi="Arial" w:cs="Arial"/>
                <w:sz w:val="18"/>
                <w:szCs w:val="18"/>
              </w:rPr>
              <w:tab/>
              <w:t>risks to endangered species (e.g. reduction, encroachment on habitat)?</w:t>
            </w:r>
          </w:p>
        </w:tc>
        <w:tc>
          <w:tcPr>
            <w:tcW w:w="900" w:type="dxa"/>
            <w:tcBorders>
              <w:bottom w:val="single" w:sz="4" w:space="0" w:color="auto"/>
            </w:tcBorders>
            <w:shd w:val="clear" w:color="auto" w:fill="auto"/>
          </w:tcPr>
          <w:p w14:paraId="68EB4950"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4213080D" w14:textId="77777777" w:rsidTr="00B5618C">
        <w:tc>
          <w:tcPr>
            <w:tcW w:w="8635" w:type="dxa"/>
            <w:tcBorders>
              <w:bottom w:val="single" w:sz="4" w:space="0" w:color="auto"/>
            </w:tcBorders>
            <w:shd w:val="clear" w:color="auto" w:fill="auto"/>
          </w:tcPr>
          <w:p w14:paraId="30FC0EAF"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1.5</w:t>
            </w:r>
            <w:r w:rsidRPr="00A30FB6">
              <w:rPr>
                <w:rFonts w:ascii="Arial" w:eastAsia="Times New Roman" w:hAnsi="Arial" w:cs="Arial"/>
                <w:sz w:val="18"/>
                <w:szCs w:val="18"/>
              </w:rPr>
              <w:tab/>
              <w:t>exacerbation of illegal wildlife trade?</w:t>
            </w:r>
          </w:p>
        </w:tc>
        <w:tc>
          <w:tcPr>
            <w:tcW w:w="900" w:type="dxa"/>
            <w:tcBorders>
              <w:bottom w:val="single" w:sz="4" w:space="0" w:color="auto"/>
            </w:tcBorders>
            <w:shd w:val="clear" w:color="auto" w:fill="auto"/>
          </w:tcPr>
          <w:p w14:paraId="50CC20CC"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13AB04E1" w14:textId="77777777" w:rsidTr="00B5618C">
        <w:tc>
          <w:tcPr>
            <w:tcW w:w="8635" w:type="dxa"/>
            <w:tcBorders>
              <w:bottom w:val="single" w:sz="4" w:space="0" w:color="auto"/>
            </w:tcBorders>
            <w:shd w:val="clear" w:color="auto" w:fill="auto"/>
          </w:tcPr>
          <w:p w14:paraId="6F28C1AC"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1.6 </w:t>
            </w:r>
            <w:r w:rsidRPr="00A30FB6">
              <w:rPr>
                <w:rFonts w:ascii="Arial" w:eastAsia="Times New Roman" w:hAnsi="Arial" w:cs="Arial"/>
                <w:sz w:val="18"/>
                <w:szCs w:val="18"/>
              </w:rPr>
              <w:tab/>
              <w:t xml:space="preserve">introduction of invasive alien species? </w:t>
            </w:r>
          </w:p>
        </w:tc>
        <w:tc>
          <w:tcPr>
            <w:tcW w:w="900" w:type="dxa"/>
            <w:tcBorders>
              <w:bottom w:val="single" w:sz="4" w:space="0" w:color="auto"/>
            </w:tcBorders>
            <w:shd w:val="clear" w:color="auto" w:fill="auto"/>
          </w:tcPr>
          <w:p w14:paraId="099AD35B"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75B8EB25" w14:textId="77777777" w:rsidTr="00B5618C">
        <w:tc>
          <w:tcPr>
            <w:tcW w:w="8635" w:type="dxa"/>
            <w:tcBorders>
              <w:bottom w:val="single" w:sz="4" w:space="0" w:color="auto"/>
            </w:tcBorders>
            <w:shd w:val="clear" w:color="auto" w:fill="auto"/>
          </w:tcPr>
          <w:p w14:paraId="22E6F5C5"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1.7</w:t>
            </w:r>
            <w:r w:rsidRPr="00A30FB6">
              <w:rPr>
                <w:rFonts w:ascii="Arial" w:eastAsia="Times New Roman" w:hAnsi="Arial" w:cs="Arial"/>
                <w:sz w:val="18"/>
                <w:szCs w:val="18"/>
              </w:rPr>
              <w:tab/>
              <w:t>adverse impacts on soils?</w:t>
            </w:r>
          </w:p>
        </w:tc>
        <w:tc>
          <w:tcPr>
            <w:tcW w:w="900" w:type="dxa"/>
            <w:tcBorders>
              <w:bottom w:val="single" w:sz="4" w:space="0" w:color="auto"/>
            </w:tcBorders>
            <w:shd w:val="clear" w:color="auto" w:fill="auto"/>
          </w:tcPr>
          <w:p w14:paraId="116F4BBA"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07A689A3" w14:textId="77777777" w:rsidTr="00B5618C">
        <w:tc>
          <w:tcPr>
            <w:tcW w:w="8635" w:type="dxa"/>
            <w:tcBorders>
              <w:bottom w:val="single" w:sz="4" w:space="0" w:color="auto"/>
            </w:tcBorders>
            <w:shd w:val="clear" w:color="auto" w:fill="auto"/>
          </w:tcPr>
          <w:p w14:paraId="5221DCB5"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1.8</w:t>
            </w:r>
            <w:r w:rsidRPr="00A30FB6">
              <w:rPr>
                <w:rFonts w:ascii="Arial" w:eastAsia="Times New Roman" w:hAnsi="Arial" w:cs="Arial"/>
                <w:sz w:val="18"/>
                <w:szCs w:val="18"/>
              </w:rPr>
              <w:tab/>
              <w:t>harvesting of natural forests, plantation development, or reforestation?</w:t>
            </w:r>
          </w:p>
        </w:tc>
        <w:tc>
          <w:tcPr>
            <w:tcW w:w="900" w:type="dxa"/>
            <w:tcBorders>
              <w:bottom w:val="single" w:sz="4" w:space="0" w:color="auto"/>
            </w:tcBorders>
            <w:shd w:val="clear" w:color="auto" w:fill="auto"/>
          </w:tcPr>
          <w:p w14:paraId="781CE5BD" w14:textId="77777777" w:rsidR="00781E19" w:rsidRPr="00A30FB6" w:rsidRDefault="00781E19" w:rsidP="00A30FB6">
            <w:pPr>
              <w:spacing w:line="240" w:lineRule="auto"/>
              <w:rPr>
                <w:rFonts w:ascii="Arial" w:hAnsi="Arial" w:cs="Arial"/>
                <w:sz w:val="18"/>
                <w:szCs w:val="18"/>
                <w:lang w:eastAsia="zh-CN"/>
              </w:rPr>
            </w:pPr>
            <w:r w:rsidRPr="00A30FB6">
              <w:rPr>
                <w:rFonts w:ascii="Arial" w:eastAsia="Times New Roman" w:hAnsi="Arial" w:cs="Arial"/>
                <w:sz w:val="18"/>
                <w:szCs w:val="18"/>
                <w:lang w:eastAsia="ja-JP"/>
              </w:rPr>
              <w:t>No</w:t>
            </w:r>
            <w:r w:rsidRPr="00A30FB6">
              <w:rPr>
                <w:rStyle w:val="FootnoteReference"/>
                <w:rFonts w:eastAsia="Times New Roman" w:cs="Arial"/>
                <w:szCs w:val="18"/>
                <w:lang w:eastAsia="ja-JP"/>
              </w:rPr>
              <w:footnoteReference w:id="28"/>
            </w:r>
          </w:p>
        </w:tc>
      </w:tr>
      <w:tr w:rsidR="00781E19" w:rsidRPr="00A30FB6" w14:paraId="1C8D9688" w14:textId="77777777" w:rsidTr="00B5618C">
        <w:tc>
          <w:tcPr>
            <w:tcW w:w="8635" w:type="dxa"/>
            <w:tcBorders>
              <w:bottom w:val="single" w:sz="4" w:space="0" w:color="auto"/>
            </w:tcBorders>
            <w:shd w:val="clear" w:color="auto" w:fill="auto"/>
          </w:tcPr>
          <w:p w14:paraId="1AFADD00"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1.9</w:t>
            </w:r>
            <w:r w:rsidRPr="00A30FB6">
              <w:rPr>
                <w:rFonts w:ascii="Arial" w:eastAsia="Times New Roman" w:hAnsi="Arial" w:cs="Arial"/>
                <w:sz w:val="18"/>
                <w:szCs w:val="18"/>
              </w:rPr>
              <w:tab/>
              <w:t xml:space="preserve">significant agricultural production? </w:t>
            </w:r>
          </w:p>
        </w:tc>
        <w:tc>
          <w:tcPr>
            <w:tcW w:w="900" w:type="dxa"/>
            <w:tcBorders>
              <w:bottom w:val="single" w:sz="4" w:space="0" w:color="auto"/>
            </w:tcBorders>
            <w:shd w:val="clear" w:color="auto" w:fill="auto"/>
          </w:tcPr>
          <w:p w14:paraId="24FD17FA"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594844CB" w14:textId="77777777" w:rsidTr="00B5618C">
        <w:tc>
          <w:tcPr>
            <w:tcW w:w="8635" w:type="dxa"/>
            <w:tcBorders>
              <w:bottom w:val="single" w:sz="4" w:space="0" w:color="auto"/>
            </w:tcBorders>
            <w:shd w:val="clear" w:color="auto" w:fill="auto"/>
          </w:tcPr>
          <w:p w14:paraId="7ED4A888"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1.10</w:t>
            </w:r>
            <w:r w:rsidRPr="00A30FB6">
              <w:rPr>
                <w:rFonts w:ascii="Arial" w:eastAsia="Times New Roman" w:hAnsi="Arial" w:cs="Arial"/>
                <w:sz w:val="18"/>
                <w:szCs w:val="18"/>
              </w:rPr>
              <w:tab/>
              <w:t>animal husbandry or harvesting of fish populations or other aquatic species?</w:t>
            </w:r>
          </w:p>
        </w:tc>
        <w:tc>
          <w:tcPr>
            <w:tcW w:w="900" w:type="dxa"/>
            <w:tcBorders>
              <w:bottom w:val="single" w:sz="4" w:space="0" w:color="auto"/>
            </w:tcBorders>
            <w:shd w:val="clear" w:color="auto" w:fill="auto"/>
          </w:tcPr>
          <w:p w14:paraId="3F527466"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2664C453" w14:textId="77777777" w:rsidTr="00B5618C">
        <w:tc>
          <w:tcPr>
            <w:tcW w:w="8635" w:type="dxa"/>
            <w:tcBorders>
              <w:bottom w:val="single" w:sz="4" w:space="0" w:color="auto"/>
            </w:tcBorders>
            <w:shd w:val="clear" w:color="auto" w:fill="auto"/>
          </w:tcPr>
          <w:p w14:paraId="4484147C"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1.11 </w:t>
            </w:r>
            <w:r w:rsidRPr="00A30FB6">
              <w:rPr>
                <w:rFonts w:ascii="Arial" w:eastAsia="Times New Roman" w:hAnsi="Arial" w:cs="Arial"/>
                <w:sz w:val="18"/>
                <w:szCs w:val="18"/>
              </w:rPr>
              <w:tab/>
              <w:t>significant extraction, diversion or containment of surface or ground water?</w:t>
            </w:r>
          </w:p>
          <w:p w14:paraId="1A12B2BD" w14:textId="77777777" w:rsidR="00781E19" w:rsidRPr="00A30FB6" w:rsidRDefault="00781E19" w:rsidP="00A30FB6">
            <w:pPr>
              <w:tabs>
                <w:tab w:val="left" w:pos="900"/>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sz w:val="18"/>
                <w:szCs w:val="18"/>
              </w:rPr>
              <w:tab/>
            </w:r>
            <w:r w:rsidRPr="00A30FB6">
              <w:rPr>
                <w:rFonts w:ascii="Arial" w:eastAsia="Times New Roman" w:hAnsi="Arial" w:cs="Arial"/>
                <w:i/>
                <w:sz w:val="18"/>
                <w:szCs w:val="18"/>
              </w:rPr>
              <w:t>For example, construction of dams, reservoirs, river basin developments, groundwater extraction</w:t>
            </w:r>
          </w:p>
        </w:tc>
        <w:tc>
          <w:tcPr>
            <w:tcW w:w="900" w:type="dxa"/>
            <w:tcBorders>
              <w:bottom w:val="single" w:sz="4" w:space="0" w:color="auto"/>
            </w:tcBorders>
            <w:shd w:val="clear" w:color="auto" w:fill="auto"/>
          </w:tcPr>
          <w:p w14:paraId="5A5FC065" w14:textId="77777777" w:rsidR="00781E19" w:rsidRPr="00A30FB6" w:rsidRDefault="00781E19" w:rsidP="00A30FB6">
            <w:pPr>
              <w:spacing w:line="240" w:lineRule="auto"/>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6487BF58" w14:textId="77777777" w:rsidTr="00B5618C">
        <w:tc>
          <w:tcPr>
            <w:tcW w:w="8635" w:type="dxa"/>
            <w:tcBorders>
              <w:bottom w:val="single" w:sz="4" w:space="0" w:color="auto"/>
            </w:tcBorders>
            <w:shd w:val="clear" w:color="auto" w:fill="auto"/>
          </w:tcPr>
          <w:p w14:paraId="02CC71A2"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1.12</w:t>
            </w:r>
            <w:r w:rsidRPr="00A30FB6">
              <w:rPr>
                <w:rFonts w:ascii="Arial" w:eastAsia="Times New Roman" w:hAnsi="Arial" w:cs="Arial"/>
                <w:sz w:val="18"/>
                <w:szCs w:val="18"/>
              </w:rPr>
              <w:tab/>
              <w:t>handling or utilization of genetically modified organisms/living modified organisms?</w:t>
            </w:r>
            <w:r w:rsidRPr="00A30FB6">
              <w:rPr>
                <w:rStyle w:val="FootnoteReference"/>
                <w:rFonts w:eastAsia="Times New Roman" w:cs="Arial"/>
                <w:szCs w:val="18"/>
              </w:rPr>
              <w:footnoteReference w:id="29"/>
            </w:r>
          </w:p>
        </w:tc>
        <w:tc>
          <w:tcPr>
            <w:tcW w:w="900" w:type="dxa"/>
            <w:tcBorders>
              <w:bottom w:val="single" w:sz="4" w:space="0" w:color="auto"/>
            </w:tcBorders>
            <w:shd w:val="clear" w:color="auto" w:fill="auto"/>
          </w:tcPr>
          <w:p w14:paraId="78300048"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44A567EA" w14:textId="77777777" w:rsidTr="00B5618C">
        <w:tc>
          <w:tcPr>
            <w:tcW w:w="8635" w:type="dxa"/>
            <w:tcBorders>
              <w:bottom w:val="single" w:sz="4" w:space="0" w:color="auto"/>
            </w:tcBorders>
            <w:shd w:val="clear" w:color="auto" w:fill="auto"/>
          </w:tcPr>
          <w:p w14:paraId="46C4872F"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lastRenderedPageBreak/>
              <w:t>1.13</w:t>
            </w:r>
            <w:r w:rsidRPr="00A30FB6">
              <w:rPr>
                <w:rFonts w:ascii="Arial" w:eastAsia="Times New Roman" w:hAnsi="Arial" w:cs="Arial"/>
                <w:sz w:val="18"/>
                <w:szCs w:val="18"/>
              </w:rPr>
              <w:tab/>
              <w:t>utilization of genetic resources? (e.g. collection and/or harvesting, commercial development)</w:t>
            </w:r>
            <w:r w:rsidRPr="00A30FB6">
              <w:rPr>
                <w:rStyle w:val="FootnoteReference"/>
                <w:rFonts w:eastAsia="Times New Roman" w:cs="Arial"/>
                <w:szCs w:val="18"/>
              </w:rPr>
              <w:footnoteReference w:id="30"/>
            </w:r>
            <w:r w:rsidRPr="00A30FB6">
              <w:rPr>
                <w:rFonts w:ascii="Arial" w:eastAsia="Times New Roman" w:hAnsi="Arial" w:cs="Arial"/>
                <w:sz w:val="18"/>
                <w:szCs w:val="18"/>
              </w:rPr>
              <w:t xml:space="preserve"> </w:t>
            </w:r>
          </w:p>
        </w:tc>
        <w:tc>
          <w:tcPr>
            <w:tcW w:w="900" w:type="dxa"/>
            <w:tcBorders>
              <w:bottom w:val="single" w:sz="4" w:space="0" w:color="auto"/>
            </w:tcBorders>
            <w:shd w:val="clear" w:color="auto" w:fill="auto"/>
          </w:tcPr>
          <w:p w14:paraId="7C82E558"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1FB11D9A" w14:textId="77777777" w:rsidTr="00B5618C">
        <w:tc>
          <w:tcPr>
            <w:tcW w:w="8635" w:type="dxa"/>
            <w:tcBorders>
              <w:bottom w:val="single" w:sz="4" w:space="0" w:color="auto"/>
            </w:tcBorders>
            <w:shd w:val="clear" w:color="auto" w:fill="auto"/>
          </w:tcPr>
          <w:p w14:paraId="18905B18" w14:textId="77777777" w:rsidR="00781E19" w:rsidRPr="00A30FB6" w:rsidRDefault="00781E19" w:rsidP="00A30FB6">
            <w:pPr>
              <w:tabs>
                <w:tab w:val="left" w:pos="900"/>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1.14</w:t>
            </w:r>
            <w:r w:rsidRPr="00A30FB6">
              <w:rPr>
                <w:rFonts w:ascii="Arial" w:eastAsia="Times New Roman" w:hAnsi="Arial" w:cs="Arial"/>
                <w:sz w:val="18"/>
                <w:szCs w:val="18"/>
              </w:rPr>
              <w:tab/>
              <w:t>adverse transboundary or global environmental concerns?</w:t>
            </w:r>
          </w:p>
        </w:tc>
        <w:tc>
          <w:tcPr>
            <w:tcW w:w="900" w:type="dxa"/>
            <w:tcBorders>
              <w:bottom w:val="single" w:sz="4" w:space="0" w:color="auto"/>
            </w:tcBorders>
            <w:shd w:val="clear" w:color="auto" w:fill="auto"/>
          </w:tcPr>
          <w:p w14:paraId="75036E73"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46C1803E" w14:textId="77777777" w:rsidTr="00B5618C">
        <w:trPr>
          <w:trHeight w:val="530"/>
        </w:trPr>
        <w:tc>
          <w:tcPr>
            <w:tcW w:w="8635" w:type="dxa"/>
            <w:tcBorders>
              <w:bottom w:val="single" w:sz="4" w:space="0" w:color="auto"/>
            </w:tcBorders>
            <w:shd w:val="clear" w:color="auto" w:fill="DBE5F1"/>
            <w:vAlign w:val="center"/>
          </w:tcPr>
          <w:p w14:paraId="68C95F1B" w14:textId="77777777" w:rsidR="00781E19" w:rsidRPr="00A30FB6" w:rsidRDefault="00781E19" w:rsidP="00A30FB6">
            <w:pPr>
              <w:tabs>
                <w:tab w:val="left" w:pos="555"/>
              </w:tabs>
              <w:spacing w:before="120" w:after="120" w:line="240" w:lineRule="auto"/>
              <w:rPr>
                <w:rFonts w:ascii="Arial" w:eastAsia="Times New Roman" w:hAnsi="Arial" w:cs="Arial"/>
                <w:b/>
                <w:sz w:val="18"/>
                <w:szCs w:val="18"/>
              </w:rPr>
            </w:pPr>
            <w:r w:rsidRPr="00A30FB6">
              <w:rPr>
                <w:rFonts w:ascii="Arial" w:eastAsia="Times New Roman" w:hAnsi="Arial" w:cs="Arial"/>
                <w:b/>
                <w:sz w:val="18"/>
                <w:szCs w:val="18"/>
              </w:rPr>
              <w:t>Standard 2: Climate Change and Disaster Risks</w:t>
            </w:r>
          </w:p>
        </w:tc>
        <w:tc>
          <w:tcPr>
            <w:tcW w:w="900" w:type="dxa"/>
            <w:tcBorders>
              <w:bottom w:val="single" w:sz="4" w:space="0" w:color="auto"/>
            </w:tcBorders>
            <w:shd w:val="clear" w:color="auto" w:fill="DBE5F1"/>
          </w:tcPr>
          <w:p w14:paraId="10527790"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3A7DF2A7" w14:textId="77777777" w:rsidTr="00B5618C">
        <w:tc>
          <w:tcPr>
            <w:tcW w:w="8635" w:type="dxa"/>
            <w:tcBorders>
              <w:bottom w:val="single" w:sz="4" w:space="0" w:color="auto"/>
            </w:tcBorders>
            <w:shd w:val="clear" w:color="auto" w:fill="auto"/>
          </w:tcPr>
          <w:p w14:paraId="08619575"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22AF4F32"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612D68B8" w14:textId="77777777" w:rsidTr="00B5618C">
        <w:tc>
          <w:tcPr>
            <w:tcW w:w="8635" w:type="dxa"/>
            <w:tcBorders>
              <w:bottom w:val="single" w:sz="4" w:space="0" w:color="auto"/>
            </w:tcBorders>
            <w:shd w:val="clear" w:color="auto" w:fill="auto"/>
          </w:tcPr>
          <w:p w14:paraId="0CD2C112"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2.1</w:t>
            </w:r>
            <w:r w:rsidRPr="00A30FB6">
              <w:rPr>
                <w:rFonts w:ascii="Arial" w:eastAsia="Times New Roman" w:hAnsi="Arial" w:cs="Arial"/>
                <w:sz w:val="18"/>
                <w:szCs w:val="18"/>
              </w:rPr>
              <w:tab/>
              <w:t>areas subject to hazards such as earthquakes, floods, landslides, severe winds, storm surges, tsunami or volcanic eruptions?</w:t>
            </w:r>
          </w:p>
        </w:tc>
        <w:tc>
          <w:tcPr>
            <w:tcW w:w="900" w:type="dxa"/>
            <w:tcBorders>
              <w:bottom w:val="single" w:sz="4" w:space="0" w:color="auto"/>
            </w:tcBorders>
            <w:shd w:val="clear" w:color="auto" w:fill="auto"/>
          </w:tcPr>
          <w:p w14:paraId="0C457F32"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6A45DB7A" w14:textId="77777777" w:rsidTr="00B5618C">
        <w:tc>
          <w:tcPr>
            <w:tcW w:w="8635" w:type="dxa"/>
            <w:tcBorders>
              <w:bottom w:val="single" w:sz="4" w:space="0" w:color="auto"/>
            </w:tcBorders>
            <w:shd w:val="clear" w:color="auto" w:fill="auto"/>
          </w:tcPr>
          <w:p w14:paraId="26174698" w14:textId="77777777" w:rsidR="00781E19" w:rsidRPr="00A30FB6" w:rsidRDefault="00781E19" w:rsidP="00A30FB6">
            <w:pPr>
              <w:tabs>
                <w:tab w:val="left" w:pos="585"/>
              </w:tabs>
              <w:autoSpaceDE w:val="0"/>
              <w:autoSpaceDN w:val="0"/>
              <w:adjustRightInd w:val="0"/>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2.2</w:t>
            </w:r>
            <w:r w:rsidRPr="00A30FB6">
              <w:rPr>
                <w:rFonts w:ascii="Arial" w:eastAsia="Times New Roman" w:hAnsi="Arial" w:cs="Arial"/>
                <w:sz w:val="18"/>
                <w:szCs w:val="18"/>
              </w:rPr>
              <w:tab/>
              <w:t xml:space="preserve">outputs and outcomes sensitive or vulnerable to potential impacts of </w:t>
            </w:r>
            <w:r w:rsidRPr="00A30FB6">
              <w:rPr>
                <w:rFonts w:ascii="Arial" w:eastAsia="Times New Roman" w:hAnsi="Arial" w:cs="Arial"/>
                <w:bCs/>
                <w:color w:val="000000"/>
                <w:sz w:val="18"/>
                <w:szCs w:val="18"/>
              </w:rPr>
              <w:t>climate</w:t>
            </w:r>
            <w:r w:rsidRPr="00A30FB6">
              <w:rPr>
                <w:rFonts w:ascii="Arial" w:eastAsia="Times New Roman" w:hAnsi="Arial" w:cs="Arial"/>
                <w:sz w:val="18"/>
                <w:szCs w:val="18"/>
              </w:rPr>
              <w:t xml:space="preserve"> change or disasters? </w:t>
            </w:r>
          </w:p>
          <w:p w14:paraId="65FBF056" w14:textId="77777777" w:rsidR="00781E19" w:rsidRPr="00A30FB6" w:rsidRDefault="00781E19" w:rsidP="00A30FB6">
            <w:pPr>
              <w:tabs>
                <w:tab w:val="left" w:pos="585"/>
              </w:tabs>
              <w:autoSpaceDE w:val="0"/>
              <w:autoSpaceDN w:val="0"/>
              <w:adjustRightInd w:val="0"/>
              <w:spacing w:before="60" w:after="60" w:line="240" w:lineRule="auto"/>
              <w:ind w:left="567" w:hanging="567"/>
              <w:rPr>
                <w:rFonts w:ascii="Arial" w:eastAsia="Times New Roman" w:hAnsi="Arial" w:cs="Arial"/>
                <w:i/>
                <w:sz w:val="18"/>
                <w:szCs w:val="18"/>
              </w:rPr>
            </w:pPr>
            <w:r w:rsidRPr="00A30FB6">
              <w:rPr>
                <w:rFonts w:ascii="Arial" w:eastAsia="Times New Roman" w:hAnsi="Arial" w:cs="Arial"/>
                <w:sz w:val="18"/>
                <w:szCs w:val="18"/>
              </w:rPr>
              <w:tab/>
            </w:r>
            <w:r w:rsidRPr="00A30FB6">
              <w:rPr>
                <w:rFonts w:ascii="Arial" w:eastAsia="Times New Roman" w:hAnsi="Arial" w:cs="Arial"/>
                <w:i/>
                <w:sz w:val="18"/>
                <w:szCs w:val="18"/>
              </w:rPr>
              <w:t>For example, through increased precipitation, drought, temperature, salinity, extreme events, earthquakes</w:t>
            </w:r>
          </w:p>
        </w:tc>
        <w:tc>
          <w:tcPr>
            <w:tcW w:w="900" w:type="dxa"/>
            <w:tcBorders>
              <w:bottom w:val="single" w:sz="4" w:space="0" w:color="auto"/>
            </w:tcBorders>
            <w:shd w:val="clear" w:color="auto" w:fill="auto"/>
          </w:tcPr>
          <w:p w14:paraId="0D3FF926"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153BF163" w14:textId="77777777" w:rsidTr="00B5618C">
        <w:tc>
          <w:tcPr>
            <w:tcW w:w="8635" w:type="dxa"/>
            <w:tcBorders>
              <w:bottom w:val="single" w:sz="4" w:space="0" w:color="auto"/>
            </w:tcBorders>
            <w:shd w:val="clear" w:color="auto" w:fill="auto"/>
          </w:tcPr>
          <w:p w14:paraId="1501CBC3"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2.3</w:t>
            </w:r>
            <w:r w:rsidRPr="00A30FB6">
              <w:rPr>
                <w:rFonts w:ascii="Arial" w:eastAsia="Times New Roman" w:hAnsi="Arial" w:cs="Arial"/>
                <w:sz w:val="18"/>
                <w:szCs w:val="18"/>
              </w:rPr>
              <w:tab/>
              <w:t xml:space="preserve">increases in </w:t>
            </w:r>
            <w:hyperlink w:anchor="CCVulnerabilityGlossary" w:history="1">
              <w:r w:rsidRPr="00A30FB6">
                <w:rPr>
                  <w:rFonts w:ascii="Arial" w:eastAsia="Times New Roman" w:hAnsi="Arial" w:cs="Arial"/>
                  <w:sz w:val="18"/>
                  <w:szCs w:val="18"/>
                </w:rPr>
                <w:t>vulnerability to climate change</w:t>
              </w:r>
            </w:hyperlink>
            <w:r w:rsidRPr="00A30FB6">
              <w:rPr>
                <w:rFonts w:ascii="Arial" w:eastAsia="Times New Roman" w:hAnsi="Arial" w:cs="Arial"/>
                <w:sz w:val="18"/>
                <w:szCs w:val="18"/>
              </w:rPr>
              <w:t xml:space="preserve"> impacts or disaster risks now or in the future (also known as maladaptive or negative coping practices)?</w:t>
            </w:r>
          </w:p>
          <w:p w14:paraId="00F2B5A9" w14:textId="77777777" w:rsidR="00781E19" w:rsidRPr="00A30FB6" w:rsidRDefault="00781E19" w:rsidP="00A30FB6">
            <w:pPr>
              <w:tabs>
                <w:tab w:val="left" w:pos="630"/>
              </w:tabs>
              <w:spacing w:before="60" w:after="60" w:line="240" w:lineRule="auto"/>
              <w:ind w:left="630"/>
              <w:rPr>
                <w:rFonts w:ascii="Arial" w:eastAsia="Times New Roman" w:hAnsi="Arial" w:cs="Arial"/>
                <w:sz w:val="18"/>
                <w:szCs w:val="18"/>
              </w:rPr>
            </w:pPr>
            <w:r w:rsidRPr="00A30FB6">
              <w:rPr>
                <w:rFonts w:ascii="Arial" w:eastAsia="Times New Roman" w:hAnsi="Arial" w:cs="Arial"/>
                <w:i/>
                <w:sz w:val="18"/>
                <w:szCs w:val="18"/>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7A2FC23F"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41A43922" w14:textId="77777777" w:rsidTr="00B5618C">
        <w:tc>
          <w:tcPr>
            <w:tcW w:w="8635" w:type="dxa"/>
            <w:tcBorders>
              <w:bottom w:val="single" w:sz="4" w:space="0" w:color="auto"/>
            </w:tcBorders>
            <w:shd w:val="clear" w:color="auto" w:fill="auto"/>
          </w:tcPr>
          <w:p w14:paraId="37A823C7"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2.4 </w:t>
            </w:r>
            <w:r w:rsidRPr="00A30FB6">
              <w:rPr>
                <w:rFonts w:ascii="Arial" w:eastAsia="Times New Roman" w:hAnsi="Arial" w:cs="Arial"/>
                <w:sz w:val="18"/>
                <w:szCs w:val="18"/>
              </w:rPr>
              <w:tab/>
              <w:t>increases of greenhouse gas emissions, black carbon emissions or other drivers of climate change?</w:t>
            </w:r>
          </w:p>
        </w:tc>
        <w:tc>
          <w:tcPr>
            <w:tcW w:w="900" w:type="dxa"/>
            <w:tcBorders>
              <w:bottom w:val="single" w:sz="4" w:space="0" w:color="auto"/>
            </w:tcBorders>
            <w:shd w:val="clear" w:color="auto" w:fill="auto"/>
          </w:tcPr>
          <w:p w14:paraId="487167B4"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1D5C3CF8" w14:textId="77777777" w:rsidTr="00B5618C">
        <w:trPr>
          <w:trHeight w:val="539"/>
        </w:trPr>
        <w:tc>
          <w:tcPr>
            <w:tcW w:w="8635" w:type="dxa"/>
            <w:tcBorders>
              <w:bottom w:val="single" w:sz="4" w:space="0" w:color="auto"/>
            </w:tcBorders>
            <w:shd w:val="clear" w:color="auto" w:fill="DBE5F1"/>
            <w:vAlign w:val="center"/>
          </w:tcPr>
          <w:p w14:paraId="5430B7E6" w14:textId="77777777" w:rsidR="00781E19" w:rsidRPr="00A30FB6" w:rsidRDefault="00781E19" w:rsidP="00A30FB6">
            <w:pPr>
              <w:tabs>
                <w:tab w:val="left" w:pos="0"/>
                <w:tab w:val="left" w:pos="555"/>
              </w:tabs>
              <w:spacing w:before="60" w:after="60" w:line="240" w:lineRule="auto"/>
              <w:rPr>
                <w:rFonts w:ascii="Arial" w:eastAsia="Times New Roman" w:hAnsi="Arial" w:cs="Arial"/>
                <w:b/>
                <w:sz w:val="18"/>
                <w:szCs w:val="18"/>
              </w:rPr>
            </w:pPr>
            <w:r w:rsidRPr="00A30FB6">
              <w:rPr>
                <w:rFonts w:ascii="Arial" w:eastAsia="Times New Roman" w:hAnsi="Arial" w:cs="Arial"/>
                <w:b/>
                <w:sz w:val="18"/>
                <w:szCs w:val="18"/>
              </w:rPr>
              <w:t>Standard 3: Community Health, Safety and Security</w:t>
            </w:r>
          </w:p>
        </w:tc>
        <w:tc>
          <w:tcPr>
            <w:tcW w:w="900" w:type="dxa"/>
            <w:tcBorders>
              <w:bottom w:val="single" w:sz="4" w:space="0" w:color="auto"/>
            </w:tcBorders>
            <w:shd w:val="clear" w:color="auto" w:fill="DBE5F1"/>
            <w:vAlign w:val="center"/>
          </w:tcPr>
          <w:p w14:paraId="6C0BD7A1"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2E9101A8" w14:textId="77777777" w:rsidTr="00B5618C">
        <w:tc>
          <w:tcPr>
            <w:tcW w:w="8635" w:type="dxa"/>
            <w:tcBorders>
              <w:bottom w:val="single" w:sz="4" w:space="0" w:color="auto"/>
            </w:tcBorders>
            <w:shd w:val="clear" w:color="auto" w:fill="auto"/>
          </w:tcPr>
          <w:p w14:paraId="769BA4C5"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4C0D1FFD"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p>
        </w:tc>
      </w:tr>
      <w:tr w:rsidR="00781E19" w:rsidRPr="00A30FB6" w14:paraId="3C430F90" w14:textId="77777777" w:rsidTr="00B5618C">
        <w:tc>
          <w:tcPr>
            <w:tcW w:w="8635" w:type="dxa"/>
            <w:tcBorders>
              <w:bottom w:val="single" w:sz="4" w:space="0" w:color="auto"/>
            </w:tcBorders>
            <w:shd w:val="clear" w:color="auto" w:fill="auto"/>
          </w:tcPr>
          <w:p w14:paraId="0BF94E38"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3.1</w:t>
            </w:r>
            <w:r w:rsidRPr="00A30FB6">
              <w:rPr>
                <w:rFonts w:ascii="Arial" w:eastAsia="Times New Roman" w:hAnsi="Arial" w:cs="Arial"/>
                <w:sz w:val="18"/>
                <w:szCs w:val="18"/>
              </w:rPr>
              <w:tab/>
              <w:t>construction and/or infrastructure development (e.g.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763A790E"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5DB5A6A4" w14:textId="77777777" w:rsidTr="00B5618C">
        <w:tc>
          <w:tcPr>
            <w:tcW w:w="8635" w:type="dxa"/>
            <w:tcBorders>
              <w:bottom w:val="single" w:sz="4" w:space="0" w:color="auto"/>
            </w:tcBorders>
            <w:shd w:val="clear" w:color="auto" w:fill="auto"/>
          </w:tcPr>
          <w:p w14:paraId="73B8DC5A"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3.2</w:t>
            </w:r>
            <w:r w:rsidRPr="00A30FB6">
              <w:rPr>
                <w:rFonts w:ascii="Arial" w:eastAsia="Times New Roman" w:hAnsi="Arial" w:cs="Arial"/>
                <w:sz w:val="18"/>
                <w:szCs w:val="18"/>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15EA6F1F"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Yes </w:t>
            </w:r>
          </w:p>
        </w:tc>
      </w:tr>
      <w:tr w:rsidR="00781E19" w:rsidRPr="00A30FB6" w14:paraId="2166F081" w14:textId="77777777" w:rsidTr="00B5618C">
        <w:tc>
          <w:tcPr>
            <w:tcW w:w="8635" w:type="dxa"/>
            <w:tcBorders>
              <w:bottom w:val="single" w:sz="4" w:space="0" w:color="auto"/>
            </w:tcBorders>
            <w:shd w:val="clear" w:color="auto" w:fill="auto"/>
          </w:tcPr>
          <w:p w14:paraId="1CC6CC21"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3.3</w:t>
            </w:r>
            <w:r w:rsidRPr="00A30FB6">
              <w:rPr>
                <w:rFonts w:ascii="Arial" w:eastAsia="Times New Roman" w:hAnsi="Arial" w:cs="Arial"/>
                <w:sz w:val="18"/>
                <w:szCs w:val="18"/>
              </w:rPr>
              <w:tab/>
              <w:t>harm or losses due to failure of structural elements of the project (e.g. collapse of buildings or infrastructure)?</w:t>
            </w:r>
          </w:p>
        </w:tc>
        <w:tc>
          <w:tcPr>
            <w:tcW w:w="900" w:type="dxa"/>
            <w:tcBorders>
              <w:bottom w:val="single" w:sz="4" w:space="0" w:color="auto"/>
            </w:tcBorders>
            <w:shd w:val="clear" w:color="auto" w:fill="auto"/>
          </w:tcPr>
          <w:p w14:paraId="1191CCB5"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11C85334" w14:textId="77777777" w:rsidTr="00B5618C">
        <w:tc>
          <w:tcPr>
            <w:tcW w:w="8635" w:type="dxa"/>
            <w:tcBorders>
              <w:bottom w:val="single" w:sz="4" w:space="0" w:color="auto"/>
            </w:tcBorders>
            <w:shd w:val="clear" w:color="auto" w:fill="auto"/>
          </w:tcPr>
          <w:p w14:paraId="052559E9"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3.4</w:t>
            </w:r>
            <w:r w:rsidRPr="00A30FB6">
              <w:rPr>
                <w:rFonts w:ascii="Arial" w:eastAsia="Times New Roman" w:hAnsi="Arial" w:cs="Arial"/>
                <w:sz w:val="18"/>
                <w:szCs w:val="18"/>
              </w:rPr>
              <w:tab/>
              <w:t>risks of water-borne or other vector-borne diseases (e.g. temporary breeding habitats), communicable and noncommunicable diseases, nutritional disorders, mental health?</w:t>
            </w:r>
          </w:p>
        </w:tc>
        <w:tc>
          <w:tcPr>
            <w:tcW w:w="900" w:type="dxa"/>
            <w:tcBorders>
              <w:bottom w:val="single" w:sz="4" w:space="0" w:color="auto"/>
            </w:tcBorders>
            <w:shd w:val="clear" w:color="auto" w:fill="auto"/>
          </w:tcPr>
          <w:p w14:paraId="04F6F958"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0B4817A3" w14:textId="77777777" w:rsidTr="00B5618C">
        <w:tc>
          <w:tcPr>
            <w:tcW w:w="8635" w:type="dxa"/>
            <w:tcBorders>
              <w:bottom w:val="single" w:sz="4" w:space="0" w:color="auto"/>
            </w:tcBorders>
            <w:shd w:val="clear" w:color="auto" w:fill="auto"/>
          </w:tcPr>
          <w:p w14:paraId="4D2CA823"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3.5</w:t>
            </w:r>
            <w:r w:rsidRPr="00A30FB6">
              <w:rPr>
                <w:rFonts w:ascii="Arial" w:eastAsia="Times New Roman" w:hAnsi="Arial" w:cs="Arial"/>
                <w:sz w:val="18"/>
                <w:szCs w:val="18"/>
              </w:rPr>
              <w:tab/>
            </w:r>
            <w:r w:rsidRPr="00A30FB6">
              <w:rPr>
                <w:rFonts w:ascii="Arial" w:hAnsi="Arial" w:cs="Arial"/>
                <w:sz w:val="18"/>
                <w:szCs w:val="18"/>
              </w:rPr>
              <w:t>transport, storage, and use and/or disposal of hazardous or dangerous materials (e.g. explosives, fuel and other chemicals during construction and operation)?</w:t>
            </w:r>
          </w:p>
        </w:tc>
        <w:tc>
          <w:tcPr>
            <w:tcW w:w="900" w:type="dxa"/>
            <w:tcBorders>
              <w:bottom w:val="single" w:sz="4" w:space="0" w:color="auto"/>
            </w:tcBorders>
            <w:shd w:val="clear" w:color="auto" w:fill="auto"/>
          </w:tcPr>
          <w:p w14:paraId="453B3409"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53CDC091" w14:textId="77777777" w:rsidTr="00B5618C">
        <w:tc>
          <w:tcPr>
            <w:tcW w:w="8635" w:type="dxa"/>
            <w:tcBorders>
              <w:bottom w:val="single" w:sz="4" w:space="0" w:color="auto"/>
            </w:tcBorders>
            <w:shd w:val="clear" w:color="auto" w:fill="auto"/>
          </w:tcPr>
          <w:p w14:paraId="67BF7DF0"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3.6</w:t>
            </w:r>
            <w:r w:rsidRPr="00A30FB6">
              <w:rPr>
                <w:rFonts w:ascii="Arial" w:eastAsia="Times New Roman" w:hAnsi="Arial" w:cs="Arial"/>
                <w:sz w:val="18"/>
                <w:szCs w:val="18"/>
              </w:rPr>
              <w:tab/>
              <w:t>adverse impacts on ecosystems and ecosystem services relevant to communities’ health (e.g. food, surface water purification, natural buffers from flooding)?</w:t>
            </w:r>
          </w:p>
        </w:tc>
        <w:tc>
          <w:tcPr>
            <w:tcW w:w="900" w:type="dxa"/>
            <w:tcBorders>
              <w:bottom w:val="single" w:sz="4" w:space="0" w:color="auto"/>
            </w:tcBorders>
            <w:shd w:val="clear" w:color="auto" w:fill="auto"/>
          </w:tcPr>
          <w:p w14:paraId="384F4318"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07C14B11" w14:textId="77777777" w:rsidTr="00B5618C">
        <w:tc>
          <w:tcPr>
            <w:tcW w:w="8635" w:type="dxa"/>
            <w:tcBorders>
              <w:bottom w:val="single" w:sz="4" w:space="0" w:color="auto"/>
            </w:tcBorders>
            <w:shd w:val="clear" w:color="auto" w:fill="auto"/>
          </w:tcPr>
          <w:p w14:paraId="17615425"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3.7</w:t>
            </w:r>
            <w:r w:rsidRPr="00A30FB6">
              <w:rPr>
                <w:rFonts w:ascii="Arial" w:eastAsia="Times New Roman" w:hAnsi="Arial" w:cs="Arial"/>
                <w:sz w:val="18"/>
                <w:szCs w:val="18"/>
              </w:rPr>
              <w:tab/>
              <w:t>influx of project workers to project areas?</w:t>
            </w:r>
          </w:p>
        </w:tc>
        <w:tc>
          <w:tcPr>
            <w:tcW w:w="900" w:type="dxa"/>
            <w:tcBorders>
              <w:bottom w:val="single" w:sz="4" w:space="0" w:color="auto"/>
            </w:tcBorders>
            <w:shd w:val="clear" w:color="auto" w:fill="auto"/>
          </w:tcPr>
          <w:p w14:paraId="0BE5BE46"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0840D4AE" w14:textId="77777777" w:rsidTr="00B5618C">
        <w:tc>
          <w:tcPr>
            <w:tcW w:w="8635" w:type="dxa"/>
            <w:tcBorders>
              <w:bottom w:val="single" w:sz="4" w:space="0" w:color="auto"/>
            </w:tcBorders>
            <w:shd w:val="clear" w:color="auto" w:fill="auto"/>
          </w:tcPr>
          <w:p w14:paraId="1D69712B"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3.8</w:t>
            </w:r>
            <w:r w:rsidRPr="00A30FB6">
              <w:rPr>
                <w:rFonts w:ascii="Arial" w:eastAsia="Times New Roman" w:hAnsi="Arial" w:cs="Arial"/>
                <w:sz w:val="18"/>
                <w:szCs w:val="18"/>
              </w:rPr>
              <w:tab/>
              <w:t>engagement of security personnel to protect facilities and property or to support project activities?</w:t>
            </w:r>
          </w:p>
        </w:tc>
        <w:tc>
          <w:tcPr>
            <w:tcW w:w="900" w:type="dxa"/>
            <w:tcBorders>
              <w:bottom w:val="single" w:sz="4" w:space="0" w:color="auto"/>
            </w:tcBorders>
            <w:shd w:val="clear" w:color="auto" w:fill="auto"/>
          </w:tcPr>
          <w:p w14:paraId="7127359E"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13EA3858" w14:textId="77777777" w:rsidTr="00B5618C">
        <w:trPr>
          <w:trHeight w:val="503"/>
        </w:trPr>
        <w:tc>
          <w:tcPr>
            <w:tcW w:w="8635" w:type="dxa"/>
            <w:tcBorders>
              <w:bottom w:val="single" w:sz="4" w:space="0" w:color="auto"/>
            </w:tcBorders>
            <w:shd w:val="clear" w:color="auto" w:fill="DBE5F1"/>
            <w:vAlign w:val="center"/>
          </w:tcPr>
          <w:p w14:paraId="3A2BC871" w14:textId="77777777" w:rsidR="00781E19" w:rsidRPr="00A30FB6" w:rsidRDefault="00781E19" w:rsidP="00A30FB6">
            <w:pPr>
              <w:tabs>
                <w:tab w:val="left" w:pos="0"/>
                <w:tab w:val="left" w:pos="555"/>
              </w:tabs>
              <w:spacing w:before="60" w:after="60" w:line="240" w:lineRule="auto"/>
              <w:rPr>
                <w:rFonts w:ascii="Arial" w:eastAsia="Times New Roman" w:hAnsi="Arial" w:cs="Arial"/>
                <w:b/>
                <w:sz w:val="18"/>
                <w:szCs w:val="18"/>
              </w:rPr>
            </w:pPr>
            <w:r w:rsidRPr="00A30FB6">
              <w:rPr>
                <w:rFonts w:ascii="Arial" w:eastAsia="Times New Roman" w:hAnsi="Arial" w:cs="Arial"/>
                <w:b/>
                <w:sz w:val="18"/>
                <w:szCs w:val="18"/>
              </w:rPr>
              <w:t>Standard 4: Cultural Heritage</w:t>
            </w:r>
          </w:p>
        </w:tc>
        <w:tc>
          <w:tcPr>
            <w:tcW w:w="900" w:type="dxa"/>
            <w:tcBorders>
              <w:bottom w:val="single" w:sz="4" w:space="0" w:color="auto"/>
            </w:tcBorders>
            <w:shd w:val="clear" w:color="auto" w:fill="DBE5F1"/>
            <w:vAlign w:val="center"/>
          </w:tcPr>
          <w:p w14:paraId="3CB5577D"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586402BF" w14:textId="77777777" w:rsidTr="00B5618C">
        <w:tc>
          <w:tcPr>
            <w:tcW w:w="8635" w:type="dxa"/>
            <w:tcBorders>
              <w:bottom w:val="single" w:sz="4" w:space="0" w:color="auto"/>
            </w:tcBorders>
            <w:shd w:val="clear" w:color="auto" w:fill="auto"/>
          </w:tcPr>
          <w:p w14:paraId="1B804AF5"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tcBorders>
              <w:bottom w:val="single" w:sz="4" w:space="0" w:color="auto"/>
            </w:tcBorders>
            <w:shd w:val="clear" w:color="auto" w:fill="auto"/>
          </w:tcPr>
          <w:p w14:paraId="23C85B51"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62E6CF2D" w14:textId="77777777" w:rsidTr="00B5618C">
        <w:tc>
          <w:tcPr>
            <w:tcW w:w="8635" w:type="dxa"/>
            <w:tcBorders>
              <w:bottom w:val="single" w:sz="4" w:space="0" w:color="auto"/>
            </w:tcBorders>
            <w:shd w:val="clear" w:color="auto" w:fill="auto"/>
          </w:tcPr>
          <w:p w14:paraId="0FCA4ECD"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4.1</w:t>
            </w:r>
            <w:r w:rsidRPr="00A30FB6">
              <w:rPr>
                <w:rFonts w:ascii="Arial" w:eastAsia="Times New Roman" w:hAnsi="Arial" w:cs="Arial"/>
                <w:sz w:val="18"/>
                <w:szCs w:val="18"/>
              </w:rPr>
              <w:tab/>
              <w:t>activities adjacent to or within a Cultural Heritage site?</w:t>
            </w:r>
          </w:p>
        </w:tc>
        <w:tc>
          <w:tcPr>
            <w:tcW w:w="900" w:type="dxa"/>
            <w:tcBorders>
              <w:bottom w:val="single" w:sz="4" w:space="0" w:color="auto"/>
            </w:tcBorders>
            <w:shd w:val="clear" w:color="auto" w:fill="auto"/>
          </w:tcPr>
          <w:p w14:paraId="5F3DDA26"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17982746" w14:textId="77777777" w:rsidTr="00B5618C">
        <w:tc>
          <w:tcPr>
            <w:tcW w:w="8635" w:type="dxa"/>
            <w:tcBorders>
              <w:bottom w:val="single" w:sz="4" w:space="0" w:color="auto"/>
            </w:tcBorders>
            <w:shd w:val="clear" w:color="auto" w:fill="auto"/>
          </w:tcPr>
          <w:p w14:paraId="4BA6D65A"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4.2</w:t>
            </w:r>
            <w:r w:rsidRPr="00A30FB6">
              <w:rPr>
                <w:rFonts w:ascii="Arial" w:eastAsia="Times New Roman" w:hAnsi="Arial" w:cs="Arial"/>
                <w:sz w:val="18"/>
                <w:szCs w:val="18"/>
              </w:rPr>
              <w:tab/>
              <w:t>significant excavations, demolitions, movement of earth, flooding or other environmental changes?</w:t>
            </w:r>
          </w:p>
        </w:tc>
        <w:tc>
          <w:tcPr>
            <w:tcW w:w="900" w:type="dxa"/>
            <w:tcBorders>
              <w:bottom w:val="single" w:sz="4" w:space="0" w:color="auto"/>
            </w:tcBorders>
            <w:shd w:val="clear" w:color="auto" w:fill="auto"/>
          </w:tcPr>
          <w:p w14:paraId="5A7A0ED7"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52224180" w14:textId="77777777" w:rsidTr="00B5618C">
        <w:tc>
          <w:tcPr>
            <w:tcW w:w="8635" w:type="dxa"/>
            <w:tcBorders>
              <w:bottom w:val="single" w:sz="4" w:space="0" w:color="auto"/>
            </w:tcBorders>
            <w:shd w:val="clear" w:color="auto" w:fill="auto"/>
          </w:tcPr>
          <w:p w14:paraId="432761C0"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4.3</w:t>
            </w:r>
            <w:r w:rsidRPr="00A30FB6">
              <w:rPr>
                <w:rFonts w:ascii="Arial" w:eastAsia="Times New Roman" w:hAnsi="Arial" w:cs="Arial"/>
                <w:sz w:val="18"/>
                <w:szCs w:val="18"/>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58DDDADD"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5F22CD7D" w14:textId="77777777" w:rsidTr="00B5618C">
        <w:tc>
          <w:tcPr>
            <w:tcW w:w="8635" w:type="dxa"/>
            <w:tcBorders>
              <w:bottom w:val="single" w:sz="4" w:space="0" w:color="auto"/>
            </w:tcBorders>
            <w:shd w:val="clear" w:color="auto" w:fill="auto"/>
          </w:tcPr>
          <w:p w14:paraId="0737B6F3" w14:textId="77777777" w:rsidR="00781E19" w:rsidRPr="00A30FB6" w:rsidRDefault="00781E19" w:rsidP="00A30FB6">
            <w:pPr>
              <w:tabs>
                <w:tab w:val="left" w:pos="585"/>
              </w:tabs>
              <w:spacing w:before="60" w:after="60" w:line="240" w:lineRule="auto"/>
              <w:ind w:left="567" w:hanging="567"/>
              <w:rPr>
                <w:rFonts w:ascii="Arial" w:eastAsia="Times New Roman" w:hAnsi="Arial" w:cs="Arial"/>
                <w:b/>
                <w:sz w:val="18"/>
                <w:szCs w:val="18"/>
              </w:rPr>
            </w:pPr>
            <w:r w:rsidRPr="00A30FB6">
              <w:rPr>
                <w:rFonts w:ascii="Arial" w:eastAsia="Times New Roman" w:hAnsi="Arial" w:cs="Arial"/>
                <w:sz w:val="18"/>
                <w:szCs w:val="18"/>
              </w:rPr>
              <w:lastRenderedPageBreak/>
              <w:t>4.4</w:t>
            </w:r>
            <w:r w:rsidRPr="00A30FB6">
              <w:rPr>
                <w:rFonts w:ascii="Arial" w:eastAsia="Times New Roman" w:hAnsi="Arial" w:cs="Arial"/>
                <w:sz w:val="18"/>
                <w:szCs w:val="18"/>
              </w:rPr>
              <w:tab/>
              <w:t>alterations to landscapes and natural features with cultural significance?</w:t>
            </w:r>
          </w:p>
        </w:tc>
        <w:tc>
          <w:tcPr>
            <w:tcW w:w="900" w:type="dxa"/>
            <w:tcBorders>
              <w:bottom w:val="single" w:sz="4" w:space="0" w:color="auto"/>
            </w:tcBorders>
            <w:shd w:val="clear" w:color="auto" w:fill="auto"/>
          </w:tcPr>
          <w:p w14:paraId="7F724DE2"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574D558F" w14:textId="77777777" w:rsidTr="00B5618C">
        <w:tc>
          <w:tcPr>
            <w:tcW w:w="8635" w:type="dxa"/>
            <w:tcBorders>
              <w:bottom w:val="single" w:sz="4" w:space="0" w:color="auto"/>
            </w:tcBorders>
            <w:shd w:val="clear" w:color="auto" w:fill="auto"/>
          </w:tcPr>
          <w:p w14:paraId="55320DF3"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4.5</w:t>
            </w:r>
            <w:r w:rsidRPr="00A30FB6">
              <w:rPr>
                <w:rFonts w:ascii="Arial" w:eastAsia="Times New Roman" w:hAnsi="Arial" w:cs="Arial"/>
                <w:sz w:val="18"/>
                <w:szCs w:val="18"/>
              </w:rPr>
              <w:tab/>
              <w:t>utilization of tangible and/or intangible forms (e.g. practices, traditional knowledge) of Cultural Heritage for commercial or other purposes?</w:t>
            </w:r>
          </w:p>
        </w:tc>
        <w:tc>
          <w:tcPr>
            <w:tcW w:w="900" w:type="dxa"/>
            <w:tcBorders>
              <w:bottom w:val="single" w:sz="4" w:space="0" w:color="auto"/>
            </w:tcBorders>
            <w:shd w:val="clear" w:color="auto" w:fill="auto"/>
          </w:tcPr>
          <w:p w14:paraId="7C4DFF70"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3B578485" w14:textId="77777777" w:rsidTr="00B5618C">
        <w:trPr>
          <w:trHeight w:val="566"/>
        </w:trPr>
        <w:tc>
          <w:tcPr>
            <w:tcW w:w="8635" w:type="dxa"/>
            <w:tcBorders>
              <w:bottom w:val="single" w:sz="4" w:space="0" w:color="auto"/>
            </w:tcBorders>
            <w:shd w:val="clear" w:color="auto" w:fill="DBE5F1"/>
            <w:vAlign w:val="center"/>
          </w:tcPr>
          <w:p w14:paraId="4CD8421D" w14:textId="77777777" w:rsidR="00781E19" w:rsidRPr="00A30FB6" w:rsidRDefault="00781E19" w:rsidP="00A30FB6">
            <w:pPr>
              <w:tabs>
                <w:tab w:val="left" w:pos="0"/>
                <w:tab w:val="left" w:pos="555"/>
              </w:tabs>
              <w:spacing w:before="60" w:after="60" w:line="240" w:lineRule="auto"/>
              <w:rPr>
                <w:rFonts w:ascii="Arial" w:eastAsia="Times New Roman" w:hAnsi="Arial" w:cs="Arial"/>
                <w:b/>
                <w:sz w:val="18"/>
                <w:szCs w:val="18"/>
              </w:rPr>
            </w:pPr>
            <w:r w:rsidRPr="00A30FB6">
              <w:rPr>
                <w:rFonts w:ascii="Arial" w:eastAsia="Times New Roman" w:hAnsi="Arial" w:cs="Arial"/>
                <w:b/>
                <w:sz w:val="18"/>
                <w:szCs w:val="18"/>
              </w:rPr>
              <w:t>Standard 5: Displacement and Resettlement</w:t>
            </w:r>
          </w:p>
        </w:tc>
        <w:tc>
          <w:tcPr>
            <w:tcW w:w="900" w:type="dxa"/>
            <w:tcBorders>
              <w:bottom w:val="single" w:sz="4" w:space="0" w:color="auto"/>
            </w:tcBorders>
            <w:shd w:val="clear" w:color="auto" w:fill="DBE5F1"/>
            <w:vAlign w:val="center"/>
          </w:tcPr>
          <w:p w14:paraId="1F6D3358"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59BE6663" w14:textId="77777777" w:rsidTr="00B5618C">
        <w:tc>
          <w:tcPr>
            <w:tcW w:w="8635" w:type="dxa"/>
            <w:tcBorders>
              <w:bottom w:val="single" w:sz="4" w:space="0" w:color="auto"/>
            </w:tcBorders>
            <w:shd w:val="clear" w:color="auto" w:fill="auto"/>
          </w:tcPr>
          <w:p w14:paraId="2783BC15" w14:textId="77777777" w:rsidR="00781E19" w:rsidRPr="00A30FB6" w:rsidRDefault="00781E19" w:rsidP="00A30FB6">
            <w:pPr>
              <w:tabs>
                <w:tab w:val="left" w:pos="585"/>
              </w:tabs>
              <w:spacing w:before="60" w:after="60" w:line="240" w:lineRule="auto"/>
              <w:ind w:left="567" w:hanging="567"/>
              <w:rPr>
                <w:rFonts w:ascii="Arial" w:hAnsi="Arial" w:cs="Arial"/>
                <w:i/>
                <w:sz w:val="18"/>
                <w:szCs w:val="18"/>
              </w:rPr>
            </w:pPr>
            <w:r w:rsidRPr="00A30FB6">
              <w:rPr>
                <w:rFonts w:ascii="Arial" w:hAnsi="Arial" w:cs="Arial"/>
                <w:i/>
                <w:sz w:val="18"/>
                <w:szCs w:val="18"/>
              </w:rPr>
              <w:t>Would the project potentially involve or lead to:</w:t>
            </w:r>
          </w:p>
        </w:tc>
        <w:tc>
          <w:tcPr>
            <w:tcW w:w="900" w:type="dxa"/>
            <w:tcBorders>
              <w:bottom w:val="single" w:sz="4" w:space="0" w:color="auto"/>
            </w:tcBorders>
            <w:shd w:val="clear" w:color="auto" w:fill="auto"/>
          </w:tcPr>
          <w:p w14:paraId="03D33C56"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p>
        </w:tc>
      </w:tr>
      <w:tr w:rsidR="00781E19" w:rsidRPr="00A30FB6" w14:paraId="73484347" w14:textId="77777777" w:rsidTr="00B5618C">
        <w:tc>
          <w:tcPr>
            <w:tcW w:w="8635" w:type="dxa"/>
            <w:tcBorders>
              <w:bottom w:val="single" w:sz="4" w:space="0" w:color="auto"/>
            </w:tcBorders>
            <w:shd w:val="clear" w:color="auto" w:fill="auto"/>
          </w:tcPr>
          <w:p w14:paraId="786AD82D" w14:textId="77777777" w:rsidR="00781E19" w:rsidRPr="00A30FB6" w:rsidRDefault="00781E19" w:rsidP="00A30FB6">
            <w:pPr>
              <w:tabs>
                <w:tab w:val="left" w:pos="585"/>
              </w:tabs>
              <w:spacing w:before="60" w:after="60" w:line="240" w:lineRule="auto"/>
              <w:ind w:left="567" w:hanging="567"/>
              <w:rPr>
                <w:rFonts w:ascii="Arial" w:eastAsia="Times New Roman" w:hAnsi="Arial" w:cs="Arial"/>
                <w:b/>
                <w:sz w:val="18"/>
                <w:szCs w:val="18"/>
              </w:rPr>
            </w:pPr>
            <w:r w:rsidRPr="00A30FB6">
              <w:rPr>
                <w:rFonts w:ascii="Arial" w:hAnsi="Arial" w:cs="Arial"/>
                <w:sz w:val="18"/>
                <w:szCs w:val="18"/>
              </w:rPr>
              <w:t>5.1</w:t>
            </w:r>
            <w:r w:rsidRPr="00A30FB6">
              <w:rPr>
                <w:rFonts w:ascii="Arial" w:hAnsi="Arial" w:cs="Arial"/>
                <w:sz w:val="18"/>
                <w:szCs w:val="18"/>
              </w:rPr>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35F42BFC"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1ECF53EF" w14:textId="77777777" w:rsidTr="00B5618C">
        <w:tc>
          <w:tcPr>
            <w:tcW w:w="8635" w:type="dxa"/>
            <w:tcBorders>
              <w:bottom w:val="single" w:sz="4" w:space="0" w:color="auto"/>
            </w:tcBorders>
            <w:shd w:val="clear" w:color="auto" w:fill="auto"/>
          </w:tcPr>
          <w:p w14:paraId="3649E7BD" w14:textId="77777777" w:rsidR="00781E19" w:rsidRPr="00A30FB6" w:rsidRDefault="00781E19" w:rsidP="00A30FB6">
            <w:pPr>
              <w:tabs>
                <w:tab w:val="left" w:pos="585"/>
              </w:tabs>
              <w:spacing w:before="60" w:after="60" w:line="240" w:lineRule="auto"/>
              <w:ind w:left="567" w:hanging="567"/>
              <w:rPr>
                <w:rFonts w:ascii="Arial" w:eastAsia="Times New Roman" w:hAnsi="Arial" w:cs="Arial"/>
                <w:b/>
                <w:sz w:val="18"/>
                <w:szCs w:val="18"/>
              </w:rPr>
            </w:pPr>
            <w:r w:rsidRPr="00A30FB6">
              <w:rPr>
                <w:rFonts w:ascii="Arial" w:hAnsi="Arial" w:cs="Arial"/>
                <w:sz w:val="18"/>
                <w:szCs w:val="18"/>
              </w:rPr>
              <w:t>5.2</w:t>
            </w:r>
            <w:r w:rsidRPr="00A30FB6">
              <w:rPr>
                <w:rFonts w:ascii="Arial" w:hAnsi="Arial" w:cs="Arial"/>
                <w:sz w:val="18"/>
                <w:szCs w:val="18"/>
              </w:rPr>
              <w:tab/>
              <w:t xml:space="preserve">economic displacement (e.g.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4C4C1BB2"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2B171ADD" w14:textId="77777777" w:rsidTr="00B5618C">
        <w:tc>
          <w:tcPr>
            <w:tcW w:w="8635" w:type="dxa"/>
            <w:tcBorders>
              <w:bottom w:val="single" w:sz="4" w:space="0" w:color="auto"/>
            </w:tcBorders>
            <w:shd w:val="clear" w:color="auto" w:fill="auto"/>
          </w:tcPr>
          <w:p w14:paraId="12D3AA41"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eastAsia="Times New Roman" w:hAnsi="Arial" w:cs="Arial"/>
                <w:sz w:val="18"/>
                <w:szCs w:val="18"/>
              </w:rPr>
              <w:t>5.3</w:t>
            </w:r>
            <w:r w:rsidRPr="00A30FB6">
              <w:rPr>
                <w:rFonts w:ascii="Arial" w:eastAsia="Times New Roman" w:hAnsi="Arial" w:cs="Arial"/>
                <w:sz w:val="18"/>
                <w:szCs w:val="18"/>
              </w:rPr>
              <w:tab/>
              <w:t>risk of forced evictions?</w:t>
            </w:r>
            <w:r w:rsidRPr="00A30FB6">
              <w:rPr>
                <w:rStyle w:val="FootnoteReference"/>
                <w:rFonts w:eastAsia="Times New Roman" w:cs="Arial"/>
                <w:szCs w:val="18"/>
              </w:rPr>
              <w:footnoteReference w:id="31"/>
            </w:r>
          </w:p>
        </w:tc>
        <w:tc>
          <w:tcPr>
            <w:tcW w:w="900" w:type="dxa"/>
            <w:tcBorders>
              <w:bottom w:val="single" w:sz="4" w:space="0" w:color="auto"/>
            </w:tcBorders>
            <w:shd w:val="clear" w:color="auto" w:fill="auto"/>
          </w:tcPr>
          <w:p w14:paraId="5D373C74"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42DC6E9A" w14:textId="77777777" w:rsidTr="00B5618C">
        <w:tc>
          <w:tcPr>
            <w:tcW w:w="8635" w:type="dxa"/>
            <w:tcBorders>
              <w:bottom w:val="single" w:sz="4" w:space="0" w:color="auto"/>
            </w:tcBorders>
            <w:shd w:val="clear" w:color="auto" w:fill="auto"/>
          </w:tcPr>
          <w:p w14:paraId="306E5944"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5.4</w:t>
            </w:r>
            <w:r w:rsidRPr="00A30FB6">
              <w:rPr>
                <w:rFonts w:ascii="Arial" w:eastAsia="Times New Roman" w:hAnsi="Arial" w:cs="Arial"/>
                <w:sz w:val="18"/>
                <w:szCs w:val="18"/>
              </w:rPr>
              <w:tab/>
              <w:t xml:space="preserve">impacts on or changes to land tenure arrangements and/or community based property rights/customary rights to land, territories and/or resources? </w:t>
            </w:r>
          </w:p>
        </w:tc>
        <w:tc>
          <w:tcPr>
            <w:tcW w:w="900" w:type="dxa"/>
            <w:tcBorders>
              <w:bottom w:val="single" w:sz="4" w:space="0" w:color="auto"/>
            </w:tcBorders>
            <w:shd w:val="clear" w:color="auto" w:fill="auto"/>
          </w:tcPr>
          <w:p w14:paraId="14635C66"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No</w:t>
            </w:r>
          </w:p>
        </w:tc>
      </w:tr>
      <w:tr w:rsidR="00781E19" w:rsidRPr="00A30FB6" w14:paraId="6962E6AE" w14:textId="77777777" w:rsidTr="00B5618C">
        <w:trPr>
          <w:trHeight w:val="584"/>
        </w:trPr>
        <w:tc>
          <w:tcPr>
            <w:tcW w:w="8635" w:type="dxa"/>
            <w:tcBorders>
              <w:bottom w:val="single" w:sz="4" w:space="0" w:color="auto"/>
            </w:tcBorders>
            <w:shd w:val="clear" w:color="auto" w:fill="DBE5F1"/>
            <w:vAlign w:val="center"/>
          </w:tcPr>
          <w:p w14:paraId="1D8BD09B" w14:textId="77777777" w:rsidR="00781E19" w:rsidRPr="00A30FB6" w:rsidRDefault="00781E19" w:rsidP="00A30FB6">
            <w:pPr>
              <w:tabs>
                <w:tab w:val="left" w:pos="0"/>
                <w:tab w:val="left" w:pos="555"/>
              </w:tabs>
              <w:spacing w:before="60" w:after="60" w:line="240" w:lineRule="auto"/>
              <w:rPr>
                <w:rFonts w:ascii="Arial" w:eastAsia="Times New Roman" w:hAnsi="Arial" w:cs="Arial"/>
                <w:b/>
                <w:sz w:val="18"/>
                <w:szCs w:val="18"/>
              </w:rPr>
            </w:pPr>
            <w:r w:rsidRPr="00A30FB6">
              <w:rPr>
                <w:rFonts w:ascii="Arial" w:eastAsia="Times New Roman" w:hAnsi="Arial" w:cs="Arial"/>
                <w:b/>
                <w:sz w:val="18"/>
                <w:szCs w:val="18"/>
              </w:rPr>
              <w:t>Standard 6: Indigenous Peoples</w:t>
            </w:r>
          </w:p>
        </w:tc>
        <w:tc>
          <w:tcPr>
            <w:tcW w:w="900" w:type="dxa"/>
            <w:tcBorders>
              <w:bottom w:val="single" w:sz="4" w:space="0" w:color="auto"/>
            </w:tcBorders>
            <w:shd w:val="clear" w:color="auto" w:fill="DBE5F1"/>
            <w:vAlign w:val="center"/>
          </w:tcPr>
          <w:p w14:paraId="17CE88CD"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68808A09" w14:textId="77777777" w:rsidTr="00B5618C">
        <w:tc>
          <w:tcPr>
            <w:tcW w:w="8635" w:type="dxa"/>
            <w:tcBorders>
              <w:bottom w:val="single" w:sz="4" w:space="0" w:color="auto"/>
            </w:tcBorders>
            <w:shd w:val="clear" w:color="auto" w:fill="auto"/>
          </w:tcPr>
          <w:p w14:paraId="1238829F" w14:textId="77777777" w:rsidR="00781E19" w:rsidRPr="00A30FB6" w:rsidRDefault="00781E19" w:rsidP="00A30FB6">
            <w:pPr>
              <w:tabs>
                <w:tab w:val="left" w:pos="585"/>
              </w:tabs>
              <w:spacing w:before="60" w:after="60" w:line="240" w:lineRule="auto"/>
              <w:ind w:left="567" w:hanging="567"/>
              <w:rPr>
                <w:rFonts w:ascii="Arial" w:hAnsi="Arial" w:cs="Arial"/>
                <w:i/>
                <w:sz w:val="18"/>
                <w:szCs w:val="18"/>
              </w:rPr>
            </w:pPr>
            <w:r w:rsidRPr="00A30FB6">
              <w:rPr>
                <w:rFonts w:ascii="Arial" w:hAnsi="Arial" w:cs="Arial"/>
                <w:i/>
                <w:sz w:val="18"/>
                <w:szCs w:val="18"/>
              </w:rPr>
              <w:t xml:space="preserve">Would the project potentially involve or lead to: </w:t>
            </w:r>
          </w:p>
        </w:tc>
        <w:tc>
          <w:tcPr>
            <w:tcW w:w="900" w:type="dxa"/>
            <w:tcBorders>
              <w:bottom w:val="single" w:sz="4" w:space="0" w:color="auto"/>
            </w:tcBorders>
            <w:shd w:val="clear" w:color="auto" w:fill="auto"/>
          </w:tcPr>
          <w:p w14:paraId="1CF7C656"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p>
        </w:tc>
      </w:tr>
      <w:tr w:rsidR="00781E19" w:rsidRPr="00A30FB6" w14:paraId="3631D197" w14:textId="77777777" w:rsidTr="00B5618C">
        <w:tc>
          <w:tcPr>
            <w:tcW w:w="8635" w:type="dxa"/>
            <w:tcBorders>
              <w:bottom w:val="single" w:sz="4" w:space="0" w:color="auto"/>
            </w:tcBorders>
            <w:shd w:val="clear" w:color="auto" w:fill="auto"/>
          </w:tcPr>
          <w:p w14:paraId="263C6F56"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6.1</w:t>
            </w:r>
            <w:r w:rsidRPr="00A30FB6">
              <w:rPr>
                <w:rFonts w:ascii="Arial" w:hAnsi="Arial" w:cs="Arial"/>
                <w:sz w:val="18"/>
                <w:szCs w:val="18"/>
              </w:rPr>
              <w:tab/>
              <w:t>areas where indigenous peoples are present (including project area of influence)?</w:t>
            </w:r>
          </w:p>
        </w:tc>
        <w:tc>
          <w:tcPr>
            <w:tcW w:w="900" w:type="dxa"/>
            <w:tcBorders>
              <w:bottom w:val="single" w:sz="4" w:space="0" w:color="auto"/>
            </w:tcBorders>
            <w:shd w:val="clear" w:color="auto" w:fill="auto"/>
          </w:tcPr>
          <w:p w14:paraId="7787F794"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Yes</w:t>
            </w:r>
            <w:r w:rsidRPr="00A30FB6">
              <w:rPr>
                <w:rFonts w:ascii="Arial" w:hAnsi="Arial" w:cs="Arial"/>
                <w:sz w:val="18"/>
                <w:szCs w:val="18"/>
                <w:lang w:eastAsia="zh-CN"/>
              </w:rPr>
              <w:t xml:space="preserve"> </w:t>
            </w:r>
          </w:p>
        </w:tc>
      </w:tr>
      <w:tr w:rsidR="00781E19" w:rsidRPr="00A30FB6" w14:paraId="70D53312" w14:textId="77777777" w:rsidTr="00B5618C">
        <w:tc>
          <w:tcPr>
            <w:tcW w:w="8635" w:type="dxa"/>
            <w:tcBorders>
              <w:bottom w:val="single" w:sz="4" w:space="0" w:color="auto"/>
            </w:tcBorders>
            <w:shd w:val="clear" w:color="auto" w:fill="auto"/>
          </w:tcPr>
          <w:p w14:paraId="30426C31"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6.2</w:t>
            </w:r>
            <w:r w:rsidRPr="00A30FB6">
              <w:rPr>
                <w:rFonts w:ascii="Arial" w:hAnsi="Arial" w:cs="Arial"/>
                <w:sz w:val="18"/>
                <w:szCs w:val="18"/>
              </w:rPr>
              <w:tab/>
              <w:t>activities located on lands and territories claimed by indigenous peoples?</w:t>
            </w:r>
          </w:p>
        </w:tc>
        <w:tc>
          <w:tcPr>
            <w:tcW w:w="900" w:type="dxa"/>
            <w:tcBorders>
              <w:bottom w:val="single" w:sz="4" w:space="0" w:color="auto"/>
            </w:tcBorders>
            <w:shd w:val="clear" w:color="auto" w:fill="auto"/>
          </w:tcPr>
          <w:p w14:paraId="7F3D6193"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58798BFD" w14:textId="77777777" w:rsidTr="00B5618C">
        <w:tc>
          <w:tcPr>
            <w:tcW w:w="8635" w:type="dxa"/>
            <w:tcBorders>
              <w:bottom w:val="single" w:sz="4" w:space="0" w:color="auto"/>
            </w:tcBorders>
            <w:shd w:val="clear" w:color="auto" w:fill="auto"/>
          </w:tcPr>
          <w:p w14:paraId="3E151E51"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6.3</w:t>
            </w:r>
            <w:r w:rsidRPr="00A30FB6">
              <w:rPr>
                <w:rFonts w:ascii="Arial" w:hAnsi="Arial" w:cs="Arial"/>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B38EF1A" w14:textId="77777777" w:rsidR="00781E19" w:rsidRPr="00A30FB6" w:rsidRDefault="00781E19" w:rsidP="00A30FB6">
            <w:pPr>
              <w:tabs>
                <w:tab w:val="left" w:pos="630"/>
              </w:tabs>
              <w:spacing w:before="60" w:after="60" w:line="240" w:lineRule="auto"/>
              <w:ind w:left="630"/>
              <w:rPr>
                <w:rFonts w:ascii="Arial" w:hAnsi="Arial" w:cs="Arial"/>
                <w:sz w:val="18"/>
                <w:szCs w:val="18"/>
              </w:rPr>
            </w:pPr>
            <w:r w:rsidRPr="00A30FB6">
              <w:rPr>
                <w:rFonts w:ascii="Arial" w:eastAsia="Times New Roman" w:hAnsi="Arial" w:cs="Arial"/>
                <w:i/>
                <w:sz w:val="18"/>
                <w:szCs w:val="18"/>
              </w:rPr>
              <w:t>If the answer to screening question 6.3 is “yes”, then the potential risk impacts are considered significant and the project would be categorized as either Substantial Risk or High Risk</w:t>
            </w:r>
          </w:p>
        </w:tc>
        <w:tc>
          <w:tcPr>
            <w:tcW w:w="900" w:type="dxa"/>
            <w:tcBorders>
              <w:bottom w:val="single" w:sz="4" w:space="0" w:color="auto"/>
            </w:tcBorders>
            <w:shd w:val="clear" w:color="auto" w:fill="auto"/>
          </w:tcPr>
          <w:p w14:paraId="6239A4F1"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3341962D" w14:textId="77777777" w:rsidTr="00B5618C">
        <w:tc>
          <w:tcPr>
            <w:tcW w:w="8635" w:type="dxa"/>
            <w:tcBorders>
              <w:bottom w:val="single" w:sz="4" w:space="0" w:color="auto"/>
            </w:tcBorders>
            <w:shd w:val="clear" w:color="auto" w:fill="auto"/>
          </w:tcPr>
          <w:p w14:paraId="49FC4BF7"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6.4</w:t>
            </w:r>
            <w:r w:rsidRPr="00A30FB6">
              <w:rPr>
                <w:rFonts w:ascii="Arial" w:hAnsi="Arial" w:cs="Arial"/>
                <w:sz w:val="18"/>
                <w:szCs w:val="18"/>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900" w:type="dxa"/>
            <w:tcBorders>
              <w:bottom w:val="single" w:sz="4" w:space="0" w:color="auto"/>
            </w:tcBorders>
            <w:shd w:val="clear" w:color="auto" w:fill="auto"/>
          </w:tcPr>
          <w:p w14:paraId="6EFB2183"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048CE667" w14:textId="77777777" w:rsidTr="00B5618C">
        <w:tc>
          <w:tcPr>
            <w:tcW w:w="8635" w:type="dxa"/>
            <w:tcBorders>
              <w:bottom w:val="single" w:sz="4" w:space="0" w:color="auto"/>
            </w:tcBorders>
            <w:shd w:val="clear" w:color="auto" w:fill="auto"/>
          </w:tcPr>
          <w:p w14:paraId="762B124A"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6.5</w:t>
            </w:r>
            <w:r w:rsidRPr="00A30FB6">
              <w:rPr>
                <w:rFonts w:ascii="Arial" w:hAnsi="Arial" w:cs="Arial"/>
                <w:sz w:val="18"/>
                <w:szCs w:val="18"/>
              </w:rPr>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6D6987D5"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0F5629D8" w14:textId="77777777" w:rsidTr="00B5618C">
        <w:tc>
          <w:tcPr>
            <w:tcW w:w="8635" w:type="dxa"/>
            <w:tcBorders>
              <w:bottom w:val="single" w:sz="4" w:space="0" w:color="auto"/>
            </w:tcBorders>
            <w:shd w:val="clear" w:color="auto" w:fill="auto"/>
          </w:tcPr>
          <w:p w14:paraId="2C6F9FD0"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6.6</w:t>
            </w:r>
            <w:r w:rsidRPr="00A30FB6">
              <w:rPr>
                <w:rFonts w:ascii="Arial" w:hAnsi="Arial" w:cs="Arial"/>
                <w:sz w:val="18"/>
                <w:szCs w:val="18"/>
              </w:rPr>
              <w:tab/>
              <w:t xml:space="preserve">forced eviction or the whole or partial physical or economic displacement of indigenous peoples, including through access restrictions to lands, territories, and resources? </w:t>
            </w:r>
          </w:p>
          <w:p w14:paraId="5152B059" w14:textId="77777777" w:rsidR="00781E19" w:rsidRPr="00A30FB6" w:rsidRDefault="00781E19" w:rsidP="00A30FB6">
            <w:pPr>
              <w:tabs>
                <w:tab w:val="left" w:pos="585"/>
              </w:tabs>
              <w:spacing w:before="60" w:after="60" w:line="240" w:lineRule="auto"/>
              <w:ind w:left="567" w:hanging="27"/>
              <w:rPr>
                <w:rFonts w:ascii="Arial" w:hAnsi="Arial" w:cs="Arial"/>
                <w:i/>
                <w:sz w:val="18"/>
                <w:szCs w:val="18"/>
              </w:rPr>
            </w:pPr>
            <w:r w:rsidRPr="00A30FB6">
              <w:rPr>
                <w:rFonts w:ascii="Arial" w:hAnsi="Arial" w:cs="Arial"/>
                <w:i/>
                <w:sz w:val="18"/>
                <w:szCs w:val="18"/>
              </w:rPr>
              <w:t>Consider, and where appropriate ensure, consistency with the answers under Standard 5 above</w:t>
            </w:r>
          </w:p>
        </w:tc>
        <w:tc>
          <w:tcPr>
            <w:tcW w:w="900" w:type="dxa"/>
            <w:tcBorders>
              <w:bottom w:val="single" w:sz="4" w:space="0" w:color="auto"/>
            </w:tcBorders>
            <w:shd w:val="clear" w:color="auto" w:fill="auto"/>
          </w:tcPr>
          <w:p w14:paraId="6C44329A"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06F33B8C" w14:textId="77777777" w:rsidTr="00B5618C">
        <w:tc>
          <w:tcPr>
            <w:tcW w:w="8635" w:type="dxa"/>
            <w:tcBorders>
              <w:bottom w:val="single" w:sz="4" w:space="0" w:color="auto"/>
            </w:tcBorders>
            <w:shd w:val="clear" w:color="auto" w:fill="auto"/>
          </w:tcPr>
          <w:p w14:paraId="77900C85"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6.7</w:t>
            </w:r>
            <w:r w:rsidRPr="00A30FB6">
              <w:rPr>
                <w:rFonts w:ascii="Arial" w:hAnsi="Arial" w:cs="Arial"/>
                <w:sz w:val="18"/>
                <w:szCs w:val="18"/>
              </w:rPr>
              <w:tab/>
              <w:t>adverse impacts on the development priorities of indigenous peoples as defined by them?</w:t>
            </w:r>
          </w:p>
        </w:tc>
        <w:tc>
          <w:tcPr>
            <w:tcW w:w="900" w:type="dxa"/>
            <w:tcBorders>
              <w:bottom w:val="single" w:sz="4" w:space="0" w:color="auto"/>
            </w:tcBorders>
            <w:shd w:val="clear" w:color="auto" w:fill="auto"/>
          </w:tcPr>
          <w:p w14:paraId="6C3D4E56"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79639A64" w14:textId="77777777" w:rsidTr="00B5618C">
        <w:tc>
          <w:tcPr>
            <w:tcW w:w="8635" w:type="dxa"/>
            <w:tcBorders>
              <w:bottom w:val="single" w:sz="4" w:space="0" w:color="auto"/>
            </w:tcBorders>
            <w:shd w:val="clear" w:color="auto" w:fill="auto"/>
          </w:tcPr>
          <w:p w14:paraId="3C40188A"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6.8</w:t>
            </w:r>
            <w:r w:rsidRPr="00A30FB6">
              <w:rPr>
                <w:rFonts w:ascii="Arial" w:hAnsi="Arial" w:cs="Arial"/>
                <w:sz w:val="18"/>
                <w:szCs w:val="18"/>
              </w:rPr>
              <w:tab/>
              <w:t>risks to the physical and cultural survival of indigenous peoples?</w:t>
            </w:r>
          </w:p>
        </w:tc>
        <w:tc>
          <w:tcPr>
            <w:tcW w:w="900" w:type="dxa"/>
            <w:tcBorders>
              <w:bottom w:val="single" w:sz="4" w:space="0" w:color="auto"/>
            </w:tcBorders>
            <w:shd w:val="clear" w:color="auto" w:fill="auto"/>
          </w:tcPr>
          <w:p w14:paraId="01FA4632"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532401F4" w14:textId="77777777" w:rsidTr="00B5618C">
        <w:tc>
          <w:tcPr>
            <w:tcW w:w="8635" w:type="dxa"/>
            <w:tcBorders>
              <w:bottom w:val="single" w:sz="4" w:space="0" w:color="auto"/>
            </w:tcBorders>
            <w:shd w:val="clear" w:color="auto" w:fill="auto"/>
          </w:tcPr>
          <w:p w14:paraId="7D26F14D" w14:textId="77777777" w:rsidR="00781E19" w:rsidRPr="00A30FB6" w:rsidRDefault="00781E19" w:rsidP="00A30FB6">
            <w:pPr>
              <w:tabs>
                <w:tab w:val="left" w:pos="585"/>
              </w:tabs>
              <w:spacing w:before="60" w:after="60" w:line="240" w:lineRule="auto"/>
              <w:ind w:left="567" w:hanging="567"/>
              <w:rPr>
                <w:rFonts w:ascii="Arial" w:hAnsi="Arial" w:cs="Arial"/>
                <w:i/>
                <w:sz w:val="18"/>
                <w:szCs w:val="18"/>
              </w:rPr>
            </w:pPr>
            <w:r w:rsidRPr="00A30FB6">
              <w:rPr>
                <w:rFonts w:ascii="Arial" w:hAnsi="Arial" w:cs="Arial"/>
                <w:sz w:val="18"/>
                <w:szCs w:val="18"/>
              </w:rPr>
              <w:t>6.9</w:t>
            </w:r>
            <w:r w:rsidRPr="00A30FB6">
              <w:rPr>
                <w:rFonts w:ascii="Arial" w:hAnsi="Arial" w:cs="Arial"/>
                <w:sz w:val="18"/>
                <w:szCs w:val="18"/>
              </w:rPr>
              <w:tab/>
              <w:t>impacts on the Cultural Heritage of indigenous peoples, including through the commercialization or use of their traditional knowledge and practices?</w:t>
            </w:r>
            <w:r w:rsidRPr="00A30FB6">
              <w:rPr>
                <w:rFonts w:ascii="Arial" w:hAnsi="Arial" w:cs="Arial"/>
                <w:i/>
                <w:sz w:val="18"/>
                <w:szCs w:val="18"/>
              </w:rPr>
              <w:t xml:space="preserve"> </w:t>
            </w:r>
          </w:p>
          <w:p w14:paraId="5A041B5F" w14:textId="77777777" w:rsidR="00781E19" w:rsidRPr="00A30FB6" w:rsidRDefault="00781E19" w:rsidP="00A30FB6">
            <w:pPr>
              <w:tabs>
                <w:tab w:val="left" w:pos="585"/>
              </w:tabs>
              <w:spacing w:before="60" w:after="60" w:line="240" w:lineRule="auto"/>
              <w:ind w:left="567" w:hanging="27"/>
              <w:rPr>
                <w:rFonts w:ascii="Arial" w:hAnsi="Arial" w:cs="Arial"/>
                <w:sz w:val="18"/>
                <w:szCs w:val="18"/>
              </w:rPr>
            </w:pPr>
            <w:r w:rsidRPr="00A30FB6">
              <w:rPr>
                <w:rFonts w:ascii="Arial" w:hAnsi="Arial" w:cs="Arial"/>
                <w:i/>
                <w:sz w:val="18"/>
                <w:szCs w:val="18"/>
              </w:rPr>
              <w:t>Consider, and where appropriate ensure, consistency with the answers under Standard 4 above.</w:t>
            </w:r>
          </w:p>
        </w:tc>
        <w:tc>
          <w:tcPr>
            <w:tcW w:w="900" w:type="dxa"/>
            <w:tcBorders>
              <w:bottom w:val="single" w:sz="4" w:space="0" w:color="auto"/>
            </w:tcBorders>
            <w:shd w:val="clear" w:color="auto" w:fill="auto"/>
          </w:tcPr>
          <w:p w14:paraId="6A9AE3DA" w14:textId="77777777" w:rsidR="00781E19" w:rsidRPr="00A30FB6" w:rsidRDefault="00781E19" w:rsidP="00A30FB6">
            <w:pPr>
              <w:spacing w:before="60" w:after="60" w:line="240" w:lineRule="auto"/>
              <w:ind w:hanging="7"/>
              <w:rPr>
                <w:rFonts w:ascii="Arial" w:hAnsi="Arial" w:cs="Arial"/>
                <w:sz w:val="18"/>
                <w:szCs w:val="18"/>
                <w:lang w:eastAsia="zh-CN"/>
              </w:rPr>
            </w:pPr>
            <w:r w:rsidRPr="00A30FB6">
              <w:rPr>
                <w:rFonts w:ascii="Arial" w:eastAsia="Times New Roman" w:hAnsi="Arial" w:cs="Arial"/>
                <w:sz w:val="18"/>
                <w:szCs w:val="18"/>
                <w:lang w:eastAsia="ja-JP"/>
              </w:rPr>
              <w:t>Yes</w:t>
            </w:r>
          </w:p>
        </w:tc>
      </w:tr>
      <w:tr w:rsidR="00781E19" w:rsidRPr="00A30FB6" w14:paraId="3EBFEFCB" w14:textId="77777777" w:rsidTr="00B5618C">
        <w:trPr>
          <w:trHeight w:val="576"/>
        </w:trPr>
        <w:tc>
          <w:tcPr>
            <w:tcW w:w="8635" w:type="dxa"/>
            <w:tcBorders>
              <w:bottom w:val="single" w:sz="4" w:space="0" w:color="auto"/>
            </w:tcBorders>
            <w:shd w:val="clear" w:color="auto" w:fill="D9E2F3"/>
            <w:vAlign w:val="center"/>
          </w:tcPr>
          <w:p w14:paraId="276BCCBA"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eastAsia="Times New Roman" w:hAnsi="Arial" w:cs="Arial"/>
                <w:b/>
                <w:sz w:val="18"/>
                <w:szCs w:val="18"/>
              </w:rPr>
              <w:t xml:space="preserve">Standard 7: Labour and Working Conditions </w:t>
            </w:r>
          </w:p>
        </w:tc>
        <w:tc>
          <w:tcPr>
            <w:tcW w:w="900" w:type="dxa"/>
            <w:tcBorders>
              <w:bottom w:val="single" w:sz="4" w:space="0" w:color="auto"/>
            </w:tcBorders>
            <w:shd w:val="clear" w:color="auto" w:fill="D9E2F3"/>
          </w:tcPr>
          <w:p w14:paraId="6D99C24D"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0D78AB38" w14:textId="77777777" w:rsidTr="00B5618C">
        <w:tc>
          <w:tcPr>
            <w:tcW w:w="8635" w:type="dxa"/>
            <w:tcBorders>
              <w:bottom w:val="single" w:sz="4" w:space="0" w:color="auto"/>
            </w:tcBorders>
            <w:shd w:val="clear" w:color="auto" w:fill="auto"/>
          </w:tcPr>
          <w:p w14:paraId="645F2745" w14:textId="77777777" w:rsidR="00781E19" w:rsidRPr="00A30FB6" w:rsidRDefault="00781E19" w:rsidP="00A30FB6">
            <w:pPr>
              <w:tabs>
                <w:tab w:val="left" w:pos="585"/>
              </w:tabs>
              <w:spacing w:before="60" w:after="60" w:line="240" w:lineRule="auto"/>
              <w:ind w:left="567" w:hanging="567"/>
              <w:rPr>
                <w:rFonts w:ascii="Arial" w:hAnsi="Arial" w:cs="Arial"/>
                <w:i/>
                <w:sz w:val="18"/>
                <w:szCs w:val="18"/>
              </w:rPr>
            </w:pPr>
            <w:r w:rsidRPr="00A30FB6">
              <w:rPr>
                <w:rFonts w:ascii="Arial" w:hAnsi="Arial" w:cs="Arial"/>
                <w:i/>
                <w:sz w:val="18"/>
                <w:szCs w:val="18"/>
              </w:rPr>
              <w:t>Would the project potentially involve or lead to: (note: applies to project and contractor workers)</w:t>
            </w:r>
          </w:p>
        </w:tc>
        <w:tc>
          <w:tcPr>
            <w:tcW w:w="900" w:type="dxa"/>
            <w:tcBorders>
              <w:bottom w:val="single" w:sz="4" w:space="0" w:color="auto"/>
            </w:tcBorders>
            <w:shd w:val="clear" w:color="auto" w:fill="auto"/>
          </w:tcPr>
          <w:p w14:paraId="31726AD1"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p>
        </w:tc>
      </w:tr>
      <w:tr w:rsidR="00781E19" w:rsidRPr="00A30FB6" w14:paraId="59B31988" w14:textId="77777777" w:rsidTr="00B5618C">
        <w:tc>
          <w:tcPr>
            <w:tcW w:w="8635" w:type="dxa"/>
            <w:tcBorders>
              <w:bottom w:val="single" w:sz="4" w:space="0" w:color="auto"/>
            </w:tcBorders>
            <w:shd w:val="clear" w:color="auto" w:fill="auto"/>
          </w:tcPr>
          <w:p w14:paraId="694D4E45"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lastRenderedPageBreak/>
              <w:t>7.1</w:t>
            </w:r>
            <w:r w:rsidRPr="00A30FB6">
              <w:rPr>
                <w:rFonts w:ascii="Arial" w:hAnsi="Arial" w:cs="Arial"/>
                <w:sz w:val="18"/>
                <w:szCs w:val="18"/>
              </w:rPr>
              <w:tab/>
              <w:t>working conditions that do not meet national labour laws and international commitments?</w:t>
            </w:r>
          </w:p>
        </w:tc>
        <w:tc>
          <w:tcPr>
            <w:tcW w:w="900" w:type="dxa"/>
            <w:tcBorders>
              <w:bottom w:val="single" w:sz="4" w:space="0" w:color="auto"/>
            </w:tcBorders>
            <w:shd w:val="clear" w:color="auto" w:fill="auto"/>
          </w:tcPr>
          <w:p w14:paraId="55C09F7B"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27DDBB23" w14:textId="77777777" w:rsidTr="00B5618C">
        <w:tc>
          <w:tcPr>
            <w:tcW w:w="8635" w:type="dxa"/>
            <w:tcBorders>
              <w:bottom w:val="single" w:sz="4" w:space="0" w:color="auto"/>
            </w:tcBorders>
            <w:shd w:val="clear" w:color="auto" w:fill="auto"/>
          </w:tcPr>
          <w:p w14:paraId="46E76D2B"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eastAsia="Times New Roman" w:hAnsi="Arial" w:cs="Arial"/>
                <w:sz w:val="18"/>
                <w:szCs w:val="18"/>
              </w:rPr>
              <w:t>7.2</w:t>
            </w:r>
            <w:r w:rsidRPr="00A30FB6">
              <w:rPr>
                <w:rFonts w:ascii="Arial" w:eastAsia="Times New Roman" w:hAnsi="Arial" w:cs="Arial"/>
                <w:sz w:val="18"/>
                <w:szCs w:val="18"/>
              </w:rPr>
              <w:tab/>
              <w:t>working conditions that may deny freedom of association and collective bargaining?</w:t>
            </w:r>
          </w:p>
        </w:tc>
        <w:tc>
          <w:tcPr>
            <w:tcW w:w="900" w:type="dxa"/>
            <w:tcBorders>
              <w:bottom w:val="single" w:sz="4" w:space="0" w:color="auto"/>
            </w:tcBorders>
            <w:shd w:val="clear" w:color="auto" w:fill="auto"/>
          </w:tcPr>
          <w:p w14:paraId="3753E0A4"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14726538" w14:textId="77777777" w:rsidTr="00B5618C">
        <w:tc>
          <w:tcPr>
            <w:tcW w:w="8635" w:type="dxa"/>
            <w:tcBorders>
              <w:bottom w:val="single" w:sz="4" w:space="0" w:color="auto"/>
            </w:tcBorders>
            <w:shd w:val="clear" w:color="auto" w:fill="auto"/>
          </w:tcPr>
          <w:p w14:paraId="0060F31A"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eastAsia="Times New Roman" w:hAnsi="Arial" w:cs="Arial"/>
                <w:sz w:val="18"/>
                <w:szCs w:val="18"/>
              </w:rPr>
              <w:t>7.3</w:t>
            </w:r>
            <w:r w:rsidRPr="00A30FB6">
              <w:rPr>
                <w:rFonts w:ascii="Arial" w:eastAsia="Times New Roman" w:hAnsi="Arial" w:cs="Arial"/>
                <w:sz w:val="18"/>
                <w:szCs w:val="18"/>
              </w:rPr>
              <w:tab/>
              <w:t>use of child labour?</w:t>
            </w:r>
          </w:p>
        </w:tc>
        <w:tc>
          <w:tcPr>
            <w:tcW w:w="900" w:type="dxa"/>
            <w:tcBorders>
              <w:bottom w:val="single" w:sz="4" w:space="0" w:color="auto"/>
            </w:tcBorders>
            <w:shd w:val="clear" w:color="auto" w:fill="auto"/>
          </w:tcPr>
          <w:p w14:paraId="225AE791"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29024D04" w14:textId="77777777" w:rsidTr="00B5618C">
        <w:tc>
          <w:tcPr>
            <w:tcW w:w="8635" w:type="dxa"/>
            <w:tcBorders>
              <w:bottom w:val="single" w:sz="4" w:space="0" w:color="auto"/>
            </w:tcBorders>
            <w:shd w:val="clear" w:color="auto" w:fill="auto"/>
          </w:tcPr>
          <w:p w14:paraId="03A1D869"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7.4</w:t>
            </w:r>
            <w:r w:rsidRPr="00A30FB6">
              <w:rPr>
                <w:rFonts w:ascii="Arial" w:hAnsi="Arial" w:cs="Arial"/>
                <w:sz w:val="18"/>
                <w:szCs w:val="18"/>
              </w:rPr>
              <w:tab/>
              <w:t>use of forced labour?</w:t>
            </w:r>
          </w:p>
        </w:tc>
        <w:tc>
          <w:tcPr>
            <w:tcW w:w="900" w:type="dxa"/>
            <w:tcBorders>
              <w:bottom w:val="single" w:sz="4" w:space="0" w:color="auto"/>
            </w:tcBorders>
            <w:shd w:val="clear" w:color="auto" w:fill="auto"/>
          </w:tcPr>
          <w:p w14:paraId="72F7D70F"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No</w:t>
            </w:r>
          </w:p>
        </w:tc>
      </w:tr>
      <w:tr w:rsidR="00781E19" w:rsidRPr="00A30FB6" w14:paraId="1BB5DDDA" w14:textId="77777777" w:rsidTr="00B5618C">
        <w:tc>
          <w:tcPr>
            <w:tcW w:w="8635" w:type="dxa"/>
            <w:tcBorders>
              <w:bottom w:val="single" w:sz="4" w:space="0" w:color="auto"/>
            </w:tcBorders>
            <w:shd w:val="clear" w:color="auto" w:fill="auto"/>
          </w:tcPr>
          <w:p w14:paraId="585161F3"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7.5</w:t>
            </w:r>
            <w:r w:rsidRPr="00A30FB6">
              <w:rPr>
                <w:rFonts w:ascii="Arial" w:hAnsi="Arial" w:cs="Arial"/>
                <w:sz w:val="18"/>
                <w:szCs w:val="18"/>
              </w:rPr>
              <w:tab/>
              <w:t>discriminatory working conditions and/or lack of equal opportunity?</w:t>
            </w:r>
          </w:p>
        </w:tc>
        <w:tc>
          <w:tcPr>
            <w:tcW w:w="900" w:type="dxa"/>
            <w:tcBorders>
              <w:bottom w:val="single" w:sz="4" w:space="0" w:color="auto"/>
            </w:tcBorders>
            <w:shd w:val="clear" w:color="auto" w:fill="auto"/>
          </w:tcPr>
          <w:p w14:paraId="45279CC4"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 xml:space="preserve">No </w:t>
            </w:r>
          </w:p>
        </w:tc>
      </w:tr>
      <w:tr w:rsidR="00781E19" w:rsidRPr="00A30FB6" w14:paraId="0B1E395A" w14:textId="77777777" w:rsidTr="00B5618C">
        <w:tc>
          <w:tcPr>
            <w:tcW w:w="8635" w:type="dxa"/>
            <w:tcBorders>
              <w:bottom w:val="single" w:sz="4" w:space="0" w:color="auto"/>
            </w:tcBorders>
            <w:shd w:val="clear" w:color="auto" w:fill="auto"/>
          </w:tcPr>
          <w:p w14:paraId="2B0CB516" w14:textId="77777777" w:rsidR="00781E19" w:rsidRPr="00A30FB6" w:rsidRDefault="00781E19" w:rsidP="00A30FB6">
            <w:pPr>
              <w:tabs>
                <w:tab w:val="left" w:pos="585"/>
              </w:tabs>
              <w:spacing w:before="60" w:after="60" w:line="240" w:lineRule="auto"/>
              <w:ind w:left="567" w:hanging="567"/>
              <w:rPr>
                <w:rFonts w:ascii="Arial" w:hAnsi="Arial" w:cs="Arial"/>
                <w:sz w:val="18"/>
                <w:szCs w:val="18"/>
              </w:rPr>
            </w:pPr>
            <w:r w:rsidRPr="00A30FB6">
              <w:rPr>
                <w:rFonts w:ascii="Arial" w:hAnsi="Arial" w:cs="Arial"/>
                <w:sz w:val="18"/>
                <w:szCs w:val="18"/>
              </w:rPr>
              <w:t>7.6</w:t>
            </w:r>
            <w:r w:rsidRPr="00A30FB6">
              <w:rPr>
                <w:rFonts w:ascii="Arial" w:hAnsi="Arial" w:cs="Arial"/>
                <w:sz w:val="18"/>
                <w:szCs w:val="18"/>
              </w:rPr>
              <w:tab/>
              <w:t xml:space="preserve">occupational health and safety risks due to </w:t>
            </w:r>
            <w:r w:rsidRPr="00A30FB6">
              <w:rPr>
                <w:rFonts w:ascii="Arial" w:eastAsia="Times New Roman" w:hAnsi="Arial" w:cs="Arial"/>
                <w:sz w:val="18"/>
                <w:szCs w:val="18"/>
              </w:rPr>
              <w:t>physical, chemical, biological and psychosocial hazards (including violence and harassment) throughout the project life-cycle?</w:t>
            </w:r>
          </w:p>
        </w:tc>
        <w:tc>
          <w:tcPr>
            <w:tcW w:w="900" w:type="dxa"/>
            <w:tcBorders>
              <w:bottom w:val="single" w:sz="4" w:space="0" w:color="auto"/>
            </w:tcBorders>
            <w:shd w:val="clear" w:color="auto" w:fill="auto"/>
          </w:tcPr>
          <w:p w14:paraId="218BCC02"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459E477E" w14:textId="77777777" w:rsidTr="00B5618C">
        <w:trPr>
          <w:trHeight w:val="602"/>
        </w:trPr>
        <w:tc>
          <w:tcPr>
            <w:tcW w:w="8635" w:type="dxa"/>
            <w:tcBorders>
              <w:bottom w:val="single" w:sz="4" w:space="0" w:color="auto"/>
            </w:tcBorders>
            <w:shd w:val="clear" w:color="auto" w:fill="DBE5F1"/>
            <w:vAlign w:val="center"/>
          </w:tcPr>
          <w:p w14:paraId="218AF642" w14:textId="77777777" w:rsidR="00781E19" w:rsidRPr="00A30FB6" w:rsidRDefault="00781E19" w:rsidP="00A30FB6">
            <w:pPr>
              <w:tabs>
                <w:tab w:val="left" w:pos="570"/>
              </w:tabs>
              <w:spacing w:before="120" w:line="240" w:lineRule="auto"/>
              <w:rPr>
                <w:rFonts w:ascii="Arial" w:eastAsia="Times New Roman" w:hAnsi="Arial" w:cs="Arial"/>
                <w:b/>
                <w:sz w:val="18"/>
                <w:szCs w:val="18"/>
              </w:rPr>
            </w:pPr>
            <w:r w:rsidRPr="00A30FB6">
              <w:rPr>
                <w:rFonts w:ascii="Arial" w:eastAsia="Times New Roman" w:hAnsi="Arial" w:cs="Arial"/>
                <w:b/>
                <w:sz w:val="18"/>
                <w:szCs w:val="18"/>
              </w:rPr>
              <w:t>Standard 8: Pollution Prevention and Resource Efficiency</w:t>
            </w:r>
          </w:p>
        </w:tc>
        <w:tc>
          <w:tcPr>
            <w:tcW w:w="900" w:type="dxa"/>
            <w:tcBorders>
              <w:bottom w:val="single" w:sz="4" w:space="0" w:color="auto"/>
            </w:tcBorders>
            <w:shd w:val="clear" w:color="auto" w:fill="DBE5F1"/>
            <w:vAlign w:val="center"/>
          </w:tcPr>
          <w:p w14:paraId="6B15FD2B" w14:textId="77777777" w:rsidR="00781E19" w:rsidRPr="00A30FB6" w:rsidRDefault="00781E19" w:rsidP="00A30FB6">
            <w:pPr>
              <w:spacing w:line="240" w:lineRule="auto"/>
              <w:rPr>
                <w:rFonts w:ascii="Arial" w:eastAsia="Times New Roman" w:hAnsi="Arial" w:cs="Arial"/>
                <w:b/>
                <w:i/>
                <w:sz w:val="18"/>
                <w:szCs w:val="18"/>
              </w:rPr>
            </w:pPr>
          </w:p>
        </w:tc>
      </w:tr>
      <w:tr w:rsidR="00781E19" w:rsidRPr="00A30FB6" w14:paraId="44806F4C" w14:textId="77777777" w:rsidTr="00B5618C">
        <w:tc>
          <w:tcPr>
            <w:tcW w:w="8635" w:type="dxa"/>
            <w:shd w:val="clear" w:color="auto" w:fill="auto"/>
          </w:tcPr>
          <w:p w14:paraId="642983C3" w14:textId="77777777" w:rsidR="00781E19" w:rsidRPr="00A30FB6" w:rsidRDefault="00781E19" w:rsidP="00A30FB6">
            <w:pPr>
              <w:tabs>
                <w:tab w:val="left" w:pos="585"/>
              </w:tabs>
              <w:spacing w:before="60" w:after="60" w:line="240" w:lineRule="auto"/>
              <w:ind w:left="567" w:hanging="567"/>
              <w:rPr>
                <w:rFonts w:ascii="Arial" w:eastAsia="Times New Roman" w:hAnsi="Arial" w:cs="Arial"/>
                <w:i/>
                <w:sz w:val="18"/>
                <w:szCs w:val="18"/>
              </w:rPr>
            </w:pPr>
            <w:r w:rsidRPr="00A30FB6">
              <w:rPr>
                <w:rFonts w:ascii="Arial" w:eastAsia="Times New Roman" w:hAnsi="Arial" w:cs="Arial"/>
                <w:i/>
                <w:sz w:val="18"/>
                <w:szCs w:val="18"/>
              </w:rPr>
              <w:t>Would the project potentially involve or lead to:</w:t>
            </w:r>
          </w:p>
        </w:tc>
        <w:tc>
          <w:tcPr>
            <w:tcW w:w="900" w:type="dxa"/>
            <w:shd w:val="clear" w:color="auto" w:fill="auto"/>
          </w:tcPr>
          <w:p w14:paraId="27B0CBA0" w14:textId="77777777" w:rsidR="00781E19" w:rsidRPr="00A30FB6" w:rsidRDefault="00781E19" w:rsidP="00A30FB6">
            <w:pPr>
              <w:spacing w:line="240" w:lineRule="auto"/>
              <w:rPr>
                <w:rFonts w:ascii="Arial" w:eastAsia="Times New Roman" w:hAnsi="Arial" w:cs="Arial"/>
                <w:i/>
                <w:sz w:val="18"/>
                <w:szCs w:val="18"/>
              </w:rPr>
            </w:pPr>
          </w:p>
        </w:tc>
      </w:tr>
      <w:tr w:rsidR="00781E19" w:rsidRPr="00A30FB6" w14:paraId="3330F1E9" w14:textId="77777777" w:rsidTr="00B5618C">
        <w:tc>
          <w:tcPr>
            <w:tcW w:w="8635" w:type="dxa"/>
            <w:shd w:val="clear" w:color="auto" w:fill="auto"/>
          </w:tcPr>
          <w:p w14:paraId="0E3A9CF7"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8.1</w:t>
            </w:r>
            <w:r w:rsidRPr="00A30FB6">
              <w:rPr>
                <w:rFonts w:ascii="Arial" w:eastAsia="Times New Roman" w:hAnsi="Arial" w:cs="Arial"/>
                <w:sz w:val="18"/>
                <w:szCs w:val="18"/>
              </w:rPr>
              <w:tab/>
              <w:t xml:space="preserve">the release of pollutants to the environment due to routine or non-routine circumstances with the potential for adverse local, regional, and/or </w:t>
            </w:r>
            <w:hyperlink w:anchor="TransboundaryImpactsGlossary" w:history="1">
              <w:r w:rsidRPr="00A30FB6">
                <w:rPr>
                  <w:rFonts w:ascii="Arial" w:eastAsia="Times New Roman" w:hAnsi="Arial" w:cs="Arial"/>
                  <w:sz w:val="18"/>
                  <w:szCs w:val="18"/>
                </w:rPr>
                <w:t>transboundary impacts</w:t>
              </w:r>
            </w:hyperlink>
            <w:r w:rsidRPr="00A30FB6">
              <w:rPr>
                <w:rFonts w:ascii="Arial" w:eastAsia="Times New Roman" w:hAnsi="Arial" w:cs="Arial"/>
                <w:sz w:val="18"/>
                <w:szCs w:val="18"/>
              </w:rPr>
              <w:t xml:space="preserve">? </w:t>
            </w:r>
          </w:p>
        </w:tc>
        <w:tc>
          <w:tcPr>
            <w:tcW w:w="900" w:type="dxa"/>
            <w:shd w:val="clear" w:color="auto" w:fill="auto"/>
          </w:tcPr>
          <w:p w14:paraId="79A467D9" w14:textId="77777777" w:rsidR="00781E19" w:rsidRPr="00A30FB6" w:rsidRDefault="00781E19" w:rsidP="00A30FB6">
            <w:pPr>
              <w:spacing w:line="240" w:lineRule="auto"/>
              <w:rPr>
                <w:rFonts w:ascii="Arial" w:hAnsi="Arial" w:cs="Arial"/>
                <w:sz w:val="18"/>
                <w:szCs w:val="18"/>
                <w:lang w:eastAsia="zh-CN"/>
              </w:rPr>
            </w:pPr>
            <w:r w:rsidRPr="00A30FB6">
              <w:rPr>
                <w:rFonts w:ascii="Arial" w:hAnsi="Arial" w:cs="Arial"/>
                <w:sz w:val="18"/>
                <w:szCs w:val="18"/>
                <w:lang w:eastAsia="zh-CN"/>
              </w:rPr>
              <w:t>Yes</w:t>
            </w:r>
          </w:p>
        </w:tc>
      </w:tr>
      <w:tr w:rsidR="00781E19" w:rsidRPr="00A30FB6" w14:paraId="2787C8FF" w14:textId="77777777" w:rsidTr="00B5618C">
        <w:tc>
          <w:tcPr>
            <w:tcW w:w="8635" w:type="dxa"/>
            <w:tcBorders>
              <w:bottom w:val="single" w:sz="4" w:space="0" w:color="auto"/>
            </w:tcBorders>
            <w:shd w:val="clear" w:color="auto" w:fill="auto"/>
          </w:tcPr>
          <w:p w14:paraId="77BD37B5"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8.2</w:t>
            </w:r>
            <w:r w:rsidRPr="00A30FB6">
              <w:rPr>
                <w:rFonts w:ascii="Arial" w:eastAsia="Times New Roman" w:hAnsi="Arial" w:cs="Arial"/>
                <w:sz w:val="18"/>
                <w:szCs w:val="18"/>
              </w:rPr>
              <w:tab/>
              <w:t>the generation of waste (both hazardous and non-hazardous)?</w:t>
            </w:r>
          </w:p>
        </w:tc>
        <w:tc>
          <w:tcPr>
            <w:tcW w:w="900" w:type="dxa"/>
            <w:tcBorders>
              <w:bottom w:val="single" w:sz="4" w:space="0" w:color="auto"/>
            </w:tcBorders>
            <w:shd w:val="clear" w:color="auto" w:fill="auto"/>
          </w:tcPr>
          <w:p w14:paraId="310F0035" w14:textId="77777777" w:rsidR="00781E19" w:rsidRPr="00A30FB6" w:rsidRDefault="00781E19" w:rsidP="00A30FB6">
            <w:pPr>
              <w:spacing w:line="240" w:lineRule="auto"/>
              <w:rPr>
                <w:rFonts w:ascii="Arial" w:eastAsia="Times New Roman" w:hAnsi="Arial" w:cs="Arial"/>
                <w:sz w:val="18"/>
                <w:szCs w:val="18"/>
              </w:rPr>
            </w:pPr>
            <w:r w:rsidRPr="00A30FB6">
              <w:rPr>
                <w:rFonts w:ascii="Arial" w:hAnsi="Arial" w:cs="Arial"/>
                <w:sz w:val="18"/>
                <w:szCs w:val="18"/>
                <w:lang w:eastAsia="zh-CN"/>
              </w:rPr>
              <w:t>Yes</w:t>
            </w:r>
          </w:p>
        </w:tc>
      </w:tr>
      <w:tr w:rsidR="00781E19" w:rsidRPr="00A30FB6" w14:paraId="5AEE2D64" w14:textId="77777777" w:rsidTr="00B5618C">
        <w:trPr>
          <w:trHeight w:val="402"/>
        </w:trPr>
        <w:tc>
          <w:tcPr>
            <w:tcW w:w="8635" w:type="dxa"/>
            <w:tcBorders>
              <w:bottom w:val="single" w:sz="4" w:space="0" w:color="auto"/>
            </w:tcBorders>
            <w:shd w:val="clear" w:color="auto" w:fill="auto"/>
          </w:tcPr>
          <w:p w14:paraId="1F36AD04"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8.3</w:t>
            </w:r>
            <w:r w:rsidRPr="00A30FB6">
              <w:rPr>
                <w:rFonts w:ascii="Arial" w:eastAsia="Times New Roman" w:hAnsi="Arial" w:cs="Arial"/>
                <w:sz w:val="18"/>
                <w:szCs w:val="18"/>
              </w:rPr>
              <w:tab/>
              <w:t xml:space="preserve">the manufacture, trade, release, and/or use of </w:t>
            </w:r>
            <w:r w:rsidRPr="00A30FB6">
              <w:rPr>
                <w:rFonts w:ascii="Arial" w:eastAsia="Times New Roman" w:hAnsi="Arial" w:cs="Arial"/>
                <w:sz w:val="18"/>
                <w:szCs w:val="18"/>
                <w:lang w:eastAsia="ja-JP"/>
              </w:rPr>
              <w:t>hazardous materials</w:t>
            </w:r>
            <w:r w:rsidRPr="00A30FB6">
              <w:rPr>
                <w:rFonts w:ascii="Arial" w:eastAsia="Times New Roman" w:hAnsi="Arial" w:cs="Arial"/>
                <w:sz w:val="18"/>
                <w:szCs w:val="18"/>
              </w:rPr>
              <w:t xml:space="preserve"> and/or chemicals? </w:t>
            </w:r>
          </w:p>
        </w:tc>
        <w:tc>
          <w:tcPr>
            <w:tcW w:w="900" w:type="dxa"/>
            <w:tcBorders>
              <w:bottom w:val="single" w:sz="4" w:space="0" w:color="auto"/>
            </w:tcBorders>
            <w:shd w:val="clear" w:color="auto" w:fill="auto"/>
          </w:tcPr>
          <w:p w14:paraId="0F9825C8" w14:textId="77777777" w:rsidR="00781E19" w:rsidRPr="00A30FB6" w:rsidRDefault="00781E19" w:rsidP="00A30FB6">
            <w:pPr>
              <w:spacing w:line="240" w:lineRule="auto"/>
              <w:rPr>
                <w:rFonts w:ascii="Arial" w:eastAsia="Times New Roman" w:hAnsi="Arial" w:cs="Arial"/>
                <w:sz w:val="18"/>
                <w:szCs w:val="18"/>
              </w:rPr>
            </w:pPr>
            <w:r w:rsidRPr="00A30FB6">
              <w:rPr>
                <w:rFonts w:ascii="Arial" w:hAnsi="Arial" w:cs="Arial"/>
                <w:sz w:val="18"/>
                <w:szCs w:val="18"/>
                <w:lang w:eastAsia="zh-CN"/>
              </w:rPr>
              <w:t>No</w:t>
            </w:r>
          </w:p>
        </w:tc>
      </w:tr>
      <w:tr w:rsidR="00781E19" w:rsidRPr="00A30FB6" w14:paraId="2E0F1445" w14:textId="77777777" w:rsidTr="00B5618C">
        <w:trPr>
          <w:trHeight w:val="402"/>
        </w:trPr>
        <w:tc>
          <w:tcPr>
            <w:tcW w:w="8635" w:type="dxa"/>
            <w:tcBorders>
              <w:bottom w:val="single" w:sz="4" w:space="0" w:color="auto"/>
            </w:tcBorders>
            <w:shd w:val="clear" w:color="auto" w:fill="auto"/>
          </w:tcPr>
          <w:p w14:paraId="7E5036F5"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8.4</w:t>
            </w:r>
            <w:r w:rsidRPr="00A30FB6">
              <w:rPr>
                <w:rFonts w:ascii="Arial" w:eastAsia="Times New Roman" w:hAnsi="Arial" w:cs="Arial"/>
                <w:sz w:val="18"/>
                <w:szCs w:val="18"/>
              </w:rPr>
              <w:tab/>
              <w:t>the use of chemicals or materials subject to international bans or phase-outs?</w:t>
            </w:r>
          </w:p>
          <w:p w14:paraId="665948D7"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i/>
                <w:sz w:val="18"/>
                <w:szCs w:val="18"/>
              </w:rPr>
              <w:tab/>
              <w:t xml:space="preserve">For example, DDT, PCBs and other chemicals listed in international conventions such as the </w:t>
            </w:r>
            <w:hyperlink r:id="rId37" w:history="1">
              <w:r w:rsidRPr="00A30FB6">
                <w:rPr>
                  <w:rStyle w:val="Hyperlink"/>
                  <w:rFonts w:ascii="Arial" w:eastAsia="Times New Roman" w:hAnsi="Arial" w:cs="Arial"/>
                  <w:i/>
                  <w:sz w:val="18"/>
                  <w:szCs w:val="18"/>
                </w:rPr>
                <w:t>Montreal Protocol</w:t>
              </w:r>
            </w:hyperlink>
            <w:r w:rsidRPr="00A30FB6">
              <w:rPr>
                <w:rFonts w:ascii="Arial" w:eastAsia="Times New Roman" w:hAnsi="Arial" w:cs="Arial"/>
                <w:i/>
                <w:sz w:val="18"/>
                <w:szCs w:val="18"/>
              </w:rPr>
              <w:t xml:space="preserve">, </w:t>
            </w:r>
            <w:hyperlink r:id="rId38" w:history="1">
              <w:r w:rsidRPr="00A30FB6">
                <w:rPr>
                  <w:rStyle w:val="Hyperlink"/>
                  <w:rFonts w:ascii="Arial" w:eastAsia="Times New Roman" w:hAnsi="Arial" w:cs="Arial"/>
                  <w:i/>
                  <w:sz w:val="18"/>
                  <w:szCs w:val="18"/>
                </w:rPr>
                <w:t>Minamata Convention</w:t>
              </w:r>
            </w:hyperlink>
            <w:r w:rsidRPr="00A30FB6">
              <w:rPr>
                <w:rFonts w:ascii="Arial" w:eastAsia="Times New Roman" w:hAnsi="Arial" w:cs="Arial"/>
                <w:i/>
                <w:sz w:val="18"/>
                <w:szCs w:val="18"/>
              </w:rPr>
              <w:t xml:space="preserve">, </w:t>
            </w:r>
            <w:hyperlink r:id="rId39" w:history="1">
              <w:r w:rsidRPr="00A30FB6">
                <w:rPr>
                  <w:rStyle w:val="Hyperlink"/>
                  <w:rFonts w:ascii="Arial" w:eastAsia="Times New Roman" w:hAnsi="Arial" w:cs="Arial"/>
                  <w:i/>
                  <w:sz w:val="18"/>
                  <w:szCs w:val="18"/>
                </w:rPr>
                <w:t>Basel Convention</w:t>
              </w:r>
            </w:hyperlink>
            <w:r w:rsidRPr="00A30FB6">
              <w:rPr>
                <w:rFonts w:ascii="Arial" w:eastAsia="Times New Roman" w:hAnsi="Arial" w:cs="Arial"/>
                <w:i/>
                <w:sz w:val="18"/>
                <w:szCs w:val="18"/>
              </w:rPr>
              <w:t xml:space="preserve">, </w:t>
            </w:r>
            <w:hyperlink r:id="rId40" w:history="1">
              <w:r w:rsidRPr="00A30FB6">
                <w:rPr>
                  <w:rStyle w:val="Hyperlink"/>
                  <w:rFonts w:ascii="Arial" w:eastAsia="Times New Roman" w:hAnsi="Arial" w:cs="Arial"/>
                  <w:i/>
                  <w:sz w:val="18"/>
                  <w:szCs w:val="18"/>
                </w:rPr>
                <w:t>Rotterdam Convention</w:t>
              </w:r>
            </w:hyperlink>
            <w:r w:rsidRPr="00A30FB6">
              <w:rPr>
                <w:rFonts w:ascii="Arial" w:eastAsia="Times New Roman" w:hAnsi="Arial" w:cs="Arial"/>
                <w:i/>
                <w:sz w:val="18"/>
                <w:szCs w:val="18"/>
              </w:rPr>
              <w:t xml:space="preserve">, </w:t>
            </w:r>
            <w:hyperlink r:id="rId41" w:history="1">
              <w:r w:rsidRPr="00A30FB6">
                <w:rPr>
                  <w:rStyle w:val="Hyperlink"/>
                  <w:rFonts w:ascii="Arial" w:eastAsia="Times New Roman" w:hAnsi="Arial" w:cs="Arial"/>
                  <w:i/>
                  <w:sz w:val="18"/>
                  <w:szCs w:val="18"/>
                </w:rPr>
                <w:t>Stockholm Convention</w:t>
              </w:r>
            </w:hyperlink>
          </w:p>
        </w:tc>
        <w:tc>
          <w:tcPr>
            <w:tcW w:w="900" w:type="dxa"/>
            <w:tcBorders>
              <w:bottom w:val="single" w:sz="4" w:space="0" w:color="auto"/>
            </w:tcBorders>
            <w:shd w:val="clear" w:color="auto" w:fill="auto"/>
          </w:tcPr>
          <w:p w14:paraId="0A4C596B" w14:textId="77777777" w:rsidR="00781E19" w:rsidRPr="00A30FB6" w:rsidRDefault="00781E19" w:rsidP="00A30FB6">
            <w:pPr>
              <w:spacing w:line="240" w:lineRule="auto"/>
              <w:rPr>
                <w:rFonts w:ascii="Arial" w:eastAsia="Times New Roman" w:hAnsi="Arial" w:cs="Arial"/>
                <w:sz w:val="18"/>
                <w:szCs w:val="18"/>
              </w:rPr>
            </w:pPr>
            <w:r w:rsidRPr="00A30FB6">
              <w:rPr>
                <w:rFonts w:ascii="Arial" w:hAnsi="Arial" w:cs="Arial"/>
                <w:sz w:val="18"/>
                <w:szCs w:val="18"/>
                <w:lang w:eastAsia="zh-CN"/>
              </w:rPr>
              <w:t>No</w:t>
            </w:r>
          </w:p>
        </w:tc>
      </w:tr>
      <w:tr w:rsidR="00781E19" w:rsidRPr="00A30FB6" w14:paraId="7B01523E" w14:textId="77777777" w:rsidTr="00B5618C">
        <w:tc>
          <w:tcPr>
            <w:tcW w:w="8635" w:type="dxa"/>
            <w:tcBorders>
              <w:bottom w:val="single" w:sz="4" w:space="0" w:color="auto"/>
            </w:tcBorders>
            <w:shd w:val="clear" w:color="auto" w:fill="auto"/>
          </w:tcPr>
          <w:p w14:paraId="13896FF7"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 xml:space="preserve">8.5 </w:t>
            </w:r>
            <w:r w:rsidRPr="00A30FB6">
              <w:rPr>
                <w:rFonts w:ascii="Arial" w:eastAsia="Times New Roman" w:hAnsi="Arial" w:cs="Arial"/>
                <w:sz w:val="18"/>
                <w:szCs w:val="18"/>
              </w:rPr>
              <w:tab/>
              <w:t>the application of pesticides that may have a negative effect on the environment or human health?</w:t>
            </w:r>
          </w:p>
        </w:tc>
        <w:tc>
          <w:tcPr>
            <w:tcW w:w="900" w:type="dxa"/>
            <w:tcBorders>
              <w:bottom w:val="single" w:sz="4" w:space="0" w:color="auto"/>
            </w:tcBorders>
            <w:shd w:val="clear" w:color="auto" w:fill="auto"/>
          </w:tcPr>
          <w:p w14:paraId="1A99027E" w14:textId="77777777" w:rsidR="00781E19" w:rsidRPr="00A30FB6" w:rsidRDefault="00781E19" w:rsidP="00A30FB6">
            <w:pPr>
              <w:tabs>
                <w:tab w:val="left" w:pos="585"/>
              </w:tabs>
              <w:spacing w:before="60" w:after="60" w:line="240" w:lineRule="auto"/>
              <w:ind w:left="567" w:hanging="567"/>
              <w:rPr>
                <w:rFonts w:ascii="Arial" w:hAnsi="Arial" w:cs="Arial"/>
                <w:sz w:val="18"/>
                <w:szCs w:val="18"/>
                <w:lang w:eastAsia="zh-CN"/>
              </w:rPr>
            </w:pPr>
            <w:r w:rsidRPr="00A30FB6">
              <w:rPr>
                <w:rFonts w:ascii="Arial" w:eastAsia="Times New Roman" w:hAnsi="Arial" w:cs="Arial"/>
                <w:sz w:val="18"/>
                <w:szCs w:val="18"/>
                <w:lang w:eastAsia="ja-JP"/>
              </w:rPr>
              <w:t>No</w:t>
            </w:r>
          </w:p>
        </w:tc>
      </w:tr>
      <w:tr w:rsidR="00781E19" w:rsidRPr="00A30FB6" w14:paraId="18D00FC8" w14:textId="77777777" w:rsidTr="00B5618C">
        <w:tc>
          <w:tcPr>
            <w:tcW w:w="8635" w:type="dxa"/>
            <w:tcBorders>
              <w:bottom w:val="single" w:sz="4" w:space="0" w:color="auto"/>
            </w:tcBorders>
            <w:shd w:val="clear" w:color="auto" w:fill="auto"/>
          </w:tcPr>
          <w:p w14:paraId="7CBD16BF"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eastAsia="Times New Roman" w:hAnsi="Arial" w:cs="Arial"/>
                <w:sz w:val="18"/>
                <w:szCs w:val="18"/>
              </w:rPr>
              <w:t>8.6</w:t>
            </w:r>
            <w:r w:rsidRPr="00A30FB6">
              <w:rPr>
                <w:rFonts w:ascii="Arial" w:eastAsia="Times New Roman" w:hAnsi="Arial" w:cs="Arial"/>
                <w:sz w:val="18"/>
                <w:szCs w:val="18"/>
              </w:rPr>
              <w:tab/>
              <w:t xml:space="preserve">significant consumption of raw materials, energy, and/or water? </w:t>
            </w:r>
          </w:p>
        </w:tc>
        <w:tc>
          <w:tcPr>
            <w:tcW w:w="900" w:type="dxa"/>
            <w:tcBorders>
              <w:bottom w:val="single" w:sz="4" w:space="0" w:color="auto"/>
            </w:tcBorders>
            <w:shd w:val="clear" w:color="auto" w:fill="auto"/>
          </w:tcPr>
          <w:p w14:paraId="7D1E91E6" w14:textId="77777777" w:rsidR="00781E19" w:rsidRPr="00A30FB6" w:rsidRDefault="00781E19" w:rsidP="00A30FB6">
            <w:pPr>
              <w:tabs>
                <w:tab w:val="left" w:pos="585"/>
              </w:tabs>
              <w:spacing w:before="60" w:after="60" w:line="240" w:lineRule="auto"/>
              <w:ind w:left="567" w:hanging="567"/>
              <w:rPr>
                <w:rFonts w:ascii="Arial" w:eastAsia="Times New Roman" w:hAnsi="Arial" w:cs="Arial"/>
                <w:sz w:val="18"/>
                <w:szCs w:val="18"/>
              </w:rPr>
            </w:pPr>
            <w:r w:rsidRPr="00A30FB6">
              <w:rPr>
                <w:rFonts w:ascii="Arial" w:hAnsi="Arial" w:cs="Arial"/>
                <w:sz w:val="18"/>
                <w:szCs w:val="18"/>
                <w:lang w:eastAsia="zh-CN"/>
              </w:rPr>
              <w:t>Yes</w:t>
            </w:r>
          </w:p>
        </w:tc>
      </w:tr>
    </w:tbl>
    <w:p w14:paraId="00FA1C70" w14:textId="77777777" w:rsidR="00781E19" w:rsidRDefault="00781E19" w:rsidP="00781E19">
      <w:pPr>
        <w:rPr>
          <w:b/>
          <w:szCs w:val="20"/>
        </w:rPr>
      </w:pPr>
    </w:p>
    <w:p w14:paraId="062B4056" w14:textId="77777777" w:rsidR="00BB6773" w:rsidRPr="005A1D4E" w:rsidRDefault="00BB6773" w:rsidP="005A1D4E">
      <w:pPr>
        <w:spacing w:after="0" w:line="240" w:lineRule="auto"/>
        <w:rPr>
          <w:rFonts w:ascii="Calibri" w:hAnsi="Calibri" w:cs="Calibri"/>
        </w:rPr>
      </w:pPr>
    </w:p>
    <w:p w14:paraId="432AC451" w14:textId="77777777" w:rsidR="00641CC1" w:rsidRPr="005A1D4E" w:rsidRDefault="00641CC1" w:rsidP="005A1D4E">
      <w:pPr>
        <w:spacing w:after="0" w:line="240" w:lineRule="auto"/>
        <w:rPr>
          <w:rFonts w:ascii="Calibri" w:hAnsi="Calibri" w:cs="Calibri"/>
          <w:b/>
        </w:rPr>
      </w:pPr>
      <w:r w:rsidRPr="005A1D4E">
        <w:rPr>
          <w:rFonts w:ascii="Calibri" w:hAnsi="Calibri" w:cs="Calibri"/>
        </w:rPr>
        <w:br w:type="page"/>
      </w:r>
    </w:p>
    <w:p w14:paraId="5ABA36BC" w14:textId="77777777" w:rsidR="00EC6F5C" w:rsidRPr="005A1D4E" w:rsidRDefault="00EC6F5C" w:rsidP="005A1D4E">
      <w:pPr>
        <w:pStyle w:val="Heading2"/>
        <w:spacing w:before="0"/>
        <w:rPr>
          <w:rFonts w:ascii="Calibri" w:hAnsi="Calibri" w:cs="Calibri"/>
          <w:sz w:val="22"/>
          <w:szCs w:val="22"/>
        </w:rPr>
        <w:sectPr w:rsidR="00EC6F5C" w:rsidRPr="005A1D4E" w:rsidSect="00386CE0">
          <w:pgSz w:w="12240" w:h="15840" w:code="1"/>
          <w:pgMar w:top="1440" w:right="1440" w:bottom="1440" w:left="1440" w:header="720" w:footer="720" w:gutter="0"/>
          <w:cols w:space="720"/>
          <w:docGrid w:linePitch="360"/>
        </w:sectPr>
      </w:pPr>
      <w:bookmarkStart w:id="93" w:name="_Toc46749094"/>
    </w:p>
    <w:p w14:paraId="34D2A5EF" w14:textId="0BA23D5F" w:rsidR="00BB0459" w:rsidRPr="005A1D4E" w:rsidRDefault="00B708E6" w:rsidP="005A1D4E">
      <w:pPr>
        <w:pStyle w:val="Heading2"/>
        <w:spacing w:before="0"/>
        <w:rPr>
          <w:rFonts w:ascii="Calibri" w:hAnsi="Calibri" w:cs="Calibri"/>
          <w:sz w:val="22"/>
          <w:szCs w:val="22"/>
        </w:rPr>
      </w:pPr>
      <w:bookmarkStart w:id="94" w:name="_Annex_5:_UNDP"/>
      <w:bookmarkStart w:id="95" w:name="_Toc79071570"/>
      <w:bookmarkEnd w:id="94"/>
      <w:r w:rsidRPr="005A1D4E">
        <w:rPr>
          <w:rFonts w:ascii="Calibri" w:hAnsi="Calibri" w:cs="Calibri"/>
          <w:sz w:val="22"/>
          <w:szCs w:val="22"/>
        </w:rPr>
        <w:lastRenderedPageBreak/>
        <w:t>Annex</w:t>
      </w:r>
      <w:r w:rsidR="00A8080C" w:rsidRPr="005A1D4E">
        <w:rPr>
          <w:rFonts w:ascii="Calibri" w:hAnsi="Calibri" w:cs="Calibri"/>
          <w:sz w:val="22"/>
          <w:szCs w:val="22"/>
        </w:rPr>
        <w:t xml:space="preserve"> </w:t>
      </w:r>
      <w:r w:rsidR="00E55290" w:rsidRPr="005A1D4E">
        <w:rPr>
          <w:rFonts w:ascii="Calibri" w:hAnsi="Calibri" w:cs="Calibri"/>
          <w:sz w:val="22"/>
          <w:szCs w:val="22"/>
        </w:rPr>
        <w:t>5</w:t>
      </w:r>
      <w:r w:rsidR="00BB0459" w:rsidRPr="005A1D4E">
        <w:rPr>
          <w:rFonts w:ascii="Calibri" w:hAnsi="Calibri" w:cs="Calibri"/>
          <w:sz w:val="22"/>
          <w:szCs w:val="22"/>
        </w:rPr>
        <w:t xml:space="preserve">: UNDP Risk </w:t>
      </w:r>
      <w:r w:rsidR="004E5B7D" w:rsidRPr="005A1D4E">
        <w:rPr>
          <w:rFonts w:ascii="Calibri" w:hAnsi="Calibri" w:cs="Calibri"/>
          <w:sz w:val="22"/>
          <w:szCs w:val="22"/>
        </w:rPr>
        <w:t>Register</w:t>
      </w:r>
      <w:bookmarkEnd w:id="93"/>
      <w:bookmarkEnd w:id="95"/>
    </w:p>
    <w:p w14:paraId="4E1C30BB" w14:textId="77777777" w:rsidR="00897F6C" w:rsidRPr="005A1D4E" w:rsidRDefault="00897F6C" w:rsidP="005A1D4E">
      <w:pPr>
        <w:spacing w:after="0" w:line="240" w:lineRule="auto"/>
        <w:rPr>
          <w:rFonts w:ascii="Calibri" w:hAnsi="Calibri" w:cs="Calibri"/>
        </w:rPr>
      </w:pPr>
    </w:p>
    <w:p w14:paraId="2A864D27" w14:textId="77777777" w:rsidR="00BB0459" w:rsidRPr="005A1D4E" w:rsidRDefault="00BB0459" w:rsidP="005A1D4E">
      <w:pPr>
        <w:spacing w:after="0" w:line="240" w:lineRule="auto"/>
        <w:rPr>
          <w:rFonts w:ascii="Calibri" w:hAnsi="Calibri" w:cs="Calibri"/>
          <w:vanish/>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9"/>
        <w:gridCol w:w="2430"/>
        <w:gridCol w:w="1431"/>
        <w:gridCol w:w="1487"/>
        <w:gridCol w:w="4950"/>
        <w:gridCol w:w="1079"/>
        <w:gridCol w:w="918"/>
      </w:tblGrid>
      <w:tr w:rsidR="003C6E14" w:rsidRPr="00706788" w14:paraId="71C11AD5" w14:textId="77777777" w:rsidTr="003C6E14">
        <w:trPr>
          <w:gridAfter w:val="1"/>
          <w:wAfter w:w="918" w:type="dxa"/>
        </w:trPr>
        <w:tc>
          <w:tcPr>
            <w:tcW w:w="419" w:type="dxa"/>
            <w:shd w:val="clear" w:color="auto" w:fill="FFCC00"/>
            <w:vAlign w:val="center"/>
          </w:tcPr>
          <w:p w14:paraId="7D4A9520"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w:t>
            </w:r>
          </w:p>
        </w:tc>
        <w:tc>
          <w:tcPr>
            <w:tcW w:w="2430" w:type="dxa"/>
            <w:shd w:val="clear" w:color="auto" w:fill="FFCC00"/>
            <w:vAlign w:val="center"/>
          </w:tcPr>
          <w:p w14:paraId="3147E32A"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Description</w:t>
            </w:r>
          </w:p>
        </w:tc>
        <w:tc>
          <w:tcPr>
            <w:tcW w:w="1431" w:type="dxa"/>
            <w:shd w:val="clear" w:color="auto" w:fill="FFCC00"/>
            <w:vAlign w:val="center"/>
          </w:tcPr>
          <w:p w14:paraId="2DE28386"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Risk Category</w:t>
            </w:r>
          </w:p>
        </w:tc>
        <w:tc>
          <w:tcPr>
            <w:tcW w:w="1487" w:type="dxa"/>
            <w:shd w:val="clear" w:color="auto" w:fill="FFCC00"/>
            <w:vAlign w:val="center"/>
          </w:tcPr>
          <w:p w14:paraId="65DC672C"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Impact &amp;</w:t>
            </w:r>
          </w:p>
          <w:p w14:paraId="536EE55D"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Probability</w:t>
            </w:r>
          </w:p>
        </w:tc>
        <w:tc>
          <w:tcPr>
            <w:tcW w:w="4950" w:type="dxa"/>
            <w:shd w:val="clear" w:color="auto" w:fill="FFCC00"/>
            <w:vAlign w:val="center"/>
          </w:tcPr>
          <w:p w14:paraId="60620D94"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Risk Treatment / Management Measures</w:t>
            </w:r>
          </w:p>
        </w:tc>
        <w:tc>
          <w:tcPr>
            <w:tcW w:w="1079" w:type="dxa"/>
            <w:shd w:val="clear" w:color="auto" w:fill="FFCC00"/>
            <w:vAlign w:val="center"/>
          </w:tcPr>
          <w:p w14:paraId="2CAFDD14" w14:textId="77777777" w:rsidR="00283042" w:rsidRPr="00706788" w:rsidRDefault="00283042" w:rsidP="005A1D4E">
            <w:pPr>
              <w:spacing w:after="0" w:line="240" w:lineRule="auto"/>
              <w:jc w:val="center"/>
              <w:rPr>
                <w:rFonts w:ascii="Calibri" w:hAnsi="Calibri" w:cs="Calibri"/>
                <w:b/>
                <w:sz w:val="20"/>
                <w:szCs w:val="20"/>
              </w:rPr>
            </w:pPr>
            <w:r w:rsidRPr="00706788">
              <w:rPr>
                <w:rFonts w:ascii="Calibri" w:hAnsi="Calibri" w:cs="Calibri"/>
                <w:b/>
                <w:sz w:val="20"/>
                <w:szCs w:val="20"/>
              </w:rPr>
              <w:t>Risk Owner</w:t>
            </w:r>
          </w:p>
        </w:tc>
      </w:tr>
      <w:tr w:rsidR="00DE7E61" w:rsidRPr="00706788" w14:paraId="695CAFC0" w14:textId="77777777" w:rsidTr="003C6E14">
        <w:trPr>
          <w:gridAfter w:val="1"/>
          <w:wAfter w:w="918" w:type="dxa"/>
        </w:trPr>
        <w:tc>
          <w:tcPr>
            <w:tcW w:w="419" w:type="dxa"/>
          </w:tcPr>
          <w:p w14:paraId="182F6407"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w:t>
            </w:r>
          </w:p>
        </w:tc>
        <w:tc>
          <w:tcPr>
            <w:tcW w:w="2430" w:type="dxa"/>
          </w:tcPr>
          <w:p w14:paraId="6D1D23C0" w14:textId="329DB032"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Project could lead to adverse impacts on enjoyment of the human rights (civil, political, economic, social, or cultural) of the affected population in the rural areas where the on-the-ground project activities will be carried out.</w:t>
            </w:r>
          </w:p>
        </w:tc>
        <w:tc>
          <w:tcPr>
            <w:tcW w:w="1431" w:type="dxa"/>
          </w:tcPr>
          <w:p w14:paraId="6EC48598"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0446095D"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p w14:paraId="201B5248" w14:textId="0DE1F2E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Financial</w:t>
            </w:r>
          </w:p>
        </w:tc>
        <w:tc>
          <w:tcPr>
            <w:tcW w:w="1487" w:type="dxa"/>
          </w:tcPr>
          <w:p w14:paraId="48B91CF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Impact (I) =3</w:t>
            </w:r>
          </w:p>
          <w:p w14:paraId="009899B5"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Likelihood (P) =1</w:t>
            </w:r>
          </w:p>
          <w:p w14:paraId="794D58CB" w14:textId="77777777" w:rsidR="00DE7E61" w:rsidRPr="00706788" w:rsidRDefault="00DE7E61" w:rsidP="005A1D4E">
            <w:pPr>
              <w:spacing w:after="0" w:line="240" w:lineRule="auto"/>
              <w:rPr>
                <w:rFonts w:ascii="Calibri" w:hAnsi="Calibri" w:cs="Calibri"/>
                <w:sz w:val="20"/>
                <w:szCs w:val="20"/>
              </w:rPr>
            </w:pPr>
          </w:p>
          <w:p w14:paraId="2F74D713" w14:textId="27544BC0" w:rsidR="00DE7E61" w:rsidRPr="00706788" w:rsidRDefault="00DE7E61" w:rsidP="005A1D4E">
            <w:pPr>
              <w:spacing w:after="0" w:line="240" w:lineRule="auto"/>
              <w:rPr>
                <w:rFonts w:ascii="Calibri" w:hAnsi="Calibri" w:cs="Calibri"/>
                <w:sz w:val="20"/>
                <w:szCs w:val="20"/>
                <w:lang w:eastAsia="ja-JP"/>
              </w:rPr>
            </w:pPr>
            <w:r w:rsidRPr="00706788">
              <w:rPr>
                <w:rFonts w:ascii="Calibri" w:hAnsi="Calibri" w:cs="Calibri"/>
                <w:sz w:val="20"/>
                <w:szCs w:val="20"/>
              </w:rPr>
              <w:t>Risk level</w:t>
            </w:r>
            <w:r w:rsidRPr="00706788">
              <w:rPr>
                <w:rFonts w:ascii="Calibri" w:hAnsi="Calibri" w:cs="Calibri"/>
                <w:sz w:val="20"/>
                <w:szCs w:val="20"/>
                <w:cs/>
                <w:lang w:bidi="th-TH"/>
              </w:rPr>
              <w:t xml:space="preserve">: </w:t>
            </w:r>
            <w:r w:rsidRPr="00706788">
              <w:rPr>
                <w:rFonts w:ascii="Calibri" w:hAnsi="Calibri" w:cs="Calibri"/>
                <w:sz w:val="20"/>
                <w:szCs w:val="20"/>
              </w:rPr>
              <w:t>Low</w:t>
            </w:r>
          </w:p>
        </w:tc>
        <w:tc>
          <w:tcPr>
            <w:tcW w:w="4950" w:type="dxa"/>
          </w:tcPr>
          <w:p w14:paraId="35117F1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designed demos are based on ongoing and planned rural revitalization projects of the national and provincial governments. In this case, there are generally no big issues that will prevent the demo implementation, or just minimal issues that are expected to be easily addressed. The project has been designed with extensive consultation with local people as well as the involvement of the relevant national and provincial government agency responsible for the formulation of relevant legislation on the installation of a decentralized RE-based power generation system or community mini-grids.</w:t>
            </w:r>
          </w:p>
          <w:p w14:paraId="336D3BF0" w14:textId="0F493021"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A comprehensive Stakeholder Engagement Plan has been prepared during the PPG stage, with site-specific Plans prepared for each selected demo site.</w:t>
            </w:r>
          </w:p>
        </w:tc>
        <w:tc>
          <w:tcPr>
            <w:tcW w:w="1079" w:type="dxa"/>
          </w:tcPr>
          <w:p w14:paraId="05C81505"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67DB08AD"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7C9132F4" w14:textId="77777777" w:rsidR="00DE7E61" w:rsidRPr="00706788" w:rsidRDefault="00DE7E61" w:rsidP="005A1D4E">
            <w:pPr>
              <w:spacing w:after="0" w:line="240" w:lineRule="auto"/>
              <w:ind w:right="-108"/>
              <w:rPr>
                <w:rFonts w:ascii="Calibri" w:hAnsi="Calibri" w:cs="Calibri"/>
                <w:sz w:val="20"/>
                <w:szCs w:val="20"/>
              </w:rPr>
            </w:pPr>
          </w:p>
        </w:tc>
      </w:tr>
      <w:tr w:rsidR="00DE7E61" w:rsidRPr="00706788" w14:paraId="29070481" w14:textId="77777777" w:rsidTr="003C6E14">
        <w:trPr>
          <w:gridAfter w:val="1"/>
          <w:wAfter w:w="918" w:type="dxa"/>
        </w:trPr>
        <w:tc>
          <w:tcPr>
            <w:tcW w:w="419" w:type="dxa"/>
          </w:tcPr>
          <w:p w14:paraId="23CF555C"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2</w:t>
            </w:r>
          </w:p>
        </w:tc>
        <w:tc>
          <w:tcPr>
            <w:tcW w:w="2430" w:type="dxa"/>
          </w:tcPr>
          <w:p w14:paraId="640A6085" w14:textId="7525BDB4"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Potential occurrence of discriminations against women based on gender, especially regarding participation in design and implementation or access to opportunities and benefits.</w:t>
            </w:r>
          </w:p>
        </w:tc>
        <w:tc>
          <w:tcPr>
            <w:tcW w:w="1431" w:type="dxa"/>
          </w:tcPr>
          <w:p w14:paraId="42D7A6CF"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66272FCF"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p w14:paraId="03BDB831" w14:textId="08620586"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w:t>
            </w:r>
          </w:p>
        </w:tc>
        <w:tc>
          <w:tcPr>
            <w:tcW w:w="1487" w:type="dxa"/>
          </w:tcPr>
          <w:p w14:paraId="0166844D"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54EE3A8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=1</w:t>
            </w:r>
          </w:p>
          <w:p w14:paraId="5247AACD" w14:textId="77777777" w:rsidR="00DE7E61" w:rsidRPr="00706788" w:rsidRDefault="00DE7E61" w:rsidP="005A1D4E">
            <w:pPr>
              <w:spacing w:after="0" w:line="240" w:lineRule="auto"/>
              <w:rPr>
                <w:rFonts w:ascii="Calibri" w:hAnsi="Calibri" w:cs="Calibri"/>
                <w:sz w:val="20"/>
                <w:szCs w:val="20"/>
              </w:rPr>
            </w:pPr>
          </w:p>
          <w:p w14:paraId="4DE87F95" w14:textId="3C8D312A"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06AB0782"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project could potentially offer a wide range of opportunities, for individuals and groups for support in the RE &amp; EE technology applications demos and in the demo replications, participate and get trained in capacity development program activities, to be hired as a consultant or contractor for the project implementation. If care is not taken, any existing discrimination in the country towards woman could continue to come to play through the project.</w:t>
            </w:r>
          </w:p>
          <w:p w14:paraId="6A4BBF2B" w14:textId="77777777" w:rsidR="00DE7E61" w:rsidRPr="00706788" w:rsidRDefault="00DE7E61" w:rsidP="005A1D4E">
            <w:pPr>
              <w:spacing w:after="0" w:line="240" w:lineRule="auto"/>
              <w:rPr>
                <w:rFonts w:ascii="Calibri" w:hAnsi="Calibri" w:cs="Calibri"/>
                <w:sz w:val="20"/>
                <w:szCs w:val="20"/>
              </w:rPr>
            </w:pPr>
          </w:p>
          <w:p w14:paraId="76F1D69E"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 xml:space="preserve">Special measures to ensure that any potential discrimination against women in the implementation of the project is countered have been identified and included in the project design. The results of such measures will be observed during project implementation, and if any corrective action is necessary, this will be addressed. Beyond that, the PDT will make special efforts to explore and facilitate the inclusion of interventions to enhance the role of women. Special </w:t>
            </w:r>
            <w:r w:rsidRPr="00706788">
              <w:rPr>
                <w:rFonts w:ascii="Calibri" w:hAnsi="Calibri" w:cs="Calibri"/>
                <w:sz w:val="20"/>
                <w:szCs w:val="20"/>
              </w:rPr>
              <w:lastRenderedPageBreak/>
              <w:t>activities have been designed to involve women, e.g., in the productive use of RE activities, to have strong representation of women in training courses and seminar-workshops, and to ensure a significant proportion of project consultants are women.</w:t>
            </w:r>
          </w:p>
          <w:p w14:paraId="429A4B76" w14:textId="36C37139"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special measures are incorporated in the Gender Analysis and Action Plan that has been prepared for the EZCERTV Project.</w:t>
            </w:r>
          </w:p>
        </w:tc>
        <w:tc>
          <w:tcPr>
            <w:tcW w:w="1079" w:type="dxa"/>
          </w:tcPr>
          <w:p w14:paraId="344DD592" w14:textId="343BC09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tc>
      </w:tr>
      <w:tr w:rsidR="00DE7E61" w:rsidRPr="00706788" w14:paraId="31D87873" w14:textId="77777777" w:rsidTr="003C6E14">
        <w:trPr>
          <w:gridAfter w:val="1"/>
          <w:wAfter w:w="918" w:type="dxa"/>
        </w:trPr>
        <w:tc>
          <w:tcPr>
            <w:tcW w:w="419" w:type="dxa"/>
          </w:tcPr>
          <w:p w14:paraId="0D4480C3"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3</w:t>
            </w:r>
          </w:p>
        </w:tc>
        <w:tc>
          <w:tcPr>
            <w:tcW w:w="2430" w:type="dxa"/>
          </w:tcPr>
          <w:p w14:paraId="17894D1B" w14:textId="77777777" w:rsidR="00DE7E61" w:rsidRPr="00706788" w:rsidRDefault="00DE7E61" w:rsidP="005A1D4E">
            <w:pPr>
              <w:pStyle w:val="ListParagraph"/>
              <w:spacing w:after="0" w:line="240" w:lineRule="auto"/>
              <w:ind w:left="0"/>
              <w:contextualSpacing w:val="0"/>
              <w:rPr>
                <w:rFonts w:ascii="Calibri" w:hAnsi="Calibri" w:cs="Calibri"/>
                <w:sz w:val="20"/>
                <w:szCs w:val="20"/>
              </w:rPr>
            </w:pPr>
            <w:r w:rsidRPr="00706788">
              <w:rPr>
                <w:rFonts w:ascii="Calibri" w:hAnsi="Calibri" w:cs="Calibri"/>
                <w:sz w:val="20"/>
                <w:szCs w:val="20"/>
              </w:rPr>
              <w:t xml:space="preserve">Potential adverse impacts to habitats (e.g. modified, natural, and critical habitats) and/or ecosystems and ecosystem services in some possible </w:t>
            </w:r>
          </w:p>
          <w:p w14:paraId="3289CFBC" w14:textId="095FBCEF"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changes to the use of lands and resources in the implementation of the demonstrations.</w:t>
            </w:r>
          </w:p>
        </w:tc>
        <w:tc>
          <w:tcPr>
            <w:tcW w:w="1431" w:type="dxa"/>
          </w:tcPr>
          <w:p w14:paraId="6BF31D43" w14:textId="7D8EC868"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Environmental</w:t>
            </w:r>
          </w:p>
        </w:tc>
        <w:tc>
          <w:tcPr>
            <w:tcW w:w="1487" w:type="dxa"/>
          </w:tcPr>
          <w:p w14:paraId="6B334A2C" w14:textId="288A2FAD"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29B160CA"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=3</w:t>
            </w:r>
          </w:p>
          <w:p w14:paraId="14DAE0F4" w14:textId="77777777" w:rsidR="00DE7E61" w:rsidRPr="00706788" w:rsidRDefault="00DE7E61" w:rsidP="005A1D4E">
            <w:pPr>
              <w:spacing w:after="0" w:line="240" w:lineRule="auto"/>
              <w:rPr>
                <w:rFonts w:ascii="Calibri" w:hAnsi="Calibri" w:cs="Calibri"/>
                <w:sz w:val="20"/>
                <w:szCs w:val="20"/>
              </w:rPr>
            </w:pPr>
          </w:p>
          <w:p w14:paraId="5696E7C9" w14:textId="576DB9D7"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r w:rsidR="00DE7E61" w:rsidRPr="00706788">
              <w:rPr>
                <w:rFonts w:ascii="Calibri" w:hAnsi="Calibri" w:cs="Calibri"/>
                <w:sz w:val="20"/>
                <w:szCs w:val="20"/>
              </w:rPr>
              <w:t xml:space="preserve"> </w:t>
            </w:r>
          </w:p>
        </w:tc>
        <w:tc>
          <w:tcPr>
            <w:tcW w:w="4950" w:type="dxa"/>
          </w:tcPr>
          <w:p w14:paraId="6D6CCF25"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demo RE-based power generation, distribution and storage systems may be sited on areas of habitat that could be adversely affected.</w:t>
            </w:r>
          </w:p>
          <w:p w14:paraId="0253B8F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potential environmental impacts during the installation and operation of the demo RE-based power generation, distribution, and storage systems depend on the state or condition of the selected sites. The potential environmental impacts during operation are mostly continuous, while those associated with construction activities are expected to be temporary and mostly reversible.</w:t>
            </w:r>
          </w:p>
          <w:p w14:paraId="6E0AE8C5" w14:textId="60EB1B84"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detailed feasibility studies (inclusive of SES screening) to be carried out during full project implementation will clearly articulate mitigation measures for any alterations of the general topographical and environmental nature of the demo sites. Following world class engineering and construction design, specific mitigation measures that are regarded as best practice with respect to environmental management of the systems that will be installed, ensuring compliance with the requirements of the applicable environmental regulations/legislation. Any other potential impacts and risks including mitigation measures will be elaborated in the limited environmental and social assessments to be conducted during project implementation for each demo in selected towns and villages and to be completed prior to any physical work beginning on the installation of the required hardware.</w:t>
            </w:r>
          </w:p>
        </w:tc>
        <w:tc>
          <w:tcPr>
            <w:tcW w:w="1079" w:type="dxa"/>
          </w:tcPr>
          <w:p w14:paraId="205E8E4F"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508FA5CD" w14:textId="66862EDC"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4A8D12DB" w14:textId="77777777" w:rsidTr="003C6E14">
        <w:trPr>
          <w:gridAfter w:val="1"/>
          <w:wAfter w:w="918" w:type="dxa"/>
        </w:trPr>
        <w:tc>
          <w:tcPr>
            <w:tcW w:w="419" w:type="dxa"/>
          </w:tcPr>
          <w:p w14:paraId="5891987C"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4</w:t>
            </w:r>
          </w:p>
        </w:tc>
        <w:tc>
          <w:tcPr>
            <w:tcW w:w="2430" w:type="dxa"/>
          </w:tcPr>
          <w:p w14:paraId="6493BC8A" w14:textId="2B611BC7"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 xml:space="preserve">The associated construction, operation, or </w:t>
            </w:r>
            <w:r w:rsidRPr="00706788">
              <w:rPr>
                <w:rFonts w:ascii="Calibri" w:hAnsi="Calibri" w:cs="Calibri"/>
                <w:sz w:val="20"/>
                <w:szCs w:val="20"/>
              </w:rPr>
              <w:lastRenderedPageBreak/>
              <w:t>decommissioning of the demo installations may have potential health and safety risks to local communities due to the transport, storage, and use and/or disposal of any hazardous or dangerous materials (e.g. explosives, fuel, and other chemicals) that may be used during construction and operation.</w:t>
            </w:r>
          </w:p>
        </w:tc>
        <w:tc>
          <w:tcPr>
            <w:tcW w:w="1431" w:type="dxa"/>
          </w:tcPr>
          <w:p w14:paraId="320B92C3"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lastRenderedPageBreak/>
              <w:t>Operational</w:t>
            </w:r>
          </w:p>
          <w:p w14:paraId="3FD2B682" w14:textId="010A0455"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Environmental</w:t>
            </w:r>
          </w:p>
        </w:tc>
        <w:tc>
          <w:tcPr>
            <w:tcW w:w="1487" w:type="dxa"/>
          </w:tcPr>
          <w:p w14:paraId="6A5F1906"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=2</w:t>
            </w:r>
          </w:p>
          <w:p w14:paraId="5D4FF4A3"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=4</w:t>
            </w:r>
          </w:p>
          <w:p w14:paraId="5F68FBE9" w14:textId="77777777" w:rsidR="00DE7E61" w:rsidRPr="00706788" w:rsidRDefault="00DE7E61" w:rsidP="005A1D4E">
            <w:pPr>
              <w:spacing w:after="0" w:line="240" w:lineRule="auto"/>
              <w:rPr>
                <w:rFonts w:ascii="Calibri" w:hAnsi="Calibri" w:cs="Calibri"/>
                <w:sz w:val="20"/>
                <w:szCs w:val="20"/>
              </w:rPr>
            </w:pPr>
          </w:p>
          <w:p w14:paraId="0032B10E" w14:textId="5D2FB147"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p>
        </w:tc>
        <w:tc>
          <w:tcPr>
            <w:tcW w:w="4950" w:type="dxa"/>
          </w:tcPr>
          <w:p w14:paraId="7579407E"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lastRenderedPageBreak/>
              <w:t xml:space="preserve">Construction aspects and operation of demo RE-based power generation, mini-grid systems, energy storage </w:t>
            </w:r>
            <w:r w:rsidRPr="00706788">
              <w:rPr>
                <w:rFonts w:ascii="Calibri" w:hAnsi="Calibri" w:cs="Calibri"/>
                <w:sz w:val="20"/>
                <w:szCs w:val="20"/>
              </w:rPr>
              <w:lastRenderedPageBreak/>
              <w:t>systems and the EE retrofits can pose safety risk. For example Li batteries for the demo solar PV power systems, energy storage systems can produce potentially dangerous waste products.</w:t>
            </w:r>
          </w:p>
          <w:p w14:paraId="4680ACC3" w14:textId="5853CDD9"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design of all demos involved site-specific environmental and social assessments and recommend measures to mitigate any identified health and safety risks. Appropriate training will be provided to the target beneficiaries of the demos to ensure that they will be able to operate the installed systems properly and safely in such a way that the release or handling of waste products are properly controlled and managed. This will minimize or avoid any community health risks and safety issues for the communities regarding construction work involved in the installation of the demos, and the minimization and management of waste generated from these demos (e.g., spent lead-acid batteries, spent Li batteries).</w:t>
            </w:r>
          </w:p>
        </w:tc>
        <w:tc>
          <w:tcPr>
            <w:tcW w:w="1079" w:type="dxa"/>
          </w:tcPr>
          <w:p w14:paraId="2F903F5E"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p w14:paraId="638398E2" w14:textId="4BDBC341"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158D35F3" w14:textId="77777777" w:rsidTr="003C6E14">
        <w:trPr>
          <w:gridAfter w:val="1"/>
          <w:wAfter w:w="918" w:type="dxa"/>
        </w:trPr>
        <w:tc>
          <w:tcPr>
            <w:tcW w:w="419" w:type="dxa"/>
          </w:tcPr>
          <w:p w14:paraId="211945F5"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5</w:t>
            </w:r>
          </w:p>
        </w:tc>
        <w:tc>
          <w:tcPr>
            <w:tcW w:w="2430" w:type="dxa"/>
          </w:tcPr>
          <w:p w14:paraId="619D9F25" w14:textId="1632217B"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project would potentially result in the generation of waste (both hazardous and non-hazardous).</w:t>
            </w:r>
          </w:p>
        </w:tc>
        <w:tc>
          <w:tcPr>
            <w:tcW w:w="1431" w:type="dxa"/>
          </w:tcPr>
          <w:p w14:paraId="26DEAEC3"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Environmental</w:t>
            </w:r>
          </w:p>
          <w:p w14:paraId="51563367" w14:textId="47E332E0"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Technical</w:t>
            </w:r>
          </w:p>
        </w:tc>
        <w:tc>
          <w:tcPr>
            <w:tcW w:w="1487" w:type="dxa"/>
          </w:tcPr>
          <w:p w14:paraId="59B8B54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1E106BF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=5</w:t>
            </w:r>
          </w:p>
          <w:p w14:paraId="770BD65F" w14:textId="77777777" w:rsidR="00DE7E61" w:rsidRPr="00706788" w:rsidRDefault="00DE7E61" w:rsidP="005A1D4E">
            <w:pPr>
              <w:spacing w:after="0" w:line="240" w:lineRule="auto"/>
              <w:rPr>
                <w:rFonts w:ascii="Calibri" w:hAnsi="Calibri" w:cs="Calibri"/>
                <w:sz w:val="20"/>
                <w:szCs w:val="20"/>
              </w:rPr>
            </w:pPr>
          </w:p>
          <w:p w14:paraId="3150A0FC" w14:textId="5F828D34"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r w:rsidR="00DE7E61" w:rsidRPr="00706788">
              <w:rPr>
                <w:rFonts w:ascii="Calibri" w:hAnsi="Calibri" w:cs="Calibri"/>
                <w:sz w:val="20"/>
                <w:szCs w:val="20"/>
              </w:rPr>
              <w:t xml:space="preserve"> </w:t>
            </w:r>
          </w:p>
        </w:tc>
        <w:tc>
          <w:tcPr>
            <w:tcW w:w="4950" w:type="dxa"/>
          </w:tcPr>
          <w:p w14:paraId="7F895A07"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construction and operation of the RE-based energy generation (power and non-power applications) demos will generate wastes. PV panels and batteries will require disposal at end of life. EE retrofit projects (e.g., Use of LED lamps to replace CFLs/FLs) will potential, generate hazardous waste (Hg).</w:t>
            </w:r>
          </w:p>
          <w:p w14:paraId="1A29BF75" w14:textId="534FCCE8"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 xml:space="preserve">The demos are designed considering the potential waste generation, and ensuring proper disposal of wastes from the construction, operation, and disposal stages. Disposal plans will be one of the requirements of the site-specific environmental and social impact assessment that will be conducted for each of demo. Those plans, for example, will include a disposal plan for the PV panels and batteries, which contain hazardous wastes, once their useful life is expired. For the EE retrofits, refrigerators are one example of an area that will require special plans for waste disposal in the E/S assessments. The refrigerators require proper disposal and may involve hazardous substances, particularly the refrigerant. Proper handling of the disposed refrigerants, as well as spent batteries, </w:t>
            </w:r>
            <w:r w:rsidRPr="00706788">
              <w:rPr>
                <w:rFonts w:ascii="Calibri" w:hAnsi="Calibri" w:cs="Calibri"/>
                <w:sz w:val="20"/>
                <w:szCs w:val="20"/>
              </w:rPr>
              <w:lastRenderedPageBreak/>
              <w:t>and Hg in spent CFLs/FLs will be incorporated in the operating manuals of these demo units.</w:t>
            </w:r>
          </w:p>
        </w:tc>
        <w:tc>
          <w:tcPr>
            <w:tcW w:w="1079" w:type="dxa"/>
          </w:tcPr>
          <w:p w14:paraId="14C1812D"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p w14:paraId="4F01DD22" w14:textId="5E8563A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1F7A4EA9" w14:textId="77777777" w:rsidTr="003C6E14">
        <w:trPr>
          <w:gridAfter w:val="1"/>
          <w:wAfter w:w="918" w:type="dxa"/>
        </w:trPr>
        <w:tc>
          <w:tcPr>
            <w:tcW w:w="419" w:type="dxa"/>
          </w:tcPr>
          <w:p w14:paraId="655B6186"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6</w:t>
            </w:r>
          </w:p>
        </w:tc>
        <w:tc>
          <w:tcPr>
            <w:tcW w:w="2430" w:type="dxa"/>
          </w:tcPr>
          <w:p w14:paraId="7DB93EFF" w14:textId="26953526"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Some project activities / demo sites might be located in lands of ethnic minorities and might require FPIC.</w:t>
            </w:r>
          </w:p>
        </w:tc>
        <w:tc>
          <w:tcPr>
            <w:tcW w:w="1431" w:type="dxa"/>
          </w:tcPr>
          <w:p w14:paraId="2C6A6E8B"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0A1F8A57"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p w14:paraId="68F131A8" w14:textId="770AD5C9"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w:t>
            </w:r>
          </w:p>
        </w:tc>
        <w:tc>
          <w:tcPr>
            <w:tcW w:w="1487" w:type="dxa"/>
          </w:tcPr>
          <w:p w14:paraId="439FEAEC"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690425F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=1</w:t>
            </w:r>
          </w:p>
          <w:p w14:paraId="5F306FF5" w14:textId="77777777" w:rsidR="00DE7E61" w:rsidRPr="00706788" w:rsidRDefault="00DE7E61" w:rsidP="005A1D4E">
            <w:pPr>
              <w:spacing w:after="0" w:line="240" w:lineRule="auto"/>
              <w:rPr>
                <w:rFonts w:ascii="Calibri" w:hAnsi="Calibri" w:cs="Calibri"/>
                <w:sz w:val="20"/>
                <w:szCs w:val="20"/>
              </w:rPr>
            </w:pPr>
          </w:p>
          <w:p w14:paraId="2AC6F023" w14:textId="1CA85FFB"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0B350A0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project activity or demo sites may be located in lands of ethnic minority and thus require a change in land use, such as a change in ethnic minority settlement patterns (scattered to centralized housing).</w:t>
            </w:r>
          </w:p>
          <w:p w14:paraId="24319212" w14:textId="0CCEBC9C"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demos have been designed considering the potential impacts on land use in particular for ethnic minority lands. The project design documents need to be written in inclusive language so that minority groups can receive adequate knowledge sharing and training so that they fully understand the purpose and design logic of the project. If changes to minority land use are involved, the feasibility and cost-benefit should be carefully evaluated, and audience awareness and acceptance should be well researched. So far, all the demos have not involved changes in lads of ethnic minority.</w:t>
            </w:r>
          </w:p>
        </w:tc>
        <w:tc>
          <w:tcPr>
            <w:tcW w:w="1079" w:type="dxa"/>
          </w:tcPr>
          <w:p w14:paraId="4782499C"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2FF9DC04" w14:textId="6C4ED2D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3DEADCD7" w14:textId="77777777" w:rsidTr="003C6E14">
        <w:trPr>
          <w:gridAfter w:val="1"/>
          <w:wAfter w:w="918" w:type="dxa"/>
        </w:trPr>
        <w:tc>
          <w:tcPr>
            <w:tcW w:w="419" w:type="dxa"/>
          </w:tcPr>
          <w:p w14:paraId="32286EA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7</w:t>
            </w:r>
          </w:p>
        </w:tc>
        <w:tc>
          <w:tcPr>
            <w:tcW w:w="2430" w:type="dxa"/>
          </w:tcPr>
          <w:p w14:paraId="5428EA08" w14:textId="17C05986"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Some project activities/ demo sites might lead to physical displacement or forced evictions.</w:t>
            </w:r>
          </w:p>
        </w:tc>
        <w:tc>
          <w:tcPr>
            <w:tcW w:w="1431" w:type="dxa"/>
          </w:tcPr>
          <w:p w14:paraId="63A56AD9"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66F88402" w14:textId="5C00E324"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tc>
        <w:tc>
          <w:tcPr>
            <w:tcW w:w="1487" w:type="dxa"/>
          </w:tcPr>
          <w:p w14:paraId="6BCB964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=4</w:t>
            </w:r>
          </w:p>
          <w:p w14:paraId="7C5255A6"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=1</w:t>
            </w:r>
          </w:p>
          <w:p w14:paraId="7DACB25E" w14:textId="77777777" w:rsidR="00DE7E61" w:rsidRPr="00706788" w:rsidRDefault="00DE7E61" w:rsidP="005A1D4E">
            <w:pPr>
              <w:spacing w:after="0" w:line="240" w:lineRule="auto"/>
              <w:rPr>
                <w:rFonts w:ascii="Calibri" w:hAnsi="Calibri" w:cs="Calibri"/>
                <w:sz w:val="20"/>
                <w:szCs w:val="20"/>
              </w:rPr>
            </w:pPr>
          </w:p>
          <w:p w14:paraId="0FEBB37A" w14:textId="26BF083F"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2BF293F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construction of some large factories may require additional land that may need to be vacated by the relocation of residents (e.g. scattered dwellings to centralized residential buildings).</w:t>
            </w:r>
          </w:p>
          <w:p w14:paraId="2149623D" w14:textId="14226164"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demos will be designed considering the potential land demand and take the local development planning as the references. So far, all the demos have not referred to the issue of forced evictions.</w:t>
            </w:r>
          </w:p>
        </w:tc>
        <w:tc>
          <w:tcPr>
            <w:tcW w:w="1079" w:type="dxa"/>
          </w:tcPr>
          <w:p w14:paraId="201D0905"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1E9464C7" w14:textId="14EFBBAB"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4108A16D" w14:textId="77777777" w:rsidTr="003C6E14">
        <w:trPr>
          <w:gridAfter w:val="1"/>
          <w:wAfter w:w="918" w:type="dxa"/>
        </w:trPr>
        <w:tc>
          <w:tcPr>
            <w:tcW w:w="419" w:type="dxa"/>
          </w:tcPr>
          <w:p w14:paraId="762706E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8</w:t>
            </w:r>
          </w:p>
        </w:tc>
        <w:tc>
          <w:tcPr>
            <w:tcW w:w="2430" w:type="dxa"/>
          </w:tcPr>
          <w:p w14:paraId="5241EF11" w14:textId="1A713BD8"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Some project activities / demo sites might impact cultural heritage.</w:t>
            </w:r>
          </w:p>
        </w:tc>
        <w:tc>
          <w:tcPr>
            <w:tcW w:w="1431" w:type="dxa"/>
          </w:tcPr>
          <w:p w14:paraId="0C55CC89"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4D969966" w14:textId="5294693A"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tc>
        <w:tc>
          <w:tcPr>
            <w:tcW w:w="1487" w:type="dxa"/>
          </w:tcPr>
          <w:p w14:paraId="65BAD61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=2</w:t>
            </w:r>
          </w:p>
          <w:p w14:paraId="4BB4587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=2</w:t>
            </w:r>
          </w:p>
          <w:p w14:paraId="60B3CAB0" w14:textId="77777777" w:rsidR="00DE7E61" w:rsidRPr="00706788" w:rsidRDefault="00DE7E61" w:rsidP="005A1D4E">
            <w:pPr>
              <w:spacing w:after="0" w:line="240" w:lineRule="auto"/>
              <w:rPr>
                <w:rFonts w:ascii="Calibri" w:hAnsi="Calibri" w:cs="Calibri"/>
                <w:sz w:val="20"/>
                <w:szCs w:val="20"/>
              </w:rPr>
            </w:pPr>
          </w:p>
          <w:p w14:paraId="0EA644D9" w14:textId="29B94512"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7C39E43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substitution of different household energy resources may affect the transmission of certain cultures, for example, the food prepared by traditional wood stoves may lose its original taste due to the replacement of the cooking fuel; another example is the clay bed (“KANG”) with wood stoves, which is widely used in the north, may be replaced in the process of energy substitution.</w:t>
            </w:r>
          </w:p>
          <w:p w14:paraId="53F41A65"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 xml:space="preserve">The design and construction process of demonstration projects should consider the possible impact on traditional culture as much as possible, and some traditional applications (facilities) involving cultural </w:t>
            </w:r>
            <w:r w:rsidRPr="00706788">
              <w:rPr>
                <w:rFonts w:ascii="Calibri" w:hAnsi="Calibri" w:cs="Calibri"/>
                <w:sz w:val="20"/>
                <w:szCs w:val="20"/>
              </w:rPr>
              <w:lastRenderedPageBreak/>
              <w:t>heritage should be preserved and protected while introducing new low-carbon (RE or EE) technologies.</w:t>
            </w:r>
          </w:p>
          <w:p w14:paraId="2C29AD6E" w14:textId="56A5726D"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For some application methods involving traditional culture, the comprehensive impact of all aspects, such as environmental and health effects, needs to be comprehensively assessed, and if the combined environmental health and social benefits are poor, its replacement can be considered.</w:t>
            </w:r>
          </w:p>
        </w:tc>
        <w:tc>
          <w:tcPr>
            <w:tcW w:w="1079" w:type="dxa"/>
          </w:tcPr>
          <w:p w14:paraId="06183FF9"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p w14:paraId="4FEC8DCC" w14:textId="6B5AEECC"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1B425AA7" w14:textId="77777777" w:rsidTr="003C6E14">
        <w:trPr>
          <w:gridAfter w:val="1"/>
          <w:wAfter w:w="918" w:type="dxa"/>
        </w:trPr>
        <w:tc>
          <w:tcPr>
            <w:tcW w:w="419" w:type="dxa"/>
          </w:tcPr>
          <w:p w14:paraId="0325B608"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9</w:t>
            </w:r>
          </w:p>
        </w:tc>
        <w:tc>
          <w:tcPr>
            <w:tcW w:w="2430" w:type="dxa"/>
          </w:tcPr>
          <w:p w14:paraId="58C505CE" w14:textId="6EE4C01E"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Risks to project workers during construction.</w:t>
            </w:r>
          </w:p>
        </w:tc>
        <w:tc>
          <w:tcPr>
            <w:tcW w:w="1431" w:type="dxa"/>
          </w:tcPr>
          <w:p w14:paraId="3C13C074"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w:t>
            </w:r>
          </w:p>
          <w:p w14:paraId="5CCB05A5"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Operational</w:t>
            </w:r>
          </w:p>
          <w:p w14:paraId="74554DA9" w14:textId="73A46D2B"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Technical</w:t>
            </w:r>
          </w:p>
        </w:tc>
        <w:tc>
          <w:tcPr>
            <w:tcW w:w="1487" w:type="dxa"/>
          </w:tcPr>
          <w:p w14:paraId="5855A9A8"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695A8A37"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=2</w:t>
            </w:r>
          </w:p>
          <w:p w14:paraId="5175474E" w14:textId="77777777" w:rsidR="00DE7E61" w:rsidRPr="00706788" w:rsidRDefault="00DE7E61" w:rsidP="005A1D4E">
            <w:pPr>
              <w:spacing w:after="0" w:line="240" w:lineRule="auto"/>
              <w:rPr>
                <w:rFonts w:ascii="Calibri" w:hAnsi="Calibri" w:cs="Calibri"/>
                <w:sz w:val="20"/>
                <w:szCs w:val="20"/>
              </w:rPr>
            </w:pPr>
          </w:p>
          <w:p w14:paraId="24864327" w14:textId="142A05A7"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r w:rsidR="00DE7E61" w:rsidRPr="00706788">
              <w:rPr>
                <w:rFonts w:ascii="Calibri" w:hAnsi="Calibri" w:cs="Calibri"/>
                <w:sz w:val="20"/>
                <w:szCs w:val="20"/>
              </w:rPr>
              <w:t xml:space="preserve"> </w:t>
            </w:r>
          </w:p>
        </w:tc>
        <w:tc>
          <w:tcPr>
            <w:tcW w:w="4950" w:type="dxa"/>
          </w:tcPr>
          <w:p w14:paraId="60C205C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Project workers may face risks such as accidents and injuries during the construction process.</w:t>
            </w:r>
          </w:p>
          <w:p w14:paraId="005F0C53" w14:textId="0E64ED14"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risks of workers' work during constructions that are involved in the designed demos will be further evaluated during the demo engineering design and measures will be identified and taken to avoid them, and insurance should be purchased for project workers.</w:t>
            </w:r>
          </w:p>
        </w:tc>
        <w:tc>
          <w:tcPr>
            <w:tcW w:w="1079" w:type="dxa"/>
          </w:tcPr>
          <w:p w14:paraId="59688EFD" w14:textId="6868DF38"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tc>
      </w:tr>
      <w:tr w:rsidR="00DE7E61" w:rsidRPr="00706788" w14:paraId="3ADFBC60" w14:textId="77777777" w:rsidTr="003C6E14">
        <w:trPr>
          <w:gridAfter w:val="1"/>
          <w:wAfter w:w="918" w:type="dxa"/>
        </w:trPr>
        <w:tc>
          <w:tcPr>
            <w:tcW w:w="419" w:type="dxa"/>
          </w:tcPr>
          <w:p w14:paraId="5B9C794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10</w:t>
            </w:r>
          </w:p>
        </w:tc>
        <w:tc>
          <w:tcPr>
            <w:tcW w:w="2430" w:type="dxa"/>
          </w:tcPr>
          <w:p w14:paraId="1CE4A27C" w14:textId="62A006BC"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Supply security risks (continuity, affordability) of renewable energy (or EE) alternatives to conventional energy for winter heating</w:t>
            </w:r>
          </w:p>
        </w:tc>
        <w:tc>
          <w:tcPr>
            <w:tcW w:w="1431" w:type="dxa"/>
          </w:tcPr>
          <w:p w14:paraId="1F124754"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w:t>
            </w:r>
          </w:p>
          <w:p w14:paraId="1B471A50"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Operational</w:t>
            </w:r>
          </w:p>
          <w:p w14:paraId="719EB57A" w14:textId="11C93CC4" w:rsidR="00DE7E61" w:rsidRPr="00706788" w:rsidRDefault="00DE7E61" w:rsidP="005A1D4E">
            <w:pPr>
              <w:spacing w:after="0" w:line="240" w:lineRule="auto"/>
              <w:ind w:left="-18" w:right="-108"/>
              <w:rPr>
                <w:rFonts w:ascii="Calibri" w:hAnsi="Calibri" w:cs="Calibri"/>
                <w:color w:val="FF0000"/>
                <w:sz w:val="20"/>
                <w:szCs w:val="20"/>
              </w:rPr>
            </w:pPr>
            <w:r w:rsidRPr="00706788">
              <w:rPr>
                <w:rFonts w:ascii="Calibri" w:hAnsi="Calibri" w:cs="Calibri"/>
                <w:sz w:val="20"/>
                <w:szCs w:val="20"/>
              </w:rPr>
              <w:t>Technical</w:t>
            </w:r>
          </w:p>
        </w:tc>
        <w:tc>
          <w:tcPr>
            <w:tcW w:w="1487" w:type="dxa"/>
          </w:tcPr>
          <w:p w14:paraId="067B52F6"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442A5F57"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=2</w:t>
            </w:r>
          </w:p>
          <w:p w14:paraId="28985A62" w14:textId="77777777" w:rsidR="00DE7E61" w:rsidRPr="00706788" w:rsidRDefault="00DE7E61" w:rsidP="005A1D4E">
            <w:pPr>
              <w:spacing w:after="0" w:line="240" w:lineRule="auto"/>
              <w:rPr>
                <w:rFonts w:ascii="Calibri" w:hAnsi="Calibri" w:cs="Calibri"/>
                <w:sz w:val="20"/>
                <w:szCs w:val="20"/>
              </w:rPr>
            </w:pPr>
          </w:p>
          <w:p w14:paraId="36EA007B" w14:textId="28177059" w:rsidR="00DE7E61" w:rsidRPr="00706788" w:rsidRDefault="003B560F" w:rsidP="005A1D4E">
            <w:pPr>
              <w:spacing w:after="0" w:line="240" w:lineRule="auto"/>
              <w:rPr>
                <w:rFonts w:ascii="Calibri" w:hAnsi="Calibri" w:cs="Calibri"/>
                <w:color w:val="FF0000"/>
                <w:sz w:val="20"/>
                <w:szCs w:val="20"/>
              </w:rPr>
            </w:pPr>
            <w:r w:rsidRPr="00706788">
              <w:rPr>
                <w:rFonts w:ascii="Calibri" w:hAnsi="Calibri" w:cs="Calibri"/>
                <w:sz w:val="20"/>
                <w:szCs w:val="20"/>
              </w:rPr>
              <w:t>Risk Level: Medium</w:t>
            </w:r>
          </w:p>
        </w:tc>
        <w:tc>
          <w:tcPr>
            <w:tcW w:w="4950" w:type="dxa"/>
          </w:tcPr>
          <w:p w14:paraId="6627DB2E"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Some renewable energy production has time discontinuity and uncontrollability due to the dependence on renewable resources, and against the background of limited development of energy storage technology, the replacement of traditional energy by renewable energy is likely to cause security risks in energy supply. This risk also exists for alternatives of energy efficient technologies, for example, after the replacement of coal to natural gas for winter heating in Hebei, there was a problem of insufficient natural gas supply in winter.</w:t>
            </w:r>
          </w:p>
          <w:p w14:paraId="7A3E4A78" w14:textId="22105D5D"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designed demos will be further evaluated during their engineering design. At that point, the RE resource supply security risks will be accurately and comprehensively assessed, including the continuity and economy of the RE energy supply (affordability for residents), and ensure a stable supply of the RE resource.</w:t>
            </w:r>
          </w:p>
        </w:tc>
        <w:tc>
          <w:tcPr>
            <w:tcW w:w="1079" w:type="dxa"/>
          </w:tcPr>
          <w:p w14:paraId="42BBD4CE" w14:textId="1F1ED083"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tc>
      </w:tr>
      <w:tr w:rsidR="00DE7E61" w:rsidRPr="00706788" w14:paraId="1CAE5F4C" w14:textId="77777777" w:rsidTr="003C6E14">
        <w:trPr>
          <w:gridAfter w:val="1"/>
          <w:wAfter w:w="918" w:type="dxa"/>
        </w:trPr>
        <w:tc>
          <w:tcPr>
            <w:tcW w:w="419" w:type="dxa"/>
          </w:tcPr>
          <w:p w14:paraId="344A8B0A"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11</w:t>
            </w:r>
          </w:p>
        </w:tc>
        <w:tc>
          <w:tcPr>
            <w:tcW w:w="2430" w:type="dxa"/>
          </w:tcPr>
          <w:p w14:paraId="2AC4C225" w14:textId="2588DCAC"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Risk of increased labor input by women (e.g., will projects such as biomass fuels, biogas, etc., increase women's labor input for household energy access)</w:t>
            </w:r>
          </w:p>
        </w:tc>
        <w:tc>
          <w:tcPr>
            <w:tcW w:w="1431" w:type="dxa"/>
          </w:tcPr>
          <w:p w14:paraId="56C88B9B"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Social</w:t>
            </w:r>
          </w:p>
          <w:p w14:paraId="66A093BF"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p w14:paraId="3609A18A" w14:textId="3950E971"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Financial</w:t>
            </w:r>
          </w:p>
        </w:tc>
        <w:tc>
          <w:tcPr>
            <w:tcW w:w="1487" w:type="dxa"/>
          </w:tcPr>
          <w:p w14:paraId="74FA4CF6"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416775AC" w14:textId="754FDA10"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=1</w:t>
            </w:r>
          </w:p>
          <w:p w14:paraId="391A2E83" w14:textId="77777777" w:rsidR="00DE7E61" w:rsidRPr="00706788" w:rsidRDefault="00DE7E61" w:rsidP="005A1D4E">
            <w:pPr>
              <w:spacing w:after="0" w:line="240" w:lineRule="auto"/>
              <w:rPr>
                <w:rFonts w:ascii="Calibri" w:hAnsi="Calibri" w:cs="Calibri"/>
                <w:sz w:val="20"/>
                <w:szCs w:val="20"/>
              </w:rPr>
            </w:pPr>
          </w:p>
          <w:p w14:paraId="5823FB3F" w14:textId="43C365FB"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r w:rsidR="00DE7E61" w:rsidRPr="00706788">
              <w:rPr>
                <w:rFonts w:ascii="Calibri" w:hAnsi="Calibri" w:cs="Calibri"/>
                <w:sz w:val="20"/>
                <w:szCs w:val="20"/>
              </w:rPr>
              <w:t xml:space="preserve"> </w:t>
            </w:r>
          </w:p>
        </w:tc>
        <w:tc>
          <w:tcPr>
            <w:tcW w:w="4950" w:type="dxa"/>
          </w:tcPr>
          <w:p w14:paraId="16EDB272"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Some forms of energy substitution may require more labor input, such as traditional domestic biogas, and households may need to invest more energy and time in collecting the raw materials for energy production, and these tasks are also likely to require more involvement of women.</w:t>
            </w:r>
          </w:p>
          <w:p w14:paraId="4BDADA16" w14:textId="37E37823"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lastRenderedPageBreak/>
              <w:t>The design of the demos has considered resource, financial and labor inputs for energy supply substitution, and has assessed the feasibility of these inputs and their potential impact, and reduce end-user labor inputs, including through scaling up and centralizing production, to the extent possible, especially to avoid increasing the burden on women and children.</w:t>
            </w:r>
          </w:p>
        </w:tc>
        <w:tc>
          <w:tcPr>
            <w:tcW w:w="1079" w:type="dxa"/>
          </w:tcPr>
          <w:p w14:paraId="25ED53A3" w14:textId="76990A3C"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tc>
      </w:tr>
      <w:tr w:rsidR="00DE7E61" w:rsidRPr="00706788" w14:paraId="7A8341CD" w14:textId="77777777" w:rsidTr="003C6E14">
        <w:trPr>
          <w:gridAfter w:val="1"/>
          <w:wAfter w:w="918" w:type="dxa"/>
        </w:trPr>
        <w:tc>
          <w:tcPr>
            <w:tcW w:w="419" w:type="dxa"/>
          </w:tcPr>
          <w:p w14:paraId="688A9A3C"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12</w:t>
            </w:r>
          </w:p>
        </w:tc>
        <w:tc>
          <w:tcPr>
            <w:tcW w:w="2430" w:type="dxa"/>
          </w:tcPr>
          <w:p w14:paraId="284BCF68" w14:textId="42B9BAAB" w:rsidR="00DE7E61" w:rsidRPr="00706788" w:rsidRDefault="00DE7E61" w:rsidP="005A1D4E">
            <w:pPr>
              <w:spacing w:after="0" w:line="240" w:lineRule="auto"/>
              <w:rPr>
                <w:rStyle w:val="tlid-translation"/>
                <w:rFonts w:ascii="Calibri" w:hAnsi="Calibri" w:cs="Calibri"/>
                <w:sz w:val="20"/>
                <w:szCs w:val="20"/>
              </w:rPr>
            </w:pPr>
            <w:r w:rsidRPr="00706788">
              <w:rPr>
                <w:rFonts w:ascii="Calibri" w:hAnsi="Calibri" w:cs="Calibri"/>
                <w:sz w:val="20"/>
                <w:szCs w:val="20"/>
              </w:rPr>
              <w:t>Some project activities may require significant consumption of raw materials (e.g. biomass) and natural resources (energy and/or water)</w:t>
            </w:r>
          </w:p>
        </w:tc>
        <w:tc>
          <w:tcPr>
            <w:tcW w:w="1431" w:type="dxa"/>
          </w:tcPr>
          <w:p w14:paraId="76830B52"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Financial</w:t>
            </w:r>
          </w:p>
          <w:p w14:paraId="37FE0E70" w14:textId="1C563EBB"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Technical</w:t>
            </w:r>
          </w:p>
        </w:tc>
        <w:tc>
          <w:tcPr>
            <w:tcW w:w="1487" w:type="dxa"/>
          </w:tcPr>
          <w:p w14:paraId="314AB74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=3</w:t>
            </w:r>
          </w:p>
          <w:p w14:paraId="1A662CC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=3</w:t>
            </w:r>
          </w:p>
          <w:p w14:paraId="5CD0D683" w14:textId="77777777" w:rsidR="00DE7E61" w:rsidRPr="00706788" w:rsidRDefault="00DE7E61" w:rsidP="005A1D4E">
            <w:pPr>
              <w:spacing w:after="0" w:line="240" w:lineRule="auto"/>
              <w:rPr>
                <w:rFonts w:ascii="Calibri" w:hAnsi="Calibri" w:cs="Calibri"/>
                <w:sz w:val="20"/>
                <w:szCs w:val="20"/>
              </w:rPr>
            </w:pPr>
          </w:p>
          <w:p w14:paraId="60939576" w14:textId="2A475DC7"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p>
        </w:tc>
        <w:tc>
          <w:tcPr>
            <w:tcW w:w="4950" w:type="dxa"/>
          </w:tcPr>
          <w:p w14:paraId="4F2701C7"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Some renewable energy projects may present potential resource efficiency issues, such as whether biomass resources are being used more efficiently in biomass utilization projects; some renewable energy or energy efficiency project production may increase water demand, such as the high dependence of biomass power generation on water from a whole life cycle perspective.</w:t>
            </w:r>
          </w:p>
          <w:p w14:paraId="733EC02E" w14:textId="267C01DE" w:rsidR="00DE7E61" w:rsidRPr="00706788" w:rsidRDefault="00DE7E61" w:rsidP="005A1D4E">
            <w:pPr>
              <w:spacing w:after="0" w:line="240" w:lineRule="auto"/>
              <w:rPr>
                <w:rFonts w:ascii="Calibri" w:eastAsia="Times New Roman" w:hAnsi="Calibri" w:cs="Calibri"/>
                <w:b/>
                <w:sz w:val="20"/>
                <w:szCs w:val="20"/>
                <w:lang w:eastAsia="zh-CN"/>
              </w:rPr>
            </w:pPr>
            <w:r w:rsidRPr="00706788">
              <w:rPr>
                <w:rFonts w:ascii="Calibri" w:hAnsi="Calibri" w:cs="Calibri"/>
                <w:sz w:val="20"/>
                <w:szCs w:val="20"/>
              </w:rPr>
              <w:t>The design of the demos projects has fully considered the adequacy, availability and utilization efficiency of resources; for example, in biomass power projects, the utilization efficiency of biomass is much higher than that of traditional biomass (many straws are returned to the field); and for the energy and water consumption involved in RE/EE projects, the projects will conduct coupled analysis and accounting for the whole life cycle and water-energy nexus to avoid additional environmental pressure from new projects.</w:t>
            </w:r>
          </w:p>
        </w:tc>
        <w:tc>
          <w:tcPr>
            <w:tcW w:w="1079" w:type="dxa"/>
          </w:tcPr>
          <w:p w14:paraId="535D7F63"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7277D715" w14:textId="44ECDEF1"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3DCFD720" w14:textId="77777777" w:rsidTr="003C6E14">
        <w:trPr>
          <w:gridAfter w:val="1"/>
          <w:wAfter w:w="918" w:type="dxa"/>
        </w:trPr>
        <w:tc>
          <w:tcPr>
            <w:tcW w:w="419" w:type="dxa"/>
          </w:tcPr>
          <w:p w14:paraId="18805B5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13</w:t>
            </w:r>
          </w:p>
        </w:tc>
        <w:tc>
          <w:tcPr>
            <w:tcW w:w="2430" w:type="dxa"/>
          </w:tcPr>
          <w:p w14:paraId="0F3E15C5" w14:textId="61A928E7" w:rsidR="00DE7E61" w:rsidRPr="00706788" w:rsidRDefault="00DE7E61" w:rsidP="005A1D4E">
            <w:pPr>
              <w:spacing w:after="0" w:line="240" w:lineRule="auto"/>
              <w:rPr>
                <w:rFonts w:ascii="Calibri" w:hAnsi="Calibri" w:cs="Calibri"/>
                <w:sz w:val="20"/>
                <w:szCs w:val="20"/>
              </w:rPr>
            </w:pPr>
            <w:r w:rsidRPr="00706788">
              <w:rPr>
                <w:rStyle w:val="tlid-translation"/>
                <w:rFonts w:ascii="Calibri" w:hAnsi="Calibri" w:cs="Calibri"/>
                <w:sz w:val="20"/>
                <w:szCs w:val="20"/>
              </w:rPr>
              <w:t>The project management unit may not be able to effectively organize and coordinate the participation of relevant project stakeholders (e.g., relevant departments of local governments, specific project execution units, domestic and foreign experts, etc.).</w:t>
            </w:r>
          </w:p>
        </w:tc>
        <w:tc>
          <w:tcPr>
            <w:tcW w:w="1431" w:type="dxa"/>
          </w:tcPr>
          <w:p w14:paraId="5BD5DA44" w14:textId="7E24BC8E"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 Operational</w:t>
            </w:r>
          </w:p>
        </w:tc>
        <w:tc>
          <w:tcPr>
            <w:tcW w:w="1487" w:type="dxa"/>
          </w:tcPr>
          <w:p w14:paraId="7B5677EB"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 4</w:t>
            </w:r>
          </w:p>
          <w:p w14:paraId="3F43731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 1</w:t>
            </w:r>
          </w:p>
          <w:p w14:paraId="19A3622C" w14:textId="77777777" w:rsidR="00DE7E61" w:rsidRPr="00706788" w:rsidRDefault="00DE7E61" w:rsidP="005A1D4E">
            <w:pPr>
              <w:spacing w:after="0" w:line="240" w:lineRule="auto"/>
              <w:rPr>
                <w:rFonts w:ascii="Calibri" w:hAnsi="Calibri" w:cs="Calibri"/>
                <w:sz w:val="20"/>
                <w:szCs w:val="20"/>
              </w:rPr>
            </w:pPr>
          </w:p>
          <w:p w14:paraId="076844CB" w14:textId="49591340"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7BC3E14A"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implementing agency of the project is the MARA, which is one of the main departments of the State Council's new rural construction management for rural revitalization. MARA has rich experience in GEF project design, implementation, and management. With this asset, the proposed project will be designed to minimize the chances of this risk from happening.</w:t>
            </w:r>
          </w:p>
          <w:p w14:paraId="6548DBF3" w14:textId="24A6CF71"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If the PMU indeed become unable to prevent this risk, the UNDP China will manage and expedite the procurement of external personnel who will work on the affected project activities. If need be, the affected activities may have to be modified to allow expeditious implementation and completion.</w:t>
            </w:r>
          </w:p>
        </w:tc>
        <w:tc>
          <w:tcPr>
            <w:tcW w:w="1079" w:type="dxa"/>
          </w:tcPr>
          <w:p w14:paraId="3CC48ACC"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033C5D31" w14:textId="5B0D8D59"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3C6E9250" w14:textId="77777777" w:rsidTr="003C6E14">
        <w:trPr>
          <w:gridAfter w:val="1"/>
          <w:wAfter w:w="918" w:type="dxa"/>
        </w:trPr>
        <w:tc>
          <w:tcPr>
            <w:tcW w:w="419" w:type="dxa"/>
          </w:tcPr>
          <w:p w14:paraId="697CB48D"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lastRenderedPageBreak/>
              <w:t>14</w:t>
            </w:r>
          </w:p>
        </w:tc>
        <w:tc>
          <w:tcPr>
            <w:tcW w:w="2430" w:type="dxa"/>
          </w:tcPr>
          <w:p w14:paraId="70277277" w14:textId="0A5F188C" w:rsidR="00DE7E61" w:rsidRPr="00706788" w:rsidRDefault="00DE7E61" w:rsidP="005A1D4E">
            <w:pPr>
              <w:spacing w:after="0" w:line="240" w:lineRule="auto"/>
              <w:rPr>
                <w:rFonts w:ascii="Calibri" w:hAnsi="Calibri" w:cs="Calibri"/>
                <w:sz w:val="20"/>
                <w:szCs w:val="20"/>
              </w:rPr>
            </w:pPr>
            <w:r w:rsidRPr="00706788">
              <w:rPr>
                <w:rStyle w:val="tlid-translation"/>
                <w:rFonts w:ascii="Calibri" w:hAnsi="Calibri" w:cs="Calibri"/>
                <w:sz w:val="20"/>
                <w:szCs w:val="20"/>
              </w:rPr>
              <w:t>Inadequate and possibly constrained coordination with the implementers of energy projects in local governments in the implementation of the project’s barrier removal activities.</w:t>
            </w:r>
          </w:p>
        </w:tc>
        <w:tc>
          <w:tcPr>
            <w:tcW w:w="1431" w:type="dxa"/>
          </w:tcPr>
          <w:p w14:paraId="355B3C22"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 Operational</w:t>
            </w:r>
          </w:p>
          <w:p w14:paraId="441A2231" w14:textId="081EBBCC"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Regulatory</w:t>
            </w:r>
          </w:p>
        </w:tc>
        <w:tc>
          <w:tcPr>
            <w:tcW w:w="1487" w:type="dxa"/>
          </w:tcPr>
          <w:p w14:paraId="7B23D1D8"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w:t>
            </w:r>
            <w:r w:rsidRPr="00706788">
              <w:rPr>
                <w:rFonts w:ascii="Calibri" w:hAnsi="Calibri" w:cs="Calibri"/>
                <w:sz w:val="20"/>
                <w:szCs w:val="20"/>
                <w:cs/>
                <w:lang w:bidi="th-TH"/>
              </w:rPr>
              <w:t>=</w:t>
            </w:r>
            <w:r w:rsidRPr="00706788">
              <w:rPr>
                <w:rFonts w:ascii="Calibri" w:hAnsi="Calibri" w:cs="Calibri"/>
                <w:sz w:val="20"/>
                <w:szCs w:val="20"/>
              </w:rPr>
              <w:t>3</w:t>
            </w:r>
          </w:p>
          <w:p w14:paraId="28363412"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w:t>
            </w:r>
            <w:r w:rsidRPr="00706788">
              <w:rPr>
                <w:rFonts w:ascii="Calibri" w:hAnsi="Calibri" w:cs="Calibri"/>
                <w:sz w:val="20"/>
                <w:szCs w:val="20"/>
                <w:cs/>
                <w:lang w:bidi="th-TH"/>
              </w:rPr>
              <w:t>=</w:t>
            </w:r>
            <w:r w:rsidRPr="00706788">
              <w:rPr>
                <w:rFonts w:ascii="Calibri" w:hAnsi="Calibri" w:cs="Calibri"/>
                <w:sz w:val="20"/>
                <w:szCs w:val="20"/>
              </w:rPr>
              <w:t>2</w:t>
            </w:r>
          </w:p>
          <w:p w14:paraId="42785FE5" w14:textId="77777777" w:rsidR="00DE7E61" w:rsidRPr="00706788" w:rsidRDefault="00DE7E61" w:rsidP="005A1D4E">
            <w:pPr>
              <w:spacing w:after="0" w:line="240" w:lineRule="auto"/>
              <w:rPr>
                <w:rFonts w:ascii="Calibri" w:hAnsi="Calibri" w:cs="Calibri"/>
                <w:sz w:val="20"/>
                <w:szCs w:val="20"/>
              </w:rPr>
            </w:pPr>
          </w:p>
          <w:p w14:paraId="4CD7902E" w14:textId="0FA6BABF"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p>
        </w:tc>
        <w:tc>
          <w:tcPr>
            <w:tcW w:w="4950" w:type="dxa"/>
          </w:tcPr>
          <w:p w14:paraId="10B148E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MARA, NDRC and the project management unit shall maintain close working relations with relevant departments of the State Council and can make necessary adjustments to the work in a timely manner according to the adjustment of national policies, which can ensure the implementation of the project and achieve optimal results.</w:t>
            </w:r>
          </w:p>
          <w:p w14:paraId="4CA44B47" w14:textId="7C45FFB5"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In case this happens, MARA/NDRC will facilitate discussions with project stakeholders and relevant government authorities through the project steering committee (PSC) to come up with decisions on the coordinated implementation of the agreed barrier removal activities.</w:t>
            </w:r>
          </w:p>
        </w:tc>
        <w:tc>
          <w:tcPr>
            <w:tcW w:w="1079" w:type="dxa"/>
          </w:tcPr>
          <w:p w14:paraId="6D74AFBC"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3086B948"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5ED56AC9" w14:textId="3B7ECDE8"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NDRC</w:t>
            </w:r>
          </w:p>
        </w:tc>
      </w:tr>
      <w:tr w:rsidR="00DE7E61" w:rsidRPr="00706788" w14:paraId="1AA838D8" w14:textId="77777777" w:rsidTr="003C6E14">
        <w:trPr>
          <w:gridAfter w:val="1"/>
          <w:wAfter w:w="918" w:type="dxa"/>
        </w:trPr>
        <w:tc>
          <w:tcPr>
            <w:tcW w:w="419" w:type="dxa"/>
          </w:tcPr>
          <w:p w14:paraId="78EFD31D"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15</w:t>
            </w:r>
          </w:p>
        </w:tc>
        <w:tc>
          <w:tcPr>
            <w:tcW w:w="2430" w:type="dxa"/>
          </w:tcPr>
          <w:p w14:paraId="2382E763" w14:textId="532CF845"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co-financing for the project activities may not be timely and enough for supporting project implementation.</w:t>
            </w:r>
          </w:p>
        </w:tc>
        <w:tc>
          <w:tcPr>
            <w:tcW w:w="1431" w:type="dxa"/>
          </w:tcPr>
          <w:p w14:paraId="6E958D44"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Financial</w:t>
            </w:r>
          </w:p>
          <w:p w14:paraId="7A596EFF"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p w14:paraId="30F9E453" w14:textId="5404323C"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Strategic Operational</w:t>
            </w:r>
          </w:p>
        </w:tc>
        <w:tc>
          <w:tcPr>
            <w:tcW w:w="1487" w:type="dxa"/>
          </w:tcPr>
          <w:p w14:paraId="0D7024A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w:t>
            </w:r>
            <w:r w:rsidRPr="00706788">
              <w:rPr>
                <w:rFonts w:ascii="Calibri" w:hAnsi="Calibri" w:cs="Calibri"/>
                <w:sz w:val="20"/>
                <w:szCs w:val="20"/>
                <w:cs/>
                <w:lang w:bidi="th-TH"/>
              </w:rPr>
              <w:t>=</w:t>
            </w:r>
            <w:r w:rsidRPr="00706788">
              <w:rPr>
                <w:rFonts w:ascii="Calibri" w:hAnsi="Calibri" w:cs="Calibri"/>
                <w:sz w:val="20"/>
                <w:szCs w:val="20"/>
              </w:rPr>
              <w:t>4</w:t>
            </w:r>
          </w:p>
          <w:p w14:paraId="223C0C4B" w14:textId="32AD794F"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w:t>
            </w:r>
            <w:r w:rsidRPr="00706788">
              <w:rPr>
                <w:rFonts w:ascii="Calibri" w:hAnsi="Calibri" w:cs="Calibri"/>
                <w:sz w:val="20"/>
                <w:szCs w:val="20"/>
                <w:cs/>
                <w:lang w:bidi="th-TH"/>
              </w:rPr>
              <w:t>=</w:t>
            </w:r>
            <w:r w:rsidRPr="00706788">
              <w:rPr>
                <w:rFonts w:ascii="Calibri" w:hAnsi="Calibri" w:cs="Calibri"/>
                <w:sz w:val="20"/>
                <w:szCs w:val="20"/>
              </w:rPr>
              <w:t>1</w:t>
            </w:r>
          </w:p>
          <w:p w14:paraId="74B04DFE" w14:textId="77777777" w:rsidR="00DE7E61" w:rsidRPr="00706788" w:rsidRDefault="00DE7E61" w:rsidP="005A1D4E">
            <w:pPr>
              <w:spacing w:after="0" w:line="240" w:lineRule="auto"/>
              <w:rPr>
                <w:rFonts w:ascii="Calibri" w:hAnsi="Calibri" w:cs="Calibri"/>
                <w:sz w:val="20"/>
                <w:szCs w:val="20"/>
              </w:rPr>
            </w:pPr>
          </w:p>
          <w:p w14:paraId="0FF131E5" w14:textId="5C7C8FFF"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p>
        </w:tc>
        <w:tc>
          <w:tcPr>
            <w:tcW w:w="4950" w:type="dxa"/>
          </w:tcPr>
          <w:p w14:paraId="4A825041" w14:textId="77777777" w:rsidR="00DE7E61" w:rsidRPr="00706788" w:rsidRDefault="00DE7E61" w:rsidP="005A1D4E">
            <w:pPr>
              <w:spacing w:after="0" w:line="240" w:lineRule="auto"/>
              <w:rPr>
                <w:rStyle w:val="tlid-translation"/>
                <w:rFonts w:ascii="Calibri" w:hAnsi="Calibri" w:cs="Calibri"/>
                <w:sz w:val="20"/>
                <w:szCs w:val="20"/>
              </w:rPr>
            </w:pPr>
            <w:r w:rsidRPr="00706788">
              <w:rPr>
                <w:rStyle w:val="tlid-translation"/>
                <w:rFonts w:ascii="Calibri" w:hAnsi="Calibri" w:cs="Calibri"/>
                <w:sz w:val="20"/>
                <w:szCs w:val="20"/>
              </w:rPr>
              <w:t>MARA attaches great importance to the implementation of the project and provides relevant technical, resource, capital, and institutional support. The relevant project provinces will also promise the project supporting funds in the early stage of project implementation. During the project design and implementation process, MARA will continuously promote the establishment of a diversified financing model to ensure that the project supporting funds are in place.</w:t>
            </w:r>
          </w:p>
          <w:p w14:paraId="1CA404AC" w14:textId="044D97F2"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In case this problem will occur, the reallocation of budget will be done to support the implementation of affected activities. This may entail the delivery of alternative outputs that are still contributing to the achievement of the relevant project outcome. Constant follow-up with the pertinent co-financers will be conducted either to secure the committed co-financing or negotiate the amount of co-financing.</w:t>
            </w:r>
          </w:p>
        </w:tc>
        <w:tc>
          <w:tcPr>
            <w:tcW w:w="1079" w:type="dxa"/>
          </w:tcPr>
          <w:p w14:paraId="140A0B96"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3F8634E6" w14:textId="606B46E4"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tc>
      </w:tr>
      <w:tr w:rsidR="00DE7E61" w:rsidRPr="00706788" w14:paraId="7D57697C" w14:textId="77777777" w:rsidTr="003C6E14">
        <w:trPr>
          <w:gridAfter w:val="1"/>
          <w:wAfter w:w="918" w:type="dxa"/>
        </w:trPr>
        <w:tc>
          <w:tcPr>
            <w:tcW w:w="419" w:type="dxa"/>
          </w:tcPr>
          <w:p w14:paraId="42996F6A"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16</w:t>
            </w:r>
          </w:p>
        </w:tc>
        <w:tc>
          <w:tcPr>
            <w:tcW w:w="2430" w:type="dxa"/>
          </w:tcPr>
          <w:p w14:paraId="13541126" w14:textId="1A6111C4"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Rural communities may not support the project implementation promptly and sufficiently.</w:t>
            </w:r>
          </w:p>
        </w:tc>
        <w:tc>
          <w:tcPr>
            <w:tcW w:w="1431" w:type="dxa"/>
          </w:tcPr>
          <w:p w14:paraId="474EE2D7"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Organizational</w:t>
            </w:r>
          </w:p>
          <w:p w14:paraId="192A3C22" w14:textId="3861243A"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Operational</w:t>
            </w:r>
          </w:p>
        </w:tc>
        <w:tc>
          <w:tcPr>
            <w:tcW w:w="1487" w:type="dxa"/>
          </w:tcPr>
          <w:p w14:paraId="7CCB1D2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w:t>
            </w:r>
            <w:r w:rsidRPr="00706788">
              <w:rPr>
                <w:rFonts w:ascii="Calibri" w:hAnsi="Calibri" w:cs="Calibri"/>
                <w:sz w:val="20"/>
                <w:szCs w:val="20"/>
                <w:cs/>
                <w:lang w:bidi="th-TH"/>
              </w:rPr>
              <w:t>=</w:t>
            </w:r>
            <w:r w:rsidRPr="00706788">
              <w:rPr>
                <w:rFonts w:ascii="Calibri" w:hAnsi="Calibri" w:cs="Calibri"/>
                <w:sz w:val="20"/>
                <w:szCs w:val="20"/>
              </w:rPr>
              <w:t>2</w:t>
            </w:r>
          </w:p>
          <w:p w14:paraId="1729E272"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w:t>
            </w:r>
            <w:r w:rsidRPr="00706788">
              <w:rPr>
                <w:rFonts w:ascii="Calibri" w:hAnsi="Calibri" w:cs="Calibri"/>
                <w:sz w:val="20"/>
                <w:szCs w:val="20"/>
                <w:cs/>
                <w:lang w:bidi="th-TH"/>
              </w:rPr>
              <w:t>=</w:t>
            </w:r>
            <w:r w:rsidRPr="00706788">
              <w:rPr>
                <w:rFonts w:ascii="Calibri" w:hAnsi="Calibri" w:cs="Calibri"/>
                <w:sz w:val="20"/>
                <w:szCs w:val="20"/>
              </w:rPr>
              <w:t>3</w:t>
            </w:r>
          </w:p>
          <w:p w14:paraId="3CE0FD44" w14:textId="77777777" w:rsidR="00DE7E61" w:rsidRPr="00706788" w:rsidRDefault="00DE7E61" w:rsidP="005A1D4E">
            <w:pPr>
              <w:spacing w:after="0" w:line="240" w:lineRule="auto"/>
              <w:rPr>
                <w:rFonts w:ascii="Calibri" w:hAnsi="Calibri" w:cs="Calibri"/>
                <w:sz w:val="20"/>
                <w:szCs w:val="20"/>
              </w:rPr>
            </w:pPr>
          </w:p>
          <w:p w14:paraId="4AAFDBA5" w14:textId="4E89B54D"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72AE116D" w14:textId="77777777" w:rsidR="00DE7E61" w:rsidRPr="00706788" w:rsidRDefault="00DE7E61" w:rsidP="005A1D4E">
            <w:pPr>
              <w:spacing w:after="0" w:line="240" w:lineRule="auto"/>
              <w:rPr>
                <w:rStyle w:val="tlid-translation"/>
                <w:rFonts w:ascii="Calibri" w:hAnsi="Calibri" w:cs="Calibri"/>
                <w:sz w:val="20"/>
                <w:szCs w:val="20"/>
              </w:rPr>
            </w:pPr>
            <w:r w:rsidRPr="00706788">
              <w:rPr>
                <w:rStyle w:val="tlid-translation"/>
                <w:rFonts w:ascii="Calibri" w:hAnsi="Calibri" w:cs="Calibri"/>
                <w:sz w:val="20"/>
                <w:szCs w:val="20"/>
              </w:rPr>
              <w:t>Project includes strong promotional campaigns to target rural communities/towns, as well as outreach to relevant local governments to ensure their support. Liaison by capable project team personnel will further ensure support. Integration of productive use income generation opportunities will increase community interest in systems.</w:t>
            </w:r>
          </w:p>
          <w:p w14:paraId="68820E8B" w14:textId="1ADF68BA" w:rsidR="00DE7E61" w:rsidRPr="00706788" w:rsidRDefault="00DE7E61" w:rsidP="005A1D4E">
            <w:pPr>
              <w:spacing w:after="0" w:line="240" w:lineRule="auto"/>
              <w:rPr>
                <w:rFonts w:ascii="Calibri" w:hAnsi="Calibri" w:cs="Calibri"/>
                <w:sz w:val="20"/>
                <w:szCs w:val="20"/>
              </w:rPr>
            </w:pPr>
            <w:r w:rsidRPr="00706788">
              <w:rPr>
                <w:rStyle w:val="tlid-translation"/>
                <w:rFonts w:ascii="Calibri" w:hAnsi="Calibri" w:cs="Calibri"/>
                <w:sz w:val="20"/>
                <w:szCs w:val="20"/>
              </w:rPr>
              <w:lastRenderedPageBreak/>
              <w:t>If the project partners in the rural communities become remiss in their obligations and commitments to the project implementation, follow-up discussions between MARA/NDRC, and relevant local government leaders will be carried out to determine and resolve any issue.</w:t>
            </w:r>
          </w:p>
        </w:tc>
        <w:tc>
          <w:tcPr>
            <w:tcW w:w="1079" w:type="dxa"/>
          </w:tcPr>
          <w:p w14:paraId="232186C1"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p w14:paraId="583B54EE"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6074D68B" w14:textId="77361EDA"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NDRC</w:t>
            </w:r>
          </w:p>
        </w:tc>
      </w:tr>
      <w:tr w:rsidR="00DE7E61" w:rsidRPr="00706788" w14:paraId="77B5A287" w14:textId="77777777" w:rsidTr="003C6E14">
        <w:trPr>
          <w:gridAfter w:val="1"/>
          <w:wAfter w:w="918" w:type="dxa"/>
        </w:trPr>
        <w:tc>
          <w:tcPr>
            <w:tcW w:w="419" w:type="dxa"/>
          </w:tcPr>
          <w:p w14:paraId="1D76B5D5"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17</w:t>
            </w:r>
          </w:p>
        </w:tc>
        <w:tc>
          <w:tcPr>
            <w:tcW w:w="2430" w:type="dxa"/>
          </w:tcPr>
          <w:p w14:paraId="6E2A628D" w14:textId="2E9F6B7F"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private sector in the rural areas will not be interested in investing in green development technologies.</w:t>
            </w:r>
          </w:p>
        </w:tc>
        <w:tc>
          <w:tcPr>
            <w:tcW w:w="1431" w:type="dxa"/>
          </w:tcPr>
          <w:p w14:paraId="524E9464"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Financial</w:t>
            </w:r>
          </w:p>
          <w:p w14:paraId="2B9F9539"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Operational</w:t>
            </w:r>
          </w:p>
          <w:p w14:paraId="542639FE" w14:textId="242C7DD5"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Strategic</w:t>
            </w:r>
          </w:p>
        </w:tc>
        <w:tc>
          <w:tcPr>
            <w:tcW w:w="1487" w:type="dxa"/>
          </w:tcPr>
          <w:p w14:paraId="1C81290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w:t>
            </w:r>
            <w:r w:rsidRPr="00706788">
              <w:rPr>
                <w:rFonts w:ascii="Calibri" w:hAnsi="Calibri" w:cs="Calibri"/>
                <w:sz w:val="20"/>
                <w:szCs w:val="20"/>
                <w:cs/>
                <w:lang w:bidi="th-TH"/>
              </w:rPr>
              <w:t>=</w:t>
            </w:r>
            <w:r w:rsidRPr="00706788">
              <w:rPr>
                <w:rFonts w:ascii="Calibri" w:hAnsi="Calibri" w:cs="Calibri"/>
                <w:sz w:val="20"/>
                <w:szCs w:val="20"/>
              </w:rPr>
              <w:t>4</w:t>
            </w:r>
          </w:p>
          <w:p w14:paraId="2210F274"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w:t>
            </w:r>
            <w:r w:rsidRPr="00706788">
              <w:rPr>
                <w:rFonts w:ascii="Calibri" w:hAnsi="Calibri" w:cs="Calibri"/>
                <w:sz w:val="20"/>
                <w:szCs w:val="20"/>
                <w:cs/>
                <w:lang w:bidi="th-TH"/>
              </w:rPr>
              <w:t>=</w:t>
            </w:r>
            <w:r w:rsidRPr="00706788">
              <w:rPr>
                <w:rFonts w:ascii="Calibri" w:hAnsi="Calibri" w:cs="Calibri"/>
                <w:sz w:val="20"/>
                <w:szCs w:val="20"/>
              </w:rPr>
              <w:t>1</w:t>
            </w:r>
          </w:p>
          <w:p w14:paraId="7F3202FC" w14:textId="77777777" w:rsidR="00DE7E61" w:rsidRPr="00706788" w:rsidRDefault="00DE7E61" w:rsidP="005A1D4E">
            <w:pPr>
              <w:spacing w:after="0" w:line="240" w:lineRule="auto"/>
              <w:rPr>
                <w:rFonts w:ascii="Calibri" w:hAnsi="Calibri" w:cs="Calibri"/>
                <w:sz w:val="20"/>
                <w:szCs w:val="20"/>
              </w:rPr>
            </w:pPr>
          </w:p>
          <w:p w14:paraId="206C9DFD" w14:textId="73CFF655"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Low</w:t>
            </w:r>
          </w:p>
        </w:tc>
        <w:tc>
          <w:tcPr>
            <w:tcW w:w="4950" w:type="dxa"/>
          </w:tcPr>
          <w:p w14:paraId="0D81A2A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 xml:space="preserve">The project design, particularly the investment activities, will be coordinated with the relevant private sector entities in the target rural communities to involve them right away in the project planning, and get their inputs and comments in the design of the project activities. </w:t>
            </w:r>
          </w:p>
          <w:p w14:paraId="4BE548A2" w14:textId="414AD630"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If this happens, the PMU, with the guidance of NDRC/UNDP will carry out direct consultations with target private sector entities to determine their concerns and explore ways to fulfill their initial commitments and ensure end-users better understanding about the use and benefits of EE/RE technology applications.</w:t>
            </w:r>
          </w:p>
        </w:tc>
        <w:tc>
          <w:tcPr>
            <w:tcW w:w="1079" w:type="dxa"/>
          </w:tcPr>
          <w:p w14:paraId="15C1FCFF"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4E138FE3"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5F83DBB8"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NDRC</w:t>
            </w:r>
          </w:p>
          <w:p w14:paraId="5BCA373A" w14:textId="6090FD08"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MOF</w:t>
            </w:r>
          </w:p>
        </w:tc>
      </w:tr>
      <w:tr w:rsidR="00DE7E61" w:rsidRPr="00706788" w14:paraId="5AB32C90" w14:textId="77777777" w:rsidTr="003C6E14">
        <w:trPr>
          <w:gridAfter w:val="1"/>
          <w:wAfter w:w="918" w:type="dxa"/>
        </w:trPr>
        <w:tc>
          <w:tcPr>
            <w:tcW w:w="419" w:type="dxa"/>
          </w:tcPr>
          <w:p w14:paraId="0E291BEB"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18</w:t>
            </w:r>
          </w:p>
        </w:tc>
        <w:tc>
          <w:tcPr>
            <w:tcW w:w="2430" w:type="dxa"/>
          </w:tcPr>
          <w:p w14:paraId="5A20B80C" w14:textId="24FECE4F"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Recommended policies may not be approved by the relevant authorities or may be approved but not effectively enforced.</w:t>
            </w:r>
          </w:p>
        </w:tc>
        <w:tc>
          <w:tcPr>
            <w:tcW w:w="1431" w:type="dxa"/>
          </w:tcPr>
          <w:p w14:paraId="34418E9C" w14:textId="78A45635"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Political</w:t>
            </w:r>
          </w:p>
        </w:tc>
        <w:tc>
          <w:tcPr>
            <w:tcW w:w="1487" w:type="dxa"/>
          </w:tcPr>
          <w:p w14:paraId="43DA4F1E"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w:t>
            </w:r>
            <w:r w:rsidRPr="00706788">
              <w:rPr>
                <w:rFonts w:ascii="Calibri" w:hAnsi="Calibri" w:cs="Calibri"/>
                <w:sz w:val="20"/>
                <w:szCs w:val="20"/>
                <w:cs/>
                <w:lang w:bidi="th-TH"/>
              </w:rPr>
              <w:t>=</w:t>
            </w:r>
            <w:r w:rsidRPr="00706788">
              <w:rPr>
                <w:rFonts w:ascii="Calibri" w:hAnsi="Calibri" w:cs="Calibri"/>
                <w:sz w:val="20"/>
                <w:szCs w:val="20"/>
              </w:rPr>
              <w:t>3</w:t>
            </w:r>
          </w:p>
          <w:p w14:paraId="2919FC61"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w:t>
            </w:r>
            <w:r w:rsidRPr="00706788">
              <w:rPr>
                <w:rFonts w:ascii="Calibri" w:hAnsi="Calibri" w:cs="Calibri"/>
                <w:sz w:val="20"/>
                <w:szCs w:val="20"/>
                <w:cs/>
                <w:lang w:bidi="th-TH"/>
              </w:rPr>
              <w:t>=</w:t>
            </w:r>
            <w:r w:rsidRPr="00706788">
              <w:rPr>
                <w:rFonts w:ascii="Calibri" w:hAnsi="Calibri" w:cs="Calibri"/>
                <w:sz w:val="20"/>
                <w:szCs w:val="20"/>
              </w:rPr>
              <w:t>3</w:t>
            </w:r>
          </w:p>
          <w:p w14:paraId="64F3DDD8" w14:textId="77777777" w:rsidR="00DE7E61" w:rsidRPr="00706788" w:rsidRDefault="00DE7E61" w:rsidP="005A1D4E">
            <w:pPr>
              <w:spacing w:after="0" w:line="240" w:lineRule="auto"/>
              <w:rPr>
                <w:rFonts w:ascii="Calibri" w:hAnsi="Calibri" w:cs="Calibri"/>
                <w:sz w:val="20"/>
                <w:szCs w:val="20"/>
              </w:rPr>
            </w:pPr>
          </w:p>
          <w:p w14:paraId="770B1924" w14:textId="46317A71"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p>
        </w:tc>
        <w:tc>
          <w:tcPr>
            <w:tcW w:w="4950" w:type="dxa"/>
          </w:tcPr>
          <w:p w14:paraId="68A4786D"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The project will include the piloting of the application of the support policies for green town and village development to gauge the effectiveness of said policies. This will help guide the relevant government authorities in the finalization, approval, and effective enforcement of such policies.</w:t>
            </w:r>
          </w:p>
          <w:p w14:paraId="7C012D20" w14:textId="08ACEB08"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In case this happens, MARA/NDRC will facilitate discussions with project stakeholders and relevant government authorities through the project steering committee (PSC) to come up with decisions on expediting the approval, or reformulation, of the recommended policies/regulations.</w:t>
            </w:r>
          </w:p>
        </w:tc>
        <w:tc>
          <w:tcPr>
            <w:tcW w:w="1079" w:type="dxa"/>
          </w:tcPr>
          <w:p w14:paraId="4DF14DE0"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3D45711A"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2C10CD69"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NDRC</w:t>
            </w:r>
          </w:p>
          <w:p w14:paraId="2115C1A9" w14:textId="1BA4FC41"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MOF</w:t>
            </w:r>
          </w:p>
        </w:tc>
      </w:tr>
      <w:tr w:rsidR="00DE7E61" w:rsidRPr="00706788" w14:paraId="17BE51BE" w14:textId="77777777" w:rsidTr="003C6E14">
        <w:trPr>
          <w:gridAfter w:val="1"/>
          <w:wAfter w:w="918" w:type="dxa"/>
        </w:trPr>
        <w:tc>
          <w:tcPr>
            <w:tcW w:w="419" w:type="dxa"/>
          </w:tcPr>
          <w:p w14:paraId="26C164A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19</w:t>
            </w:r>
          </w:p>
        </w:tc>
        <w:tc>
          <w:tcPr>
            <w:tcW w:w="2430" w:type="dxa"/>
          </w:tcPr>
          <w:p w14:paraId="64405547" w14:textId="4FBDF411"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Sustaining the outcomes and benefits of GEF investment on the activities implemented will not be fully sustained.</w:t>
            </w:r>
          </w:p>
        </w:tc>
        <w:tc>
          <w:tcPr>
            <w:tcW w:w="1431" w:type="dxa"/>
          </w:tcPr>
          <w:p w14:paraId="454913D5" w14:textId="77777777" w:rsidR="00DE7E61" w:rsidRPr="00706788" w:rsidRDefault="00DE7E61" w:rsidP="005A1D4E">
            <w:pPr>
              <w:spacing w:after="0" w:line="240" w:lineRule="auto"/>
              <w:ind w:left="-18" w:right="-108"/>
              <w:rPr>
                <w:rFonts w:ascii="Calibri" w:hAnsi="Calibri" w:cs="Calibri"/>
                <w:sz w:val="20"/>
                <w:szCs w:val="20"/>
              </w:rPr>
            </w:pPr>
            <w:r w:rsidRPr="00706788">
              <w:rPr>
                <w:rFonts w:ascii="Calibri" w:hAnsi="Calibri" w:cs="Calibri"/>
                <w:sz w:val="20"/>
                <w:szCs w:val="20"/>
              </w:rPr>
              <w:t>Technical Operational</w:t>
            </w:r>
          </w:p>
          <w:p w14:paraId="1444E790" w14:textId="77777777" w:rsidR="00DE7E61" w:rsidRPr="00706788" w:rsidRDefault="00DE7E61" w:rsidP="005A1D4E">
            <w:pPr>
              <w:spacing w:after="0" w:line="240" w:lineRule="auto"/>
              <w:ind w:left="-18" w:right="-108"/>
              <w:rPr>
                <w:rFonts w:ascii="Calibri" w:hAnsi="Calibri" w:cs="Calibri"/>
                <w:sz w:val="20"/>
                <w:szCs w:val="20"/>
              </w:rPr>
            </w:pPr>
          </w:p>
        </w:tc>
        <w:tc>
          <w:tcPr>
            <w:tcW w:w="1487" w:type="dxa"/>
          </w:tcPr>
          <w:p w14:paraId="1F8A9C30"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 4</w:t>
            </w:r>
          </w:p>
          <w:p w14:paraId="23968DB2" w14:textId="3D0BBFDB"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 2</w:t>
            </w:r>
          </w:p>
          <w:p w14:paraId="61C6983D" w14:textId="77777777" w:rsidR="00DE7E61" w:rsidRPr="00706788" w:rsidRDefault="00DE7E61" w:rsidP="005A1D4E">
            <w:pPr>
              <w:spacing w:after="0" w:line="240" w:lineRule="auto"/>
              <w:rPr>
                <w:rFonts w:ascii="Calibri" w:hAnsi="Calibri" w:cs="Calibri"/>
                <w:sz w:val="20"/>
                <w:szCs w:val="20"/>
              </w:rPr>
            </w:pPr>
          </w:p>
          <w:p w14:paraId="1ACB4D4E" w14:textId="0D83ED02" w:rsidR="00DE7E61" w:rsidRPr="00706788" w:rsidRDefault="003B560F" w:rsidP="005A1D4E">
            <w:pPr>
              <w:spacing w:after="0" w:line="240" w:lineRule="auto"/>
              <w:rPr>
                <w:rFonts w:ascii="Calibri" w:hAnsi="Calibri" w:cs="Calibri"/>
                <w:sz w:val="20"/>
                <w:szCs w:val="20"/>
              </w:rPr>
            </w:pPr>
            <w:r w:rsidRPr="00706788">
              <w:rPr>
                <w:rFonts w:ascii="Calibri" w:hAnsi="Calibri" w:cs="Calibri"/>
                <w:sz w:val="20"/>
                <w:szCs w:val="20"/>
              </w:rPr>
              <w:t>Risk Level: Medium</w:t>
            </w:r>
            <w:r w:rsidR="00DE7E61" w:rsidRPr="00706788">
              <w:rPr>
                <w:rFonts w:ascii="Calibri" w:hAnsi="Calibri" w:cs="Calibri"/>
                <w:sz w:val="20"/>
                <w:szCs w:val="20"/>
              </w:rPr>
              <w:t xml:space="preserve"> </w:t>
            </w:r>
          </w:p>
          <w:p w14:paraId="13D60304" w14:textId="77777777" w:rsidR="00DE7E61" w:rsidRPr="00706788" w:rsidRDefault="00DE7E61" w:rsidP="005A1D4E">
            <w:pPr>
              <w:spacing w:after="0" w:line="240" w:lineRule="auto"/>
              <w:rPr>
                <w:rFonts w:ascii="Calibri" w:hAnsi="Calibri" w:cs="Calibri"/>
                <w:sz w:val="20"/>
                <w:szCs w:val="20"/>
              </w:rPr>
            </w:pPr>
          </w:p>
        </w:tc>
        <w:tc>
          <w:tcPr>
            <w:tcW w:w="4950" w:type="dxa"/>
          </w:tcPr>
          <w:p w14:paraId="0F603AE9"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Sustainable follow-up plan for the replication of the demonstrated applicable and feasible EE/RE technologies associated with green town and village development in other provinces. The plan must be supported (financed) by the local governments.</w:t>
            </w:r>
          </w:p>
          <w:p w14:paraId="3B9D2FD4" w14:textId="79C0BE4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 xml:space="preserve">In case, despite the measures, sustainability of project outcomes and benefits is seen to be in jeopardy, MARA/NDRC, the project team, and the project steering </w:t>
            </w:r>
            <w:r w:rsidRPr="00706788">
              <w:rPr>
                <w:rFonts w:ascii="Calibri" w:hAnsi="Calibri" w:cs="Calibri"/>
                <w:sz w:val="20"/>
                <w:szCs w:val="20"/>
              </w:rPr>
              <w:lastRenderedPageBreak/>
              <w:t>committee will meet to come up with alternative measures to ensure sustainability.</w:t>
            </w:r>
          </w:p>
        </w:tc>
        <w:tc>
          <w:tcPr>
            <w:tcW w:w="1079" w:type="dxa"/>
          </w:tcPr>
          <w:p w14:paraId="1C42E5A0"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lastRenderedPageBreak/>
              <w:t>PMU</w:t>
            </w:r>
          </w:p>
          <w:p w14:paraId="4D6FFA79" w14:textId="77777777"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MARA</w:t>
            </w:r>
          </w:p>
          <w:p w14:paraId="0302A69C" w14:textId="5BE8DB82" w:rsidR="00DE7E61" w:rsidRPr="00706788" w:rsidRDefault="00DE7E61" w:rsidP="005A1D4E">
            <w:pPr>
              <w:spacing w:after="0" w:line="240" w:lineRule="auto"/>
              <w:ind w:right="-108"/>
              <w:rPr>
                <w:rFonts w:ascii="Calibri" w:hAnsi="Calibri" w:cs="Calibri"/>
                <w:sz w:val="20"/>
                <w:szCs w:val="20"/>
              </w:rPr>
            </w:pPr>
            <w:r w:rsidRPr="00706788">
              <w:rPr>
                <w:rFonts w:ascii="Calibri" w:hAnsi="Calibri" w:cs="Calibri"/>
                <w:sz w:val="20"/>
                <w:szCs w:val="20"/>
              </w:rPr>
              <w:t>NDRC</w:t>
            </w:r>
          </w:p>
        </w:tc>
      </w:tr>
      <w:tr w:rsidR="00DE7E61" w:rsidRPr="00706788" w14:paraId="4117BA0E" w14:textId="5846AEE1" w:rsidTr="003C6E14">
        <w:tc>
          <w:tcPr>
            <w:tcW w:w="419" w:type="dxa"/>
          </w:tcPr>
          <w:p w14:paraId="7B5299CC"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20</w:t>
            </w:r>
          </w:p>
        </w:tc>
        <w:tc>
          <w:tcPr>
            <w:tcW w:w="2430" w:type="dxa"/>
          </w:tcPr>
          <w:p w14:paraId="35BC8D1C"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Risks of non-availability of: (a) technical expertise and consequential changes in the project’s schedule of activities; and (b) expected financing from the government and co-financing from all stakeholders during times of pandemic.</w:t>
            </w:r>
          </w:p>
          <w:p w14:paraId="1D7E4889" w14:textId="77777777" w:rsidR="000253D2" w:rsidRPr="00706788" w:rsidRDefault="000253D2" w:rsidP="005A1D4E">
            <w:pPr>
              <w:spacing w:after="0" w:line="240" w:lineRule="auto"/>
              <w:rPr>
                <w:rFonts w:ascii="Calibri" w:hAnsi="Calibri" w:cs="Calibri"/>
                <w:sz w:val="20"/>
                <w:szCs w:val="20"/>
              </w:rPr>
            </w:pPr>
          </w:p>
          <w:p w14:paraId="2AE32BA9" w14:textId="528CE398" w:rsidR="00912B28" w:rsidRPr="00706788" w:rsidRDefault="00912B28" w:rsidP="005A1D4E">
            <w:pPr>
              <w:spacing w:after="0" w:line="240" w:lineRule="auto"/>
              <w:rPr>
                <w:rFonts w:ascii="Calibri" w:hAnsi="Calibri" w:cs="Calibri"/>
                <w:sz w:val="20"/>
                <w:szCs w:val="20"/>
              </w:rPr>
            </w:pPr>
            <w:r w:rsidRPr="00706788">
              <w:rPr>
                <w:rFonts w:ascii="Calibri" w:hAnsi="Calibri" w:cs="Calibri"/>
                <w:i/>
                <w:sz w:val="20"/>
                <w:szCs w:val="20"/>
              </w:rPr>
              <w:t xml:space="preserve">(Please refer to Annex </w:t>
            </w:r>
            <w:r w:rsidR="000253D2" w:rsidRPr="00706788">
              <w:rPr>
                <w:rFonts w:ascii="Calibri" w:hAnsi="Calibri" w:cs="Calibri"/>
                <w:i/>
                <w:sz w:val="20"/>
                <w:szCs w:val="20"/>
              </w:rPr>
              <w:t>G</w:t>
            </w:r>
            <w:r w:rsidRPr="00706788">
              <w:rPr>
                <w:rFonts w:ascii="Calibri" w:hAnsi="Calibri" w:cs="Calibri"/>
                <w:i/>
                <w:sz w:val="20"/>
                <w:szCs w:val="20"/>
              </w:rPr>
              <w:t xml:space="preserve"> of the EZCERTV CEO Endorsement Request Document regarding </w:t>
            </w:r>
            <w:r w:rsidR="000253D2" w:rsidRPr="00706788">
              <w:rPr>
                <w:rFonts w:ascii="Calibri" w:hAnsi="Calibri" w:cs="Calibri"/>
                <w:i/>
                <w:sz w:val="20"/>
                <w:szCs w:val="20"/>
              </w:rPr>
              <w:t>addressing Covid-19 issues</w:t>
            </w:r>
            <w:r w:rsidRPr="00706788">
              <w:rPr>
                <w:rFonts w:ascii="Calibri" w:hAnsi="Calibri" w:cs="Calibri"/>
                <w:i/>
                <w:sz w:val="20"/>
                <w:szCs w:val="20"/>
              </w:rPr>
              <w:t>)</w:t>
            </w:r>
          </w:p>
        </w:tc>
        <w:tc>
          <w:tcPr>
            <w:tcW w:w="1431" w:type="dxa"/>
          </w:tcPr>
          <w:p w14:paraId="680EB24E" w14:textId="50AB5AC5"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Environmental</w:t>
            </w:r>
          </w:p>
        </w:tc>
        <w:tc>
          <w:tcPr>
            <w:tcW w:w="1487" w:type="dxa"/>
          </w:tcPr>
          <w:p w14:paraId="58C61EBE"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I = 4</w:t>
            </w:r>
          </w:p>
          <w:p w14:paraId="43963D6F" w14:textId="77777777" w:rsidR="00DE7E61" w:rsidRPr="00706788" w:rsidRDefault="00DE7E61" w:rsidP="005A1D4E">
            <w:pPr>
              <w:spacing w:after="0" w:line="240" w:lineRule="auto"/>
              <w:rPr>
                <w:rFonts w:ascii="Calibri" w:hAnsi="Calibri" w:cs="Calibri"/>
                <w:sz w:val="20"/>
                <w:szCs w:val="20"/>
              </w:rPr>
            </w:pPr>
            <w:r w:rsidRPr="00706788">
              <w:rPr>
                <w:rFonts w:ascii="Calibri" w:hAnsi="Calibri" w:cs="Calibri"/>
                <w:sz w:val="20"/>
                <w:szCs w:val="20"/>
              </w:rPr>
              <w:t>P = 1</w:t>
            </w:r>
          </w:p>
          <w:p w14:paraId="75BFA011" w14:textId="77777777" w:rsidR="00DE7E61" w:rsidRPr="00706788" w:rsidRDefault="00DE7E61" w:rsidP="005A1D4E">
            <w:pPr>
              <w:spacing w:after="0" w:line="240" w:lineRule="auto"/>
              <w:rPr>
                <w:rFonts w:ascii="Calibri" w:hAnsi="Calibri" w:cs="Calibri"/>
                <w:sz w:val="20"/>
                <w:szCs w:val="20"/>
              </w:rPr>
            </w:pPr>
          </w:p>
          <w:p w14:paraId="000AF519"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Moderate</w:t>
            </w:r>
          </w:p>
          <w:p w14:paraId="07DF1C4A" w14:textId="77777777" w:rsidR="00DE7E61" w:rsidRPr="00706788" w:rsidRDefault="00DE7E61" w:rsidP="005A1D4E">
            <w:pPr>
              <w:spacing w:after="0" w:line="240" w:lineRule="auto"/>
              <w:rPr>
                <w:rFonts w:ascii="Calibri" w:hAnsi="Calibri" w:cs="Calibri"/>
                <w:sz w:val="20"/>
                <w:szCs w:val="20"/>
              </w:rPr>
            </w:pPr>
          </w:p>
          <w:p w14:paraId="154CF7A3" w14:textId="77777777" w:rsidR="00DE7E61" w:rsidRPr="00706788" w:rsidRDefault="00DE7E61" w:rsidP="005A1D4E">
            <w:pPr>
              <w:spacing w:after="0" w:line="240" w:lineRule="auto"/>
              <w:rPr>
                <w:rFonts w:ascii="Calibri" w:hAnsi="Calibri" w:cs="Calibri"/>
                <w:sz w:val="20"/>
                <w:szCs w:val="20"/>
              </w:rPr>
            </w:pPr>
          </w:p>
          <w:p w14:paraId="41965B57" w14:textId="77777777" w:rsidR="00DE7E61" w:rsidRPr="00706788" w:rsidRDefault="00DE7E61" w:rsidP="005A1D4E">
            <w:pPr>
              <w:spacing w:after="0" w:line="240" w:lineRule="auto"/>
              <w:rPr>
                <w:rFonts w:ascii="Calibri" w:hAnsi="Calibri" w:cs="Calibri"/>
                <w:sz w:val="20"/>
                <w:szCs w:val="20"/>
              </w:rPr>
            </w:pPr>
          </w:p>
        </w:tc>
        <w:tc>
          <w:tcPr>
            <w:tcW w:w="4950" w:type="dxa"/>
          </w:tcPr>
          <w:p w14:paraId="7A5DAD66"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MARA will make use of its wide network of both external and internal expertise (individuals or groups of individuals) who they work with on project design, implementation, and management. A clear anticipation and understanding of the type and quality expertise that are needed, their locations and when these will be required will help potential alternatives in case these will be necessary. With such an asset, the chances of this risk from happening is minimized, and impacts such as delays in the implementation of scheduled/planned project activities can be prevented. MARA (REEA) and the PMO will: (a) closely monitor the public health situation in the project sites; and also (b) regularly update its list of technical experts that can be tapped to worked on the project implementation promptly and quickly or with minimal delays. If this risk cannot be prevented, there is also the option, subject to the approval of the GEFSec for UNDP China to assist in the procurement of internal or external experts who will work on the affected project activities. If need be, the affected activities may also be modified to allow expeditious implementation and completion.</w:t>
            </w:r>
          </w:p>
          <w:p w14:paraId="76D22E18" w14:textId="77777777" w:rsidR="000253D2" w:rsidRPr="00706788" w:rsidRDefault="000253D2" w:rsidP="005A1D4E">
            <w:pPr>
              <w:spacing w:after="0" w:line="240" w:lineRule="auto"/>
              <w:rPr>
                <w:rFonts w:ascii="Calibri" w:hAnsi="Calibri" w:cs="Calibri"/>
                <w:sz w:val="20"/>
                <w:szCs w:val="20"/>
              </w:rPr>
            </w:pPr>
          </w:p>
          <w:p w14:paraId="2FE9D74B" w14:textId="4D6D16D8" w:rsidR="00DE7E61"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 xml:space="preserve">Regarding the potential risks of the non-availability in a timely manner of the committed financing and co-financing during pandemic situations, During the implementation process, MARA will continuously promote the establishment of a diversified financing model to ensure that the project supporting funds are in place. In case this problem will occur, the reallocation of budgets will be done to support the implementation of affected activities. This may also entail the delivery of alternative outputs that are still contributing to the achievement of the relevant project outcome. Constant follow-up with the pertinent co-financers will be </w:t>
            </w:r>
            <w:r w:rsidRPr="00706788">
              <w:rPr>
                <w:rFonts w:ascii="Calibri" w:hAnsi="Calibri" w:cs="Calibri"/>
                <w:sz w:val="20"/>
                <w:szCs w:val="20"/>
              </w:rPr>
              <w:lastRenderedPageBreak/>
              <w:t>conducted either to secure the committed co-financing or renegotiate the amount of co-financing.</w:t>
            </w:r>
          </w:p>
        </w:tc>
        <w:tc>
          <w:tcPr>
            <w:tcW w:w="1079" w:type="dxa"/>
          </w:tcPr>
          <w:p w14:paraId="2CD2675E"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lastRenderedPageBreak/>
              <w:t>MARA</w:t>
            </w:r>
          </w:p>
          <w:p w14:paraId="3263FE18" w14:textId="3E2313FE" w:rsidR="00DE7E61"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PMO</w:t>
            </w:r>
          </w:p>
        </w:tc>
        <w:tc>
          <w:tcPr>
            <w:tcW w:w="918" w:type="dxa"/>
          </w:tcPr>
          <w:p w14:paraId="141CF3AA" w14:textId="4FC55AD8"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No Change</w:t>
            </w:r>
          </w:p>
        </w:tc>
      </w:tr>
      <w:tr w:rsidR="000253D2" w:rsidRPr="00706788" w14:paraId="0F39269C" w14:textId="77777777" w:rsidTr="000253D2">
        <w:trPr>
          <w:gridAfter w:val="1"/>
          <w:wAfter w:w="918" w:type="dxa"/>
        </w:trPr>
        <w:tc>
          <w:tcPr>
            <w:tcW w:w="419" w:type="dxa"/>
          </w:tcPr>
          <w:p w14:paraId="16584768"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21</w:t>
            </w:r>
          </w:p>
        </w:tc>
        <w:tc>
          <w:tcPr>
            <w:tcW w:w="2430" w:type="dxa"/>
          </w:tcPr>
          <w:p w14:paraId="53B82DE2"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RE-based energy generation (power and non-power purposes) and EE system installations can be seriously affected by adverse climate-related events.</w:t>
            </w:r>
          </w:p>
          <w:p w14:paraId="5BC50D6B" w14:textId="77777777" w:rsidR="000253D2" w:rsidRPr="00706788" w:rsidRDefault="000253D2" w:rsidP="005A1D4E">
            <w:pPr>
              <w:spacing w:after="0" w:line="240" w:lineRule="auto"/>
              <w:rPr>
                <w:rFonts w:ascii="Calibri" w:hAnsi="Calibri" w:cs="Calibri"/>
                <w:sz w:val="20"/>
                <w:szCs w:val="20"/>
              </w:rPr>
            </w:pPr>
          </w:p>
          <w:p w14:paraId="31A0A54D"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i/>
                <w:iCs/>
                <w:sz w:val="20"/>
                <w:szCs w:val="20"/>
              </w:rPr>
              <w:t>(Please refer to Annex H of the EZCERTV CEO Endorsement Request Document regarding the project’s Climate Risk Assessment)</w:t>
            </w:r>
          </w:p>
        </w:tc>
        <w:tc>
          <w:tcPr>
            <w:tcW w:w="1431" w:type="dxa"/>
          </w:tcPr>
          <w:p w14:paraId="7AF2563B" w14:textId="77777777" w:rsidR="000253D2" w:rsidRPr="00706788" w:rsidRDefault="000253D2" w:rsidP="005A1D4E">
            <w:pPr>
              <w:spacing w:after="0" w:line="240" w:lineRule="auto"/>
              <w:ind w:left="-18" w:right="-108"/>
              <w:rPr>
                <w:rFonts w:ascii="Calibri" w:hAnsi="Calibri" w:cs="Calibri"/>
                <w:sz w:val="20"/>
                <w:szCs w:val="20"/>
              </w:rPr>
            </w:pPr>
            <w:r w:rsidRPr="00706788">
              <w:rPr>
                <w:rFonts w:ascii="Calibri" w:hAnsi="Calibri" w:cs="Calibri"/>
                <w:sz w:val="20"/>
                <w:szCs w:val="20"/>
              </w:rPr>
              <w:t>Environmental</w:t>
            </w:r>
          </w:p>
        </w:tc>
        <w:tc>
          <w:tcPr>
            <w:tcW w:w="1487" w:type="dxa"/>
          </w:tcPr>
          <w:p w14:paraId="3DE31EC7"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I = 4</w:t>
            </w:r>
          </w:p>
          <w:p w14:paraId="4D20902F"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P = 1</w:t>
            </w:r>
          </w:p>
          <w:p w14:paraId="75483762" w14:textId="77777777" w:rsidR="000253D2" w:rsidRPr="00706788" w:rsidRDefault="000253D2" w:rsidP="005A1D4E">
            <w:pPr>
              <w:spacing w:after="0" w:line="240" w:lineRule="auto"/>
              <w:rPr>
                <w:rFonts w:ascii="Calibri" w:hAnsi="Calibri" w:cs="Calibri"/>
                <w:sz w:val="20"/>
                <w:szCs w:val="20"/>
              </w:rPr>
            </w:pPr>
          </w:p>
          <w:p w14:paraId="6E81A269"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Risk Level: Low</w:t>
            </w:r>
          </w:p>
          <w:p w14:paraId="7E408110" w14:textId="77777777" w:rsidR="000253D2" w:rsidRPr="00706788" w:rsidRDefault="000253D2" w:rsidP="005A1D4E">
            <w:pPr>
              <w:spacing w:after="0" w:line="240" w:lineRule="auto"/>
              <w:rPr>
                <w:rFonts w:ascii="Calibri" w:hAnsi="Calibri" w:cs="Calibri"/>
                <w:sz w:val="20"/>
                <w:szCs w:val="20"/>
              </w:rPr>
            </w:pPr>
          </w:p>
          <w:p w14:paraId="0BA44AD0" w14:textId="77777777" w:rsidR="000253D2" w:rsidRPr="00706788" w:rsidRDefault="000253D2" w:rsidP="005A1D4E">
            <w:pPr>
              <w:spacing w:after="0" w:line="240" w:lineRule="auto"/>
              <w:rPr>
                <w:rFonts w:ascii="Calibri" w:hAnsi="Calibri" w:cs="Calibri"/>
                <w:sz w:val="20"/>
                <w:szCs w:val="20"/>
              </w:rPr>
            </w:pPr>
          </w:p>
          <w:p w14:paraId="38D6B4C0" w14:textId="77777777" w:rsidR="000253D2" w:rsidRPr="00706788" w:rsidRDefault="000253D2" w:rsidP="005A1D4E">
            <w:pPr>
              <w:spacing w:after="0" w:line="240" w:lineRule="auto"/>
              <w:rPr>
                <w:rFonts w:ascii="Calibri" w:hAnsi="Calibri" w:cs="Calibri"/>
                <w:sz w:val="20"/>
                <w:szCs w:val="20"/>
              </w:rPr>
            </w:pPr>
          </w:p>
        </w:tc>
        <w:tc>
          <w:tcPr>
            <w:tcW w:w="4950" w:type="dxa"/>
          </w:tcPr>
          <w:p w14:paraId="1FE10384"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It is already common in international design and engineering practices, as well as in the construction/installation of RE-based energy generation units to follow proper engineering and construction design and construction that ensure not only structural integrity but also climate resilience. This applies also in the procurement, design/engineering, installation, and operation of the pertinent installations</w:t>
            </w:r>
            <w:r w:rsidRPr="00706788">
              <w:rPr>
                <w:rStyle w:val="FootnoteReference"/>
                <w:rFonts w:ascii="Calibri" w:hAnsi="Calibri" w:cs="Calibri"/>
                <w:sz w:val="20"/>
              </w:rPr>
              <w:footnoteReference w:id="32"/>
            </w:r>
            <w:r w:rsidRPr="00706788">
              <w:rPr>
                <w:rFonts w:ascii="Calibri" w:hAnsi="Calibri" w:cs="Calibri"/>
                <w:sz w:val="20"/>
                <w:szCs w:val="20"/>
              </w:rPr>
              <w:t>.</w:t>
            </w:r>
          </w:p>
          <w:p w14:paraId="1650A9A9" w14:textId="77777777" w:rsidR="000253D2" w:rsidRPr="00706788" w:rsidRDefault="000253D2" w:rsidP="005A1D4E">
            <w:pPr>
              <w:spacing w:after="0" w:line="240" w:lineRule="auto"/>
              <w:rPr>
                <w:rFonts w:ascii="Calibri" w:hAnsi="Calibri" w:cs="Calibri"/>
                <w:sz w:val="20"/>
                <w:szCs w:val="20"/>
              </w:rPr>
            </w:pPr>
            <w:r w:rsidRPr="00706788">
              <w:rPr>
                <w:rFonts w:ascii="Calibri" w:hAnsi="Calibri" w:cs="Calibri"/>
                <w:sz w:val="20"/>
                <w:szCs w:val="20"/>
              </w:rPr>
              <w:t>Depending on the extent of the impacts of the adverse climate –related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1079" w:type="dxa"/>
          </w:tcPr>
          <w:p w14:paraId="2F896F8B" w14:textId="77777777" w:rsidR="000253D2" w:rsidRPr="00706788" w:rsidRDefault="000253D2" w:rsidP="005A1D4E">
            <w:pPr>
              <w:spacing w:after="0" w:line="240" w:lineRule="auto"/>
              <w:ind w:right="-108"/>
              <w:rPr>
                <w:rFonts w:ascii="Calibri" w:hAnsi="Calibri" w:cs="Calibri"/>
                <w:sz w:val="20"/>
                <w:szCs w:val="20"/>
              </w:rPr>
            </w:pPr>
            <w:r w:rsidRPr="00706788">
              <w:rPr>
                <w:rFonts w:ascii="Calibri" w:hAnsi="Calibri" w:cs="Calibri"/>
                <w:sz w:val="20"/>
                <w:szCs w:val="20"/>
              </w:rPr>
              <w:t>PMU</w:t>
            </w:r>
          </w:p>
          <w:p w14:paraId="4688F559" w14:textId="77777777" w:rsidR="000253D2" w:rsidRPr="00706788" w:rsidRDefault="000253D2" w:rsidP="005A1D4E">
            <w:pPr>
              <w:spacing w:after="0" w:line="240" w:lineRule="auto"/>
              <w:ind w:right="-108"/>
              <w:rPr>
                <w:rFonts w:ascii="Calibri" w:hAnsi="Calibri" w:cs="Calibri"/>
                <w:sz w:val="20"/>
                <w:szCs w:val="20"/>
              </w:rPr>
            </w:pPr>
          </w:p>
        </w:tc>
      </w:tr>
    </w:tbl>
    <w:p w14:paraId="46499509" w14:textId="75F0C946" w:rsidR="009E69F2" w:rsidRPr="005A1D4E" w:rsidRDefault="009E69F2" w:rsidP="005A1D4E">
      <w:pPr>
        <w:pStyle w:val="Heading2"/>
        <w:spacing w:before="0"/>
        <w:rPr>
          <w:rFonts w:ascii="Calibri" w:hAnsi="Calibri" w:cs="Calibri"/>
          <w:b/>
          <w:sz w:val="22"/>
          <w:szCs w:val="22"/>
        </w:rPr>
      </w:pPr>
    </w:p>
    <w:p w14:paraId="0FE74DF8" w14:textId="77777777" w:rsidR="00EC6F5C" w:rsidRPr="005A1D4E" w:rsidRDefault="00EC6F5C" w:rsidP="005A1D4E">
      <w:pPr>
        <w:pStyle w:val="Heading2"/>
        <w:spacing w:before="0"/>
        <w:rPr>
          <w:rFonts w:ascii="Calibri" w:hAnsi="Calibri" w:cs="Calibri"/>
          <w:sz w:val="22"/>
          <w:szCs w:val="22"/>
        </w:rPr>
        <w:sectPr w:rsidR="00EC6F5C" w:rsidRPr="005A1D4E" w:rsidSect="00386CE0">
          <w:pgSz w:w="15840" w:h="12240" w:orient="landscape" w:code="1"/>
          <w:pgMar w:top="1440" w:right="1440" w:bottom="1440" w:left="1440" w:header="720" w:footer="720" w:gutter="0"/>
          <w:cols w:space="720"/>
          <w:docGrid w:linePitch="360"/>
        </w:sectPr>
      </w:pPr>
      <w:bookmarkStart w:id="96" w:name="_Toc46749095"/>
    </w:p>
    <w:p w14:paraId="37A6D273" w14:textId="3166893A" w:rsidR="00556F17" w:rsidRPr="005A1D4E" w:rsidRDefault="00556F17" w:rsidP="005A1D4E">
      <w:pPr>
        <w:pStyle w:val="Heading2"/>
        <w:spacing w:before="0"/>
        <w:rPr>
          <w:rFonts w:ascii="Calibri" w:hAnsi="Calibri" w:cs="Calibri"/>
          <w:sz w:val="22"/>
          <w:szCs w:val="22"/>
        </w:rPr>
      </w:pPr>
      <w:bookmarkStart w:id="97" w:name="_Annex_6:_"/>
      <w:bookmarkStart w:id="98" w:name="_Toc79071571"/>
      <w:bookmarkEnd w:id="97"/>
      <w:r w:rsidRPr="005A1D4E">
        <w:rPr>
          <w:rFonts w:ascii="Calibri" w:hAnsi="Calibri" w:cs="Calibri"/>
          <w:sz w:val="22"/>
          <w:szCs w:val="22"/>
        </w:rPr>
        <w:lastRenderedPageBreak/>
        <w:t>Annex</w:t>
      </w:r>
      <w:r w:rsidR="00A8080C" w:rsidRPr="005A1D4E">
        <w:rPr>
          <w:rFonts w:ascii="Calibri" w:hAnsi="Calibri" w:cs="Calibri"/>
          <w:sz w:val="22"/>
          <w:szCs w:val="22"/>
        </w:rPr>
        <w:t xml:space="preserve"> </w:t>
      </w:r>
      <w:r w:rsidR="00E55290" w:rsidRPr="005A1D4E">
        <w:rPr>
          <w:rFonts w:ascii="Calibri" w:hAnsi="Calibri" w:cs="Calibri"/>
          <w:sz w:val="22"/>
          <w:szCs w:val="22"/>
        </w:rPr>
        <w:t>6</w:t>
      </w:r>
      <w:r w:rsidRPr="005A1D4E">
        <w:rPr>
          <w:rFonts w:ascii="Calibri" w:hAnsi="Calibri" w:cs="Calibri"/>
          <w:sz w:val="22"/>
          <w:szCs w:val="22"/>
        </w:rPr>
        <w:t xml:space="preserve">:  </w:t>
      </w:r>
      <w:bookmarkStart w:id="99" w:name="_Hlk72246835"/>
      <w:r w:rsidR="00DF2D3A" w:rsidRPr="005A1D4E">
        <w:rPr>
          <w:rFonts w:ascii="Calibri" w:hAnsi="Calibri" w:cs="Calibri"/>
          <w:sz w:val="22"/>
          <w:szCs w:val="22"/>
        </w:rPr>
        <w:t>Overview of</w:t>
      </w:r>
      <w:r w:rsidR="0046717C" w:rsidRPr="005A1D4E">
        <w:rPr>
          <w:rFonts w:ascii="Calibri" w:hAnsi="Calibri" w:cs="Calibri"/>
          <w:sz w:val="22"/>
          <w:szCs w:val="22"/>
        </w:rPr>
        <w:t xml:space="preserve"> </w:t>
      </w:r>
      <w:bookmarkStart w:id="100" w:name="_Hlk72246564"/>
      <w:r w:rsidR="0046717C" w:rsidRPr="005A1D4E">
        <w:rPr>
          <w:rFonts w:ascii="Calibri" w:hAnsi="Calibri" w:cs="Calibri"/>
          <w:sz w:val="22"/>
          <w:szCs w:val="22"/>
        </w:rPr>
        <w:t>Project Staff and</w:t>
      </w:r>
      <w:r w:rsidR="00DF2D3A" w:rsidRPr="005A1D4E">
        <w:rPr>
          <w:rFonts w:ascii="Calibri" w:hAnsi="Calibri" w:cs="Calibri"/>
          <w:sz w:val="22"/>
          <w:szCs w:val="22"/>
        </w:rPr>
        <w:t xml:space="preserve"> Technical Consultancies</w:t>
      </w:r>
      <w:bookmarkEnd w:id="96"/>
      <w:bookmarkEnd w:id="98"/>
      <w:bookmarkEnd w:id="99"/>
      <w:bookmarkEnd w:id="100"/>
    </w:p>
    <w:p w14:paraId="0E8FF4AD" w14:textId="77777777" w:rsidR="0002011A" w:rsidRPr="005A1D4E" w:rsidRDefault="0002011A" w:rsidP="005A1D4E">
      <w:pPr>
        <w:spacing w:after="0" w:line="240" w:lineRule="auto"/>
        <w:rPr>
          <w:rFonts w:ascii="Calibri" w:hAnsi="Calibri" w:cs="Calibri"/>
          <w:b/>
        </w:rPr>
      </w:pPr>
    </w:p>
    <w:tbl>
      <w:tblPr>
        <w:tblW w:w="1413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1"/>
        <w:gridCol w:w="1440"/>
        <w:gridCol w:w="10619"/>
      </w:tblGrid>
      <w:tr w:rsidR="00A14FE5" w:rsidRPr="00706788" w14:paraId="44705EE2" w14:textId="77777777" w:rsidTr="003C6E14">
        <w:trPr>
          <w:tblHeader/>
        </w:trPr>
        <w:tc>
          <w:tcPr>
            <w:tcW w:w="2071" w:type="dxa"/>
            <w:tcBorders>
              <w:top w:val="single" w:sz="4" w:space="0" w:color="auto"/>
              <w:left w:val="single" w:sz="4" w:space="0" w:color="auto"/>
              <w:bottom w:val="single" w:sz="4" w:space="0" w:color="auto"/>
              <w:right w:val="single" w:sz="4" w:space="0" w:color="auto"/>
            </w:tcBorders>
            <w:shd w:val="clear" w:color="auto" w:fill="FDE9D9"/>
            <w:hideMark/>
          </w:tcPr>
          <w:p w14:paraId="43AA522F" w14:textId="77777777" w:rsidR="00D42863" w:rsidRPr="00706788" w:rsidRDefault="00D42863" w:rsidP="005A1D4E">
            <w:pPr>
              <w:spacing w:after="0" w:line="240" w:lineRule="auto"/>
              <w:rPr>
                <w:rFonts w:ascii="Calibri" w:hAnsi="Calibri" w:cs="Calibri"/>
                <w:b/>
                <w:sz w:val="20"/>
                <w:szCs w:val="20"/>
              </w:rPr>
            </w:pPr>
            <w:r w:rsidRPr="00706788">
              <w:rPr>
                <w:rFonts w:ascii="Calibri" w:hAnsi="Calibri" w:cs="Calibri"/>
                <w:b/>
                <w:sz w:val="20"/>
                <w:szCs w:val="20"/>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781FBDE5" w14:textId="77777777" w:rsidR="00D42863" w:rsidRPr="00706788" w:rsidRDefault="00D42863" w:rsidP="005A1D4E">
            <w:pPr>
              <w:spacing w:after="0" w:line="240" w:lineRule="auto"/>
              <w:rPr>
                <w:rFonts w:ascii="Calibri" w:hAnsi="Calibri" w:cs="Calibri"/>
                <w:b/>
                <w:sz w:val="20"/>
                <w:szCs w:val="20"/>
              </w:rPr>
            </w:pPr>
            <w:r w:rsidRPr="00706788">
              <w:rPr>
                <w:rFonts w:ascii="Calibri" w:hAnsi="Calibri" w:cs="Calibri"/>
                <w:b/>
                <w:sz w:val="20"/>
                <w:szCs w:val="20"/>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74C4FED0" w14:textId="77777777" w:rsidR="00D42863" w:rsidRPr="00706788" w:rsidRDefault="00D42863" w:rsidP="005A1D4E">
            <w:pPr>
              <w:spacing w:after="0" w:line="240" w:lineRule="auto"/>
              <w:rPr>
                <w:rFonts w:ascii="Calibri" w:hAnsi="Calibri" w:cs="Calibri"/>
                <w:b/>
                <w:sz w:val="20"/>
                <w:szCs w:val="20"/>
              </w:rPr>
            </w:pPr>
            <w:r w:rsidRPr="00706788">
              <w:rPr>
                <w:rFonts w:ascii="Calibri" w:hAnsi="Calibri" w:cs="Calibri"/>
                <w:b/>
                <w:sz w:val="20"/>
                <w:szCs w:val="20"/>
              </w:rPr>
              <w:t>Tasks, Inputs and Outputs</w:t>
            </w:r>
          </w:p>
        </w:tc>
      </w:tr>
      <w:tr w:rsidR="00D42863" w:rsidRPr="00706788" w14:paraId="3E0A3730"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5F4DE8B" w14:textId="77777777" w:rsidR="00D42863" w:rsidRPr="00706788" w:rsidRDefault="00D42863" w:rsidP="005A1D4E">
            <w:pPr>
              <w:spacing w:after="0" w:line="240" w:lineRule="auto"/>
              <w:jc w:val="center"/>
              <w:rPr>
                <w:rFonts w:ascii="Calibri" w:hAnsi="Calibri" w:cs="Calibri"/>
                <w:i/>
                <w:sz w:val="20"/>
                <w:szCs w:val="20"/>
              </w:rPr>
            </w:pPr>
            <w:r w:rsidRPr="00706788">
              <w:rPr>
                <w:rFonts w:ascii="Calibri" w:hAnsi="Calibri" w:cs="Calibri"/>
                <w:b/>
                <w:i/>
                <w:sz w:val="20"/>
                <w:szCs w:val="20"/>
              </w:rPr>
              <w:t>For Project Management</w:t>
            </w:r>
          </w:p>
        </w:tc>
      </w:tr>
      <w:tr w:rsidR="00D42863" w:rsidRPr="00706788" w14:paraId="355F5AEE"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8F40B39" w14:textId="77777777" w:rsidR="00D42863" w:rsidRPr="00706788" w:rsidRDefault="00D42863" w:rsidP="005A1D4E">
            <w:pPr>
              <w:spacing w:after="0" w:line="240" w:lineRule="auto"/>
              <w:rPr>
                <w:rFonts w:ascii="Calibri" w:hAnsi="Calibri" w:cs="Calibri"/>
                <w:b/>
                <w:i/>
                <w:sz w:val="20"/>
                <w:szCs w:val="20"/>
              </w:rPr>
            </w:pPr>
            <w:r w:rsidRPr="00706788">
              <w:rPr>
                <w:rFonts w:ascii="Calibri" w:hAnsi="Calibri" w:cs="Calibri"/>
                <w:b/>
                <w:i/>
                <w:sz w:val="20"/>
                <w:szCs w:val="20"/>
              </w:rPr>
              <w:t>Local / National contracting</w:t>
            </w:r>
          </w:p>
        </w:tc>
      </w:tr>
      <w:tr w:rsidR="00D42863" w:rsidRPr="00706788" w14:paraId="003DCA16" w14:textId="77777777" w:rsidTr="003C6E14">
        <w:tc>
          <w:tcPr>
            <w:tcW w:w="2071" w:type="dxa"/>
            <w:tcBorders>
              <w:top w:val="single" w:sz="4" w:space="0" w:color="auto"/>
              <w:left w:val="single" w:sz="4" w:space="0" w:color="auto"/>
              <w:bottom w:val="single" w:sz="4" w:space="0" w:color="auto"/>
              <w:right w:val="single" w:sz="4" w:space="0" w:color="auto"/>
            </w:tcBorders>
          </w:tcPr>
          <w:p w14:paraId="26303268" w14:textId="77777777" w:rsidR="00D42863" w:rsidRPr="00706788" w:rsidRDefault="00D42863" w:rsidP="005A1D4E">
            <w:pPr>
              <w:spacing w:after="0" w:line="240" w:lineRule="auto"/>
              <w:rPr>
                <w:rFonts w:ascii="Calibri" w:hAnsi="Calibri" w:cs="Calibri"/>
                <w:i/>
                <w:sz w:val="20"/>
                <w:szCs w:val="20"/>
              </w:rPr>
            </w:pPr>
            <w:r w:rsidRPr="00706788">
              <w:rPr>
                <w:rFonts w:ascii="Calibri" w:hAnsi="Calibri" w:cs="Calibri"/>
                <w:i/>
                <w:sz w:val="20"/>
                <w:szCs w:val="20"/>
              </w:rPr>
              <w:t>Project Manager</w:t>
            </w:r>
            <w:r w:rsidR="00AC52DF" w:rsidRPr="00706788">
              <w:rPr>
                <w:rFonts w:ascii="Calibri" w:hAnsi="Calibri" w:cs="Calibri"/>
                <w:i/>
                <w:sz w:val="20"/>
                <w:szCs w:val="20"/>
              </w:rPr>
              <w:t xml:space="preserve"> </w:t>
            </w:r>
            <w:r w:rsidR="00ED405E" w:rsidRPr="00706788">
              <w:rPr>
                <w:rFonts w:ascii="Calibri" w:hAnsi="Calibri" w:cs="Calibri"/>
                <w:i/>
                <w:sz w:val="20"/>
                <w:szCs w:val="20"/>
              </w:rPr>
              <w:t>/Coordinator</w:t>
            </w:r>
          </w:p>
          <w:p w14:paraId="220A805F" w14:textId="77777777" w:rsidR="00D42863" w:rsidRPr="00706788" w:rsidRDefault="00D42863" w:rsidP="005A1D4E">
            <w:pPr>
              <w:spacing w:after="0" w:line="240" w:lineRule="auto"/>
              <w:rPr>
                <w:rFonts w:ascii="Calibri" w:hAnsi="Calibri" w:cs="Calibri"/>
                <w:i/>
                <w:sz w:val="20"/>
                <w:szCs w:val="20"/>
              </w:rPr>
            </w:pPr>
          </w:p>
          <w:p w14:paraId="07EB8605" w14:textId="7546BC03" w:rsidR="00D42863" w:rsidRPr="00706788" w:rsidRDefault="00D42863" w:rsidP="005A1D4E">
            <w:pPr>
              <w:spacing w:after="0" w:line="240" w:lineRule="auto"/>
              <w:rPr>
                <w:rFonts w:ascii="Calibri" w:hAnsi="Calibri" w:cs="Calibri"/>
                <w:i/>
                <w:sz w:val="20"/>
                <w:szCs w:val="20"/>
              </w:rPr>
            </w:pPr>
            <w:r w:rsidRPr="00706788">
              <w:rPr>
                <w:rFonts w:ascii="Calibri" w:hAnsi="Calibri" w:cs="Calibri"/>
                <w:i/>
                <w:sz w:val="20"/>
                <w:szCs w:val="20"/>
              </w:rPr>
              <w:t>Rate: $</w:t>
            </w:r>
            <w:r w:rsidR="00F103B7" w:rsidRPr="00706788">
              <w:rPr>
                <w:rFonts w:ascii="Calibri" w:hAnsi="Calibri" w:cs="Calibri"/>
                <w:i/>
                <w:sz w:val="20"/>
                <w:szCs w:val="20"/>
              </w:rPr>
              <w:t>3,750</w:t>
            </w:r>
            <w:r w:rsidRPr="00706788">
              <w:rPr>
                <w:rFonts w:ascii="Calibri" w:hAnsi="Calibri" w:cs="Calibri"/>
                <w:i/>
                <w:sz w:val="20"/>
                <w:szCs w:val="20"/>
              </w:rPr>
              <w:t>/</w:t>
            </w:r>
            <w:r w:rsidR="00F103B7" w:rsidRPr="00706788">
              <w:rPr>
                <w:rFonts w:ascii="Calibri" w:hAnsi="Calibri" w:cs="Calibri"/>
                <w:i/>
                <w:sz w:val="20"/>
                <w:szCs w:val="20"/>
              </w:rPr>
              <w:t>month</w:t>
            </w:r>
            <w:r w:rsidRPr="00706788">
              <w:rPr>
                <w:rFonts w:ascii="Calibri" w:hAnsi="Calibri" w:cs="Calibri"/>
                <w:i/>
                <w:sz w:val="20"/>
                <w:szCs w:val="20"/>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7181288F" w14:textId="7F42D356" w:rsidR="00D42863" w:rsidRPr="00706788" w:rsidRDefault="00F103B7" w:rsidP="005A1D4E">
            <w:pPr>
              <w:spacing w:after="0" w:line="240" w:lineRule="auto"/>
              <w:rPr>
                <w:rFonts w:ascii="Calibri" w:hAnsi="Calibri" w:cs="Calibri"/>
                <w:i/>
                <w:sz w:val="20"/>
                <w:szCs w:val="20"/>
              </w:rPr>
            </w:pPr>
            <w:r w:rsidRPr="00706788">
              <w:rPr>
                <w:rFonts w:ascii="Calibri" w:hAnsi="Calibri" w:cs="Calibri"/>
                <w:i/>
                <w:sz w:val="20"/>
                <w:szCs w:val="20"/>
              </w:rPr>
              <w:t>60 months</w:t>
            </w:r>
            <w:r w:rsidR="00D42863" w:rsidRPr="00706788">
              <w:rPr>
                <w:rFonts w:ascii="Calibri" w:hAnsi="Calibri" w:cs="Calibri"/>
                <w:i/>
                <w:sz w:val="20"/>
                <w:szCs w:val="20"/>
              </w:rPr>
              <w:t xml:space="preserve"> / over 5 years</w:t>
            </w:r>
          </w:p>
        </w:tc>
        <w:tc>
          <w:tcPr>
            <w:tcW w:w="10619" w:type="dxa"/>
            <w:tcBorders>
              <w:top w:val="single" w:sz="4" w:space="0" w:color="auto"/>
              <w:left w:val="single" w:sz="4" w:space="0" w:color="auto"/>
              <w:bottom w:val="single" w:sz="4" w:space="0" w:color="auto"/>
              <w:right w:val="single" w:sz="4" w:space="0" w:color="auto"/>
            </w:tcBorders>
            <w:hideMark/>
          </w:tcPr>
          <w:p w14:paraId="02FDDF61" w14:textId="1EAEBAED" w:rsidR="00D42863" w:rsidRPr="00706788" w:rsidRDefault="00D42863" w:rsidP="005A1D4E">
            <w:pPr>
              <w:spacing w:after="0" w:line="240" w:lineRule="auto"/>
              <w:rPr>
                <w:rFonts w:ascii="Calibri" w:hAnsi="Calibri" w:cs="Calibri"/>
                <w:i/>
                <w:sz w:val="20"/>
                <w:szCs w:val="20"/>
              </w:rPr>
            </w:pPr>
            <w:r w:rsidRPr="00706788">
              <w:rPr>
                <w:rFonts w:ascii="Calibri" w:hAnsi="Calibri" w:cs="Calibri"/>
                <w:i/>
                <w:sz w:val="20"/>
                <w:szCs w:val="20"/>
              </w:rPr>
              <w:t>The Project Manager (PM), together with th</w:t>
            </w:r>
            <w:r w:rsidR="0061631C" w:rsidRPr="00706788">
              <w:rPr>
                <w:rFonts w:ascii="Calibri" w:hAnsi="Calibri" w:cs="Calibri"/>
                <w:i/>
                <w:sz w:val="20"/>
                <w:szCs w:val="20"/>
              </w:rPr>
              <w:t xml:space="preserve">e </w:t>
            </w:r>
            <w:r w:rsidR="00D12718" w:rsidRPr="00706788">
              <w:rPr>
                <w:rFonts w:ascii="Calibri" w:hAnsi="Calibri" w:cs="Calibri"/>
                <w:i/>
                <w:sz w:val="20"/>
                <w:szCs w:val="20"/>
              </w:rPr>
              <w:t>Chief</w:t>
            </w:r>
            <w:r w:rsidR="0061631C" w:rsidRPr="00706788">
              <w:rPr>
                <w:rFonts w:ascii="Calibri" w:hAnsi="Calibri" w:cs="Calibri"/>
                <w:i/>
                <w:sz w:val="20"/>
                <w:szCs w:val="20"/>
              </w:rPr>
              <w:t xml:space="preserve"> Technical Advisor</w:t>
            </w:r>
            <w:r w:rsidRPr="00706788">
              <w:rPr>
                <w:rFonts w:ascii="Calibri" w:hAnsi="Calibri" w:cs="Calibri"/>
                <w:i/>
                <w:sz w:val="20"/>
                <w:szCs w:val="20"/>
              </w:rPr>
              <w:t xml:space="preserve"> will be responsible for the overall management of the project, including the mobilization of all project inputs, supervision over project staff, </w:t>
            </w:r>
            <w:r w:rsidR="00A46BAC" w:rsidRPr="00706788">
              <w:rPr>
                <w:rFonts w:ascii="Calibri" w:hAnsi="Calibri" w:cs="Calibri"/>
                <w:i/>
                <w:sz w:val="20"/>
                <w:szCs w:val="20"/>
              </w:rPr>
              <w:t>consultants,</w:t>
            </w:r>
            <w:r w:rsidRPr="00706788">
              <w:rPr>
                <w:rFonts w:ascii="Calibri" w:hAnsi="Calibri" w:cs="Calibri"/>
                <w:i/>
                <w:sz w:val="20"/>
                <w:szCs w:val="20"/>
              </w:rPr>
              <w:t xml:space="preserve"> and sub-contractors. </w:t>
            </w:r>
          </w:p>
          <w:p w14:paraId="606F2F3A" w14:textId="77777777" w:rsidR="008414CE" w:rsidRPr="00706788" w:rsidRDefault="008414CE"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2473BD9C"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Manage the overall conduct of the project.</w:t>
            </w:r>
          </w:p>
          <w:p w14:paraId="073DC59E"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Plan the activities of the project and monitor progress against the approved workplan.</w:t>
            </w:r>
          </w:p>
          <w:p w14:paraId="67D2FDDC" w14:textId="25E607C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 xml:space="preserve">Execute activities by managing personnel, goods and services, </w:t>
            </w:r>
            <w:r w:rsidR="00A46BAC" w:rsidRPr="00706788">
              <w:rPr>
                <w:rFonts w:ascii="Calibri" w:hAnsi="Calibri" w:cs="Calibri"/>
                <w:i/>
                <w:color w:val="000000"/>
                <w:sz w:val="20"/>
                <w:szCs w:val="20"/>
              </w:rPr>
              <w:t>training,</w:t>
            </w:r>
            <w:r w:rsidRPr="00706788">
              <w:rPr>
                <w:rFonts w:ascii="Calibri" w:hAnsi="Calibri" w:cs="Calibri"/>
                <w:i/>
                <w:color w:val="000000"/>
                <w:sz w:val="20"/>
                <w:szCs w:val="20"/>
              </w:rPr>
              <w:t xml:space="preserve"> and low-value grants, including drafting terms of reference and work specifications, and overseeing all contractors’ work.</w:t>
            </w:r>
          </w:p>
          <w:p w14:paraId="2461DB5B"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Monitor events as determined in the project monitoring plan, and update the plan as required.</w:t>
            </w:r>
          </w:p>
          <w:p w14:paraId="59290441"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Provide support for completion of assessments required by UNDP, spot checks and audits.</w:t>
            </w:r>
          </w:p>
          <w:p w14:paraId="1595156C"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Manage requests for the provision of UNDP financial resources through funding advances, direct payments or reimbursement using the FACE form.</w:t>
            </w:r>
          </w:p>
          <w:p w14:paraId="1363819D"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Monitor financial resources and accounting to ensure the accuracy and reliability of financial reports.</w:t>
            </w:r>
          </w:p>
          <w:p w14:paraId="6B703268" w14:textId="4852DE0E"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 xml:space="preserve">Monitor progress, watch for plan </w:t>
            </w:r>
            <w:r w:rsidR="00A46BAC" w:rsidRPr="00706788">
              <w:rPr>
                <w:rFonts w:ascii="Calibri" w:hAnsi="Calibri" w:cs="Calibri"/>
                <w:i/>
                <w:color w:val="000000"/>
                <w:sz w:val="20"/>
                <w:szCs w:val="20"/>
              </w:rPr>
              <w:t>deviations,</w:t>
            </w:r>
            <w:r w:rsidRPr="00706788">
              <w:rPr>
                <w:rFonts w:ascii="Calibri" w:hAnsi="Calibri" w:cs="Calibri"/>
                <w:i/>
                <w:color w:val="000000"/>
                <w:sz w:val="20"/>
                <w:szCs w:val="20"/>
              </w:rPr>
              <w:t xml:space="preserve"> and make course corrections when needed within project board-agreed tolerances to achieve results.</w:t>
            </w:r>
          </w:p>
          <w:p w14:paraId="4A4ABFD5" w14:textId="3CC3C2FF"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 xml:space="preserve">Ensure that changes are </w:t>
            </w:r>
            <w:r w:rsidR="00A46BAC" w:rsidRPr="00706788">
              <w:rPr>
                <w:rFonts w:ascii="Calibri" w:hAnsi="Calibri" w:cs="Calibri"/>
                <w:i/>
                <w:color w:val="000000"/>
                <w:sz w:val="20"/>
                <w:szCs w:val="20"/>
              </w:rPr>
              <w:t>controlled,</w:t>
            </w:r>
            <w:r w:rsidRPr="00706788">
              <w:rPr>
                <w:rFonts w:ascii="Calibri" w:hAnsi="Calibri" w:cs="Calibri"/>
                <w:i/>
                <w:color w:val="000000"/>
                <w:sz w:val="20"/>
                <w:szCs w:val="20"/>
              </w:rPr>
              <w:t xml:space="preserve"> and problems addressed.</w:t>
            </w:r>
          </w:p>
          <w:p w14:paraId="30AE388E"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Perform regular progress reporting to the project board as agreed with the board, including measures to address challenges and opportunities.</w:t>
            </w:r>
          </w:p>
          <w:p w14:paraId="26BC61D3"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Prepare and submit financial reports to UNDP on a quarterly basis.</w:t>
            </w:r>
          </w:p>
          <w:p w14:paraId="2401A502" w14:textId="77777777" w:rsidR="008414CE" w:rsidRPr="00706788" w:rsidRDefault="008414CE" w:rsidP="002139F6">
            <w:pPr>
              <w:pStyle w:val="ListParagraph"/>
              <w:numPr>
                <w:ilvl w:val="0"/>
                <w:numId w:val="16"/>
              </w:numPr>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6E2410E5"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Capture lessons learned during project implementation.</w:t>
            </w:r>
          </w:p>
          <w:p w14:paraId="78A912DB" w14:textId="77777777" w:rsidR="008414CE" w:rsidRPr="00706788" w:rsidRDefault="008414CE" w:rsidP="002139F6">
            <w:pPr>
              <w:pStyle w:val="ListParagraph"/>
              <w:numPr>
                <w:ilvl w:val="0"/>
                <w:numId w:val="16"/>
              </w:numPr>
              <w:spacing w:after="0" w:line="240" w:lineRule="auto"/>
              <w:ind w:left="360"/>
              <w:contextualSpacing w:val="0"/>
              <w:rPr>
                <w:rFonts w:ascii="Calibri" w:hAnsi="Calibri" w:cs="Calibri"/>
                <w:i/>
                <w:color w:val="000000"/>
                <w:sz w:val="20"/>
                <w:szCs w:val="20"/>
              </w:rPr>
            </w:pPr>
            <w:r w:rsidRPr="00706788">
              <w:rPr>
                <w:rFonts w:ascii="Calibri" w:hAnsi="Calibri" w:cs="Calibri"/>
                <w:i/>
                <w:color w:val="000000"/>
                <w:sz w:val="20"/>
                <w:szCs w:val="20"/>
              </w:rPr>
              <w:t>Prepare revisions to the multi-year workplan, as needed, as well as annual and quarterly plans if required.</w:t>
            </w:r>
          </w:p>
          <w:p w14:paraId="09454A88" w14:textId="77777777" w:rsidR="008414CE" w:rsidRPr="00706788" w:rsidRDefault="008414CE" w:rsidP="002139F6">
            <w:pPr>
              <w:numPr>
                <w:ilvl w:val="0"/>
                <w:numId w:val="11"/>
              </w:numPr>
              <w:spacing w:after="0" w:line="240" w:lineRule="auto"/>
              <w:ind w:left="360"/>
              <w:rPr>
                <w:rFonts w:ascii="Calibri" w:hAnsi="Calibri" w:cs="Calibri"/>
                <w:i/>
                <w:sz w:val="20"/>
                <w:szCs w:val="20"/>
              </w:rPr>
            </w:pPr>
            <w:r w:rsidRPr="00706788">
              <w:rPr>
                <w:rFonts w:ascii="Calibri" w:hAnsi="Calibri" w:cs="Calibri"/>
                <w:i/>
                <w:sz w:val="20"/>
                <w:szCs w:val="20"/>
              </w:rPr>
              <w:t xml:space="preserve">Prepare the inception report no later than one month after the inception workshop. </w:t>
            </w:r>
          </w:p>
          <w:p w14:paraId="4248F755" w14:textId="77777777" w:rsidR="008414CE" w:rsidRPr="00706788" w:rsidRDefault="008414CE" w:rsidP="002139F6">
            <w:pPr>
              <w:numPr>
                <w:ilvl w:val="0"/>
                <w:numId w:val="11"/>
              </w:numPr>
              <w:spacing w:after="0" w:line="240" w:lineRule="auto"/>
              <w:ind w:left="360"/>
              <w:rPr>
                <w:rFonts w:ascii="Calibri" w:hAnsi="Calibri" w:cs="Calibri"/>
                <w:i/>
                <w:sz w:val="20"/>
                <w:szCs w:val="20"/>
              </w:rPr>
            </w:pPr>
            <w:r w:rsidRPr="00706788">
              <w:rPr>
                <w:rFonts w:ascii="Calibri" w:hAnsi="Calibri" w:cs="Calibri"/>
                <w:i/>
                <w:sz w:val="20"/>
                <w:szCs w:val="20"/>
              </w:rPr>
              <w:t xml:space="preserve">Ensure that the indicators included in the project results framework are monitored annually in advance of the GEF PIR submission deadline so that progress can be reported in the GEF PIR. </w:t>
            </w:r>
          </w:p>
          <w:p w14:paraId="04454D00" w14:textId="77777777" w:rsidR="008414CE" w:rsidRPr="00706788" w:rsidRDefault="008414CE" w:rsidP="002139F6">
            <w:pPr>
              <w:numPr>
                <w:ilvl w:val="0"/>
                <w:numId w:val="10"/>
              </w:numPr>
              <w:tabs>
                <w:tab w:val="clear" w:pos="720"/>
                <w:tab w:val="num" w:pos="360"/>
              </w:tabs>
              <w:spacing w:after="0" w:line="240" w:lineRule="auto"/>
              <w:ind w:left="360"/>
              <w:rPr>
                <w:rFonts w:ascii="Calibri" w:hAnsi="Calibri" w:cs="Calibri"/>
                <w:i/>
                <w:sz w:val="20"/>
                <w:szCs w:val="20"/>
              </w:rPr>
            </w:pPr>
            <w:r w:rsidRPr="00706788">
              <w:rPr>
                <w:rFonts w:ascii="Calibri" w:hAnsi="Calibri" w:cs="Calibri"/>
                <w:i/>
                <w:sz w:val="20"/>
                <w:szCs w:val="20"/>
              </w:rPr>
              <w:t>Prepare the GEF PIR;</w:t>
            </w:r>
          </w:p>
          <w:p w14:paraId="71A7B9A9" w14:textId="77777777" w:rsidR="008414CE" w:rsidRPr="00706788" w:rsidRDefault="008414CE" w:rsidP="002139F6">
            <w:pPr>
              <w:pStyle w:val="ListParagraph"/>
              <w:numPr>
                <w:ilvl w:val="0"/>
                <w:numId w:val="10"/>
              </w:numPr>
              <w:tabs>
                <w:tab w:val="clear" w:pos="720"/>
                <w:tab w:val="num" w:pos="360"/>
              </w:tabs>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t>Assess major and minor amendments to the project within the parameters set by UNDP-GEF;</w:t>
            </w:r>
          </w:p>
          <w:p w14:paraId="4A8A7F3B" w14:textId="77777777" w:rsidR="008414CE" w:rsidRPr="00706788" w:rsidRDefault="008414CE" w:rsidP="002139F6">
            <w:pPr>
              <w:pStyle w:val="ListParagraph"/>
              <w:numPr>
                <w:ilvl w:val="0"/>
                <w:numId w:val="10"/>
              </w:numPr>
              <w:tabs>
                <w:tab w:val="clear" w:pos="720"/>
                <w:tab w:val="num" w:pos="360"/>
              </w:tabs>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t>Monitor implementation plans including the gender action plan, stakeholder engagement plan, and any environmental and social management plans;</w:t>
            </w:r>
          </w:p>
          <w:p w14:paraId="3E3FD792" w14:textId="77777777" w:rsidR="008414CE" w:rsidRPr="00706788" w:rsidRDefault="008414CE" w:rsidP="002139F6">
            <w:pPr>
              <w:pStyle w:val="ListParagraph"/>
              <w:numPr>
                <w:ilvl w:val="0"/>
                <w:numId w:val="10"/>
              </w:numPr>
              <w:tabs>
                <w:tab w:val="clear" w:pos="720"/>
                <w:tab w:val="num" w:pos="360"/>
              </w:tabs>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t>Monitor and track progress against the GEF Core indicators.</w:t>
            </w:r>
          </w:p>
          <w:p w14:paraId="323DCD6A" w14:textId="77777777" w:rsidR="008414CE" w:rsidRPr="00706788" w:rsidRDefault="008414CE" w:rsidP="002139F6">
            <w:pPr>
              <w:pStyle w:val="ListParagraph"/>
              <w:numPr>
                <w:ilvl w:val="0"/>
                <w:numId w:val="10"/>
              </w:numPr>
              <w:tabs>
                <w:tab w:val="clear" w:pos="720"/>
                <w:tab w:val="num" w:pos="360"/>
              </w:tabs>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lastRenderedPageBreak/>
              <w:t>Support the Mid-term review and Terminal Evaluation process.</w:t>
            </w:r>
          </w:p>
          <w:p w14:paraId="3A12D9E4" w14:textId="249D3EE7" w:rsidR="008414CE" w:rsidRPr="00706788" w:rsidRDefault="00892228" w:rsidP="002139F6">
            <w:pPr>
              <w:pStyle w:val="ListParagraph"/>
              <w:numPr>
                <w:ilvl w:val="0"/>
                <w:numId w:val="10"/>
              </w:numPr>
              <w:tabs>
                <w:tab w:val="clear" w:pos="720"/>
                <w:tab w:val="num" w:pos="360"/>
              </w:tabs>
              <w:spacing w:after="0" w:line="240" w:lineRule="auto"/>
              <w:ind w:left="360"/>
              <w:contextualSpacing w:val="0"/>
              <w:jc w:val="both"/>
              <w:rPr>
                <w:rFonts w:ascii="Calibri" w:hAnsi="Calibri" w:cs="Calibri"/>
                <w:i/>
                <w:sz w:val="20"/>
                <w:szCs w:val="20"/>
              </w:rPr>
            </w:pPr>
            <w:r w:rsidRPr="00706788">
              <w:rPr>
                <w:rFonts w:ascii="Calibri" w:hAnsi="Calibri" w:cs="Calibri"/>
                <w:i/>
                <w:sz w:val="20"/>
                <w:szCs w:val="20"/>
              </w:rPr>
              <w:t xml:space="preserve">Add technical </w:t>
            </w:r>
            <w:r w:rsidR="00A46BAC" w:rsidRPr="00706788">
              <w:rPr>
                <w:rFonts w:ascii="Calibri" w:hAnsi="Calibri" w:cs="Calibri"/>
                <w:i/>
                <w:sz w:val="20"/>
                <w:szCs w:val="20"/>
              </w:rPr>
              <w:t>tasks,</w:t>
            </w:r>
            <w:r w:rsidRPr="00706788">
              <w:rPr>
                <w:rFonts w:ascii="Calibri" w:hAnsi="Calibri" w:cs="Calibri"/>
                <w:i/>
                <w:sz w:val="20"/>
                <w:szCs w:val="20"/>
              </w:rPr>
              <w:t xml:space="preserve"> as necessary</w:t>
            </w:r>
            <w:r w:rsidR="00B5625A" w:rsidRPr="00706788">
              <w:rPr>
                <w:rFonts w:ascii="Calibri" w:hAnsi="Calibri" w:cs="Calibri"/>
                <w:i/>
                <w:sz w:val="20"/>
                <w:szCs w:val="20"/>
              </w:rPr>
              <w:t>.</w:t>
            </w:r>
          </w:p>
        </w:tc>
      </w:tr>
      <w:tr w:rsidR="00E10625" w:rsidRPr="00706788" w14:paraId="1677E2FE" w14:textId="77777777" w:rsidTr="003C6E14">
        <w:tc>
          <w:tcPr>
            <w:tcW w:w="2071" w:type="dxa"/>
            <w:tcBorders>
              <w:top w:val="single" w:sz="4" w:space="0" w:color="auto"/>
              <w:left w:val="single" w:sz="4" w:space="0" w:color="auto"/>
              <w:bottom w:val="single" w:sz="4" w:space="0" w:color="auto"/>
              <w:right w:val="single" w:sz="4" w:space="0" w:color="auto"/>
            </w:tcBorders>
          </w:tcPr>
          <w:p w14:paraId="452436AB" w14:textId="371EB7F9" w:rsidR="000B3D40"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lastRenderedPageBreak/>
              <w:t xml:space="preserve">Project </w:t>
            </w:r>
            <w:r w:rsidR="000B3D40" w:rsidRPr="00706788">
              <w:rPr>
                <w:rFonts w:ascii="Calibri" w:hAnsi="Calibri" w:cs="Calibri"/>
                <w:i/>
                <w:sz w:val="20"/>
                <w:szCs w:val="20"/>
              </w:rPr>
              <w:t xml:space="preserve">Finance </w:t>
            </w:r>
            <w:r w:rsidR="00E05433" w:rsidRPr="00706788">
              <w:rPr>
                <w:rFonts w:ascii="Calibri" w:hAnsi="Calibri" w:cs="Calibri"/>
                <w:i/>
                <w:sz w:val="20"/>
                <w:szCs w:val="20"/>
              </w:rPr>
              <w:t>O</w:t>
            </w:r>
            <w:r w:rsidR="000B3D40" w:rsidRPr="00706788">
              <w:rPr>
                <w:rFonts w:ascii="Calibri" w:hAnsi="Calibri" w:cs="Calibri"/>
                <w:i/>
                <w:sz w:val="20"/>
                <w:szCs w:val="20"/>
              </w:rPr>
              <w:t>fficer</w:t>
            </w:r>
          </w:p>
          <w:p w14:paraId="1AD3AD7F" w14:textId="77777777" w:rsidR="009D1707" w:rsidRPr="00706788" w:rsidRDefault="009D1707" w:rsidP="005A1D4E">
            <w:pPr>
              <w:spacing w:after="0" w:line="240" w:lineRule="auto"/>
              <w:rPr>
                <w:rFonts w:ascii="Calibri" w:hAnsi="Calibri" w:cs="Calibri"/>
                <w:i/>
                <w:sz w:val="20"/>
                <w:szCs w:val="20"/>
              </w:rPr>
            </w:pPr>
          </w:p>
          <w:p w14:paraId="19521E68" w14:textId="008C3560" w:rsidR="00E10625"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Rate: $2,600/month</w:t>
            </w:r>
          </w:p>
        </w:tc>
        <w:tc>
          <w:tcPr>
            <w:tcW w:w="1440" w:type="dxa"/>
            <w:tcBorders>
              <w:top w:val="single" w:sz="4" w:space="0" w:color="auto"/>
              <w:left w:val="single" w:sz="4" w:space="0" w:color="auto"/>
              <w:bottom w:val="single" w:sz="4" w:space="0" w:color="auto"/>
              <w:right w:val="single" w:sz="4" w:space="0" w:color="auto"/>
            </w:tcBorders>
          </w:tcPr>
          <w:p w14:paraId="7E653EEA" w14:textId="7AEC4416" w:rsidR="00E10625"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60 months / over 5 years</w:t>
            </w:r>
          </w:p>
        </w:tc>
        <w:tc>
          <w:tcPr>
            <w:tcW w:w="10619" w:type="dxa"/>
            <w:tcBorders>
              <w:top w:val="single" w:sz="4" w:space="0" w:color="auto"/>
              <w:left w:val="single" w:sz="4" w:space="0" w:color="auto"/>
              <w:bottom w:val="single" w:sz="4" w:space="0" w:color="auto"/>
              <w:right w:val="single" w:sz="4" w:space="0" w:color="auto"/>
            </w:tcBorders>
          </w:tcPr>
          <w:p w14:paraId="0D2B8D9F" w14:textId="77777777" w:rsidR="000B3D40" w:rsidRPr="00706788" w:rsidRDefault="000B3D40"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5AE4D4EB"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Keep records of project funds and expenditures, and ensure all project-related financial documentation are well maintained and readily available when required by the Project Manager;</w:t>
            </w:r>
          </w:p>
          <w:p w14:paraId="17C91224" w14:textId="5721C0AA"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Review project expenditures and ensure that project funds are used in compliance with the Project Document and Go</w:t>
            </w:r>
            <w:r w:rsidR="00A46BAC" w:rsidRPr="00706788">
              <w:rPr>
                <w:rFonts w:ascii="Calibri" w:hAnsi="Calibri" w:cs="Calibri"/>
                <w:i/>
                <w:sz w:val="20"/>
                <w:szCs w:val="20"/>
              </w:rPr>
              <w:t>C</w:t>
            </w:r>
            <w:r w:rsidRPr="00706788">
              <w:rPr>
                <w:rFonts w:ascii="Calibri" w:hAnsi="Calibri" w:cs="Calibri"/>
                <w:i/>
                <w:sz w:val="20"/>
                <w:szCs w:val="20"/>
              </w:rPr>
              <w:t xml:space="preserve"> financial rules and procedures;</w:t>
            </w:r>
          </w:p>
          <w:p w14:paraId="17C9AF98"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Validate and certify FACE forms before submission to UNDP;</w:t>
            </w:r>
          </w:p>
          <w:p w14:paraId="2F621CC2"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Provide necessary financial information as and when required for project management decisions;</w:t>
            </w:r>
          </w:p>
          <w:p w14:paraId="61F5FD57"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Provide necessary financial information during project audit(s);</w:t>
            </w:r>
          </w:p>
          <w:p w14:paraId="3504DBA8"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Review annual budgets and project expenditure reports, and notify the Project Manager if there are any discrepancies or issues;</w:t>
            </w:r>
          </w:p>
          <w:p w14:paraId="166B88D6" w14:textId="77777777" w:rsidR="000E3CBE"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Consolidate financial progress reports submitted by the responsible parties for implementation of project activities;</w:t>
            </w:r>
          </w:p>
          <w:p w14:paraId="366D3430" w14:textId="77777777" w:rsidR="00E10625" w:rsidRPr="00706788" w:rsidRDefault="000E3CBE" w:rsidP="005A1D4E">
            <w:pPr>
              <w:numPr>
                <w:ilvl w:val="0"/>
                <w:numId w:val="8"/>
              </w:numPr>
              <w:spacing w:after="0" w:line="240" w:lineRule="auto"/>
              <w:rPr>
                <w:rFonts w:ascii="Calibri" w:hAnsi="Calibri" w:cs="Calibri"/>
                <w:i/>
                <w:sz w:val="20"/>
                <w:szCs w:val="20"/>
              </w:rPr>
            </w:pPr>
            <w:r w:rsidRPr="00706788">
              <w:rPr>
                <w:rFonts w:ascii="Calibri" w:hAnsi="Calibri" w:cs="Calibri"/>
                <w:i/>
                <w:sz w:val="20"/>
                <w:szCs w:val="20"/>
              </w:rPr>
              <w:t xml:space="preserve">Liaise and follow up with the responsible parties for implementation of project activities in matters related to project funds and financial progress reports. </w:t>
            </w:r>
          </w:p>
        </w:tc>
      </w:tr>
      <w:tr w:rsidR="00D42863" w:rsidRPr="00706788" w14:paraId="6E87F13B"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112EFD8" w14:textId="77777777" w:rsidR="00D42863" w:rsidRPr="00706788" w:rsidRDefault="00D42863" w:rsidP="005A1D4E">
            <w:pPr>
              <w:spacing w:after="0" w:line="240" w:lineRule="auto"/>
              <w:jc w:val="center"/>
              <w:rPr>
                <w:rFonts w:ascii="Calibri" w:hAnsi="Calibri" w:cs="Calibri"/>
                <w:i/>
                <w:sz w:val="20"/>
                <w:szCs w:val="20"/>
              </w:rPr>
            </w:pPr>
            <w:r w:rsidRPr="00706788">
              <w:rPr>
                <w:rFonts w:ascii="Calibri" w:hAnsi="Calibri" w:cs="Calibri"/>
                <w:b/>
                <w:i/>
                <w:sz w:val="20"/>
                <w:szCs w:val="20"/>
              </w:rPr>
              <w:t>For Technical Assistance</w:t>
            </w:r>
          </w:p>
        </w:tc>
      </w:tr>
      <w:tr w:rsidR="00D42863" w:rsidRPr="00706788" w14:paraId="2237CF1A"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03E5460" w14:textId="77777777" w:rsidR="00D42863" w:rsidRPr="00706788" w:rsidRDefault="00D42863" w:rsidP="005A1D4E">
            <w:pPr>
              <w:spacing w:after="0" w:line="240" w:lineRule="auto"/>
              <w:jc w:val="center"/>
              <w:rPr>
                <w:rFonts w:ascii="Calibri" w:hAnsi="Calibri" w:cs="Calibri"/>
                <w:b/>
                <w:i/>
                <w:sz w:val="20"/>
                <w:szCs w:val="20"/>
              </w:rPr>
            </w:pPr>
            <w:r w:rsidRPr="00706788">
              <w:rPr>
                <w:rFonts w:ascii="Calibri" w:hAnsi="Calibri" w:cs="Calibri"/>
                <w:b/>
                <w:i/>
                <w:sz w:val="20"/>
                <w:szCs w:val="20"/>
              </w:rPr>
              <w:t>Outcome 1</w:t>
            </w:r>
          </w:p>
        </w:tc>
      </w:tr>
      <w:tr w:rsidR="00D42863" w:rsidRPr="00706788" w14:paraId="6D3D426F"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210E565" w14:textId="77777777" w:rsidR="00D42863" w:rsidRPr="00706788" w:rsidRDefault="00D42863" w:rsidP="005A1D4E">
            <w:pPr>
              <w:spacing w:after="0" w:line="240" w:lineRule="auto"/>
              <w:rPr>
                <w:rFonts w:ascii="Calibri" w:hAnsi="Calibri" w:cs="Calibri"/>
                <w:b/>
                <w:i/>
                <w:sz w:val="20"/>
                <w:szCs w:val="20"/>
              </w:rPr>
            </w:pPr>
            <w:r w:rsidRPr="00706788">
              <w:rPr>
                <w:rFonts w:ascii="Calibri" w:hAnsi="Calibri" w:cs="Calibri"/>
                <w:b/>
                <w:i/>
                <w:sz w:val="20"/>
                <w:szCs w:val="20"/>
              </w:rPr>
              <w:t>Local / National contracting</w:t>
            </w:r>
          </w:p>
        </w:tc>
      </w:tr>
      <w:tr w:rsidR="00FB08FB" w:rsidRPr="00706788" w14:paraId="1973B120" w14:textId="77777777" w:rsidTr="003C6E14">
        <w:tc>
          <w:tcPr>
            <w:tcW w:w="2071" w:type="dxa"/>
            <w:tcBorders>
              <w:top w:val="single" w:sz="4" w:space="0" w:color="auto"/>
              <w:left w:val="single" w:sz="4" w:space="0" w:color="auto"/>
              <w:bottom w:val="single" w:sz="4" w:space="0" w:color="auto"/>
              <w:right w:val="single" w:sz="4" w:space="0" w:color="auto"/>
            </w:tcBorders>
          </w:tcPr>
          <w:p w14:paraId="4ADA90E4" w14:textId="77777777" w:rsidR="00FB08FB" w:rsidRPr="00706788" w:rsidRDefault="00F266AB" w:rsidP="005A1D4E">
            <w:pPr>
              <w:spacing w:after="0" w:line="240" w:lineRule="auto"/>
              <w:rPr>
                <w:rFonts w:ascii="Calibri" w:hAnsi="Calibri" w:cs="Calibri"/>
                <w:i/>
                <w:sz w:val="20"/>
                <w:szCs w:val="20"/>
              </w:rPr>
            </w:pPr>
            <w:r w:rsidRPr="00706788">
              <w:rPr>
                <w:rFonts w:ascii="Calibri" w:hAnsi="Calibri" w:cs="Calibri"/>
                <w:i/>
                <w:sz w:val="20"/>
                <w:szCs w:val="20"/>
              </w:rPr>
              <w:t>Project Gender Officer</w:t>
            </w:r>
          </w:p>
          <w:p w14:paraId="0A0B3B49" w14:textId="77777777" w:rsidR="009D1707" w:rsidRPr="00706788" w:rsidRDefault="009D1707" w:rsidP="005A1D4E">
            <w:pPr>
              <w:spacing w:after="0" w:line="240" w:lineRule="auto"/>
              <w:rPr>
                <w:rFonts w:ascii="Calibri" w:hAnsi="Calibri" w:cs="Calibri"/>
                <w:i/>
                <w:sz w:val="20"/>
                <w:szCs w:val="20"/>
              </w:rPr>
            </w:pPr>
          </w:p>
          <w:p w14:paraId="2F629EB8" w14:textId="123D27E5" w:rsidR="009D1707"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Rate: $1,250/week</w:t>
            </w:r>
          </w:p>
        </w:tc>
        <w:tc>
          <w:tcPr>
            <w:tcW w:w="1440" w:type="dxa"/>
            <w:tcBorders>
              <w:top w:val="single" w:sz="4" w:space="0" w:color="auto"/>
              <w:left w:val="single" w:sz="4" w:space="0" w:color="auto"/>
              <w:bottom w:val="single" w:sz="4" w:space="0" w:color="auto"/>
              <w:right w:val="single" w:sz="4" w:space="0" w:color="auto"/>
            </w:tcBorders>
          </w:tcPr>
          <w:p w14:paraId="756FBAA1" w14:textId="32308CA8" w:rsidR="00FB08FB"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12 weeks / over 5 years</w:t>
            </w:r>
          </w:p>
        </w:tc>
        <w:tc>
          <w:tcPr>
            <w:tcW w:w="10619" w:type="dxa"/>
            <w:tcBorders>
              <w:top w:val="single" w:sz="4" w:space="0" w:color="auto"/>
              <w:left w:val="single" w:sz="4" w:space="0" w:color="auto"/>
              <w:bottom w:val="single" w:sz="4" w:space="0" w:color="auto"/>
              <w:right w:val="single" w:sz="4" w:space="0" w:color="auto"/>
            </w:tcBorders>
          </w:tcPr>
          <w:p w14:paraId="5A579EC2" w14:textId="77777777" w:rsidR="00F266AB" w:rsidRPr="00706788" w:rsidRDefault="00F266AB"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6E726472" w14:textId="4FDDA8EF" w:rsidR="00FB08FB" w:rsidRPr="00706788" w:rsidRDefault="00FB08FB" w:rsidP="005A1D4E">
            <w:pPr>
              <w:numPr>
                <w:ilvl w:val="0"/>
                <w:numId w:val="7"/>
              </w:numPr>
              <w:spacing w:after="0" w:line="240" w:lineRule="auto"/>
              <w:rPr>
                <w:rFonts w:ascii="Calibri" w:hAnsi="Calibri" w:cs="Calibri"/>
                <w:sz w:val="20"/>
                <w:szCs w:val="20"/>
              </w:rPr>
            </w:pPr>
            <w:r w:rsidRPr="00706788">
              <w:rPr>
                <w:rFonts w:ascii="Calibri" w:hAnsi="Calibri" w:cs="Calibri"/>
                <w:sz w:val="20"/>
                <w:szCs w:val="20"/>
              </w:rPr>
              <w:t xml:space="preserve">Monitor progress in implementation of the project Gender Action Plan ensuring that targets are fully </w:t>
            </w:r>
            <w:r w:rsidR="00A46BAC" w:rsidRPr="00706788">
              <w:rPr>
                <w:rFonts w:ascii="Calibri" w:hAnsi="Calibri" w:cs="Calibri"/>
                <w:sz w:val="20"/>
                <w:szCs w:val="20"/>
              </w:rPr>
              <w:t>met,</w:t>
            </w:r>
            <w:r w:rsidRPr="00706788">
              <w:rPr>
                <w:rFonts w:ascii="Calibri" w:hAnsi="Calibri" w:cs="Calibri"/>
                <w:sz w:val="20"/>
                <w:szCs w:val="20"/>
              </w:rPr>
              <w:t xml:space="preserve"> and the reporting requirements are fulfilled;</w:t>
            </w:r>
          </w:p>
          <w:p w14:paraId="35845FCD" w14:textId="77777777" w:rsidR="00FB08FB" w:rsidRPr="00706788" w:rsidRDefault="00FB08FB" w:rsidP="005A1D4E">
            <w:pPr>
              <w:numPr>
                <w:ilvl w:val="0"/>
                <w:numId w:val="7"/>
              </w:numPr>
              <w:spacing w:after="0" w:line="240" w:lineRule="auto"/>
              <w:rPr>
                <w:rFonts w:ascii="Calibri" w:hAnsi="Calibri" w:cs="Calibri"/>
                <w:sz w:val="20"/>
                <w:szCs w:val="20"/>
              </w:rPr>
            </w:pPr>
            <w:r w:rsidRPr="00706788">
              <w:rPr>
                <w:rFonts w:ascii="Calibri" w:hAnsi="Calibri" w:cs="Calibri"/>
                <w:sz w:val="20"/>
                <w:szCs w:val="20"/>
              </w:rPr>
              <w:t>Oversee/develop/coordinate implementation of all gender-related work;</w:t>
            </w:r>
          </w:p>
          <w:p w14:paraId="325C1503" w14:textId="77777777" w:rsidR="00FB08FB" w:rsidRPr="00706788" w:rsidRDefault="00FB08FB" w:rsidP="005A1D4E">
            <w:pPr>
              <w:numPr>
                <w:ilvl w:val="0"/>
                <w:numId w:val="7"/>
              </w:numPr>
              <w:spacing w:after="0" w:line="240" w:lineRule="auto"/>
              <w:rPr>
                <w:rFonts w:ascii="Calibri" w:hAnsi="Calibri" w:cs="Calibri"/>
                <w:sz w:val="20"/>
                <w:szCs w:val="20"/>
              </w:rPr>
            </w:pPr>
            <w:r w:rsidRPr="00706788">
              <w:rPr>
                <w:rFonts w:ascii="Calibri" w:hAnsi="Calibri" w:cs="Calibri"/>
                <w:sz w:val="20"/>
                <w:szCs w:val="20"/>
              </w:rPr>
              <w:t>Review the Gender Action Plan annually, and update and revise corresponding management plans as necessary;</w:t>
            </w:r>
          </w:p>
          <w:p w14:paraId="119EF041" w14:textId="77777777" w:rsidR="00FB08FB" w:rsidRPr="00706788" w:rsidRDefault="00FB08FB" w:rsidP="005A1D4E">
            <w:pPr>
              <w:numPr>
                <w:ilvl w:val="0"/>
                <w:numId w:val="7"/>
              </w:numPr>
              <w:spacing w:after="0" w:line="240" w:lineRule="auto"/>
              <w:rPr>
                <w:rFonts w:ascii="Calibri" w:hAnsi="Calibri" w:cs="Calibri"/>
                <w:sz w:val="20"/>
                <w:szCs w:val="20"/>
              </w:rPr>
            </w:pPr>
            <w:r w:rsidRPr="00706788">
              <w:rPr>
                <w:rFonts w:ascii="Calibri" w:hAnsi="Calibri" w:cs="Calibri"/>
                <w:sz w:val="20"/>
                <w:szCs w:val="20"/>
              </w:rPr>
              <w:t>Work with the M&amp;E officer and Safeguards Officer to ensure reporting, monitoring and evaluation fully address the gender issues of the project;</w:t>
            </w:r>
          </w:p>
        </w:tc>
      </w:tr>
      <w:tr w:rsidR="00FB08FB" w:rsidRPr="00706788" w14:paraId="6A0B6242" w14:textId="77777777" w:rsidTr="003C6E14">
        <w:tc>
          <w:tcPr>
            <w:tcW w:w="2071" w:type="dxa"/>
            <w:tcBorders>
              <w:top w:val="single" w:sz="4" w:space="0" w:color="auto"/>
              <w:left w:val="single" w:sz="4" w:space="0" w:color="auto"/>
              <w:bottom w:val="single" w:sz="4" w:space="0" w:color="auto"/>
              <w:right w:val="single" w:sz="4" w:space="0" w:color="auto"/>
            </w:tcBorders>
          </w:tcPr>
          <w:p w14:paraId="065EE55B" w14:textId="77777777" w:rsidR="00FB08FB" w:rsidRPr="00706788" w:rsidRDefault="00FB08FB" w:rsidP="005A1D4E">
            <w:pPr>
              <w:spacing w:after="0" w:line="240" w:lineRule="auto"/>
              <w:rPr>
                <w:rFonts w:ascii="Calibri" w:hAnsi="Calibri" w:cs="Calibri"/>
                <w:i/>
                <w:sz w:val="20"/>
                <w:szCs w:val="20"/>
              </w:rPr>
            </w:pPr>
            <w:r w:rsidRPr="00706788">
              <w:rPr>
                <w:rFonts w:ascii="Calibri" w:hAnsi="Calibri" w:cs="Calibri"/>
                <w:i/>
                <w:sz w:val="20"/>
                <w:szCs w:val="20"/>
              </w:rPr>
              <w:t>Project Monitoring and Evaluation Officer</w:t>
            </w:r>
          </w:p>
          <w:p w14:paraId="72F7459F" w14:textId="77777777" w:rsidR="009D1707" w:rsidRPr="00706788" w:rsidRDefault="009D1707" w:rsidP="005A1D4E">
            <w:pPr>
              <w:spacing w:after="0" w:line="240" w:lineRule="auto"/>
              <w:rPr>
                <w:rFonts w:ascii="Calibri" w:hAnsi="Calibri" w:cs="Calibri"/>
                <w:i/>
                <w:sz w:val="20"/>
                <w:szCs w:val="20"/>
              </w:rPr>
            </w:pPr>
          </w:p>
          <w:p w14:paraId="0191878A" w14:textId="1336DA8D" w:rsidR="00FB08FB"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Rate: $1,250/week</w:t>
            </w:r>
          </w:p>
        </w:tc>
        <w:tc>
          <w:tcPr>
            <w:tcW w:w="1440" w:type="dxa"/>
            <w:tcBorders>
              <w:top w:val="single" w:sz="4" w:space="0" w:color="auto"/>
              <w:left w:val="single" w:sz="4" w:space="0" w:color="auto"/>
              <w:bottom w:val="single" w:sz="4" w:space="0" w:color="auto"/>
              <w:right w:val="single" w:sz="4" w:space="0" w:color="auto"/>
            </w:tcBorders>
          </w:tcPr>
          <w:p w14:paraId="47096471" w14:textId="0886DA73" w:rsidR="00FB08FB" w:rsidRPr="00706788" w:rsidRDefault="0063722B" w:rsidP="005A1D4E">
            <w:pPr>
              <w:spacing w:after="0" w:line="240" w:lineRule="auto"/>
              <w:rPr>
                <w:rFonts w:ascii="Calibri" w:hAnsi="Calibri" w:cs="Calibri"/>
                <w:i/>
                <w:sz w:val="20"/>
                <w:szCs w:val="20"/>
              </w:rPr>
            </w:pPr>
            <w:r w:rsidRPr="00706788">
              <w:rPr>
                <w:rFonts w:ascii="Calibri" w:hAnsi="Calibri" w:cs="Calibri"/>
                <w:i/>
                <w:sz w:val="20"/>
                <w:szCs w:val="20"/>
              </w:rPr>
              <w:t>24</w:t>
            </w:r>
            <w:r w:rsidR="009D1707" w:rsidRPr="00706788">
              <w:rPr>
                <w:rFonts w:ascii="Calibri" w:hAnsi="Calibri" w:cs="Calibri"/>
                <w:i/>
                <w:sz w:val="20"/>
                <w:szCs w:val="20"/>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4E5F1C71" w14:textId="77777777" w:rsidR="00FB08FB" w:rsidRPr="00706788" w:rsidRDefault="00FB08FB"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4B7379BE" w14:textId="030AE255" w:rsidR="0063722B" w:rsidRPr="00706788" w:rsidRDefault="0063722B"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 xml:space="preserve">Monitor identified </w:t>
            </w:r>
            <w:r w:rsidR="00D12718" w:rsidRPr="00706788">
              <w:rPr>
                <w:rFonts w:ascii="Calibri" w:hAnsi="Calibri" w:cs="Calibri"/>
                <w:i/>
                <w:sz w:val="20"/>
                <w:szCs w:val="20"/>
              </w:rPr>
              <w:t xml:space="preserve">project </w:t>
            </w:r>
            <w:r w:rsidRPr="00706788">
              <w:rPr>
                <w:rFonts w:ascii="Calibri" w:hAnsi="Calibri" w:cs="Calibri"/>
                <w:i/>
                <w:sz w:val="20"/>
                <w:szCs w:val="20"/>
              </w:rPr>
              <w:t>risks as implementation progresses and participate in the production of progress reports ensuring that they meet the necessary reporting requirements and standards;</w:t>
            </w:r>
          </w:p>
          <w:p w14:paraId="02A10174" w14:textId="77777777" w:rsidR="00D12718" w:rsidRPr="00706788" w:rsidRDefault="00D12718"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Oversee/develop/coordinate the implementation of the stakeholder engagement plan;</w:t>
            </w:r>
          </w:p>
          <w:p w14:paraId="454F0BDF" w14:textId="5F0801A4" w:rsidR="00D12718" w:rsidRPr="00706788" w:rsidRDefault="00D12718"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Ensure project risks are mitigated and managed throughout project implementation;</w:t>
            </w:r>
          </w:p>
          <w:p w14:paraId="4B8195B0" w14:textId="05329865" w:rsidR="00D12718" w:rsidRPr="00706788" w:rsidRDefault="00D12718"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 xml:space="preserve">Ensure that all stakeholders participate to the project activities implementation according to the engagement plan, especially for women, </w:t>
            </w:r>
            <w:r w:rsidR="00AF3CE1" w:rsidRPr="00706788">
              <w:rPr>
                <w:rFonts w:ascii="Calibri" w:hAnsi="Calibri" w:cs="Calibri"/>
                <w:i/>
                <w:sz w:val="20"/>
                <w:szCs w:val="20"/>
              </w:rPr>
              <w:t>youth,</w:t>
            </w:r>
            <w:r w:rsidRPr="00706788">
              <w:rPr>
                <w:rFonts w:ascii="Calibri" w:hAnsi="Calibri" w:cs="Calibri"/>
                <w:i/>
                <w:sz w:val="20"/>
                <w:szCs w:val="20"/>
              </w:rPr>
              <w:t xml:space="preserve"> and marginalized groups;</w:t>
            </w:r>
          </w:p>
          <w:p w14:paraId="0503E0C3" w14:textId="77777777" w:rsidR="00FB08FB" w:rsidRPr="00706788" w:rsidRDefault="00FB08FB"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Ensure project’s M&amp;E meets the requirements of the Government, the UNDP Country Office, and UNDP-GEF; develop project-specific M&amp;E tools as necessary;</w:t>
            </w:r>
          </w:p>
          <w:p w14:paraId="0B23734F" w14:textId="77777777" w:rsidR="00FB08FB" w:rsidRPr="00706788" w:rsidRDefault="00FB08FB" w:rsidP="005A1D4E">
            <w:pPr>
              <w:numPr>
                <w:ilvl w:val="0"/>
                <w:numId w:val="6"/>
              </w:numPr>
              <w:spacing w:after="0" w:line="240" w:lineRule="auto"/>
              <w:rPr>
                <w:rFonts w:ascii="Calibri" w:hAnsi="Calibri" w:cs="Calibri"/>
                <w:i/>
                <w:sz w:val="20"/>
                <w:szCs w:val="20"/>
              </w:rPr>
            </w:pPr>
            <w:r w:rsidRPr="00706788">
              <w:rPr>
                <w:rFonts w:ascii="Calibri" w:hAnsi="Calibri" w:cs="Calibri"/>
                <w:i/>
                <w:sz w:val="20"/>
                <w:szCs w:val="20"/>
              </w:rPr>
              <w:t>Visit project sites as and when required to appraise project progress on the ground and validate written progress reports.</w:t>
            </w:r>
          </w:p>
        </w:tc>
      </w:tr>
      <w:tr w:rsidR="00A13E75" w:rsidRPr="00706788" w14:paraId="2FDC1413" w14:textId="77777777" w:rsidTr="003C6E14">
        <w:tc>
          <w:tcPr>
            <w:tcW w:w="2071" w:type="dxa"/>
            <w:tcBorders>
              <w:top w:val="single" w:sz="4" w:space="0" w:color="auto"/>
              <w:left w:val="single" w:sz="4" w:space="0" w:color="auto"/>
              <w:bottom w:val="single" w:sz="4" w:space="0" w:color="auto"/>
              <w:right w:val="single" w:sz="4" w:space="0" w:color="auto"/>
            </w:tcBorders>
          </w:tcPr>
          <w:p w14:paraId="33DF67B6" w14:textId="77777777" w:rsidR="00A13E75" w:rsidRPr="00706788" w:rsidRDefault="00A13E75" w:rsidP="005A1D4E">
            <w:pPr>
              <w:spacing w:after="0" w:line="240" w:lineRule="auto"/>
              <w:rPr>
                <w:rFonts w:ascii="Calibri" w:hAnsi="Calibri" w:cs="Calibri"/>
                <w:i/>
                <w:sz w:val="20"/>
                <w:szCs w:val="20"/>
              </w:rPr>
            </w:pPr>
            <w:r w:rsidRPr="00706788">
              <w:rPr>
                <w:rFonts w:ascii="Calibri" w:hAnsi="Calibri" w:cs="Calibri"/>
                <w:i/>
                <w:sz w:val="20"/>
                <w:szCs w:val="20"/>
              </w:rPr>
              <w:lastRenderedPageBreak/>
              <w:t xml:space="preserve">Project Safeguards Officer </w:t>
            </w:r>
          </w:p>
          <w:p w14:paraId="62036C7F" w14:textId="77777777" w:rsidR="0004752F" w:rsidRPr="00706788" w:rsidRDefault="0004752F" w:rsidP="005A1D4E">
            <w:pPr>
              <w:spacing w:after="0" w:line="240" w:lineRule="auto"/>
              <w:rPr>
                <w:rFonts w:ascii="Calibri" w:hAnsi="Calibri" w:cs="Calibri"/>
                <w:i/>
                <w:sz w:val="20"/>
                <w:szCs w:val="20"/>
              </w:rPr>
            </w:pPr>
          </w:p>
          <w:p w14:paraId="1C9A7F92" w14:textId="19E98BFE" w:rsidR="00A13E75"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Rate: $1,250/week</w:t>
            </w:r>
          </w:p>
        </w:tc>
        <w:tc>
          <w:tcPr>
            <w:tcW w:w="1440" w:type="dxa"/>
            <w:tcBorders>
              <w:top w:val="single" w:sz="4" w:space="0" w:color="auto"/>
              <w:left w:val="single" w:sz="4" w:space="0" w:color="auto"/>
              <w:bottom w:val="single" w:sz="4" w:space="0" w:color="auto"/>
              <w:right w:val="single" w:sz="4" w:space="0" w:color="auto"/>
            </w:tcBorders>
          </w:tcPr>
          <w:p w14:paraId="6E1CBE55" w14:textId="0F4FAD10" w:rsidR="00A13E75" w:rsidRPr="00706788" w:rsidRDefault="009D1707" w:rsidP="005A1D4E">
            <w:pPr>
              <w:spacing w:after="0" w:line="240" w:lineRule="auto"/>
              <w:rPr>
                <w:rFonts w:ascii="Calibri" w:hAnsi="Calibri" w:cs="Calibri"/>
                <w:i/>
                <w:sz w:val="20"/>
                <w:szCs w:val="20"/>
              </w:rPr>
            </w:pPr>
            <w:r w:rsidRPr="00706788">
              <w:rPr>
                <w:rFonts w:ascii="Calibri" w:hAnsi="Calibri" w:cs="Calibri"/>
                <w:i/>
                <w:sz w:val="20"/>
                <w:szCs w:val="20"/>
              </w:rPr>
              <w:t>12 weeks / over 5 years</w:t>
            </w:r>
          </w:p>
        </w:tc>
        <w:tc>
          <w:tcPr>
            <w:tcW w:w="10619" w:type="dxa"/>
            <w:tcBorders>
              <w:top w:val="single" w:sz="4" w:space="0" w:color="auto"/>
              <w:left w:val="single" w:sz="4" w:space="0" w:color="auto"/>
              <w:bottom w:val="single" w:sz="4" w:space="0" w:color="auto"/>
              <w:right w:val="single" w:sz="4" w:space="0" w:color="auto"/>
            </w:tcBorders>
          </w:tcPr>
          <w:p w14:paraId="5FBEA8DB" w14:textId="77777777" w:rsidR="00A13E75" w:rsidRPr="00706788" w:rsidRDefault="00A13E75"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3060BBA4" w14:textId="62F2F948"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 xml:space="preserve">Monitor progress in development/implementation of the project ESMP/ESMF ensuring that UNDPs SES policy is fully </w:t>
            </w:r>
            <w:r w:rsidR="00A46BAC" w:rsidRPr="00706788">
              <w:rPr>
                <w:rFonts w:ascii="Calibri" w:hAnsi="Calibri" w:cs="Calibri"/>
                <w:i/>
                <w:sz w:val="20"/>
                <w:szCs w:val="20"/>
              </w:rPr>
              <w:t>met,</w:t>
            </w:r>
            <w:r w:rsidRPr="00706788">
              <w:rPr>
                <w:rFonts w:ascii="Calibri" w:hAnsi="Calibri" w:cs="Calibri"/>
                <w:i/>
                <w:sz w:val="20"/>
                <w:szCs w:val="20"/>
              </w:rPr>
              <w:t xml:space="preserve"> and the reporting requirements are fulfilled;</w:t>
            </w:r>
          </w:p>
          <w:p w14:paraId="0A0B5381" w14:textId="77777777"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Oversee/develop/coordinate implementation of all safeguard related plans;</w:t>
            </w:r>
          </w:p>
          <w:p w14:paraId="6F8F35EE" w14:textId="77777777"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Ensure social and environmental grievances are managed effectively and transparently;</w:t>
            </w:r>
          </w:p>
          <w:p w14:paraId="6414E2E5" w14:textId="77777777"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Review the SESP annually, and update and revise corresponding risk log; mitigation/management plans as necessary;</w:t>
            </w:r>
          </w:p>
          <w:p w14:paraId="105159B7" w14:textId="77777777"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 xml:space="preserve">Ensure full disclosure with concerned stakeholders; </w:t>
            </w:r>
          </w:p>
          <w:p w14:paraId="1BEB71E3" w14:textId="7BD72C5A" w:rsidR="00A13E75" w:rsidRPr="00706788" w:rsidRDefault="00A13E75" w:rsidP="005A1D4E">
            <w:pPr>
              <w:numPr>
                <w:ilvl w:val="0"/>
                <w:numId w:val="7"/>
              </w:numPr>
              <w:spacing w:after="0" w:line="240" w:lineRule="auto"/>
              <w:rPr>
                <w:rFonts w:ascii="Calibri" w:hAnsi="Calibri" w:cs="Calibri"/>
                <w:i/>
                <w:sz w:val="20"/>
                <w:szCs w:val="20"/>
              </w:rPr>
            </w:pPr>
            <w:r w:rsidRPr="00706788">
              <w:rPr>
                <w:rFonts w:ascii="Calibri" w:hAnsi="Calibri" w:cs="Calibri"/>
                <w:i/>
                <w:sz w:val="20"/>
                <w:szCs w:val="20"/>
              </w:rPr>
              <w:t>Ensure environmental and social risks are identified, avoided, mitigated</w:t>
            </w:r>
            <w:r w:rsidR="00A46BAC" w:rsidRPr="00706788">
              <w:rPr>
                <w:rFonts w:ascii="Calibri" w:hAnsi="Calibri" w:cs="Calibri"/>
                <w:i/>
                <w:sz w:val="20"/>
                <w:szCs w:val="20"/>
              </w:rPr>
              <w:t>,</w:t>
            </w:r>
            <w:r w:rsidRPr="00706788">
              <w:rPr>
                <w:rFonts w:ascii="Calibri" w:hAnsi="Calibri" w:cs="Calibri"/>
                <w:i/>
                <w:sz w:val="20"/>
                <w:szCs w:val="20"/>
              </w:rPr>
              <w:t xml:space="preserve"> and managed throughout project implementation;</w:t>
            </w:r>
          </w:p>
          <w:p w14:paraId="79904CB7" w14:textId="329983C1" w:rsidR="00A13E75" w:rsidRPr="00706788" w:rsidRDefault="00A13E75" w:rsidP="005A1D4E">
            <w:pPr>
              <w:numPr>
                <w:ilvl w:val="0"/>
                <w:numId w:val="7"/>
              </w:numPr>
              <w:spacing w:after="0" w:line="240" w:lineRule="auto"/>
              <w:rPr>
                <w:rFonts w:ascii="Calibri" w:hAnsi="Calibri" w:cs="Calibri"/>
                <w:i/>
                <w:sz w:val="20"/>
                <w:szCs w:val="20"/>
                <w:u w:val="single"/>
              </w:rPr>
            </w:pPr>
            <w:r w:rsidRPr="00706788">
              <w:rPr>
                <w:rFonts w:ascii="Calibri" w:hAnsi="Calibri" w:cs="Calibri"/>
                <w:i/>
                <w:sz w:val="20"/>
                <w:szCs w:val="20"/>
              </w:rPr>
              <w:t>Work with the M&amp;E officer to ensure reporting, monitoring and evaluation fully address the safeguard issues of the project</w:t>
            </w:r>
            <w:r w:rsidR="00A46BAC" w:rsidRPr="00706788">
              <w:rPr>
                <w:rFonts w:ascii="Calibri" w:hAnsi="Calibri" w:cs="Calibri"/>
                <w:i/>
                <w:sz w:val="20"/>
                <w:szCs w:val="20"/>
              </w:rPr>
              <w:t>.</w:t>
            </w:r>
          </w:p>
        </w:tc>
      </w:tr>
      <w:tr w:rsidR="0004752F" w:rsidRPr="00706788" w14:paraId="3CE18122"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35FCA51" w14:textId="23700434" w:rsidR="0004752F" w:rsidRPr="00706788" w:rsidRDefault="0004752F" w:rsidP="005A1D4E">
            <w:pPr>
              <w:spacing w:after="0" w:line="240" w:lineRule="auto"/>
              <w:jc w:val="center"/>
              <w:rPr>
                <w:rFonts w:ascii="Calibri" w:hAnsi="Calibri" w:cs="Calibri"/>
                <w:b/>
                <w:i/>
                <w:sz w:val="20"/>
                <w:szCs w:val="20"/>
              </w:rPr>
            </w:pPr>
            <w:r w:rsidRPr="00706788">
              <w:rPr>
                <w:rFonts w:ascii="Calibri" w:hAnsi="Calibri" w:cs="Calibri"/>
                <w:b/>
                <w:i/>
                <w:sz w:val="20"/>
                <w:szCs w:val="20"/>
              </w:rPr>
              <w:t>Outcome 2</w:t>
            </w:r>
          </w:p>
        </w:tc>
      </w:tr>
      <w:tr w:rsidR="00A13E75" w:rsidRPr="00706788" w14:paraId="3B635087" w14:textId="77777777" w:rsidTr="003C6E14">
        <w:trPr>
          <w:trHeight w:val="431"/>
        </w:trPr>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8FADFAA" w14:textId="77777777" w:rsidR="00A13E75" w:rsidRPr="00706788" w:rsidRDefault="00A13E75" w:rsidP="005A1D4E">
            <w:pPr>
              <w:spacing w:after="0" w:line="240" w:lineRule="auto"/>
              <w:rPr>
                <w:rFonts w:ascii="Calibri" w:hAnsi="Calibri" w:cs="Calibri"/>
                <w:b/>
                <w:i/>
                <w:sz w:val="20"/>
                <w:szCs w:val="20"/>
              </w:rPr>
            </w:pPr>
            <w:r w:rsidRPr="00706788">
              <w:rPr>
                <w:rFonts w:ascii="Calibri" w:hAnsi="Calibri" w:cs="Calibri"/>
                <w:b/>
                <w:i/>
                <w:sz w:val="20"/>
                <w:szCs w:val="20"/>
              </w:rPr>
              <w:t>International / Regional and global contracting</w:t>
            </w:r>
          </w:p>
        </w:tc>
      </w:tr>
      <w:tr w:rsidR="0004752F" w:rsidRPr="00706788" w14:paraId="2CCAC49F" w14:textId="77777777" w:rsidTr="003C6E14">
        <w:trPr>
          <w:trHeight w:val="1128"/>
        </w:trPr>
        <w:tc>
          <w:tcPr>
            <w:tcW w:w="2071" w:type="dxa"/>
            <w:tcBorders>
              <w:top w:val="single" w:sz="4" w:space="0" w:color="auto"/>
              <w:left w:val="single" w:sz="4" w:space="0" w:color="auto"/>
              <w:bottom w:val="single" w:sz="4" w:space="0" w:color="auto"/>
              <w:right w:val="single" w:sz="4" w:space="0" w:color="auto"/>
            </w:tcBorders>
          </w:tcPr>
          <w:p w14:paraId="5213A521" w14:textId="747C552A" w:rsidR="0004752F"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 xml:space="preserve">Chief Technical Advisor </w:t>
            </w:r>
          </w:p>
          <w:p w14:paraId="683F66EC" w14:textId="77777777" w:rsidR="0004752F" w:rsidRPr="00706788" w:rsidRDefault="0004752F" w:rsidP="005A1D4E">
            <w:pPr>
              <w:spacing w:after="0" w:line="240" w:lineRule="auto"/>
              <w:rPr>
                <w:rFonts w:ascii="Calibri" w:hAnsi="Calibri" w:cs="Calibri"/>
                <w:i/>
                <w:sz w:val="20"/>
                <w:szCs w:val="20"/>
              </w:rPr>
            </w:pPr>
          </w:p>
          <w:p w14:paraId="1BBB142B" w14:textId="0B19730D" w:rsidR="0004752F"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Rate: $700/day</w:t>
            </w:r>
          </w:p>
        </w:tc>
        <w:tc>
          <w:tcPr>
            <w:tcW w:w="1440" w:type="dxa"/>
            <w:tcBorders>
              <w:top w:val="single" w:sz="4" w:space="0" w:color="auto"/>
              <w:left w:val="single" w:sz="4" w:space="0" w:color="auto"/>
              <w:bottom w:val="single" w:sz="4" w:space="0" w:color="auto"/>
              <w:right w:val="single" w:sz="4" w:space="0" w:color="auto"/>
            </w:tcBorders>
          </w:tcPr>
          <w:p w14:paraId="73016BB8" w14:textId="685201B1" w:rsidR="0004752F"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280 days / over 5 years</w:t>
            </w:r>
          </w:p>
        </w:tc>
        <w:tc>
          <w:tcPr>
            <w:tcW w:w="10619" w:type="dxa"/>
            <w:tcBorders>
              <w:top w:val="single" w:sz="4" w:space="0" w:color="auto"/>
              <w:left w:val="single" w:sz="4" w:space="0" w:color="auto"/>
              <w:bottom w:val="single" w:sz="4" w:space="0" w:color="auto"/>
              <w:right w:val="single" w:sz="4" w:space="0" w:color="auto"/>
            </w:tcBorders>
            <w:vAlign w:val="center"/>
          </w:tcPr>
          <w:p w14:paraId="563046C7" w14:textId="77777777" w:rsidR="0004752F" w:rsidRPr="00706788" w:rsidRDefault="0004752F"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15181138" w14:textId="36DAF4CC"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Assist the PM and PMO in the specific issues and requirements in project implementation that will be requested to achieve project objectives.</w:t>
            </w:r>
          </w:p>
          <w:p w14:paraId="57594B69" w14:textId="77777777"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Assist in the development of relevant Terms of References for all consultants and contractors in coordination with the PM.</w:t>
            </w:r>
          </w:p>
          <w:p w14:paraId="17AEF295" w14:textId="5F249B5E"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 xml:space="preserve">Advise on scheduling, </w:t>
            </w:r>
            <w:r w:rsidR="00AF3CE1" w:rsidRPr="00706788">
              <w:rPr>
                <w:rFonts w:ascii="Calibri" w:hAnsi="Calibri" w:cs="Calibri"/>
                <w:i/>
                <w:sz w:val="20"/>
                <w:szCs w:val="20"/>
              </w:rPr>
              <w:t>procurement,</w:t>
            </w:r>
            <w:r w:rsidRPr="00706788">
              <w:rPr>
                <w:rFonts w:ascii="Calibri" w:hAnsi="Calibri" w:cs="Calibri"/>
                <w:i/>
                <w:sz w:val="20"/>
                <w:szCs w:val="20"/>
              </w:rPr>
              <w:t xml:space="preserve"> and monitoring issues.</w:t>
            </w:r>
          </w:p>
          <w:p w14:paraId="2D9D0623" w14:textId="77777777"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Provide written advice and comment on policy, regulatory, institutional, financial, technical, and awareness issues.</w:t>
            </w:r>
          </w:p>
          <w:p w14:paraId="7C01358B" w14:textId="77777777"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Advise on establishing and managing monitoring and evaluation programs for all aspects of the project following the Log Frame of the project and on the preparation and finalization of the Annual Project Report/Project Implementation Review as required by the UNDP/GEF M&amp;E system.</w:t>
            </w:r>
          </w:p>
          <w:p w14:paraId="5570049D" w14:textId="4216B50D"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Advise the UNDP, PM and PMO and independent evaluators in the conduct of the Mid-term Review (MTR) and Terminal Evaluation (TE), exit strategy and the project closure process and other UNDP-GEF requirements.</w:t>
            </w:r>
          </w:p>
          <w:p w14:paraId="456DE343" w14:textId="77777777" w:rsidR="0004752F" w:rsidRPr="00706788" w:rsidRDefault="0004752F" w:rsidP="002139F6">
            <w:pPr>
              <w:numPr>
                <w:ilvl w:val="0"/>
                <w:numId w:val="33"/>
              </w:numPr>
              <w:spacing w:after="0" w:line="240" w:lineRule="auto"/>
              <w:ind w:left="540"/>
              <w:rPr>
                <w:rFonts w:ascii="Calibri" w:hAnsi="Calibri" w:cs="Calibri"/>
                <w:i/>
                <w:sz w:val="20"/>
                <w:szCs w:val="20"/>
              </w:rPr>
            </w:pPr>
            <w:r w:rsidRPr="00706788">
              <w:rPr>
                <w:rFonts w:ascii="Calibri" w:hAnsi="Calibri" w:cs="Calibri"/>
                <w:i/>
                <w:sz w:val="20"/>
                <w:szCs w:val="20"/>
              </w:rPr>
              <w:t>Provide support and inputs to the PM for the preparation of the project final report (including the best practices, lessons learnt etc.).</w:t>
            </w:r>
          </w:p>
          <w:p w14:paraId="2A4178F9" w14:textId="7C2C931A" w:rsidR="0004752F" w:rsidRPr="00706788" w:rsidRDefault="0004752F" w:rsidP="002139F6">
            <w:pPr>
              <w:numPr>
                <w:ilvl w:val="0"/>
                <w:numId w:val="33"/>
              </w:numPr>
              <w:spacing w:after="0" w:line="240" w:lineRule="auto"/>
              <w:ind w:left="540"/>
              <w:textAlignment w:val="baseline"/>
              <w:rPr>
                <w:rFonts w:ascii="Calibri" w:hAnsi="Calibri" w:cs="Calibri"/>
                <w:sz w:val="20"/>
                <w:szCs w:val="20"/>
              </w:rPr>
            </w:pPr>
            <w:r w:rsidRPr="00706788">
              <w:rPr>
                <w:rFonts w:ascii="Calibri" w:hAnsi="Calibri" w:cs="Calibri"/>
                <w:i/>
                <w:sz w:val="20"/>
                <w:szCs w:val="20"/>
              </w:rPr>
              <w:t>Any other relevant tasks as assigned by the PM.</w:t>
            </w:r>
          </w:p>
        </w:tc>
      </w:tr>
      <w:tr w:rsidR="0004752F" w:rsidRPr="00706788" w14:paraId="19DA7F07" w14:textId="77777777" w:rsidTr="003C6E14">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D2BF171" w14:textId="00E1C9E9" w:rsidR="0004752F" w:rsidRPr="00706788" w:rsidRDefault="0004752F" w:rsidP="005A1D4E">
            <w:pPr>
              <w:spacing w:after="0" w:line="240" w:lineRule="auto"/>
              <w:jc w:val="center"/>
              <w:rPr>
                <w:rFonts w:ascii="Calibri" w:hAnsi="Calibri" w:cs="Calibri"/>
                <w:b/>
                <w:i/>
                <w:sz w:val="20"/>
                <w:szCs w:val="20"/>
              </w:rPr>
            </w:pPr>
            <w:r w:rsidRPr="00706788">
              <w:rPr>
                <w:rFonts w:ascii="Calibri" w:hAnsi="Calibri" w:cs="Calibri"/>
                <w:b/>
                <w:i/>
                <w:sz w:val="20"/>
                <w:szCs w:val="20"/>
              </w:rPr>
              <w:t>Outcome 3</w:t>
            </w:r>
          </w:p>
        </w:tc>
      </w:tr>
      <w:tr w:rsidR="0004752F" w:rsidRPr="00706788" w14:paraId="59C866DD" w14:textId="77777777" w:rsidTr="003C6E14">
        <w:trPr>
          <w:trHeight w:val="431"/>
        </w:trPr>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47F67F" w14:textId="004E55A4" w:rsidR="0004752F" w:rsidRPr="00706788" w:rsidRDefault="0004752F" w:rsidP="005A1D4E">
            <w:pPr>
              <w:spacing w:after="0" w:line="240" w:lineRule="auto"/>
              <w:rPr>
                <w:rFonts w:ascii="Calibri" w:hAnsi="Calibri" w:cs="Calibri"/>
                <w:b/>
                <w:i/>
                <w:sz w:val="20"/>
                <w:szCs w:val="20"/>
              </w:rPr>
            </w:pPr>
            <w:r w:rsidRPr="00706788">
              <w:rPr>
                <w:rFonts w:ascii="Calibri" w:hAnsi="Calibri" w:cs="Calibri"/>
                <w:b/>
                <w:i/>
                <w:sz w:val="20"/>
                <w:szCs w:val="20"/>
              </w:rPr>
              <w:t>Local / National contracting</w:t>
            </w:r>
          </w:p>
        </w:tc>
      </w:tr>
      <w:tr w:rsidR="0004752F" w:rsidRPr="00706788" w14:paraId="5BE2AF04" w14:textId="77777777" w:rsidTr="003C6E14">
        <w:trPr>
          <w:trHeight w:val="1128"/>
        </w:trPr>
        <w:tc>
          <w:tcPr>
            <w:tcW w:w="2071" w:type="dxa"/>
            <w:tcBorders>
              <w:top w:val="single" w:sz="4" w:space="0" w:color="auto"/>
              <w:left w:val="single" w:sz="4" w:space="0" w:color="auto"/>
              <w:bottom w:val="single" w:sz="4" w:space="0" w:color="auto"/>
              <w:right w:val="single" w:sz="4" w:space="0" w:color="auto"/>
            </w:tcBorders>
          </w:tcPr>
          <w:p w14:paraId="781F085E" w14:textId="740F2B10" w:rsidR="0004752F"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Knowledge Management Officer</w:t>
            </w:r>
          </w:p>
          <w:p w14:paraId="5991076A" w14:textId="77777777" w:rsidR="0004752F" w:rsidRPr="00706788" w:rsidRDefault="0004752F" w:rsidP="005A1D4E">
            <w:pPr>
              <w:spacing w:after="0" w:line="240" w:lineRule="auto"/>
              <w:rPr>
                <w:rFonts w:ascii="Calibri" w:hAnsi="Calibri" w:cs="Calibri"/>
                <w:i/>
                <w:sz w:val="20"/>
                <w:szCs w:val="20"/>
              </w:rPr>
            </w:pPr>
          </w:p>
          <w:p w14:paraId="2BD664B8" w14:textId="023E00A6" w:rsidR="0004752F" w:rsidRPr="00706788" w:rsidRDefault="0004752F" w:rsidP="005A1D4E">
            <w:pPr>
              <w:spacing w:after="0" w:line="240" w:lineRule="auto"/>
              <w:rPr>
                <w:rFonts w:ascii="Calibri" w:hAnsi="Calibri" w:cs="Calibri"/>
                <w:i/>
                <w:sz w:val="20"/>
                <w:szCs w:val="20"/>
              </w:rPr>
            </w:pPr>
            <w:r w:rsidRPr="00706788">
              <w:rPr>
                <w:rFonts w:ascii="Calibri" w:hAnsi="Calibri" w:cs="Calibri"/>
                <w:i/>
                <w:sz w:val="20"/>
                <w:szCs w:val="20"/>
              </w:rPr>
              <w:t>Rate: $</w:t>
            </w:r>
            <w:r w:rsidR="0063722B" w:rsidRPr="00706788">
              <w:rPr>
                <w:rFonts w:ascii="Calibri" w:hAnsi="Calibri" w:cs="Calibri"/>
                <w:i/>
                <w:sz w:val="20"/>
                <w:szCs w:val="20"/>
              </w:rPr>
              <w:t>1,250/month</w:t>
            </w:r>
          </w:p>
        </w:tc>
        <w:tc>
          <w:tcPr>
            <w:tcW w:w="1440" w:type="dxa"/>
            <w:tcBorders>
              <w:top w:val="single" w:sz="4" w:space="0" w:color="auto"/>
              <w:left w:val="single" w:sz="4" w:space="0" w:color="auto"/>
              <w:bottom w:val="single" w:sz="4" w:space="0" w:color="auto"/>
              <w:right w:val="single" w:sz="4" w:space="0" w:color="auto"/>
            </w:tcBorders>
          </w:tcPr>
          <w:p w14:paraId="5AE2C04F" w14:textId="14541134" w:rsidR="0004752F" w:rsidRPr="00706788" w:rsidRDefault="0063722B" w:rsidP="005A1D4E">
            <w:pPr>
              <w:spacing w:after="0" w:line="240" w:lineRule="auto"/>
              <w:rPr>
                <w:rFonts w:ascii="Calibri" w:hAnsi="Calibri" w:cs="Calibri"/>
                <w:i/>
                <w:sz w:val="20"/>
                <w:szCs w:val="20"/>
              </w:rPr>
            </w:pPr>
            <w:r w:rsidRPr="00706788">
              <w:rPr>
                <w:rFonts w:ascii="Calibri" w:hAnsi="Calibri" w:cs="Calibri"/>
                <w:i/>
                <w:sz w:val="20"/>
                <w:szCs w:val="20"/>
              </w:rPr>
              <w:t>60 months</w:t>
            </w:r>
            <w:r w:rsidR="0004752F" w:rsidRPr="00706788">
              <w:rPr>
                <w:rFonts w:ascii="Calibri" w:hAnsi="Calibri" w:cs="Calibri"/>
                <w:i/>
                <w:sz w:val="20"/>
                <w:szCs w:val="20"/>
              </w:rPr>
              <w:t xml:space="preserve"> / over 5 years</w:t>
            </w:r>
          </w:p>
        </w:tc>
        <w:tc>
          <w:tcPr>
            <w:tcW w:w="10619" w:type="dxa"/>
            <w:tcBorders>
              <w:top w:val="single" w:sz="4" w:space="0" w:color="auto"/>
              <w:left w:val="single" w:sz="4" w:space="0" w:color="auto"/>
              <w:bottom w:val="single" w:sz="4" w:space="0" w:color="auto"/>
              <w:right w:val="single" w:sz="4" w:space="0" w:color="auto"/>
            </w:tcBorders>
            <w:vAlign w:val="center"/>
          </w:tcPr>
          <w:p w14:paraId="226DE67C" w14:textId="77777777" w:rsidR="0063722B" w:rsidRPr="00706788" w:rsidRDefault="0063722B" w:rsidP="005A1D4E">
            <w:pPr>
              <w:spacing w:after="0" w:line="240" w:lineRule="auto"/>
              <w:rPr>
                <w:rFonts w:ascii="Calibri" w:hAnsi="Calibri" w:cs="Calibri"/>
                <w:i/>
                <w:sz w:val="20"/>
                <w:szCs w:val="20"/>
                <w:u w:val="single"/>
              </w:rPr>
            </w:pPr>
            <w:r w:rsidRPr="00706788">
              <w:rPr>
                <w:rFonts w:ascii="Calibri" w:hAnsi="Calibri" w:cs="Calibri"/>
                <w:i/>
                <w:sz w:val="20"/>
                <w:szCs w:val="20"/>
                <w:u w:val="single"/>
              </w:rPr>
              <w:t>Duties and Responsibilities</w:t>
            </w:r>
          </w:p>
          <w:p w14:paraId="6D2FE67B" w14:textId="4A1EED96"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Develop a communication </w:t>
            </w:r>
            <w:r w:rsidR="00AF3CE1" w:rsidRPr="00706788">
              <w:rPr>
                <w:rFonts w:ascii="Calibri" w:hAnsi="Calibri" w:cs="Calibri"/>
                <w:i/>
                <w:sz w:val="20"/>
                <w:szCs w:val="20"/>
              </w:rPr>
              <w:t>strategy.</w:t>
            </w:r>
          </w:p>
          <w:p w14:paraId="61A9E8CE" w14:textId="3B4D796C"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Develop a knowledge management plan for the </w:t>
            </w:r>
            <w:r w:rsidR="00AF3CE1" w:rsidRPr="00706788">
              <w:rPr>
                <w:rFonts w:ascii="Calibri" w:hAnsi="Calibri" w:cs="Calibri"/>
                <w:i/>
                <w:sz w:val="20"/>
                <w:szCs w:val="20"/>
              </w:rPr>
              <w:t>project.</w:t>
            </w:r>
          </w:p>
          <w:p w14:paraId="4E5504DF" w14:textId="49365ECD"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Lead the implementation of the approved communications strategy action </w:t>
            </w:r>
            <w:r w:rsidR="00AF3CE1" w:rsidRPr="00706788">
              <w:rPr>
                <w:rFonts w:ascii="Calibri" w:hAnsi="Calibri" w:cs="Calibri"/>
                <w:i/>
                <w:sz w:val="20"/>
                <w:szCs w:val="20"/>
              </w:rPr>
              <w:t>plan.</w:t>
            </w:r>
          </w:p>
          <w:p w14:paraId="2EA8B747" w14:textId="20984CB8"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Raise awareness of the project with target audiences for all project </w:t>
            </w:r>
            <w:r w:rsidR="00AF3CE1" w:rsidRPr="00706788">
              <w:rPr>
                <w:rFonts w:ascii="Calibri" w:hAnsi="Calibri" w:cs="Calibri"/>
                <w:i/>
                <w:sz w:val="20"/>
                <w:szCs w:val="20"/>
              </w:rPr>
              <w:t>components.</w:t>
            </w:r>
          </w:p>
          <w:p w14:paraId="198BF796" w14:textId="6CD4515E"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Build on the project’s digital presence through social </w:t>
            </w:r>
            <w:r w:rsidR="00AF3CE1" w:rsidRPr="00706788">
              <w:rPr>
                <w:rFonts w:ascii="Calibri" w:hAnsi="Calibri" w:cs="Calibri"/>
                <w:i/>
                <w:sz w:val="20"/>
                <w:szCs w:val="20"/>
              </w:rPr>
              <w:t>media.</w:t>
            </w:r>
          </w:p>
          <w:p w14:paraId="29A5F256" w14:textId="0662C3E9"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lastRenderedPageBreak/>
              <w:t xml:space="preserve">Produce quarterly newsletters or infographic for the project and disseminates to all project </w:t>
            </w:r>
            <w:r w:rsidR="00AF3CE1" w:rsidRPr="00706788">
              <w:rPr>
                <w:rFonts w:ascii="Calibri" w:hAnsi="Calibri" w:cs="Calibri"/>
                <w:i/>
                <w:sz w:val="20"/>
                <w:szCs w:val="20"/>
              </w:rPr>
              <w:t>partners.</w:t>
            </w:r>
          </w:p>
          <w:p w14:paraId="5E4E9399" w14:textId="77777777"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Draft media advisories and press releases</w:t>
            </w:r>
          </w:p>
          <w:p w14:paraId="078143EE" w14:textId="166A21B1" w:rsidR="0063722B" w:rsidRPr="00706788" w:rsidRDefault="0063722B" w:rsidP="002139F6">
            <w:pPr>
              <w:numPr>
                <w:ilvl w:val="0"/>
                <w:numId w:val="35"/>
              </w:numPr>
              <w:spacing w:after="0" w:line="240" w:lineRule="auto"/>
              <w:rPr>
                <w:rFonts w:ascii="Calibri" w:hAnsi="Calibri" w:cs="Calibri"/>
                <w:i/>
                <w:sz w:val="20"/>
                <w:szCs w:val="20"/>
              </w:rPr>
            </w:pPr>
            <w:r w:rsidRPr="00706788">
              <w:rPr>
                <w:rFonts w:ascii="Calibri" w:hAnsi="Calibri" w:cs="Calibri"/>
                <w:i/>
                <w:sz w:val="20"/>
                <w:szCs w:val="20"/>
              </w:rPr>
              <w:t xml:space="preserve">Liaise with media for press releases and events, establish media connections and aim to get maximum media attention for press releases, special events, press interview either through broadcast or print </w:t>
            </w:r>
            <w:r w:rsidR="00AF3CE1" w:rsidRPr="00706788">
              <w:rPr>
                <w:rFonts w:ascii="Calibri" w:hAnsi="Calibri" w:cs="Calibri"/>
                <w:i/>
                <w:sz w:val="20"/>
                <w:szCs w:val="20"/>
              </w:rPr>
              <w:t>media.</w:t>
            </w:r>
          </w:p>
          <w:p w14:paraId="0517B1CB" w14:textId="77777777" w:rsidR="0063722B" w:rsidRPr="00706788" w:rsidRDefault="0063722B" w:rsidP="002139F6">
            <w:pPr>
              <w:numPr>
                <w:ilvl w:val="0"/>
                <w:numId w:val="34"/>
              </w:numPr>
              <w:spacing w:after="0" w:line="240" w:lineRule="auto"/>
              <w:rPr>
                <w:rFonts w:ascii="Calibri" w:hAnsi="Calibri" w:cs="Calibri"/>
                <w:i/>
                <w:sz w:val="20"/>
                <w:szCs w:val="20"/>
              </w:rPr>
            </w:pPr>
            <w:r w:rsidRPr="00706788">
              <w:rPr>
                <w:rFonts w:ascii="Calibri" w:hAnsi="Calibri" w:cs="Calibri"/>
                <w:i/>
                <w:sz w:val="20"/>
                <w:szCs w:val="20"/>
              </w:rPr>
              <w:t>Compile contents for all planned communication efforts</w:t>
            </w:r>
          </w:p>
          <w:p w14:paraId="790C724A" w14:textId="23E2174E" w:rsidR="0063722B" w:rsidRPr="00706788" w:rsidRDefault="0063722B" w:rsidP="002139F6">
            <w:pPr>
              <w:numPr>
                <w:ilvl w:val="0"/>
                <w:numId w:val="34"/>
              </w:numPr>
              <w:spacing w:after="0" w:line="240" w:lineRule="auto"/>
              <w:rPr>
                <w:rFonts w:ascii="Calibri" w:hAnsi="Calibri" w:cs="Calibri"/>
                <w:i/>
                <w:sz w:val="20"/>
                <w:szCs w:val="20"/>
              </w:rPr>
            </w:pPr>
            <w:r w:rsidRPr="00706788">
              <w:rPr>
                <w:rFonts w:ascii="Calibri" w:hAnsi="Calibri" w:cs="Calibri"/>
                <w:i/>
                <w:sz w:val="20"/>
                <w:szCs w:val="20"/>
              </w:rPr>
              <w:t xml:space="preserve">Generate ideas and lead development and design of various publicity materials, including web content, </w:t>
            </w:r>
            <w:r w:rsidR="00AF3CE1" w:rsidRPr="00706788">
              <w:rPr>
                <w:rFonts w:ascii="Calibri" w:hAnsi="Calibri" w:cs="Calibri"/>
                <w:i/>
                <w:sz w:val="20"/>
                <w:szCs w:val="20"/>
              </w:rPr>
              <w:t>brochures,</w:t>
            </w:r>
            <w:r w:rsidRPr="00706788">
              <w:rPr>
                <w:rFonts w:ascii="Calibri" w:hAnsi="Calibri" w:cs="Calibri"/>
                <w:i/>
                <w:sz w:val="20"/>
                <w:szCs w:val="20"/>
              </w:rPr>
              <w:t xml:space="preserve"> and short stories.</w:t>
            </w:r>
          </w:p>
          <w:p w14:paraId="6D896DE7" w14:textId="77777777" w:rsidR="0063722B" w:rsidRPr="00706788" w:rsidRDefault="0063722B" w:rsidP="002139F6">
            <w:pPr>
              <w:numPr>
                <w:ilvl w:val="0"/>
                <w:numId w:val="34"/>
              </w:numPr>
              <w:spacing w:after="0" w:line="240" w:lineRule="auto"/>
              <w:rPr>
                <w:rFonts w:ascii="Calibri" w:hAnsi="Calibri" w:cs="Calibri"/>
                <w:i/>
                <w:sz w:val="20"/>
                <w:szCs w:val="20"/>
              </w:rPr>
            </w:pPr>
            <w:r w:rsidRPr="00706788">
              <w:rPr>
                <w:rFonts w:ascii="Calibri" w:hAnsi="Calibri" w:cs="Calibri"/>
                <w:i/>
                <w:sz w:val="20"/>
                <w:szCs w:val="20"/>
              </w:rPr>
              <w:t>Assist in collecting ‘most significant change’ stories to support annual reporting and editing project specific and related news updates.</w:t>
            </w:r>
          </w:p>
          <w:p w14:paraId="4C4A1BD9" w14:textId="77777777" w:rsidR="0063722B" w:rsidRPr="00706788" w:rsidRDefault="0063722B" w:rsidP="002139F6">
            <w:pPr>
              <w:numPr>
                <w:ilvl w:val="0"/>
                <w:numId w:val="34"/>
              </w:numPr>
              <w:spacing w:after="0" w:line="240" w:lineRule="auto"/>
              <w:rPr>
                <w:rFonts w:ascii="Calibri" w:hAnsi="Calibri" w:cs="Calibri"/>
                <w:i/>
                <w:sz w:val="20"/>
                <w:szCs w:val="20"/>
              </w:rPr>
            </w:pPr>
            <w:r w:rsidRPr="00706788">
              <w:rPr>
                <w:rFonts w:ascii="Calibri" w:hAnsi="Calibri" w:cs="Calibri"/>
                <w:i/>
                <w:sz w:val="20"/>
                <w:szCs w:val="20"/>
              </w:rPr>
              <w:t>Regularly update on the impact of the communication activities, including media outreach and online efforts</w:t>
            </w:r>
          </w:p>
          <w:p w14:paraId="521B2115" w14:textId="1CB6AD50" w:rsidR="0063722B" w:rsidRPr="00706788" w:rsidRDefault="0063722B" w:rsidP="002139F6">
            <w:pPr>
              <w:numPr>
                <w:ilvl w:val="0"/>
                <w:numId w:val="34"/>
              </w:numPr>
              <w:spacing w:after="0" w:line="240" w:lineRule="auto"/>
              <w:rPr>
                <w:rFonts w:ascii="Calibri" w:hAnsi="Calibri" w:cs="Calibri"/>
                <w:i/>
                <w:sz w:val="20"/>
                <w:szCs w:val="20"/>
              </w:rPr>
            </w:pPr>
            <w:r w:rsidRPr="00706788">
              <w:rPr>
                <w:rFonts w:ascii="Calibri" w:hAnsi="Calibri" w:cs="Calibri"/>
                <w:i/>
                <w:sz w:val="20"/>
                <w:szCs w:val="20"/>
              </w:rPr>
              <w:t xml:space="preserve">Share communication products and updates with UNDP CO, for regional and global visibility of the </w:t>
            </w:r>
            <w:r w:rsidR="00AF3CE1" w:rsidRPr="00706788">
              <w:rPr>
                <w:rFonts w:ascii="Calibri" w:hAnsi="Calibri" w:cs="Calibri"/>
                <w:i/>
                <w:sz w:val="20"/>
                <w:szCs w:val="20"/>
              </w:rPr>
              <w:t>project.</w:t>
            </w:r>
          </w:p>
          <w:p w14:paraId="432ACC0C" w14:textId="432979FB" w:rsidR="00E246C3" w:rsidRPr="00706788" w:rsidRDefault="0063722B" w:rsidP="005A1D4E">
            <w:pPr>
              <w:spacing w:after="0" w:line="240" w:lineRule="auto"/>
              <w:ind w:left="701"/>
              <w:textAlignment w:val="baseline"/>
              <w:rPr>
                <w:rFonts w:ascii="Calibri" w:hAnsi="Calibri" w:cs="Calibri"/>
                <w:sz w:val="20"/>
                <w:szCs w:val="20"/>
              </w:rPr>
            </w:pPr>
            <w:r w:rsidRPr="00706788">
              <w:rPr>
                <w:rFonts w:ascii="Calibri" w:hAnsi="Calibri" w:cs="Calibri"/>
                <w:i/>
                <w:sz w:val="20"/>
                <w:szCs w:val="20"/>
              </w:rPr>
              <w:t>Any other tasks related to communication activities in the project</w:t>
            </w:r>
          </w:p>
        </w:tc>
      </w:tr>
    </w:tbl>
    <w:p w14:paraId="4C98026D" w14:textId="21CCF8E9" w:rsidR="00E41340" w:rsidRPr="005A1D4E" w:rsidRDefault="00E41340" w:rsidP="005A1D4E">
      <w:pPr>
        <w:spacing w:after="0" w:line="240" w:lineRule="auto"/>
        <w:rPr>
          <w:rFonts w:ascii="Calibri" w:hAnsi="Calibri" w:cs="Calibri"/>
          <w:color w:val="000000"/>
        </w:rPr>
      </w:pPr>
    </w:p>
    <w:p w14:paraId="37960437" w14:textId="77777777" w:rsidR="00E372CA" w:rsidRPr="005A1D4E" w:rsidRDefault="00E372CA" w:rsidP="005A1D4E">
      <w:pPr>
        <w:spacing w:after="0" w:line="240" w:lineRule="auto"/>
        <w:rPr>
          <w:rFonts w:ascii="Calibri" w:hAnsi="Calibri" w:cs="Calibri"/>
          <w:color w:val="000000"/>
        </w:rPr>
        <w:sectPr w:rsidR="00E372CA" w:rsidRPr="005A1D4E" w:rsidSect="00F07CA6">
          <w:pgSz w:w="15840" w:h="12240" w:orient="landscape" w:code="1"/>
          <w:pgMar w:top="1440" w:right="1440" w:bottom="1440" w:left="1440" w:header="720" w:footer="720" w:gutter="0"/>
          <w:cols w:space="720"/>
          <w:docGrid w:linePitch="360"/>
        </w:sectPr>
      </w:pPr>
    </w:p>
    <w:p w14:paraId="112C8B39" w14:textId="77777777" w:rsidR="00E372CA" w:rsidRPr="005A1D4E" w:rsidRDefault="00E372CA" w:rsidP="005A1D4E">
      <w:pPr>
        <w:pStyle w:val="Heading2"/>
        <w:spacing w:before="0"/>
        <w:rPr>
          <w:rFonts w:ascii="Calibri" w:hAnsi="Calibri" w:cs="Calibri"/>
          <w:sz w:val="22"/>
          <w:szCs w:val="22"/>
        </w:rPr>
      </w:pPr>
      <w:bookmarkStart w:id="101" w:name="_Annex_7:_"/>
      <w:bookmarkStart w:id="102" w:name="_Toc72325921"/>
      <w:bookmarkStart w:id="103" w:name="_Toc79071572"/>
      <w:bookmarkEnd w:id="101"/>
      <w:r w:rsidRPr="005A1D4E">
        <w:rPr>
          <w:rFonts w:ascii="Calibri" w:hAnsi="Calibri" w:cs="Calibri"/>
          <w:sz w:val="22"/>
          <w:szCs w:val="22"/>
        </w:rPr>
        <w:lastRenderedPageBreak/>
        <w:t>Annex 7:  Partners Capacity Assessment Tool and HACT assessment</w:t>
      </w:r>
      <w:bookmarkEnd w:id="102"/>
      <w:bookmarkEnd w:id="103"/>
    </w:p>
    <w:p w14:paraId="74E5C9FE" w14:textId="77777777" w:rsidR="00E372CA" w:rsidRPr="005A1D4E" w:rsidRDefault="00E372CA" w:rsidP="005A1D4E">
      <w:pPr>
        <w:spacing w:after="0" w:line="240" w:lineRule="auto"/>
        <w:rPr>
          <w:rFonts w:ascii="Calibri" w:hAnsi="Calibri" w:cs="Calibri"/>
        </w:rPr>
      </w:pPr>
    </w:p>
    <w:p w14:paraId="2E830FA2" w14:textId="77777777" w:rsidR="00E372CA" w:rsidRPr="005A1D4E" w:rsidRDefault="00E372CA" w:rsidP="005A1D4E">
      <w:pPr>
        <w:spacing w:after="0" w:line="240" w:lineRule="auto"/>
        <w:rPr>
          <w:rFonts w:ascii="Calibri" w:hAnsi="Calibri" w:cs="Calibri"/>
        </w:rPr>
      </w:pPr>
      <w:r w:rsidRPr="005A1D4E">
        <w:rPr>
          <w:rFonts w:ascii="Calibri" w:hAnsi="Calibri" w:cs="Calibri"/>
        </w:rPr>
        <w:t xml:space="preserve">Partners Capacity Assessment Tool can be accessed </w:t>
      </w:r>
      <w:hyperlink r:id="rId42" w:history="1">
        <w:r w:rsidRPr="005A1D4E">
          <w:rPr>
            <w:rStyle w:val="Hyperlink"/>
            <w:rFonts w:ascii="Calibri" w:hAnsi="Calibri" w:cs="Calibri"/>
          </w:rPr>
          <w:t>Here</w:t>
        </w:r>
      </w:hyperlink>
    </w:p>
    <w:p w14:paraId="74FB8527" w14:textId="77777777" w:rsidR="00E372CA" w:rsidRPr="005A1D4E" w:rsidRDefault="00E372CA" w:rsidP="005A1D4E">
      <w:pPr>
        <w:spacing w:after="0" w:line="240" w:lineRule="auto"/>
        <w:rPr>
          <w:rStyle w:val="Hyperlink"/>
          <w:rFonts w:ascii="Calibri" w:hAnsi="Calibri" w:cs="Calibri"/>
        </w:rPr>
      </w:pPr>
      <w:r w:rsidRPr="005A1D4E">
        <w:rPr>
          <w:rFonts w:ascii="Calibri" w:hAnsi="Calibri" w:cs="Calibri"/>
        </w:rPr>
        <w:t xml:space="preserve">HACT assessment can be accessed </w:t>
      </w:r>
      <w:hyperlink r:id="rId43" w:history="1">
        <w:r w:rsidRPr="005A1D4E">
          <w:rPr>
            <w:rStyle w:val="Hyperlink"/>
            <w:rFonts w:ascii="Calibri" w:hAnsi="Calibri" w:cs="Calibri"/>
          </w:rPr>
          <w:t>Here</w:t>
        </w:r>
      </w:hyperlink>
    </w:p>
    <w:p w14:paraId="5BCCA758" w14:textId="77777777" w:rsidR="006F0F8F" w:rsidRPr="005A1D4E" w:rsidRDefault="006F0F8F" w:rsidP="005A1D4E">
      <w:pPr>
        <w:spacing w:after="0" w:line="240" w:lineRule="auto"/>
        <w:rPr>
          <w:rStyle w:val="Hyperlink"/>
          <w:rFonts w:ascii="Calibri" w:hAnsi="Calibri" w:cs="Calibri"/>
        </w:rPr>
        <w:sectPr w:rsidR="006F0F8F" w:rsidRPr="005A1D4E" w:rsidSect="00B96F5B">
          <w:pgSz w:w="12240" w:h="15840" w:code="1"/>
          <w:pgMar w:top="1440" w:right="1440" w:bottom="1440" w:left="1440" w:header="720" w:footer="720" w:gutter="0"/>
          <w:cols w:space="720"/>
          <w:docGrid w:linePitch="360"/>
        </w:sectPr>
      </w:pPr>
    </w:p>
    <w:p w14:paraId="15BE3F05" w14:textId="77777777" w:rsidR="0061788D" w:rsidRPr="005A1D4E" w:rsidRDefault="00B96F5B" w:rsidP="005A1D4E">
      <w:pPr>
        <w:pStyle w:val="Heading2"/>
        <w:spacing w:before="0"/>
        <w:rPr>
          <w:rFonts w:ascii="Calibri" w:hAnsi="Calibri" w:cs="Calibri"/>
          <w:sz w:val="22"/>
          <w:szCs w:val="22"/>
        </w:rPr>
      </w:pPr>
      <w:bookmarkStart w:id="104" w:name="_Annex_8:_"/>
      <w:bookmarkStart w:id="105" w:name="_Toc79071573"/>
      <w:bookmarkEnd w:id="104"/>
      <w:r w:rsidRPr="005A1D4E">
        <w:rPr>
          <w:rFonts w:ascii="Calibri" w:hAnsi="Calibri" w:cs="Calibri"/>
          <w:sz w:val="22"/>
          <w:szCs w:val="22"/>
        </w:rPr>
        <w:lastRenderedPageBreak/>
        <w:t>Annex 8:  GEF Budget Template</w:t>
      </w:r>
      <w:bookmarkEnd w:id="105"/>
    </w:p>
    <w:p w14:paraId="69CBA31E" w14:textId="5FA776F8" w:rsidR="00C82E4C" w:rsidRPr="005A1D4E" w:rsidRDefault="00900139" w:rsidP="005A1D4E">
      <w:pPr>
        <w:spacing w:after="0" w:line="240" w:lineRule="auto"/>
        <w:rPr>
          <w:rFonts w:ascii="Calibri" w:hAnsi="Calibri" w:cs="Calibri"/>
        </w:rPr>
      </w:pPr>
      <w:r w:rsidRPr="005A1D4E">
        <w:rPr>
          <w:rFonts w:ascii="Calibri" w:hAnsi="Calibri" w:cs="Calibri"/>
        </w:rPr>
        <w:t xml:space="preserve">The GEF Budget Template </w:t>
      </w:r>
      <w:r w:rsidR="00D11E61" w:rsidRPr="005A1D4E">
        <w:rPr>
          <w:rFonts w:ascii="Calibri" w:hAnsi="Calibri" w:cs="Calibri"/>
        </w:rPr>
        <w:t>is provided below</w:t>
      </w:r>
      <w:r w:rsidR="00F95DDD" w:rsidRPr="005A1D4E">
        <w:rPr>
          <w:rFonts w:ascii="Calibri" w:hAnsi="Calibri" w:cs="Calibri"/>
        </w:rPr>
        <w:t xml:space="preserve"> </w:t>
      </w:r>
      <w:r w:rsidRPr="005A1D4E">
        <w:rPr>
          <w:rFonts w:ascii="Calibri" w:hAnsi="Calibri" w:cs="Calibri"/>
        </w:rPr>
        <w:t xml:space="preserve">and </w:t>
      </w:r>
      <w:r w:rsidR="00722A8F" w:rsidRPr="005A1D4E">
        <w:rPr>
          <w:rFonts w:ascii="Calibri" w:hAnsi="Calibri" w:cs="Calibri"/>
        </w:rPr>
        <w:t>submitted as a supplementary annex</w:t>
      </w:r>
    </w:p>
    <w:p w14:paraId="368BE7C7" w14:textId="77777777" w:rsidR="00D11E61" w:rsidRPr="005A1D4E" w:rsidRDefault="00D11E61" w:rsidP="005A1D4E">
      <w:pPr>
        <w:spacing w:after="0" w:line="240" w:lineRule="auto"/>
        <w:rPr>
          <w:rFonts w:ascii="Calibri" w:hAnsi="Calibri" w:cs="Calibri"/>
        </w:rPr>
      </w:pPr>
    </w:p>
    <w:tbl>
      <w:tblPr>
        <w:tblW w:w="5000" w:type="pct"/>
        <w:tblLook w:val="04A0" w:firstRow="1" w:lastRow="0" w:firstColumn="1" w:lastColumn="0" w:noHBand="0" w:noVBand="1"/>
      </w:tblPr>
      <w:tblGrid>
        <w:gridCol w:w="1088"/>
        <w:gridCol w:w="3784"/>
        <w:gridCol w:w="1226"/>
        <w:gridCol w:w="1226"/>
        <w:gridCol w:w="1226"/>
        <w:gridCol w:w="1226"/>
        <w:gridCol w:w="1069"/>
        <w:gridCol w:w="1069"/>
        <w:gridCol w:w="1226"/>
        <w:gridCol w:w="1018"/>
        <w:gridCol w:w="222"/>
      </w:tblGrid>
      <w:tr w:rsidR="009135DD" w:rsidRPr="006619B9" w14:paraId="48DEE4A1" w14:textId="77777777" w:rsidTr="009135DD">
        <w:trPr>
          <w:gridAfter w:val="1"/>
          <w:wAfter w:w="53" w:type="pct"/>
          <w:trHeight w:val="300"/>
        </w:trPr>
        <w:tc>
          <w:tcPr>
            <w:tcW w:w="622"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8D95047" w14:textId="77777777"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Expenditure Category</w:t>
            </w:r>
          </w:p>
        </w:tc>
        <w:tc>
          <w:tcPr>
            <w:tcW w:w="2133"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33E9853E" w14:textId="77777777"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Detailed Description</w:t>
            </w:r>
          </w:p>
        </w:tc>
        <w:tc>
          <w:tcPr>
            <w:tcW w:w="1573" w:type="pct"/>
            <w:gridSpan w:val="6"/>
            <w:tcBorders>
              <w:top w:val="single" w:sz="8" w:space="0" w:color="auto"/>
              <w:left w:val="nil"/>
              <w:bottom w:val="single" w:sz="8" w:space="0" w:color="auto"/>
              <w:right w:val="single" w:sz="8" w:space="0" w:color="000000"/>
            </w:tcBorders>
            <w:shd w:val="clear" w:color="000000" w:fill="D9E1F2"/>
            <w:vAlign w:val="center"/>
            <w:hideMark/>
          </w:tcPr>
          <w:p w14:paraId="20A96003" w14:textId="77777777"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Component (USDeq.)</w:t>
            </w:r>
          </w:p>
        </w:tc>
        <w:tc>
          <w:tcPr>
            <w:tcW w:w="273"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1CD50751" w14:textId="1F6D0470"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Total (USD</w:t>
            </w:r>
            <w:r w:rsidR="008C7DFF" w:rsidRPr="006619B9">
              <w:rPr>
                <w:rFonts w:ascii="Calibri" w:eastAsia="Times New Roman" w:hAnsi="Calibri" w:cs="Calibri"/>
                <w:b/>
                <w:bCs/>
                <w:color w:val="000000"/>
                <w:sz w:val="16"/>
                <w:szCs w:val="16"/>
                <w:lang w:bidi="th-TH"/>
              </w:rPr>
              <w:t xml:space="preserve"> </w:t>
            </w:r>
            <w:r w:rsidRPr="006619B9">
              <w:rPr>
                <w:rFonts w:ascii="Calibri" w:eastAsia="Times New Roman" w:hAnsi="Calibri" w:cs="Calibri"/>
                <w:b/>
                <w:bCs/>
                <w:color w:val="000000"/>
                <w:sz w:val="16"/>
                <w:szCs w:val="16"/>
                <w:lang w:bidi="th-TH"/>
              </w:rPr>
              <w:t>eq.)</w:t>
            </w:r>
          </w:p>
        </w:tc>
        <w:tc>
          <w:tcPr>
            <w:tcW w:w="345" w:type="pct"/>
            <w:tcBorders>
              <w:top w:val="single" w:sz="8" w:space="0" w:color="auto"/>
              <w:left w:val="nil"/>
              <w:bottom w:val="nil"/>
              <w:right w:val="single" w:sz="8" w:space="0" w:color="auto"/>
            </w:tcBorders>
            <w:shd w:val="clear" w:color="000000" w:fill="D9E1F2"/>
            <w:vAlign w:val="center"/>
            <w:hideMark/>
          </w:tcPr>
          <w:p w14:paraId="3386790E" w14:textId="77777777"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Responsible Entity</w:t>
            </w:r>
          </w:p>
        </w:tc>
      </w:tr>
      <w:tr w:rsidR="009135DD" w:rsidRPr="006619B9" w14:paraId="5F24E562" w14:textId="77777777" w:rsidTr="009135DD">
        <w:trPr>
          <w:gridAfter w:val="1"/>
          <w:wAfter w:w="53" w:type="pct"/>
          <w:trHeight w:val="1270"/>
        </w:trPr>
        <w:tc>
          <w:tcPr>
            <w:tcW w:w="622" w:type="pct"/>
            <w:vMerge/>
            <w:tcBorders>
              <w:top w:val="single" w:sz="8" w:space="0" w:color="auto"/>
              <w:left w:val="single" w:sz="8" w:space="0" w:color="auto"/>
              <w:bottom w:val="single" w:sz="8" w:space="0" w:color="000000"/>
              <w:right w:val="single" w:sz="8" w:space="0" w:color="auto"/>
            </w:tcBorders>
            <w:vAlign w:val="center"/>
            <w:hideMark/>
          </w:tcPr>
          <w:p w14:paraId="29F5C676"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2133" w:type="pct"/>
            <w:vMerge/>
            <w:tcBorders>
              <w:top w:val="single" w:sz="8" w:space="0" w:color="auto"/>
              <w:left w:val="single" w:sz="8" w:space="0" w:color="auto"/>
              <w:bottom w:val="single" w:sz="8" w:space="0" w:color="000000"/>
              <w:right w:val="single" w:sz="8" w:space="0" w:color="auto"/>
            </w:tcBorders>
            <w:vAlign w:val="center"/>
            <w:hideMark/>
          </w:tcPr>
          <w:p w14:paraId="54CB6BC4"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273"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1AF2224F"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Component 1</w:t>
            </w:r>
          </w:p>
        </w:tc>
        <w:tc>
          <w:tcPr>
            <w:tcW w:w="273"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561AFDF3"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Component 2</w:t>
            </w:r>
          </w:p>
        </w:tc>
        <w:tc>
          <w:tcPr>
            <w:tcW w:w="273" w:type="pct"/>
            <w:vMerge w:val="restart"/>
            <w:tcBorders>
              <w:top w:val="nil"/>
              <w:left w:val="single" w:sz="8" w:space="0" w:color="auto"/>
              <w:bottom w:val="single" w:sz="8" w:space="0" w:color="000000"/>
              <w:right w:val="nil"/>
            </w:tcBorders>
            <w:shd w:val="clear" w:color="000000" w:fill="D9E1F2"/>
            <w:vAlign w:val="center"/>
            <w:hideMark/>
          </w:tcPr>
          <w:p w14:paraId="648D3788"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Component 3</w:t>
            </w:r>
          </w:p>
        </w:tc>
        <w:tc>
          <w:tcPr>
            <w:tcW w:w="273"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18983799"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Sub-Total</w:t>
            </w:r>
          </w:p>
        </w:tc>
        <w:tc>
          <w:tcPr>
            <w:tcW w:w="240"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22999E3C"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M&amp;E</w:t>
            </w:r>
          </w:p>
        </w:tc>
        <w:tc>
          <w:tcPr>
            <w:tcW w:w="240"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7A58195E" w14:textId="77777777" w:rsidR="009135DD" w:rsidRPr="006619B9" w:rsidRDefault="009135DD" w:rsidP="005A1D4E">
            <w:pPr>
              <w:spacing w:after="0" w:line="240" w:lineRule="auto"/>
              <w:jc w:val="center"/>
              <w:rPr>
                <w:rFonts w:ascii="Calibri" w:eastAsia="Times New Roman" w:hAnsi="Calibri" w:cs="Calibri"/>
                <w:b/>
                <w:bCs/>
                <w:i/>
                <w:iCs/>
                <w:color w:val="000000"/>
                <w:sz w:val="16"/>
                <w:szCs w:val="16"/>
                <w:lang w:bidi="th-TH"/>
              </w:rPr>
            </w:pPr>
            <w:r w:rsidRPr="006619B9">
              <w:rPr>
                <w:rFonts w:ascii="Calibri" w:eastAsia="Times New Roman" w:hAnsi="Calibri" w:cs="Calibri"/>
                <w:b/>
                <w:bCs/>
                <w:i/>
                <w:iCs/>
                <w:color w:val="000000"/>
                <w:sz w:val="16"/>
                <w:szCs w:val="16"/>
                <w:lang w:bidi="th-TH"/>
              </w:rPr>
              <w:t>PMC</w:t>
            </w:r>
          </w:p>
        </w:tc>
        <w:tc>
          <w:tcPr>
            <w:tcW w:w="273" w:type="pct"/>
            <w:vMerge/>
            <w:tcBorders>
              <w:top w:val="single" w:sz="8" w:space="0" w:color="auto"/>
              <w:left w:val="single" w:sz="8" w:space="0" w:color="auto"/>
              <w:bottom w:val="single" w:sz="8" w:space="0" w:color="000000"/>
              <w:right w:val="single" w:sz="8" w:space="0" w:color="auto"/>
            </w:tcBorders>
            <w:vAlign w:val="center"/>
            <w:hideMark/>
          </w:tcPr>
          <w:p w14:paraId="20D2267C"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345"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391B15ED" w14:textId="77777777" w:rsidR="009135DD" w:rsidRPr="006619B9" w:rsidRDefault="00EB57E4" w:rsidP="005A1D4E">
            <w:pPr>
              <w:spacing w:after="0" w:line="240" w:lineRule="auto"/>
              <w:jc w:val="center"/>
              <w:rPr>
                <w:rFonts w:ascii="Calibri" w:eastAsia="Times New Roman" w:hAnsi="Calibri" w:cs="Calibri"/>
                <w:b/>
                <w:bCs/>
                <w:color w:val="000000"/>
                <w:sz w:val="16"/>
                <w:szCs w:val="16"/>
                <w:lang w:bidi="th-TH"/>
              </w:rPr>
            </w:pPr>
            <w:hyperlink r:id="rId44" w:anchor="RANGE!_ftn1" w:history="1">
              <w:r w:rsidR="009135DD" w:rsidRPr="006619B9">
                <w:rPr>
                  <w:rFonts w:ascii="Calibri" w:eastAsia="Times New Roman" w:hAnsi="Calibri" w:cs="Calibri"/>
                  <w:b/>
                  <w:bCs/>
                  <w:color w:val="000000"/>
                  <w:sz w:val="16"/>
                  <w:szCs w:val="16"/>
                  <w:lang w:bidi="th-TH"/>
                </w:rPr>
                <w:t>(Executing Entity receiving funds from the GEF Agency)[1]</w:t>
              </w:r>
            </w:hyperlink>
          </w:p>
        </w:tc>
      </w:tr>
      <w:tr w:rsidR="009135DD" w:rsidRPr="006619B9" w14:paraId="0C15D487" w14:textId="77777777" w:rsidTr="009135DD">
        <w:trPr>
          <w:trHeight w:val="300"/>
        </w:trPr>
        <w:tc>
          <w:tcPr>
            <w:tcW w:w="622" w:type="pct"/>
            <w:vMerge/>
            <w:tcBorders>
              <w:top w:val="single" w:sz="8" w:space="0" w:color="auto"/>
              <w:left w:val="single" w:sz="8" w:space="0" w:color="auto"/>
              <w:bottom w:val="single" w:sz="8" w:space="0" w:color="000000"/>
              <w:right w:val="single" w:sz="8" w:space="0" w:color="auto"/>
            </w:tcBorders>
            <w:vAlign w:val="center"/>
            <w:hideMark/>
          </w:tcPr>
          <w:p w14:paraId="2580DAF6"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2133" w:type="pct"/>
            <w:vMerge/>
            <w:tcBorders>
              <w:top w:val="single" w:sz="8" w:space="0" w:color="auto"/>
              <w:left w:val="single" w:sz="8" w:space="0" w:color="auto"/>
              <w:bottom w:val="single" w:sz="8" w:space="0" w:color="000000"/>
              <w:right w:val="single" w:sz="8" w:space="0" w:color="auto"/>
            </w:tcBorders>
            <w:vAlign w:val="center"/>
            <w:hideMark/>
          </w:tcPr>
          <w:p w14:paraId="5B5CDA98"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273" w:type="pct"/>
            <w:vMerge/>
            <w:tcBorders>
              <w:top w:val="nil"/>
              <w:left w:val="single" w:sz="8" w:space="0" w:color="auto"/>
              <w:bottom w:val="single" w:sz="8" w:space="0" w:color="000000"/>
              <w:right w:val="single" w:sz="8" w:space="0" w:color="auto"/>
            </w:tcBorders>
            <w:vAlign w:val="center"/>
            <w:hideMark/>
          </w:tcPr>
          <w:p w14:paraId="143AE126"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73" w:type="pct"/>
            <w:vMerge/>
            <w:tcBorders>
              <w:top w:val="nil"/>
              <w:left w:val="single" w:sz="8" w:space="0" w:color="auto"/>
              <w:bottom w:val="single" w:sz="8" w:space="0" w:color="000000"/>
              <w:right w:val="single" w:sz="8" w:space="0" w:color="auto"/>
            </w:tcBorders>
            <w:vAlign w:val="center"/>
            <w:hideMark/>
          </w:tcPr>
          <w:p w14:paraId="31DC1FCF"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73" w:type="pct"/>
            <w:vMerge/>
            <w:tcBorders>
              <w:top w:val="nil"/>
              <w:left w:val="single" w:sz="8" w:space="0" w:color="auto"/>
              <w:bottom w:val="single" w:sz="8" w:space="0" w:color="000000"/>
              <w:right w:val="nil"/>
            </w:tcBorders>
            <w:vAlign w:val="center"/>
            <w:hideMark/>
          </w:tcPr>
          <w:p w14:paraId="64BD1A18"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73" w:type="pct"/>
            <w:vMerge/>
            <w:tcBorders>
              <w:top w:val="nil"/>
              <w:left w:val="single" w:sz="8" w:space="0" w:color="auto"/>
              <w:bottom w:val="single" w:sz="8" w:space="0" w:color="000000"/>
              <w:right w:val="single" w:sz="8" w:space="0" w:color="auto"/>
            </w:tcBorders>
            <w:vAlign w:val="center"/>
            <w:hideMark/>
          </w:tcPr>
          <w:p w14:paraId="459EF903"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40" w:type="pct"/>
            <w:vMerge/>
            <w:tcBorders>
              <w:top w:val="nil"/>
              <w:left w:val="single" w:sz="8" w:space="0" w:color="auto"/>
              <w:bottom w:val="single" w:sz="8" w:space="0" w:color="000000"/>
              <w:right w:val="single" w:sz="8" w:space="0" w:color="auto"/>
            </w:tcBorders>
            <w:vAlign w:val="center"/>
            <w:hideMark/>
          </w:tcPr>
          <w:p w14:paraId="7EC3D050"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40" w:type="pct"/>
            <w:vMerge/>
            <w:tcBorders>
              <w:top w:val="nil"/>
              <w:left w:val="single" w:sz="8" w:space="0" w:color="auto"/>
              <w:bottom w:val="single" w:sz="8" w:space="0" w:color="000000"/>
              <w:right w:val="single" w:sz="8" w:space="0" w:color="auto"/>
            </w:tcBorders>
            <w:vAlign w:val="center"/>
            <w:hideMark/>
          </w:tcPr>
          <w:p w14:paraId="391B804E" w14:textId="77777777" w:rsidR="009135DD" w:rsidRPr="006619B9" w:rsidRDefault="009135DD" w:rsidP="005A1D4E">
            <w:pPr>
              <w:spacing w:after="0" w:line="240" w:lineRule="auto"/>
              <w:rPr>
                <w:rFonts w:ascii="Calibri" w:eastAsia="Times New Roman" w:hAnsi="Calibri" w:cs="Calibri"/>
                <w:b/>
                <w:bCs/>
                <w:i/>
                <w:iCs/>
                <w:color w:val="000000"/>
                <w:sz w:val="16"/>
                <w:szCs w:val="16"/>
                <w:lang w:bidi="th-TH"/>
              </w:rPr>
            </w:pPr>
          </w:p>
        </w:tc>
        <w:tc>
          <w:tcPr>
            <w:tcW w:w="273" w:type="pct"/>
            <w:vMerge/>
            <w:tcBorders>
              <w:top w:val="single" w:sz="8" w:space="0" w:color="auto"/>
              <w:left w:val="single" w:sz="8" w:space="0" w:color="auto"/>
              <w:bottom w:val="single" w:sz="8" w:space="0" w:color="000000"/>
              <w:right w:val="single" w:sz="8" w:space="0" w:color="auto"/>
            </w:tcBorders>
            <w:vAlign w:val="center"/>
            <w:hideMark/>
          </w:tcPr>
          <w:p w14:paraId="6F15F1E5"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345" w:type="pct"/>
            <w:vMerge/>
            <w:tcBorders>
              <w:top w:val="single" w:sz="8" w:space="0" w:color="auto"/>
              <w:left w:val="single" w:sz="8" w:space="0" w:color="auto"/>
              <w:bottom w:val="single" w:sz="8" w:space="0" w:color="000000"/>
              <w:right w:val="single" w:sz="8" w:space="0" w:color="auto"/>
            </w:tcBorders>
            <w:vAlign w:val="center"/>
            <w:hideMark/>
          </w:tcPr>
          <w:p w14:paraId="37EDDBEC"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p>
        </w:tc>
        <w:tc>
          <w:tcPr>
            <w:tcW w:w="53" w:type="pct"/>
            <w:tcBorders>
              <w:top w:val="nil"/>
              <w:left w:val="nil"/>
              <w:bottom w:val="nil"/>
              <w:right w:val="nil"/>
            </w:tcBorders>
            <w:shd w:val="clear" w:color="auto" w:fill="auto"/>
            <w:noWrap/>
            <w:vAlign w:val="bottom"/>
            <w:hideMark/>
          </w:tcPr>
          <w:p w14:paraId="3B1ABEC8" w14:textId="77777777" w:rsidR="009135DD" w:rsidRPr="006619B9" w:rsidRDefault="009135DD" w:rsidP="005A1D4E">
            <w:pPr>
              <w:spacing w:after="0" w:line="240" w:lineRule="auto"/>
              <w:jc w:val="center"/>
              <w:rPr>
                <w:rFonts w:ascii="Calibri" w:eastAsia="Times New Roman" w:hAnsi="Calibri" w:cs="Calibri"/>
                <w:b/>
                <w:bCs/>
                <w:color w:val="000000"/>
                <w:sz w:val="16"/>
                <w:szCs w:val="16"/>
                <w:lang w:bidi="th-TH"/>
              </w:rPr>
            </w:pPr>
          </w:p>
        </w:tc>
      </w:tr>
      <w:tr w:rsidR="009135DD" w:rsidRPr="006619B9" w14:paraId="2766B30C" w14:textId="77777777" w:rsidTr="009135DD">
        <w:trPr>
          <w:trHeight w:val="12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3C86F8AA"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Equipment</w:t>
            </w:r>
          </w:p>
        </w:tc>
        <w:tc>
          <w:tcPr>
            <w:tcW w:w="2133" w:type="pct"/>
            <w:tcBorders>
              <w:top w:val="nil"/>
              <w:left w:val="nil"/>
              <w:bottom w:val="single" w:sz="8" w:space="0" w:color="auto"/>
              <w:right w:val="single" w:sz="8" w:space="0" w:color="auto"/>
            </w:tcBorders>
            <w:shd w:val="clear" w:color="auto" w:fill="auto"/>
            <w:vAlign w:val="center"/>
            <w:hideMark/>
          </w:tcPr>
          <w:p w14:paraId="20FE5F6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Equipment and Furniture: US$3,087,500</w:t>
            </w:r>
            <w:r w:rsidRPr="006619B9">
              <w:rPr>
                <w:rFonts w:ascii="Calibri" w:eastAsia="Times New Roman" w:hAnsi="Calibri" w:cs="Calibri"/>
                <w:color w:val="000000"/>
                <w:sz w:val="16"/>
                <w:szCs w:val="16"/>
                <w:lang w:bidi="th-TH"/>
              </w:rPr>
              <w:br/>
              <w:t xml:space="preserve">US$2,000,000 for activities under Output 2.1: provide the equipment for demos to facilities the application of RE technology in villages. </w:t>
            </w:r>
            <w:r w:rsidRPr="006619B9">
              <w:rPr>
                <w:rFonts w:ascii="Calibri" w:eastAsia="Times New Roman" w:hAnsi="Calibri" w:cs="Calibri"/>
                <w:color w:val="000000"/>
                <w:sz w:val="16"/>
                <w:szCs w:val="16"/>
                <w:lang w:bidi="th-TH"/>
              </w:rPr>
              <w:br/>
              <w:t>US$1,000,000 for activities under output 2.2: provide the equipment for demos to facilities the application of EE technology in villages.</w:t>
            </w:r>
            <w:r w:rsidRPr="006619B9">
              <w:rPr>
                <w:rFonts w:ascii="Calibri" w:eastAsia="Times New Roman" w:hAnsi="Calibri" w:cs="Calibri"/>
                <w:color w:val="000000"/>
                <w:sz w:val="16"/>
                <w:szCs w:val="16"/>
                <w:lang w:bidi="th-TH"/>
              </w:rPr>
              <w:br/>
              <w:t>US$87,500 for the activities under output 2.3: provide the equipment for replication sites</w:t>
            </w:r>
          </w:p>
        </w:tc>
        <w:tc>
          <w:tcPr>
            <w:tcW w:w="273" w:type="pct"/>
            <w:tcBorders>
              <w:top w:val="nil"/>
              <w:left w:val="nil"/>
              <w:bottom w:val="single" w:sz="8" w:space="0" w:color="auto"/>
              <w:right w:val="single" w:sz="8" w:space="0" w:color="auto"/>
            </w:tcBorders>
            <w:shd w:val="clear" w:color="auto" w:fill="auto"/>
            <w:noWrap/>
            <w:hideMark/>
          </w:tcPr>
          <w:p w14:paraId="599E135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05890D4"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3,087,500 </w:t>
            </w:r>
          </w:p>
        </w:tc>
        <w:tc>
          <w:tcPr>
            <w:tcW w:w="273" w:type="pct"/>
            <w:tcBorders>
              <w:top w:val="nil"/>
              <w:left w:val="nil"/>
              <w:bottom w:val="single" w:sz="8" w:space="0" w:color="auto"/>
              <w:right w:val="single" w:sz="8" w:space="0" w:color="auto"/>
            </w:tcBorders>
            <w:shd w:val="clear" w:color="auto" w:fill="auto"/>
            <w:noWrap/>
            <w:vAlign w:val="center"/>
            <w:hideMark/>
          </w:tcPr>
          <w:p w14:paraId="00B8CC8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C8B947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3,087,500 </w:t>
            </w:r>
          </w:p>
        </w:tc>
        <w:tc>
          <w:tcPr>
            <w:tcW w:w="240" w:type="pct"/>
            <w:tcBorders>
              <w:top w:val="nil"/>
              <w:left w:val="nil"/>
              <w:bottom w:val="single" w:sz="8" w:space="0" w:color="auto"/>
              <w:right w:val="single" w:sz="8" w:space="0" w:color="auto"/>
            </w:tcBorders>
            <w:shd w:val="clear" w:color="auto" w:fill="auto"/>
            <w:noWrap/>
            <w:vAlign w:val="center"/>
            <w:hideMark/>
          </w:tcPr>
          <w:p w14:paraId="21CB53E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05E8C7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163FE9B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3,087,500 </w:t>
            </w:r>
          </w:p>
        </w:tc>
        <w:tc>
          <w:tcPr>
            <w:tcW w:w="345" w:type="pct"/>
            <w:tcBorders>
              <w:top w:val="nil"/>
              <w:left w:val="nil"/>
              <w:bottom w:val="single" w:sz="8" w:space="0" w:color="auto"/>
              <w:right w:val="single" w:sz="8" w:space="0" w:color="auto"/>
            </w:tcBorders>
            <w:shd w:val="clear" w:color="auto" w:fill="auto"/>
            <w:noWrap/>
            <w:vAlign w:val="center"/>
            <w:hideMark/>
          </w:tcPr>
          <w:p w14:paraId="2CF57FE0"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613773EA"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064A0991" w14:textId="77777777" w:rsidTr="009135DD">
        <w:trPr>
          <w:trHeight w:val="72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29EFA170"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Equipment</w:t>
            </w:r>
          </w:p>
        </w:tc>
        <w:tc>
          <w:tcPr>
            <w:tcW w:w="2133" w:type="pct"/>
            <w:tcBorders>
              <w:top w:val="nil"/>
              <w:left w:val="nil"/>
              <w:bottom w:val="single" w:sz="8" w:space="0" w:color="auto"/>
              <w:right w:val="single" w:sz="8" w:space="0" w:color="auto"/>
            </w:tcBorders>
            <w:shd w:val="clear" w:color="auto" w:fill="auto"/>
            <w:vAlign w:val="center"/>
            <w:hideMark/>
          </w:tcPr>
          <w:p w14:paraId="69110380"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Information Technology Equipment: US$36,617</w:t>
            </w:r>
            <w:r w:rsidRPr="00770504">
              <w:rPr>
                <w:rFonts w:ascii="Calibri" w:eastAsia="Times New Roman" w:hAnsi="Calibri" w:cs="Calibri"/>
                <w:sz w:val="16"/>
                <w:szCs w:val="16"/>
                <w:lang w:bidi="th-TH"/>
              </w:rPr>
              <w:br/>
              <w:t>US$15,000 for office equipment (computers, printers, copier, etc.); US$15,000 for Communications and conferencing equipment (digital camera, overhead projector, and screen, etc.) and US$6,617 for supplies and maintenances.</w:t>
            </w:r>
          </w:p>
        </w:tc>
        <w:tc>
          <w:tcPr>
            <w:tcW w:w="273" w:type="pct"/>
            <w:tcBorders>
              <w:top w:val="nil"/>
              <w:left w:val="nil"/>
              <w:bottom w:val="single" w:sz="8" w:space="0" w:color="auto"/>
              <w:right w:val="single" w:sz="8" w:space="0" w:color="auto"/>
            </w:tcBorders>
            <w:shd w:val="clear" w:color="auto" w:fill="auto"/>
            <w:noWrap/>
            <w:vAlign w:val="center"/>
            <w:hideMark/>
          </w:tcPr>
          <w:p w14:paraId="4CC04015" w14:textId="77777777" w:rsidR="009135DD" w:rsidRPr="00770504" w:rsidRDefault="009135DD" w:rsidP="005A1D4E">
            <w:pPr>
              <w:spacing w:after="0" w:line="240" w:lineRule="auto"/>
              <w:jc w:val="right"/>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66745C4" w14:textId="77777777" w:rsidR="009135DD" w:rsidRPr="00770504" w:rsidRDefault="009135DD" w:rsidP="005A1D4E">
            <w:pPr>
              <w:spacing w:after="0" w:line="240" w:lineRule="auto"/>
              <w:jc w:val="right"/>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36,617 </w:t>
            </w:r>
          </w:p>
        </w:tc>
        <w:tc>
          <w:tcPr>
            <w:tcW w:w="273" w:type="pct"/>
            <w:tcBorders>
              <w:top w:val="nil"/>
              <w:left w:val="nil"/>
              <w:bottom w:val="single" w:sz="8" w:space="0" w:color="auto"/>
              <w:right w:val="single" w:sz="8" w:space="0" w:color="auto"/>
            </w:tcBorders>
            <w:shd w:val="clear" w:color="auto" w:fill="auto"/>
            <w:noWrap/>
            <w:vAlign w:val="center"/>
            <w:hideMark/>
          </w:tcPr>
          <w:p w14:paraId="42EC256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863B8E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36,617 </w:t>
            </w:r>
          </w:p>
        </w:tc>
        <w:tc>
          <w:tcPr>
            <w:tcW w:w="240" w:type="pct"/>
            <w:tcBorders>
              <w:top w:val="nil"/>
              <w:left w:val="nil"/>
              <w:bottom w:val="single" w:sz="8" w:space="0" w:color="auto"/>
              <w:right w:val="single" w:sz="8" w:space="0" w:color="auto"/>
            </w:tcBorders>
            <w:shd w:val="clear" w:color="auto" w:fill="auto"/>
            <w:noWrap/>
            <w:vAlign w:val="center"/>
            <w:hideMark/>
          </w:tcPr>
          <w:p w14:paraId="24B989F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7CEF12A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7AABCB3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36,617 </w:t>
            </w:r>
          </w:p>
        </w:tc>
        <w:tc>
          <w:tcPr>
            <w:tcW w:w="345" w:type="pct"/>
            <w:tcBorders>
              <w:top w:val="nil"/>
              <w:left w:val="nil"/>
              <w:bottom w:val="single" w:sz="8" w:space="0" w:color="auto"/>
              <w:right w:val="single" w:sz="8" w:space="0" w:color="auto"/>
            </w:tcBorders>
            <w:shd w:val="clear" w:color="auto" w:fill="auto"/>
            <w:noWrap/>
            <w:vAlign w:val="center"/>
            <w:hideMark/>
          </w:tcPr>
          <w:p w14:paraId="2BA0C817"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5228E79B"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4DD164B3" w14:textId="77777777" w:rsidTr="009135DD">
        <w:trPr>
          <w:trHeight w:val="51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615DB480"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bookmarkStart w:id="106" w:name="RANGE!A6"/>
            <w:r w:rsidRPr="006619B9">
              <w:rPr>
                <w:rFonts w:ascii="Calibri" w:eastAsia="Times New Roman" w:hAnsi="Calibri" w:cs="Calibri"/>
                <w:b/>
                <w:bCs/>
                <w:color w:val="000000"/>
                <w:sz w:val="16"/>
                <w:szCs w:val="16"/>
                <w:lang w:bidi="th-TH"/>
              </w:rPr>
              <w:t>Contractual Services – Individual</w:t>
            </w:r>
            <w:bookmarkEnd w:id="106"/>
          </w:p>
        </w:tc>
        <w:tc>
          <w:tcPr>
            <w:tcW w:w="2133" w:type="pct"/>
            <w:tcBorders>
              <w:top w:val="nil"/>
              <w:left w:val="nil"/>
              <w:bottom w:val="single" w:sz="8" w:space="0" w:color="auto"/>
              <w:right w:val="single" w:sz="8" w:space="0" w:color="auto"/>
            </w:tcBorders>
            <w:shd w:val="clear" w:color="auto" w:fill="auto"/>
            <w:vAlign w:val="center"/>
            <w:hideMark/>
          </w:tcPr>
          <w:p w14:paraId="62E26E8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Contractual services – Implementing Partner: US$355,000 in total (US$225,000 for a full time project manager and US$130,000 for the project finance officer for 50 months to support all components.)</w:t>
            </w:r>
          </w:p>
        </w:tc>
        <w:tc>
          <w:tcPr>
            <w:tcW w:w="273" w:type="pct"/>
            <w:tcBorders>
              <w:top w:val="nil"/>
              <w:left w:val="nil"/>
              <w:bottom w:val="single" w:sz="8" w:space="0" w:color="auto"/>
              <w:right w:val="single" w:sz="8" w:space="0" w:color="auto"/>
            </w:tcBorders>
            <w:shd w:val="clear" w:color="auto" w:fill="auto"/>
            <w:noWrap/>
            <w:vAlign w:val="center"/>
            <w:hideMark/>
          </w:tcPr>
          <w:p w14:paraId="23B6738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97AD70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897672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135E286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1E41B9D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5A83113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355,000 </w:t>
            </w:r>
          </w:p>
        </w:tc>
        <w:tc>
          <w:tcPr>
            <w:tcW w:w="273" w:type="pct"/>
            <w:tcBorders>
              <w:top w:val="nil"/>
              <w:left w:val="nil"/>
              <w:bottom w:val="single" w:sz="8" w:space="0" w:color="auto"/>
              <w:right w:val="single" w:sz="8" w:space="0" w:color="auto"/>
            </w:tcBorders>
            <w:shd w:val="clear" w:color="auto" w:fill="auto"/>
            <w:vAlign w:val="center"/>
            <w:hideMark/>
          </w:tcPr>
          <w:p w14:paraId="7138804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355,000 </w:t>
            </w:r>
          </w:p>
        </w:tc>
        <w:tc>
          <w:tcPr>
            <w:tcW w:w="345" w:type="pct"/>
            <w:tcBorders>
              <w:top w:val="nil"/>
              <w:left w:val="nil"/>
              <w:bottom w:val="single" w:sz="8" w:space="0" w:color="auto"/>
              <w:right w:val="single" w:sz="8" w:space="0" w:color="auto"/>
            </w:tcBorders>
            <w:shd w:val="clear" w:color="auto" w:fill="auto"/>
            <w:noWrap/>
            <w:vAlign w:val="center"/>
            <w:hideMark/>
          </w:tcPr>
          <w:p w14:paraId="1F9F5747"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3EE40CF2"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0A6B9990" w14:textId="77777777" w:rsidTr="009135DD">
        <w:trPr>
          <w:trHeight w:val="355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7510F71F"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lastRenderedPageBreak/>
              <w:t>Contractual Services – Company</w:t>
            </w:r>
          </w:p>
        </w:tc>
        <w:tc>
          <w:tcPr>
            <w:tcW w:w="2133" w:type="pct"/>
            <w:tcBorders>
              <w:top w:val="nil"/>
              <w:left w:val="nil"/>
              <w:bottom w:val="single" w:sz="8" w:space="0" w:color="auto"/>
              <w:right w:val="single" w:sz="8" w:space="0" w:color="auto"/>
            </w:tcBorders>
            <w:shd w:val="clear" w:color="auto" w:fill="auto"/>
            <w:vAlign w:val="center"/>
            <w:hideMark/>
          </w:tcPr>
          <w:p w14:paraId="26E5672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Contractual Services-Companies: US$550,000: All sub-contract budgets include: national and international experts, travel, meetings, workshops and DSA for the subcontractor to undertake the activities and contribute to the outputs (multiple activities could be conducted by one company):</w:t>
            </w:r>
            <w:r w:rsidRPr="006619B9">
              <w:rPr>
                <w:rFonts w:ascii="Calibri" w:eastAsia="Times New Roman" w:hAnsi="Calibri" w:cs="Calibri"/>
                <w:color w:val="000000"/>
                <w:sz w:val="16"/>
                <w:szCs w:val="16"/>
                <w:lang w:bidi="th-TH"/>
              </w:rPr>
              <w:br/>
              <w:t>• Sub-contract 1 – US$40,000: Design and evaluate the 2 training sessions in Activity 1.2.2 (administration of training programs are under a separate budget, see note 6 below)</w:t>
            </w:r>
            <w:r w:rsidRPr="006619B9">
              <w:rPr>
                <w:rFonts w:ascii="Calibri" w:eastAsia="Times New Roman" w:hAnsi="Calibri" w:cs="Calibri"/>
                <w:color w:val="000000"/>
                <w:sz w:val="16"/>
                <w:szCs w:val="16"/>
                <w:lang w:bidi="th-TH"/>
              </w:rPr>
              <w:br/>
              <w:t>• Sub-contract 2 – US$70,000: Develop guidelines and standards on the application of RE/EE/EC technologies and measures in rural areas</w:t>
            </w:r>
            <w:r w:rsidRPr="006619B9">
              <w:rPr>
                <w:rFonts w:ascii="Calibri" w:eastAsia="Times New Roman" w:hAnsi="Calibri" w:cs="Calibri"/>
                <w:color w:val="000000"/>
                <w:sz w:val="16"/>
                <w:szCs w:val="16"/>
                <w:lang w:bidi="th-TH"/>
              </w:rPr>
              <w:br/>
              <w:t>• Sub-contract 3 – US$70,000: Standardization of RE/EE/EC technology specs and MEPS, testing and certification procedures for local and imported technologies, and design and operation of RE/EE/EC projects</w:t>
            </w:r>
            <w:r w:rsidRPr="006619B9">
              <w:rPr>
                <w:rFonts w:ascii="Calibri" w:eastAsia="Times New Roman" w:hAnsi="Calibri" w:cs="Calibri"/>
                <w:color w:val="000000"/>
                <w:sz w:val="16"/>
                <w:szCs w:val="16"/>
                <w:lang w:bidi="th-TH"/>
              </w:rPr>
              <w:br/>
              <w:t>• Sub-contract 4 – US$120,000: Assess rural energy status in the selected project rural areas (US$15,000 x 8 = US$120,000)</w:t>
            </w:r>
            <w:r w:rsidRPr="006619B9">
              <w:rPr>
                <w:rFonts w:ascii="Calibri" w:eastAsia="Times New Roman" w:hAnsi="Calibri" w:cs="Calibri"/>
                <w:color w:val="000000"/>
                <w:sz w:val="16"/>
                <w:szCs w:val="16"/>
                <w:lang w:bidi="th-TH"/>
              </w:rPr>
              <w:br/>
              <w:t>• Sub-contract 5 – US$30,000: Design and evaluate the training sessions in Activity 1.4.2 (administration of training programs are under a separate budget, see note 6 below)</w:t>
            </w:r>
            <w:r w:rsidRPr="006619B9">
              <w:rPr>
                <w:rFonts w:ascii="Calibri" w:eastAsia="Times New Roman" w:hAnsi="Calibri" w:cs="Calibri"/>
                <w:color w:val="000000"/>
                <w:sz w:val="16"/>
                <w:szCs w:val="16"/>
                <w:lang w:bidi="th-TH"/>
              </w:rPr>
              <w:br/>
              <w:t>• Sub-contract 6 – US$160,000: Prepare energy-integrated development plans in the selected project rural areas (US$20,000 x 8 = US$160,000)</w:t>
            </w:r>
            <w:r w:rsidRPr="006619B9">
              <w:rPr>
                <w:rFonts w:ascii="Calibri" w:eastAsia="Times New Roman" w:hAnsi="Calibri" w:cs="Calibri"/>
                <w:color w:val="000000"/>
                <w:sz w:val="16"/>
                <w:szCs w:val="16"/>
                <w:lang w:bidi="th-TH"/>
              </w:rPr>
              <w:br/>
              <w:t>• Sub-contract 7 – US$60,000: Develop guidelines for the promotion of zero-carbon villages and towns development</w:t>
            </w:r>
          </w:p>
        </w:tc>
        <w:tc>
          <w:tcPr>
            <w:tcW w:w="273" w:type="pct"/>
            <w:tcBorders>
              <w:top w:val="nil"/>
              <w:left w:val="nil"/>
              <w:bottom w:val="single" w:sz="8" w:space="0" w:color="auto"/>
              <w:right w:val="single" w:sz="8" w:space="0" w:color="auto"/>
            </w:tcBorders>
            <w:shd w:val="clear" w:color="auto" w:fill="auto"/>
            <w:noWrap/>
            <w:vAlign w:val="center"/>
            <w:hideMark/>
          </w:tcPr>
          <w:p w14:paraId="49B25B6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550,000 </w:t>
            </w:r>
          </w:p>
        </w:tc>
        <w:tc>
          <w:tcPr>
            <w:tcW w:w="273" w:type="pct"/>
            <w:tcBorders>
              <w:top w:val="nil"/>
              <w:left w:val="nil"/>
              <w:bottom w:val="single" w:sz="8" w:space="0" w:color="auto"/>
              <w:right w:val="single" w:sz="8" w:space="0" w:color="auto"/>
            </w:tcBorders>
            <w:shd w:val="clear" w:color="auto" w:fill="auto"/>
            <w:noWrap/>
            <w:vAlign w:val="center"/>
            <w:hideMark/>
          </w:tcPr>
          <w:p w14:paraId="5A68F59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7A1F7F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BB2D0B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550,000 </w:t>
            </w:r>
          </w:p>
        </w:tc>
        <w:tc>
          <w:tcPr>
            <w:tcW w:w="240" w:type="pct"/>
            <w:tcBorders>
              <w:top w:val="nil"/>
              <w:left w:val="nil"/>
              <w:bottom w:val="single" w:sz="8" w:space="0" w:color="auto"/>
              <w:right w:val="single" w:sz="8" w:space="0" w:color="auto"/>
            </w:tcBorders>
            <w:shd w:val="clear" w:color="auto" w:fill="auto"/>
            <w:noWrap/>
            <w:vAlign w:val="center"/>
            <w:hideMark/>
          </w:tcPr>
          <w:p w14:paraId="45FCE9D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2A3F1B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367BCE3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550,000 </w:t>
            </w:r>
          </w:p>
        </w:tc>
        <w:tc>
          <w:tcPr>
            <w:tcW w:w="345" w:type="pct"/>
            <w:tcBorders>
              <w:top w:val="nil"/>
              <w:left w:val="nil"/>
              <w:bottom w:val="single" w:sz="8" w:space="0" w:color="auto"/>
              <w:right w:val="single" w:sz="8" w:space="0" w:color="auto"/>
            </w:tcBorders>
            <w:shd w:val="clear" w:color="auto" w:fill="auto"/>
            <w:noWrap/>
            <w:vAlign w:val="center"/>
            <w:hideMark/>
          </w:tcPr>
          <w:p w14:paraId="46A22529"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55787D4B"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8AD535F" w14:textId="77777777" w:rsidTr="003E2E41">
        <w:trPr>
          <w:trHeight w:val="27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5CEEF1B1"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Contractual Services – Company</w:t>
            </w:r>
          </w:p>
        </w:tc>
        <w:tc>
          <w:tcPr>
            <w:tcW w:w="2133" w:type="pct"/>
            <w:tcBorders>
              <w:top w:val="nil"/>
              <w:left w:val="nil"/>
              <w:bottom w:val="single" w:sz="8" w:space="0" w:color="auto"/>
              <w:right w:val="single" w:sz="8" w:space="0" w:color="auto"/>
            </w:tcBorders>
            <w:shd w:val="clear" w:color="auto" w:fill="auto"/>
            <w:vAlign w:val="center"/>
            <w:hideMark/>
          </w:tcPr>
          <w:p w14:paraId="55BAFEF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Contractual Services-Companies: US$2,698,850: All sub-contract budgets include: national and international experts, Equipment for Demos Replication, travel, meetings, workshops and DSA for the subcontractor to undertake the activities and contribute to the outputs (multiple activities could be conducted by one company):</w:t>
            </w:r>
            <w:r w:rsidRPr="006619B9">
              <w:rPr>
                <w:rFonts w:ascii="Calibri" w:eastAsia="Times New Roman" w:hAnsi="Calibri" w:cs="Calibri"/>
                <w:color w:val="000000"/>
                <w:sz w:val="16"/>
                <w:szCs w:val="16"/>
                <w:lang w:bidi="th-TH"/>
              </w:rPr>
              <w:br/>
              <w:t>• Sub-contract 1 – US$160,000: Develop engineering designs and implementation plans for the RE and EE demos in selected rural areas (Activity 2.1.2 and Activity 2.2.1). US$20,000 x 8 = US$160,000</w:t>
            </w:r>
            <w:r w:rsidRPr="006619B9">
              <w:rPr>
                <w:rFonts w:ascii="Calibri" w:eastAsia="Times New Roman" w:hAnsi="Calibri" w:cs="Calibri"/>
                <w:color w:val="000000"/>
                <w:sz w:val="16"/>
                <w:szCs w:val="16"/>
                <w:lang w:bidi="th-TH"/>
              </w:rPr>
              <w:br/>
              <w:t>• Sub-contract 2 – US$240,000: Implementation of the RE and EE demos in selected rural areas (Activity 2.1.3 and Activity 2.2.2). US$30,000 x 8 = US$240,000</w:t>
            </w:r>
            <w:r w:rsidRPr="006619B9">
              <w:rPr>
                <w:rFonts w:ascii="Calibri" w:eastAsia="Times New Roman" w:hAnsi="Calibri" w:cs="Calibri"/>
                <w:color w:val="000000"/>
                <w:sz w:val="16"/>
                <w:szCs w:val="16"/>
                <w:lang w:bidi="th-TH"/>
              </w:rPr>
              <w:br/>
              <w:t xml:space="preserve">• Sub-contract 3 – US$120,000: Design of M&amp;E systems of the RE and EE demos in selected rural areas (Activity 2.1.4 and Activity 2.2.3). US$15,000 x 8 = </w:t>
            </w:r>
            <w:r w:rsidRPr="006619B9">
              <w:rPr>
                <w:rFonts w:ascii="Calibri" w:eastAsia="Times New Roman" w:hAnsi="Calibri" w:cs="Calibri"/>
                <w:color w:val="000000"/>
                <w:sz w:val="16"/>
                <w:szCs w:val="16"/>
                <w:lang w:bidi="th-TH"/>
              </w:rPr>
              <w:lastRenderedPageBreak/>
              <w:t>US$120,000</w:t>
            </w:r>
            <w:r w:rsidRPr="006619B9">
              <w:rPr>
                <w:rFonts w:ascii="Calibri" w:eastAsia="Times New Roman" w:hAnsi="Calibri" w:cs="Calibri"/>
                <w:color w:val="000000"/>
                <w:sz w:val="16"/>
                <w:szCs w:val="16"/>
                <w:lang w:bidi="th-TH"/>
              </w:rPr>
              <w:br/>
              <w:t>• Sub-contract 4 – US$40,000: Design and implement a promotional program for rural stakeholders on technical advantages of RE technologies measures (Activity 2.1.5)</w:t>
            </w:r>
            <w:r w:rsidRPr="006619B9">
              <w:rPr>
                <w:rFonts w:ascii="Calibri" w:eastAsia="Times New Roman" w:hAnsi="Calibri" w:cs="Calibri"/>
                <w:color w:val="000000"/>
                <w:sz w:val="16"/>
                <w:szCs w:val="16"/>
                <w:lang w:bidi="th-TH"/>
              </w:rPr>
              <w:br/>
              <w:t>• Sub-contract 5 – US$30,000: Design and evaluate the training sessions in Activity 2.1.6 (administration of training programs are under a separate budget, see note 14 below)</w:t>
            </w:r>
            <w:r w:rsidRPr="006619B9">
              <w:rPr>
                <w:rFonts w:ascii="Calibri" w:eastAsia="Times New Roman" w:hAnsi="Calibri" w:cs="Calibri"/>
                <w:color w:val="000000"/>
                <w:sz w:val="16"/>
                <w:szCs w:val="16"/>
                <w:lang w:bidi="th-TH"/>
              </w:rPr>
              <w:br/>
              <w:t>• Sub-contract 6 – US$40,000: Design and implement a promotional program for rural stakeholders on technical advantages of EE/EC technologies measures (Activity 2.2.4)</w:t>
            </w:r>
            <w:r w:rsidRPr="006619B9">
              <w:rPr>
                <w:rFonts w:ascii="Calibri" w:eastAsia="Times New Roman" w:hAnsi="Calibri" w:cs="Calibri"/>
                <w:color w:val="000000"/>
                <w:sz w:val="16"/>
                <w:szCs w:val="16"/>
                <w:lang w:bidi="th-TH"/>
              </w:rPr>
              <w:br/>
              <w:t>• Sub-contract 7 – US$30,000: Design and evaluate the training sessions in Activity 2.2.5 (administration of training programs are under a separate budget, see note 14 below)</w:t>
            </w:r>
            <w:r w:rsidRPr="006619B9">
              <w:rPr>
                <w:rFonts w:ascii="Calibri" w:eastAsia="Times New Roman" w:hAnsi="Calibri" w:cs="Calibri"/>
                <w:color w:val="000000"/>
                <w:sz w:val="16"/>
                <w:szCs w:val="16"/>
                <w:lang w:bidi="th-TH"/>
              </w:rPr>
              <w:br/>
              <w:t>• Sub-contract 8 – US$30,000: Design and implement a promotional program to improve use and sales of high EE appliances and equipment in rural areas (Activity 2.2.6)</w:t>
            </w:r>
            <w:r w:rsidRPr="006619B9">
              <w:rPr>
                <w:rFonts w:ascii="Calibri" w:eastAsia="Times New Roman" w:hAnsi="Calibri" w:cs="Calibri"/>
                <w:color w:val="000000"/>
                <w:sz w:val="16"/>
                <w:szCs w:val="16"/>
                <w:lang w:bidi="th-TH"/>
              </w:rPr>
              <w:br/>
              <w:t>• Sub-contract 9 – US$50,000: Design an integrated energy management system for rural areas (Activity 2.2.7)</w:t>
            </w:r>
            <w:r w:rsidRPr="006619B9">
              <w:rPr>
                <w:rFonts w:ascii="Calibri" w:eastAsia="Times New Roman" w:hAnsi="Calibri" w:cs="Calibri"/>
                <w:color w:val="000000"/>
                <w:sz w:val="16"/>
                <w:szCs w:val="16"/>
                <w:lang w:bidi="th-TH"/>
              </w:rPr>
              <w:br/>
              <w:t>• Sub-contract 10 – US$105,000: Prepare and disseminate case studies based on the demos (Activity 2.3.1)): US$10,000 x 8 = US$80,000; and prepare lessons learned: US$25,000 (part of M&amp;E)</w:t>
            </w:r>
            <w:r w:rsidRPr="006619B9">
              <w:rPr>
                <w:rFonts w:ascii="Calibri" w:eastAsia="Times New Roman" w:hAnsi="Calibri" w:cs="Calibri"/>
                <w:color w:val="000000"/>
                <w:sz w:val="16"/>
                <w:szCs w:val="16"/>
                <w:lang w:bidi="th-TH"/>
              </w:rPr>
              <w:br/>
              <w:t>• Sub-contract 11 – US$500,000: Develop implementation plans for demos replication (Activity 3.3.2). US$10,000 x 50 = US$500,000</w:t>
            </w:r>
            <w:r w:rsidRPr="006619B9">
              <w:rPr>
                <w:rFonts w:ascii="Calibri" w:eastAsia="Times New Roman" w:hAnsi="Calibri" w:cs="Calibri"/>
                <w:color w:val="000000"/>
                <w:sz w:val="16"/>
                <w:szCs w:val="16"/>
                <w:lang w:bidi="th-TH"/>
              </w:rPr>
              <w:br/>
              <w:t>• Sub-contract 12 – US$1,353,850: Procure Equipment for the replication of a demo project at a town level</w:t>
            </w:r>
          </w:p>
        </w:tc>
        <w:tc>
          <w:tcPr>
            <w:tcW w:w="273" w:type="pct"/>
            <w:tcBorders>
              <w:top w:val="nil"/>
              <w:left w:val="nil"/>
              <w:bottom w:val="single" w:sz="8" w:space="0" w:color="auto"/>
              <w:right w:val="single" w:sz="8" w:space="0" w:color="auto"/>
            </w:tcBorders>
            <w:shd w:val="clear" w:color="auto" w:fill="auto"/>
            <w:noWrap/>
            <w:vAlign w:val="center"/>
            <w:hideMark/>
          </w:tcPr>
          <w:p w14:paraId="01D470F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lastRenderedPageBreak/>
              <w:t> </w:t>
            </w:r>
          </w:p>
        </w:tc>
        <w:tc>
          <w:tcPr>
            <w:tcW w:w="273" w:type="pct"/>
            <w:tcBorders>
              <w:top w:val="nil"/>
              <w:left w:val="nil"/>
              <w:bottom w:val="single" w:sz="8" w:space="0" w:color="auto"/>
              <w:right w:val="single" w:sz="8" w:space="0" w:color="auto"/>
            </w:tcBorders>
            <w:shd w:val="clear" w:color="auto" w:fill="auto"/>
            <w:noWrap/>
            <w:vAlign w:val="center"/>
            <w:hideMark/>
          </w:tcPr>
          <w:p w14:paraId="4DFEC41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2,673,850 </w:t>
            </w:r>
          </w:p>
        </w:tc>
        <w:tc>
          <w:tcPr>
            <w:tcW w:w="273" w:type="pct"/>
            <w:tcBorders>
              <w:top w:val="nil"/>
              <w:left w:val="nil"/>
              <w:bottom w:val="single" w:sz="8" w:space="0" w:color="auto"/>
              <w:right w:val="single" w:sz="8" w:space="0" w:color="auto"/>
            </w:tcBorders>
            <w:shd w:val="clear" w:color="auto" w:fill="auto"/>
            <w:noWrap/>
            <w:vAlign w:val="center"/>
            <w:hideMark/>
          </w:tcPr>
          <w:p w14:paraId="41B68D9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1361B5E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2,673,850 </w:t>
            </w:r>
          </w:p>
        </w:tc>
        <w:tc>
          <w:tcPr>
            <w:tcW w:w="240" w:type="pct"/>
            <w:tcBorders>
              <w:top w:val="nil"/>
              <w:left w:val="nil"/>
              <w:bottom w:val="single" w:sz="8" w:space="0" w:color="auto"/>
              <w:right w:val="single" w:sz="8" w:space="0" w:color="auto"/>
            </w:tcBorders>
            <w:shd w:val="clear" w:color="auto" w:fill="auto"/>
            <w:noWrap/>
            <w:vAlign w:val="center"/>
            <w:hideMark/>
          </w:tcPr>
          <w:p w14:paraId="268C9B5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7B3111F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248AAF4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2,673,850 </w:t>
            </w:r>
          </w:p>
        </w:tc>
        <w:tc>
          <w:tcPr>
            <w:tcW w:w="345" w:type="pct"/>
            <w:tcBorders>
              <w:top w:val="nil"/>
              <w:left w:val="nil"/>
              <w:bottom w:val="single" w:sz="8" w:space="0" w:color="auto"/>
              <w:right w:val="single" w:sz="8" w:space="0" w:color="auto"/>
            </w:tcBorders>
            <w:shd w:val="clear" w:color="auto" w:fill="auto"/>
            <w:noWrap/>
            <w:vAlign w:val="center"/>
            <w:hideMark/>
          </w:tcPr>
          <w:p w14:paraId="7774324D"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3FBAB48D"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28302D0" w14:textId="77777777" w:rsidTr="006619B9">
        <w:trPr>
          <w:trHeight w:val="178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2C644EA9"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Contractual Services – Company</w:t>
            </w:r>
          </w:p>
        </w:tc>
        <w:tc>
          <w:tcPr>
            <w:tcW w:w="2133" w:type="pct"/>
            <w:tcBorders>
              <w:top w:val="nil"/>
              <w:left w:val="nil"/>
              <w:bottom w:val="single" w:sz="8" w:space="0" w:color="auto"/>
              <w:right w:val="single" w:sz="8" w:space="0" w:color="auto"/>
            </w:tcBorders>
            <w:shd w:val="clear" w:color="auto" w:fill="auto"/>
            <w:vAlign w:val="center"/>
            <w:hideMark/>
          </w:tcPr>
          <w:p w14:paraId="1F2A79A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Contractual Services-Companies: US$430,000: All sub-contract budgets include: national and international experts, travel, meetings, workshops and DSA for the subcontractor to undertake the activities and contribute to the outputs (multiple activities could be conducted by one company):</w:t>
            </w:r>
            <w:r w:rsidRPr="006619B9">
              <w:rPr>
                <w:rFonts w:ascii="Calibri" w:eastAsia="Times New Roman" w:hAnsi="Calibri" w:cs="Calibri"/>
                <w:color w:val="000000"/>
                <w:sz w:val="16"/>
                <w:szCs w:val="16"/>
                <w:lang w:bidi="th-TH"/>
              </w:rPr>
              <w:br/>
              <w:t>• Sub-contract 1 – US$20,000: Assess awareness levels of relevant stakeholders about zero-carbon rural development (Activity 3.1.1)</w:t>
            </w:r>
            <w:r w:rsidRPr="006619B9">
              <w:rPr>
                <w:rFonts w:ascii="Calibri" w:eastAsia="Times New Roman" w:hAnsi="Calibri" w:cs="Calibri"/>
                <w:color w:val="000000"/>
                <w:sz w:val="16"/>
                <w:szCs w:val="16"/>
                <w:lang w:bidi="th-TH"/>
              </w:rPr>
              <w:br/>
              <w:t>• Sub-contract 2 – US$30,000: Design and evaluate the training sessions in Activity 3.1.2 (administration of training programs are under a separate budget, see note 20 below)</w:t>
            </w:r>
            <w:r w:rsidRPr="006619B9">
              <w:rPr>
                <w:rFonts w:ascii="Calibri" w:eastAsia="Times New Roman" w:hAnsi="Calibri" w:cs="Calibri"/>
                <w:color w:val="000000"/>
                <w:sz w:val="16"/>
                <w:szCs w:val="16"/>
                <w:lang w:bidi="th-TH"/>
              </w:rPr>
              <w:br/>
              <w:t xml:space="preserve">• Sub-contract 3 – US$30,000: Design and evaluate the training sessions in Activity 3.1.3 (administration of </w:t>
            </w:r>
            <w:r w:rsidRPr="006619B9">
              <w:rPr>
                <w:rFonts w:ascii="Calibri" w:eastAsia="Times New Roman" w:hAnsi="Calibri" w:cs="Calibri"/>
                <w:color w:val="000000"/>
                <w:sz w:val="16"/>
                <w:szCs w:val="16"/>
                <w:lang w:bidi="th-TH"/>
              </w:rPr>
              <w:lastRenderedPageBreak/>
              <w:t>training programs are under a separate budget, see note 20 below)</w:t>
            </w:r>
            <w:r w:rsidRPr="006619B9">
              <w:rPr>
                <w:rFonts w:ascii="Calibri" w:eastAsia="Times New Roman" w:hAnsi="Calibri" w:cs="Calibri"/>
                <w:color w:val="000000"/>
                <w:sz w:val="16"/>
                <w:szCs w:val="16"/>
                <w:lang w:bidi="th-TH"/>
              </w:rPr>
              <w:br/>
              <w:t>• Sub-contract 4 – US$50,000: Develop a project management and information communication platform for zero-carbon rural development (Activity 3.1.4)</w:t>
            </w:r>
            <w:r w:rsidRPr="006619B9">
              <w:rPr>
                <w:rFonts w:ascii="Calibri" w:eastAsia="Times New Roman" w:hAnsi="Calibri" w:cs="Calibri"/>
                <w:color w:val="000000"/>
                <w:sz w:val="16"/>
                <w:szCs w:val="16"/>
                <w:lang w:bidi="th-TH"/>
              </w:rPr>
              <w:br/>
              <w:t>• Sub-contract 5 – US$30,000: Establish a social participation mechanism to strengthen stakeholders’ capacity on zero-carbon rural development ( Activity 3.3.1)</w:t>
            </w:r>
            <w:r w:rsidRPr="006619B9">
              <w:rPr>
                <w:rFonts w:ascii="Calibri" w:eastAsia="Times New Roman" w:hAnsi="Calibri" w:cs="Calibri"/>
                <w:color w:val="000000"/>
                <w:sz w:val="16"/>
                <w:szCs w:val="16"/>
                <w:lang w:bidi="th-TH"/>
              </w:rPr>
              <w:br/>
              <w:t>• Sub-contract 6 – US$30,000: Develop a plan to publicize EZCERTV project (Activity 3.3.2)</w:t>
            </w:r>
            <w:r w:rsidRPr="006619B9">
              <w:rPr>
                <w:rFonts w:ascii="Calibri" w:eastAsia="Times New Roman" w:hAnsi="Calibri" w:cs="Calibri"/>
                <w:color w:val="000000"/>
                <w:sz w:val="16"/>
                <w:szCs w:val="16"/>
                <w:lang w:bidi="th-TH"/>
              </w:rPr>
              <w:br/>
              <w:t>• Sub-contract 7 – US$30,000: Implement the promotional strategy to promote zero-carbon development to rural communities (Activity 3.3.3)</w:t>
            </w:r>
            <w:r w:rsidRPr="006619B9">
              <w:rPr>
                <w:rFonts w:ascii="Calibri" w:eastAsia="Times New Roman" w:hAnsi="Calibri" w:cs="Calibri"/>
                <w:color w:val="000000"/>
                <w:sz w:val="16"/>
                <w:szCs w:val="16"/>
                <w:lang w:bidi="th-TH"/>
              </w:rPr>
              <w:br/>
              <w:t>• Sub-contract 8 – US$40,000: Design and implement promotional initiatives to involve women and marginalized groups in zero-carbon rural development (Activity 3.3.4)</w:t>
            </w:r>
            <w:r w:rsidRPr="006619B9">
              <w:rPr>
                <w:rFonts w:ascii="Calibri" w:eastAsia="Times New Roman" w:hAnsi="Calibri" w:cs="Calibri"/>
                <w:color w:val="000000"/>
                <w:sz w:val="16"/>
                <w:szCs w:val="16"/>
                <w:lang w:bidi="th-TH"/>
              </w:rPr>
              <w:br/>
              <w:t>• Sub-contract 9 – US$40,000: Facilitate the establishment of a private sector-led service industry for RE/EE technologies in rural areas (Activity 3.4.1)</w:t>
            </w:r>
            <w:r w:rsidRPr="006619B9">
              <w:rPr>
                <w:rFonts w:ascii="Calibri" w:eastAsia="Times New Roman" w:hAnsi="Calibri" w:cs="Calibri"/>
                <w:color w:val="000000"/>
                <w:sz w:val="16"/>
                <w:szCs w:val="16"/>
                <w:lang w:bidi="th-TH"/>
              </w:rPr>
              <w:br/>
              <w:t>• Sub-contract 10 – US$30,000: Design and evaluate the training sessions in Activity 3.4.3 (administration of training programs are under a separate budget, see note 20 below)</w:t>
            </w:r>
            <w:r w:rsidRPr="006619B9">
              <w:rPr>
                <w:rFonts w:ascii="Calibri" w:eastAsia="Times New Roman" w:hAnsi="Calibri" w:cs="Calibri"/>
                <w:color w:val="000000"/>
                <w:sz w:val="16"/>
                <w:szCs w:val="16"/>
                <w:lang w:bidi="th-TH"/>
              </w:rPr>
              <w:br/>
              <w:t>• Sub-contract 11 – US$60,000: Design and evaluate the training sessions and the promotional program in Activity 3.5.2 (administration of training programs are under a separate budget, see note 20 below)</w:t>
            </w:r>
            <w:r w:rsidRPr="006619B9">
              <w:rPr>
                <w:rFonts w:ascii="Calibri" w:eastAsia="Times New Roman" w:hAnsi="Calibri" w:cs="Calibri"/>
                <w:color w:val="000000"/>
                <w:sz w:val="16"/>
                <w:szCs w:val="16"/>
                <w:lang w:bidi="th-TH"/>
              </w:rPr>
              <w:br/>
              <w:t>• Sub-contract 12 – US$40,000: Design and implement promotional initiatives to enhance green financing to support zero-carbon rural development (Activity 3.5.3)</w:t>
            </w:r>
          </w:p>
        </w:tc>
        <w:tc>
          <w:tcPr>
            <w:tcW w:w="273" w:type="pct"/>
            <w:tcBorders>
              <w:top w:val="nil"/>
              <w:left w:val="nil"/>
              <w:bottom w:val="single" w:sz="8" w:space="0" w:color="auto"/>
              <w:right w:val="single" w:sz="8" w:space="0" w:color="auto"/>
            </w:tcBorders>
            <w:shd w:val="clear" w:color="auto" w:fill="auto"/>
            <w:noWrap/>
            <w:vAlign w:val="center"/>
            <w:hideMark/>
          </w:tcPr>
          <w:p w14:paraId="3B89770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lastRenderedPageBreak/>
              <w:t> </w:t>
            </w:r>
          </w:p>
        </w:tc>
        <w:tc>
          <w:tcPr>
            <w:tcW w:w="273" w:type="pct"/>
            <w:tcBorders>
              <w:top w:val="nil"/>
              <w:left w:val="nil"/>
              <w:bottom w:val="single" w:sz="8" w:space="0" w:color="auto"/>
              <w:right w:val="single" w:sz="8" w:space="0" w:color="auto"/>
            </w:tcBorders>
            <w:shd w:val="clear" w:color="auto" w:fill="auto"/>
            <w:noWrap/>
            <w:vAlign w:val="center"/>
            <w:hideMark/>
          </w:tcPr>
          <w:p w14:paraId="23A7F0F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CD491D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430,000 </w:t>
            </w:r>
          </w:p>
        </w:tc>
        <w:tc>
          <w:tcPr>
            <w:tcW w:w="273" w:type="pct"/>
            <w:tcBorders>
              <w:top w:val="nil"/>
              <w:left w:val="nil"/>
              <w:bottom w:val="single" w:sz="8" w:space="0" w:color="auto"/>
              <w:right w:val="single" w:sz="8" w:space="0" w:color="auto"/>
            </w:tcBorders>
            <w:shd w:val="clear" w:color="auto" w:fill="auto"/>
            <w:noWrap/>
            <w:vAlign w:val="center"/>
            <w:hideMark/>
          </w:tcPr>
          <w:p w14:paraId="01EAE77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430,000 </w:t>
            </w:r>
          </w:p>
        </w:tc>
        <w:tc>
          <w:tcPr>
            <w:tcW w:w="240" w:type="pct"/>
            <w:tcBorders>
              <w:top w:val="nil"/>
              <w:left w:val="nil"/>
              <w:bottom w:val="single" w:sz="8" w:space="0" w:color="auto"/>
              <w:right w:val="single" w:sz="8" w:space="0" w:color="auto"/>
            </w:tcBorders>
            <w:shd w:val="clear" w:color="auto" w:fill="auto"/>
            <w:noWrap/>
            <w:vAlign w:val="center"/>
            <w:hideMark/>
          </w:tcPr>
          <w:p w14:paraId="2BBE0F9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3569653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275C801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430,000 </w:t>
            </w:r>
          </w:p>
        </w:tc>
        <w:tc>
          <w:tcPr>
            <w:tcW w:w="345" w:type="pct"/>
            <w:tcBorders>
              <w:top w:val="nil"/>
              <w:left w:val="nil"/>
              <w:bottom w:val="single" w:sz="8" w:space="0" w:color="auto"/>
              <w:right w:val="single" w:sz="8" w:space="0" w:color="auto"/>
            </w:tcBorders>
            <w:shd w:val="clear" w:color="auto" w:fill="auto"/>
            <w:noWrap/>
            <w:vAlign w:val="center"/>
            <w:hideMark/>
          </w:tcPr>
          <w:p w14:paraId="22A9CF8A"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678B9FEC"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110376AA" w14:textId="77777777" w:rsidTr="003E2E41">
        <w:trPr>
          <w:trHeight w:val="124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270FDCDA"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Contractual Services – Company</w:t>
            </w:r>
          </w:p>
        </w:tc>
        <w:tc>
          <w:tcPr>
            <w:tcW w:w="2133" w:type="pct"/>
            <w:tcBorders>
              <w:top w:val="nil"/>
              <w:left w:val="nil"/>
              <w:bottom w:val="single" w:sz="8" w:space="0" w:color="auto"/>
              <w:right w:val="single" w:sz="8" w:space="0" w:color="auto"/>
            </w:tcBorders>
            <w:shd w:val="clear" w:color="auto" w:fill="auto"/>
            <w:vAlign w:val="center"/>
            <w:hideMark/>
          </w:tcPr>
          <w:p w14:paraId="2698514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Contractual Services-Companies: US$2,698,850: All sub-contract budgets include: national and international experts, Equipment for Demos Replication, travel, meetings, workshops and DSA for the subcontractor to undertake the activities and contribute to the outputs (multiple activities could be conducted by one company):</w:t>
            </w:r>
            <w:r w:rsidRPr="006619B9">
              <w:rPr>
                <w:rFonts w:ascii="Calibri" w:eastAsia="Times New Roman" w:hAnsi="Calibri" w:cs="Calibri"/>
                <w:color w:val="000000"/>
                <w:sz w:val="16"/>
                <w:szCs w:val="16"/>
                <w:lang w:bidi="th-TH"/>
              </w:rPr>
              <w:br/>
              <w:t>• Sub-contract 1 – US$160,000: Develop engineering designs and implementation plans for the RE and EE demos in selected rural areas (Activity 2.1.2 and Activity 2.2.1). US$20,000 x 8 = US$160,000</w:t>
            </w:r>
            <w:r w:rsidRPr="006619B9">
              <w:rPr>
                <w:rFonts w:ascii="Calibri" w:eastAsia="Times New Roman" w:hAnsi="Calibri" w:cs="Calibri"/>
                <w:color w:val="000000"/>
                <w:sz w:val="16"/>
                <w:szCs w:val="16"/>
                <w:lang w:bidi="th-TH"/>
              </w:rPr>
              <w:br/>
              <w:t>• Sub-contract 2 – US$240,000: Implementation of the RE and EE demos in selected rural areas (Activity 2.1.3 and Activity 2.2.2). US$30,000 x 8 = US$240,000</w:t>
            </w:r>
            <w:r w:rsidRPr="006619B9">
              <w:rPr>
                <w:rFonts w:ascii="Calibri" w:eastAsia="Times New Roman" w:hAnsi="Calibri" w:cs="Calibri"/>
                <w:color w:val="000000"/>
                <w:sz w:val="16"/>
                <w:szCs w:val="16"/>
                <w:lang w:bidi="th-TH"/>
              </w:rPr>
              <w:br/>
              <w:t xml:space="preserve">• Sub-contract 3 – US$120,000: Design of M&amp;E </w:t>
            </w:r>
            <w:r w:rsidRPr="006619B9">
              <w:rPr>
                <w:rFonts w:ascii="Calibri" w:eastAsia="Times New Roman" w:hAnsi="Calibri" w:cs="Calibri"/>
                <w:color w:val="000000"/>
                <w:sz w:val="16"/>
                <w:szCs w:val="16"/>
                <w:lang w:bidi="th-TH"/>
              </w:rPr>
              <w:lastRenderedPageBreak/>
              <w:t>systems of the RE and EE demos in selected rural areas (Activity 2.1.4 and Activity 2.2.3). US$15,000 x 8 = US$120,000</w:t>
            </w:r>
            <w:r w:rsidRPr="006619B9">
              <w:rPr>
                <w:rFonts w:ascii="Calibri" w:eastAsia="Times New Roman" w:hAnsi="Calibri" w:cs="Calibri"/>
                <w:color w:val="000000"/>
                <w:sz w:val="16"/>
                <w:szCs w:val="16"/>
                <w:lang w:bidi="th-TH"/>
              </w:rPr>
              <w:br/>
              <w:t>• Sub-contract 4 – US$40,000: Design and implement a promotional program for rural stakeholders on technical advantages of RE technologies measures (Activity 2.1.5)</w:t>
            </w:r>
            <w:r w:rsidRPr="006619B9">
              <w:rPr>
                <w:rFonts w:ascii="Calibri" w:eastAsia="Times New Roman" w:hAnsi="Calibri" w:cs="Calibri"/>
                <w:color w:val="000000"/>
                <w:sz w:val="16"/>
                <w:szCs w:val="16"/>
                <w:lang w:bidi="th-TH"/>
              </w:rPr>
              <w:br/>
              <w:t>• Sub-contract 5 – US$30,000: Design and evaluate the training sessions in Activity 2.1.6 (administration of training programs are under a separate budget, see note 14 below)</w:t>
            </w:r>
            <w:r w:rsidRPr="006619B9">
              <w:rPr>
                <w:rFonts w:ascii="Calibri" w:eastAsia="Times New Roman" w:hAnsi="Calibri" w:cs="Calibri"/>
                <w:color w:val="000000"/>
                <w:sz w:val="16"/>
                <w:szCs w:val="16"/>
                <w:lang w:bidi="th-TH"/>
              </w:rPr>
              <w:br/>
              <w:t>• Sub-contract 6 – US$40,000: Design and implement a promotional program for rural stakeholders on technical advantages of EE/EC technologies measures (Activity 2.2.4)</w:t>
            </w:r>
            <w:r w:rsidRPr="006619B9">
              <w:rPr>
                <w:rFonts w:ascii="Calibri" w:eastAsia="Times New Roman" w:hAnsi="Calibri" w:cs="Calibri"/>
                <w:color w:val="000000"/>
                <w:sz w:val="16"/>
                <w:szCs w:val="16"/>
                <w:lang w:bidi="th-TH"/>
              </w:rPr>
              <w:br/>
              <w:t>• Sub-contract 7 – US$30,000: Design and evaluate the training sessions in Activity 2.2.5 (administration of training programs are under a separate budget, see note 14 below)</w:t>
            </w:r>
            <w:r w:rsidRPr="006619B9">
              <w:rPr>
                <w:rFonts w:ascii="Calibri" w:eastAsia="Times New Roman" w:hAnsi="Calibri" w:cs="Calibri"/>
                <w:color w:val="000000"/>
                <w:sz w:val="16"/>
                <w:szCs w:val="16"/>
                <w:lang w:bidi="th-TH"/>
              </w:rPr>
              <w:br/>
              <w:t>• Sub-contract 8 – US$30,000: Design and implement a promotional program to improve use and sales of high EE appliances and equipment in rural areas (Activity 2.2.6)</w:t>
            </w:r>
            <w:r w:rsidRPr="006619B9">
              <w:rPr>
                <w:rFonts w:ascii="Calibri" w:eastAsia="Times New Roman" w:hAnsi="Calibri" w:cs="Calibri"/>
                <w:color w:val="000000"/>
                <w:sz w:val="16"/>
                <w:szCs w:val="16"/>
                <w:lang w:bidi="th-TH"/>
              </w:rPr>
              <w:br/>
              <w:t>• Sub-contract 9 – US$50,000: Design an integrated energy management system for rural areas (Activity 2.2.7)</w:t>
            </w:r>
            <w:r w:rsidRPr="006619B9">
              <w:rPr>
                <w:rFonts w:ascii="Calibri" w:eastAsia="Times New Roman" w:hAnsi="Calibri" w:cs="Calibri"/>
                <w:color w:val="000000"/>
                <w:sz w:val="16"/>
                <w:szCs w:val="16"/>
                <w:lang w:bidi="th-TH"/>
              </w:rPr>
              <w:br/>
              <w:t>• Sub-contract 10 – US$105,000: Prepare and disseminate case studies based on the demos (Activity 2.3.1)): US$10,000 x 8 = US$80,000; and prepare lessons learned: US$25,000 (part of M&amp;E)</w:t>
            </w:r>
            <w:r w:rsidRPr="006619B9">
              <w:rPr>
                <w:rFonts w:ascii="Calibri" w:eastAsia="Times New Roman" w:hAnsi="Calibri" w:cs="Calibri"/>
                <w:color w:val="000000"/>
                <w:sz w:val="16"/>
                <w:szCs w:val="16"/>
                <w:lang w:bidi="th-TH"/>
              </w:rPr>
              <w:br/>
              <w:t>• Sub-contract 11 – US$500,000: Develop implementation plans for demos replication (Activity 3.3.2). US$10,000 x 50 = US$500,000</w:t>
            </w:r>
            <w:r w:rsidRPr="006619B9">
              <w:rPr>
                <w:rFonts w:ascii="Calibri" w:eastAsia="Times New Roman" w:hAnsi="Calibri" w:cs="Calibri"/>
                <w:color w:val="000000"/>
                <w:sz w:val="16"/>
                <w:szCs w:val="16"/>
                <w:lang w:bidi="th-TH"/>
              </w:rPr>
              <w:br/>
              <w:t>• Sub-contract 12 – US$1,353,850: Procure Equipment for the replication of a demo project at a town level</w:t>
            </w:r>
          </w:p>
        </w:tc>
        <w:tc>
          <w:tcPr>
            <w:tcW w:w="273" w:type="pct"/>
            <w:tcBorders>
              <w:top w:val="nil"/>
              <w:left w:val="nil"/>
              <w:bottom w:val="single" w:sz="8" w:space="0" w:color="auto"/>
              <w:right w:val="single" w:sz="8" w:space="0" w:color="auto"/>
            </w:tcBorders>
            <w:shd w:val="clear" w:color="auto" w:fill="auto"/>
            <w:noWrap/>
            <w:vAlign w:val="center"/>
            <w:hideMark/>
          </w:tcPr>
          <w:p w14:paraId="3C726EC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lastRenderedPageBreak/>
              <w:t> </w:t>
            </w:r>
          </w:p>
        </w:tc>
        <w:tc>
          <w:tcPr>
            <w:tcW w:w="273" w:type="pct"/>
            <w:tcBorders>
              <w:top w:val="nil"/>
              <w:left w:val="nil"/>
              <w:bottom w:val="single" w:sz="8" w:space="0" w:color="auto"/>
              <w:right w:val="single" w:sz="8" w:space="0" w:color="auto"/>
            </w:tcBorders>
            <w:shd w:val="clear" w:color="auto" w:fill="auto"/>
            <w:noWrap/>
            <w:vAlign w:val="center"/>
            <w:hideMark/>
          </w:tcPr>
          <w:p w14:paraId="0D10904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F7CA2C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B7E819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3F3E660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25,000 </w:t>
            </w:r>
          </w:p>
        </w:tc>
        <w:tc>
          <w:tcPr>
            <w:tcW w:w="240" w:type="pct"/>
            <w:tcBorders>
              <w:top w:val="nil"/>
              <w:left w:val="nil"/>
              <w:bottom w:val="single" w:sz="8" w:space="0" w:color="auto"/>
              <w:right w:val="single" w:sz="8" w:space="0" w:color="auto"/>
            </w:tcBorders>
            <w:shd w:val="clear" w:color="auto" w:fill="auto"/>
            <w:noWrap/>
            <w:vAlign w:val="center"/>
            <w:hideMark/>
          </w:tcPr>
          <w:p w14:paraId="57DC20C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32E2927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25,000 </w:t>
            </w:r>
          </w:p>
        </w:tc>
        <w:tc>
          <w:tcPr>
            <w:tcW w:w="345" w:type="pct"/>
            <w:tcBorders>
              <w:top w:val="nil"/>
              <w:left w:val="nil"/>
              <w:bottom w:val="single" w:sz="8" w:space="0" w:color="auto"/>
              <w:right w:val="single" w:sz="8" w:space="0" w:color="auto"/>
            </w:tcBorders>
            <w:shd w:val="clear" w:color="auto" w:fill="auto"/>
            <w:noWrap/>
            <w:vAlign w:val="center"/>
            <w:hideMark/>
          </w:tcPr>
          <w:p w14:paraId="391AAC96"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4F5BD4E7"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E73BCC5" w14:textId="77777777" w:rsidTr="009135DD">
        <w:trPr>
          <w:trHeight w:val="141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4CEC1BF1"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International Consultants</w:t>
            </w:r>
          </w:p>
        </w:tc>
        <w:tc>
          <w:tcPr>
            <w:tcW w:w="2133" w:type="pct"/>
            <w:tcBorders>
              <w:top w:val="nil"/>
              <w:left w:val="nil"/>
              <w:bottom w:val="single" w:sz="8" w:space="0" w:color="auto"/>
              <w:right w:val="single" w:sz="8" w:space="0" w:color="auto"/>
            </w:tcBorders>
            <w:shd w:val="clear" w:color="auto" w:fill="auto"/>
            <w:vAlign w:val="center"/>
            <w:hideMark/>
          </w:tcPr>
          <w:p w14:paraId="18F8D1A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International consultants: US$147,000 (including professional fees, travel expenses and DSA) for 210 working days at US$700 per working day (multiple activities could be conducted by one consultant):</w:t>
            </w:r>
            <w:r w:rsidRPr="006619B9">
              <w:rPr>
                <w:rFonts w:ascii="Calibri" w:eastAsia="Times New Roman" w:hAnsi="Calibri" w:cs="Calibri"/>
                <w:color w:val="000000"/>
                <w:sz w:val="16"/>
                <w:szCs w:val="16"/>
                <w:lang w:bidi="th-TH"/>
              </w:rPr>
              <w:br/>
              <w:t>• 180 working days in total for activities under Output 1.1, and specifically: 30 working days for Activity 1.1.1; 30 working days for Activity 1.1.2; 40 working days for Activity 1.1.3; 40 working days for Activity 1.1.4; 40 working days for Activity 1.1.5; (US$126,000)</w:t>
            </w:r>
            <w:r w:rsidRPr="006619B9">
              <w:rPr>
                <w:rFonts w:ascii="Calibri" w:eastAsia="Times New Roman" w:hAnsi="Calibri" w:cs="Calibri"/>
                <w:color w:val="000000"/>
                <w:sz w:val="16"/>
                <w:szCs w:val="16"/>
                <w:lang w:bidi="th-TH"/>
              </w:rPr>
              <w:br/>
              <w:t>• 30 working days for Activity 1.2.1; (US$21,000)</w:t>
            </w:r>
          </w:p>
        </w:tc>
        <w:tc>
          <w:tcPr>
            <w:tcW w:w="273" w:type="pct"/>
            <w:tcBorders>
              <w:top w:val="nil"/>
              <w:left w:val="nil"/>
              <w:bottom w:val="single" w:sz="8" w:space="0" w:color="auto"/>
              <w:right w:val="single" w:sz="8" w:space="0" w:color="auto"/>
            </w:tcBorders>
            <w:shd w:val="clear" w:color="auto" w:fill="auto"/>
            <w:noWrap/>
            <w:vAlign w:val="center"/>
            <w:hideMark/>
          </w:tcPr>
          <w:p w14:paraId="1C8EE89B"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147,000 </w:t>
            </w:r>
          </w:p>
        </w:tc>
        <w:tc>
          <w:tcPr>
            <w:tcW w:w="273" w:type="pct"/>
            <w:tcBorders>
              <w:top w:val="nil"/>
              <w:left w:val="nil"/>
              <w:bottom w:val="single" w:sz="8" w:space="0" w:color="auto"/>
              <w:right w:val="single" w:sz="8" w:space="0" w:color="auto"/>
            </w:tcBorders>
            <w:shd w:val="clear" w:color="auto" w:fill="auto"/>
            <w:noWrap/>
            <w:vAlign w:val="center"/>
            <w:hideMark/>
          </w:tcPr>
          <w:p w14:paraId="317E30FD"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12A39F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BFEB3B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147,000 </w:t>
            </w:r>
          </w:p>
        </w:tc>
        <w:tc>
          <w:tcPr>
            <w:tcW w:w="240" w:type="pct"/>
            <w:tcBorders>
              <w:top w:val="nil"/>
              <w:left w:val="nil"/>
              <w:bottom w:val="single" w:sz="8" w:space="0" w:color="auto"/>
              <w:right w:val="single" w:sz="8" w:space="0" w:color="auto"/>
            </w:tcBorders>
            <w:shd w:val="clear" w:color="auto" w:fill="auto"/>
            <w:noWrap/>
            <w:vAlign w:val="center"/>
            <w:hideMark/>
          </w:tcPr>
          <w:p w14:paraId="5540438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D6C3F2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5CC0A21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147,000 </w:t>
            </w:r>
          </w:p>
        </w:tc>
        <w:tc>
          <w:tcPr>
            <w:tcW w:w="345" w:type="pct"/>
            <w:tcBorders>
              <w:top w:val="nil"/>
              <w:left w:val="nil"/>
              <w:bottom w:val="single" w:sz="8" w:space="0" w:color="auto"/>
              <w:right w:val="single" w:sz="8" w:space="0" w:color="auto"/>
            </w:tcBorders>
            <w:shd w:val="clear" w:color="auto" w:fill="auto"/>
            <w:noWrap/>
            <w:vAlign w:val="center"/>
            <w:hideMark/>
          </w:tcPr>
          <w:p w14:paraId="65168EFD"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2D7862D1"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14C4F65" w14:textId="77777777" w:rsidTr="009135DD">
        <w:trPr>
          <w:trHeight w:val="12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391DD165"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lastRenderedPageBreak/>
              <w:t>International Consultants</w:t>
            </w:r>
          </w:p>
        </w:tc>
        <w:tc>
          <w:tcPr>
            <w:tcW w:w="2133" w:type="pct"/>
            <w:tcBorders>
              <w:top w:val="nil"/>
              <w:left w:val="nil"/>
              <w:bottom w:val="single" w:sz="8" w:space="0" w:color="auto"/>
              <w:right w:val="single" w:sz="8" w:space="0" w:color="auto"/>
            </w:tcBorders>
            <w:shd w:val="clear" w:color="auto" w:fill="auto"/>
            <w:vAlign w:val="center"/>
            <w:hideMark/>
          </w:tcPr>
          <w:p w14:paraId="47F6E509" w14:textId="4E5FCFC5"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International consultants: US$301,000 (including professional fees, travel expenses and DSA) for 330 working days at US$700 per working day (</w:t>
            </w:r>
            <w:r w:rsidR="00C93606" w:rsidRPr="006619B9">
              <w:rPr>
                <w:rFonts w:ascii="Calibri" w:eastAsia="Times New Roman" w:hAnsi="Calibri" w:cs="Calibri"/>
                <w:color w:val="000000"/>
                <w:sz w:val="16"/>
                <w:szCs w:val="16"/>
                <w:lang w:bidi="th-TH"/>
              </w:rPr>
              <w:t>including</w:t>
            </w:r>
            <w:r w:rsidRPr="006619B9">
              <w:rPr>
                <w:rFonts w:ascii="Calibri" w:eastAsia="Times New Roman" w:hAnsi="Calibri" w:cs="Calibri"/>
                <w:color w:val="000000"/>
                <w:sz w:val="16"/>
                <w:szCs w:val="16"/>
                <w:lang w:bidi="th-TH"/>
              </w:rPr>
              <w:t xml:space="preserve"> the Chief Technical Advisor), and both Mid-Term Review and Terminal Evaluation:</w:t>
            </w:r>
            <w:r w:rsidRPr="006619B9">
              <w:rPr>
                <w:rFonts w:ascii="Calibri" w:eastAsia="Times New Roman" w:hAnsi="Calibri" w:cs="Calibri"/>
                <w:color w:val="000000"/>
                <w:sz w:val="16"/>
                <w:szCs w:val="16"/>
                <w:lang w:bidi="th-TH"/>
              </w:rPr>
              <w:br/>
              <w:t xml:space="preserve">• 50 working days for activities under Output 2.1, and specifically: 50 working days for Activity 2.1.1; (US$35,000) </w:t>
            </w:r>
            <w:r w:rsidRPr="006619B9">
              <w:rPr>
                <w:rFonts w:ascii="Calibri" w:eastAsia="Times New Roman" w:hAnsi="Calibri" w:cs="Calibri"/>
                <w:color w:val="000000"/>
                <w:sz w:val="16"/>
                <w:szCs w:val="16"/>
                <w:lang w:bidi="th-TH"/>
              </w:rPr>
              <w:br/>
              <w:t>• 280 working days for the CTA, and specifically: 40 working days in year 1, and 60 working days for year 2 through year 5; (US$196,000)</w:t>
            </w:r>
            <w:r w:rsidRPr="006619B9">
              <w:rPr>
                <w:rFonts w:ascii="Calibri" w:eastAsia="Times New Roman" w:hAnsi="Calibri" w:cs="Calibri"/>
                <w:color w:val="000000"/>
                <w:sz w:val="16"/>
                <w:szCs w:val="16"/>
                <w:lang w:bidi="th-TH"/>
              </w:rPr>
              <w:br/>
              <w:t>• US$35,000 for the MTR and US$35,000 for the TE (part of M&amp;E)</w:t>
            </w:r>
          </w:p>
        </w:tc>
        <w:tc>
          <w:tcPr>
            <w:tcW w:w="273" w:type="pct"/>
            <w:tcBorders>
              <w:top w:val="nil"/>
              <w:left w:val="nil"/>
              <w:bottom w:val="single" w:sz="8" w:space="0" w:color="auto"/>
              <w:right w:val="single" w:sz="8" w:space="0" w:color="auto"/>
            </w:tcBorders>
            <w:shd w:val="clear" w:color="auto" w:fill="auto"/>
            <w:noWrap/>
            <w:vAlign w:val="center"/>
            <w:hideMark/>
          </w:tcPr>
          <w:p w14:paraId="65BD5FD6"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D127F37"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231,000 </w:t>
            </w:r>
          </w:p>
        </w:tc>
        <w:tc>
          <w:tcPr>
            <w:tcW w:w="273" w:type="pct"/>
            <w:tcBorders>
              <w:top w:val="nil"/>
              <w:left w:val="nil"/>
              <w:bottom w:val="single" w:sz="8" w:space="0" w:color="auto"/>
              <w:right w:val="single" w:sz="8" w:space="0" w:color="auto"/>
            </w:tcBorders>
            <w:shd w:val="clear" w:color="auto" w:fill="auto"/>
            <w:noWrap/>
            <w:vAlign w:val="center"/>
            <w:hideMark/>
          </w:tcPr>
          <w:p w14:paraId="39A73F1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02C349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231,000 </w:t>
            </w:r>
          </w:p>
        </w:tc>
        <w:tc>
          <w:tcPr>
            <w:tcW w:w="240" w:type="pct"/>
            <w:tcBorders>
              <w:top w:val="nil"/>
              <w:left w:val="nil"/>
              <w:bottom w:val="single" w:sz="8" w:space="0" w:color="auto"/>
              <w:right w:val="single" w:sz="8" w:space="0" w:color="auto"/>
            </w:tcBorders>
            <w:shd w:val="clear" w:color="auto" w:fill="auto"/>
            <w:noWrap/>
            <w:vAlign w:val="center"/>
            <w:hideMark/>
          </w:tcPr>
          <w:p w14:paraId="1AEA598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2B794D4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6795C62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231,000 </w:t>
            </w:r>
          </w:p>
        </w:tc>
        <w:tc>
          <w:tcPr>
            <w:tcW w:w="345" w:type="pct"/>
            <w:tcBorders>
              <w:top w:val="nil"/>
              <w:left w:val="nil"/>
              <w:bottom w:val="single" w:sz="8" w:space="0" w:color="auto"/>
              <w:right w:val="single" w:sz="8" w:space="0" w:color="auto"/>
            </w:tcBorders>
            <w:shd w:val="clear" w:color="auto" w:fill="auto"/>
            <w:noWrap/>
            <w:vAlign w:val="center"/>
            <w:hideMark/>
          </w:tcPr>
          <w:p w14:paraId="77E08715"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7BAB2F8E"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4B07F554" w14:textId="77777777" w:rsidTr="009135DD">
        <w:trPr>
          <w:trHeight w:val="12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178EDCCA"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International Consultants</w:t>
            </w:r>
          </w:p>
        </w:tc>
        <w:tc>
          <w:tcPr>
            <w:tcW w:w="2133" w:type="pct"/>
            <w:tcBorders>
              <w:top w:val="nil"/>
              <w:left w:val="nil"/>
              <w:bottom w:val="single" w:sz="8" w:space="0" w:color="auto"/>
              <w:right w:val="single" w:sz="8" w:space="0" w:color="auto"/>
            </w:tcBorders>
            <w:shd w:val="clear" w:color="auto" w:fill="auto"/>
            <w:vAlign w:val="center"/>
            <w:hideMark/>
          </w:tcPr>
          <w:p w14:paraId="5EB8F80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International consultants: US$112,000 (including professional fees, travel expenses and DSA) for 160 working days at US$700 per working day (multiple activities could be conducted by one consultant):</w:t>
            </w:r>
            <w:r w:rsidRPr="006619B9">
              <w:rPr>
                <w:rFonts w:ascii="Calibri" w:eastAsia="Times New Roman" w:hAnsi="Calibri" w:cs="Calibri"/>
                <w:color w:val="000000"/>
                <w:sz w:val="16"/>
                <w:szCs w:val="16"/>
                <w:lang w:bidi="th-TH"/>
              </w:rPr>
              <w:br/>
              <w:t>• 80 working days in total for activities under Output 3.2, and specifically: 40 working days for Activity 3.2.1; 40 working days for Activity 3.2.2; (US$56,000)</w:t>
            </w:r>
            <w:r w:rsidRPr="006619B9">
              <w:rPr>
                <w:rFonts w:ascii="Calibri" w:eastAsia="Times New Roman" w:hAnsi="Calibri" w:cs="Calibri"/>
                <w:color w:val="000000"/>
                <w:sz w:val="16"/>
                <w:szCs w:val="16"/>
                <w:lang w:bidi="th-TH"/>
              </w:rPr>
              <w:br/>
              <w:t>• 40 working days for Activity 3.4.2; (US$28,000)</w:t>
            </w:r>
            <w:r w:rsidRPr="006619B9">
              <w:rPr>
                <w:rFonts w:ascii="Calibri" w:eastAsia="Times New Roman" w:hAnsi="Calibri" w:cs="Calibri"/>
                <w:color w:val="000000"/>
                <w:sz w:val="16"/>
                <w:szCs w:val="16"/>
                <w:lang w:bidi="th-TH"/>
              </w:rPr>
              <w:br/>
              <w:t>• 40 working days for Activity 3.5.1; (US$28,000)</w:t>
            </w:r>
          </w:p>
        </w:tc>
        <w:tc>
          <w:tcPr>
            <w:tcW w:w="273" w:type="pct"/>
            <w:tcBorders>
              <w:top w:val="nil"/>
              <w:left w:val="nil"/>
              <w:bottom w:val="single" w:sz="8" w:space="0" w:color="auto"/>
              <w:right w:val="single" w:sz="8" w:space="0" w:color="auto"/>
            </w:tcBorders>
            <w:shd w:val="clear" w:color="auto" w:fill="auto"/>
            <w:noWrap/>
            <w:vAlign w:val="center"/>
            <w:hideMark/>
          </w:tcPr>
          <w:p w14:paraId="79107C7C"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8848D9F"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039C7E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112,000 </w:t>
            </w:r>
          </w:p>
        </w:tc>
        <w:tc>
          <w:tcPr>
            <w:tcW w:w="273" w:type="pct"/>
            <w:tcBorders>
              <w:top w:val="nil"/>
              <w:left w:val="nil"/>
              <w:bottom w:val="single" w:sz="8" w:space="0" w:color="auto"/>
              <w:right w:val="single" w:sz="8" w:space="0" w:color="auto"/>
            </w:tcBorders>
            <w:shd w:val="clear" w:color="auto" w:fill="auto"/>
            <w:noWrap/>
            <w:vAlign w:val="center"/>
            <w:hideMark/>
          </w:tcPr>
          <w:p w14:paraId="23B5E8A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112,000 </w:t>
            </w:r>
          </w:p>
        </w:tc>
        <w:tc>
          <w:tcPr>
            <w:tcW w:w="240" w:type="pct"/>
            <w:tcBorders>
              <w:top w:val="nil"/>
              <w:left w:val="nil"/>
              <w:bottom w:val="single" w:sz="8" w:space="0" w:color="auto"/>
              <w:right w:val="single" w:sz="8" w:space="0" w:color="auto"/>
            </w:tcBorders>
            <w:shd w:val="clear" w:color="auto" w:fill="auto"/>
            <w:noWrap/>
            <w:vAlign w:val="center"/>
            <w:hideMark/>
          </w:tcPr>
          <w:p w14:paraId="14AAB69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742C997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6E089B2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112,000 </w:t>
            </w:r>
          </w:p>
        </w:tc>
        <w:tc>
          <w:tcPr>
            <w:tcW w:w="345" w:type="pct"/>
            <w:tcBorders>
              <w:top w:val="nil"/>
              <w:left w:val="nil"/>
              <w:bottom w:val="single" w:sz="8" w:space="0" w:color="auto"/>
              <w:right w:val="single" w:sz="8" w:space="0" w:color="auto"/>
            </w:tcBorders>
            <w:shd w:val="clear" w:color="auto" w:fill="auto"/>
            <w:noWrap/>
            <w:vAlign w:val="center"/>
            <w:hideMark/>
          </w:tcPr>
          <w:p w14:paraId="5B346202"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03A0CDE8"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2512844D" w14:textId="77777777" w:rsidTr="009135DD">
        <w:trPr>
          <w:trHeight w:val="178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0B5B6C43"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International Consultants</w:t>
            </w:r>
          </w:p>
        </w:tc>
        <w:tc>
          <w:tcPr>
            <w:tcW w:w="2133" w:type="pct"/>
            <w:tcBorders>
              <w:top w:val="nil"/>
              <w:left w:val="nil"/>
              <w:bottom w:val="single" w:sz="8" w:space="0" w:color="auto"/>
              <w:right w:val="single" w:sz="8" w:space="0" w:color="auto"/>
            </w:tcBorders>
            <w:shd w:val="clear" w:color="auto" w:fill="auto"/>
            <w:vAlign w:val="center"/>
            <w:hideMark/>
          </w:tcPr>
          <w:p w14:paraId="4D550A86" w14:textId="78098413"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International consultants: US$301,000 (including professional fees, travel expenses and DSA) for 330 working days at US$700 per working day (</w:t>
            </w:r>
            <w:r w:rsidR="00C93606" w:rsidRPr="006619B9">
              <w:rPr>
                <w:rFonts w:ascii="Calibri" w:eastAsia="Times New Roman" w:hAnsi="Calibri" w:cs="Calibri"/>
                <w:color w:val="000000"/>
                <w:sz w:val="16"/>
                <w:szCs w:val="16"/>
                <w:lang w:bidi="th-TH"/>
              </w:rPr>
              <w:t>including</w:t>
            </w:r>
            <w:r w:rsidRPr="006619B9">
              <w:rPr>
                <w:rFonts w:ascii="Calibri" w:eastAsia="Times New Roman" w:hAnsi="Calibri" w:cs="Calibri"/>
                <w:color w:val="000000"/>
                <w:sz w:val="16"/>
                <w:szCs w:val="16"/>
                <w:lang w:bidi="th-TH"/>
              </w:rPr>
              <w:t xml:space="preserve"> the Chief Technical Advisor), and both Mid-Term Review and Terminal Evaluation:</w:t>
            </w:r>
            <w:r w:rsidRPr="006619B9">
              <w:rPr>
                <w:rFonts w:ascii="Calibri" w:eastAsia="Times New Roman" w:hAnsi="Calibri" w:cs="Calibri"/>
                <w:color w:val="000000"/>
                <w:sz w:val="16"/>
                <w:szCs w:val="16"/>
                <w:lang w:bidi="th-TH"/>
              </w:rPr>
              <w:br/>
              <w:t xml:space="preserve">• 50 working days for activities under Output 2.1, and specifically: 50 working days for Activity 2.1.1; (US$35,000) </w:t>
            </w:r>
            <w:r w:rsidRPr="006619B9">
              <w:rPr>
                <w:rFonts w:ascii="Calibri" w:eastAsia="Times New Roman" w:hAnsi="Calibri" w:cs="Calibri"/>
                <w:color w:val="000000"/>
                <w:sz w:val="16"/>
                <w:szCs w:val="16"/>
                <w:lang w:bidi="th-TH"/>
              </w:rPr>
              <w:br/>
              <w:t>• 280 working days for the CTA, and specifically: 40 working days in year 1, and 60 working days for year 2 through year 5; (US$196,000)</w:t>
            </w:r>
            <w:r w:rsidRPr="006619B9">
              <w:rPr>
                <w:rFonts w:ascii="Calibri" w:eastAsia="Times New Roman" w:hAnsi="Calibri" w:cs="Calibri"/>
                <w:color w:val="000000"/>
                <w:sz w:val="16"/>
                <w:szCs w:val="16"/>
                <w:lang w:bidi="th-TH"/>
              </w:rPr>
              <w:br/>
              <w:t>• US$35,000 for the MTR and US$35,000 for the TE (part of M&amp;E)</w:t>
            </w:r>
          </w:p>
        </w:tc>
        <w:tc>
          <w:tcPr>
            <w:tcW w:w="273" w:type="pct"/>
            <w:tcBorders>
              <w:top w:val="nil"/>
              <w:left w:val="nil"/>
              <w:bottom w:val="single" w:sz="8" w:space="0" w:color="auto"/>
              <w:right w:val="single" w:sz="8" w:space="0" w:color="auto"/>
            </w:tcBorders>
            <w:shd w:val="clear" w:color="auto" w:fill="auto"/>
            <w:noWrap/>
            <w:vAlign w:val="center"/>
            <w:hideMark/>
          </w:tcPr>
          <w:p w14:paraId="52819BC2"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1413C97" w14:textId="77777777" w:rsidR="009135DD" w:rsidRPr="006619B9" w:rsidRDefault="009135DD" w:rsidP="005A1D4E">
            <w:pPr>
              <w:spacing w:after="0" w:line="240" w:lineRule="auto"/>
              <w:jc w:val="right"/>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EBE41E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3F2F49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4A9EFFA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70,000 </w:t>
            </w:r>
          </w:p>
        </w:tc>
        <w:tc>
          <w:tcPr>
            <w:tcW w:w="240" w:type="pct"/>
            <w:tcBorders>
              <w:top w:val="nil"/>
              <w:left w:val="nil"/>
              <w:bottom w:val="single" w:sz="8" w:space="0" w:color="auto"/>
              <w:right w:val="single" w:sz="8" w:space="0" w:color="auto"/>
            </w:tcBorders>
            <w:shd w:val="clear" w:color="auto" w:fill="auto"/>
            <w:noWrap/>
            <w:vAlign w:val="center"/>
            <w:hideMark/>
          </w:tcPr>
          <w:p w14:paraId="50C1A02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2F2AAC4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70,000 </w:t>
            </w:r>
          </w:p>
        </w:tc>
        <w:tc>
          <w:tcPr>
            <w:tcW w:w="345" w:type="pct"/>
            <w:tcBorders>
              <w:top w:val="nil"/>
              <w:left w:val="nil"/>
              <w:bottom w:val="single" w:sz="8" w:space="0" w:color="auto"/>
              <w:right w:val="single" w:sz="8" w:space="0" w:color="auto"/>
            </w:tcBorders>
            <w:shd w:val="clear" w:color="auto" w:fill="auto"/>
            <w:noWrap/>
            <w:vAlign w:val="center"/>
            <w:hideMark/>
          </w:tcPr>
          <w:p w14:paraId="131FCFAD"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466ED5F2"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17B16918" w14:textId="77777777" w:rsidTr="006619B9">
        <w:trPr>
          <w:trHeight w:val="205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526A3A37"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Local Consultants</w:t>
            </w:r>
          </w:p>
        </w:tc>
        <w:tc>
          <w:tcPr>
            <w:tcW w:w="2133" w:type="pct"/>
            <w:tcBorders>
              <w:top w:val="nil"/>
              <w:left w:val="nil"/>
              <w:bottom w:val="single" w:sz="8" w:space="0" w:color="auto"/>
              <w:right w:val="single" w:sz="8" w:space="0" w:color="auto"/>
            </w:tcBorders>
            <w:shd w:val="clear" w:color="auto" w:fill="auto"/>
            <w:vAlign w:val="center"/>
            <w:hideMark/>
          </w:tcPr>
          <w:p w14:paraId="50482B5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National consultants: US$235,000 (including professional fees, travel expenses and DSA) for 500 working days at US$350 per working day (multiple activities could be conducted by one consultant), and local consultants for monitoring activities )multiple activities could be conducted by one consultant):</w:t>
            </w:r>
            <w:r w:rsidRPr="006619B9">
              <w:rPr>
                <w:rFonts w:ascii="Calibri" w:eastAsia="Times New Roman" w:hAnsi="Calibri" w:cs="Calibri"/>
                <w:color w:val="000000"/>
                <w:sz w:val="16"/>
                <w:szCs w:val="16"/>
                <w:lang w:bidi="th-TH"/>
              </w:rPr>
              <w:br/>
              <w:t>• 130 working days for activities under Output 1.1, and specifically: 20 working days for Activity 1.1.1; 20 working days for Activity 1.1.2; 30 working days for Activity 1.1.3; 30 working days for Activity 1.1.4; 30 working days for Activity 1.1.5; (US$45,500)</w:t>
            </w:r>
            <w:r w:rsidRPr="006619B9">
              <w:rPr>
                <w:rFonts w:ascii="Calibri" w:eastAsia="Times New Roman" w:hAnsi="Calibri" w:cs="Calibri"/>
                <w:color w:val="000000"/>
                <w:sz w:val="16"/>
                <w:szCs w:val="16"/>
                <w:lang w:bidi="th-TH"/>
              </w:rPr>
              <w:br/>
              <w:t xml:space="preserve">• 20 working days for activities under Output 1.2, and </w:t>
            </w:r>
            <w:r w:rsidRPr="006619B9">
              <w:rPr>
                <w:rFonts w:ascii="Calibri" w:eastAsia="Times New Roman" w:hAnsi="Calibri" w:cs="Calibri"/>
                <w:color w:val="000000"/>
                <w:sz w:val="16"/>
                <w:szCs w:val="16"/>
                <w:lang w:bidi="th-TH"/>
              </w:rPr>
              <w:lastRenderedPageBreak/>
              <w:t>specifically: 20 working days for Activity 1.2.1; (US$7,000)</w:t>
            </w:r>
            <w:r w:rsidRPr="006619B9">
              <w:rPr>
                <w:rFonts w:ascii="Calibri" w:eastAsia="Times New Roman" w:hAnsi="Calibri" w:cs="Calibri"/>
                <w:color w:val="000000"/>
                <w:sz w:val="16"/>
                <w:szCs w:val="16"/>
                <w:lang w:bidi="th-TH"/>
              </w:rPr>
              <w:br/>
              <w:t>• 250 days for a local RE/EE/EC technology procurement specialist to support all stakeholders, consultants, both international and local, and service companies, for all EZCERTV activities to facilitate and guarantee uniformity of RE/EE/EC technologies, measures, guidelines and standards for all selected locations as well as replication sites; (US$87,500)</w:t>
            </w:r>
            <w:r w:rsidRPr="006619B9">
              <w:rPr>
                <w:rFonts w:ascii="Calibri" w:eastAsia="Times New Roman" w:hAnsi="Calibri" w:cs="Calibri"/>
                <w:color w:val="000000"/>
                <w:sz w:val="16"/>
                <w:szCs w:val="16"/>
                <w:lang w:bidi="th-TH"/>
              </w:rPr>
              <w:br/>
              <w:t>• 100 days for a national expert to liaise with national and local government to facilitate the approval and enforcement of all formulated policies and regulations in all EZCERTV activities; (US$35,000)</w:t>
            </w:r>
            <w:r w:rsidRPr="006619B9">
              <w:rPr>
                <w:rFonts w:ascii="Calibri" w:eastAsia="Times New Roman" w:hAnsi="Calibri" w:cs="Calibri"/>
                <w:color w:val="000000"/>
                <w:sz w:val="16"/>
                <w:szCs w:val="16"/>
                <w:lang w:bidi="th-TH"/>
              </w:rPr>
              <w:br/>
              <w:t>•  Monitoring of project risks (US$15,000); Gender action plan monitoring (US$15,000), Social and environmental safeguard monitoring (US$15,000), and stakeholder engagement plan monitoring (US$15,000). (M&amp;E activities)</w:t>
            </w:r>
          </w:p>
        </w:tc>
        <w:tc>
          <w:tcPr>
            <w:tcW w:w="273" w:type="pct"/>
            <w:tcBorders>
              <w:top w:val="nil"/>
              <w:left w:val="nil"/>
              <w:bottom w:val="single" w:sz="8" w:space="0" w:color="auto"/>
              <w:right w:val="single" w:sz="8" w:space="0" w:color="auto"/>
            </w:tcBorders>
            <w:shd w:val="clear" w:color="auto" w:fill="auto"/>
            <w:noWrap/>
            <w:vAlign w:val="center"/>
            <w:hideMark/>
          </w:tcPr>
          <w:p w14:paraId="7BB2AC5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lastRenderedPageBreak/>
              <w:t xml:space="preserve">             175,000 </w:t>
            </w:r>
          </w:p>
        </w:tc>
        <w:tc>
          <w:tcPr>
            <w:tcW w:w="273" w:type="pct"/>
            <w:tcBorders>
              <w:top w:val="nil"/>
              <w:left w:val="nil"/>
              <w:bottom w:val="single" w:sz="8" w:space="0" w:color="auto"/>
              <w:right w:val="single" w:sz="8" w:space="0" w:color="auto"/>
            </w:tcBorders>
            <w:shd w:val="clear" w:color="auto" w:fill="auto"/>
            <w:noWrap/>
            <w:vAlign w:val="center"/>
            <w:hideMark/>
          </w:tcPr>
          <w:p w14:paraId="108BB29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A4E60D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BE5A46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175,000 </w:t>
            </w:r>
          </w:p>
        </w:tc>
        <w:tc>
          <w:tcPr>
            <w:tcW w:w="240" w:type="pct"/>
            <w:tcBorders>
              <w:top w:val="nil"/>
              <w:left w:val="nil"/>
              <w:bottom w:val="single" w:sz="8" w:space="0" w:color="auto"/>
              <w:right w:val="single" w:sz="8" w:space="0" w:color="auto"/>
            </w:tcBorders>
            <w:shd w:val="clear" w:color="auto" w:fill="auto"/>
            <w:noWrap/>
            <w:vAlign w:val="center"/>
            <w:hideMark/>
          </w:tcPr>
          <w:p w14:paraId="03E0887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57DF110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239DC37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175,000 </w:t>
            </w:r>
          </w:p>
        </w:tc>
        <w:tc>
          <w:tcPr>
            <w:tcW w:w="345" w:type="pct"/>
            <w:tcBorders>
              <w:top w:val="nil"/>
              <w:left w:val="nil"/>
              <w:bottom w:val="single" w:sz="8" w:space="0" w:color="auto"/>
              <w:right w:val="single" w:sz="8" w:space="0" w:color="auto"/>
            </w:tcBorders>
            <w:shd w:val="clear" w:color="auto" w:fill="auto"/>
            <w:noWrap/>
            <w:vAlign w:val="center"/>
            <w:hideMark/>
          </w:tcPr>
          <w:p w14:paraId="7660785B"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6DF629E0"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2D3861FD" w14:textId="77777777" w:rsidTr="009135DD">
        <w:trPr>
          <w:trHeight w:val="154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0C1974CB"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Local Consultants</w:t>
            </w:r>
          </w:p>
        </w:tc>
        <w:tc>
          <w:tcPr>
            <w:tcW w:w="2133" w:type="pct"/>
            <w:tcBorders>
              <w:top w:val="nil"/>
              <w:left w:val="nil"/>
              <w:bottom w:val="single" w:sz="8" w:space="0" w:color="auto"/>
              <w:right w:val="single" w:sz="8" w:space="0" w:color="auto"/>
            </w:tcBorders>
            <w:shd w:val="clear" w:color="auto" w:fill="auto"/>
            <w:vAlign w:val="center"/>
            <w:hideMark/>
          </w:tcPr>
          <w:p w14:paraId="47A256A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National consultants: US$124,500 (including professional fees, travel expenses and DSA) for 270 working days at US$350 per working day, and both Mid-Term Review and Terminal Evaluation:</w:t>
            </w:r>
            <w:r w:rsidRPr="006619B9">
              <w:rPr>
                <w:rFonts w:ascii="Calibri" w:eastAsia="Times New Roman" w:hAnsi="Calibri" w:cs="Calibri"/>
                <w:color w:val="000000"/>
                <w:sz w:val="16"/>
                <w:szCs w:val="16"/>
                <w:lang w:bidi="th-TH"/>
              </w:rPr>
              <w:br/>
              <w:t>• 30 working days for activities Activity 2.1.1; (US$10,500)</w:t>
            </w:r>
            <w:r w:rsidRPr="006619B9">
              <w:rPr>
                <w:rFonts w:ascii="Calibri" w:eastAsia="Times New Roman" w:hAnsi="Calibri" w:cs="Calibri"/>
                <w:color w:val="000000"/>
                <w:sz w:val="16"/>
                <w:szCs w:val="16"/>
                <w:lang w:bidi="th-TH"/>
              </w:rPr>
              <w:br/>
              <w:t>• 240 working days for 8 local consultants to support for demos replication and scale-up in each provinces (Activity 2.3.2). US$350 x 30 x 8 = US$84,000</w:t>
            </w:r>
            <w:r w:rsidRPr="006619B9">
              <w:rPr>
                <w:rFonts w:ascii="Calibri" w:eastAsia="Times New Roman" w:hAnsi="Calibri" w:cs="Calibri"/>
                <w:color w:val="000000"/>
                <w:sz w:val="16"/>
                <w:szCs w:val="16"/>
                <w:lang w:bidi="th-TH"/>
              </w:rPr>
              <w:br/>
              <w:t>• US$15,000 for the MTR and US$15,000 for the TE (part of M&amp;E)</w:t>
            </w:r>
          </w:p>
        </w:tc>
        <w:tc>
          <w:tcPr>
            <w:tcW w:w="273" w:type="pct"/>
            <w:tcBorders>
              <w:top w:val="nil"/>
              <w:left w:val="nil"/>
              <w:bottom w:val="single" w:sz="8" w:space="0" w:color="auto"/>
              <w:right w:val="single" w:sz="8" w:space="0" w:color="auto"/>
            </w:tcBorders>
            <w:shd w:val="clear" w:color="auto" w:fill="auto"/>
            <w:noWrap/>
            <w:vAlign w:val="center"/>
            <w:hideMark/>
          </w:tcPr>
          <w:p w14:paraId="39E231E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35A08B4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94,500 </w:t>
            </w:r>
          </w:p>
        </w:tc>
        <w:tc>
          <w:tcPr>
            <w:tcW w:w="273" w:type="pct"/>
            <w:tcBorders>
              <w:top w:val="nil"/>
              <w:left w:val="nil"/>
              <w:bottom w:val="single" w:sz="8" w:space="0" w:color="auto"/>
              <w:right w:val="single" w:sz="8" w:space="0" w:color="auto"/>
            </w:tcBorders>
            <w:shd w:val="clear" w:color="auto" w:fill="auto"/>
            <w:noWrap/>
            <w:vAlign w:val="center"/>
            <w:hideMark/>
          </w:tcPr>
          <w:p w14:paraId="6B0D383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53303C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94,500 </w:t>
            </w:r>
          </w:p>
        </w:tc>
        <w:tc>
          <w:tcPr>
            <w:tcW w:w="240" w:type="pct"/>
            <w:tcBorders>
              <w:top w:val="nil"/>
              <w:left w:val="nil"/>
              <w:bottom w:val="single" w:sz="8" w:space="0" w:color="auto"/>
              <w:right w:val="single" w:sz="8" w:space="0" w:color="auto"/>
            </w:tcBorders>
            <w:shd w:val="clear" w:color="auto" w:fill="auto"/>
            <w:noWrap/>
            <w:vAlign w:val="center"/>
            <w:hideMark/>
          </w:tcPr>
          <w:p w14:paraId="4125BDB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5FEB10A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57E9EED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94,500 </w:t>
            </w:r>
          </w:p>
        </w:tc>
        <w:tc>
          <w:tcPr>
            <w:tcW w:w="345" w:type="pct"/>
            <w:tcBorders>
              <w:top w:val="nil"/>
              <w:left w:val="nil"/>
              <w:bottom w:val="single" w:sz="8" w:space="0" w:color="auto"/>
              <w:right w:val="single" w:sz="8" w:space="0" w:color="auto"/>
            </w:tcBorders>
            <w:shd w:val="clear" w:color="auto" w:fill="auto"/>
            <w:noWrap/>
            <w:vAlign w:val="center"/>
            <w:hideMark/>
          </w:tcPr>
          <w:p w14:paraId="447BAB35"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5763DD94"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3ADB2E5D" w14:textId="77777777" w:rsidTr="006619B9">
        <w:trPr>
          <w:trHeight w:val="52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6713FDFA"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Local Consultants</w:t>
            </w:r>
          </w:p>
        </w:tc>
        <w:tc>
          <w:tcPr>
            <w:tcW w:w="2133" w:type="pct"/>
            <w:tcBorders>
              <w:top w:val="nil"/>
              <w:left w:val="nil"/>
              <w:bottom w:val="single" w:sz="8" w:space="0" w:color="auto"/>
              <w:right w:val="single" w:sz="8" w:space="0" w:color="auto"/>
            </w:tcBorders>
            <w:shd w:val="clear" w:color="auto" w:fill="auto"/>
            <w:vAlign w:val="center"/>
            <w:hideMark/>
          </w:tcPr>
          <w:p w14:paraId="05033C3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National consultants: US$103,000 (including professional fees, travel expenses and DSA) for 80 working days at US$350 per working day (multiple activities could be conducted by one consultant), a project knowledge management officer:</w:t>
            </w:r>
            <w:r w:rsidRPr="006619B9">
              <w:rPr>
                <w:rFonts w:ascii="Calibri" w:eastAsia="Times New Roman" w:hAnsi="Calibri" w:cs="Calibri"/>
                <w:color w:val="000000"/>
                <w:sz w:val="16"/>
                <w:szCs w:val="16"/>
                <w:lang w:bidi="th-TH"/>
              </w:rPr>
              <w:br/>
              <w:t>• 40 working days in total for activities under Output 3.2, and specifically: 20 working days for Activity 3.2.1; 20 working days for Activity 3.2.2; (US$14,000)</w:t>
            </w:r>
            <w:r w:rsidRPr="006619B9">
              <w:rPr>
                <w:rFonts w:ascii="Calibri" w:eastAsia="Times New Roman" w:hAnsi="Calibri" w:cs="Calibri"/>
                <w:color w:val="000000"/>
                <w:sz w:val="16"/>
                <w:szCs w:val="16"/>
                <w:lang w:bidi="th-TH"/>
              </w:rPr>
              <w:br/>
              <w:t>• 20 working days for activities 3.4.2; (US$7,000)</w:t>
            </w:r>
            <w:r w:rsidRPr="006619B9">
              <w:rPr>
                <w:rFonts w:ascii="Calibri" w:eastAsia="Times New Roman" w:hAnsi="Calibri" w:cs="Calibri"/>
                <w:color w:val="000000"/>
                <w:sz w:val="16"/>
                <w:szCs w:val="16"/>
                <w:lang w:bidi="th-TH"/>
              </w:rPr>
              <w:br/>
              <w:t>• 20 working days for activities 3.5.1; (US$7,000)</w:t>
            </w:r>
            <w:r w:rsidRPr="006619B9">
              <w:rPr>
                <w:rFonts w:ascii="Calibri" w:eastAsia="Times New Roman" w:hAnsi="Calibri" w:cs="Calibri"/>
                <w:color w:val="000000"/>
                <w:sz w:val="16"/>
                <w:szCs w:val="16"/>
                <w:lang w:bidi="th-TH"/>
              </w:rPr>
              <w:br/>
              <w:t xml:space="preserve">• 60 months for the project knowledge management officer, US$1,250 per month x 60 months = US$75,000: part–time staff responsible for communicating with all stakeholders, support the project dissemination and knowledge products development </w:t>
            </w:r>
          </w:p>
        </w:tc>
        <w:tc>
          <w:tcPr>
            <w:tcW w:w="273" w:type="pct"/>
            <w:tcBorders>
              <w:top w:val="nil"/>
              <w:left w:val="nil"/>
              <w:bottom w:val="single" w:sz="8" w:space="0" w:color="auto"/>
              <w:right w:val="single" w:sz="8" w:space="0" w:color="auto"/>
            </w:tcBorders>
            <w:shd w:val="clear" w:color="auto" w:fill="auto"/>
            <w:noWrap/>
            <w:vAlign w:val="center"/>
            <w:hideMark/>
          </w:tcPr>
          <w:p w14:paraId="682995A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1E5FA7D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6B70AC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103,000 </w:t>
            </w:r>
          </w:p>
        </w:tc>
        <w:tc>
          <w:tcPr>
            <w:tcW w:w="273" w:type="pct"/>
            <w:tcBorders>
              <w:top w:val="nil"/>
              <w:left w:val="nil"/>
              <w:bottom w:val="single" w:sz="8" w:space="0" w:color="auto"/>
              <w:right w:val="single" w:sz="8" w:space="0" w:color="auto"/>
            </w:tcBorders>
            <w:shd w:val="clear" w:color="auto" w:fill="auto"/>
            <w:noWrap/>
            <w:vAlign w:val="center"/>
            <w:hideMark/>
          </w:tcPr>
          <w:p w14:paraId="4725FB3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103,000 </w:t>
            </w:r>
          </w:p>
        </w:tc>
        <w:tc>
          <w:tcPr>
            <w:tcW w:w="240" w:type="pct"/>
            <w:tcBorders>
              <w:top w:val="nil"/>
              <w:left w:val="nil"/>
              <w:bottom w:val="single" w:sz="8" w:space="0" w:color="auto"/>
              <w:right w:val="single" w:sz="8" w:space="0" w:color="auto"/>
            </w:tcBorders>
            <w:shd w:val="clear" w:color="auto" w:fill="auto"/>
            <w:noWrap/>
            <w:vAlign w:val="center"/>
            <w:hideMark/>
          </w:tcPr>
          <w:p w14:paraId="1723554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418B7F0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1F9406A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103,000 </w:t>
            </w:r>
          </w:p>
        </w:tc>
        <w:tc>
          <w:tcPr>
            <w:tcW w:w="345" w:type="pct"/>
            <w:tcBorders>
              <w:top w:val="nil"/>
              <w:left w:val="nil"/>
              <w:bottom w:val="single" w:sz="8" w:space="0" w:color="auto"/>
              <w:right w:val="single" w:sz="8" w:space="0" w:color="auto"/>
            </w:tcBorders>
            <w:shd w:val="clear" w:color="auto" w:fill="auto"/>
            <w:noWrap/>
            <w:vAlign w:val="center"/>
            <w:hideMark/>
          </w:tcPr>
          <w:p w14:paraId="0CD024D7"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2821FC5C"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0BDB0CB5" w14:textId="77777777" w:rsidTr="006619B9">
        <w:trPr>
          <w:trHeight w:val="133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058E7091"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lastRenderedPageBreak/>
              <w:t>Local Consultants</w:t>
            </w:r>
          </w:p>
        </w:tc>
        <w:tc>
          <w:tcPr>
            <w:tcW w:w="2133" w:type="pct"/>
            <w:tcBorders>
              <w:top w:val="nil"/>
              <w:left w:val="nil"/>
              <w:bottom w:val="single" w:sz="8" w:space="0" w:color="auto"/>
              <w:right w:val="single" w:sz="8" w:space="0" w:color="auto"/>
            </w:tcBorders>
            <w:shd w:val="clear" w:color="auto" w:fill="auto"/>
            <w:vAlign w:val="center"/>
            <w:hideMark/>
          </w:tcPr>
          <w:p w14:paraId="448128C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National consultants: US$235,000 (including professional fees, travel expenses and DSA) for 500 working days at US$350 per working day (multiple activities could be conducted by one consultant), and local consultants for monitoring activities )multiple activities could be conducted by one consultant):</w:t>
            </w:r>
            <w:r w:rsidRPr="006619B9">
              <w:rPr>
                <w:rFonts w:ascii="Calibri" w:eastAsia="Times New Roman" w:hAnsi="Calibri" w:cs="Calibri"/>
                <w:color w:val="000000"/>
                <w:sz w:val="16"/>
                <w:szCs w:val="16"/>
                <w:lang w:bidi="th-TH"/>
              </w:rPr>
              <w:br/>
              <w:t>• 130 working days for activities under Output 1.1, and specifically: 20 working days for Activity 1.1.1; 20 working days for Activity 1.1.2; 30 working days for Activity 1.1.3; 30 working days for Activity 1.1.4; 30 working days for Activity 1.1.5; (US$45,500)</w:t>
            </w:r>
            <w:r w:rsidRPr="006619B9">
              <w:rPr>
                <w:rFonts w:ascii="Calibri" w:eastAsia="Times New Roman" w:hAnsi="Calibri" w:cs="Calibri"/>
                <w:color w:val="000000"/>
                <w:sz w:val="16"/>
                <w:szCs w:val="16"/>
                <w:lang w:bidi="th-TH"/>
              </w:rPr>
              <w:br/>
              <w:t>• 20 working days for activities under Output 1.2, and specifically: 20 working days for Activity 1.2.1; (US$7,000)</w:t>
            </w:r>
            <w:r w:rsidRPr="006619B9">
              <w:rPr>
                <w:rFonts w:ascii="Calibri" w:eastAsia="Times New Roman" w:hAnsi="Calibri" w:cs="Calibri"/>
                <w:color w:val="000000"/>
                <w:sz w:val="16"/>
                <w:szCs w:val="16"/>
                <w:lang w:bidi="th-TH"/>
              </w:rPr>
              <w:br/>
              <w:t>• 250 days for a local RE/EE/EC technology procurement specialist to support all stakeholders, consultants, both international and local, and service companies, for all EZCERTV activities to facilitate and guarantee uniformity of RE/EE/EC technologies, measures, guidelines and standards for all selected locations as well as replication sites; (US$87,500)</w:t>
            </w:r>
            <w:r w:rsidRPr="006619B9">
              <w:rPr>
                <w:rFonts w:ascii="Calibri" w:eastAsia="Times New Roman" w:hAnsi="Calibri" w:cs="Calibri"/>
                <w:color w:val="000000"/>
                <w:sz w:val="16"/>
                <w:szCs w:val="16"/>
                <w:lang w:bidi="th-TH"/>
              </w:rPr>
              <w:br/>
              <w:t>• 100 days for a national expert to liaise with national and local government to facilitate the approval and enforcement of all formulated policies and regulations in all EZCERTV activities; (US$35,000)</w:t>
            </w:r>
            <w:r w:rsidRPr="006619B9">
              <w:rPr>
                <w:rFonts w:ascii="Calibri" w:eastAsia="Times New Roman" w:hAnsi="Calibri" w:cs="Calibri"/>
                <w:color w:val="000000"/>
                <w:sz w:val="16"/>
                <w:szCs w:val="16"/>
                <w:lang w:bidi="th-TH"/>
              </w:rPr>
              <w:br/>
              <w:t>•  Monitoring of project risks (US$15,000); Gender action plan monitoring (US$15,000), Social and environmental safeguard monitoring (US$15,000), and stakeholder engagement plan monitoring (US$15,000). (M&amp;E activities)</w:t>
            </w:r>
            <w:r w:rsidRPr="006619B9">
              <w:rPr>
                <w:rFonts w:ascii="Calibri" w:eastAsia="Times New Roman" w:hAnsi="Calibri" w:cs="Calibri"/>
                <w:color w:val="000000"/>
                <w:sz w:val="16"/>
                <w:szCs w:val="16"/>
                <w:lang w:bidi="th-TH"/>
              </w:rPr>
              <w:br/>
              <w:t>National consultants: US$124,500 (including professional fees, travel expenses and DSA) for 270 working days at US$350 per working day, and both Mid-Term Review and Terminal Evaluation:</w:t>
            </w:r>
            <w:r w:rsidRPr="006619B9">
              <w:rPr>
                <w:rFonts w:ascii="Calibri" w:eastAsia="Times New Roman" w:hAnsi="Calibri" w:cs="Calibri"/>
                <w:color w:val="000000"/>
                <w:sz w:val="16"/>
                <w:szCs w:val="16"/>
                <w:lang w:bidi="th-TH"/>
              </w:rPr>
              <w:br/>
              <w:t>• 30 working days for activities Activity 2.1.1; (US$10,500)</w:t>
            </w:r>
            <w:r w:rsidRPr="006619B9">
              <w:rPr>
                <w:rFonts w:ascii="Calibri" w:eastAsia="Times New Roman" w:hAnsi="Calibri" w:cs="Calibri"/>
                <w:color w:val="000000"/>
                <w:sz w:val="16"/>
                <w:szCs w:val="16"/>
                <w:lang w:bidi="th-TH"/>
              </w:rPr>
              <w:br/>
              <w:t>• 240 working days for 8 local consultants to support for demos replication and scale-up in each provinces (Activity 2.3.2). US$350 x 30 x 8 = US$84,000</w:t>
            </w:r>
            <w:r w:rsidRPr="006619B9">
              <w:rPr>
                <w:rFonts w:ascii="Calibri" w:eastAsia="Times New Roman" w:hAnsi="Calibri" w:cs="Calibri"/>
                <w:color w:val="000000"/>
                <w:sz w:val="16"/>
                <w:szCs w:val="16"/>
                <w:lang w:bidi="th-TH"/>
              </w:rPr>
              <w:br/>
              <w:t>• US$15,000 for the MTR and US$15,000 for the TE (part of M&amp;E)</w:t>
            </w:r>
            <w:r w:rsidRPr="006619B9">
              <w:rPr>
                <w:rFonts w:ascii="Calibri" w:eastAsia="Times New Roman" w:hAnsi="Calibri" w:cs="Calibri"/>
                <w:color w:val="000000"/>
                <w:sz w:val="16"/>
                <w:szCs w:val="16"/>
                <w:lang w:bidi="th-TH"/>
              </w:rPr>
              <w:br/>
              <w:t>• US$25,000 for GEF core indicators monitoring before MTR and TE (part of M&amp;E)</w:t>
            </w:r>
          </w:p>
        </w:tc>
        <w:tc>
          <w:tcPr>
            <w:tcW w:w="273" w:type="pct"/>
            <w:tcBorders>
              <w:top w:val="nil"/>
              <w:left w:val="nil"/>
              <w:bottom w:val="single" w:sz="8" w:space="0" w:color="auto"/>
              <w:right w:val="single" w:sz="8" w:space="0" w:color="auto"/>
            </w:tcBorders>
            <w:shd w:val="clear" w:color="auto" w:fill="auto"/>
            <w:noWrap/>
            <w:vAlign w:val="center"/>
            <w:hideMark/>
          </w:tcPr>
          <w:p w14:paraId="2A06BD7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F9FC0F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EBAC72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E7713F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29449FD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115,000 </w:t>
            </w:r>
          </w:p>
        </w:tc>
        <w:tc>
          <w:tcPr>
            <w:tcW w:w="240" w:type="pct"/>
            <w:tcBorders>
              <w:top w:val="nil"/>
              <w:left w:val="nil"/>
              <w:bottom w:val="single" w:sz="8" w:space="0" w:color="auto"/>
              <w:right w:val="single" w:sz="8" w:space="0" w:color="auto"/>
            </w:tcBorders>
            <w:shd w:val="clear" w:color="auto" w:fill="auto"/>
            <w:noWrap/>
            <w:vAlign w:val="center"/>
            <w:hideMark/>
          </w:tcPr>
          <w:p w14:paraId="48B43FF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46079AB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115,000 </w:t>
            </w:r>
          </w:p>
        </w:tc>
        <w:tc>
          <w:tcPr>
            <w:tcW w:w="345" w:type="pct"/>
            <w:tcBorders>
              <w:top w:val="nil"/>
              <w:left w:val="nil"/>
              <w:bottom w:val="single" w:sz="8" w:space="0" w:color="auto"/>
              <w:right w:val="single" w:sz="8" w:space="0" w:color="auto"/>
            </w:tcBorders>
            <w:shd w:val="clear" w:color="auto" w:fill="auto"/>
            <w:noWrap/>
            <w:vAlign w:val="center"/>
            <w:hideMark/>
          </w:tcPr>
          <w:p w14:paraId="2CC61A3F"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46E9A13A"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770504" w:rsidRPr="00770504" w14:paraId="647EEA5F" w14:textId="77777777" w:rsidTr="009135DD">
        <w:trPr>
          <w:trHeight w:val="196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6D833F09" w14:textId="77777777" w:rsidR="009135DD" w:rsidRPr="00770504" w:rsidRDefault="009135DD" w:rsidP="005A1D4E">
            <w:pPr>
              <w:spacing w:after="0" w:line="240" w:lineRule="auto"/>
              <w:rPr>
                <w:rFonts w:ascii="Calibri" w:eastAsia="Times New Roman" w:hAnsi="Calibri" w:cs="Calibri"/>
                <w:b/>
                <w:bCs/>
                <w:sz w:val="16"/>
                <w:szCs w:val="16"/>
                <w:lang w:bidi="th-TH"/>
              </w:rPr>
            </w:pPr>
            <w:r w:rsidRPr="00770504">
              <w:rPr>
                <w:rFonts w:ascii="Calibri" w:eastAsia="Times New Roman" w:hAnsi="Calibri" w:cs="Calibri"/>
                <w:b/>
                <w:bCs/>
                <w:sz w:val="16"/>
                <w:szCs w:val="16"/>
                <w:lang w:bidi="th-TH"/>
              </w:rPr>
              <w:lastRenderedPageBreak/>
              <w:t>Trainings, Workshops, Meetings</w:t>
            </w:r>
          </w:p>
        </w:tc>
        <w:tc>
          <w:tcPr>
            <w:tcW w:w="2133" w:type="pct"/>
            <w:tcBorders>
              <w:top w:val="nil"/>
              <w:left w:val="nil"/>
              <w:bottom w:val="single" w:sz="8" w:space="0" w:color="auto"/>
              <w:right w:val="single" w:sz="8" w:space="0" w:color="auto"/>
            </w:tcBorders>
            <w:shd w:val="clear" w:color="auto" w:fill="auto"/>
            <w:vAlign w:val="center"/>
            <w:hideMark/>
          </w:tcPr>
          <w:p w14:paraId="5F1640D1"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Training, Workshops and Conferences: US$176,000 </w:t>
            </w:r>
            <w:r w:rsidRPr="00770504">
              <w:rPr>
                <w:rFonts w:ascii="Calibri" w:eastAsia="Times New Roman" w:hAnsi="Calibri" w:cs="Calibri"/>
                <w:sz w:val="16"/>
                <w:szCs w:val="16"/>
                <w:lang w:bidi="th-TH"/>
              </w:rPr>
              <w:br/>
              <w:t>• Workshops for Formulation, recommendation of new and improved policies and regulations on zero carbon development in rural areas (Activities 1.1.3 and 1.1.4), 2 sessions: US$20,000 x 2 = US$41,000</w:t>
            </w:r>
            <w:r w:rsidRPr="00770504">
              <w:rPr>
                <w:rFonts w:ascii="Calibri" w:eastAsia="Times New Roman" w:hAnsi="Calibri" w:cs="Calibri"/>
                <w:sz w:val="16"/>
                <w:szCs w:val="16"/>
                <w:lang w:bidi="th-TH"/>
              </w:rPr>
              <w:br/>
              <w:t>• Capacity building program for local governments on integrated RE resource planning and analysis, including a post-completion evaluation of the training program (Activity 1.2.2). 2 sessions US$30000 x 2 = US$60,000</w:t>
            </w:r>
            <w:r w:rsidRPr="00770504">
              <w:rPr>
                <w:rFonts w:ascii="Calibri" w:eastAsia="Times New Roman" w:hAnsi="Calibri" w:cs="Calibri"/>
                <w:sz w:val="16"/>
                <w:szCs w:val="16"/>
                <w:lang w:bidi="th-TH"/>
              </w:rPr>
              <w:br/>
              <w:t>• Capacity building program for rural governments on monitoring, recording, analysis and management of energy generation and utilization data, including a post-completion evaluation of the training program (Activity 1.4.2). US$40,000</w:t>
            </w:r>
            <w:r w:rsidRPr="00770504">
              <w:rPr>
                <w:rFonts w:ascii="Calibri" w:eastAsia="Times New Roman" w:hAnsi="Calibri" w:cs="Calibri"/>
                <w:sz w:val="16"/>
                <w:szCs w:val="16"/>
                <w:lang w:bidi="th-TH"/>
              </w:rPr>
              <w:br/>
              <w:t>• Project inception workshop: US$20,000 (part of M&amp;E); and Annual PSC meeting US$3,000 x 5 = US$15,000 (M&amp;E)</w:t>
            </w:r>
          </w:p>
        </w:tc>
        <w:tc>
          <w:tcPr>
            <w:tcW w:w="273" w:type="pct"/>
            <w:tcBorders>
              <w:top w:val="nil"/>
              <w:left w:val="nil"/>
              <w:bottom w:val="single" w:sz="8" w:space="0" w:color="auto"/>
              <w:right w:val="single" w:sz="8" w:space="0" w:color="auto"/>
            </w:tcBorders>
            <w:shd w:val="clear" w:color="auto" w:fill="auto"/>
            <w:noWrap/>
            <w:vAlign w:val="center"/>
            <w:hideMark/>
          </w:tcPr>
          <w:p w14:paraId="73C17833"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141,000 </w:t>
            </w:r>
          </w:p>
        </w:tc>
        <w:tc>
          <w:tcPr>
            <w:tcW w:w="273" w:type="pct"/>
            <w:tcBorders>
              <w:top w:val="nil"/>
              <w:left w:val="nil"/>
              <w:bottom w:val="single" w:sz="8" w:space="0" w:color="auto"/>
              <w:right w:val="single" w:sz="8" w:space="0" w:color="auto"/>
            </w:tcBorders>
            <w:shd w:val="clear" w:color="auto" w:fill="auto"/>
            <w:noWrap/>
            <w:vAlign w:val="center"/>
            <w:hideMark/>
          </w:tcPr>
          <w:p w14:paraId="602D3A68"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226879D"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B2D7816"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141,000 </w:t>
            </w:r>
          </w:p>
        </w:tc>
        <w:tc>
          <w:tcPr>
            <w:tcW w:w="240" w:type="pct"/>
            <w:tcBorders>
              <w:top w:val="nil"/>
              <w:left w:val="nil"/>
              <w:bottom w:val="single" w:sz="8" w:space="0" w:color="auto"/>
              <w:right w:val="single" w:sz="8" w:space="0" w:color="auto"/>
            </w:tcBorders>
            <w:shd w:val="clear" w:color="auto" w:fill="auto"/>
            <w:noWrap/>
            <w:vAlign w:val="center"/>
            <w:hideMark/>
          </w:tcPr>
          <w:p w14:paraId="7A64CCF7"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08180BEE"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1D8E6807"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141,000 </w:t>
            </w:r>
          </w:p>
        </w:tc>
        <w:tc>
          <w:tcPr>
            <w:tcW w:w="345" w:type="pct"/>
            <w:tcBorders>
              <w:top w:val="nil"/>
              <w:left w:val="nil"/>
              <w:bottom w:val="single" w:sz="8" w:space="0" w:color="auto"/>
              <w:right w:val="single" w:sz="8" w:space="0" w:color="auto"/>
            </w:tcBorders>
            <w:shd w:val="clear" w:color="auto" w:fill="auto"/>
            <w:noWrap/>
            <w:vAlign w:val="center"/>
            <w:hideMark/>
          </w:tcPr>
          <w:p w14:paraId="7B39A1B7" w14:textId="77777777" w:rsidR="009135DD" w:rsidRPr="00770504" w:rsidRDefault="009135DD" w:rsidP="005A1D4E">
            <w:pPr>
              <w:spacing w:after="0" w:line="240" w:lineRule="auto"/>
              <w:jc w:val="center"/>
              <w:rPr>
                <w:rFonts w:ascii="Calibri" w:eastAsia="Times New Roman" w:hAnsi="Calibri" w:cs="Calibri"/>
                <w:sz w:val="16"/>
                <w:szCs w:val="16"/>
                <w:lang w:bidi="th-TH"/>
              </w:rPr>
            </w:pPr>
            <w:r w:rsidRPr="00770504">
              <w:rPr>
                <w:rFonts w:ascii="Calibri" w:eastAsia="Times New Roman" w:hAnsi="Calibri" w:cs="Calibri"/>
                <w:sz w:val="16"/>
                <w:szCs w:val="16"/>
                <w:lang w:bidi="th-TH"/>
              </w:rPr>
              <w:t>MARA</w:t>
            </w:r>
          </w:p>
        </w:tc>
        <w:tc>
          <w:tcPr>
            <w:tcW w:w="53" w:type="pct"/>
            <w:vAlign w:val="center"/>
            <w:hideMark/>
          </w:tcPr>
          <w:p w14:paraId="6CFDED21" w14:textId="77777777" w:rsidR="009135DD" w:rsidRPr="00770504" w:rsidRDefault="009135DD" w:rsidP="005A1D4E">
            <w:pPr>
              <w:spacing w:after="0" w:line="240" w:lineRule="auto"/>
              <w:rPr>
                <w:rFonts w:ascii="Calibri" w:eastAsia="Times New Roman" w:hAnsi="Calibri" w:cs="Calibri"/>
                <w:sz w:val="16"/>
                <w:szCs w:val="16"/>
                <w:lang w:bidi="th-TH"/>
              </w:rPr>
            </w:pPr>
          </w:p>
        </w:tc>
      </w:tr>
      <w:tr w:rsidR="00770504" w:rsidRPr="00770504" w14:paraId="307661CC" w14:textId="77777777" w:rsidTr="009135DD">
        <w:trPr>
          <w:trHeight w:val="94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73F22130" w14:textId="77777777" w:rsidR="009135DD" w:rsidRPr="00770504" w:rsidRDefault="009135DD" w:rsidP="005A1D4E">
            <w:pPr>
              <w:spacing w:after="0" w:line="240" w:lineRule="auto"/>
              <w:rPr>
                <w:rFonts w:ascii="Calibri" w:eastAsia="Times New Roman" w:hAnsi="Calibri" w:cs="Calibri"/>
                <w:b/>
                <w:bCs/>
                <w:sz w:val="16"/>
                <w:szCs w:val="16"/>
                <w:lang w:bidi="th-TH"/>
              </w:rPr>
            </w:pPr>
            <w:r w:rsidRPr="00770504">
              <w:rPr>
                <w:rFonts w:ascii="Calibri" w:eastAsia="Times New Roman" w:hAnsi="Calibri" w:cs="Calibri"/>
                <w:b/>
                <w:bCs/>
                <w:sz w:val="16"/>
                <w:szCs w:val="16"/>
                <w:lang w:bidi="th-TH"/>
              </w:rPr>
              <w:t>Trainings, Workshops, Meetings</w:t>
            </w:r>
          </w:p>
        </w:tc>
        <w:tc>
          <w:tcPr>
            <w:tcW w:w="2133" w:type="pct"/>
            <w:tcBorders>
              <w:top w:val="nil"/>
              <w:left w:val="nil"/>
              <w:bottom w:val="single" w:sz="8" w:space="0" w:color="auto"/>
              <w:right w:val="single" w:sz="8" w:space="0" w:color="auto"/>
            </w:tcBorders>
            <w:shd w:val="clear" w:color="auto" w:fill="auto"/>
            <w:vAlign w:val="center"/>
            <w:hideMark/>
          </w:tcPr>
          <w:p w14:paraId="2AF0371C"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Training, Workshops and Conferences: US$60,000</w:t>
            </w:r>
            <w:r w:rsidRPr="00770504">
              <w:rPr>
                <w:rFonts w:ascii="Calibri" w:eastAsia="Times New Roman" w:hAnsi="Calibri" w:cs="Calibri"/>
                <w:sz w:val="16"/>
                <w:szCs w:val="16"/>
                <w:lang w:bidi="th-TH"/>
              </w:rPr>
              <w:br/>
              <w:t>• Capacity building program to facilitate the establishment of a rural RE service industry (Activity 2.1.6). US$30,000</w:t>
            </w:r>
            <w:r w:rsidRPr="00770504">
              <w:rPr>
                <w:rFonts w:ascii="Calibri" w:eastAsia="Times New Roman" w:hAnsi="Calibri" w:cs="Calibri"/>
                <w:sz w:val="16"/>
                <w:szCs w:val="16"/>
                <w:lang w:bidi="th-TH"/>
              </w:rPr>
              <w:br/>
              <w:t>• Capacity building program to facilitate the establishment of a rural EE/EC service industry (Activity 2.2.5). US$30,000</w:t>
            </w:r>
          </w:p>
        </w:tc>
        <w:tc>
          <w:tcPr>
            <w:tcW w:w="273" w:type="pct"/>
            <w:tcBorders>
              <w:top w:val="nil"/>
              <w:left w:val="nil"/>
              <w:bottom w:val="single" w:sz="8" w:space="0" w:color="auto"/>
              <w:right w:val="single" w:sz="8" w:space="0" w:color="auto"/>
            </w:tcBorders>
            <w:shd w:val="clear" w:color="auto" w:fill="auto"/>
            <w:noWrap/>
            <w:vAlign w:val="center"/>
            <w:hideMark/>
          </w:tcPr>
          <w:p w14:paraId="5C7EECA2"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C48FD4A"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60,000 </w:t>
            </w:r>
          </w:p>
        </w:tc>
        <w:tc>
          <w:tcPr>
            <w:tcW w:w="273" w:type="pct"/>
            <w:tcBorders>
              <w:top w:val="nil"/>
              <w:left w:val="nil"/>
              <w:bottom w:val="single" w:sz="8" w:space="0" w:color="auto"/>
              <w:right w:val="single" w:sz="8" w:space="0" w:color="auto"/>
            </w:tcBorders>
            <w:shd w:val="clear" w:color="auto" w:fill="auto"/>
            <w:noWrap/>
            <w:vAlign w:val="center"/>
            <w:hideMark/>
          </w:tcPr>
          <w:p w14:paraId="6729ABB7"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4AD6F49"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60,000 </w:t>
            </w:r>
          </w:p>
        </w:tc>
        <w:tc>
          <w:tcPr>
            <w:tcW w:w="240" w:type="pct"/>
            <w:tcBorders>
              <w:top w:val="nil"/>
              <w:left w:val="nil"/>
              <w:bottom w:val="single" w:sz="8" w:space="0" w:color="auto"/>
              <w:right w:val="single" w:sz="8" w:space="0" w:color="auto"/>
            </w:tcBorders>
            <w:shd w:val="clear" w:color="auto" w:fill="auto"/>
            <w:noWrap/>
            <w:vAlign w:val="center"/>
            <w:hideMark/>
          </w:tcPr>
          <w:p w14:paraId="4C931B43"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4289A7B7"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35F3F12C"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60,000 </w:t>
            </w:r>
          </w:p>
        </w:tc>
        <w:tc>
          <w:tcPr>
            <w:tcW w:w="345" w:type="pct"/>
            <w:tcBorders>
              <w:top w:val="nil"/>
              <w:left w:val="nil"/>
              <w:bottom w:val="single" w:sz="8" w:space="0" w:color="auto"/>
              <w:right w:val="single" w:sz="8" w:space="0" w:color="auto"/>
            </w:tcBorders>
            <w:shd w:val="clear" w:color="auto" w:fill="auto"/>
            <w:noWrap/>
            <w:vAlign w:val="center"/>
            <w:hideMark/>
          </w:tcPr>
          <w:p w14:paraId="6A77E8B8" w14:textId="77777777" w:rsidR="009135DD" w:rsidRPr="00770504" w:rsidRDefault="009135DD" w:rsidP="005A1D4E">
            <w:pPr>
              <w:spacing w:after="0" w:line="240" w:lineRule="auto"/>
              <w:jc w:val="center"/>
              <w:rPr>
                <w:rFonts w:ascii="Calibri" w:eastAsia="Times New Roman" w:hAnsi="Calibri" w:cs="Calibri"/>
                <w:sz w:val="16"/>
                <w:szCs w:val="16"/>
                <w:lang w:bidi="th-TH"/>
              </w:rPr>
            </w:pPr>
            <w:r w:rsidRPr="00770504">
              <w:rPr>
                <w:rFonts w:ascii="Calibri" w:eastAsia="Times New Roman" w:hAnsi="Calibri" w:cs="Calibri"/>
                <w:sz w:val="16"/>
                <w:szCs w:val="16"/>
                <w:lang w:bidi="th-TH"/>
              </w:rPr>
              <w:t>MARA</w:t>
            </w:r>
          </w:p>
        </w:tc>
        <w:tc>
          <w:tcPr>
            <w:tcW w:w="53" w:type="pct"/>
            <w:vAlign w:val="center"/>
            <w:hideMark/>
          </w:tcPr>
          <w:p w14:paraId="1527BC7A" w14:textId="77777777" w:rsidR="009135DD" w:rsidRPr="00770504" w:rsidRDefault="009135DD" w:rsidP="005A1D4E">
            <w:pPr>
              <w:spacing w:after="0" w:line="240" w:lineRule="auto"/>
              <w:rPr>
                <w:rFonts w:ascii="Calibri" w:eastAsia="Times New Roman" w:hAnsi="Calibri" w:cs="Calibri"/>
                <w:sz w:val="16"/>
                <w:szCs w:val="16"/>
                <w:lang w:bidi="th-TH"/>
              </w:rPr>
            </w:pPr>
          </w:p>
        </w:tc>
      </w:tr>
      <w:tr w:rsidR="00770504" w:rsidRPr="00770504" w14:paraId="6642BBA6" w14:textId="77777777" w:rsidTr="00E61973">
        <w:trPr>
          <w:trHeight w:val="799"/>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4892A1E8" w14:textId="77777777" w:rsidR="009135DD" w:rsidRPr="00770504" w:rsidRDefault="009135DD" w:rsidP="005A1D4E">
            <w:pPr>
              <w:spacing w:after="0" w:line="240" w:lineRule="auto"/>
              <w:rPr>
                <w:rFonts w:ascii="Calibri" w:eastAsia="Times New Roman" w:hAnsi="Calibri" w:cs="Calibri"/>
                <w:b/>
                <w:bCs/>
                <w:sz w:val="16"/>
                <w:szCs w:val="16"/>
                <w:lang w:bidi="th-TH"/>
              </w:rPr>
            </w:pPr>
            <w:r w:rsidRPr="00770504">
              <w:rPr>
                <w:rFonts w:ascii="Calibri" w:eastAsia="Times New Roman" w:hAnsi="Calibri" w:cs="Calibri"/>
                <w:b/>
                <w:bCs/>
                <w:sz w:val="16"/>
                <w:szCs w:val="16"/>
                <w:lang w:bidi="th-TH"/>
              </w:rPr>
              <w:t>Trainings, Workshops, Meetings</w:t>
            </w:r>
          </w:p>
        </w:tc>
        <w:tc>
          <w:tcPr>
            <w:tcW w:w="2133" w:type="pct"/>
            <w:tcBorders>
              <w:top w:val="nil"/>
              <w:left w:val="nil"/>
              <w:bottom w:val="single" w:sz="8" w:space="0" w:color="auto"/>
              <w:right w:val="single" w:sz="8" w:space="0" w:color="auto"/>
            </w:tcBorders>
            <w:shd w:val="clear" w:color="auto" w:fill="auto"/>
            <w:vAlign w:val="center"/>
            <w:hideMark/>
          </w:tcPr>
          <w:p w14:paraId="3C5A101B" w14:textId="6E084882"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Training, Workshops and Conferences: US$315,600</w:t>
            </w:r>
            <w:r w:rsidRPr="00770504">
              <w:rPr>
                <w:rFonts w:ascii="Calibri" w:eastAsia="Times New Roman" w:hAnsi="Calibri" w:cs="Calibri"/>
                <w:sz w:val="16"/>
                <w:szCs w:val="16"/>
                <w:lang w:bidi="th-TH"/>
              </w:rPr>
              <w:br/>
              <w:t>• Capacity building program for local government and officials and industry management teams about zero-carbon rural development (Activity 3.1.2). US$35,600</w:t>
            </w:r>
            <w:r w:rsidRPr="00770504">
              <w:rPr>
                <w:rFonts w:ascii="Calibri" w:eastAsia="Times New Roman" w:hAnsi="Calibri" w:cs="Calibri"/>
                <w:sz w:val="16"/>
                <w:szCs w:val="16"/>
                <w:lang w:bidi="th-TH"/>
              </w:rPr>
              <w:br/>
              <w:t xml:space="preserve">• Capacity building program for the private sector, </w:t>
            </w:r>
            <w:r w:rsidR="00C93606" w:rsidRPr="00770504">
              <w:rPr>
                <w:rFonts w:ascii="Calibri" w:eastAsia="Times New Roman" w:hAnsi="Calibri" w:cs="Calibri"/>
                <w:sz w:val="16"/>
                <w:szCs w:val="16"/>
                <w:lang w:bidi="th-TH"/>
              </w:rPr>
              <w:t>NGOs,</w:t>
            </w:r>
            <w:r w:rsidRPr="00770504">
              <w:rPr>
                <w:rFonts w:ascii="Calibri" w:eastAsia="Times New Roman" w:hAnsi="Calibri" w:cs="Calibri"/>
                <w:sz w:val="16"/>
                <w:szCs w:val="16"/>
                <w:lang w:bidi="th-TH"/>
              </w:rPr>
              <w:t xml:space="preserve"> and rural communities about zero-carbon rural development (Activity 3.1.3). US$30,000</w:t>
            </w:r>
            <w:r w:rsidRPr="00770504">
              <w:rPr>
                <w:rFonts w:ascii="Calibri" w:eastAsia="Times New Roman" w:hAnsi="Calibri" w:cs="Calibri"/>
                <w:sz w:val="16"/>
                <w:szCs w:val="16"/>
                <w:lang w:bidi="th-TH"/>
              </w:rPr>
              <w:br/>
              <w:t>• US$120,000 for knowledge exchange programs with a minimum of 4 "Belt and Road" countries on the development of zero-carbon villages and towns. Each exchange program will include training programs and information sharing initiatives (Activity 3.2.2)</w:t>
            </w:r>
            <w:r w:rsidRPr="00770504">
              <w:rPr>
                <w:rFonts w:ascii="Calibri" w:eastAsia="Times New Roman" w:hAnsi="Calibri" w:cs="Calibri"/>
                <w:sz w:val="16"/>
                <w:szCs w:val="16"/>
                <w:lang w:bidi="th-TH"/>
              </w:rPr>
              <w:br/>
              <w:t>• US$60,000 to conduct international bilateral and multilateral cooperation programs on zero-carbon rural development, training the people from” Belt and Road “countries (Activity 3.3.3). US$30,000 x 2 = US$60,000</w:t>
            </w:r>
            <w:r w:rsidRPr="00770504">
              <w:rPr>
                <w:rFonts w:ascii="Calibri" w:eastAsia="Times New Roman" w:hAnsi="Calibri" w:cs="Calibri"/>
                <w:sz w:val="16"/>
                <w:szCs w:val="16"/>
                <w:lang w:bidi="th-TH"/>
              </w:rPr>
              <w:br/>
              <w:t>• Capacity building program for the private sector to enable them to procure RE/EE technologies for rural development (Activity 3.4.3). US$30,000</w:t>
            </w:r>
            <w:r w:rsidRPr="00770504">
              <w:rPr>
                <w:rFonts w:ascii="Calibri" w:eastAsia="Times New Roman" w:hAnsi="Calibri" w:cs="Calibri"/>
                <w:sz w:val="16"/>
                <w:szCs w:val="16"/>
                <w:lang w:bidi="th-TH"/>
              </w:rPr>
              <w:br/>
              <w:t>• Capacity building and promotional program to enhance private sector participation (Activity 3.5.2). US$40,000</w:t>
            </w:r>
          </w:p>
        </w:tc>
        <w:tc>
          <w:tcPr>
            <w:tcW w:w="273" w:type="pct"/>
            <w:tcBorders>
              <w:top w:val="nil"/>
              <w:left w:val="nil"/>
              <w:bottom w:val="single" w:sz="8" w:space="0" w:color="auto"/>
              <w:right w:val="single" w:sz="8" w:space="0" w:color="auto"/>
            </w:tcBorders>
            <w:shd w:val="clear" w:color="auto" w:fill="auto"/>
            <w:noWrap/>
            <w:vAlign w:val="center"/>
            <w:hideMark/>
          </w:tcPr>
          <w:p w14:paraId="6628B8F1"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34BED49"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52DAED66"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315,600 </w:t>
            </w:r>
          </w:p>
        </w:tc>
        <w:tc>
          <w:tcPr>
            <w:tcW w:w="273" w:type="pct"/>
            <w:tcBorders>
              <w:top w:val="nil"/>
              <w:left w:val="nil"/>
              <w:bottom w:val="single" w:sz="8" w:space="0" w:color="auto"/>
              <w:right w:val="single" w:sz="8" w:space="0" w:color="auto"/>
            </w:tcBorders>
            <w:shd w:val="clear" w:color="auto" w:fill="auto"/>
            <w:noWrap/>
            <w:vAlign w:val="center"/>
            <w:hideMark/>
          </w:tcPr>
          <w:p w14:paraId="33D240C4"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315,600 </w:t>
            </w:r>
          </w:p>
        </w:tc>
        <w:tc>
          <w:tcPr>
            <w:tcW w:w="240" w:type="pct"/>
            <w:tcBorders>
              <w:top w:val="nil"/>
              <w:left w:val="nil"/>
              <w:bottom w:val="single" w:sz="8" w:space="0" w:color="auto"/>
              <w:right w:val="single" w:sz="8" w:space="0" w:color="auto"/>
            </w:tcBorders>
            <w:shd w:val="clear" w:color="auto" w:fill="auto"/>
            <w:noWrap/>
            <w:vAlign w:val="center"/>
            <w:hideMark/>
          </w:tcPr>
          <w:p w14:paraId="240B6976"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64D98791"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0832AC42"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315,600 </w:t>
            </w:r>
          </w:p>
        </w:tc>
        <w:tc>
          <w:tcPr>
            <w:tcW w:w="345" w:type="pct"/>
            <w:tcBorders>
              <w:top w:val="nil"/>
              <w:left w:val="nil"/>
              <w:bottom w:val="single" w:sz="8" w:space="0" w:color="auto"/>
              <w:right w:val="single" w:sz="8" w:space="0" w:color="auto"/>
            </w:tcBorders>
            <w:shd w:val="clear" w:color="auto" w:fill="auto"/>
            <w:noWrap/>
            <w:vAlign w:val="center"/>
            <w:hideMark/>
          </w:tcPr>
          <w:p w14:paraId="1B0706A4" w14:textId="77777777" w:rsidR="009135DD" w:rsidRPr="00770504" w:rsidRDefault="009135DD" w:rsidP="005A1D4E">
            <w:pPr>
              <w:spacing w:after="0" w:line="240" w:lineRule="auto"/>
              <w:jc w:val="center"/>
              <w:rPr>
                <w:rFonts w:ascii="Calibri" w:eastAsia="Times New Roman" w:hAnsi="Calibri" w:cs="Calibri"/>
                <w:sz w:val="16"/>
                <w:szCs w:val="16"/>
                <w:lang w:bidi="th-TH"/>
              </w:rPr>
            </w:pPr>
            <w:r w:rsidRPr="00770504">
              <w:rPr>
                <w:rFonts w:ascii="Calibri" w:eastAsia="Times New Roman" w:hAnsi="Calibri" w:cs="Calibri"/>
                <w:sz w:val="16"/>
                <w:szCs w:val="16"/>
                <w:lang w:bidi="th-TH"/>
              </w:rPr>
              <w:t>MARA</w:t>
            </w:r>
          </w:p>
        </w:tc>
        <w:tc>
          <w:tcPr>
            <w:tcW w:w="53" w:type="pct"/>
            <w:vAlign w:val="center"/>
            <w:hideMark/>
          </w:tcPr>
          <w:p w14:paraId="779690ED" w14:textId="77777777" w:rsidR="009135DD" w:rsidRPr="00770504" w:rsidRDefault="009135DD" w:rsidP="005A1D4E">
            <w:pPr>
              <w:spacing w:after="0" w:line="240" w:lineRule="auto"/>
              <w:rPr>
                <w:rFonts w:ascii="Calibri" w:eastAsia="Times New Roman" w:hAnsi="Calibri" w:cs="Calibri"/>
                <w:sz w:val="16"/>
                <w:szCs w:val="16"/>
                <w:lang w:bidi="th-TH"/>
              </w:rPr>
            </w:pPr>
          </w:p>
        </w:tc>
      </w:tr>
      <w:tr w:rsidR="009135DD" w:rsidRPr="006619B9" w14:paraId="21E826F5" w14:textId="77777777" w:rsidTr="009135DD">
        <w:trPr>
          <w:trHeight w:val="202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2925AA58"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lastRenderedPageBreak/>
              <w:t>Trainings, Workshops, Meetings</w:t>
            </w:r>
          </w:p>
        </w:tc>
        <w:tc>
          <w:tcPr>
            <w:tcW w:w="2133" w:type="pct"/>
            <w:tcBorders>
              <w:top w:val="nil"/>
              <w:left w:val="nil"/>
              <w:bottom w:val="single" w:sz="8" w:space="0" w:color="auto"/>
              <w:right w:val="single" w:sz="8" w:space="0" w:color="auto"/>
            </w:tcBorders>
            <w:shd w:val="clear" w:color="auto" w:fill="auto"/>
            <w:vAlign w:val="center"/>
            <w:hideMark/>
          </w:tcPr>
          <w:p w14:paraId="2504C00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Training, Workshops and Conferences: US$175,000 </w:t>
            </w:r>
            <w:r w:rsidRPr="006619B9">
              <w:rPr>
                <w:rFonts w:ascii="Calibri" w:eastAsia="Times New Roman" w:hAnsi="Calibri" w:cs="Calibri"/>
                <w:color w:val="000000"/>
                <w:sz w:val="16"/>
                <w:szCs w:val="16"/>
                <w:lang w:bidi="th-TH"/>
              </w:rPr>
              <w:br/>
              <w:t>• Workshops for Formulation, recommendation of new and improved policies and regulations on zero carbon development in rural areas (Activities 1.1.3 and 1.1.4), 2 sessions: US$20,000 x 2 = US$40,000</w:t>
            </w:r>
            <w:r w:rsidRPr="006619B9">
              <w:rPr>
                <w:rFonts w:ascii="Calibri" w:eastAsia="Times New Roman" w:hAnsi="Calibri" w:cs="Calibri"/>
                <w:color w:val="000000"/>
                <w:sz w:val="16"/>
                <w:szCs w:val="16"/>
                <w:lang w:bidi="th-TH"/>
              </w:rPr>
              <w:br/>
              <w:t>• Capacity building program for local governments on integrated RE resource planning and analysis, including a post-completion evaluation of the training program (Activity 1.2.2). 2 sessions US$30000 x 2 = US$60,000</w:t>
            </w:r>
            <w:r w:rsidRPr="006619B9">
              <w:rPr>
                <w:rFonts w:ascii="Calibri" w:eastAsia="Times New Roman" w:hAnsi="Calibri" w:cs="Calibri"/>
                <w:color w:val="000000"/>
                <w:sz w:val="16"/>
                <w:szCs w:val="16"/>
                <w:lang w:bidi="th-TH"/>
              </w:rPr>
              <w:br/>
              <w:t>• Capacity building program for rural governments on monitoring, recording, analysis and management of energy generation and utilization data, including a post-completion evaluation of the training program (Activity 1.4.2). US$40,000</w:t>
            </w:r>
            <w:r w:rsidRPr="006619B9">
              <w:rPr>
                <w:rFonts w:ascii="Calibri" w:eastAsia="Times New Roman" w:hAnsi="Calibri" w:cs="Calibri"/>
                <w:color w:val="000000"/>
                <w:sz w:val="16"/>
                <w:szCs w:val="16"/>
                <w:lang w:bidi="th-TH"/>
              </w:rPr>
              <w:br/>
              <w:t>• Project inception workshop: US$20,000 (part of M&amp;E); and Annual PSC meeting US$3,000 x 5 = US$15,000 (M&amp;E)</w:t>
            </w:r>
          </w:p>
        </w:tc>
        <w:tc>
          <w:tcPr>
            <w:tcW w:w="273" w:type="pct"/>
            <w:tcBorders>
              <w:top w:val="nil"/>
              <w:left w:val="nil"/>
              <w:bottom w:val="single" w:sz="8" w:space="0" w:color="auto"/>
              <w:right w:val="single" w:sz="8" w:space="0" w:color="auto"/>
            </w:tcBorders>
            <w:shd w:val="clear" w:color="auto" w:fill="auto"/>
            <w:noWrap/>
            <w:vAlign w:val="center"/>
            <w:hideMark/>
          </w:tcPr>
          <w:p w14:paraId="42484A2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A52749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84EBEC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FFAE6C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57739F7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35,000 </w:t>
            </w:r>
          </w:p>
        </w:tc>
        <w:tc>
          <w:tcPr>
            <w:tcW w:w="240" w:type="pct"/>
            <w:tcBorders>
              <w:top w:val="nil"/>
              <w:left w:val="nil"/>
              <w:bottom w:val="single" w:sz="8" w:space="0" w:color="auto"/>
              <w:right w:val="single" w:sz="8" w:space="0" w:color="auto"/>
            </w:tcBorders>
            <w:shd w:val="clear" w:color="auto" w:fill="auto"/>
            <w:noWrap/>
            <w:vAlign w:val="center"/>
            <w:hideMark/>
          </w:tcPr>
          <w:p w14:paraId="09BA0708"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40AC6D1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35,000 </w:t>
            </w:r>
          </w:p>
        </w:tc>
        <w:tc>
          <w:tcPr>
            <w:tcW w:w="345" w:type="pct"/>
            <w:tcBorders>
              <w:top w:val="nil"/>
              <w:left w:val="nil"/>
              <w:bottom w:val="single" w:sz="8" w:space="0" w:color="auto"/>
              <w:right w:val="single" w:sz="8" w:space="0" w:color="auto"/>
            </w:tcBorders>
            <w:shd w:val="clear" w:color="auto" w:fill="auto"/>
            <w:noWrap/>
            <w:vAlign w:val="center"/>
            <w:hideMark/>
          </w:tcPr>
          <w:p w14:paraId="31E2B5A5"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615F590D"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4BA2895" w14:textId="77777777" w:rsidTr="009135DD">
        <w:trPr>
          <w:trHeight w:val="123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622B59AC"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Travel</w:t>
            </w:r>
          </w:p>
        </w:tc>
        <w:tc>
          <w:tcPr>
            <w:tcW w:w="2133" w:type="pct"/>
            <w:tcBorders>
              <w:top w:val="nil"/>
              <w:left w:val="nil"/>
              <w:bottom w:val="single" w:sz="8" w:space="0" w:color="auto"/>
              <w:right w:val="single" w:sz="8" w:space="0" w:color="auto"/>
            </w:tcBorders>
            <w:shd w:val="clear" w:color="auto" w:fill="auto"/>
            <w:vAlign w:val="center"/>
            <w:hideMark/>
          </w:tcPr>
          <w:p w14:paraId="341BFF1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Travel: US$50,000: the travel and DSA expenses for 2 PMO officers participating to each of the 3 training sessions (2 sessions for Activity 1.2.2 and 1 session for Activity 1.4.2) and to the 2 workshops (Activities 1.1.3 and 1.1.4), and for 8 stakeholders from the selected rural locations participating to the same 3 training  sessions, and 2 workshops (50 travels at US$1,000 each), (The other participants to the 3 training sessions and 2 workshops will be connected via videoconference)</w:t>
            </w:r>
          </w:p>
        </w:tc>
        <w:tc>
          <w:tcPr>
            <w:tcW w:w="273" w:type="pct"/>
            <w:tcBorders>
              <w:top w:val="nil"/>
              <w:left w:val="nil"/>
              <w:bottom w:val="single" w:sz="8" w:space="0" w:color="auto"/>
              <w:right w:val="single" w:sz="8" w:space="0" w:color="auto"/>
            </w:tcBorders>
            <w:shd w:val="clear" w:color="auto" w:fill="auto"/>
            <w:noWrap/>
            <w:vAlign w:val="center"/>
            <w:hideMark/>
          </w:tcPr>
          <w:p w14:paraId="3114F20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273" w:type="pct"/>
            <w:tcBorders>
              <w:top w:val="nil"/>
              <w:left w:val="nil"/>
              <w:bottom w:val="single" w:sz="8" w:space="0" w:color="auto"/>
              <w:right w:val="single" w:sz="8" w:space="0" w:color="auto"/>
            </w:tcBorders>
            <w:shd w:val="clear" w:color="auto" w:fill="auto"/>
            <w:noWrap/>
            <w:vAlign w:val="center"/>
            <w:hideMark/>
          </w:tcPr>
          <w:p w14:paraId="0B9537D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68B9894"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4695A6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240" w:type="pct"/>
            <w:tcBorders>
              <w:top w:val="nil"/>
              <w:left w:val="nil"/>
              <w:bottom w:val="single" w:sz="8" w:space="0" w:color="auto"/>
              <w:right w:val="single" w:sz="8" w:space="0" w:color="auto"/>
            </w:tcBorders>
            <w:shd w:val="clear" w:color="auto" w:fill="auto"/>
            <w:noWrap/>
            <w:vAlign w:val="center"/>
            <w:hideMark/>
          </w:tcPr>
          <w:p w14:paraId="38BF00C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28CE14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41AC241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345" w:type="pct"/>
            <w:tcBorders>
              <w:top w:val="nil"/>
              <w:left w:val="nil"/>
              <w:bottom w:val="single" w:sz="8" w:space="0" w:color="auto"/>
              <w:right w:val="single" w:sz="8" w:space="0" w:color="auto"/>
            </w:tcBorders>
            <w:shd w:val="clear" w:color="auto" w:fill="auto"/>
            <w:noWrap/>
            <w:vAlign w:val="center"/>
            <w:hideMark/>
          </w:tcPr>
          <w:p w14:paraId="03F2178C"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797E135F"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3A97A064" w14:textId="77777777" w:rsidTr="006619B9">
        <w:trPr>
          <w:trHeight w:val="52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24B3CCC0"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Travel</w:t>
            </w:r>
          </w:p>
        </w:tc>
        <w:tc>
          <w:tcPr>
            <w:tcW w:w="2133" w:type="pct"/>
            <w:tcBorders>
              <w:top w:val="nil"/>
              <w:left w:val="nil"/>
              <w:bottom w:val="single" w:sz="8" w:space="0" w:color="auto"/>
              <w:right w:val="single" w:sz="8" w:space="0" w:color="auto"/>
            </w:tcBorders>
            <w:shd w:val="clear" w:color="auto" w:fill="auto"/>
            <w:vAlign w:val="center"/>
            <w:hideMark/>
          </w:tcPr>
          <w:p w14:paraId="20C2958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Travel: US$30,000: the travel and DSA expenses for 2 PMO officers participating to each of the two training programs (Activities 2.1.6 and 2.2.5) and for 8 stakeholders from the selected rural locations participating to the same 2 training programs (a total of 20 travels at US$1,500 each). (The other participants to both training programs will be connected via videoconference) </w:t>
            </w:r>
          </w:p>
        </w:tc>
        <w:tc>
          <w:tcPr>
            <w:tcW w:w="273" w:type="pct"/>
            <w:tcBorders>
              <w:top w:val="nil"/>
              <w:left w:val="nil"/>
              <w:bottom w:val="single" w:sz="8" w:space="0" w:color="auto"/>
              <w:right w:val="single" w:sz="8" w:space="0" w:color="auto"/>
            </w:tcBorders>
            <w:shd w:val="clear" w:color="auto" w:fill="auto"/>
            <w:noWrap/>
            <w:vAlign w:val="center"/>
            <w:hideMark/>
          </w:tcPr>
          <w:p w14:paraId="63EF233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82730F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30,000 </w:t>
            </w:r>
          </w:p>
        </w:tc>
        <w:tc>
          <w:tcPr>
            <w:tcW w:w="273" w:type="pct"/>
            <w:tcBorders>
              <w:top w:val="nil"/>
              <w:left w:val="nil"/>
              <w:bottom w:val="single" w:sz="8" w:space="0" w:color="auto"/>
              <w:right w:val="single" w:sz="8" w:space="0" w:color="auto"/>
            </w:tcBorders>
            <w:shd w:val="clear" w:color="auto" w:fill="auto"/>
            <w:noWrap/>
            <w:vAlign w:val="center"/>
            <w:hideMark/>
          </w:tcPr>
          <w:p w14:paraId="428EB68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7FDD686"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30,000 </w:t>
            </w:r>
          </w:p>
        </w:tc>
        <w:tc>
          <w:tcPr>
            <w:tcW w:w="240" w:type="pct"/>
            <w:tcBorders>
              <w:top w:val="nil"/>
              <w:left w:val="nil"/>
              <w:bottom w:val="single" w:sz="8" w:space="0" w:color="auto"/>
              <w:right w:val="single" w:sz="8" w:space="0" w:color="auto"/>
            </w:tcBorders>
            <w:shd w:val="clear" w:color="auto" w:fill="auto"/>
            <w:noWrap/>
            <w:vAlign w:val="center"/>
            <w:hideMark/>
          </w:tcPr>
          <w:p w14:paraId="601BBF5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2387BBAE"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2937C49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30,000 </w:t>
            </w:r>
          </w:p>
        </w:tc>
        <w:tc>
          <w:tcPr>
            <w:tcW w:w="345" w:type="pct"/>
            <w:tcBorders>
              <w:top w:val="nil"/>
              <w:left w:val="nil"/>
              <w:bottom w:val="single" w:sz="8" w:space="0" w:color="auto"/>
              <w:right w:val="single" w:sz="8" w:space="0" w:color="auto"/>
            </w:tcBorders>
            <w:shd w:val="clear" w:color="auto" w:fill="auto"/>
            <w:noWrap/>
            <w:vAlign w:val="center"/>
            <w:hideMark/>
          </w:tcPr>
          <w:p w14:paraId="5B7DF8DF"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0AC1744F"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74CD6C73" w14:textId="77777777" w:rsidTr="009135DD">
        <w:trPr>
          <w:trHeight w:val="103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65F0DDD0"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Travel</w:t>
            </w:r>
          </w:p>
        </w:tc>
        <w:tc>
          <w:tcPr>
            <w:tcW w:w="2133" w:type="pct"/>
            <w:tcBorders>
              <w:top w:val="nil"/>
              <w:left w:val="nil"/>
              <w:bottom w:val="single" w:sz="8" w:space="0" w:color="auto"/>
              <w:right w:val="single" w:sz="8" w:space="0" w:color="auto"/>
            </w:tcBorders>
            <w:shd w:val="clear" w:color="auto" w:fill="auto"/>
            <w:vAlign w:val="center"/>
            <w:hideMark/>
          </w:tcPr>
          <w:p w14:paraId="647A6B5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Travel: US$50,000: the travel and DSA expenses for 2 PMO officers participating to each of the 4 training programs (Activities 3.1.2, Activity 3.1.3, Activity 3.4.3, and Activity 3.5.2), and for 8 stakeholders from the selected rural locations participating to the same 4 training programs (a total of 40 travels at US$1,250 each). (The other participants to the 4 training programs will be connected via videoconference)</w:t>
            </w:r>
          </w:p>
        </w:tc>
        <w:tc>
          <w:tcPr>
            <w:tcW w:w="273" w:type="pct"/>
            <w:tcBorders>
              <w:top w:val="nil"/>
              <w:left w:val="nil"/>
              <w:bottom w:val="single" w:sz="8" w:space="0" w:color="auto"/>
              <w:right w:val="single" w:sz="8" w:space="0" w:color="auto"/>
            </w:tcBorders>
            <w:shd w:val="clear" w:color="auto" w:fill="auto"/>
            <w:noWrap/>
            <w:vAlign w:val="center"/>
            <w:hideMark/>
          </w:tcPr>
          <w:p w14:paraId="4774252B"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DC2D08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45C729E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273" w:type="pct"/>
            <w:tcBorders>
              <w:top w:val="nil"/>
              <w:left w:val="nil"/>
              <w:bottom w:val="single" w:sz="8" w:space="0" w:color="auto"/>
              <w:right w:val="single" w:sz="8" w:space="0" w:color="auto"/>
            </w:tcBorders>
            <w:shd w:val="clear" w:color="auto" w:fill="auto"/>
            <w:noWrap/>
            <w:vAlign w:val="center"/>
            <w:hideMark/>
          </w:tcPr>
          <w:p w14:paraId="049E7E3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240" w:type="pct"/>
            <w:tcBorders>
              <w:top w:val="nil"/>
              <w:left w:val="nil"/>
              <w:bottom w:val="single" w:sz="8" w:space="0" w:color="auto"/>
              <w:right w:val="single" w:sz="8" w:space="0" w:color="auto"/>
            </w:tcBorders>
            <w:shd w:val="clear" w:color="auto" w:fill="auto"/>
            <w:noWrap/>
            <w:vAlign w:val="center"/>
            <w:hideMark/>
          </w:tcPr>
          <w:p w14:paraId="4F5D103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40451BE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vAlign w:val="center"/>
            <w:hideMark/>
          </w:tcPr>
          <w:p w14:paraId="364D212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50,000 </w:t>
            </w:r>
          </w:p>
        </w:tc>
        <w:tc>
          <w:tcPr>
            <w:tcW w:w="345" w:type="pct"/>
            <w:tcBorders>
              <w:top w:val="nil"/>
              <w:left w:val="nil"/>
              <w:bottom w:val="single" w:sz="8" w:space="0" w:color="auto"/>
              <w:right w:val="single" w:sz="8" w:space="0" w:color="auto"/>
            </w:tcBorders>
            <w:shd w:val="clear" w:color="auto" w:fill="auto"/>
            <w:noWrap/>
            <w:vAlign w:val="center"/>
            <w:hideMark/>
          </w:tcPr>
          <w:p w14:paraId="47FE792A"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087B147B"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4FCD1ED8" w14:textId="77777777" w:rsidTr="009135DD">
        <w:trPr>
          <w:trHeight w:val="5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07C679B5"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Travel</w:t>
            </w:r>
          </w:p>
        </w:tc>
        <w:tc>
          <w:tcPr>
            <w:tcW w:w="2133" w:type="pct"/>
            <w:tcBorders>
              <w:top w:val="nil"/>
              <w:left w:val="nil"/>
              <w:bottom w:val="single" w:sz="8" w:space="0" w:color="auto"/>
              <w:right w:val="single" w:sz="8" w:space="0" w:color="auto"/>
            </w:tcBorders>
            <w:shd w:val="clear" w:color="auto" w:fill="auto"/>
            <w:vAlign w:val="center"/>
            <w:hideMark/>
          </w:tcPr>
          <w:p w14:paraId="6437C70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Travel: US$16,000: for Project Management Office (PMO) travels cost and DSA for 2 officers to each of </w:t>
            </w:r>
            <w:r w:rsidRPr="006619B9">
              <w:rPr>
                <w:rFonts w:ascii="Calibri" w:eastAsia="Times New Roman" w:hAnsi="Calibri" w:cs="Calibri"/>
                <w:color w:val="000000"/>
                <w:sz w:val="16"/>
                <w:szCs w:val="16"/>
                <w:lang w:bidi="th-TH"/>
              </w:rPr>
              <w:lastRenderedPageBreak/>
              <w:t>the 8 selected locations (US$1,000 per person per location).</w:t>
            </w:r>
          </w:p>
        </w:tc>
        <w:tc>
          <w:tcPr>
            <w:tcW w:w="273" w:type="pct"/>
            <w:tcBorders>
              <w:top w:val="nil"/>
              <w:left w:val="nil"/>
              <w:bottom w:val="single" w:sz="8" w:space="0" w:color="auto"/>
              <w:right w:val="single" w:sz="8" w:space="0" w:color="auto"/>
            </w:tcBorders>
            <w:shd w:val="clear" w:color="auto" w:fill="auto"/>
            <w:noWrap/>
            <w:vAlign w:val="center"/>
            <w:hideMark/>
          </w:tcPr>
          <w:p w14:paraId="4ADB532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lastRenderedPageBreak/>
              <w:t> </w:t>
            </w:r>
          </w:p>
        </w:tc>
        <w:tc>
          <w:tcPr>
            <w:tcW w:w="273" w:type="pct"/>
            <w:tcBorders>
              <w:top w:val="nil"/>
              <w:left w:val="nil"/>
              <w:bottom w:val="single" w:sz="8" w:space="0" w:color="auto"/>
              <w:right w:val="single" w:sz="8" w:space="0" w:color="auto"/>
            </w:tcBorders>
            <w:shd w:val="clear" w:color="auto" w:fill="auto"/>
            <w:noWrap/>
            <w:vAlign w:val="center"/>
            <w:hideMark/>
          </w:tcPr>
          <w:p w14:paraId="5B12B3F2"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778E398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6410DF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28C1793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2153636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16,000 </w:t>
            </w:r>
          </w:p>
        </w:tc>
        <w:tc>
          <w:tcPr>
            <w:tcW w:w="273" w:type="pct"/>
            <w:tcBorders>
              <w:top w:val="nil"/>
              <w:left w:val="nil"/>
              <w:bottom w:val="single" w:sz="8" w:space="0" w:color="auto"/>
              <w:right w:val="single" w:sz="8" w:space="0" w:color="auto"/>
            </w:tcBorders>
            <w:shd w:val="clear" w:color="auto" w:fill="auto"/>
            <w:vAlign w:val="center"/>
            <w:hideMark/>
          </w:tcPr>
          <w:p w14:paraId="17196A5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16,000 </w:t>
            </w:r>
          </w:p>
        </w:tc>
        <w:tc>
          <w:tcPr>
            <w:tcW w:w="345" w:type="pct"/>
            <w:tcBorders>
              <w:top w:val="nil"/>
              <w:left w:val="nil"/>
              <w:bottom w:val="single" w:sz="8" w:space="0" w:color="auto"/>
              <w:right w:val="single" w:sz="8" w:space="0" w:color="auto"/>
            </w:tcBorders>
            <w:shd w:val="clear" w:color="auto" w:fill="auto"/>
            <w:noWrap/>
            <w:vAlign w:val="center"/>
            <w:hideMark/>
          </w:tcPr>
          <w:p w14:paraId="45126CF8"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6EEB313F"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770504" w:rsidRPr="00770504" w14:paraId="4CE6C162" w14:textId="77777777" w:rsidTr="009135DD">
        <w:trPr>
          <w:trHeight w:val="5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0B25201C" w14:textId="77777777" w:rsidR="009135DD" w:rsidRPr="00770504" w:rsidRDefault="009135DD" w:rsidP="005A1D4E">
            <w:pPr>
              <w:spacing w:after="0" w:line="240" w:lineRule="auto"/>
              <w:rPr>
                <w:rFonts w:ascii="Calibri" w:eastAsia="Times New Roman" w:hAnsi="Calibri" w:cs="Calibri"/>
                <w:b/>
                <w:bCs/>
                <w:sz w:val="16"/>
                <w:szCs w:val="16"/>
                <w:lang w:bidi="th-TH"/>
              </w:rPr>
            </w:pPr>
            <w:r w:rsidRPr="00770504">
              <w:rPr>
                <w:rFonts w:ascii="Calibri" w:eastAsia="Times New Roman" w:hAnsi="Calibri" w:cs="Calibri"/>
                <w:b/>
                <w:bCs/>
                <w:sz w:val="16"/>
                <w:szCs w:val="16"/>
                <w:lang w:bidi="th-TH"/>
              </w:rPr>
              <w:t>Office Supplies</w:t>
            </w:r>
          </w:p>
        </w:tc>
        <w:tc>
          <w:tcPr>
            <w:tcW w:w="2133" w:type="pct"/>
            <w:tcBorders>
              <w:top w:val="nil"/>
              <w:left w:val="nil"/>
              <w:bottom w:val="single" w:sz="8" w:space="0" w:color="auto"/>
              <w:right w:val="single" w:sz="8" w:space="0" w:color="auto"/>
            </w:tcBorders>
            <w:shd w:val="clear" w:color="auto" w:fill="auto"/>
            <w:vAlign w:val="center"/>
            <w:hideMark/>
          </w:tcPr>
          <w:p w14:paraId="2A4D8B45"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Budget set up for office supplies and stationery used in PMU US$ 4,353 </w:t>
            </w:r>
          </w:p>
        </w:tc>
        <w:tc>
          <w:tcPr>
            <w:tcW w:w="273" w:type="pct"/>
            <w:tcBorders>
              <w:top w:val="nil"/>
              <w:left w:val="nil"/>
              <w:bottom w:val="single" w:sz="8" w:space="0" w:color="auto"/>
              <w:right w:val="single" w:sz="8" w:space="0" w:color="auto"/>
            </w:tcBorders>
            <w:shd w:val="clear" w:color="auto" w:fill="auto"/>
            <w:noWrap/>
            <w:vAlign w:val="center"/>
            <w:hideMark/>
          </w:tcPr>
          <w:p w14:paraId="7BE49946"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0BD91003"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148070D"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63434DE5"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281031AB"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04E410B"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4,353 </w:t>
            </w:r>
          </w:p>
        </w:tc>
        <w:tc>
          <w:tcPr>
            <w:tcW w:w="273" w:type="pct"/>
            <w:tcBorders>
              <w:top w:val="nil"/>
              <w:left w:val="nil"/>
              <w:bottom w:val="single" w:sz="8" w:space="0" w:color="auto"/>
              <w:right w:val="single" w:sz="8" w:space="0" w:color="auto"/>
            </w:tcBorders>
            <w:shd w:val="clear" w:color="auto" w:fill="auto"/>
            <w:vAlign w:val="center"/>
            <w:hideMark/>
          </w:tcPr>
          <w:p w14:paraId="25220742" w14:textId="77777777" w:rsidR="009135DD" w:rsidRPr="00770504" w:rsidRDefault="009135DD" w:rsidP="005A1D4E">
            <w:pPr>
              <w:spacing w:after="0" w:line="240" w:lineRule="auto"/>
              <w:rPr>
                <w:rFonts w:ascii="Calibri" w:eastAsia="Times New Roman" w:hAnsi="Calibri" w:cs="Calibri"/>
                <w:sz w:val="16"/>
                <w:szCs w:val="16"/>
                <w:lang w:bidi="th-TH"/>
              </w:rPr>
            </w:pPr>
            <w:r w:rsidRPr="00770504">
              <w:rPr>
                <w:rFonts w:ascii="Calibri" w:eastAsia="Times New Roman" w:hAnsi="Calibri" w:cs="Calibri"/>
                <w:sz w:val="16"/>
                <w:szCs w:val="16"/>
                <w:lang w:bidi="th-TH"/>
              </w:rPr>
              <w:t xml:space="preserve">                 4,353 </w:t>
            </w:r>
          </w:p>
        </w:tc>
        <w:tc>
          <w:tcPr>
            <w:tcW w:w="345" w:type="pct"/>
            <w:tcBorders>
              <w:top w:val="nil"/>
              <w:left w:val="nil"/>
              <w:bottom w:val="single" w:sz="8" w:space="0" w:color="auto"/>
              <w:right w:val="single" w:sz="8" w:space="0" w:color="auto"/>
            </w:tcBorders>
            <w:shd w:val="clear" w:color="auto" w:fill="auto"/>
            <w:noWrap/>
            <w:vAlign w:val="center"/>
            <w:hideMark/>
          </w:tcPr>
          <w:p w14:paraId="257D34A9" w14:textId="77777777" w:rsidR="009135DD" w:rsidRPr="00770504" w:rsidRDefault="009135DD" w:rsidP="005A1D4E">
            <w:pPr>
              <w:spacing w:after="0" w:line="240" w:lineRule="auto"/>
              <w:jc w:val="center"/>
              <w:rPr>
                <w:rFonts w:ascii="Calibri" w:eastAsia="Times New Roman" w:hAnsi="Calibri" w:cs="Calibri"/>
                <w:sz w:val="16"/>
                <w:szCs w:val="16"/>
                <w:lang w:bidi="th-TH"/>
              </w:rPr>
            </w:pPr>
            <w:r w:rsidRPr="00770504">
              <w:rPr>
                <w:rFonts w:ascii="Calibri" w:eastAsia="Times New Roman" w:hAnsi="Calibri" w:cs="Calibri"/>
                <w:sz w:val="16"/>
                <w:szCs w:val="16"/>
                <w:lang w:bidi="th-TH"/>
              </w:rPr>
              <w:t>MARA</w:t>
            </w:r>
          </w:p>
        </w:tc>
        <w:tc>
          <w:tcPr>
            <w:tcW w:w="53" w:type="pct"/>
            <w:vAlign w:val="center"/>
            <w:hideMark/>
          </w:tcPr>
          <w:p w14:paraId="4F5A0E63" w14:textId="77777777" w:rsidR="009135DD" w:rsidRPr="00770504" w:rsidRDefault="009135DD" w:rsidP="005A1D4E">
            <w:pPr>
              <w:spacing w:after="0" w:line="240" w:lineRule="auto"/>
              <w:rPr>
                <w:rFonts w:ascii="Calibri" w:eastAsia="Times New Roman" w:hAnsi="Calibri" w:cs="Calibri"/>
                <w:sz w:val="16"/>
                <w:szCs w:val="16"/>
                <w:lang w:bidi="th-TH"/>
              </w:rPr>
            </w:pPr>
          </w:p>
        </w:tc>
      </w:tr>
      <w:tr w:rsidR="009135DD" w:rsidRPr="006619B9" w14:paraId="7CC9A41A" w14:textId="77777777" w:rsidTr="009135DD">
        <w:trPr>
          <w:trHeight w:val="570"/>
        </w:trPr>
        <w:tc>
          <w:tcPr>
            <w:tcW w:w="622" w:type="pct"/>
            <w:tcBorders>
              <w:top w:val="nil"/>
              <w:left w:val="single" w:sz="8" w:space="0" w:color="auto"/>
              <w:bottom w:val="single" w:sz="8" w:space="0" w:color="auto"/>
              <w:right w:val="single" w:sz="8" w:space="0" w:color="auto"/>
            </w:tcBorders>
            <w:shd w:val="clear" w:color="auto" w:fill="auto"/>
            <w:vAlign w:val="center"/>
            <w:hideMark/>
          </w:tcPr>
          <w:p w14:paraId="4B95A923"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Other Operating Costs</w:t>
            </w:r>
          </w:p>
        </w:tc>
        <w:tc>
          <w:tcPr>
            <w:tcW w:w="2133" w:type="pct"/>
            <w:tcBorders>
              <w:top w:val="nil"/>
              <w:left w:val="nil"/>
              <w:bottom w:val="single" w:sz="8" w:space="0" w:color="auto"/>
              <w:right w:val="single" w:sz="8" w:space="0" w:color="auto"/>
            </w:tcBorders>
            <w:shd w:val="clear" w:color="auto" w:fill="auto"/>
            <w:vAlign w:val="center"/>
            <w:hideMark/>
          </w:tcPr>
          <w:p w14:paraId="47868A11"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Professional services: US$25,000 for project audit </w:t>
            </w:r>
          </w:p>
        </w:tc>
        <w:tc>
          <w:tcPr>
            <w:tcW w:w="273" w:type="pct"/>
            <w:tcBorders>
              <w:top w:val="nil"/>
              <w:left w:val="nil"/>
              <w:bottom w:val="single" w:sz="8" w:space="0" w:color="auto"/>
              <w:right w:val="single" w:sz="8" w:space="0" w:color="auto"/>
            </w:tcBorders>
            <w:shd w:val="clear" w:color="auto" w:fill="auto"/>
            <w:noWrap/>
            <w:vAlign w:val="center"/>
            <w:hideMark/>
          </w:tcPr>
          <w:p w14:paraId="0F6B8CAA"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2C000B1C"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18B6F13D"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73" w:type="pct"/>
            <w:tcBorders>
              <w:top w:val="nil"/>
              <w:left w:val="nil"/>
              <w:bottom w:val="single" w:sz="8" w:space="0" w:color="auto"/>
              <w:right w:val="single" w:sz="8" w:space="0" w:color="auto"/>
            </w:tcBorders>
            <w:shd w:val="clear" w:color="auto" w:fill="auto"/>
            <w:noWrap/>
            <w:vAlign w:val="center"/>
            <w:hideMark/>
          </w:tcPr>
          <w:p w14:paraId="3D51704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   </w:t>
            </w:r>
          </w:p>
        </w:tc>
        <w:tc>
          <w:tcPr>
            <w:tcW w:w="240" w:type="pct"/>
            <w:tcBorders>
              <w:top w:val="nil"/>
              <w:left w:val="nil"/>
              <w:bottom w:val="single" w:sz="8" w:space="0" w:color="auto"/>
              <w:right w:val="single" w:sz="8" w:space="0" w:color="auto"/>
            </w:tcBorders>
            <w:shd w:val="clear" w:color="auto" w:fill="auto"/>
            <w:noWrap/>
            <w:vAlign w:val="center"/>
            <w:hideMark/>
          </w:tcPr>
          <w:p w14:paraId="784C1ED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240" w:type="pct"/>
            <w:tcBorders>
              <w:top w:val="nil"/>
              <w:left w:val="nil"/>
              <w:bottom w:val="single" w:sz="8" w:space="0" w:color="auto"/>
              <w:right w:val="single" w:sz="8" w:space="0" w:color="auto"/>
            </w:tcBorders>
            <w:shd w:val="clear" w:color="auto" w:fill="auto"/>
            <w:noWrap/>
            <w:vAlign w:val="center"/>
            <w:hideMark/>
          </w:tcPr>
          <w:p w14:paraId="1B4804E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25,000 </w:t>
            </w:r>
          </w:p>
        </w:tc>
        <w:tc>
          <w:tcPr>
            <w:tcW w:w="273" w:type="pct"/>
            <w:tcBorders>
              <w:top w:val="nil"/>
              <w:left w:val="nil"/>
              <w:bottom w:val="single" w:sz="8" w:space="0" w:color="auto"/>
              <w:right w:val="single" w:sz="8" w:space="0" w:color="auto"/>
            </w:tcBorders>
            <w:shd w:val="clear" w:color="auto" w:fill="auto"/>
            <w:vAlign w:val="center"/>
            <w:hideMark/>
          </w:tcPr>
          <w:p w14:paraId="34F11A3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25,000 </w:t>
            </w:r>
          </w:p>
        </w:tc>
        <w:tc>
          <w:tcPr>
            <w:tcW w:w="345" w:type="pct"/>
            <w:tcBorders>
              <w:top w:val="nil"/>
              <w:left w:val="nil"/>
              <w:bottom w:val="single" w:sz="8" w:space="0" w:color="auto"/>
              <w:right w:val="single" w:sz="8" w:space="0" w:color="auto"/>
            </w:tcBorders>
            <w:shd w:val="clear" w:color="auto" w:fill="auto"/>
            <w:noWrap/>
            <w:vAlign w:val="center"/>
            <w:hideMark/>
          </w:tcPr>
          <w:p w14:paraId="208772F8" w14:textId="77777777" w:rsidR="009135DD" w:rsidRPr="006619B9" w:rsidRDefault="009135DD" w:rsidP="005A1D4E">
            <w:pPr>
              <w:spacing w:after="0" w:line="240" w:lineRule="auto"/>
              <w:jc w:val="center"/>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MARA</w:t>
            </w:r>
          </w:p>
        </w:tc>
        <w:tc>
          <w:tcPr>
            <w:tcW w:w="53" w:type="pct"/>
            <w:vAlign w:val="center"/>
            <w:hideMark/>
          </w:tcPr>
          <w:p w14:paraId="07525669" w14:textId="77777777" w:rsidR="009135DD" w:rsidRPr="006619B9" w:rsidRDefault="009135DD" w:rsidP="005A1D4E">
            <w:pPr>
              <w:spacing w:after="0" w:line="240" w:lineRule="auto"/>
              <w:rPr>
                <w:rFonts w:ascii="Calibri" w:eastAsia="Times New Roman" w:hAnsi="Calibri" w:cs="Calibri"/>
                <w:sz w:val="16"/>
                <w:szCs w:val="16"/>
                <w:lang w:bidi="th-TH"/>
              </w:rPr>
            </w:pPr>
          </w:p>
        </w:tc>
      </w:tr>
      <w:tr w:rsidR="009135DD" w:rsidRPr="006619B9" w14:paraId="16CA3892" w14:textId="77777777" w:rsidTr="009135DD">
        <w:trPr>
          <w:trHeight w:val="300"/>
        </w:trPr>
        <w:tc>
          <w:tcPr>
            <w:tcW w:w="622" w:type="pct"/>
            <w:tcBorders>
              <w:top w:val="nil"/>
              <w:left w:val="single" w:sz="8" w:space="0" w:color="auto"/>
              <w:bottom w:val="single" w:sz="8" w:space="0" w:color="auto"/>
              <w:right w:val="single" w:sz="8" w:space="0" w:color="auto"/>
            </w:tcBorders>
            <w:shd w:val="clear" w:color="000000" w:fill="D9E1F2"/>
            <w:noWrap/>
            <w:vAlign w:val="center"/>
            <w:hideMark/>
          </w:tcPr>
          <w:p w14:paraId="5EA96EDB"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Grand Total</w:t>
            </w:r>
          </w:p>
        </w:tc>
        <w:tc>
          <w:tcPr>
            <w:tcW w:w="2133" w:type="pct"/>
            <w:tcBorders>
              <w:top w:val="nil"/>
              <w:left w:val="nil"/>
              <w:bottom w:val="single" w:sz="8" w:space="0" w:color="auto"/>
              <w:right w:val="single" w:sz="8" w:space="0" w:color="auto"/>
            </w:tcBorders>
            <w:shd w:val="clear" w:color="000000" w:fill="D9E1F2"/>
            <w:noWrap/>
            <w:vAlign w:val="center"/>
            <w:hideMark/>
          </w:tcPr>
          <w:p w14:paraId="250EB9AD" w14:textId="77777777" w:rsidR="009135DD" w:rsidRPr="006619B9" w:rsidRDefault="009135DD" w:rsidP="005A1D4E">
            <w:pPr>
              <w:spacing w:after="0" w:line="240" w:lineRule="auto"/>
              <w:rPr>
                <w:rFonts w:ascii="Calibri" w:eastAsia="Times New Roman" w:hAnsi="Calibri" w:cs="Calibri"/>
                <w:b/>
                <w:bCs/>
                <w:color w:val="000000"/>
                <w:sz w:val="16"/>
                <w:szCs w:val="16"/>
                <w:lang w:bidi="th-TH"/>
              </w:rPr>
            </w:pPr>
            <w:r w:rsidRPr="006619B9">
              <w:rPr>
                <w:rFonts w:ascii="Calibri" w:eastAsia="Times New Roman" w:hAnsi="Calibri" w:cs="Calibri"/>
                <w:b/>
                <w:bCs/>
                <w:color w:val="000000"/>
                <w:sz w:val="16"/>
                <w:szCs w:val="16"/>
                <w:lang w:bidi="th-TH"/>
              </w:rPr>
              <w:t> </w:t>
            </w:r>
          </w:p>
        </w:tc>
        <w:tc>
          <w:tcPr>
            <w:tcW w:w="273" w:type="pct"/>
            <w:tcBorders>
              <w:top w:val="nil"/>
              <w:left w:val="nil"/>
              <w:bottom w:val="single" w:sz="8" w:space="0" w:color="auto"/>
              <w:right w:val="single" w:sz="8" w:space="0" w:color="auto"/>
            </w:tcBorders>
            <w:shd w:val="clear" w:color="000000" w:fill="D9E1F2"/>
            <w:noWrap/>
            <w:vAlign w:val="center"/>
            <w:hideMark/>
          </w:tcPr>
          <w:p w14:paraId="40F5EDD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1,063,000 </w:t>
            </w:r>
          </w:p>
        </w:tc>
        <w:tc>
          <w:tcPr>
            <w:tcW w:w="273" w:type="pct"/>
            <w:tcBorders>
              <w:top w:val="nil"/>
              <w:left w:val="nil"/>
              <w:bottom w:val="single" w:sz="8" w:space="0" w:color="auto"/>
              <w:right w:val="single" w:sz="8" w:space="0" w:color="auto"/>
            </w:tcBorders>
            <w:shd w:val="clear" w:color="000000" w:fill="D9E1F2"/>
            <w:noWrap/>
            <w:vAlign w:val="center"/>
            <w:hideMark/>
          </w:tcPr>
          <w:p w14:paraId="35B1988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6,213,467 </w:t>
            </w:r>
          </w:p>
        </w:tc>
        <w:tc>
          <w:tcPr>
            <w:tcW w:w="273" w:type="pct"/>
            <w:tcBorders>
              <w:top w:val="nil"/>
              <w:left w:val="nil"/>
              <w:bottom w:val="single" w:sz="8" w:space="0" w:color="auto"/>
              <w:right w:val="single" w:sz="8" w:space="0" w:color="auto"/>
            </w:tcBorders>
            <w:shd w:val="clear" w:color="000000" w:fill="D9E1F2"/>
            <w:noWrap/>
            <w:vAlign w:val="center"/>
            <w:hideMark/>
          </w:tcPr>
          <w:p w14:paraId="79359449"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1,010,600 </w:t>
            </w:r>
          </w:p>
        </w:tc>
        <w:tc>
          <w:tcPr>
            <w:tcW w:w="273" w:type="pct"/>
            <w:tcBorders>
              <w:top w:val="nil"/>
              <w:left w:val="nil"/>
              <w:bottom w:val="single" w:sz="8" w:space="0" w:color="auto"/>
              <w:right w:val="single" w:sz="8" w:space="0" w:color="auto"/>
            </w:tcBorders>
            <w:shd w:val="clear" w:color="000000" w:fill="D9E1F2"/>
            <w:noWrap/>
            <w:vAlign w:val="center"/>
            <w:hideMark/>
          </w:tcPr>
          <w:p w14:paraId="1786B087"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8,287,067 </w:t>
            </w:r>
          </w:p>
        </w:tc>
        <w:tc>
          <w:tcPr>
            <w:tcW w:w="240" w:type="pct"/>
            <w:tcBorders>
              <w:top w:val="nil"/>
              <w:left w:val="nil"/>
              <w:bottom w:val="single" w:sz="8" w:space="0" w:color="auto"/>
              <w:right w:val="single" w:sz="8" w:space="0" w:color="auto"/>
            </w:tcBorders>
            <w:shd w:val="clear" w:color="000000" w:fill="D9E1F2"/>
            <w:noWrap/>
            <w:vAlign w:val="center"/>
            <w:hideMark/>
          </w:tcPr>
          <w:p w14:paraId="252EF633"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245,000 </w:t>
            </w:r>
          </w:p>
        </w:tc>
        <w:tc>
          <w:tcPr>
            <w:tcW w:w="240" w:type="pct"/>
            <w:tcBorders>
              <w:top w:val="nil"/>
              <w:left w:val="nil"/>
              <w:bottom w:val="single" w:sz="8" w:space="0" w:color="auto"/>
              <w:right w:val="single" w:sz="8" w:space="0" w:color="auto"/>
            </w:tcBorders>
            <w:shd w:val="clear" w:color="000000" w:fill="D9E1F2"/>
            <w:noWrap/>
            <w:vAlign w:val="center"/>
            <w:hideMark/>
          </w:tcPr>
          <w:p w14:paraId="15A7BD20"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400,353 </w:t>
            </w:r>
          </w:p>
        </w:tc>
        <w:tc>
          <w:tcPr>
            <w:tcW w:w="273" w:type="pct"/>
            <w:tcBorders>
              <w:top w:val="nil"/>
              <w:left w:val="nil"/>
              <w:bottom w:val="single" w:sz="8" w:space="0" w:color="auto"/>
              <w:right w:val="single" w:sz="8" w:space="0" w:color="auto"/>
            </w:tcBorders>
            <w:shd w:val="clear" w:color="000000" w:fill="D9E1F2"/>
            <w:noWrap/>
            <w:vAlign w:val="center"/>
            <w:hideMark/>
          </w:tcPr>
          <w:p w14:paraId="5F0F29BF"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xml:space="preserve">          8,932,420 </w:t>
            </w:r>
          </w:p>
        </w:tc>
        <w:tc>
          <w:tcPr>
            <w:tcW w:w="345" w:type="pct"/>
            <w:tcBorders>
              <w:top w:val="nil"/>
              <w:left w:val="nil"/>
              <w:bottom w:val="single" w:sz="8" w:space="0" w:color="auto"/>
              <w:right w:val="single" w:sz="8" w:space="0" w:color="auto"/>
            </w:tcBorders>
            <w:shd w:val="clear" w:color="000000" w:fill="D9E1F2"/>
            <w:noWrap/>
            <w:vAlign w:val="center"/>
            <w:hideMark/>
          </w:tcPr>
          <w:p w14:paraId="63C17C45" w14:textId="77777777" w:rsidR="009135DD" w:rsidRPr="006619B9" w:rsidRDefault="009135DD" w:rsidP="005A1D4E">
            <w:pPr>
              <w:spacing w:after="0" w:line="240" w:lineRule="auto"/>
              <w:rPr>
                <w:rFonts w:ascii="Calibri" w:eastAsia="Times New Roman" w:hAnsi="Calibri" w:cs="Calibri"/>
                <w:color w:val="000000"/>
                <w:sz w:val="16"/>
                <w:szCs w:val="16"/>
                <w:lang w:bidi="th-TH"/>
              </w:rPr>
            </w:pPr>
            <w:r w:rsidRPr="006619B9">
              <w:rPr>
                <w:rFonts w:ascii="Calibri" w:eastAsia="Times New Roman" w:hAnsi="Calibri" w:cs="Calibri"/>
                <w:color w:val="000000"/>
                <w:sz w:val="16"/>
                <w:szCs w:val="16"/>
                <w:lang w:bidi="th-TH"/>
              </w:rPr>
              <w:t> </w:t>
            </w:r>
          </w:p>
        </w:tc>
        <w:tc>
          <w:tcPr>
            <w:tcW w:w="53" w:type="pct"/>
            <w:vAlign w:val="center"/>
            <w:hideMark/>
          </w:tcPr>
          <w:p w14:paraId="10C954E3" w14:textId="77777777" w:rsidR="009135DD" w:rsidRPr="006619B9" w:rsidRDefault="009135DD" w:rsidP="005A1D4E">
            <w:pPr>
              <w:spacing w:after="0" w:line="240" w:lineRule="auto"/>
              <w:rPr>
                <w:rFonts w:ascii="Calibri" w:eastAsia="Times New Roman" w:hAnsi="Calibri" w:cs="Calibri"/>
                <w:sz w:val="16"/>
                <w:szCs w:val="16"/>
                <w:lang w:bidi="th-TH"/>
              </w:rPr>
            </w:pPr>
          </w:p>
        </w:tc>
      </w:tr>
    </w:tbl>
    <w:p w14:paraId="09E26A46" w14:textId="27F6C3D3" w:rsidR="00C82E4C" w:rsidRPr="005A1D4E" w:rsidRDefault="00C82E4C" w:rsidP="005A1D4E">
      <w:pPr>
        <w:pStyle w:val="Heading2"/>
        <w:spacing w:before="0"/>
        <w:rPr>
          <w:rFonts w:ascii="Calibri" w:hAnsi="Calibri" w:cs="Calibri"/>
          <w:sz w:val="22"/>
          <w:szCs w:val="22"/>
        </w:rPr>
      </w:pPr>
    </w:p>
    <w:p w14:paraId="711CF876" w14:textId="77777777" w:rsidR="006F0F8F" w:rsidRPr="005A1D4E" w:rsidRDefault="006F0F8F" w:rsidP="005A1D4E">
      <w:pPr>
        <w:spacing w:after="0" w:line="240" w:lineRule="auto"/>
        <w:rPr>
          <w:rFonts w:ascii="Calibri" w:hAnsi="Calibri" w:cs="Calibri"/>
        </w:rPr>
      </w:pPr>
    </w:p>
    <w:p w14:paraId="358CB78E" w14:textId="77777777" w:rsidR="004B741F" w:rsidRPr="005A1D4E" w:rsidRDefault="004B741F" w:rsidP="005A1D4E">
      <w:pPr>
        <w:spacing w:after="0" w:line="240" w:lineRule="auto"/>
        <w:rPr>
          <w:rFonts w:ascii="Calibri" w:hAnsi="Calibri" w:cs="Calibri"/>
          <w:color w:val="000000"/>
        </w:rPr>
        <w:sectPr w:rsidR="004B741F" w:rsidRPr="005A1D4E" w:rsidSect="00373FBE">
          <w:pgSz w:w="15840" w:h="12240" w:orient="landscape" w:code="1"/>
          <w:pgMar w:top="720" w:right="720" w:bottom="720" w:left="720" w:header="720" w:footer="720" w:gutter="0"/>
          <w:cols w:space="720"/>
          <w:docGrid w:linePitch="360"/>
        </w:sectPr>
      </w:pPr>
    </w:p>
    <w:p w14:paraId="1697F4EA" w14:textId="135A7770" w:rsidR="004B741F" w:rsidRPr="005A1D4E" w:rsidRDefault="004B741F" w:rsidP="005A1D4E">
      <w:pPr>
        <w:pStyle w:val="Heading2"/>
        <w:spacing w:before="0"/>
        <w:rPr>
          <w:rFonts w:ascii="Calibri" w:hAnsi="Calibri" w:cs="Calibri"/>
          <w:sz w:val="22"/>
          <w:szCs w:val="22"/>
        </w:rPr>
      </w:pPr>
      <w:bookmarkStart w:id="107" w:name="_Annex_9:_"/>
      <w:bookmarkStart w:id="108" w:name="_Toc79071574"/>
      <w:bookmarkEnd w:id="107"/>
      <w:r w:rsidRPr="005A1D4E">
        <w:rPr>
          <w:rFonts w:ascii="Calibri" w:hAnsi="Calibri" w:cs="Calibri"/>
          <w:sz w:val="22"/>
          <w:szCs w:val="22"/>
        </w:rPr>
        <w:lastRenderedPageBreak/>
        <w:t xml:space="preserve">Annex 9:  </w:t>
      </w:r>
      <w:r w:rsidR="007479D7" w:rsidRPr="005A1D4E">
        <w:rPr>
          <w:rFonts w:ascii="Calibri" w:hAnsi="Calibri" w:cs="Calibri"/>
          <w:sz w:val="22"/>
          <w:szCs w:val="22"/>
        </w:rPr>
        <w:t>Stakeholder Engagement Plan</w:t>
      </w:r>
      <w:bookmarkEnd w:id="108"/>
      <w:r w:rsidR="007479D7" w:rsidRPr="005A1D4E">
        <w:rPr>
          <w:rFonts w:ascii="Calibri" w:hAnsi="Calibri" w:cs="Calibri"/>
          <w:sz w:val="22"/>
          <w:szCs w:val="22"/>
        </w:rPr>
        <w:t xml:space="preserve"> </w:t>
      </w:r>
    </w:p>
    <w:p w14:paraId="10A4C674" w14:textId="72802452" w:rsidR="007479D7" w:rsidRPr="005A1D4E" w:rsidRDefault="00CB78E7" w:rsidP="005A1D4E">
      <w:pPr>
        <w:spacing w:after="0" w:line="240" w:lineRule="auto"/>
        <w:rPr>
          <w:rFonts w:ascii="Calibri" w:eastAsia="Trebuchet MS" w:hAnsi="Calibri" w:cs="Calibri"/>
        </w:rPr>
      </w:pPr>
      <w:r w:rsidRPr="005A1D4E">
        <w:rPr>
          <w:rFonts w:ascii="Calibri" w:eastAsia="Trebuchet MS" w:hAnsi="Calibri" w:cs="Calibri"/>
        </w:rPr>
        <w:t>(</w:t>
      </w:r>
      <w:r w:rsidR="008562BE" w:rsidRPr="005A1D4E">
        <w:rPr>
          <w:rFonts w:ascii="Calibri" w:eastAsia="Trebuchet MS" w:hAnsi="Calibri" w:cs="Calibri"/>
        </w:rPr>
        <w:t xml:space="preserve">The Stakeholder Engagement Plan is shown below and also submitted as a </w:t>
      </w:r>
      <w:r w:rsidR="00196909" w:rsidRPr="005A1D4E">
        <w:rPr>
          <w:rFonts w:ascii="Calibri" w:eastAsia="Trebuchet MS" w:hAnsi="Calibri" w:cs="Calibri"/>
        </w:rPr>
        <w:t>supplementary annex</w:t>
      </w:r>
      <w:r w:rsidRPr="005A1D4E">
        <w:rPr>
          <w:rFonts w:ascii="Calibri" w:eastAsia="Trebuchet MS" w:hAnsi="Calibri" w:cs="Calibri"/>
        </w:rPr>
        <w:t>)</w:t>
      </w:r>
    </w:p>
    <w:p w14:paraId="124FB3FB" w14:textId="0F4E7E5F" w:rsidR="00A108F0" w:rsidRPr="005A1D4E" w:rsidRDefault="00A108F0" w:rsidP="005A1D4E">
      <w:pPr>
        <w:spacing w:after="0" w:line="240" w:lineRule="auto"/>
        <w:jc w:val="both"/>
        <w:rPr>
          <w:rFonts w:ascii="Calibri" w:eastAsia="Trebuchet MS" w:hAnsi="Calibri" w:cs="Calibri"/>
        </w:rPr>
      </w:pPr>
      <w:bookmarkStart w:id="109" w:name="_Annex_11:_"/>
      <w:bookmarkEnd w:id="109"/>
      <w:r w:rsidRPr="005A1D4E">
        <w:rPr>
          <w:rFonts w:ascii="Calibri" w:eastAsia="Trebuchet MS" w:hAnsi="Calibri" w:cs="Calibri"/>
        </w:rPr>
        <w:t xml:space="preserve">This annex provides strategic guidance for how the projects key stakeholders will be engaged in the project during its implementations. The stakeholder engagement plan may be further elaborated or revised during the projects inception period and will be finally approved at the project inception workshop. During the PPG process, a stakeholder analysis was undertaken to identify key stakeholders, assess their interests in the project and define their roles and responsibilities in its implementation. Overall, support for the project and involvement in it was secured from a diverse group of stakeholders, whose roles are summarized in </w:t>
      </w:r>
      <w:r w:rsidRPr="005A1D4E">
        <w:rPr>
          <w:rFonts w:ascii="Calibri" w:eastAsia="Trebuchet MS" w:hAnsi="Calibri" w:cs="Calibri"/>
          <w:b/>
        </w:rPr>
        <w:t>Table 4 (ProDoc, p. 4</w:t>
      </w:r>
      <w:r w:rsidR="000719CF" w:rsidRPr="005A1D4E">
        <w:rPr>
          <w:rFonts w:ascii="Calibri" w:eastAsia="Trebuchet MS" w:hAnsi="Calibri" w:cs="Calibri"/>
          <w:b/>
        </w:rPr>
        <w:t>7</w:t>
      </w:r>
      <w:r w:rsidRPr="005A1D4E">
        <w:rPr>
          <w:rFonts w:ascii="Calibri" w:eastAsia="Trebuchet MS" w:hAnsi="Calibri" w:cs="Calibri"/>
          <w:b/>
        </w:rPr>
        <w:t>)</w:t>
      </w:r>
      <w:r w:rsidRPr="005A1D4E">
        <w:rPr>
          <w:rFonts w:ascii="Calibri" w:eastAsia="Trebuchet MS" w:hAnsi="Calibri" w:cs="Calibri"/>
        </w:rPr>
        <w:t xml:space="preserve">. </w:t>
      </w:r>
    </w:p>
    <w:p w14:paraId="16B85963" w14:textId="77777777" w:rsidR="00A108F0" w:rsidRPr="005A1D4E" w:rsidRDefault="00A108F0" w:rsidP="005A1D4E">
      <w:pPr>
        <w:spacing w:after="0" w:line="240" w:lineRule="auto"/>
        <w:jc w:val="both"/>
        <w:rPr>
          <w:rFonts w:ascii="Calibri" w:eastAsia="Trebuchet MS" w:hAnsi="Calibri" w:cs="Calibri"/>
        </w:rPr>
      </w:pPr>
    </w:p>
    <w:p w14:paraId="3949DD18" w14:textId="77777777" w:rsidR="00A108F0" w:rsidRPr="005A1D4E" w:rsidRDefault="00A108F0" w:rsidP="005A1D4E">
      <w:pPr>
        <w:spacing w:after="0" w:line="240" w:lineRule="auto"/>
        <w:jc w:val="both"/>
        <w:rPr>
          <w:rFonts w:ascii="Calibri" w:eastAsia="Trebuchet MS" w:hAnsi="Calibri" w:cs="Calibri"/>
        </w:rPr>
      </w:pPr>
      <w:r w:rsidRPr="005A1D4E">
        <w:rPr>
          <w:rFonts w:ascii="Calibri" w:eastAsia="Trebuchet MS" w:hAnsi="Calibri" w:cs="Calibri"/>
        </w:rPr>
        <w:t xml:space="preserve">The roles of key stakeholders in the project’ oversight and management, including the project steering committee, is provided in the </w:t>
      </w:r>
      <w:r w:rsidRPr="005A1D4E">
        <w:rPr>
          <w:rFonts w:ascii="Calibri" w:eastAsia="Trebuchet MS" w:hAnsi="Calibri" w:cs="Calibri"/>
          <w:b/>
        </w:rPr>
        <w:t xml:space="preserve">Governance and Management Arrangements </w:t>
      </w:r>
      <w:r w:rsidRPr="005A1D4E">
        <w:rPr>
          <w:rFonts w:ascii="Calibri" w:eastAsia="Trebuchet MS" w:hAnsi="Calibri" w:cs="Calibri"/>
        </w:rPr>
        <w:t xml:space="preserve">section of the Project Document (i.e. Project Board members, Project Management Office), and are only briefly mentioned here. </w:t>
      </w:r>
    </w:p>
    <w:p w14:paraId="61B3A90C" w14:textId="77777777" w:rsidR="00A108F0" w:rsidRPr="005A1D4E" w:rsidRDefault="00A108F0" w:rsidP="005A1D4E">
      <w:pPr>
        <w:spacing w:after="0" w:line="240" w:lineRule="auto"/>
        <w:jc w:val="both"/>
        <w:rPr>
          <w:rFonts w:ascii="Calibri" w:eastAsia="Trebuchet MS" w:hAnsi="Calibri" w:cs="Calibri"/>
        </w:rPr>
      </w:pPr>
    </w:p>
    <w:p w14:paraId="44692E91" w14:textId="77777777" w:rsidR="00A108F0" w:rsidRPr="005A1D4E" w:rsidRDefault="00A108F0" w:rsidP="005A1D4E">
      <w:pPr>
        <w:spacing w:after="0" w:line="240" w:lineRule="auto"/>
        <w:jc w:val="both"/>
        <w:rPr>
          <w:rFonts w:ascii="Calibri" w:eastAsia="Trebuchet MS" w:hAnsi="Calibri" w:cs="Calibri"/>
        </w:rPr>
      </w:pPr>
      <w:r w:rsidRPr="005A1D4E">
        <w:rPr>
          <w:rFonts w:ascii="Calibri" w:eastAsia="Trebuchet MS" w:hAnsi="Calibri" w:cs="Calibri"/>
        </w:rPr>
        <w:t>Table 1 below summarize the main engagements of the key stakeholders in the implementation of the project. It also shows the capacity building needs of each stakeholder as identified during the project development phase.</w:t>
      </w:r>
    </w:p>
    <w:p w14:paraId="122C3829" w14:textId="77777777" w:rsidR="00A108F0" w:rsidRPr="005A1D4E" w:rsidRDefault="00A108F0" w:rsidP="005A1D4E">
      <w:pPr>
        <w:spacing w:after="0" w:line="240" w:lineRule="auto"/>
        <w:rPr>
          <w:rFonts w:ascii="Calibri" w:hAnsi="Calibri" w:cs="Calibri"/>
          <w:b/>
        </w:rPr>
      </w:pPr>
    </w:p>
    <w:p w14:paraId="45733B4F" w14:textId="77777777" w:rsidR="00A108F0" w:rsidRPr="005A1D4E" w:rsidRDefault="00A108F0" w:rsidP="005A1D4E">
      <w:pPr>
        <w:spacing w:after="0" w:line="240" w:lineRule="auto"/>
        <w:jc w:val="center"/>
        <w:rPr>
          <w:rFonts w:ascii="Calibri" w:hAnsi="Calibri" w:cs="Calibri"/>
          <w:b/>
        </w:rPr>
      </w:pPr>
      <w:r w:rsidRPr="005A1D4E">
        <w:rPr>
          <w:rFonts w:ascii="Calibri" w:hAnsi="Calibri" w:cs="Calibri"/>
          <w:b/>
        </w:rPr>
        <w:t>Table 1: Stakeholder Engagement and Training and Capacity Building Needs of the Stakeholder group</w:t>
      </w:r>
    </w:p>
    <w:p w14:paraId="70B72B4D" w14:textId="77777777" w:rsidR="00A108F0" w:rsidRPr="005A1D4E" w:rsidRDefault="00A108F0" w:rsidP="005A1D4E">
      <w:pPr>
        <w:spacing w:after="0" w:line="240" w:lineRule="auto"/>
        <w:rPr>
          <w:rFonts w:ascii="Calibri" w:hAnsi="Calibri" w:cs="Calibri"/>
          <w:b/>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4590"/>
        <w:gridCol w:w="3780"/>
      </w:tblGrid>
      <w:tr w:rsidR="00A108F0" w:rsidRPr="008C7DFF" w14:paraId="78B0132F" w14:textId="77777777" w:rsidTr="00906C52">
        <w:trPr>
          <w:trHeight w:val="540"/>
          <w:tblHeader/>
          <w:jc w:val="center"/>
        </w:trPr>
        <w:tc>
          <w:tcPr>
            <w:tcW w:w="1350" w:type="dxa"/>
            <w:shd w:val="clear" w:color="auto" w:fill="auto"/>
            <w:vAlign w:val="center"/>
            <w:hideMark/>
          </w:tcPr>
          <w:p w14:paraId="3E050E80" w14:textId="77777777" w:rsidR="00A108F0" w:rsidRPr="008C7DFF" w:rsidRDefault="00A108F0" w:rsidP="005A1D4E">
            <w:pPr>
              <w:spacing w:after="0" w:line="240" w:lineRule="auto"/>
              <w:jc w:val="center"/>
              <w:rPr>
                <w:rFonts w:ascii="Calibri" w:eastAsia="Times New Roman" w:hAnsi="Calibri" w:cs="Calibri"/>
                <w:b/>
                <w:bCs/>
                <w:sz w:val="20"/>
                <w:szCs w:val="20"/>
              </w:rPr>
            </w:pPr>
            <w:r w:rsidRPr="008C7DFF">
              <w:rPr>
                <w:rFonts w:ascii="Calibri" w:eastAsia="Times New Roman" w:hAnsi="Calibri" w:cs="Calibri"/>
                <w:b/>
                <w:bCs/>
                <w:sz w:val="20"/>
                <w:szCs w:val="20"/>
              </w:rPr>
              <w:t>Stakeholder</w:t>
            </w:r>
          </w:p>
        </w:tc>
        <w:tc>
          <w:tcPr>
            <w:tcW w:w="4590" w:type="dxa"/>
            <w:shd w:val="clear" w:color="auto" w:fill="auto"/>
            <w:vAlign w:val="center"/>
            <w:hideMark/>
          </w:tcPr>
          <w:p w14:paraId="630A2322" w14:textId="77777777" w:rsidR="00A108F0" w:rsidRPr="008C7DFF" w:rsidRDefault="00A108F0" w:rsidP="005A1D4E">
            <w:pPr>
              <w:spacing w:after="0" w:line="240" w:lineRule="auto"/>
              <w:jc w:val="center"/>
              <w:rPr>
                <w:rFonts w:ascii="Calibri" w:eastAsia="Times New Roman" w:hAnsi="Calibri" w:cs="Calibri"/>
                <w:b/>
                <w:bCs/>
                <w:sz w:val="20"/>
                <w:szCs w:val="20"/>
              </w:rPr>
            </w:pPr>
            <w:r w:rsidRPr="008C7DFF">
              <w:rPr>
                <w:rFonts w:ascii="Calibri" w:eastAsia="Times New Roman" w:hAnsi="Calibri" w:cs="Calibri"/>
                <w:b/>
                <w:bCs/>
                <w:sz w:val="20"/>
                <w:szCs w:val="20"/>
              </w:rPr>
              <w:t>Engagement in the Project</w:t>
            </w:r>
          </w:p>
        </w:tc>
        <w:tc>
          <w:tcPr>
            <w:tcW w:w="3780" w:type="dxa"/>
            <w:shd w:val="clear" w:color="auto" w:fill="auto"/>
            <w:vAlign w:val="center"/>
            <w:hideMark/>
          </w:tcPr>
          <w:p w14:paraId="16F2B901" w14:textId="77777777" w:rsidR="00A108F0" w:rsidRPr="008C7DFF" w:rsidRDefault="00A108F0" w:rsidP="005A1D4E">
            <w:pPr>
              <w:spacing w:after="0" w:line="240" w:lineRule="auto"/>
              <w:jc w:val="center"/>
              <w:rPr>
                <w:rFonts w:ascii="Calibri" w:eastAsia="Times New Roman" w:hAnsi="Calibri" w:cs="Calibri"/>
                <w:b/>
                <w:bCs/>
                <w:sz w:val="20"/>
                <w:szCs w:val="20"/>
              </w:rPr>
            </w:pPr>
            <w:r w:rsidRPr="008C7DFF">
              <w:rPr>
                <w:rFonts w:ascii="Calibri" w:eastAsia="Times New Roman" w:hAnsi="Calibri" w:cs="Calibri"/>
                <w:b/>
                <w:bCs/>
                <w:sz w:val="20"/>
                <w:szCs w:val="20"/>
              </w:rPr>
              <w:t>Training and Capacity Building Needs</w:t>
            </w:r>
          </w:p>
        </w:tc>
      </w:tr>
      <w:tr w:rsidR="00A108F0" w:rsidRPr="008C7DFF" w14:paraId="6CD9B8A0" w14:textId="77777777" w:rsidTr="00706788">
        <w:trPr>
          <w:trHeight w:val="2683"/>
          <w:jc w:val="center"/>
        </w:trPr>
        <w:tc>
          <w:tcPr>
            <w:tcW w:w="1350" w:type="dxa"/>
            <w:shd w:val="clear" w:color="auto" w:fill="auto"/>
            <w:hideMark/>
          </w:tcPr>
          <w:p w14:paraId="15DCD848"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of Finance (MoF)</w:t>
            </w:r>
          </w:p>
        </w:tc>
        <w:tc>
          <w:tcPr>
            <w:tcW w:w="4590" w:type="dxa"/>
            <w:shd w:val="clear" w:color="auto" w:fill="auto"/>
            <w:hideMark/>
          </w:tcPr>
          <w:p w14:paraId="5461EC57"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As the GEF Operational Focal Point MOF will receive the GEF grant for the current project on behalf of the Chinese Government. MOF will be a core member of the Project Steering Committee. MOF will have a core role in providing guidance, coordination  and supervision on the disbursement and expense of GEF grant, performance evaluation, summary, and promotion of project results. The project team will provide project documentation and reporting to MOF through UNDP. </w:t>
            </w:r>
          </w:p>
        </w:tc>
        <w:tc>
          <w:tcPr>
            <w:tcW w:w="3780" w:type="dxa"/>
            <w:shd w:val="clear" w:color="auto" w:fill="auto"/>
            <w:hideMark/>
          </w:tcPr>
          <w:p w14:paraId="4BB4A98F" w14:textId="2B7DA698"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With MOF being responsible for public financing, including the fund allocations to the different ministries, projects and programs financed under these ministries, there is a need to sensitize relevant staff and departments within MOF on, particularly the impacts of </w:t>
            </w:r>
            <w:r w:rsidRPr="008C7DFF">
              <w:rPr>
                <w:rFonts w:ascii="Calibri" w:hAnsi="Calibri" w:cs="Calibri"/>
                <w:sz w:val="20"/>
                <w:szCs w:val="20"/>
                <w:lang w:eastAsia="zh-CN"/>
              </w:rPr>
              <w:t xml:space="preserve">zero-carbon </w:t>
            </w:r>
            <w:r w:rsidRPr="008C7DFF">
              <w:rPr>
                <w:rFonts w:ascii="Calibri" w:eastAsia="Times New Roman" w:hAnsi="Calibri" w:cs="Calibri"/>
                <w:sz w:val="20"/>
                <w:szCs w:val="20"/>
              </w:rPr>
              <w:t xml:space="preserve"> </w:t>
            </w:r>
            <w:r w:rsidRPr="008C7DFF">
              <w:rPr>
                <w:rFonts w:ascii="Calibri" w:hAnsi="Calibri" w:cs="Calibri"/>
                <w:sz w:val="20"/>
                <w:szCs w:val="20"/>
                <w:lang w:eastAsia="zh-CN"/>
              </w:rPr>
              <w:t xml:space="preserve">township and RE/EE/EC </w:t>
            </w:r>
            <w:r w:rsidRPr="008C7DFF">
              <w:rPr>
                <w:rFonts w:ascii="Calibri" w:eastAsia="Times New Roman" w:hAnsi="Calibri" w:cs="Calibri"/>
                <w:sz w:val="20"/>
                <w:szCs w:val="20"/>
              </w:rPr>
              <w:t xml:space="preserve">on the local, </w:t>
            </w:r>
            <w:r w:rsidR="00C93606" w:rsidRPr="008C7DFF">
              <w:rPr>
                <w:rFonts w:ascii="Calibri" w:eastAsia="Times New Roman" w:hAnsi="Calibri" w:cs="Calibri"/>
                <w:sz w:val="20"/>
                <w:szCs w:val="20"/>
              </w:rPr>
              <w:t>provincial,</w:t>
            </w:r>
            <w:r w:rsidRPr="008C7DFF">
              <w:rPr>
                <w:rFonts w:ascii="Calibri" w:eastAsia="Times New Roman" w:hAnsi="Calibri" w:cs="Calibri"/>
                <w:sz w:val="20"/>
                <w:szCs w:val="20"/>
              </w:rPr>
              <w:t xml:space="preserve"> and national economy. This need is equally relevant for the provincial and county financial departments, as a better understanding of the economic environment impact</w:t>
            </w:r>
            <w:r w:rsidRPr="008C7DFF">
              <w:rPr>
                <w:rFonts w:ascii="Calibri" w:hAnsi="Calibri" w:cs="Calibri"/>
                <w:sz w:val="20"/>
                <w:szCs w:val="20"/>
                <w:lang w:eastAsia="zh-CN"/>
              </w:rPr>
              <w:t xml:space="preserve"> that RE/EE/EC </w:t>
            </w:r>
            <w:r w:rsidRPr="008C7DFF">
              <w:rPr>
                <w:rFonts w:ascii="Calibri" w:eastAsia="Times New Roman" w:hAnsi="Calibri" w:cs="Calibri"/>
                <w:sz w:val="20"/>
                <w:szCs w:val="20"/>
              </w:rPr>
              <w:t xml:space="preserve">can have if not addressed adequately would/could raise the importance of </w:t>
            </w:r>
            <w:r w:rsidRPr="008C7DFF">
              <w:rPr>
                <w:rFonts w:ascii="Calibri" w:hAnsi="Calibri" w:cs="Calibri"/>
                <w:sz w:val="20"/>
                <w:szCs w:val="20"/>
                <w:lang w:eastAsia="zh-CN"/>
              </w:rPr>
              <w:t xml:space="preserve">zero-carbon township </w:t>
            </w:r>
            <w:r w:rsidRPr="008C7DFF">
              <w:rPr>
                <w:rFonts w:ascii="Calibri" w:eastAsia="Times New Roman" w:hAnsi="Calibri" w:cs="Calibri"/>
                <w:sz w:val="20"/>
                <w:szCs w:val="20"/>
              </w:rPr>
              <w:t xml:space="preserve">and the funds needed for it. </w:t>
            </w:r>
          </w:p>
        </w:tc>
      </w:tr>
      <w:tr w:rsidR="00A108F0" w:rsidRPr="008C7DFF" w14:paraId="181771DD" w14:textId="77777777" w:rsidTr="00C93606">
        <w:trPr>
          <w:trHeight w:val="611"/>
          <w:jc w:val="center"/>
        </w:trPr>
        <w:tc>
          <w:tcPr>
            <w:tcW w:w="1350" w:type="dxa"/>
            <w:shd w:val="clear" w:color="auto" w:fill="auto"/>
            <w:hideMark/>
          </w:tcPr>
          <w:p w14:paraId="778CBE9E"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United Nations Development Programme (UNDP)</w:t>
            </w:r>
          </w:p>
        </w:tc>
        <w:tc>
          <w:tcPr>
            <w:tcW w:w="4590" w:type="dxa"/>
            <w:shd w:val="clear" w:color="auto" w:fill="auto"/>
            <w:hideMark/>
          </w:tcPr>
          <w:p w14:paraId="6D79B433"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As the GEF Agency for the project it is overall responsible for the project oversight. UNDP will ensure project quality control to ensure that the Implementing Partner achieve the set project objective and outcomes. As part of its oversight work, UNDP will ensure that the project implementation and management follows UNDP/GEF rules and regulations. UNDP will be a core member of the Project Steering Committee. The project Implementing Partner will provide project </w:t>
            </w:r>
            <w:r w:rsidRPr="008C7DFF">
              <w:rPr>
                <w:rFonts w:ascii="Calibri" w:eastAsia="Times New Roman" w:hAnsi="Calibri" w:cs="Calibri"/>
                <w:sz w:val="20"/>
                <w:szCs w:val="20"/>
              </w:rPr>
              <w:lastRenderedPageBreak/>
              <w:t xml:space="preserve">documentation and reporting to UNDP as outlined in the project document or otherwise agreed. </w:t>
            </w:r>
          </w:p>
        </w:tc>
        <w:tc>
          <w:tcPr>
            <w:tcW w:w="3780" w:type="dxa"/>
            <w:shd w:val="clear" w:color="auto" w:fill="auto"/>
            <w:hideMark/>
          </w:tcPr>
          <w:p w14:paraId="7102EBA8" w14:textId="77777777" w:rsidR="00A108F0" w:rsidRPr="008C7DFF" w:rsidRDefault="00A108F0" w:rsidP="005A1D4E">
            <w:pPr>
              <w:spacing w:after="0" w:line="240" w:lineRule="auto"/>
              <w:rPr>
                <w:rFonts w:ascii="Calibri" w:eastAsia="Times New Roman" w:hAnsi="Calibri" w:cs="Calibri"/>
                <w:sz w:val="20"/>
                <w:szCs w:val="20"/>
              </w:rPr>
            </w:pPr>
          </w:p>
        </w:tc>
      </w:tr>
      <w:tr w:rsidR="00A108F0" w:rsidRPr="008C7DFF" w14:paraId="709E1DFF" w14:textId="77777777" w:rsidTr="00706788">
        <w:trPr>
          <w:trHeight w:val="260"/>
          <w:jc w:val="center"/>
        </w:trPr>
        <w:tc>
          <w:tcPr>
            <w:tcW w:w="1350" w:type="dxa"/>
            <w:shd w:val="clear" w:color="auto" w:fill="auto"/>
            <w:hideMark/>
          </w:tcPr>
          <w:p w14:paraId="5677D911"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of Agriculture and Rural Areas (MARA)</w:t>
            </w:r>
          </w:p>
        </w:tc>
        <w:tc>
          <w:tcPr>
            <w:tcW w:w="4590" w:type="dxa"/>
            <w:shd w:val="clear" w:color="auto" w:fill="auto"/>
            <w:hideMark/>
          </w:tcPr>
          <w:p w14:paraId="4ECF3A57"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MARA is the project Implementing Partner and chairs the Project Steering Committee. MARA will, through the PMO that it established within its Department of Science, Technology and Education</w:t>
            </w:r>
            <w:r w:rsidRPr="008C7DFF">
              <w:rPr>
                <w:rFonts w:ascii="Calibri" w:hAnsi="Calibri" w:cs="Calibri"/>
                <w:sz w:val="20"/>
                <w:szCs w:val="20"/>
                <w:lang w:eastAsia="zh-CN"/>
              </w:rPr>
              <w:t>,</w:t>
            </w:r>
            <w:r w:rsidRPr="008C7DFF">
              <w:rPr>
                <w:rFonts w:ascii="Calibri" w:eastAsia="Times New Roman" w:hAnsi="Calibri" w:cs="Calibri"/>
                <w:sz w:val="20"/>
                <w:szCs w:val="20"/>
              </w:rPr>
              <w:t xml:space="preserve"> lead and supervise the overall implementation of the project and ensure coordination between the relevant government agencies involved in the project at both national and local levels). MARA will coordinate and supervise the use of GEF funds allocated each year by the UNDP and carry out regular reporting of achievements in accordance with UNDP rules and procedures. </w:t>
            </w:r>
          </w:p>
        </w:tc>
        <w:tc>
          <w:tcPr>
            <w:tcW w:w="3780" w:type="dxa"/>
            <w:shd w:val="clear" w:color="auto" w:fill="auto"/>
            <w:hideMark/>
          </w:tcPr>
          <w:p w14:paraId="7EFDFB49"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Within MARA there is a need for raising the awareness of their staff particularly on the importance of the application of economically feasible RE/EE/EC</w:t>
            </w:r>
            <w:r w:rsidRPr="008C7DFF">
              <w:rPr>
                <w:rFonts w:ascii="Calibri" w:hAnsi="Calibri" w:cs="Calibri"/>
                <w:sz w:val="20"/>
                <w:szCs w:val="20"/>
                <w:lang w:eastAsia="zh-CN"/>
              </w:rPr>
              <w:t xml:space="preserve"> and zero-carbon technologies</w:t>
            </w:r>
            <w:r w:rsidRPr="008C7DFF">
              <w:rPr>
                <w:rFonts w:ascii="Calibri" w:eastAsia="Times New Roman" w:hAnsi="Calibri" w:cs="Calibri"/>
                <w:sz w:val="20"/>
                <w:szCs w:val="20"/>
              </w:rPr>
              <w:t xml:space="preserve">. In addition, more general awareness on IAS needs to be raised, and trainings related to the implementation of developed/revised regulations and guidelines on RE/EE/EC technology applications will also be needed. </w:t>
            </w:r>
          </w:p>
        </w:tc>
      </w:tr>
      <w:tr w:rsidR="00A108F0" w:rsidRPr="008C7DFF" w14:paraId="31A59402" w14:textId="77777777" w:rsidTr="00706788">
        <w:trPr>
          <w:trHeight w:val="980"/>
          <w:jc w:val="center"/>
        </w:trPr>
        <w:tc>
          <w:tcPr>
            <w:tcW w:w="1350" w:type="dxa"/>
            <w:shd w:val="clear" w:color="auto" w:fill="auto"/>
          </w:tcPr>
          <w:p w14:paraId="7CF1B0DA"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Rural Energy &amp; Environment Agency (REEA), MARA</w:t>
            </w:r>
          </w:p>
        </w:tc>
        <w:tc>
          <w:tcPr>
            <w:tcW w:w="4590" w:type="dxa"/>
            <w:shd w:val="clear" w:color="auto" w:fill="auto"/>
          </w:tcPr>
          <w:p w14:paraId="5F1A86B7"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Entrusted by DSTE</w:t>
            </w:r>
            <w:r w:rsidRPr="008C7DFF">
              <w:rPr>
                <w:rStyle w:val="FootnoteReference"/>
                <w:rFonts w:ascii="Calibri" w:eastAsia="Times New Roman" w:hAnsi="Calibri" w:cs="Calibri"/>
                <w:sz w:val="20"/>
              </w:rPr>
              <w:footnoteReference w:id="33"/>
            </w:r>
            <w:r w:rsidRPr="008C7DFF">
              <w:rPr>
                <w:rFonts w:ascii="Calibri" w:eastAsia="Times New Roman" w:hAnsi="Calibri" w:cs="Calibri"/>
                <w:sz w:val="20"/>
                <w:szCs w:val="20"/>
              </w:rPr>
              <w:t xml:space="preserve">, REEA is responsible for the daily management of PMO and GEF fund management. REEA will coordinate and supervise the use of GEF funds allocated by UNDP and prepare regular reporting of achievements in accordance with UNDP rules and procedures. </w:t>
            </w:r>
          </w:p>
        </w:tc>
        <w:tc>
          <w:tcPr>
            <w:tcW w:w="3780" w:type="dxa"/>
            <w:shd w:val="clear" w:color="auto" w:fill="auto"/>
          </w:tcPr>
          <w:p w14:paraId="17AF0D80"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The staff of REEA and in particular staff in the Project's Management Office will be participating in as many of the project developed trainings as possible to increase the PMOs knowledge but also to provide feedback on the developed training materials.</w:t>
            </w:r>
          </w:p>
        </w:tc>
      </w:tr>
      <w:tr w:rsidR="00A108F0" w:rsidRPr="008C7DFF" w14:paraId="7441B84C" w14:textId="77777777" w:rsidTr="00706788">
        <w:trPr>
          <w:trHeight w:val="1762"/>
          <w:jc w:val="center"/>
        </w:trPr>
        <w:tc>
          <w:tcPr>
            <w:tcW w:w="1350" w:type="dxa"/>
            <w:shd w:val="clear" w:color="auto" w:fill="auto"/>
            <w:hideMark/>
          </w:tcPr>
          <w:p w14:paraId="382BE685"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Ecology and Environment (MEE)</w:t>
            </w:r>
          </w:p>
        </w:tc>
        <w:tc>
          <w:tcPr>
            <w:tcW w:w="4590" w:type="dxa"/>
            <w:shd w:val="clear" w:color="auto" w:fill="auto"/>
            <w:hideMark/>
          </w:tcPr>
          <w:p w14:paraId="07375556"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MEE  is the focal point agency on climate change in China. It will be a core member of the project steering committee</w:t>
            </w:r>
            <w:r w:rsidRPr="008C7DFF">
              <w:rPr>
                <w:rFonts w:ascii="Calibri" w:eastAsia="MS Mincho" w:hAnsi="Calibri" w:cs="Calibri"/>
                <w:sz w:val="20"/>
                <w:szCs w:val="20"/>
                <w:lang w:eastAsia="zh-CN"/>
              </w:rPr>
              <w:t>。</w:t>
            </w:r>
            <w:r w:rsidRPr="008C7DFF">
              <w:rPr>
                <w:rFonts w:ascii="Calibri" w:eastAsia="Times New Roman" w:hAnsi="Calibri" w:cs="Calibri"/>
                <w:sz w:val="20"/>
                <w:szCs w:val="20"/>
              </w:rPr>
              <w:t>MEE will provide advice and guidance on the implementation of the project, especially in supporting the improvement of policies, regulations, standards, and systems related to climate change in rural areas.</w:t>
            </w:r>
          </w:p>
          <w:p w14:paraId="70D16F9F" w14:textId="77777777" w:rsidR="00A108F0" w:rsidRPr="008C7DFF" w:rsidRDefault="00A108F0" w:rsidP="005A1D4E">
            <w:pPr>
              <w:spacing w:after="0" w:line="240" w:lineRule="auto"/>
              <w:rPr>
                <w:rFonts w:ascii="Calibri" w:eastAsia="Times New Roman" w:hAnsi="Calibri" w:cs="Calibri"/>
                <w:sz w:val="20"/>
                <w:szCs w:val="20"/>
              </w:rPr>
            </w:pPr>
          </w:p>
        </w:tc>
        <w:tc>
          <w:tcPr>
            <w:tcW w:w="3780" w:type="dxa"/>
            <w:shd w:val="clear" w:color="auto" w:fill="auto"/>
            <w:hideMark/>
          </w:tcPr>
          <w:p w14:paraId="2DB42D7C" w14:textId="4858ACB2"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Within MEE there is a need for further understanding of the significance of rural renewable energy applications to China's achievement of nationally determined contributions; understand the policies and regulations of renewable energy </w:t>
            </w:r>
            <w:r w:rsidR="00C93606" w:rsidRPr="008C7DFF">
              <w:rPr>
                <w:rFonts w:ascii="Calibri" w:eastAsia="Times New Roman" w:hAnsi="Calibri" w:cs="Calibri"/>
                <w:sz w:val="20"/>
                <w:szCs w:val="20"/>
              </w:rPr>
              <w:t>development and</w:t>
            </w:r>
            <w:r w:rsidRPr="008C7DFF">
              <w:rPr>
                <w:rFonts w:ascii="Calibri" w:eastAsia="Times New Roman" w:hAnsi="Calibri" w:cs="Calibri"/>
                <w:sz w:val="20"/>
                <w:szCs w:val="20"/>
              </w:rPr>
              <w:t xml:space="preserve"> strengthen support for</w:t>
            </w:r>
            <w:r w:rsidRPr="008C7DFF">
              <w:rPr>
                <w:rFonts w:ascii="Calibri" w:hAnsi="Calibri" w:cs="Calibri"/>
                <w:sz w:val="20"/>
                <w:szCs w:val="20"/>
                <w:lang w:eastAsia="zh-CN"/>
              </w:rPr>
              <w:t xml:space="preserve"> the </w:t>
            </w:r>
            <w:r w:rsidRPr="008C7DFF">
              <w:rPr>
                <w:rFonts w:ascii="Calibri" w:eastAsia="Times New Roman" w:hAnsi="Calibri" w:cs="Calibri"/>
                <w:sz w:val="20"/>
                <w:szCs w:val="20"/>
              </w:rPr>
              <w:t>development</w:t>
            </w:r>
            <w:r w:rsidRPr="008C7DFF">
              <w:rPr>
                <w:rFonts w:ascii="Calibri" w:hAnsi="Calibri" w:cs="Calibri"/>
                <w:sz w:val="20"/>
                <w:szCs w:val="20"/>
                <w:lang w:eastAsia="zh-CN"/>
              </w:rPr>
              <w:t xml:space="preserve"> of</w:t>
            </w:r>
            <w:r w:rsidRPr="008C7DFF">
              <w:rPr>
                <w:rFonts w:ascii="Calibri" w:eastAsia="Times New Roman" w:hAnsi="Calibri" w:cs="Calibri"/>
                <w:sz w:val="20"/>
                <w:szCs w:val="20"/>
              </w:rPr>
              <w:t xml:space="preserve"> rural renewable energy.</w:t>
            </w:r>
          </w:p>
        </w:tc>
      </w:tr>
      <w:tr w:rsidR="00A108F0" w:rsidRPr="008C7DFF" w14:paraId="3132AB0E" w14:textId="77777777" w:rsidTr="00706788">
        <w:trPr>
          <w:trHeight w:val="1688"/>
          <w:jc w:val="center"/>
        </w:trPr>
        <w:tc>
          <w:tcPr>
            <w:tcW w:w="1350" w:type="dxa"/>
            <w:shd w:val="clear" w:color="auto" w:fill="auto"/>
          </w:tcPr>
          <w:p w14:paraId="18483C0A"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National Development and Reform Commission (NDRC)</w:t>
            </w:r>
          </w:p>
        </w:tc>
        <w:tc>
          <w:tcPr>
            <w:tcW w:w="4590" w:type="dxa"/>
            <w:shd w:val="clear" w:color="auto" w:fill="auto"/>
          </w:tcPr>
          <w:p w14:paraId="26340C00"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NDRC is an important member of PSC and will provide support for RE/EE/EC related policy research and technical improvement. NDRC will integrate relevant resources, promote the application of renewable energy and energy efficiency technologies in rural areas, and provide professional training for relevant stakeholders as needed, and support for the marketization and scale promotion of the project.</w:t>
            </w:r>
          </w:p>
        </w:tc>
        <w:tc>
          <w:tcPr>
            <w:tcW w:w="3780" w:type="dxa"/>
            <w:shd w:val="clear" w:color="auto" w:fill="auto"/>
          </w:tcPr>
          <w:p w14:paraId="35BD109A"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NDRC needs to know more about the situation regarding RE/EE/EC application in rural areas and survey the barriers to the development of RE/EE/EC  and cooperated with MARA to revise the related policies</w:t>
            </w:r>
          </w:p>
        </w:tc>
      </w:tr>
      <w:tr w:rsidR="00A108F0" w:rsidRPr="008C7DFF" w14:paraId="31ADAC6B" w14:textId="77777777" w:rsidTr="00706788">
        <w:trPr>
          <w:trHeight w:val="1448"/>
          <w:jc w:val="center"/>
        </w:trPr>
        <w:tc>
          <w:tcPr>
            <w:tcW w:w="1350" w:type="dxa"/>
            <w:shd w:val="clear" w:color="auto" w:fill="auto"/>
            <w:hideMark/>
          </w:tcPr>
          <w:p w14:paraId="7FD8FA05"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All-China Women’s Federation (ACWF)</w:t>
            </w:r>
          </w:p>
        </w:tc>
        <w:tc>
          <w:tcPr>
            <w:tcW w:w="4590" w:type="dxa"/>
            <w:shd w:val="clear" w:color="auto" w:fill="auto"/>
            <w:hideMark/>
          </w:tcPr>
          <w:p w14:paraId="41FC8C06" w14:textId="09DF5D12"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ACWF is a member of the project's steering committee. In addition ACWF, through its local chapters at provincial and local level will be a key project stakeholder with which the project will work together to ensure that the mainstreaming of women into the project activities and their implementation is optimized. ACWF and its local entities will, as part of </w:t>
            </w:r>
            <w:r w:rsidRPr="008C7DFF">
              <w:rPr>
                <w:rFonts w:ascii="Calibri" w:eastAsia="Times New Roman" w:hAnsi="Calibri" w:cs="Calibri"/>
                <w:sz w:val="20"/>
                <w:szCs w:val="20"/>
              </w:rPr>
              <w:lastRenderedPageBreak/>
              <w:t xml:space="preserve">the </w:t>
            </w:r>
            <w:r w:rsidR="00C93606" w:rsidRPr="008C7DFF">
              <w:rPr>
                <w:rFonts w:ascii="Calibri" w:eastAsia="Times New Roman" w:hAnsi="Calibri" w:cs="Calibri"/>
                <w:sz w:val="20"/>
                <w:szCs w:val="20"/>
              </w:rPr>
              <w:t>project’s</w:t>
            </w:r>
            <w:r w:rsidRPr="008C7DFF">
              <w:rPr>
                <w:rFonts w:ascii="Calibri" w:eastAsia="Times New Roman" w:hAnsi="Calibri" w:cs="Calibri"/>
                <w:sz w:val="20"/>
                <w:szCs w:val="20"/>
              </w:rPr>
              <w:t xml:space="preserve"> stakeholder engagement, be involved in  development both the</w:t>
            </w:r>
            <w:r w:rsidRPr="008C7DFF">
              <w:rPr>
                <w:rFonts w:ascii="Calibri" w:hAnsi="Calibri" w:cs="Calibri"/>
                <w:sz w:val="20"/>
                <w:szCs w:val="20"/>
                <w:lang w:eastAsia="zh-CN"/>
              </w:rPr>
              <w:t xml:space="preserve"> at the </w:t>
            </w:r>
            <w:r w:rsidRPr="008C7DFF">
              <w:rPr>
                <w:rFonts w:ascii="Calibri" w:eastAsia="Times New Roman" w:hAnsi="Calibri" w:cs="Calibri"/>
                <w:sz w:val="20"/>
                <w:szCs w:val="20"/>
              </w:rPr>
              <w:t>National and Provincial levels</w:t>
            </w:r>
            <w:r w:rsidRPr="008C7DFF">
              <w:rPr>
                <w:rFonts w:ascii="Calibri" w:eastAsia="MS Mincho" w:hAnsi="Calibri" w:cs="Calibri"/>
                <w:sz w:val="20"/>
                <w:szCs w:val="20"/>
                <w:lang w:eastAsia="zh-CN"/>
              </w:rPr>
              <w:t>，</w:t>
            </w:r>
            <w:r w:rsidRPr="008C7DFF">
              <w:rPr>
                <w:rFonts w:ascii="Calibri" w:eastAsia="Times New Roman" w:hAnsi="Calibri" w:cs="Calibri"/>
                <w:sz w:val="20"/>
                <w:szCs w:val="20"/>
              </w:rPr>
              <w:t xml:space="preserve"> </w:t>
            </w:r>
          </w:p>
        </w:tc>
        <w:tc>
          <w:tcPr>
            <w:tcW w:w="3780" w:type="dxa"/>
            <w:shd w:val="clear" w:color="auto" w:fill="auto"/>
            <w:hideMark/>
          </w:tcPr>
          <w:p w14:paraId="1094A5EA"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lastRenderedPageBreak/>
              <w:t xml:space="preserve">Although not specifically target towards ACWF, their representatives will be invited to a participate in the project training activities as part of the project overall awareness raising initiatives. This will also enable ACWF to provide feedback on the </w:t>
            </w:r>
            <w:r w:rsidRPr="008C7DFF">
              <w:rPr>
                <w:rFonts w:ascii="Calibri" w:eastAsia="Times New Roman" w:hAnsi="Calibri" w:cs="Calibri"/>
                <w:sz w:val="20"/>
                <w:szCs w:val="20"/>
              </w:rPr>
              <w:lastRenderedPageBreak/>
              <w:t>trainings with the aim to improve the gender aspect of said trainings.</w:t>
            </w:r>
          </w:p>
        </w:tc>
      </w:tr>
      <w:tr w:rsidR="00A108F0" w:rsidRPr="008C7DFF" w14:paraId="7EA49148" w14:textId="77777777" w:rsidTr="00706788">
        <w:trPr>
          <w:trHeight w:val="440"/>
          <w:jc w:val="center"/>
        </w:trPr>
        <w:tc>
          <w:tcPr>
            <w:tcW w:w="1350" w:type="dxa"/>
            <w:shd w:val="clear" w:color="auto" w:fill="auto"/>
            <w:hideMark/>
          </w:tcPr>
          <w:p w14:paraId="6EBC575D"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lastRenderedPageBreak/>
              <w:t xml:space="preserve">Provincial Department of Agriculture </w:t>
            </w:r>
            <w:r w:rsidRPr="008C7DFF">
              <w:rPr>
                <w:rFonts w:ascii="Calibri" w:hAnsi="Calibri" w:cs="Calibri"/>
                <w:sz w:val="20"/>
                <w:szCs w:val="20"/>
                <w:lang w:eastAsia="zh-CN"/>
              </w:rPr>
              <w:t xml:space="preserve"> and rural affairs </w:t>
            </w:r>
            <w:r w:rsidRPr="008C7DFF">
              <w:rPr>
                <w:rFonts w:ascii="Calibri" w:eastAsia="Times New Roman" w:hAnsi="Calibri" w:cs="Calibri"/>
                <w:sz w:val="20"/>
                <w:szCs w:val="20"/>
              </w:rPr>
              <w:t>(</w:t>
            </w:r>
            <w:r w:rsidRPr="008C7DFF">
              <w:rPr>
                <w:rFonts w:ascii="Calibri" w:hAnsi="Calibri" w:cs="Calibri"/>
                <w:sz w:val="20"/>
                <w:szCs w:val="20"/>
                <w:lang w:eastAsia="zh-CN"/>
              </w:rPr>
              <w:t xml:space="preserve">DARA </w:t>
            </w:r>
            <w:r w:rsidRPr="008C7DFF">
              <w:rPr>
                <w:rFonts w:ascii="Calibri" w:eastAsia="Times New Roman" w:hAnsi="Calibri" w:cs="Calibri"/>
                <w:sz w:val="20"/>
                <w:szCs w:val="20"/>
              </w:rPr>
              <w:t>)</w:t>
            </w:r>
            <w:r w:rsidRPr="008C7DFF">
              <w:rPr>
                <w:rFonts w:ascii="Calibri" w:hAnsi="Calibri" w:cs="Calibri"/>
                <w:sz w:val="20"/>
                <w:szCs w:val="20"/>
                <w:lang w:eastAsia="zh-CN"/>
              </w:rPr>
              <w:t xml:space="preserve"> in 8 provinces</w:t>
            </w:r>
          </w:p>
        </w:tc>
        <w:tc>
          <w:tcPr>
            <w:tcW w:w="4590" w:type="dxa"/>
            <w:shd w:val="clear" w:color="auto" w:fill="auto"/>
            <w:hideMark/>
          </w:tcPr>
          <w:p w14:paraId="4A708A76" w14:textId="463F6231"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As the focal point in </w:t>
            </w:r>
            <w:r w:rsidRPr="008C7DFF">
              <w:rPr>
                <w:rFonts w:ascii="Calibri" w:hAnsi="Calibri" w:cs="Calibri"/>
                <w:sz w:val="20"/>
                <w:szCs w:val="20"/>
                <w:lang w:eastAsia="zh-CN"/>
              </w:rPr>
              <w:t>e</w:t>
            </w:r>
            <w:r w:rsidRPr="008C7DFF">
              <w:rPr>
                <w:rFonts w:ascii="Calibri" w:eastAsia="Times New Roman" w:hAnsi="Calibri" w:cs="Calibri"/>
                <w:sz w:val="20"/>
                <w:szCs w:val="20"/>
              </w:rPr>
              <w:t xml:space="preserve">ach demo province, Provincial Department of Agriculture and Rural Affairs (DARA) will be responsible for supervision and guidance of project implementation in the province, assisting the government at the county level in project coordination and resource integration. Each provincial DARA will be engaged in most of the project activities at provincial and country </w:t>
            </w:r>
            <w:r w:rsidR="00C93606" w:rsidRPr="008C7DFF">
              <w:rPr>
                <w:rFonts w:ascii="Calibri" w:eastAsia="Times New Roman" w:hAnsi="Calibri" w:cs="Calibri"/>
                <w:sz w:val="20"/>
                <w:szCs w:val="20"/>
              </w:rPr>
              <w:t>level and</w:t>
            </w:r>
            <w:r w:rsidRPr="008C7DFF">
              <w:rPr>
                <w:rFonts w:ascii="Calibri" w:eastAsia="Times New Roman" w:hAnsi="Calibri" w:cs="Calibri"/>
                <w:sz w:val="20"/>
                <w:szCs w:val="20"/>
              </w:rPr>
              <w:t xml:space="preserve"> will play a specific role in the Provincial Coordination Group. In addition, the staff from the </w:t>
            </w:r>
            <w:r w:rsidRPr="008C7DFF">
              <w:rPr>
                <w:rFonts w:ascii="Calibri" w:hAnsi="Calibri" w:cs="Calibri"/>
                <w:sz w:val="20"/>
                <w:szCs w:val="20"/>
                <w:lang w:eastAsia="zh-CN"/>
              </w:rPr>
              <w:t>DARA</w:t>
            </w:r>
            <w:r w:rsidRPr="008C7DFF">
              <w:rPr>
                <w:rFonts w:ascii="Calibri" w:eastAsia="Times New Roman" w:hAnsi="Calibri" w:cs="Calibri"/>
                <w:sz w:val="20"/>
                <w:szCs w:val="20"/>
              </w:rPr>
              <w:t xml:space="preserve"> will take part in the project’s capacity building engagements through the provisions of project developed trainings</w:t>
            </w:r>
            <w:r w:rsidRPr="008C7DFF">
              <w:rPr>
                <w:rFonts w:ascii="Calibri" w:hAnsi="Calibri" w:cs="Calibri"/>
                <w:sz w:val="20"/>
                <w:szCs w:val="20"/>
                <w:lang w:eastAsia="zh-CN"/>
              </w:rPr>
              <w:t>.</w:t>
            </w:r>
          </w:p>
        </w:tc>
        <w:tc>
          <w:tcPr>
            <w:tcW w:w="3780" w:type="dxa"/>
            <w:shd w:val="clear" w:color="auto" w:fill="auto"/>
            <w:hideMark/>
          </w:tcPr>
          <w:p w14:paraId="5A7CBE7C"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Provincial Department of Agriculture and rural affairs will be the target for a range of project training activities including, but not limited to, trainings on</w:t>
            </w:r>
            <w:r w:rsidRPr="008C7DFF">
              <w:rPr>
                <w:rFonts w:ascii="Calibri" w:hAnsi="Calibri" w:cs="Calibri"/>
                <w:sz w:val="20"/>
                <w:szCs w:val="20"/>
                <w:lang w:eastAsia="zh-CN"/>
              </w:rPr>
              <w:t xml:space="preserve"> GEF project management,</w:t>
            </w:r>
            <w:r w:rsidRPr="008C7DFF" w:rsidDel="00AA6D4C">
              <w:rPr>
                <w:rFonts w:ascii="Calibri" w:eastAsia="Times New Roman" w:hAnsi="Calibri" w:cs="Calibri"/>
                <w:sz w:val="20"/>
                <w:szCs w:val="20"/>
              </w:rPr>
              <w:t xml:space="preserve"> </w:t>
            </w:r>
            <w:r w:rsidRPr="008C7DFF">
              <w:rPr>
                <w:rFonts w:ascii="Calibri" w:hAnsi="Calibri" w:cs="Calibri"/>
                <w:sz w:val="20"/>
                <w:szCs w:val="20"/>
                <w:lang w:eastAsia="zh-CN"/>
              </w:rPr>
              <w:t xml:space="preserve">RE/EE/EC related policy and technology, project M&amp;E and other requirements. </w:t>
            </w:r>
            <w:r w:rsidRPr="008C7DFF">
              <w:rPr>
                <w:rFonts w:ascii="Calibri" w:eastAsia="Times New Roman" w:hAnsi="Calibri" w:cs="Calibri"/>
                <w:sz w:val="20"/>
                <w:szCs w:val="20"/>
              </w:rPr>
              <w:t xml:space="preserve">Relevant staff will also receive more practical on the ground trainings </w:t>
            </w:r>
          </w:p>
        </w:tc>
      </w:tr>
      <w:tr w:rsidR="00A108F0" w:rsidRPr="008C7DFF" w14:paraId="43E453C3" w14:textId="77777777" w:rsidTr="00706788">
        <w:trPr>
          <w:trHeight w:val="2159"/>
          <w:jc w:val="center"/>
        </w:trPr>
        <w:tc>
          <w:tcPr>
            <w:tcW w:w="1350" w:type="dxa"/>
            <w:shd w:val="clear" w:color="auto" w:fill="auto"/>
            <w:hideMark/>
          </w:tcPr>
          <w:p w14:paraId="0A666920"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hAnsi="Calibri" w:cs="Calibri"/>
                <w:sz w:val="20"/>
                <w:szCs w:val="20"/>
                <w:lang w:eastAsia="zh-CN"/>
              </w:rPr>
              <w:t>U</w:t>
            </w:r>
            <w:r w:rsidRPr="008C7DFF">
              <w:rPr>
                <w:rFonts w:ascii="Calibri" w:eastAsia="Times New Roman" w:hAnsi="Calibri" w:cs="Calibri"/>
                <w:sz w:val="20"/>
                <w:szCs w:val="20"/>
              </w:rPr>
              <w:t xml:space="preserve">niversities and research institutions </w:t>
            </w:r>
          </w:p>
        </w:tc>
        <w:tc>
          <w:tcPr>
            <w:tcW w:w="4590" w:type="dxa"/>
            <w:shd w:val="clear" w:color="auto" w:fill="auto"/>
            <w:hideMark/>
          </w:tcPr>
          <w:p w14:paraId="15DBAEBE"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The scientific research institutions will provide input and guidance as well as expertise to a range of the project activities. This will include support to the</w:t>
            </w:r>
            <w:r w:rsidRPr="008C7DFF">
              <w:rPr>
                <w:rFonts w:ascii="Calibri" w:hAnsi="Calibri" w:cs="Calibri"/>
                <w:sz w:val="20"/>
                <w:szCs w:val="20"/>
                <w:lang w:eastAsia="zh-CN"/>
              </w:rPr>
              <w:t xml:space="preserve"> evaluation of  energy resource in the target villages, development of the technology demo plan, guide the instruction  of  demoes, and replication sites. </w:t>
            </w:r>
            <w:r w:rsidRPr="008C7DFF">
              <w:rPr>
                <w:rFonts w:ascii="Calibri" w:eastAsia="Times New Roman" w:hAnsi="Calibri" w:cs="Calibri"/>
                <w:sz w:val="20"/>
                <w:szCs w:val="20"/>
              </w:rPr>
              <w:t xml:space="preserve">Broadly speaking the research institutions will provide important technical support for the </w:t>
            </w:r>
            <w:r w:rsidRPr="008C7DFF">
              <w:rPr>
                <w:rFonts w:ascii="Calibri" w:hAnsi="Calibri" w:cs="Calibri"/>
                <w:sz w:val="20"/>
                <w:szCs w:val="20"/>
                <w:lang w:eastAsia="zh-CN"/>
              </w:rPr>
              <w:t>application of RE/EE/EC</w:t>
            </w:r>
            <w:r w:rsidRPr="008C7DFF">
              <w:rPr>
                <w:rFonts w:ascii="Calibri" w:eastAsia="Times New Roman" w:hAnsi="Calibri" w:cs="Calibri"/>
                <w:sz w:val="20"/>
                <w:szCs w:val="20"/>
              </w:rPr>
              <w:t>, as well as assist government departments on policy research, technical promotion and training of grassroots agricultural technicians, preparation of publicity information materials.</w:t>
            </w:r>
          </w:p>
        </w:tc>
        <w:tc>
          <w:tcPr>
            <w:tcW w:w="3780" w:type="dxa"/>
            <w:shd w:val="clear" w:color="auto" w:fill="auto"/>
            <w:hideMark/>
          </w:tcPr>
          <w:p w14:paraId="27CB78C1"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No specific project related trainings are envisaged.</w:t>
            </w:r>
          </w:p>
        </w:tc>
      </w:tr>
      <w:tr w:rsidR="00A108F0" w:rsidRPr="008C7DFF" w14:paraId="464A949F" w14:textId="77777777" w:rsidTr="00706788">
        <w:trPr>
          <w:trHeight w:val="890"/>
          <w:jc w:val="center"/>
        </w:trPr>
        <w:tc>
          <w:tcPr>
            <w:tcW w:w="1350" w:type="dxa"/>
            <w:shd w:val="clear" w:color="auto" w:fill="auto"/>
            <w:hideMark/>
          </w:tcPr>
          <w:p w14:paraId="296E3CE7"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Local </w:t>
            </w:r>
            <w:r w:rsidRPr="008C7DFF">
              <w:rPr>
                <w:rFonts w:ascii="Calibri" w:hAnsi="Calibri" w:cs="Calibri"/>
                <w:sz w:val="20"/>
                <w:szCs w:val="20"/>
                <w:lang w:eastAsia="zh-CN"/>
              </w:rPr>
              <w:t>energy</w:t>
            </w:r>
            <w:r w:rsidRPr="008C7DFF">
              <w:rPr>
                <w:rFonts w:ascii="Calibri" w:eastAsia="Times New Roman" w:hAnsi="Calibri" w:cs="Calibri"/>
                <w:sz w:val="20"/>
                <w:szCs w:val="20"/>
              </w:rPr>
              <w:t xml:space="preserve">-businesses, farmers cooperatives and other enterprises in the projects targeted </w:t>
            </w:r>
            <w:r w:rsidRPr="008C7DFF">
              <w:rPr>
                <w:rFonts w:ascii="Calibri" w:hAnsi="Calibri" w:cs="Calibri"/>
                <w:sz w:val="20"/>
                <w:szCs w:val="20"/>
                <w:lang w:eastAsia="zh-CN"/>
              </w:rPr>
              <w:t>counties</w:t>
            </w:r>
            <w:r w:rsidRPr="008C7DFF">
              <w:rPr>
                <w:rFonts w:ascii="Calibri" w:eastAsia="Times New Roman" w:hAnsi="Calibri" w:cs="Calibri"/>
                <w:sz w:val="20"/>
                <w:szCs w:val="20"/>
              </w:rPr>
              <w:t xml:space="preserve"> </w:t>
            </w:r>
          </w:p>
        </w:tc>
        <w:tc>
          <w:tcPr>
            <w:tcW w:w="4590" w:type="dxa"/>
            <w:shd w:val="clear" w:color="auto" w:fill="auto"/>
            <w:hideMark/>
          </w:tcPr>
          <w:p w14:paraId="05233453"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Local </w:t>
            </w:r>
            <w:r w:rsidRPr="008C7DFF">
              <w:rPr>
                <w:rFonts w:ascii="Calibri" w:hAnsi="Calibri" w:cs="Calibri"/>
                <w:sz w:val="20"/>
                <w:szCs w:val="20"/>
                <w:lang w:eastAsia="zh-CN"/>
              </w:rPr>
              <w:t>energy</w:t>
            </w:r>
            <w:r w:rsidRPr="008C7DFF">
              <w:rPr>
                <w:rFonts w:ascii="Calibri" w:eastAsia="Times New Roman" w:hAnsi="Calibri" w:cs="Calibri"/>
                <w:sz w:val="20"/>
                <w:szCs w:val="20"/>
              </w:rPr>
              <w:t xml:space="preserve">-businesses, farmers cooperatives and other enterprises will be part of the projects direct beneficiaries as they will be the main target for the on-the-ground training on and implementation of the project promoted </w:t>
            </w:r>
            <w:r w:rsidRPr="008C7DFF">
              <w:rPr>
                <w:rFonts w:ascii="Calibri" w:hAnsi="Calibri" w:cs="Calibri"/>
                <w:sz w:val="20"/>
                <w:szCs w:val="20"/>
                <w:lang w:eastAsia="zh-CN"/>
              </w:rPr>
              <w:t>RE/EE/EC</w:t>
            </w:r>
            <w:r w:rsidRPr="008C7DFF">
              <w:rPr>
                <w:rFonts w:ascii="Calibri" w:eastAsia="Times New Roman" w:hAnsi="Calibri" w:cs="Calibri"/>
                <w:sz w:val="20"/>
                <w:szCs w:val="20"/>
              </w:rPr>
              <w:t xml:space="preserve"> techniques</w:t>
            </w:r>
            <w:r w:rsidRPr="008C7DFF">
              <w:rPr>
                <w:rFonts w:ascii="Calibri" w:hAnsi="Calibri" w:cs="Calibri"/>
                <w:sz w:val="20"/>
                <w:szCs w:val="20"/>
                <w:lang w:eastAsia="zh-CN"/>
              </w:rPr>
              <w:t>.</w:t>
            </w:r>
            <w:r w:rsidRPr="008C7DFF">
              <w:rPr>
                <w:rFonts w:ascii="Calibri" w:eastAsia="Times New Roman" w:hAnsi="Calibri" w:cs="Calibri"/>
                <w:sz w:val="20"/>
                <w:szCs w:val="20"/>
              </w:rPr>
              <w:t xml:space="preserve"> They will also be one of the main stakeholder groups which will be engaged in the development of the zero-carbon villages and provid</w:t>
            </w:r>
            <w:r w:rsidRPr="008C7DFF">
              <w:rPr>
                <w:rFonts w:ascii="Calibri" w:hAnsi="Calibri" w:cs="Calibri"/>
                <w:sz w:val="20"/>
                <w:szCs w:val="20"/>
                <w:lang w:eastAsia="zh-CN"/>
              </w:rPr>
              <w:t>e</w:t>
            </w:r>
            <w:r w:rsidRPr="008C7DFF">
              <w:rPr>
                <w:rFonts w:ascii="Calibri" w:eastAsia="Times New Roman" w:hAnsi="Calibri" w:cs="Calibri"/>
                <w:sz w:val="20"/>
                <w:szCs w:val="20"/>
              </w:rPr>
              <w:t xml:space="preserve"> the energy management services</w:t>
            </w:r>
            <w:r w:rsidRPr="008C7DFF">
              <w:rPr>
                <w:rFonts w:ascii="Calibri" w:hAnsi="Calibri" w:cs="Calibri"/>
                <w:sz w:val="20"/>
                <w:szCs w:val="20"/>
                <w:lang w:eastAsia="zh-CN"/>
              </w:rPr>
              <w:t xml:space="preserve"> for villagers.</w:t>
            </w:r>
          </w:p>
          <w:p w14:paraId="329B15CA" w14:textId="77777777" w:rsidR="00A108F0" w:rsidRPr="008C7DFF" w:rsidRDefault="00A108F0" w:rsidP="005A1D4E">
            <w:pPr>
              <w:spacing w:after="0" w:line="240" w:lineRule="auto"/>
              <w:rPr>
                <w:rFonts w:ascii="Calibri" w:hAnsi="Calibri" w:cs="Calibri"/>
                <w:sz w:val="20"/>
                <w:szCs w:val="20"/>
                <w:lang w:eastAsia="zh-CN"/>
              </w:rPr>
            </w:pPr>
          </w:p>
        </w:tc>
        <w:tc>
          <w:tcPr>
            <w:tcW w:w="3780" w:type="dxa"/>
            <w:shd w:val="clear" w:color="auto" w:fill="auto"/>
            <w:hideMark/>
          </w:tcPr>
          <w:p w14:paraId="029FC4B9" w14:textId="5E3C4AF9"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These entities are direct beneficiaries of the project as they will be the main target for the on-the-ground training activities. They will require training in the </w:t>
            </w:r>
            <w:r w:rsidRPr="008C7DFF">
              <w:rPr>
                <w:rFonts w:ascii="Calibri" w:hAnsi="Calibri" w:cs="Calibri"/>
                <w:sz w:val="20"/>
                <w:szCs w:val="20"/>
                <w:lang w:eastAsia="zh-CN"/>
              </w:rPr>
              <w:t xml:space="preserve">management, installation, </w:t>
            </w:r>
            <w:r w:rsidR="00C93606" w:rsidRPr="008C7DFF">
              <w:rPr>
                <w:rFonts w:ascii="Calibri" w:hAnsi="Calibri" w:cs="Calibri"/>
                <w:sz w:val="20"/>
                <w:szCs w:val="20"/>
                <w:lang w:eastAsia="zh-CN"/>
              </w:rPr>
              <w:t>operation,</w:t>
            </w:r>
            <w:r w:rsidRPr="008C7DFF">
              <w:rPr>
                <w:rFonts w:ascii="Calibri" w:hAnsi="Calibri" w:cs="Calibri"/>
                <w:sz w:val="20"/>
                <w:szCs w:val="20"/>
                <w:lang w:eastAsia="zh-CN"/>
              </w:rPr>
              <w:t xml:space="preserve"> and maintenance of facilities/systems that apply the new low/zero carbon energy technologies.</w:t>
            </w:r>
          </w:p>
        </w:tc>
      </w:tr>
      <w:tr w:rsidR="00A108F0" w:rsidRPr="008C7DFF" w14:paraId="72917097" w14:textId="77777777" w:rsidTr="00706788">
        <w:trPr>
          <w:trHeight w:val="1790"/>
          <w:jc w:val="center"/>
        </w:trPr>
        <w:tc>
          <w:tcPr>
            <w:tcW w:w="1350" w:type="dxa"/>
            <w:shd w:val="clear" w:color="auto" w:fill="auto"/>
          </w:tcPr>
          <w:p w14:paraId="36346012"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Financial institutions</w:t>
            </w:r>
          </w:p>
        </w:tc>
        <w:tc>
          <w:tcPr>
            <w:tcW w:w="4590" w:type="dxa"/>
            <w:shd w:val="clear" w:color="auto" w:fill="auto"/>
          </w:tcPr>
          <w:p w14:paraId="125667E3"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Financial institutions will be the central participants of the project particularly in the development and implementation of a green financial model for the application of zero-carbon energy technologies. They will provide investment and financing advisory services for the project sites and related energy service enterprises, and provide finance support for energy companies if possible, so as to promote the </w:t>
            </w:r>
            <w:r w:rsidRPr="008C7DFF">
              <w:rPr>
                <w:rFonts w:ascii="Calibri" w:eastAsia="Times New Roman" w:hAnsi="Calibri" w:cs="Calibri"/>
                <w:sz w:val="20"/>
                <w:szCs w:val="20"/>
              </w:rPr>
              <w:lastRenderedPageBreak/>
              <w:t>promotion of zero-carbon energy technology in rural areas.</w:t>
            </w:r>
          </w:p>
        </w:tc>
        <w:tc>
          <w:tcPr>
            <w:tcW w:w="3780" w:type="dxa"/>
            <w:shd w:val="clear" w:color="auto" w:fill="auto"/>
          </w:tcPr>
          <w:p w14:paraId="17DC1EAC"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lastRenderedPageBreak/>
              <w:t xml:space="preserve">The management staff of financial institution lack knowledge about zero-carbon energy technology applications in rural area and the performance of energy management services. Training on these areas is necessary for the staff of the financial institutions. </w:t>
            </w:r>
          </w:p>
        </w:tc>
      </w:tr>
      <w:tr w:rsidR="00A108F0" w:rsidRPr="008C7DFF" w14:paraId="6FDA6473" w14:textId="77777777" w:rsidTr="00706788">
        <w:trPr>
          <w:trHeight w:val="1493"/>
          <w:jc w:val="center"/>
        </w:trPr>
        <w:tc>
          <w:tcPr>
            <w:tcW w:w="1350" w:type="dxa"/>
            <w:shd w:val="clear" w:color="auto" w:fill="auto"/>
            <w:hideMark/>
          </w:tcPr>
          <w:p w14:paraId="50995554"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Civil society groups and NGOs (CSO/NGO)</w:t>
            </w:r>
          </w:p>
        </w:tc>
        <w:tc>
          <w:tcPr>
            <w:tcW w:w="4590" w:type="dxa"/>
            <w:shd w:val="clear" w:color="auto" w:fill="auto"/>
            <w:hideMark/>
          </w:tcPr>
          <w:p w14:paraId="256B56C0"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Where identified, the</w:t>
            </w:r>
            <w:r w:rsidRPr="008C7DFF">
              <w:rPr>
                <w:rFonts w:ascii="Calibri" w:hAnsi="Calibri" w:cs="Calibri"/>
                <w:sz w:val="20"/>
                <w:szCs w:val="20"/>
                <w:lang w:eastAsia="zh-CN"/>
              </w:rPr>
              <w:t xml:space="preserve"> national and </w:t>
            </w:r>
            <w:r w:rsidRPr="008C7DFF">
              <w:rPr>
                <w:rFonts w:ascii="Calibri" w:eastAsia="Times New Roman" w:hAnsi="Calibri" w:cs="Calibri"/>
                <w:sz w:val="20"/>
                <w:szCs w:val="20"/>
              </w:rPr>
              <w:t>local NGO/CSOs will be engaged to the maximum extent possible and particularly in collaboration with local NGO/CSO would be sought to have them directly involved in the project's social public awareness raising activities. The local NGO/CSO including the ACWF will receive</w:t>
            </w:r>
            <w:r w:rsidRPr="008C7DFF">
              <w:rPr>
                <w:rFonts w:ascii="Calibri" w:hAnsi="Calibri" w:cs="Calibri"/>
                <w:sz w:val="20"/>
                <w:szCs w:val="20"/>
                <w:lang w:eastAsia="zh-CN"/>
              </w:rPr>
              <w:t xml:space="preserve"> training on renewable energy</w:t>
            </w:r>
            <w:r w:rsidRPr="008C7DFF">
              <w:rPr>
                <w:rFonts w:ascii="Calibri" w:eastAsia="Times New Roman" w:hAnsi="Calibri" w:cs="Calibri"/>
                <w:sz w:val="20"/>
                <w:szCs w:val="20"/>
              </w:rPr>
              <w:t xml:space="preserve"> and energy efficiency technology applications in rural areas to enable them to better engage and interact with the communities they serve. They are also expected </w:t>
            </w:r>
            <w:r w:rsidRPr="008C7DFF">
              <w:rPr>
                <w:rFonts w:ascii="Calibri" w:hAnsi="Calibri" w:cs="Calibri"/>
                <w:sz w:val="20"/>
                <w:szCs w:val="20"/>
                <w:lang w:eastAsia="zh-CN"/>
              </w:rPr>
              <w:t>to assist in the replication and scale-up of the demos that will be carried out under the project.</w:t>
            </w:r>
          </w:p>
        </w:tc>
        <w:tc>
          <w:tcPr>
            <w:tcW w:w="3780" w:type="dxa"/>
            <w:shd w:val="clear" w:color="auto" w:fill="auto"/>
            <w:hideMark/>
          </w:tcPr>
          <w:p w14:paraId="21EBD86C"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Training needs not identified, but it is anticipated that training on general issues related to</w:t>
            </w:r>
            <w:r w:rsidRPr="008C7DFF">
              <w:rPr>
                <w:rFonts w:ascii="Calibri" w:hAnsi="Calibri" w:cs="Calibri"/>
                <w:sz w:val="20"/>
                <w:szCs w:val="20"/>
                <w:lang w:eastAsia="zh-CN"/>
              </w:rPr>
              <w:t xml:space="preserve"> renewable energy, energy saving and the marketing of related technologies</w:t>
            </w:r>
            <w:r w:rsidRPr="008C7DFF">
              <w:rPr>
                <w:rFonts w:ascii="Calibri" w:eastAsia="Times New Roman" w:hAnsi="Calibri" w:cs="Calibri"/>
                <w:sz w:val="20"/>
                <w:szCs w:val="20"/>
              </w:rPr>
              <w:t>, as a minimum will be provided.</w:t>
            </w:r>
          </w:p>
        </w:tc>
      </w:tr>
      <w:tr w:rsidR="00A108F0" w:rsidRPr="008C7DFF" w14:paraId="6B84F540" w14:textId="77777777" w:rsidTr="00706788">
        <w:trPr>
          <w:trHeight w:val="1772"/>
          <w:jc w:val="center"/>
        </w:trPr>
        <w:tc>
          <w:tcPr>
            <w:tcW w:w="1350" w:type="dxa"/>
            <w:shd w:val="clear" w:color="auto" w:fill="auto"/>
            <w:hideMark/>
          </w:tcPr>
          <w:p w14:paraId="284C78FA"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hAnsi="Calibri" w:cs="Calibri"/>
                <w:sz w:val="20"/>
                <w:szCs w:val="20"/>
                <w:lang w:eastAsia="zh-CN"/>
              </w:rPr>
              <w:t xml:space="preserve">Local </w:t>
            </w:r>
            <w:r w:rsidRPr="008C7DFF">
              <w:rPr>
                <w:rFonts w:ascii="Calibri" w:eastAsia="Times New Roman" w:hAnsi="Calibri" w:cs="Calibri"/>
                <w:sz w:val="20"/>
                <w:szCs w:val="20"/>
              </w:rPr>
              <w:t xml:space="preserve">communities </w:t>
            </w:r>
          </w:p>
        </w:tc>
        <w:tc>
          <w:tcPr>
            <w:tcW w:w="4590" w:type="dxa"/>
            <w:shd w:val="clear" w:color="auto" w:fill="auto"/>
            <w:hideMark/>
          </w:tcPr>
          <w:p w14:paraId="18C9E990"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Local farmers will be part of the project’s direct beneficiaries as they will be the main target for the on-the-ground training on and implementation of the project promoted </w:t>
            </w:r>
            <w:r w:rsidRPr="008C7DFF">
              <w:rPr>
                <w:rFonts w:ascii="Calibri" w:hAnsi="Calibri" w:cs="Calibri"/>
                <w:sz w:val="20"/>
                <w:szCs w:val="20"/>
                <w:lang w:eastAsia="zh-CN"/>
              </w:rPr>
              <w:t>zero-carbon energy technologies/</w:t>
            </w:r>
            <w:r w:rsidRPr="008C7DFF">
              <w:rPr>
                <w:rFonts w:ascii="Calibri" w:eastAsia="Times New Roman" w:hAnsi="Calibri" w:cs="Calibri"/>
                <w:sz w:val="20"/>
                <w:szCs w:val="20"/>
              </w:rPr>
              <w:t>techniques</w:t>
            </w:r>
            <w:r w:rsidRPr="008C7DFF">
              <w:rPr>
                <w:rFonts w:ascii="Calibri" w:hAnsi="Calibri" w:cs="Calibri"/>
                <w:sz w:val="20"/>
                <w:szCs w:val="20"/>
                <w:lang w:eastAsia="zh-CN"/>
              </w:rPr>
              <w:t xml:space="preserve">. </w:t>
            </w:r>
            <w:r w:rsidRPr="008C7DFF">
              <w:rPr>
                <w:rFonts w:ascii="Calibri" w:eastAsia="Times New Roman" w:hAnsi="Calibri" w:cs="Calibri"/>
                <w:sz w:val="20"/>
                <w:szCs w:val="20"/>
              </w:rPr>
              <w:t xml:space="preserve"> They will also be one of the main stakeholder groups that will be engaged in the local</w:t>
            </w:r>
            <w:r w:rsidRPr="008C7DFF">
              <w:rPr>
                <w:rFonts w:ascii="Calibri" w:hAnsi="Calibri" w:cs="Calibri"/>
                <w:sz w:val="20"/>
                <w:szCs w:val="20"/>
                <w:lang w:eastAsia="zh-CN"/>
              </w:rPr>
              <w:t xml:space="preserve"> energy demand assessment and </w:t>
            </w:r>
            <w:r w:rsidRPr="008C7DFF">
              <w:rPr>
                <w:rFonts w:ascii="Calibri" w:eastAsia="Times New Roman" w:hAnsi="Calibri" w:cs="Calibri"/>
                <w:sz w:val="20"/>
                <w:szCs w:val="20"/>
              </w:rPr>
              <w:t xml:space="preserve"> project activities monitoring efforts</w:t>
            </w:r>
            <w:r w:rsidRPr="008C7DFF">
              <w:rPr>
                <w:rFonts w:ascii="Calibri" w:hAnsi="Calibri" w:cs="Calibri"/>
                <w:sz w:val="20"/>
                <w:szCs w:val="20"/>
                <w:lang w:eastAsia="zh-CN"/>
              </w:rPr>
              <w:t>, also the end-user of RE /EC/EE.</w:t>
            </w:r>
          </w:p>
        </w:tc>
        <w:tc>
          <w:tcPr>
            <w:tcW w:w="3780" w:type="dxa"/>
            <w:shd w:val="clear" w:color="auto" w:fill="auto"/>
            <w:hideMark/>
          </w:tcPr>
          <w:p w14:paraId="1511EB84"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Farmers and the farming communities require  training on the implementation of, the project promoted</w:t>
            </w:r>
            <w:r w:rsidRPr="008C7DFF">
              <w:rPr>
                <w:rFonts w:ascii="Calibri" w:hAnsi="Calibri" w:cs="Calibri"/>
                <w:sz w:val="20"/>
                <w:szCs w:val="20"/>
                <w:lang w:eastAsia="zh-CN"/>
              </w:rPr>
              <w:t xml:space="preserve"> z</w:t>
            </w:r>
            <w:r w:rsidRPr="008C7DFF">
              <w:rPr>
                <w:rFonts w:ascii="Calibri" w:eastAsia="Times New Roman" w:hAnsi="Calibri" w:cs="Calibri"/>
                <w:sz w:val="20"/>
                <w:szCs w:val="20"/>
              </w:rPr>
              <w:t xml:space="preserve">ero-carbon energy technologies/techniques, as well as </w:t>
            </w:r>
            <w:r w:rsidRPr="008C7DFF">
              <w:rPr>
                <w:rFonts w:ascii="Calibri" w:hAnsi="Calibri" w:cs="Calibri"/>
                <w:sz w:val="20"/>
                <w:szCs w:val="20"/>
                <w:lang w:eastAsia="zh-CN"/>
              </w:rPr>
              <w:t>enhance their awareness about the application of low/zero carbon energy technologies in rural areas.</w:t>
            </w:r>
          </w:p>
        </w:tc>
      </w:tr>
    </w:tbl>
    <w:p w14:paraId="66C19155" w14:textId="77777777" w:rsidR="00A108F0" w:rsidRPr="005A1D4E" w:rsidRDefault="00A108F0" w:rsidP="005A1D4E">
      <w:pPr>
        <w:spacing w:after="0" w:line="240" w:lineRule="auto"/>
        <w:rPr>
          <w:rFonts w:ascii="Calibri" w:hAnsi="Calibri" w:cs="Calibri"/>
        </w:rPr>
      </w:pPr>
    </w:p>
    <w:p w14:paraId="2AF1581A" w14:textId="5DB43B9A" w:rsidR="00A108F0" w:rsidRPr="005A1D4E" w:rsidRDefault="00A108F0" w:rsidP="005A1D4E">
      <w:pPr>
        <w:spacing w:after="0" w:line="240" w:lineRule="auto"/>
        <w:rPr>
          <w:rFonts w:ascii="Calibri" w:hAnsi="Calibri" w:cs="Calibri"/>
        </w:rPr>
      </w:pPr>
      <w:r w:rsidRPr="005A1D4E">
        <w:rPr>
          <w:rFonts w:ascii="Calibri" w:hAnsi="Calibri" w:cs="Calibri"/>
        </w:rPr>
        <w:t>Based on the stakeholder analysis (ProDoc, p. 38) and the identified roles of each stakeholder, the following table summarizes the stakeholder plan, showing the means of engagement and engagement schedule.</w:t>
      </w:r>
    </w:p>
    <w:p w14:paraId="755A129A" w14:textId="4A152506" w:rsidR="00A108F0" w:rsidRDefault="00A108F0" w:rsidP="005A1D4E">
      <w:pPr>
        <w:spacing w:after="0" w:line="240" w:lineRule="auto"/>
        <w:jc w:val="center"/>
        <w:rPr>
          <w:rFonts w:ascii="Calibri" w:hAnsi="Calibri" w:cs="Calibri"/>
          <w:b/>
        </w:rPr>
      </w:pPr>
      <w:r w:rsidRPr="005A1D4E">
        <w:rPr>
          <w:rFonts w:ascii="Calibri" w:hAnsi="Calibri" w:cs="Calibri"/>
          <w:b/>
        </w:rPr>
        <w:t>Table  2:  Stakeholder Plan</w:t>
      </w:r>
    </w:p>
    <w:p w14:paraId="283A3D9C" w14:textId="77777777" w:rsidR="00C93606" w:rsidRPr="005A1D4E" w:rsidRDefault="00C93606" w:rsidP="005A1D4E">
      <w:pPr>
        <w:spacing w:after="0" w:line="240" w:lineRule="auto"/>
        <w:jc w:val="center"/>
        <w:rPr>
          <w:rFonts w:ascii="Calibri" w:hAnsi="Calibri" w:cs="Calibri"/>
          <w:b/>
        </w:rPr>
      </w:pPr>
    </w:p>
    <w:tbl>
      <w:tblPr>
        <w:tblStyle w:val="TableGrid"/>
        <w:tblW w:w="0" w:type="auto"/>
        <w:tblLook w:val="04A0" w:firstRow="1" w:lastRow="0" w:firstColumn="1" w:lastColumn="0" w:noHBand="0" w:noVBand="1"/>
      </w:tblPr>
      <w:tblGrid>
        <w:gridCol w:w="1526"/>
        <w:gridCol w:w="2021"/>
        <w:gridCol w:w="2059"/>
        <w:gridCol w:w="1944"/>
        <w:gridCol w:w="1696"/>
      </w:tblGrid>
      <w:tr w:rsidR="00A108F0" w:rsidRPr="008C7DFF" w14:paraId="18DC3098" w14:textId="77777777" w:rsidTr="00921463">
        <w:trPr>
          <w:tblHeader/>
        </w:trPr>
        <w:tc>
          <w:tcPr>
            <w:tcW w:w="1526"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5F707448" w14:textId="77777777" w:rsidR="00A108F0" w:rsidRPr="008C7DFF" w:rsidRDefault="00A108F0" w:rsidP="005A1D4E">
            <w:pPr>
              <w:spacing w:after="0" w:line="240" w:lineRule="auto"/>
              <w:jc w:val="center"/>
              <w:rPr>
                <w:rFonts w:ascii="Calibri" w:hAnsi="Calibri" w:cs="Calibri"/>
                <w:b/>
                <w:sz w:val="20"/>
                <w:szCs w:val="20"/>
              </w:rPr>
            </w:pPr>
            <w:r w:rsidRPr="008C7DFF">
              <w:rPr>
                <w:rFonts w:ascii="Calibri" w:hAnsi="Calibri" w:cs="Calibri"/>
                <w:b/>
                <w:sz w:val="20"/>
                <w:szCs w:val="20"/>
              </w:rPr>
              <w:t>Project Stakeholder</w:t>
            </w:r>
          </w:p>
        </w:tc>
        <w:tc>
          <w:tcPr>
            <w:tcW w:w="2021"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7829DCE6" w14:textId="77777777" w:rsidR="00A108F0" w:rsidRPr="008C7DFF" w:rsidRDefault="00A108F0" w:rsidP="005A1D4E">
            <w:pPr>
              <w:spacing w:after="0" w:line="240" w:lineRule="auto"/>
              <w:jc w:val="center"/>
              <w:rPr>
                <w:rFonts w:ascii="Calibri" w:hAnsi="Calibri" w:cs="Calibri"/>
                <w:b/>
                <w:sz w:val="20"/>
                <w:szCs w:val="20"/>
              </w:rPr>
            </w:pPr>
            <w:r w:rsidRPr="008C7DFF">
              <w:rPr>
                <w:rFonts w:ascii="Calibri" w:hAnsi="Calibri" w:cs="Calibri"/>
                <w:b/>
                <w:sz w:val="20"/>
                <w:szCs w:val="20"/>
              </w:rPr>
              <w:t>Stakeholder Interest</w:t>
            </w:r>
          </w:p>
        </w:tc>
        <w:tc>
          <w:tcPr>
            <w:tcW w:w="2059"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790C4F39" w14:textId="77777777" w:rsidR="00A108F0" w:rsidRPr="008C7DFF" w:rsidRDefault="00A108F0" w:rsidP="005A1D4E">
            <w:pPr>
              <w:spacing w:after="0" w:line="240" w:lineRule="auto"/>
              <w:jc w:val="center"/>
              <w:rPr>
                <w:rFonts w:ascii="Calibri" w:hAnsi="Calibri" w:cs="Calibri"/>
                <w:b/>
                <w:sz w:val="20"/>
                <w:szCs w:val="20"/>
              </w:rPr>
            </w:pPr>
            <w:r w:rsidRPr="008C7DFF">
              <w:rPr>
                <w:rFonts w:ascii="Calibri" w:hAnsi="Calibri" w:cs="Calibri"/>
                <w:b/>
                <w:sz w:val="20"/>
                <w:szCs w:val="20"/>
              </w:rPr>
              <w:t>Roles and Responsibilities in Implementation</w:t>
            </w:r>
          </w:p>
        </w:tc>
        <w:tc>
          <w:tcPr>
            <w:tcW w:w="1944"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68483EA8" w14:textId="77777777" w:rsidR="00A108F0" w:rsidRPr="008C7DFF" w:rsidRDefault="00A108F0" w:rsidP="005A1D4E">
            <w:pPr>
              <w:spacing w:after="0" w:line="240" w:lineRule="auto"/>
              <w:jc w:val="center"/>
              <w:rPr>
                <w:rFonts w:ascii="Calibri" w:hAnsi="Calibri" w:cs="Calibri"/>
                <w:b/>
                <w:sz w:val="20"/>
                <w:szCs w:val="20"/>
              </w:rPr>
            </w:pPr>
            <w:r w:rsidRPr="008C7DFF">
              <w:rPr>
                <w:rFonts w:ascii="Calibri" w:hAnsi="Calibri" w:cs="Calibri"/>
                <w:b/>
                <w:sz w:val="20"/>
                <w:szCs w:val="20"/>
              </w:rPr>
              <w:t>Means of Engagement in the Project</w:t>
            </w:r>
          </w:p>
        </w:tc>
        <w:tc>
          <w:tcPr>
            <w:tcW w:w="1696"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3698A419" w14:textId="77777777" w:rsidR="00A108F0" w:rsidRPr="008C7DFF" w:rsidRDefault="00A108F0" w:rsidP="005A1D4E">
            <w:pPr>
              <w:spacing w:after="0" w:line="240" w:lineRule="auto"/>
              <w:jc w:val="center"/>
              <w:rPr>
                <w:rFonts w:ascii="Calibri" w:hAnsi="Calibri" w:cs="Calibri"/>
                <w:b/>
                <w:sz w:val="20"/>
                <w:szCs w:val="20"/>
              </w:rPr>
            </w:pPr>
            <w:r w:rsidRPr="008C7DFF">
              <w:rPr>
                <w:rFonts w:ascii="Calibri" w:hAnsi="Calibri" w:cs="Calibri"/>
                <w:b/>
                <w:sz w:val="20"/>
                <w:szCs w:val="20"/>
              </w:rPr>
              <w:t>Engagement Schedule during Implementation</w:t>
            </w:r>
          </w:p>
        </w:tc>
      </w:tr>
      <w:tr w:rsidR="00A108F0" w:rsidRPr="008C7DFF" w14:paraId="7367F2EF" w14:textId="77777777" w:rsidTr="00921463">
        <w:tc>
          <w:tcPr>
            <w:tcW w:w="1526" w:type="dxa"/>
            <w:tcBorders>
              <w:top w:val="single" w:sz="12" w:space="0" w:color="FFFF00"/>
              <w:left w:val="single" w:sz="8" w:space="0" w:color="auto"/>
              <w:bottom w:val="single" w:sz="8" w:space="0" w:color="auto"/>
              <w:right w:val="single" w:sz="8" w:space="0" w:color="auto"/>
            </w:tcBorders>
            <w:shd w:val="clear" w:color="auto" w:fill="auto"/>
            <w:vAlign w:val="center"/>
          </w:tcPr>
          <w:p w14:paraId="52410512" w14:textId="77777777" w:rsidR="00A108F0" w:rsidRPr="008C7DFF" w:rsidRDefault="00A108F0" w:rsidP="005A1D4E">
            <w:pPr>
              <w:spacing w:after="0" w:line="240" w:lineRule="auto"/>
              <w:rPr>
                <w:rFonts w:ascii="Calibri" w:hAnsi="Calibri" w:cs="Calibri"/>
                <w:b/>
                <w:sz w:val="20"/>
                <w:szCs w:val="20"/>
                <w:lang w:eastAsia="zh-CN"/>
              </w:rPr>
            </w:pPr>
            <w:r w:rsidRPr="008C7DFF">
              <w:rPr>
                <w:rFonts w:ascii="Calibri" w:hAnsi="Calibri" w:cs="Calibri"/>
                <w:b/>
                <w:sz w:val="20"/>
                <w:szCs w:val="20"/>
                <w:lang w:eastAsia="zh-CN"/>
              </w:rPr>
              <w:t>GEF</w:t>
            </w:r>
          </w:p>
        </w:tc>
        <w:tc>
          <w:tcPr>
            <w:tcW w:w="2021" w:type="dxa"/>
            <w:tcBorders>
              <w:top w:val="single" w:sz="12" w:space="0" w:color="FFFF00"/>
              <w:left w:val="single" w:sz="8" w:space="0" w:color="auto"/>
              <w:bottom w:val="single" w:sz="8" w:space="0" w:color="auto"/>
              <w:right w:val="single" w:sz="8" w:space="0" w:color="auto"/>
            </w:tcBorders>
            <w:shd w:val="clear" w:color="auto" w:fill="auto"/>
            <w:vAlign w:val="center"/>
          </w:tcPr>
          <w:p w14:paraId="236C52D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GHG emission reduction</w:t>
            </w:r>
          </w:p>
        </w:tc>
        <w:tc>
          <w:tcPr>
            <w:tcW w:w="2059" w:type="dxa"/>
            <w:tcBorders>
              <w:top w:val="single" w:sz="12" w:space="0" w:color="FFFF00"/>
              <w:left w:val="single" w:sz="8" w:space="0" w:color="auto"/>
              <w:bottom w:val="single" w:sz="8" w:space="0" w:color="auto"/>
              <w:right w:val="single" w:sz="8" w:space="0" w:color="auto"/>
            </w:tcBorders>
            <w:shd w:val="clear" w:color="auto" w:fill="auto"/>
            <w:vAlign w:val="center"/>
          </w:tcPr>
          <w:p w14:paraId="0DB1D626"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Project financing</w:t>
            </w:r>
          </w:p>
        </w:tc>
        <w:tc>
          <w:tcPr>
            <w:tcW w:w="1944" w:type="dxa"/>
            <w:tcBorders>
              <w:top w:val="single" w:sz="12" w:space="0" w:color="FFFF00"/>
              <w:left w:val="single" w:sz="8" w:space="0" w:color="auto"/>
              <w:bottom w:val="single" w:sz="8" w:space="0" w:color="auto"/>
              <w:right w:val="single" w:sz="8" w:space="0" w:color="auto"/>
            </w:tcBorders>
            <w:shd w:val="clear" w:color="auto" w:fill="auto"/>
            <w:vAlign w:val="center"/>
          </w:tcPr>
          <w:p w14:paraId="7A71287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Annual reporting</w:t>
            </w:r>
          </w:p>
        </w:tc>
        <w:tc>
          <w:tcPr>
            <w:tcW w:w="1696" w:type="dxa"/>
            <w:tcBorders>
              <w:top w:val="single" w:sz="12" w:space="0" w:color="FFFF00"/>
              <w:left w:val="single" w:sz="8" w:space="0" w:color="auto"/>
              <w:bottom w:val="single" w:sz="8" w:space="0" w:color="auto"/>
              <w:right w:val="single" w:sz="8" w:space="0" w:color="auto"/>
            </w:tcBorders>
            <w:shd w:val="clear" w:color="auto" w:fill="auto"/>
            <w:vAlign w:val="center"/>
          </w:tcPr>
          <w:p w14:paraId="6229A9E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Yearly</w:t>
            </w:r>
          </w:p>
        </w:tc>
      </w:tr>
      <w:tr w:rsidR="00A108F0" w:rsidRPr="008C7DFF" w14:paraId="7DAB63D9" w14:textId="77777777" w:rsidTr="00921463">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75DFA9DD" w14:textId="77777777" w:rsidR="00A108F0" w:rsidRPr="008C7DFF" w:rsidRDefault="00A108F0" w:rsidP="005A1D4E">
            <w:pPr>
              <w:spacing w:after="0" w:line="240" w:lineRule="auto"/>
              <w:rPr>
                <w:rFonts w:ascii="Calibri" w:hAnsi="Calibri" w:cs="Calibri"/>
                <w:b/>
                <w:sz w:val="20"/>
                <w:szCs w:val="20"/>
                <w:lang w:eastAsia="zh-CN"/>
              </w:rPr>
            </w:pPr>
            <w:r w:rsidRPr="008C7DFF">
              <w:rPr>
                <w:rFonts w:ascii="Calibri" w:hAnsi="Calibri" w:cs="Calibri"/>
                <w:b/>
                <w:sz w:val="20"/>
                <w:szCs w:val="20"/>
                <w:lang w:eastAsia="zh-CN"/>
              </w:rPr>
              <w:t>UNDP</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20848AFC"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Sustainable Development</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17D4973A"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None. As GEF Agency, role is limited to Project oversight.</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51BA4FF4"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Regular consultation and follow-up meetings with implementing partner</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739A333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Weekly</w:t>
            </w:r>
          </w:p>
        </w:tc>
      </w:tr>
      <w:tr w:rsidR="00A108F0" w:rsidRPr="008C7DFF" w14:paraId="6393286F" w14:textId="77777777" w:rsidTr="00921463">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332275BE"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MARA</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4C0BC1E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Rural energy industry development and rural revitalization</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7A19B5FE"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 xml:space="preserve">MARA is the project Implementing Partner and chairs the Project Steering Committee </w:t>
            </w:r>
            <w:r w:rsidRPr="008C7DFF">
              <w:rPr>
                <w:rFonts w:ascii="Calibri" w:hAnsi="Calibri" w:cs="Calibri"/>
                <w:sz w:val="20"/>
                <w:szCs w:val="20"/>
              </w:rPr>
              <w:lastRenderedPageBreak/>
              <w:t>(PSC). MARA is responsible for the organization and implementation of the project .</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4767C8A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lastRenderedPageBreak/>
              <w:t xml:space="preserve">Project activity monitoring and reporting; daily project </w:t>
            </w:r>
            <w:r w:rsidRPr="008C7DFF">
              <w:rPr>
                <w:rFonts w:ascii="Calibri" w:hAnsi="Calibri" w:cs="Calibri"/>
                <w:sz w:val="20"/>
                <w:szCs w:val="20"/>
              </w:rPr>
              <w:lastRenderedPageBreak/>
              <w:t>management, coordination with project partners, QPR and PIR reporting.</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7388D65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lastRenderedPageBreak/>
              <w:t>Daily</w:t>
            </w:r>
          </w:p>
        </w:tc>
      </w:tr>
      <w:tr w:rsidR="00A108F0" w:rsidRPr="008C7DFF" w14:paraId="4F33F7E0" w14:textId="77777777" w:rsidTr="00921463">
        <w:tc>
          <w:tcPr>
            <w:tcW w:w="1526"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14:paraId="1F8314F3"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NDRC</w:t>
            </w:r>
          </w:p>
        </w:tc>
        <w:tc>
          <w:tcPr>
            <w:tcW w:w="2021"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14:paraId="02C773F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Renewable energy industry development</w:t>
            </w:r>
          </w:p>
        </w:tc>
        <w:tc>
          <w:tcPr>
            <w:tcW w:w="2059"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14:paraId="38B87B5C"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PSC member</w:t>
            </w:r>
            <w:r w:rsidRPr="008C7DFF">
              <w:rPr>
                <w:rFonts w:ascii="Calibri" w:eastAsia="MS Gothic" w:hAnsi="Calibri" w:cs="Calibri"/>
                <w:sz w:val="20"/>
                <w:szCs w:val="20"/>
              </w:rPr>
              <w:t>，</w:t>
            </w:r>
          </w:p>
          <w:p w14:paraId="18614DD8"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Provide support on renewable energy and energy efficiency technologies and policies  in rural area under  component 1 and component 2</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67F424A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PSC Meeting</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1C2EAB3B"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Annual</w:t>
            </w:r>
          </w:p>
          <w:p w14:paraId="456BAF61" w14:textId="77777777" w:rsidR="00A108F0" w:rsidRPr="008C7DFF" w:rsidRDefault="00A108F0" w:rsidP="005A1D4E">
            <w:pPr>
              <w:spacing w:after="0" w:line="240" w:lineRule="auto"/>
              <w:rPr>
                <w:rFonts w:ascii="Calibri" w:hAnsi="Calibri" w:cs="Calibri"/>
                <w:sz w:val="20"/>
                <w:szCs w:val="20"/>
              </w:rPr>
            </w:pPr>
          </w:p>
        </w:tc>
      </w:tr>
      <w:tr w:rsidR="00A108F0" w:rsidRPr="008C7DFF" w14:paraId="722C540E" w14:textId="77777777" w:rsidTr="00921463">
        <w:tc>
          <w:tcPr>
            <w:tcW w:w="1526" w:type="dxa"/>
            <w:vMerge/>
            <w:tcBorders>
              <w:top w:val="single" w:sz="8" w:space="0" w:color="auto"/>
              <w:left w:val="single" w:sz="8" w:space="0" w:color="auto"/>
              <w:bottom w:val="single" w:sz="8" w:space="0" w:color="auto"/>
              <w:right w:val="single" w:sz="8" w:space="0" w:color="auto"/>
            </w:tcBorders>
            <w:shd w:val="clear" w:color="auto" w:fill="auto"/>
            <w:vAlign w:val="center"/>
          </w:tcPr>
          <w:p w14:paraId="17B92BD6" w14:textId="77777777" w:rsidR="00A108F0" w:rsidRPr="008C7DFF" w:rsidRDefault="00A108F0" w:rsidP="005A1D4E">
            <w:pPr>
              <w:spacing w:after="0" w:line="240" w:lineRule="auto"/>
              <w:rPr>
                <w:rFonts w:ascii="Calibri" w:hAnsi="Calibri" w:cs="Calibri"/>
                <w:sz w:val="20"/>
                <w:szCs w:val="20"/>
                <w:lang w:eastAsia="zh-CN"/>
              </w:rPr>
            </w:pPr>
          </w:p>
        </w:tc>
        <w:tc>
          <w:tcPr>
            <w:tcW w:w="2021" w:type="dxa"/>
            <w:vMerge/>
            <w:tcBorders>
              <w:top w:val="single" w:sz="8" w:space="0" w:color="auto"/>
              <w:left w:val="single" w:sz="8" w:space="0" w:color="auto"/>
              <w:bottom w:val="single" w:sz="8" w:space="0" w:color="auto"/>
              <w:right w:val="single" w:sz="8" w:space="0" w:color="auto"/>
            </w:tcBorders>
            <w:shd w:val="clear" w:color="auto" w:fill="auto"/>
            <w:vAlign w:val="center"/>
          </w:tcPr>
          <w:p w14:paraId="35D373F4" w14:textId="77777777" w:rsidR="00A108F0" w:rsidRPr="008C7DFF" w:rsidRDefault="00A108F0" w:rsidP="005A1D4E">
            <w:pPr>
              <w:spacing w:after="0" w:line="240" w:lineRule="auto"/>
              <w:rPr>
                <w:rFonts w:ascii="Calibri" w:hAnsi="Calibri" w:cs="Calibri"/>
                <w:sz w:val="20"/>
                <w:szCs w:val="20"/>
              </w:rPr>
            </w:pPr>
          </w:p>
        </w:tc>
        <w:tc>
          <w:tcPr>
            <w:tcW w:w="2059" w:type="dxa"/>
            <w:vMerge/>
            <w:tcBorders>
              <w:top w:val="single" w:sz="8" w:space="0" w:color="auto"/>
              <w:left w:val="single" w:sz="8" w:space="0" w:color="auto"/>
              <w:bottom w:val="single" w:sz="8" w:space="0" w:color="auto"/>
              <w:right w:val="single" w:sz="8" w:space="0" w:color="auto"/>
            </w:tcBorders>
            <w:shd w:val="clear" w:color="auto" w:fill="auto"/>
            <w:vAlign w:val="center"/>
          </w:tcPr>
          <w:p w14:paraId="0C142EDC" w14:textId="77777777" w:rsidR="00A108F0" w:rsidRPr="008C7DFF" w:rsidRDefault="00A108F0" w:rsidP="005A1D4E">
            <w:pPr>
              <w:spacing w:after="0" w:line="240" w:lineRule="auto"/>
              <w:rPr>
                <w:rFonts w:ascii="Calibri" w:hAnsi="Calibri" w:cs="Calibri"/>
                <w:sz w:val="20"/>
                <w:szCs w:val="20"/>
              </w:rPr>
            </w:pP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7D5671E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Implementation of Components 1 &amp; 2 activities.</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785BBB46"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Quarterly</w:t>
            </w:r>
          </w:p>
        </w:tc>
      </w:tr>
      <w:tr w:rsidR="00A108F0" w:rsidRPr="008C7DFF" w14:paraId="0F082BAF" w14:textId="77777777" w:rsidTr="00921463">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29A17F05"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Ministry Ecology and Environment (MEE)</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3392A5E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GHG emission reduction</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1BF27205" w14:textId="063D04AC"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 xml:space="preserve">PSC </w:t>
            </w:r>
            <w:r w:rsidR="00C93606" w:rsidRPr="008C7DFF">
              <w:rPr>
                <w:rFonts w:ascii="Calibri" w:hAnsi="Calibri" w:cs="Calibri"/>
                <w:sz w:val="20"/>
                <w:szCs w:val="20"/>
              </w:rPr>
              <w:t>members</w:t>
            </w:r>
            <w:r w:rsidR="00C93606" w:rsidRPr="008C7DFF">
              <w:rPr>
                <w:rFonts w:ascii="Calibri" w:eastAsia="MS Gothic" w:hAnsi="Calibri" w:cs="Calibri" w:hint="eastAsia"/>
                <w:sz w:val="20"/>
                <w:szCs w:val="20"/>
              </w:rPr>
              <w:t xml:space="preserve"> </w:t>
            </w:r>
            <w:r w:rsidR="00C93606" w:rsidRPr="008C7DFF">
              <w:rPr>
                <w:rFonts w:ascii="Calibri" w:hAnsi="Calibri" w:cs="Calibri"/>
                <w:sz w:val="20"/>
                <w:szCs w:val="20"/>
              </w:rPr>
              <w:t>provide</w:t>
            </w:r>
            <w:r w:rsidRPr="008C7DFF">
              <w:rPr>
                <w:rFonts w:ascii="Calibri" w:hAnsi="Calibri" w:cs="Calibri"/>
                <w:sz w:val="20"/>
                <w:szCs w:val="20"/>
              </w:rPr>
              <w:t xml:space="preserve"> policy support on climate change and GHG monitoring</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3F0CF60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PSC Meeting</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6F46ED3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As scheduled</w:t>
            </w:r>
          </w:p>
        </w:tc>
      </w:tr>
      <w:tr w:rsidR="00A108F0" w:rsidRPr="008C7DFF" w14:paraId="7CAE3F7C" w14:textId="77777777" w:rsidTr="00921463">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4780890D"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All-China Women’s Federation (ACWF)</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2916A59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Gender Mainstreaming and women economic empowerment</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64DA9074"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Member of PSC,</w:t>
            </w:r>
          </w:p>
          <w:p w14:paraId="2FE497B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 xml:space="preserve"> In addition ACWF, through its local chapters at provincial and local level will be a key project stakeholder with which the project will work together to ensure that the mainstreaming of women into the project activities and their implementation is optimized. </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6F9E398C"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PSC Meeting</w:t>
            </w:r>
            <w:r w:rsidRPr="008C7DFF">
              <w:rPr>
                <w:rFonts w:ascii="Calibri" w:hAnsi="Calibri" w:cs="Calibri"/>
                <w:sz w:val="20"/>
                <w:szCs w:val="20"/>
              </w:rPr>
              <w:tab/>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2412B4C9"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As scheduled</w:t>
            </w:r>
          </w:p>
        </w:tc>
      </w:tr>
      <w:tr w:rsidR="00A108F0" w:rsidRPr="008C7DFF" w14:paraId="28144BEC" w14:textId="77777777" w:rsidTr="00921463">
        <w:trPr>
          <w:trHeight w:val="1541"/>
        </w:trPr>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43C6684A"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Provincial Department of Agriculture </w:t>
            </w:r>
            <w:r w:rsidRPr="008C7DFF">
              <w:rPr>
                <w:rFonts w:ascii="Calibri" w:hAnsi="Calibri" w:cs="Calibri"/>
                <w:sz w:val="20"/>
                <w:szCs w:val="20"/>
                <w:lang w:eastAsia="zh-CN"/>
              </w:rPr>
              <w:t xml:space="preserve"> and rural affairs </w:t>
            </w:r>
            <w:r w:rsidRPr="008C7DFF">
              <w:rPr>
                <w:rFonts w:ascii="Calibri" w:eastAsia="Times New Roman" w:hAnsi="Calibri" w:cs="Calibri"/>
                <w:sz w:val="20"/>
                <w:szCs w:val="20"/>
              </w:rPr>
              <w:t>(</w:t>
            </w:r>
            <w:r w:rsidRPr="008C7DFF">
              <w:rPr>
                <w:rFonts w:ascii="Calibri" w:hAnsi="Calibri" w:cs="Calibri"/>
                <w:sz w:val="20"/>
                <w:szCs w:val="20"/>
                <w:lang w:eastAsia="zh-CN"/>
              </w:rPr>
              <w:t xml:space="preserve">DARA </w:t>
            </w:r>
            <w:r w:rsidRPr="008C7DFF">
              <w:rPr>
                <w:rFonts w:ascii="Calibri" w:eastAsia="Times New Roman" w:hAnsi="Calibri" w:cs="Calibri"/>
                <w:sz w:val="20"/>
                <w:szCs w:val="20"/>
              </w:rPr>
              <w:t>)</w:t>
            </w:r>
            <w:r w:rsidRPr="008C7DFF">
              <w:rPr>
                <w:rFonts w:ascii="Calibri" w:hAnsi="Calibri" w:cs="Calibri"/>
                <w:sz w:val="20"/>
                <w:szCs w:val="20"/>
                <w:lang w:eastAsia="zh-CN"/>
              </w:rPr>
              <w:t xml:space="preserve"> in 8 provinces</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2D9BBC9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low-carbon transformation in  for Rural energy industry, ecological livable in rural township</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4A9FDC2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Will establish local PMO, and support implementation of demo and replication projects in the Province</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71CDAD7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Project activity monitoring and reporting</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7A83A9C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Quarterly</w:t>
            </w:r>
          </w:p>
        </w:tc>
      </w:tr>
      <w:tr w:rsidR="00A108F0" w:rsidRPr="008C7DFF" w14:paraId="68DEF5BD" w14:textId="77777777" w:rsidTr="00921463">
        <w:trPr>
          <w:trHeight w:val="482"/>
        </w:trPr>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2DB16B7C"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lang w:eastAsia="zh-CN"/>
              </w:rPr>
              <w:t xml:space="preserve">Government in county level                                                                                                                                                                                                                                                                                                                                                                                                                                                                                                                                                                                                           </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0A754A38"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Comprehensive development  on economic and social, rural ecology livable,  and low carbon transformation</w:t>
            </w:r>
          </w:p>
          <w:p w14:paraId="50ACF579" w14:textId="77777777" w:rsidR="00A108F0" w:rsidRPr="008C7DFF" w:rsidRDefault="00A108F0" w:rsidP="005A1D4E">
            <w:pPr>
              <w:spacing w:after="0" w:line="240" w:lineRule="auto"/>
              <w:rPr>
                <w:rFonts w:ascii="Calibri" w:hAnsi="Calibri" w:cs="Calibri"/>
                <w:sz w:val="20"/>
                <w:szCs w:val="20"/>
              </w:rPr>
            </w:pP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1652067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Organize the implementation of project in  target county</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63CEBF19"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Project activity monitoring and reporting</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0D8600F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Quarterly</w:t>
            </w:r>
          </w:p>
        </w:tc>
      </w:tr>
      <w:tr w:rsidR="00A108F0" w:rsidRPr="008C7DFF" w14:paraId="08C911C5" w14:textId="77777777" w:rsidTr="00921463">
        <w:trPr>
          <w:trHeight w:val="417"/>
        </w:trPr>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4C864BD8"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Universities and research institutions</w:t>
            </w:r>
          </w:p>
          <w:p w14:paraId="571884CB" w14:textId="77777777" w:rsidR="00A108F0" w:rsidRPr="008C7DFF" w:rsidRDefault="00A108F0" w:rsidP="005A1D4E">
            <w:pPr>
              <w:spacing w:after="0" w:line="240" w:lineRule="auto"/>
              <w:rPr>
                <w:rFonts w:ascii="Calibri" w:hAnsi="Calibri" w:cs="Calibri"/>
                <w:sz w:val="20"/>
                <w:szCs w:val="20"/>
                <w:lang w:eastAsia="zh-CN"/>
              </w:rPr>
            </w:pP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62AB4C1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lastRenderedPageBreak/>
              <w:t>Application models of Zero-carbon energy technology,</w:t>
            </w:r>
          </w:p>
          <w:p w14:paraId="60930138"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lastRenderedPageBreak/>
              <w:t>monitoring and evaluation methods of zero-carbon township, and the best practices study</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02A2ACA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lastRenderedPageBreak/>
              <w:t>Technical Working Group, demo activity</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35C5ED9D"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rPr>
              <w:t xml:space="preserve">Project activity monitoring and reporting </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0539784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Quarterly</w:t>
            </w:r>
          </w:p>
        </w:tc>
      </w:tr>
      <w:tr w:rsidR="00A108F0" w:rsidRPr="008C7DFF" w14:paraId="45DC8CD0" w14:textId="77777777" w:rsidTr="00921463">
        <w:trPr>
          <w:trHeight w:val="397"/>
        </w:trPr>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24BB6658"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Local energy-businesses, farmers cooperatives and other enterprises in the projects targeted counties</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44520527"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rPr>
              <w:t>EE and EC promotion in rural villages</w:t>
            </w:r>
            <w:r w:rsidRPr="008C7DFF">
              <w:rPr>
                <w:rFonts w:ascii="Calibri" w:hAnsi="Calibri" w:cs="Calibri"/>
                <w:sz w:val="20"/>
                <w:szCs w:val="20"/>
                <w:lang w:eastAsia="zh-CN"/>
              </w:rPr>
              <w:t>, improve the energy service ability.</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199C721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Demo activity, Provide technical expertise in RE/EE/EC design, installation, diagnoses, maintenance, and training</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21D112A1"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rPr>
              <w:t>Implementation of Components 2 and 3 activities.</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6CC4682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As scheduled</w:t>
            </w:r>
          </w:p>
        </w:tc>
      </w:tr>
      <w:tr w:rsidR="00A108F0" w:rsidRPr="008C7DFF" w14:paraId="5AAB7F05" w14:textId="77777777" w:rsidTr="00921463">
        <w:trPr>
          <w:trHeight w:val="397"/>
        </w:trPr>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3912F017"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Financial institutions</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269164BE"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Shorten the investment return cycle in rural energy sector.</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32D2A451"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Assess the financial ability of energy companies</w:t>
            </w:r>
            <w:r w:rsidRPr="008C7DFF">
              <w:rPr>
                <w:rFonts w:ascii="Calibri" w:hAnsi="Calibri" w:cs="Calibri"/>
                <w:sz w:val="20"/>
                <w:szCs w:val="20"/>
              </w:rPr>
              <w:t>,</w:t>
            </w:r>
            <w:r w:rsidRPr="008C7DFF">
              <w:rPr>
                <w:rFonts w:ascii="Calibri" w:hAnsi="Calibri" w:cs="Calibri"/>
                <w:sz w:val="20"/>
                <w:szCs w:val="20"/>
                <w:lang w:eastAsia="zh-CN"/>
              </w:rPr>
              <w:t xml:space="preserve"> develop the </w:t>
            </w:r>
            <w:r w:rsidRPr="008C7DFF">
              <w:rPr>
                <w:rFonts w:ascii="Calibri" w:hAnsi="Calibri" w:cs="Calibri"/>
                <w:sz w:val="20"/>
                <w:szCs w:val="20"/>
              </w:rPr>
              <w:t>Green financial mechanism</w:t>
            </w:r>
            <w:r w:rsidRPr="008C7DFF">
              <w:rPr>
                <w:rFonts w:ascii="Calibri" w:hAnsi="Calibri" w:cs="Calibri"/>
                <w:sz w:val="20"/>
                <w:szCs w:val="20"/>
                <w:lang w:eastAsia="zh-CN"/>
              </w:rPr>
              <w:t>. The staff of financial institutions will be trained.</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55F6825A"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Implementation of Component 3 activities.</w:t>
            </w: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6CF3A91C"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As scheduled</w:t>
            </w:r>
          </w:p>
        </w:tc>
      </w:tr>
      <w:tr w:rsidR="00A108F0" w:rsidRPr="008C7DFF" w14:paraId="32B531EC" w14:textId="77777777" w:rsidTr="00921463">
        <w:tc>
          <w:tcPr>
            <w:tcW w:w="1526" w:type="dxa"/>
            <w:tcBorders>
              <w:top w:val="single" w:sz="8" w:space="0" w:color="auto"/>
              <w:left w:val="single" w:sz="8" w:space="0" w:color="auto"/>
              <w:bottom w:val="single" w:sz="8" w:space="0" w:color="auto"/>
              <w:right w:val="single" w:sz="8" w:space="0" w:color="auto"/>
            </w:tcBorders>
            <w:shd w:val="clear" w:color="auto" w:fill="auto"/>
            <w:vAlign w:val="center"/>
          </w:tcPr>
          <w:p w14:paraId="0034D9BB"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 xml:space="preserve">Local communities </w:t>
            </w:r>
          </w:p>
        </w:tc>
        <w:tc>
          <w:tcPr>
            <w:tcW w:w="2021" w:type="dxa"/>
            <w:tcBorders>
              <w:top w:val="single" w:sz="8" w:space="0" w:color="auto"/>
              <w:left w:val="single" w:sz="8" w:space="0" w:color="auto"/>
              <w:bottom w:val="single" w:sz="8" w:space="0" w:color="auto"/>
              <w:right w:val="single" w:sz="8" w:space="0" w:color="auto"/>
            </w:tcBorders>
            <w:shd w:val="clear" w:color="auto" w:fill="auto"/>
            <w:vAlign w:val="center"/>
          </w:tcPr>
          <w:p w14:paraId="0691988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have clean and comfortable living environment and have training on RE/EE/EC</w:t>
            </w:r>
          </w:p>
        </w:tc>
        <w:tc>
          <w:tcPr>
            <w:tcW w:w="2059" w:type="dxa"/>
            <w:tcBorders>
              <w:top w:val="single" w:sz="8" w:space="0" w:color="auto"/>
              <w:left w:val="single" w:sz="8" w:space="0" w:color="auto"/>
              <w:bottom w:val="single" w:sz="8" w:space="0" w:color="auto"/>
              <w:right w:val="single" w:sz="8" w:space="0" w:color="auto"/>
            </w:tcBorders>
            <w:shd w:val="clear" w:color="auto" w:fill="auto"/>
            <w:vAlign w:val="center"/>
          </w:tcPr>
          <w:p w14:paraId="1A95325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The end-user of RE/EE/EC technology will be trained.</w:t>
            </w:r>
          </w:p>
        </w:tc>
        <w:tc>
          <w:tcPr>
            <w:tcW w:w="1944" w:type="dxa"/>
            <w:tcBorders>
              <w:top w:val="single" w:sz="8" w:space="0" w:color="auto"/>
              <w:left w:val="single" w:sz="8" w:space="0" w:color="auto"/>
              <w:bottom w:val="single" w:sz="8" w:space="0" w:color="auto"/>
              <w:right w:val="single" w:sz="8" w:space="0" w:color="auto"/>
            </w:tcBorders>
            <w:shd w:val="clear" w:color="auto" w:fill="auto"/>
            <w:vAlign w:val="center"/>
          </w:tcPr>
          <w:p w14:paraId="68B9C7E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Project activity monitoring and reporting.</w:t>
            </w:r>
          </w:p>
          <w:p w14:paraId="3A37B437" w14:textId="77777777" w:rsidR="00A108F0" w:rsidRPr="008C7DFF" w:rsidRDefault="00A108F0" w:rsidP="005A1D4E">
            <w:pPr>
              <w:spacing w:after="0" w:line="240" w:lineRule="auto"/>
              <w:rPr>
                <w:rFonts w:ascii="Calibri" w:hAnsi="Calibri" w:cs="Calibri"/>
                <w:sz w:val="20"/>
                <w:szCs w:val="20"/>
              </w:rPr>
            </w:pPr>
          </w:p>
        </w:tc>
        <w:tc>
          <w:tcPr>
            <w:tcW w:w="1696" w:type="dxa"/>
            <w:tcBorders>
              <w:top w:val="single" w:sz="8" w:space="0" w:color="auto"/>
              <w:left w:val="single" w:sz="8" w:space="0" w:color="auto"/>
              <w:bottom w:val="single" w:sz="8" w:space="0" w:color="auto"/>
              <w:right w:val="single" w:sz="8" w:space="0" w:color="auto"/>
            </w:tcBorders>
            <w:shd w:val="clear" w:color="auto" w:fill="auto"/>
            <w:vAlign w:val="center"/>
          </w:tcPr>
          <w:p w14:paraId="06096D5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Quarterly</w:t>
            </w:r>
          </w:p>
        </w:tc>
      </w:tr>
    </w:tbl>
    <w:p w14:paraId="6C48F9DB" w14:textId="77777777" w:rsidR="00A108F0" w:rsidRPr="005A1D4E" w:rsidRDefault="00A108F0" w:rsidP="005A1D4E">
      <w:pPr>
        <w:spacing w:after="0" w:line="240" w:lineRule="auto"/>
        <w:rPr>
          <w:rFonts w:ascii="Calibri" w:hAnsi="Calibri" w:cs="Calibri"/>
        </w:rPr>
      </w:pPr>
    </w:p>
    <w:p w14:paraId="46A63F91" w14:textId="77777777" w:rsidR="00A108F0" w:rsidRPr="008C7DFF" w:rsidRDefault="00A108F0" w:rsidP="005A1D4E">
      <w:pPr>
        <w:spacing w:after="0" w:line="240" w:lineRule="auto"/>
        <w:rPr>
          <w:rFonts w:ascii="Calibri" w:hAnsi="Calibri" w:cs="Calibri"/>
        </w:rPr>
      </w:pPr>
      <w:r w:rsidRPr="008C7DFF">
        <w:rPr>
          <w:rFonts w:ascii="Calibri" w:hAnsi="Calibri" w:cs="Calibri"/>
        </w:rPr>
        <w:t>Table 3 below shows the specific stakeholders that will be involved in the implementation of the activities that will deliver each major output of the different project components.</w:t>
      </w:r>
    </w:p>
    <w:p w14:paraId="72E18500" w14:textId="77777777" w:rsidR="00A108F0" w:rsidRPr="008C7DFF" w:rsidRDefault="00A108F0" w:rsidP="005A1D4E">
      <w:pPr>
        <w:spacing w:after="0" w:line="240" w:lineRule="auto"/>
        <w:rPr>
          <w:rFonts w:ascii="Calibri" w:hAnsi="Calibri" w:cs="Calibri"/>
        </w:rPr>
      </w:pPr>
    </w:p>
    <w:p w14:paraId="50B83D58" w14:textId="77777777" w:rsidR="00A108F0" w:rsidRPr="008C7DFF" w:rsidRDefault="00A108F0" w:rsidP="005A1D4E">
      <w:pPr>
        <w:spacing w:after="0" w:line="240" w:lineRule="auto"/>
        <w:jc w:val="center"/>
        <w:rPr>
          <w:rFonts w:ascii="Calibri" w:hAnsi="Calibri" w:cs="Calibri"/>
          <w:b/>
          <w:bCs/>
        </w:rPr>
      </w:pPr>
      <w:r w:rsidRPr="008C7DFF">
        <w:rPr>
          <w:rFonts w:ascii="Calibri" w:hAnsi="Calibri" w:cs="Calibri"/>
          <w:b/>
          <w:bCs/>
        </w:rPr>
        <w:t xml:space="preserve">Table 3: </w:t>
      </w:r>
      <w:bookmarkStart w:id="110" w:name="_Hlk76028355"/>
      <w:r w:rsidRPr="008C7DFF">
        <w:rPr>
          <w:rFonts w:ascii="Calibri" w:hAnsi="Calibri" w:cs="Calibri"/>
          <w:b/>
          <w:bCs/>
        </w:rPr>
        <w:t>Specific Stakeholders Involved in Project Activities Implementation</w:t>
      </w:r>
      <w:bookmarkEnd w:id="110"/>
    </w:p>
    <w:p w14:paraId="47164BFC" w14:textId="77777777" w:rsidR="00A108F0" w:rsidRPr="008C7DFF" w:rsidRDefault="00A108F0" w:rsidP="005A1D4E">
      <w:pPr>
        <w:spacing w:after="0" w:line="240" w:lineRule="auto"/>
        <w:rPr>
          <w:rFonts w:ascii="Calibri" w:hAnsi="Calibri" w:cs="Calibri"/>
        </w:rPr>
      </w:pPr>
    </w:p>
    <w:tbl>
      <w:tblPr>
        <w:tblW w:w="4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1556"/>
        <w:gridCol w:w="5167"/>
        <w:gridCol w:w="2537"/>
      </w:tblGrid>
      <w:tr w:rsidR="00A108F0" w:rsidRPr="008C7DFF" w14:paraId="745FBEAC" w14:textId="77777777" w:rsidTr="00696AC9">
        <w:trPr>
          <w:trHeight w:val="341"/>
          <w:tblHeader/>
          <w:jc w:val="center"/>
        </w:trPr>
        <w:tc>
          <w:tcPr>
            <w:tcW w:w="840" w:type="pct"/>
            <w:tcBorders>
              <w:top w:val="single" w:sz="8" w:space="0" w:color="FFFF00"/>
              <w:left w:val="single" w:sz="8" w:space="0" w:color="FFFF00"/>
              <w:bottom w:val="single" w:sz="8" w:space="0" w:color="FFFF00"/>
              <w:right w:val="single" w:sz="8" w:space="0" w:color="FFFF00"/>
            </w:tcBorders>
            <w:shd w:val="clear" w:color="auto" w:fill="002060"/>
            <w:vAlign w:val="center"/>
          </w:tcPr>
          <w:p w14:paraId="3D6DD56B" w14:textId="77777777" w:rsidR="00A108F0" w:rsidRPr="008C7DFF" w:rsidRDefault="00A108F0" w:rsidP="005A1D4E">
            <w:pPr>
              <w:pStyle w:val="bodybullets"/>
              <w:spacing w:before="0" w:after="0" w:line="240" w:lineRule="auto"/>
              <w:rPr>
                <w:rFonts w:ascii="Calibri" w:hAnsi="Calibri" w:cs="Calibri"/>
                <w:sz w:val="20"/>
                <w:szCs w:val="20"/>
              </w:rPr>
            </w:pPr>
            <w:r w:rsidRPr="008C7DFF">
              <w:rPr>
                <w:rFonts w:ascii="Calibri" w:hAnsi="Calibri" w:cs="Calibri"/>
                <w:sz w:val="20"/>
                <w:szCs w:val="20"/>
              </w:rPr>
              <w:t>Components</w:t>
            </w:r>
          </w:p>
        </w:tc>
        <w:tc>
          <w:tcPr>
            <w:tcW w:w="2790" w:type="pct"/>
            <w:tcBorders>
              <w:top w:val="single" w:sz="8" w:space="0" w:color="FFFF00"/>
              <w:left w:val="single" w:sz="8" w:space="0" w:color="FFFF00"/>
              <w:bottom w:val="single" w:sz="8" w:space="0" w:color="FFFF00"/>
              <w:right w:val="single" w:sz="8" w:space="0" w:color="FFFF00"/>
            </w:tcBorders>
            <w:shd w:val="clear" w:color="auto" w:fill="002060"/>
            <w:vAlign w:val="center"/>
          </w:tcPr>
          <w:p w14:paraId="39A13FAA" w14:textId="77777777" w:rsidR="00A108F0" w:rsidRPr="008C7DFF" w:rsidRDefault="00A108F0" w:rsidP="005A1D4E">
            <w:pPr>
              <w:pStyle w:val="bodybullets"/>
              <w:spacing w:before="0" w:after="0" w:line="240" w:lineRule="auto"/>
              <w:rPr>
                <w:rFonts w:ascii="Calibri" w:hAnsi="Calibri" w:cs="Calibri"/>
                <w:sz w:val="20"/>
                <w:szCs w:val="20"/>
              </w:rPr>
            </w:pPr>
            <w:r w:rsidRPr="008C7DFF">
              <w:rPr>
                <w:rFonts w:ascii="Calibri" w:hAnsi="Calibri" w:cs="Calibri"/>
                <w:sz w:val="20"/>
                <w:szCs w:val="20"/>
              </w:rPr>
              <w:t>Project Outputs</w:t>
            </w:r>
          </w:p>
        </w:tc>
        <w:tc>
          <w:tcPr>
            <w:tcW w:w="1370" w:type="pct"/>
            <w:tcBorders>
              <w:top w:val="single" w:sz="8" w:space="0" w:color="FFFF00"/>
              <w:left w:val="single" w:sz="8" w:space="0" w:color="FFFF00"/>
              <w:bottom w:val="single" w:sz="8" w:space="0" w:color="FFFF00"/>
              <w:right w:val="single" w:sz="8" w:space="0" w:color="FFFF00"/>
            </w:tcBorders>
            <w:shd w:val="clear" w:color="auto" w:fill="002060"/>
            <w:vAlign w:val="center"/>
          </w:tcPr>
          <w:p w14:paraId="7A1435C5" w14:textId="77777777" w:rsidR="00A108F0" w:rsidRPr="008C7DFF" w:rsidRDefault="00A108F0" w:rsidP="005A1D4E">
            <w:pPr>
              <w:pStyle w:val="bodybullets"/>
              <w:spacing w:before="0" w:after="0" w:line="240" w:lineRule="auto"/>
              <w:rPr>
                <w:rFonts w:ascii="Calibri" w:hAnsi="Calibri" w:cs="Calibri"/>
                <w:sz w:val="20"/>
                <w:szCs w:val="20"/>
              </w:rPr>
            </w:pPr>
            <w:r w:rsidRPr="008C7DFF">
              <w:rPr>
                <w:rFonts w:ascii="Calibri" w:hAnsi="Calibri" w:cs="Calibri"/>
                <w:sz w:val="20"/>
                <w:szCs w:val="20"/>
              </w:rPr>
              <w:t>Project Stakeholders</w:t>
            </w:r>
          </w:p>
        </w:tc>
      </w:tr>
      <w:tr w:rsidR="00A108F0" w:rsidRPr="008C7DFF" w14:paraId="0456B6C7" w14:textId="77777777" w:rsidTr="00706788">
        <w:trPr>
          <w:trHeight w:val="845"/>
          <w:jc w:val="center"/>
        </w:trPr>
        <w:tc>
          <w:tcPr>
            <w:tcW w:w="840" w:type="pct"/>
            <w:vMerge w:val="restart"/>
            <w:tcBorders>
              <w:top w:val="single" w:sz="8" w:space="0" w:color="FFFF00"/>
            </w:tcBorders>
            <w:shd w:val="clear" w:color="auto" w:fill="FFFFFF"/>
          </w:tcPr>
          <w:p w14:paraId="1822D348"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hAnsi="Calibri" w:cs="Calibri"/>
                <w:b/>
                <w:bCs/>
                <w:sz w:val="20"/>
                <w:szCs w:val="20"/>
              </w:rPr>
              <w:t xml:space="preserve">1: </w:t>
            </w:r>
            <w:r w:rsidRPr="008C7DFF">
              <w:rPr>
                <w:rFonts w:ascii="Calibri" w:hAnsi="Calibri" w:cs="Calibri"/>
                <w:bCs/>
                <w:sz w:val="20"/>
                <w:szCs w:val="20"/>
              </w:rPr>
              <w:t>Policy Formulation and Institutional Mechanisms on Zero Carbon Town and Village Development</w:t>
            </w:r>
          </w:p>
        </w:tc>
        <w:tc>
          <w:tcPr>
            <w:tcW w:w="2790" w:type="pct"/>
            <w:tcBorders>
              <w:top w:val="single" w:sz="8" w:space="0" w:color="FFFF00"/>
            </w:tcBorders>
            <w:shd w:val="clear" w:color="auto" w:fill="FFFFFF"/>
          </w:tcPr>
          <w:p w14:paraId="0B10424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1.1:</w:t>
            </w:r>
            <w:r w:rsidRPr="008C7DFF">
              <w:rPr>
                <w:rFonts w:ascii="Calibri" w:hAnsi="Calibri" w:cs="Calibri"/>
                <w:sz w:val="20"/>
                <w:szCs w:val="20"/>
              </w:rPr>
              <w:t xml:space="preserve"> Formulated, approved, and enforced policies on the promotion and support of zero carbon town and village development in line with China's</w:t>
            </w:r>
            <w:r w:rsidRPr="008C7DFF" w:rsidDel="00174447">
              <w:rPr>
                <w:rFonts w:ascii="Calibri" w:hAnsi="Calibri" w:cs="Calibri"/>
                <w:sz w:val="20"/>
                <w:szCs w:val="20"/>
              </w:rPr>
              <w:t xml:space="preserve"> </w:t>
            </w:r>
            <w:r w:rsidRPr="008C7DFF">
              <w:rPr>
                <w:rFonts w:ascii="Calibri" w:hAnsi="Calibri" w:cs="Calibri"/>
                <w:sz w:val="20"/>
                <w:szCs w:val="20"/>
              </w:rPr>
              <w:t xml:space="preserve">rural revitalization strategy and goal of achieving </w:t>
            </w:r>
            <w:r w:rsidRPr="008C7DFF">
              <w:rPr>
                <w:rFonts w:ascii="Calibri" w:hAnsi="Calibri" w:cs="Calibri"/>
                <w:sz w:val="20"/>
                <w:szCs w:val="20"/>
                <w:lang w:eastAsia="zh-CN"/>
              </w:rPr>
              <w:t>carbon</w:t>
            </w:r>
            <w:r w:rsidRPr="008C7DFF">
              <w:rPr>
                <w:rFonts w:ascii="Calibri" w:hAnsi="Calibri" w:cs="Calibri"/>
                <w:sz w:val="20"/>
                <w:szCs w:val="20"/>
              </w:rPr>
              <w:t xml:space="preserve"> neutrality before 2060.</w:t>
            </w:r>
          </w:p>
        </w:tc>
        <w:tc>
          <w:tcPr>
            <w:tcW w:w="1370" w:type="pct"/>
            <w:tcBorders>
              <w:top w:val="single" w:sz="8" w:space="0" w:color="FFFF00"/>
            </w:tcBorders>
            <w:shd w:val="clear" w:color="auto" w:fill="FFFFFF"/>
            <w:vAlign w:val="center"/>
          </w:tcPr>
          <w:p w14:paraId="09CC7950"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 DARA, NDRC, Partner Universities and Research Institutes</w:t>
            </w:r>
          </w:p>
        </w:tc>
      </w:tr>
      <w:tr w:rsidR="00A108F0" w:rsidRPr="008C7DFF" w14:paraId="626D7961" w14:textId="77777777" w:rsidTr="00706788">
        <w:trPr>
          <w:trHeight w:val="512"/>
          <w:jc w:val="center"/>
        </w:trPr>
        <w:tc>
          <w:tcPr>
            <w:tcW w:w="840" w:type="pct"/>
            <w:vMerge/>
            <w:shd w:val="clear" w:color="auto" w:fill="FFFFFF"/>
          </w:tcPr>
          <w:p w14:paraId="0DAE9310" w14:textId="77777777" w:rsidR="00A108F0" w:rsidRPr="008C7DFF" w:rsidRDefault="00A108F0" w:rsidP="005A1D4E">
            <w:pPr>
              <w:spacing w:after="0" w:line="240" w:lineRule="auto"/>
              <w:rPr>
                <w:rFonts w:ascii="Calibri" w:hAnsi="Calibri" w:cs="Calibri"/>
                <w:b/>
                <w:bCs/>
                <w:sz w:val="20"/>
                <w:szCs w:val="20"/>
              </w:rPr>
            </w:pPr>
          </w:p>
        </w:tc>
        <w:tc>
          <w:tcPr>
            <w:tcW w:w="2790" w:type="pct"/>
            <w:shd w:val="clear" w:color="auto" w:fill="FFFFFF"/>
          </w:tcPr>
          <w:p w14:paraId="7D4C8B13" w14:textId="77777777" w:rsidR="00A108F0" w:rsidRPr="008C7DFF" w:rsidRDefault="00A108F0" w:rsidP="005A1D4E">
            <w:pPr>
              <w:spacing w:after="0" w:line="240" w:lineRule="auto"/>
              <w:rPr>
                <w:rFonts w:ascii="Calibri" w:hAnsi="Calibri" w:cs="Calibri"/>
                <w:b/>
                <w:sz w:val="20"/>
                <w:szCs w:val="20"/>
              </w:rPr>
            </w:pPr>
            <w:r w:rsidRPr="008C7DFF">
              <w:rPr>
                <w:rFonts w:ascii="Calibri" w:hAnsi="Calibri" w:cs="Calibri"/>
                <w:b/>
                <w:sz w:val="20"/>
                <w:szCs w:val="20"/>
              </w:rPr>
              <w:t>1.2:</w:t>
            </w:r>
            <w:r w:rsidRPr="008C7DFF">
              <w:rPr>
                <w:rFonts w:ascii="Calibri" w:hAnsi="Calibri" w:cs="Calibri"/>
                <w:sz w:val="20"/>
                <w:szCs w:val="20"/>
              </w:rPr>
              <w:t xml:space="preserve"> Established and operational institutional framework to promote and support zero-carbon town and village development.</w:t>
            </w:r>
          </w:p>
        </w:tc>
        <w:tc>
          <w:tcPr>
            <w:tcW w:w="1370" w:type="pct"/>
            <w:shd w:val="clear" w:color="auto" w:fill="FFFFFF"/>
            <w:vAlign w:val="center"/>
          </w:tcPr>
          <w:p w14:paraId="7C8055EE"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 DARA, MEE, Provincial &amp; County Governments</w:t>
            </w:r>
          </w:p>
        </w:tc>
      </w:tr>
      <w:tr w:rsidR="00A108F0" w:rsidRPr="008C7DFF" w14:paraId="7B33C4A7" w14:textId="77777777" w:rsidTr="00706788">
        <w:trPr>
          <w:trHeight w:val="848"/>
          <w:jc w:val="center"/>
        </w:trPr>
        <w:tc>
          <w:tcPr>
            <w:tcW w:w="840" w:type="pct"/>
            <w:vMerge/>
            <w:shd w:val="clear" w:color="auto" w:fill="FFFFFF"/>
          </w:tcPr>
          <w:p w14:paraId="1CD66A10" w14:textId="77777777" w:rsidR="00A108F0" w:rsidRPr="008C7DFF" w:rsidRDefault="00A108F0" w:rsidP="005A1D4E">
            <w:pPr>
              <w:spacing w:after="0" w:line="240" w:lineRule="auto"/>
              <w:rPr>
                <w:rFonts w:ascii="Calibri" w:hAnsi="Calibri" w:cs="Calibri"/>
                <w:b/>
                <w:bCs/>
                <w:sz w:val="20"/>
                <w:szCs w:val="20"/>
              </w:rPr>
            </w:pPr>
          </w:p>
        </w:tc>
        <w:tc>
          <w:tcPr>
            <w:tcW w:w="2790" w:type="pct"/>
            <w:shd w:val="clear" w:color="auto" w:fill="FFFFFF"/>
          </w:tcPr>
          <w:p w14:paraId="68AFA9E6"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1.3:</w:t>
            </w:r>
            <w:r w:rsidRPr="008C7DFF">
              <w:rPr>
                <w:rFonts w:ascii="Calibri" w:hAnsi="Calibri" w:cs="Calibri"/>
                <w:sz w:val="20"/>
                <w:szCs w:val="20"/>
              </w:rPr>
              <w:t xml:space="preserve"> Formulated, approved, and enforced technical, management and operational standards in rural renewable energy (RE) development and utilization, energy storage, energy conservation and energy efficiency (EC&amp;EE) and comprehensive energy management.</w:t>
            </w:r>
          </w:p>
        </w:tc>
        <w:tc>
          <w:tcPr>
            <w:tcW w:w="1370" w:type="pct"/>
            <w:shd w:val="clear" w:color="auto" w:fill="FFFFFF"/>
            <w:vAlign w:val="center"/>
          </w:tcPr>
          <w:p w14:paraId="3615BE56"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 DARA, NDRC, MEE, Provincial &amp; County Governments</w:t>
            </w:r>
          </w:p>
        </w:tc>
      </w:tr>
      <w:tr w:rsidR="00A108F0" w:rsidRPr="008C7DFF" w14:paraId="67AC1A7B" w14:textId="77777777" w:rsidTr="00706788">
        <w:trPr>
          <w:trHeight w:val="80"/>
          <w:jc w:val="center"/>
        </w:trPr>
        <w:tc>
          <w:tcPr>
            <w:tcW w:w="840" w:type="pct"/>
            <w:vMerge/>
            <w:shd w:val="clear" w:color="auto" w:fill="FFFFFF"/>
          </w:tcPr>
          <w:p w14:paraId="0C0C2B97" w14:textId="77777777" w:rsidR="00A108F0" w:rsidRPr="008C7DFF" w:rsidRDefault="00A108F0" w:rsidP="005A1D4E">
            <w:pPr>
              <w:spacing w:after="0" w:line="240" w:lineRule="auto"/>
              <w:rPr>
                <w:rFonts w:ascii="Calibri" w:hAnsi="Calibri" w:cs="Calibri"/>
                <w:b/>
                <w:bCs/>
                <w:sz w:val="20"/>
                <w:szCs w:val="20"/>
              </w:rPr>
            </w:pPr>
          </w:p>
        </w:tc>
        <w:tc>
          <w:tcPr>
            <w:tcW w:w="2790" w:type="pct"/>
            <w:shd w:val="clear" w:color="auto" w:fill="FFFFFF"/>
          </w:tcPr>
          <w:p w14:paraId="49F0E924" w14:textId="77777777" w:rsidR="00A108F0" w:rsidRPr="008C7DFF" w:rsidRDefault="00A108F0" w:rsidP="005A1D4E">
            <w:pPr>
              <w:spacing w:after="0" w:line="240" w:lineRule="auto"/>
              <w:rPr>
                <w:rFonts w:ascii="Calibri" w:hAnsi="Calibri" w:cs="Calibri"/>
                <w:b/>
                <w:sz w:val="20"/>
                <w:szCs w:val="20"/>
              </w:rPr>
            </w:pPr>
            <w:r w:rsidRPr="008C7DFF">
              <w:rPr>
                <w:rFonts w:ascii="Calibri" w:hAnsi="Calibri" w:cs="Calibri"/>
                <w:b/>
                <w:sz w:val="20"/>
                <w:szCs w:val="20"/>
              </w:rPr>
              <w:t>1.4:</w:t>
            </w:r>
            <w:r w:rsidRPr="008C7DFF">
              <w:rPr>
                <w:rFonts w:ascii="Calibri" w:hAnsi="Calibri" w:cs="Calibri"/>
                <w:sz w:val="20"/>
                <w:szCs w:val="20"/>
              </w:rPr>
              <w:t xml:space="preserve"> Completed assessment of renewable energy resource endowment, economic and social development level, and energy use trends and patterns in rural areas of selected provinces; and formulated energy-integrated development plans of pilot towns in selected 8 provinces.</w:t>
            </w:r>
          </w:p>
        </w:tc>
        <w:tc>
          <w:tcPr>
            <w:tcW w:w="1370" w:type="pct"/>
            <w:shd w:val="clear" w:color="auto" w:fill="FFFFFF"/>
            <w:vAlign w:val="center"/>
          </w:tcPr>
          <w:p w14:paraId="3A2CE724"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 DARA, NDRC, MEE, Provincial &amp; County Governments, Partner Universities and Research Institutes</w:t>
            </w:r>
          </w:p>
        </w:tc>
      </w:tr>
      <w:tr w:rsidR="00A108F0" w:rsidRPr="008C7DFF" w14:paraId="6E32C6B0" w14:textId="77777777" w:rsidTr="00706788">
        <w:trPr>
          <w:trHeight w:val="620"/>
          <w:jc w:val="center"/>
        </w:trPr>
        <w:tc>
          <w:tcPr>
            <w:tcW w:w="840" w:type="pct"/>
            <w:vMerge w:val="restart"/>
            <w:shd w:val="clear" w:color="auto" w:fill="FFFFFF"/>
          </w:tcPr>
          <w:p w14:paraId="5080C8AF"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hAnsi="Calibri" w:cs="Calibri"/>
                <w:b/>
                <w:bCs/>
                <w:sz w:val="20"/>
                <w:szCs w:val="20"/>
              </w:rPr>
              <w:t xml:space="preserve">2: </w:t>
            </w:r>
            <w:r w:rsidRPr="008C7DFF">
              <w:rPr>
                <w:rFonts w:ascii="Calibri" w:hAnsi="Calibri" w:cs="Calibri"/>
                <w:bCs/>
                <w:sz w:val="20"/>
                <w:szCs w:val="20"/>
              </w:rPr>
              <w:t>Integrated Renewable Energy and Energy Efficiency Technologies Applications for Zero Carbon Town and Village Development</w:t>
            </w:r>
          </w:p>
        </w:tc>
        <w:tc>
          <w:tcPr>
            <w:tcW w:w="2790" w:type="pct"/>
            <w:shd w:val="clear" w:color="auto" w:fill="FFFFFF"/>
          </w:tcPr>
          <w:p w14:paraId="779FBFE8"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2.1:</w:t>
            </w:r>
            <w:r w:rsidRPr="008C7DFF">
              <w:rPr>
                <w:rFonts w:ascii="Calibri" w:hAnsi="Calibri" w:cs="Calibri"/>
                <w:sz w:val="20"/>
                <w:szCs w:val="20"/>
              </w:rPr>
              <w:t xml:space="preserve"> Completed and operational zero carbon technology demonstration involving the installation of about 167.2 MW of RE-based power generation capacity in 120 rural villages and 4 towns for energy production and utilization showcasing the cost-effective application of new RE delivery mechanisms decentralized RE-based energy generation and distribution (through mini/micro-grids) and energy storage.</w:t>
            </w:r>
          </w:p>
        </w:tc>
        <w:tc>
          <w:tcPr>
            <w:tcW w:w="1370" w:type="pct"/>
            <w:shd w:val="clear" w:color="auto" w:fill="FFFFFF"/>
            <w:vAlign w:val="center"/>
          </w:tcPr>
          <w:p w14:paraId="46921B6C"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DARA, Local Governments, Partner Private Sector Entities, Demo Towns/Villages, Community Groups</w:t>
            </w:r>
          </w:p>
        </w:tc>
      </w:tr>
      <w:tr w:rsidR="00A108F0" w:rsidRPr="008C7DFF" w14:paraId="3B700162" w14:textId="77777777" w:rsidTr="00706788">
        <w:trPr>
          <w:trHeight w:val="1131"/>
          <w:jc w:val="center"/>
        </w:trPr>
        <w:tc>
          <w:tcPr>
            <w:tcW w:w="840" w:type="pct"/>
            <w:vMerge/>
            <w:shd w:val="clear" w:color="auto" w:fill="FFFFFF"/>
          </w:tcPr>
          <w:p w14:paraId="2CFD4094" w14:textId="77777777" w:rsidR="00A108F0" w:rsidRPr="008C7DFF" w:rsidRDefault="00A108F0" w:rsidP="005A1D4E">
            <w:pPr>
              <w:spacing w:after="0" w:line="240" w:lineRule="auto"/>
              <w:rPr>
                <w:rFonts w:ascii="Calibri" w:hAnsi="Calibri" w:cs="Calibri"/>
                <w:b/>
                <w:bCs/>
                <w:sz w:val="20"/>
                <w:szCs w:val="20"/>
              </w:rPr>
            </w:pPr>
          </w:p>
        </w:tc>
        <w:tc>
          <w:tcPr>
            <w:tcW w:w="2790" w:type="pct"/>
            <w:shd w:val="clear" w:color="auto" w:fill="FFFFFF"/>
          </w:tcPr>
          <w:p w14:paraId="0AA34450"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2.2:</w:t>
            </w:r>
            <w:r w:rsidRPr="008C7DFF">
              <w:rPr>
                <w:rFonts w:ascii="Calibri" w:hAnsi="Calibri" w:cs="Calibri"/>
                <w:sz w:val="20"/>
                <w:szCs w:val="20"/>
              </w:rPr>
              <w:t xml:space="preserve"> Completed and operational demonstrations of the cost-effective applications of EC&amp;EE technologies and comprehensive energy management systems in selected energy end-use sectors in support of rural socio-economic development. Estimated annual energy savings of about 6,487.0 TJ/year in 4 towns and 120 villages.</w:t>
            </w:r>
          </w:p>
        </w:tc>
        <w:tc>
          <w:tcPr>
            <w:tcW w:w="1370" w:type="pct"/>
            <w:shd w:val="clear" w:color="auto" w:fill="FFFFFF"/>
            <w:vAlign w:val="center"/>
          </w:tcPr>
          <w:p w14:paraId="34805CAC"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DARA, Local Governments, Partner Private Sector Entities, Demo Towns/Villages, Community Groups</w:t>
            </w:r>
          </w:p>
        </w:tc>
      </w:tr>
      <w:tr w:rsidR="00A108F0" w:rsidRPr="008C7DFF" w14:paraId="6FE8EF95" w14:textId="77777777" w:rsidTr="00706788">
        <w:trPr>
          <w:trHeight w:val="620"/>
          <w:jc w:val="center"/>
        </w:trPr>
        <w:tc>
          <w:tcPr>
            <w:tcW w:w="840" w:type="pct"/>
            <w:vMerge/>
            <w:shd w:val="clear" w:color="auto" w:fill="FFFFFF"/>
          </w:tcPr>
          <w:p w14:paraId="52F1F0B4" w14:textId="77777777" w:rsidR="00A108F0" w:rsidRPr="008C7DFF" w:rsidRDefault="00A108F0" w:rsidP="005A1D4E">
            <w:pPr>
              <w:spacing w:after="0" w:line="240" w:lineRule="auto"/>
              <w:rPr>
                <w:rFonts w:ascii="Calibri" w:hAnsi="Calibri" w:cs="Calibri"/>
                <w:b/>
                <w:bCs/>
                <w:sz w:val="20"/>
                <w:szCs w:val="20"/>
              </w:rPr>
            </w:pPr>
          </w:p>
        </w:tc>
        <w:tc>
          <w:tcPr>
            <w:tcW w:w="2790" w:type="pct"/>
            <w:shd w:val="clear" w:color="auto" w:fill="FFFFFF"/>
          </w:tcPr>
          <w:p w14:paraId="26AC1D02" w14:textId="77777777" w:rsidR="00A108F0" w:rsidRPr="008C7DFF" w:rsidRDefault="00A108F0" w:rsidP="005A1D4E">
            <w:pPr>
              <w:spacing w:after="0" w:line="240" w:lineRule="auto"/>
              <w:rPr>
                <w:rFonts w:ascii="Calibri" w:hAnsi="Calibri" w:cs="Calibri"/>
                <w:b/>
                <w:sz w:val="20"/>
                <w:szCs w:val="20"/>
              </w:rPr>
            </w:pPr>
            <w:r w:rsidRPr="008C7DFF">
              <w:rPr>
                <w:rFonts w:ascii="Calibri" w:hAnsi="Calibri" w:cs="Calibri"/>
                <w:b/>
                <w:sz w:val="20"/>
                <w:szCs w:val="20"/>
              </w:rPr>
              <w:t>2.3:</w:t>
            </w:r>
            <w:r w:rsidRPr="008C7DFF">
              <w:rPr>
                <w:rFonts w:ascii="Calibri" w:hAnsi="Calibri" w:cs="Calibri"/>
                <w:sz w:val="20"/>
                <w:szCs w:val="20"/>
              </w:rPr>
              <w:t xml:space="preserve"> Developed, published, and disseminated zero carbon town and village development guidelines to replicate and scale-up the impact of zero-carbon villages and towns.</w:t>
            </w:r>
          </w:p>
        </w:tc>
        <w:tc>
          <w:tcPr>
            <w:tcW w:w="1370" w:type="pct"/>
            <w:shd w:val="clear" w:color="auto" w:fill="FFFFFF"/>
            <w:vAlign w:val="center"/>
          </w:tcPr>
          <w:p w14:paraId="33E1939E"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MARA/DARA, Local Governments, Partner Private Sector Entities, Demo Towns/Villages, ACWF, NGOs/CSOs</w:t>
            </w:r>
          </w:p>
        </w:tc>
      </w:tr>
      <w:tr w:rsidR="00A108F0" w:rsidRPr="008C7DFF" w14:paraId="4AC87E24" w14:textId="77777777" w:rsidTr="00706788">
        <w:trPr>
          <w:trHeight w:val="954"/>
          <w:jc w:val="center"/>
        </w:trPr>
        <w:tc>
          <w:tcPr>
            <w:tcW w:w="840" w:type="pct"/>
            <w:vMerge w:val="restart"/>
            <w:shd w:val="clear" w:color="auto" w:fill="FFFFFF"/>
          </w:tcPr>
          <w:p w14:paraId="563C2981"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hAnsi="Calibri" w:cs="Calibri"/>
                <w:b/>
                <w:sz w:val="20"/>
                <w:szCs w:val="20"/>
              </w:rPr>
              <w:t xml:space="preserve">3: </w:t>
            </w:r>
            <w:r w:rsidRPr="008C7DFF">
              <w:rPr>
                <w:rFonts w:ascii="Calibri" w:hAnsi="Calibri" w:cs="Calibri"/>
                <w:sz w:val="20"/>
                <w:szCs w:val="20"/>
              </w:rPr>
              <w:t>Facilitating Rural Zero Carbon Development and Lifestyle Popularization and Knowledge Dissemination</w:t>
            </w:r>
          </w:p>
        </w:tc>
        <w:tc>
          <w:tcPr>
            <w:tcW w:w="2790" w:type="pct"/>
            <w:shd w:val="clear" w:color="auto" w:fill="FFFFFF"/>
          </w:tcPr>
          <w:p w14:paraId="5D1115C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3.1:</w:t>
            </w:r>
            <w:r w:rsidRPr="008C7DFF">
              <w:rPr>
                <w:rFonts w:ascii="Calibri" w:hAnsi="Calibri" w:cs="Calibri"/>
                <w:sz w:val="20"/>
                <w:szCs w:val="20"/>
              </w:rPr>
              <w:t xml:space="preserve"> Completed information, communication, and education (ICE) program on zero carbon development in rural towns and villages in China for local authorities, service companies, rural energy cooperatives, public institutions, private entrepreneurs, farmers, and the public.</w:t>
            </w:r>
          </w:p>
        </w:tc>
        <w:tc>
          <w:tcPr>
            <w:tcW w:w="1370" w:type="pct"/>
            <w:shd w:val="clear" w:color="auto" w:fill="FFFFFF"/>
            <w:vAlign w:val="center"/>
          </w:tcPr>
          <w:p w14:paraId="737E2E70"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MARA/DARA, Local Governments, Private Sector Entities, Demo Towns/Villages, ACWF, NGOs/CSOs</w:t>
            </w:r>
          </w:p>
        </w:tc>
      </w:tr>
      <w:tr w:rsidR="00A108F0" w:rsidRPr="008C7DFF" w14:paraId="4895895A" w14:textId="77777777" w:rsidTr="00706788">
        <w:trPr>
          <w:trHeight w:val="951"/>
          <w:jc w:val="center"/>
        </w:trPr>
        <w:tc>
          <w:tcPr>
            <w:tcW w:w="840" w:type="pct"/>
            <w:vMerge/>
            <w:shd w:val="clear" w:color="auto" w:fill="FFFFFF"/>
          </w:tcPr>
          <w:p w14:paraId="089C03DF" w14:textId="77777777" w:rsidR="00A108F0" w:rsidRPr="008C7DFF" w:rsidRDefault="00A108F0" w:rsidP="005A1D4E">
            <w:pPr>
              <w:spacing w:after="0" w:line="240" w:lineRule="auto"/>
              <w:rPr>
                <w:rFonts w:ascii="Calibri" w:hAnsi="Calibri" w:cs="Calibri"/>
                <w:b/>
                <w:sz w:val="20"/>
                <w:szCs w:val="20"/>
              </w:rPr>
            </w:pPr>
          </w:p>
        </w:tc>
        <w:tc>
          <w:tcPr>
            <w:tcW w:w="2790" w:type="pct"/>
            <w:shd w:val="clear" w:color="auto" w:fill="FFFFFF"/>
          </w:tcPr>
          <w:p w14:paraId="644D3EDA"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3.2:</w:t>
            </w:r>
            <w:r w:rsidRPr="008C7DFF">
              <w:rPr>
                <w:rFonts w:ascii="Calibri" w:hAnsi="Calibri" w:cs="Calibri"/>
                <w:sz w:val="20"/>
                <w:szCs w:val="20"/>
              </w:rPr>
              <w:t xml:space="preserve"> Strengthened international cooperation and  experience sharing in zero-carbon towns and villages development and green energy transformation with countries along the “Belt and Road”, to support these countries in achieving their nationally determined contributions (NDC) commitments to the “Paris Agreement”.</w:t>
            </w:r>
          </w:p>
        </w:tc>
        <w:tc>
          <w:tcPr>
            <w:tcW w:w="1370" w:type="pct"/>
            <w:shd w:val="clear" w:color="auto" w:fill="FFFFFF"/>
            <w:vAlign w:val="center"/>
          </w:tcPr>
          <w:p w14:paraId="02711DEC"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MARA/DARA, Local Governments, NDRC, Private Sector Entities, Demo Towns/Villages</w:t>
            </w:r>
          </w:p>
        </w:tc>
      </w:tr>
      <w:tr w:rsidR="00A108F0" w:rsidRPr="008C7DFF" w14:paraId="7056A157" w14:textId="77777777" w:rsidTr="00706788">
        <w:trPr>
          <w:trHeight w:val="341"/>
          <w:jc w:val="center"/>
        </w:trPr>
        <w:tc>
          <w:tcPr>
            <w:tcW w:w="840" w:type="pct"/>
            <w:vMerge/>
            <w:shd w:val="clear" w:color="auto" w:fill="FFFFFF"/>
          </w:tcPr>
          <w:p w14:paraId="2BC31864" w14:textId="77777777" w:rsidR="00A108F0" w:rsidRPr="008C7DFF" w:rsidRDefault="00A108F0" w:rsidP="005A1D4E">
            <w:pPr>
              <w:spacing w:after="0" w:line="240" w:lineRule="auto"/>
              <w:rPr>
                <w:rFonts w:ascii="Calibri" w:hAnsi="Calibri" w:cs="Calibri"/>
                <w:b/>
                <w:sz w:val="20"/>
                <w:szCs w:val="20"/>
              </w:rPr>
            </w:pPr>
          </w:p>
        </w:tc>
        <w:tc>
          <w:tcPr>
            <w:tcW w:w="2790" w:type="pct"/>
            <w:shd w:val="clear" w:color="auto" w:fill="FFFFFF"/>
          </w:tcPr>
          <w:p w14:paraId="768B84D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rPr>
              <w:t>3.3:</w:t>
            </w:r>
            <w:r w:rsidRPr="008C7DFF">
              <w:rPr>
                <w:rFonts w:ascii="Calibri" w:hAnsi="Calibri" w:cs="Calibri"/>
                <w:sz w:val="20"/>
                <w:szCs w:val="20"/>
              </w:rPr>
              <w:t xml:space="preserve"> Established social mechanism for the promotion of zero-carbon town and village development and the sustainability of renewable energy industries.</w:t>
            </w:r>
          </w:p>
        </w:tc>
        <w:tc>
          <w:tcPr>
            <w:tcW w:w="1370" w:type="pct"/>
            <w:shd w:val="clear" w:color="auto" w:fill="FFFFFF"/>
            <w:vAlign w:val="center"/>
          </w:tcPr>
          <w:p w14:paraId="61756954"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MARA/DARA, NDRC, Local Governments, Private Sector Entities, Demo Towns/Villages, ACWF, NGOs/CSOs</w:t>
            </w:r>
          </w:p>
        </w:tc>
      </w:tr>
      <w:tr w:rsidR="00A108F0" w:rsidRPr="008C7DFF" w14:paraId="0F0F49D1" w14:textId="77777777" w:rsidTr="00706788">
        <w:trPr>
          <w:trHeight w:val="951"/>
          <w:jc w:val="center"/>
        </w:trPr>
        <w:tc>
          <w:tcPr>
            <w:tcW w:w="840" w:type="pct"/>
            <w:vMerge/>
            <w:shd w:val="clear" w:color="auto" w:fill="FFFFFF"/>
          </w:tcPr>
          <w:p w14:paraId="4678810A" w14:textId="77777777" w:rsidR="00A108F0" w:rsidRPr="008C7DFF" w:rsidRDefault="00A108F0" w:rsidP="005A1D4E">
            <w:pPr>
              <w:spacing w:after="0" w:line="240" w:lineRule="auto"/>
              <w:rPr>
                <w:rFonts w:ascii="Calibri" w:hAnsi="Calibri" w:cs="Calibri"/>
                <w:b/>
                <w:sz w:val="20"/>
                <w:szCs w:val="20"/>
              </w:rPr>
            </w:pPr>
          </w:p>
        </w:tc>
        <w:tc>
          <w:tcPr>
            <w:tcW w:w="2790" w:type="pct"/>
            <w:shd w:val="clear" w:color="auto" w:fill="FFFFFF"/>
          </w:tcPr>
          <w:p w14:paraId="17FB2EFB"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b/>
                <w:sz w:val="20"/>
                <w:szCs w:val="20"/>
                <w:lang w:eastAsia="zh-CN"/>
              </w:rPr>
              <w:t>3</w:t>
            </w:r>
            <w:r w:rsidRPr="008C7DFF">
              <w:rPr>
                <w:rFonts w:ascii="Calibri" w:hAnsi="Calibri" w:cs="Calibri"/>
                <w:b/>
                <w:sz w:val="20"/>
                <w:szCs w:val="20"/>
              </w:rPr>
              <w:t>.</w:t>
            </w:r>
            <w:r w:rsidRPr="008C7DFF">
              <w:rPr>
                <w:rFonts w:ascii="Calibri" w:hAnsi="Calibri" w:cs="Calibri"/>
                <w:b/>
                <w:sz w:val="20"/>
                <w:szCs w:val="20"/>
                <w:lang w:eastAsia="zh-CN"/>
              </w:rPr>
              <w:t>4</w:t>
            </w:r>
            <w:r w:rsidRPr="008C7DFF">
              <w:rPr>
                <w:rFonts w:ascii="Calibri" w:hAnsi="Calibri" w:cs="Calibri"/>
                <w:b/>
                <w:sz w:val="20"/>
                <w:szCs w:val="20"/>
              </w:rPr>
              <w:t>:</w:t>
            </w:r>
            <w:r w:rsidRPr="008C7DFF">
              <w:rPr>
                <w:rFonts w:ascii="Calibri" w:hAnsi="Calibri" w:cs="Calibri"/>
                <w:sz w:val="20"/>
                <w:szCs w:val="20"/>
              </w:rPr>
              <w:t xml:space="preserve"> Established and operational market-oriented mechanism for the enhanced development and utilization of rural RE resources, EC&amp;EE improvement, and comprehensive energy management systems for supporting sustainable socio-economic development, and creation of zero carbon towns and villages in rural China.</w:t>
            </w:r>
          </w:p>
        </w:tc>
        <w:tc>
          <w:tcPr>
            <w:tcW w:w="1370" w:type="pct"/>
            <w:shd w:val="clear" w:color="auto" w:fill="FFFFFF"/>
            <w:vAlign w:val="center"/>
          </w:tcPr>
          <w:p w14:paraId="1A461E90"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MARA/DARA, Local Governments, Private Sector Entities, Demo Towns/Villages, Financial Institutions, ACWFs, NGOs/CSOs</w:t>
            </w:r>
          </w:p>
        </w:tc>
      </w:tr>
      <w:tr w:rsidR="00A108F0" w:rsidRPr="008C7DFF" w14:paraId="445F9A9E" w14:textId="77777777" w:rsidTr="00706788">
        <w:trPr>
          <w:trHeight w:val="951"/>
          <w:jc w:val="center"/>
        </w:trPr>
        <w:tc>
          <w:tcPr>
            <w:tcW w:w="840" w:type="pct"/>
            <w:vMerge/>
            <w:shd w:val="clear" w:color="auto" w:fill="FFFFFF"/>
          </w:tcPr>
          <w:p w14:paraId="588F7FB0" w14:textId="77777777" w:rsidR="00A108F0" w:rsidRPr="008C7DFF" w:rsidRDefault="00A108F0" w:rsidP="005A1D4E">
            <w:pPr>
              <w:spacing w:after="0" w:line="240" w:lineRule="auto"/>
              <w:rPr>
                <w:rFonts w:ascii="Calibri" w:hAnsi="Calibri" w:cs="Calibri"/>
                <w:b/>
                <w:sz w:val="20"/>
                <w:szCs w:val="20"/>
              </w:rPr>
            </w:pPr>
          </w:p>
        </w:tc>
        <w:tc>
          <w:tcPr>
            <w:tcW w:w="2790" w:type="pct"/>
            <w:shd w:val="clear" w:color="auto" w:fill="FFFFFF"/>
          </w:tcPr>
          <w:p w14:paraId="14225596" w14:textId="77777777" w:rsidR="00A108F0" w:rsidRPr="008C7DFF" w:rsidRDefault="00A108F0" w:rsidP="005A1D4E">
            <w:pPr>
              <w:spacing w:after="0" w:line="240" w:lineRule="auto"/>
              <w:rPr>
                <w:rFonts w:ascii="Calibri" w:hAnsi="Calibri" w:cs="Calibri"/>
                <w:b/>
                <w:sz w:val="20"/>
                <w:szCs w:val="20"/>
              </w:rPr>
            </w:pPr>
            <w:r w:rsidRPr="008C7DFF">
              <w:rPr>
                <w:rFonts w:ascii="Calibri" w:hAnsi="Calibri" w:cs="Calibri"/>
                <w:b/>
                <w:sz w:val="20"/>
                <w:szCs w:val="20"/>
                <w:lang w:eastAsia="zh-CN"/>
              </w:rPr>
              <w:t>3</w:t>
            </w:r>
            <w:r w:rsidRPr="008C7DFF">
              <w:rPr>
                <w:rFonts w:ascii="Calibri" w:hAnsi="Calibri" w:cs="Calibri"/>
                <w:b/>
                <w:sz w:val="20"/>
                <w:szCs w:val="20"/>
              </w:rPr>
              <w:t>.</w:t>
            </w:r>
            <w:r w:rsidRPr="008C7DFF">
              <w:rPr>
                <w:rFonts w:ascii="Calibri" w:hAnsi="Calibri" w:cs="Calibri"/>
                <w:b/>
                <w:sz w:val="20"/>
                <w:szCs w:val="20"/>
                <w:lang w:eastAsia="zh-CN"/>
              </w:rPr>
              <w:t>5</w:t>
            </w:r>
            <w:r w:rsidRPr="008C7DFF">
              <w:rPr>
                <w:rFonts w:ascii="Calibri" w:hAnsi="Calibri" w:cs="Calibri"/>
                <w:b/>
                <w:sz w:val="20"/>
                <w:szCs w:val="20"/>
              </w:rPr>
              <w:t>:</w:t>
            </w:r>
            <w:r w:rsidRPr="008C7DFF">
              <w:rPr>
                <w:rFonts w:ascii="Calibri" w:hAnsi="Calibri" w:cs="Calibri"/>
                <w:sz w:val="20"/>
                <w:szCs w:val="20"/>
              </w:rPr>
              <w:t xml:space="preserve"> Established and operational investment and financing mechanisms for supporting the commercial viability and operation of zero-carbon towns and villages and the development of rural renewable energy industries.</w:t>
            </w:r>
          </w:p>
        </w:tc>
        <w:tc>
          <w:tcPr>
            <w:tcW w:w="1370" w:type="pct"/>
            <w:shd w:val="clear" w:color="auto" w:fill="FFFFFF"/>
            <w:vAlign w:val="center"/>
          </w:tcPr>
          <w:p w14:paraId="043A1C62" w14:textId="77777777" w:rsidR="00A108F0" w:rsidRPr="008C7DFF" w:rsidRDefault="00A108F0" w:rsidP="005A1D4E">
            <w:pPr>
              <w:spacing w:after="0" w:line="240" w:lineRule="auto"/>
              <w:rPr>
                <w:rFonts w:ascii="Calibri" w:eastAsia="Times New Roman" w:hAnsi="Calibri" w:cs="Calibri"/>
                <w:color w:val="000000"/>
                <w:sz w:val="20"/>
                <w:szCs w:val="20"/>
              </w:rPr>
            </w:pPr>
            <w:r w:rsidRPr="008C7DFF">
              <w:rPr>
                <w:rFonts w:ascii="Calibri" w:eastAsia="Times New Roman" w:hAnsi="Calibri" w:cs="Calibri"/>
                <w:color w:val="000000"/>
                <w:sz w:val="20"/>
                <w:szCs w:val="20"/>
              </w:rPr>
              <w:t xml:space="preserve">MARA/DARA, MOF, Financial Institutions, Private Sector Entities, </w:t>
            </w:r>
          </w:p>
        </w:tc>
      </w:tr>
    </w:tbl>
    <w:p w14:paraId="22BB7006" w14:textId="77777777" w:rsidR="00A108F0" w:rsidRPr="008C7DFF" w:rsidRDefault="00A108F0" w:rsidP="005A1D4E">
      <w:pPr>
        <w:spacing w:after="0" w:line="240" w:lineRule="auto"/>
        <w:rPr>
          <w:rFonts w:ascii="Calibri" w:hAnsi="Calibri" w:cs="Calibri"/>
        </w:rPr>
      </w:pPr>
      <w:r w:rsidRPr="008C7DFF">
        <w:rPr>
          <w:rFonts w:ascii="Calibri" w:hAnsi="Calibri" w:cs="Calibri"/>
        </w:rPr>
        <w:lastRenderedPageBreak/>
        <w:t xml:space="preserve"> </w:t>
      </w:r>
    </w:p>
    <w:p w14:paraId="0BC55ABE" w14:textId="77777777" w:rsidR="00A108F0" w:rsidRPr="008C7DFF" w:rsidRDefault="00A108F0" w:rsidP="005A1D4E">
      <w:pPr>
        <w:spacing w:after="0" w:line="240" w:lineRule="auto"/>
        <w:rPr>
          <w:rFonts w:ascii="Calibri" w:hAnsi="Calibri" w:cs="Calibri"/>
        </w:rPr>
      </w:pPr>
      <w:r w:rsidRPr="008C7DFF">
        <w:rPr>
          <w:rFonts w:ascii="Calibri" w:hAnsi="Calibri" w:cs="Calibri"/>
        </w:rPr>
        <w:t>Table 4 below shows the list of specific stakeholders that will be involved in the implementation of the demonstration activities.</w:t>
      </w:r>
    </w:p>
    <w:p w14:paraId="2D36E638" w14:textId="77777777" w:rsidR="00A108F0" w:rsidRPr="005A1D4E" w:rsidRDefault="00A108F0" w:rsidP="005A1D4E">
      <w:pPr>
        <w:spacing w:after="0" w:line="240" w:lineRule="auto"/>
        <w:rPr>
          <w:rFonts w:ascii="Calibri" w:hAnsi="Calibri" w:cs="Calibri"/>
          <w:highlight w:val="green"/>
        </w:rPr>
      </w:pPr>
    </w:p>
    <w:p w14:paraId="2E2AB8DA" w14:textId="77777777" w:rsidR="00A108F0" w:rsidRPr="008C7DFF" w:rsidRDefault="00A108F0" w:rsidP="005A1D4E">
      <w:pPr>
        <w:spacing w:after="0" w:line="240" w:lineRule="auto"/>
        <w:jc w:val="center"/>
        <w:rPr>
          <w:rFonts w:ascii="Calibri" w:hAnsi="Calibri" w:cs="Calibri"/>
          <w:b/>
          <w:bCs/>
        </w:rPr>
      </w:pPr>
      <w:r w:rsidRPr="008C7DFF">
        <w:rPr>
          <w:rFonts w:ascii="Calibri" w:hAnsi="Calibri" w:cs="Calibri"/>
          <w:b/>
          <w:bCs/>
        </w:rPr>
        <w:t>Table 4: Specific Stakeholders Involved in the Demonstration Activities Implementation</w:t>
      </w:r>
    </w:p>
    <w:p w14:paraId="38025A1D" w14:textId="77777777" w:rsidR="00A108F0" w:rsidRPr="008C7DFF" w:rsidRDefault="00A108F0" w:rsidP="005A1D4E">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548"/>
        <w:gridCol w:w="1360"/>
        <w:gridCol w:w="2520"/>
        <w:gridCol w:w="4814"/>
      </w:tblGrid>
      <w:tr w:rsidR="00A108F0" w:rsidRPr="008C7DFF" w14:paraId="716880FC" w14:textId="77777777" w:rsidTr="00696AC9">
        <w:trPr>
          <w:tblHeader/>
        </w:trPr>
        <w:tc>
          <w:tcPr>
            <w:tcW w:w="548"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D47D8FC" w14:textId="77777777" w:rsidR="00A108F0" w:rsidRPr="008C7DFF" w:rsidRDefault="00A108F0"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No.</w:t>
            </w:r>
          </w:p>
        </w:tc>
        <w:tc>
          <w:tcPr>
            <w:tcW w:w="1360" w:type="dxa"/>
            <w:tcBorders>
              <w:top w:val="single" w:sz="8" w:space="0" w:color="FFFF00"/>
              <w:left w:val="single" w:sz="8" w:space="0" w:color="FFFF00"/>
              <w:bottom w:val="single" w:sz="8" w:space="0" w:color="FFFF00"/>
              <w:right w:val="single" w:sz="8" w:space="0" w:color="FFFF00"/>
            </w:tcBorders>
            <w:shd w:val="clear" w:color="auto" w:fill="002060"/>
          </w:tcPr>
          <w:p w14:paraId="585C1C34" w14:textId="77777777" w:rsidR="00A108F0" w:rsidRPr="008C7DFF" w:rsidRDefault="00A108F0"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Province</w:t>
            </w:r>
          </w:p>
        </w:tc>
        <w:tc>
          <w:tcPr>
            <w:tcW w:w="252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60B2DCDE" w14:textId="77777777" w:rsidR="00A108F0" w:rsidRPr="008C7DFF" w:rsidRDefault="00A108F0"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Demonstration</w:t>
            </w:r>
          </w:p>
        </w:tc>
        <w:tc>
          <w:tcPr>
            <w:tcW w:w="4814"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8D012A8" w14:textId="77777777" w:rsidR="00A108F0" w:rsidRPr="008C7DFF" w:rsidRDefault="00A108F0"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Key Implementers</w:t>
            </w:r>
          </w:p>
        </w:tc>
      </w:tr>
      <w:tr w:rsidR="00A108F0" w:rsidRPr="008C7DFF" w14:paraId="4CABEC04" w14:textId="77777777" w:rsidTr="00706788">
        <w:tc>
          <w:tcPr>
            <w:tcW w:w="548" w:type="dxa"/>
            <w:tcBorders>
              <w:top w:val="single" w:sz="8" w:space="0" w:color="FFFF00"/>
            </w:tcBorders>
            <w:vAlign w:val="center"/>
          </w:tcPr>
          <w:p w14:paraId="5129281A"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1</w:t>
            </w:r>
          </w:p>
        </w:tc>
        <w:tc>
          <w:tcPr>
            <w:tcW w:w="1360" w:type="dxa"/>
            <w:tcBorders>
              <w:top w:val="single" w:sz="8" w:space="0" w:color="FFFF00"/>
            </w:tcBorders>
            <w:vAlign w:val="center"/>
          </w:tcPr>
          <w:p w14:paraId="32F43E4B"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Heilongjiang</w:t>
            </w:r>
          </w:p>
        </w:tc>
        <w:tc>
          <w:tcPr>
            <w:tcW w:w="2520" w:type="dxa"/>
            <w:tcBorders>
              <w:top w:val="single" w:sz="8" w:space="0" w:color="FFFF00"/>
            </w:tcBorders>
            <w:vAlign w:val="center"/>
          </w:tcPr>
          <w:p w14:paraId="5F069CB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Bundled Straws-Fired Centralized Heating System</w:t>
            </w:r>
          </w:p>
        </w:tc>
        <w:tc>
          <w:tcPr>
            <w:tcW w:w="4814" w:type="dxa"/>
            <w:tcBorders>
              <w:top w:val="single" w:sz="8" w:space="0" w:color="FFFF00"/>
            </w:tcBorders>
            <w:vAlign w:val="center"/>
          </w:tcPr>
          <w:p w14:paraId="1BB6C750"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(Heilongjiang Province); People's Government of Hailun City</w:t>
            </w:r>
          </w:p>
          <w:p w14:paraId="4E090FB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Hailun Limin Energy-saving Boiler Manufacturing Co., Ltd.</w:t>
            </w:r>
          </w:p>
        </w:tc>
      </w:tr>
      <w:tr w:rsidR="00A108F0" w:rsidRPr="008C7DFF" w14:paraId="48116A3E" w14:textId="77777777" w:rsidTr="00706788">
        <w:tc>
          <w:tcPr>
            <w:tcW w:w="548" w:type="dxa"/>
            <w:vAlign w:val="center"/>
          </w:tcPr>
          <w:p w14:paraId="7A8A32C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2</w:t>
            </w:r>
          </w:p>
        </w:tc>
        <w:tc>
          <w:tcPr>
            <w:tcW w:w="1360" w:type="dxa"/>
            <w:vAlign w:val="center"/>
          </w:tcPr>
          <w:p w14:paraId="22CC3BD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Ningxia Hui Autonomous Region</w:t>
            </w:r>
          </w:p>
        </w:tc>
        <w:tc>
          <w:tcPr>
            <w:tcW w:w="2520" w:type="dxa"/>
            <w:vAlign w:val="center"/>
          </w:tcPr>
          <w:p w14:paraId="10207EB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Biomass Fuel Pellets Production and Use for Household Heating &amp; Cooking</w:t>
            </w:r>
          </w:p>
        </w:tc>
        <w:tc>
          <w:tcPr>
            <w:tcW w:w="4814" w:type="dxa"/>
            <w:vAlign w:val="center"/>
          </w:tcPr>
          <w:p w14:paraId="49A9597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(Ningxia Hui Autonomous Region); People's Government of Qingtongxia City</w:t>
            </w:r>
          </w:p>
          <w:p w14:paraId="00DA0C2A"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Ningxia Runwell Energy &amp; Environment Engineering Co., Ltd.</w:t>
            </w:r>
          </w:p>
        </w:tc>
      </w:tr>
      <w:tr w:rsidR="00A108F0" w:rsidRPr="008C7DFF" w14:paraId="3ED1BC09" w14:textId="77777777" w:rsidTr="00706788">
        <w:tc>
          <w:tcPr>
            <w:tcW w:w="548" w:type="dxa"/>
            <w:vAlign w:val="center"/>
          </w:tcPr>
          <w:p w14:paraId="5F25B53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3</w:t>
            </w:r>
          </w:p>
        </w:tc>
        <w:tc>
          <w:tcPr>
            <w:tcW w:w="1360" w:type="dxa"/>
            <w:vAlign w:val="center"/>
          </w:tcPr>
          <w:p w14:paraId="44A5415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Hebei</w:t>
            </w:r>
          </w:p>
        </w:tc>
        <w:tc>
          <w:tcPr>
            <w:tcW w:w="2520" w:type="dxa"/>
            <w:vAlign w:val="center"/>
          </w:tcPr>
          <w:p w14:paraId="12C78776"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Biomethane Use for Clean Heating and Cooking in Rural Households</w:t>
            </w:r>
          </w:p>
        </w:tc>
        <w:tc>
          <w:tcPr>
            <w:tcW w:w="4814" w:type="dxa"/>
            <w:vAlign w:val="center"/>
          </w:tcPr>
          <w:p w14:paraId="0BA474D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(Hebei Province); People's Government of Anping County</w:t>
            </w:r>
          </w:p>
          <w:p w14:paraId="3F230DB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Hebei Jing'an Bioenergy Technology Co., Ltd.</w:t>
            </w:r>
          </w:p>
        </w:tc>
      </w:tr>
      <w:tr w:rsidR="00A108F0" w:rsidRPr="008C7DFF" w14:paraId="09246056" w14:textId="77777777" w:rsidTr="00706788">
        <w:tc>
          <w:tcPr>
            <w:tcW w:w="548" w:type="dxa"/>
            <w:vAlign w:val="center"/>
          </w:tcPr>
          <w:p w14:paraId="0F277299"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4</w:t>
            </w:r>
          </w:p>
        </w:tc>
        <w:tc>
          <w:tcPr>
            <w:tcW w:w="1360" w:type="dxa"/>
            <w:vAlign w:val="center"/>
          </w:tcPr>
          <w:p w14:paraId="77641C70"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Yunnan</w:t>
            </w:r>
          </w:p>
        </w:tc>
        <w:tc>
          <w:tcPr>
            <w:tcW w:w="2520" w:type="dxa"/>
            <w:vAlign w:val="center"/>
          </w:tcPr>
          <w:p w14:paraId="56A3F21E"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Piped Biogas for Household Cooking and Tobacco Flue-Curing</w:t>
            </w:r>
          </w:p>
        </w:tc>
        <w:tc>
          <w:tcPr>
            <w:tcW w:w="4814" w:type="dxa"/>
            <w:vAlign w:val="center"/>
          </w:tcPr>
          <w:p w14:paraId="6A8C456F"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(Yunnan Province); People's Government of Tonghai County</w:t>
            </w:r>
          </w:p>
          <w:p w14:paraId="225099AE"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Yunan Fu Hui Technology Co., Ltd.</w:t>
            </w:r>
          </w:p>
        </w:tc>
      </w:tr>
      <w:tr w:rsidR="00A108F0" w:rsidRPr="008C7DFF" w14:paraId="11BE4B25" w14:textId="77777777" w:rsidTr="00706788">
        <w:tc>
          <w:tcPr>
            <w:tcW w:w="548" w:type="dxa"/>
            <w:vAlign w:val="center"/>
          </w:tcPr>
          <w:p w14:paraId="5390789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5</w:t>
            </w:r>
          </w:p>
        </w:tc>
        <w:tc>
          <w:tcPr>
            <w:tcW w:w="1360" w:type="dxa"/>
            <w:vAlign w:val="center"/>
          </w:tcPr>
          <w:p w14:paraId="686F1F48"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Beijing</w:t>
            </w:r>
          </w:p>
        </w:tc>
        <w:tc>
          <w:tcPr>
            <w:tcW w:w="2520" w:type="dxa"/>
            <w:vAlign w:val="center"/>
          </w:tcPr>
          <w:p w14:paraId="0A0FF29D"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Distributed Photovoltaic Power Generation and Application of a SMART Energy Management Service Platform</w:t>
            </w:r>
          </w:p>
        </w:tc>
        <w:tc>
          <w:tcPr>
            <w:tcW w:w="4814" w:type="dxa"/>
            <w:vAlign w:val="center"/>
          </w:tcPr>
          <w:p w14:paraId="20DB2244"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Yanqing District People's Government of Beijing Municipality</w:t>
            </w:r>
          </w:p>
        </w:tc>
      </w:tr>
      <w:tr w:rsidR="00A108F0" w:rsidRPr="008C7DFF" w14:paraId="1CD85576" w14:textId="77777777" w:rsidTr="00706788">
        <w:tc>
          <w:tcPr>
            <w:tcW w:w="548" w:type="dxa"/>
            <w:vAlign w:val="center"/>
          </w:tcPr>
          <w:p w14:paraId="4C55860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6</w:t>
            </w:r>
          </w:p>
        </w:tc>
        <w:tc>
          <w:tcPr>
            <w:tcW w:w="1360" w:type="dxa"/>
            <w:vAlign w:val="center"/>
          </w:tcPr>
          <w:p w14:paraId="0802E414"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Liaoning</w:t>
            </w:r>
          </w:p>
        </w:tc>
        <w:tc>
          <w:tcPr>
            <w:tcW w:w="2520" w:type="dxa"/>
            <w:vAlign w:val="center"/>
          </w:tcPr>
          <w:p w14:paraId="71F4959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Rural Residential Buildings Exterior Renovation</w:t>
            </w:r>
          </w:p>
        </w:tc>
        <w:tc>
          <w:tcPr>
            <w:tcW w:w="4814" w:type="dxa"/>
            <w:vAlign w:val="center"/>
          </w:tcPr>
          <w:p w14:paraId="4F1B1F1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(Liaoning Province); People's Government of Chaoyang County</w:t>
            </w:r>
          </w:p>
          <w:p w14:paraId="5E848467"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Chaoyang Jiajiadian Farm Co., Ltd.</w:t>
            </w:r>
          </w:p>
        </w:tc>
      </w:tr>
      <w:tr w:rsidR="00A108F0" w:rsidRPr="008C7DFF" w14:paraId="652F1594" w14:textId="77777777" w:rsidTr="00706788">
        <w:tc>
          <w:tcPr>
            <w:tcW w:w="548" w:type="dxa"/>
            <w:vAlign w:val="center"/>
          </w:tcPr>
          <w:p w14:paraId="325354E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7</w:t>
            </w:r>
          </w:p>
        </w:tc>
        <w:tc>
          <w:tcPr>
            <w:tcW w:w="1360" w:type="dxa"/>
            <w:vAlign w:val="center"/>
          </w:tcPr>
          <w:p w14:paraId="41EBFA61"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Hubei</w:t>
            </w:r>
          </w:p>
        </w:tc>
        <w:tc>
          <w:tcPr>
            <w:tcW w:w="2520" w:type="dxa"/>
            <w:vAlign w:val="center"/>
          </w:tcPr>
          <w:p w14:paraId="14F12F6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Distributed Biogas Generation, Supply and Utilization System</w:t>
            </w:r>
          </w:p>
        </w:tc>
        <w:tc>
          <w:tcPr>
            <w:tcW w:w="4814" w:type="dxa"/>
            <w:vAlign w:val="center"/>
          </w:tcPr>
          <w:p w14:paraId="03B39BC5"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(Hubei Province); People's Government of Songzi City</w:t>
            </w:r>
          </w:p>
          <w:p w14:paraId="1C6B8DE4"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Songzi Senchun Agricultural Development Co., Ltd.</w:t>
            </w:r>
          </w:p>
        </w:tc>
      </w:tr>
      <w:tr w:rsidR="00A108F0" w:rsidRPr="008C7DFF" w14:paraId="05046B64" w14:textId="77777777" w:rsidTr="00706788">
        <w:tc>
          <w:tcPr>
            <w:tcW w:w="548" w:type="dxa"/>
            <w:vAlign w:val="center"/>
          </w:tcPr>
          <w:p w14:paraId="5A5BBFFB"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8</w:t>
            </w:r>
          </w:p>
        </w:tc>
        <w:tc>
          <w:tcPr>
            <w:tcW w:w="1360" w:type="dxa"/>
            <w:vAlign w:val="center"/>
          </w:tcPr>
          <w:p w14:paraId="0CE0EBA2"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Shanxi</w:t>
            </w:r>
          </w:p>
        </w:tc>
        <w:tc>
          <w:tcPr>
            <w:tcW w:w="2520" w:type="dxa"/>
            <w:vAlign w:val="center"/>
          </w:tcPr>
          <w:p w14:paraId="2BBC6B76"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Integrated Solar PV-Storage-Direct-Flexible (PSDF) Technology coupled with Rural Houses Retrofits</w:t>
            </w:r>
          </w:p>
        </w:tc>
        <w:tc>
          <w:tcPr>
            <w:tcW w:w="4814" w:type="dxa"/>
            <w:vAlign w:val="center"/>
          </w:tcPr>
          <w:p w14:paraId="76735DE3"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Government: Department of Agricultural and Rural Affairs (Shanxi Province); People's Government of Ruicheng County</w:t>
            </w:r>
          </w:p>
          <w:p w14:paraId="42E5CD5E" w14:textId="77777777" w:rsidR="00A108F0" w:rsidRPr="008C7DFF" w:rsidRDefault="00A108F0" w:rsidP="005A1D4E">
            <w:pPr>
              <w:spacing w:after="0" w:line="240" w:lineRule="auto"/>
              <w:rPr>
                <w:rFonts w:ascii="Calibri" w:hAnsi="Calibri" w:cs="Calibri"/>
                <w:sz w:val="20"/>
                <w:szCs w:val="20"/>
              </w:rPr>
            </w:pPr>
            <w:r w:rsidRPr="008C7DFF">
              <w:rPr>
                <w:rFonts w:ascii="Calibri" w:hAnsi="Calibri" w:cs="Calibri"/>
                <w:sz w:val="20"/>
                <w:szCs w:val="20"/>
              </w:rPr>
              <w:t>Private Sector: Shanxi Golden Cooperative DC Power Distribution Engineering Technology Co., Ltd.</w:t>
            </w:r>
          </w:p>
        </w:tc>
      </w:tr>
    </w:tbl>
    <w:p w14:paraId="15987F72" w14:textId="77777777" w:rsidR="00A108F0" w:rsidRPr="008C7DFF" w:rsidRDefault="00A108F0" w:rsidP="005A1D4E">
      <w:pPr>
        <w:spacing w:after="0" w:line="240" w:lineRule="auto"/>
        <w:rPr>
          <w:rFonts w:ascii="Calibri" w:hAnsi="Calibri" w:cs="Calibri"/>
        </w:rPr>
      </w:pPr>
    </w:p>
    <w:p w14:paraId="165E0106" w14:textId="77777777" w:rsidR="00A108F0" w:rsidRPr="008C7DFF" w:rsidRDefault="00A108F0" w:rsidP="005A1D4E">
      <w:pPr>
        <w:spacing w:after="0" w:line="240" w:lineRule="auto"/>
        <w:rPr>
          <w:rFonts w:ascii="Calibri" w:hAnsi="Calibri" w:cs="Calibri"/>
        </w:rPr>
      </w:pPr>
      <w:r w:rsidRPr="008C7DFF">
        <w:rPr>
          <w:rFonts w:ascii="Calibri" w:hAnsi="Calibri" w:cs="Calibri"/>
        </w:rPr>
        <w:t xml:space="preserve">Table 5 below shows the list of specific stakeholders that are expected to sustain/maintain and enhance the widespread use of the tools, frameworks, policies/regulations, capacity built, etc. from the EZCERTV Project, as well to facilitate further replication/scaling up of the zero/low carbon energy technologies </w:t>
      </w:r>
      <w:r w:rsidRPr="008C7DFF">
        <w:rPr>
          <w:rFonts w:ascii="Calibri" w:hAnsi="Calibri" w:cs="Calibri"/>
        </w:rPr>
        <w:lastRenderedPageBreak/>
        <w:t>that were demonstrated/replicated under the project. These are all expected from each stakeholder after the completion of the EZCERTV Project.</w:t>
      </w:r>
    </w:p>
    <w:p w14:paraId="2F59F708" w14:textId="77777777" w:rsidR="00A108F0" w:rsidRPr="008C7DFF" w:rsidRDefault="00A108F0" w:rsidP="005A1D4E">
      <w:pPr>
        <w:spacing w:after="0" w:line="240" w:lineRule="auto"/>
        <w:rPr>
          <w:rFonts w:ascii="Calibri" w:hAnsi="Calibri" w:cs="Calibri"/>
        </w:rPr>
      </w:pPr>
    </w:p>
    <w:p w14:paraId="2966BC0F" w14:textId="77777777" w:rsidR="00A108F0" w:rsidRPr="008C7DFF" w:rsidRDefault="00A108F0" w:rsidP="005A1D4E">
      <w:pPr>
        <w:spacing w:after="0" w:line="240" w:lineRule="auto"/>
        <w:jc w:val="center"/>
        <w:rPr>
          <w:rFonts w:ascii="Calibri" w:hAnsi="Calibri" w:cs="Calibri"/>
          <w:b/>
          <w:bCs/>
        </w:rPr>
      </w:pPr>
      <w:r w:rsidRPr="008C7DFF">
        <w:rPr>
          <w:rFonts w:ascii="Calibri" w:hAnsi="Calibri" w:cs="Calibri"/>
          <w:b/>
          <w:bCs/>
        </w:rPr>
        <w:t>Table 5: Expected Future Roles of Stakeholders after Completion of EZCERTV Project</w:t>
      </w:r>
    </w:p>
    <w:p w14:paraId="6549503B" w14:textId="77777777" w:rsidR="00A108F0" w:rsidRPr="008C7DFF" w:rsidRDefault="00A108F0" w:rsidP="005A1D4E">
      <w:pPr>
        <w:spacing w:after="0" w:line="240" w:lineRule="auto"/>
        <w:rPr>
          <w:rFonts w:ascii="Calibri" w:hAnsi="Calibri" w:cs="Calibri"/>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7511"/>
      </w:tblGrid>
      <w:tr w:rsidR="00A108F0" w:rsidRPr="008C7DFF" w14:paraId="7CF7FD11" w14:textId="77777777" w:rsidTr="00696AC9">
        <w:trPr>
          <w:trHeight w:val="540"/>
          <w:tblHeader/>
          <w:jc w:val="center"/>
        </w:trPr>
        <w:tc>
          <w:tcPr>
            <w:tcW w:w="2209" w:type="dxa"/>
            <w:shd w:val="clear" w:color="auto" w:fill="auto"/>
            <w:vAlign w:val="center"/>
            <w:hideMark/>
          </w:tcPr>
          <w:p w14:paraId="4897DDE5" w14:textId="77777777" w:rsidR="00A108F0" w:rsidRPr="008C7DFF" w:rsidRDefault="00A108F0" w:rsidP="005A1D4E">
            <w:pPr>
              <w:spacing w:after="0" w:line="240" w:lineRule="auto"/>
              <w:jc w:val="center"/>
              <w:rPr>
                <w:rFonts w:ascii="Calibri" w:eastAsia="Times New Roman" w:hAnsi="Calibri" w:cs="Calibri"/>
                <w:b/>
                <w:bCs/>
                <w:sz w:val="20"/>
                <w:szCs w:val="20"/>
              </w:rPr>
            </w:pPr>
            <w:r w:rsidRPr="008C7DFF">
              <w:rPr>
                <w:rFonts w:ascii="Calibri" w:eastAsia="Times New Roman" w:hAnsi="Calibri" w:cs="Calibri"/>
                <w:b/>
                <w:bCs/>
                <w:sz w:val="20"/>
                <w:szCs w:val="20"/>
              </w:rPr>
              <w:t>Stakeholder</w:t>
            </w:r>
          </w:p>
        </w:tc>
        <w:tc>
          <w:tcPr>
            <w:tcW w:w="7511" w:type="dxa"/>
            <w:shd w:val="clear" w:color="auto" w:fill="auto"/>
            <w:vAlign w:val="center"/>
            <w:hideMark/>
          </w:tcPr>
          <w:p w14:paraId="05287AB4" w14:textId="77777777" w:rsidR="00A108F0" w:rsidRPr="008C7DFF" w:rsidRDefault="00A108F0" w:rsidP="005A1D4E">
            <w:pPr>
              <w:spacing w:after="0" w:line="240" w:lineRule="auto"/>
              <w:jc w:val="center"/>
              <w:rPr>
                <w:rFonts w:ascii="Calibri" w:eastAsia="Times New Roman" w:hAnsi="Calibri" w:cs="Calibri"/>
                <w:b/>
                <w:bCs/>
                <w:sz w:val="20"/>
                <w:szCs w:val="20"/>
              </w:rPr>
            </w:pPr>
            <w:r w:rsidRPr="008C7DFF">
              <w:rPr>
                <w:rFonts w:ascii="Calibri" w:eastAsia="Times New Roman" w:hAnsi="Calibri" w:cs="Calibri"/>
                <w:b/>
                <w:bCs/>
                <w:sz w:val="20"/>
                <w:szCs w:val="20"/>
              </w:rPr>
              <w:t>Future Roles in Sustaining Zero Carbon Rural Development in China</w:t>
            </w:r>
          </w:p>
        </w:tc>
      </w:tr>
      <w:tr w:rsidR="00A108F0" w:rsidRPr="008C7DFF" w14:paraId="2FFAE0D0" w14:textId="77777777" w:rsidTr="00706788">
        <w:trPr>
          <w:trHeight w:val="647"/>
          <w:jc w:val="center"/>
        </w:trPr>
        <w:tc>
          <w:tcPr>
            <w:tcW w:w="2209" w:type="dxa"/>
            <w:shd w:val="clear" w:color="auto" w:fill="auto"/>
            <w:hideMark/>
          </w:tcPr>
          <w:p w14:paraId="50B45F6C"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of Finance (MoF)</w:t>
            </w:r>
          </w:p>
        </w:tc>
        <w:tc>
          <w:tcPr>
            <w:tcW w:w="7511" w:type="dxa"/>
            <w:shd w:val="clear" w:color="auto" w:fill="auto"/>
            <w:hideMark/>
          </w:tcPr>
          <w:p w14:paraId="32BDA1F4"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Continue to provide consistent guidance, coordination in the financial planning of future zero/low carbon energy technology applications in the rural towns and villages of the country, in line with the GOCs rural revitalization program, or other relevant rural development programs in the country by the mid-2020s. </w:t>
            </w:r>
          </w:p>
        </w:tc>
      </w:tr>
      <w:tr w:rsidR="00A108F0" w:rsidRPr="008C7DFF" w14:paraId="33C4F6F5" w14:textId="77777777" w:rsidTr="00706788">
        <w:trPr>
          <w:trHeight w:val="260"/>
          <w:jc w:val="center"/>
        </w:trPr>
        <w:tc>
          <w:tcPr>
            <w:tcW w:w="2209" w:type="dxa"/>
            <w:shd w:val="clear" w:color="auto" w:fill="auto"/>
            <w:hideMark/>
          </w:tcPr>
          <w:p w14:paraId="468F56DE"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of Agriculture and Rural Areas (MARA)</w:t>
            </w:r>
          </w:p>
        </w:tc>
        <w:tc>
          <w:tcPr>
            <w:tcW w:w="7511" w:type="dxa"/>
            <w:shd w:val="clear" w:color="auto" w:fill="auto"/>
            <w:hideMark/>
          </w:tcPr>
          <w:p w14:paraId="04044B2F"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Continue in its mandate regarding agricultural development in the country, and in particular rural development but specifically promoting and supporting the enabling and enforcement of national and provincial policy, regulatory and institutional frameworks that are supportive of low/zero carbon development in rural towns and villages in the country. Its provincial units (DARAs) are also expected to support and facilitate the development, financing, and implementation of planned and future zero carbon development initiatives in the rural areas of the country. </w:t>
            </w:r>
          </w:p>
        </w:tc>
      </w:tr>
      <w:tr w:rsidR="00A108F0" w:rsidRPr="008C7DFF" w14:paraId="3417C583" w14:textId="77777777" w:rsidTr="00706788">
        <w:trPr>
          <w:trHeight w:val="260"/>
          <w:jc w:val="center"/>
        </w:trPr>
        <w:tc>
          <w:tcPr>
            <w:tcW w:w="2209" w:type="dxa"/>
            <w:shd w:val="clear" w:color="auto" w:fill="auto"/>
          </w:tcPr>
          <w:p w14:paraId="2642E747"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Ministry Ecology and Environment (MEE)</w:t>
            </w:r>
          </w:p>
        </w:tc>
        <w:tc>
          <w:tcPr>
            <w:tcW w:w="7511" w:type="dxa"/>
            <w:shd w:val="clear" w:color="auto" w:fill="auto"/>
          </w:tcPr>
          <w:p w14:paraId="6FAF5333"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As the focal point agency on climate change in China, the MEE is expected to continue supporting the promotion of the widespread applications of zero/low carbon energy technologies, as well as zero carbon rural development initiatives of the EZCERTV Project. Particularly, the MEE is expected to continue providing advice and guidance on the improvement of policies, regulations, standards, and systems related to zero carbon rural development as this impacts on climate change in rural areas.</w:t>
            </w:r>
          </w:p>
        </w:tc>
      </w:tr>
      <w:tr w:rsidR="00A108F0" w:rsidRPr="008C7DFF" w14:paraId="0F314D6D" w14:textId="77777777" w:rsidTr="00706788">
        <w:trPr>
          <w:trHeight w:val="37"/>
          <w:jc w:val="center"/>
        </w:trPr>
        <w:tc>
          <w:tcPr>
            <w:tcW w:w="2209" w:type="dxa"/>
            <w:shd w:val="clear" w:color="auto" w:fill="auto"/>
          </w:tcPr>
          <w:p w14:paraId="0F010158"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National Development and Reform Commission (NDRC)</w:t>
            </w:r>
          </w:p>
        </w:tc>
        <w:tc>
          <w:tcPr>
            <w:tcW w:w="7511" w:type="dxa"/>
            <w:shd w:val="clear" w:color="auto" w:fill="auto"/>
          </w:tcPr>
          <w:p w14:paraId="349D3CC6"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NDRC is expected to follow through in supporting zero/low carbon energy technology applications that were introduced, showcased, promoted, and facilitated through the EZCERTV Project through (1) relevant implementation/enforcement of RE/EE/EC related policy research and technical improvement; (2) integration of relevant resources; (3) further promotion of the application of RE/EE/EC technologies in rural areas; (4) provision of professional training for rural sector stakeholders; and (5) Support for the marketization and scale promotion of zero carbon energy technologies not only in rural areas but also in urban areas (where feasible and applicable).</w:t>
            </w:r>
          </w:p>
        </w:tc>
      </w:tr>
      <w:tr w:rsidR="00A108F0" w:rsidRPr="008C7DFF" w14:paraId="0C1A90C4" w14:textId="77777777" w:rsidTr="00706788">
        <w:trPr>
          <w:trHeight w:val="1394"/>
          <w:jc w:val="center"/>
        </w:trPr>
        <w:tc>
          <w:tcPr>
            <w:tcW w:w="2209" w:type="dxa"/>
            <w:shd w:val="clear" w:color="auto" w:fill="auto"/>
            <w:hideMark/>
          </w:tcPr>
          <w:p w14:paraId="71740BBD"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hAnsi="Calibri" w:cs="Calibri"/>
                <w:sz w:val="20"/>
                <w:szCs w:val="20"/>
                <w:lang w:eastAsia="zh-CN"/>
              </w:rPr>
              <w:t>U</w:t>
            </w:r>
            <w:r w:rsidRPr="008C7DFF">
              <w:rPr>
                <w:rFonts w:ascii="Calibri" w:eastAsia="Times New Roman" w:hAnsi="Calibri" w:cs="Calibri"/>
                <w:sz w:val="20"/>
                <w:szCs w:val="20"/>
              </w:rPr>
              <w:t xml:space="preserve">niversities and research institutions </w:t>
            </w:r>
          </w:p>
        </w:tc>
        <w:tc>
          <w:tcPr>
            <w:tcW w:w="7511" w:type="dxa"/>
            <w:shd w:val="clear" w:color="auto" w:fill="auto"/>
            <w:hideMark/>
          </w:tcPr>
          <w:p w14:paraId="0BF333E5"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hAnsi="Calibri" w:cs="Calibri"/>
                <w:sz w:val="20"/>
                <w:szCs w:val="20"/>
                <w:lang w:eastAsia="zh-CN"/>
              </w:rPr>
              <w:t xml:space="preserve">From the results of the various GEF-funded studies and GOC-funded research and development activities that will be carried out under the EZCERTV Project, the universities and </w:t>
            </w:r>
            <w:r w:rsidRPr="008C7DFF">
              <w:rPr>
                <w:rFonts w:ascii="Calibri" w:eastAsia="Times New Roman" w:hAnsi="Calibri" w:cs="Calibri"/>
                <w:sz w:val="20"/>
                <w:szCs w:val="20"/>
              </w:rPr>
              <w:t xml:space="preserve">research institutions that will be involved in the project are expected to follow through with other continuing education work for the rural areas particularly technical support for the </w:t>
            </w:r>
            <w:r w:rsidRPr="008C7DFF">
              <w:rPr>
                <w:rFonts w:ascii="Calibri" w:hAnsi="Calibri" w:cs="Calibri"/>
                <w:sz w:val="20"/>
                <w:szCs w:val="20"/>
                <w:lang w:eastAsia="zh-CN"/>
              </w:rPr>
              <w:t>application of RE/EE/EC</w:t>
            </w:r>
            <w:r w:rsidRPr="008C7DFF">
              <w:rPr>
                <w:rFonts w:ascii="Calibri" w:eastAsia="Times New Roman" w:hAnsi="Calibri" w:cs="Calibri"/>
                <w:sz w:val="20"/>
                <w:szCs w:val="20"/>
              </w:rPr>
              <w:t>, as well as assist government agencies on enhancing policies, technology applications, training of rural technicians, preparation of publicity information materials.</w:t>
            </w:r>
          </w:p>
        </w:tc>
      </w:tr>
      <w:tr w:rsidR="00A108F0" w:rsidRPr="008C7DFF" w14:paraId="45CE3744" w14:textId="77777777" w:rsidTr="00706788">
        <w:trPr>
          <w:trHeight w:val="890"/>
          <w:jc w:val="center"/>
        </w:trPr>
        <w:tc>
          <w:tcPr>
            <w:tcW w:w="2209" w:type="dxa"/>
            <w:shd w:val="clear" w:color="auto" w:fill="auto"/>
            <w:hideMark/>
          </w:tcPr>
          <w:p w14:paraId="723067FF"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Local </w:t>
            </w:r>
            <w:r w:rsidRPr="008C7DFF">
              <w:rPr>
                <w:rFonts w:ascii="Calibri" w:hAnsi="Calibri" w:cs="Calibri"/>
                <w:sz w:val="20"/>
                <w:szCs w:val="20"/>
                <w:lang w:eastAsia="zh-CN"/>
              </w:rPr>
              <w:t>energy</w:t>
            </w:r>
            <w:r w:rsidRPr="008C7DFF">
              <w:rPr>
                <w:rFonts w:ascii="Calibri" w:eastAsia="Times New Roman" w:hAnsi="Calibri" w:cs="Calibri"/>
                <w:sz w:val="20"/>
                <w:szCs w:val="20"/>
              </w:rPr>
              <w:t xml:space="preserve">-businesses, farmers cooperatives and other enterprises in the projects targeted </w:t>
            </w:r>
            <w:r w:rsidRPr="008C7DFF">
              <w:rPr>
                <w:rFonts w:ascii="Calibri" w:hAnsi="Calibri" w:cs="Calibri"/>
                <w:sz w:val="20"/>
                <w:szCs w:val="20"/>
                <w:lang w:eastAsia="zh-CN"/>
              </w:rPr>
              <w:t>counties</w:t>
            </w:r>
            <w:r w:rsidRPr="008C7DFF">
              <w:rPr>
                <w:rFonts w:ascii="Calibri" w:eastAsia="Times New Roman" w:hAnsi="Calibri" w:cs="Calibri"/>
                <w:sz w:val="20"/>
                <w:szCs w:val="20"/>
              </w:rPr>
              <w:t xml:space="preserve"> </w:t>
            </w:r>
          </w:p>
        </w:tc>
        <w:tc>
          <w:tcPr>
            <w:tcW w:w="7511" w:type="dxa"/>
            <w:shd w:val="clear" w:color="auto" w:fill="auto"/>
            <w:hideMark/>
          </w:tcPr>
          <w:p w14:paraId="461295B3"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Local </w:t>
            </w:r>
            <w:r w:rsidRPr="008C7DFF">
              <w:rPr>
                <w:rFonts w:ascii="Calibri" w:hAnsi="Calibri" w:cs="Calibri"/>
                <w:sz w:val="20"/>
                <w:szCs w:val="20"/>
                <w:lang w:eastAsia="zh-CN"/>
              </w:rPr>
              <w:t>energy</w:t>
            </w:r>
            <w:r w:rsidRPr="008C7DFF">
              <w:rPr>
                <w:rFonts w:ascii="Calibri" w:eastAsia="Times New Roman" w:hAnsi="Calibri" w:cs="Calibri"/>
                <w:sz w:val="20"/>
                <w:szCs w:val="20"/>
              </w:rPr>
              <w:t>-businesses, farmers cooperatives and other enterprises that will be actively involved in the implementation of the EZCERTV Project are all expected to follow through with their own investments in the development and implementation of zero/low carbon energy technology application projects</w:t>
            </w:r>
            <w:r w:rsidRPr="008C7DFF">
              <w:rPr>
                <w:rFonts w:ascii="Calibri" w:hAnsi="Calibri" w:cs="Calibri"/>
                <w:sz w:val="20"/>
                <w:szCs w:val="20"/>
                <w:lang w:eastAsia="zh-CN"/>
              </w:rPr>
              <w:t>.</w:t>
            </w:r>
          </w:p>
          <w:p w14:paraId="5205DBCD" w14:textId="77777777" w:rsidR="00A108F0" w:rsidRPr="008C7DFF" w:rsidRDefault="00A108F0" w:rsidP="005A1D4E">
            <w:pPr>
              <w:spacing w:after="0" w:line="240" w:lineRule="auto"/>
              <w:rPr>
                <w:rFonts w:ascii="Calibri" w:hAnsi="Calibri" w:cs="Calibri"/>
                <w:sz w:val="20"/>
                <w:szCs w:val="20"/>
                <w:lang w:eastAsia="zh-CN"/>
              </w:rPr>
            </w:pPr>
          </w:p>
        </w:tc>
      </w:tr>
      <w:tr w:rsidR="00A108F0" w:rsidRPr="008C7DFF" w14:paraId="38822D93" w14:textId="77777777" w:rsidTr="00706788">
        <w:trPr>
          <w:trHeight w:val="638"/>
          <w:jc w:val="center"/>
        </w:trPr>
        <w:tc>
          <w:tcPr>
            <w:tcW w:w="2209" w:type="dxa"/>
            <w:shd w:val="clear" w:color="auto" w:fill="auto"/>
          </w:tcPr>
          <w:p w14:paraId="132B05D8"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Financial institutions</w:t>
            </w:r>
          </w:p>
        </w:tc>
        <w:tc>
          <w:tcPr>
            <w:tcW w:w="7511" w:type="dxa"/>
            <w:shd w:val="clear" w:color="auto" w:fill="auto"/>
          </w:tcPr>
          <w:p w14:paraId="748BF6A6"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Financial institutions are expected to develop and implement green financing schemes for financially supporting projects on the application of zero-carbon energy technologies. They are expected to provide investment and financing advisory services for interested rural energy users (e.g., households, farms, rural industries, rural energy companies, etc.) for further promoting zero-carbon energy technology in rural areas.</w:t>
            </w:r>
          </w:p>
        </w:tc>
      </w:tr>
      <w:tr w:rsidR="00A108F0" w:rsidRPr="008C7DFF" w14:paraId="539BA034" w14:textId="77777777" w:rsidTr="00706788">
        <w:trPr>
          <w:trHeight w:val="1169"/>
          <w:jc w:val="center"/>
        </w:trPr>
        <w:tc>
          <w:tcPr>
            <w:tcW w:w="2209" w:type="dxa"/>
            <w:shd w:val="clear" w:color="auto" w:fill="auto"/>
            <w:hideMark/>
          </w:tcPr>
          <w:p w14:paraId="751B3033"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lastRenderedPageBreak/>
              <w:t>Civil society groups and NGOs (CSO/NGO)</w:t>
            </w:r>
          </w:p>
        </w:tc>
        <w:tc>
          <w:tcPr>
            <w:tcW w:w="7511" w:type="dxa"/>
            <w:shd w:val="clear" w:color="auto" w:fill="auto"/>
            <w:hideMark/>
          </w:tcPr>
          <w:p w14:paraId="2F14FF87"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As players and beneficiaries of the EZCERTV Project the CSOs/NGOs (e.g., ACWF) are expected to follow through in social public awareness raising activities after the completion of the EZCERTV Project. They are also expected promote and campaign for </w:t>
            </w:r>
            <w:r w:rsidRPr="008C7DFF">
              <w:rPr>
                <w:rFonts w:ascii="Calibri" w:hAnsi="Calibri" w:cs="Calibri"/>
                <w:sz w:val="20"/>
                <w:szCs w:val="20"/>
                <w:lang w:eastAsia="zh-CN"/>
              </w:rPr>
              <w:t>the replication and scale-up of the demos that will be carried out under the project. The ACWF through its local chapters at provincial and local levels are also expected to continue ensuring gender equity is mainstreamed in all subsequent zero carbon rural development activities in the rural areas.</w:t>
            </w:r>
          </w:p>
        </w:tc>
      </w:tr>
      <w:tr w:rsidR="00A108F0" w:rsidRPr="008C7DFF" w14:paraId="34F362F1" w14:textId="77777777" w:rsidTr="00706788">
        <w:trPr>
          <w:trHeight w:val="530"/>
          <w:jc w:val="center"/>
        </w:trPr>
        <w:tc>
          <w:tcPr>
            <w:tcW w:w="2209" w:type="dxa"/>
            <w:shd w:val="clear" w:color="auto" w:fill="auto"/>
            <w:hideMark/>
          </w:tcPr>
          <w:p w14:paraId="145DD3A5"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hAnsi="Calibri" w:cs="Calibri"/>
                <w:sz w:val="20"/>
                <w:szCs w:val="20"/>
                <w:lang w:eastAsia="zh-CN"/>
              </w:rPr>
              <w:t xml:space="preserve">Local </w:t>
            </w:r>
            <w:r w:rsidRPr="008C7DFF">
              <w:rPr>
                <w:rFonts w:ascii="Calibri" w:eastAsia="Times New Roman" w:hAnsi="Calibri" w:cs="Calibri"/>
                <w:sz w:val="20"/>
                <w:szCs w:val="20"/>
              </w:rPr>
              <w:t xml:space="preserve">communities </w:t>
            </w:r>
          </w:p>
        </w:tc>
        <w:tc>
          <w:tcPr>
            <w:tcW w:w="7511" w:type="dxa"/>
            <w:shd w:val="clear" w:color="auto" w:fill="auto"/>
            <w:hideMark/>
          </w:tcPr>
          <w:p w14:paraId="6E8D11DE"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 xml:space="preserve">Local communities are expected to continue after the completion of the EZCERTV project the implementation and promotion of the application of </w:t>
            </w:r>
            <w:r w:rsidRPr="008C7DFF">
              <w:rPr>
                <w:rFonts w:ascii="Calibri" w:hAnsi="Calibri" w:cs="Calibri"/>
                <w:sz w:val="20"/>
                <w:szCs w:val="20"/>
                <w:lang w:eastAsia="zh-CN"/>
              </w:rPr>
              <w:t>zero-carbon energy technologies/</w:t>
            </w:r>
            <w:r w:rsidRPr="008C7DFF">
              <w:rPr>
                <w:rFonts w:ascii="Calibri" w:eastAsia="Times New Roman" w:hAnsi="Calibri" w:cs="Calibri"/>
                <w:sz w:val="20"/>
                <w:szCs w:val="20"/>
              </w:rPr>
              <w:t>techniques in their respective localities</w:t>
            </w:r>
            <w:r w:rsidRPr="008C7DFF">
              <w:rPr>
                <w:rFonts w:ascii="Calibri" w:hAnsi="Calibri" w:cs="Calibri"/>
                <w:sz w:val="20"/>
                <w:szCs w:val="20"/>
                <w:lang w:eastAsia="zh-CN"/>
              </w:rPr>
              <w:t>.</w:t>
            </w:r>
          </w:p>
        </w:tc>
      </w:tr>
      <w:tr w:rsidR="00A108F0" w:rsidRPr="008C7DFF" w14:paraId="0E3C6CA9" w14:textId="77777777" w:rsidTr="00706788">
        <w:trPr>
          <w:trHeight w:val="548"/>
          <w:jc w:val="center"/>
        </w:trPr>
        <w:tc>
          <w:tcPr>
            <w:tcW w:w="2209" w:type="dxa"/>
            <w:shd w:val="clear" w:color="auto" w:fill="auto"/>
          </w:tcPr>
          <w:p w14:paraId="7827839A" w14:textId="77777777" w:rsidR="00A108F0" w:rsidRPr="008C7DFF" w:rsidRDefault="00A108F0" w:rsidP="005A1D4E">
            <w:pPr>
              <w:spacing w:after="0" w:line="240" w:lineRule="auto"/>
              <w:rPr>
                <w:rFonts w:ascii="Calibri" w:hAnsi="Calibri" w:cs="Calibri"/>
                <w:sz w:val="20"/>
                <w:szCs w:val="20"/>
                <w:lang w:eastAsia="zh-CN"/>
              </w:rPr>
            </w:pPr>
            <w:r w:rsidRPr="008C7DFF">
              <w:rPr>
                <w:rFonts w:ascii="Calibri" w:eastAsia="Times New Roman" w:hAnsi="Calibri" w:cs="Calibri"/>
                <w:sz w:val="20"/>
                <w:szCs w:val="20"/>
              </w:rPr>
              <w:t>United Nations Development Programme (UNDP)</w:t>
            </w:r>
          </w:p>
        </w:tc>
        <w:tc>
          <w:tcPr>
            <w:tcW w:w="7511" w:type="dxa"/>
            <w:shd w:val="clear" w:color="auto" w:fill="auto"/>
          </w:tcPr>
          <w:p w14:paraId="1EF092CC" w14:textId="77777777" w:rsidR="00A108F0" w:rsidRPr="008C7DFF" w:rsidRDefault="00A108F0" w:rsidP="005A1D4E">
            <w:pPr>
              <w:spacing w:after="0" w:line="240" w:lineRule="auto"/>
              <w:rPr>
                <w:rFonts w:ascii="Calibri" w:eastAsia="Times New Roman" w:hAnsi="Calibri" w:cs="Calibri"/>
                <w:sz w:val="20"/>
                <w:szCs w:val="20"/>
              </w:rPr>
            </w:pPr>
            <w:r w:rsidRPr="008C7DFF">
              <w:rPr>
                <w:rFonts w:ascii="Calibri" w:eastAsia="Times New Roman" w:hAnsi="Calibri" w:cs="Calibri"/>
                <w:sz w:val="20"/>
                <w:szCs w:val="20"/>
              </w:rPr>
              <w:t xml:space="preserve">Continue to support the efforts of the GOC in the promotion and application of zero/low carbon energy technologies in rural communities, including support to zero carbon rural development and achieving China’s climate change mitigation objectives and targets. </w:t>
            </w:r>
          </w:p>
        </w:tc>
      </w:tr>
    </w:tbl>
    <w:p w14:paraId="3F214CFC" w14:textId="77777777" w:rsidR="00A108F0" w:rsidRPr="005A1D4E" w:rsidRDefault="00A108F0" w:rsidP="005A1D4E">
      <w:pPr>
        <w:spacing w:after="0" w:line="240" w:lineRule="auto"/>
        <w:rPr>
          <w:rFonts w:ascii="Calibri" w:hAnsi="Calibri" w:cs="Calibri"/>
        </w:rPr>
      </w:pPr>
    </w:p>
    <w:p w14:paraId="7B934539" w14:textId="77777777" w:rsidR="00A108F0" w:rsidRPr="005A1D4E" w:rsidRDefault="00A108F0" w:rsidP="005A1D4E">
      <w:pPr>
        <w:spacing w:after="0" w:line="240" w:lineRule="auto"/>
        <w:rPr>
          <w:rFonts w:ascii="Calibri" w:hAnsi="Calibri" w:cs="Calibri"/>
        </w:rPr>
      </w:pPr>
    </w:p>
    <w:p w14:paraId="7661E35C" w14:textId="77777777" w:rsidR="00A108F0" w:rsidRPr="005A1D4E" w:rsidRDefault="00A108F0" w:rsidP="005A1D4E">
      <w:pPr>
        <w:pStyle w:val="Heading2"/>
        <w:spacing w:before="0"/>
        <w:rPr>
          <w:rFonts w:ascii="Calibri" w:hAnsi="Calibri" w:cs="Calibri"/>
          <w:sz w:val="22"/>
          <w:szCs w:val="22"/>
        </w:rPr>
      </w:pPr>
    </w:p>
    <w:p w14:paraId="55FA83ED" w14:textId="77777777" w:rsidR="00A108F0" w:rsidRPr="005A1D4E" w:rsidRDefault="00A108F0" w:rsidP="005A1D4E">
      <w:pPr>
        <w:pStyle w:val="Heading2"/>
        <w:spacing w:before="0"/>
        <w:rPr>
          <w:rFonts w:ascii="Calibri" w:hAnsi="Calibri" w:cs="Calibri"/>
          <w:sz w:val="22"/>
          <w:szCs w:val="22"/>
        </w:rPr>
        <w:sectPr w:rsidR="00A108F0" w:rsidRPr="005A1D4E" w:rsidSect="00706788">
          <w:pgSz w:w="12240" w:h="15840" w:code="1"/>
          <w:pgMar w:top="1440" w:right="1440" w:bottom="1440" w:left="1440" w:header="720" w:footer="720" w:gutter="0"/>
          <w:cols w:space="720"/>
          <w:docGrid w:linePitch="360"/>
        </w:sectPr>
      </w:pPr>
    </w:p>
    <w:p w14:paraId="1BECCEEB" w14:textId="245C4127" w:rsidR="00C9282F" w:rsidRPr="005A1D4E" w:rsidRDefault="00CB78E7" w:rsidP="005A1D4E">
      <w:pPr>
        <w:pStyle w:val="Heading2"/>
        <w:spacing w:before="0"/>
        <w:rPr>
          <w:rFonts w:ascii="Calibri" w:hAnsi="Calibri" w:cs="Calibri"/>
          <w:sz w:val="22"/>
          <w:szCs w:val="22"/>
        </w:rPr>
      </w:pPr>
      <w:bookmarkStart w:id="111" w:name="_Toc79071575"/>
      <w:r w:rsidRPr="005A1D4E">
        <w:rPr>
          <w:rFonts w:ascii="Calibri" w:hAnsi="Calibri" w:cs="Calibri"/>
          <w:sz w:val="22"/>
          <w:szCs w:val="22"/>
        </w:rPr>
        <w:lastRenderedPageBreak/>
        <w:t>Annex 11:  Gender Analysis and Gender Action Plan</w:t>
      </w:r>
      <w:bookmarkEnd w:id="111"/>
    </w:p>
    <w:p w14:paraId="0F6E474E" w14:textId="479706D8" w:rsidR="00C9282F" w:rsidRPr="005A1D4E" w:rsidRDefault="00C9282F" w:rsidP="005A1D4E">
      <w:pPr>
        <w:spacing w:after="0" w:line="240" w:lineRule="auto"/>
        <w:rPr>
          <w:rFonts w:ascii="Calibri" w:eastAsia="Trebuchet MS" w:hAnsi="Calibri" w:cs="Calibri"/>
        </w:rPr>
      </w:pPr>
      <w:r w:rsidRPr="005A1D4E">
        <w:rPr>
          <w:rFonts w:ascii="Calibri" w:eastAsia="Trebuchet MS" w:hAnsi="Calibri" w:cs="Calibri"/>
        </w:rPr>
        <w:t>(The</w:t>
      </w:r>
      <w:r w:rsidR="00EF6101" w:rsidRPr="005A1D4E">
        <w:rPr>
          <w:rFonts w:ascii="Calibri" w:eastAsia="Trebuchet MS" w:hAnsi="Calibri" w:cs="Calibri"/>
        </w:rPr>
        <w:t xml:space="preserve"> Gender Analysis and Gender Action Plan </w:t>
      </w:r>
      <w:r w:rsidRPr="005A1D4E">
        <w:rPr>
          <w:rFonts w:ascii="Calibri" w:eastAsia="Trebuchet MS" w:hAnsi="Calibri" w:cs="Calibri"/>
        </w:rPr>
        <w:t>is shown below and also submitted as a supplementary annex)</w:t>
      </w:r>
    </w:p>
    <w:p w14:paraId="3518BC48" w14:textId="77777777" w:rsidR="00EF6101" w:rsidRPr="005A1D4E" w:rsidRDefault="00EF6101" w:rsidP="005A1D4E">
      <w:pPr>
        <w:spacing w:after="0" w:line="240" w:lineRule="auto"/>
        <w:rPr>
          <w:rFonts w:ascii="Calibri" w:hAnsi="Calibri" w:cs="Calibri"/>
          <w:lang w:eastAsia="en-GB"/>
        </w:rPr>
      </w:pPr>
    </w:p>
    <w:p w14:paraId="10FBF3D2" w14:textId="77777777" w:rsidR="00EF6101" w:rsidRPr="005A1D4E" w:rsidRDefault="00EF6101" w:rsidP="005A1D4E">
      <w:pPr>
        <w:spacing w:after="0" w:line="240" w:lineRule="auto"/>
        <w:rPr>
          <w:rFonts w:ascii="Calibri" w:hAnsi="Calibri" w:cs="Calibri"/>
          <w:lang w:eastAsia="en-GB"/>
        </w:rPr>
      </w:pPr>
      <w:r w:rsidRPr="005A1D4E">
        <w:rPr>
          <w:rFonts w:ascii="Calibri" w:hAnsi="Calibri" w:cs="Calibri"/>
          <w:lang w:eastAsia="en-GB"/>
        </w:rPr>
        <w:t xml:space="preserve">Gender equity has been mainstreamed on a number of components of the EZCERTV Project </w:t>
      </w:r>
      <w:r w:rsidRPr="005A1D4E">
        <w:rPr>
          <w:rFonts w:ascii="Calibri" w:hAnsi="Calibri" w:cs="Calibri"/>
          <w:lang w:eastAsia="zh-CN"/>
        </w:rPr>
        <w:t>and</w:t>
      </w:r>
      <w:r w:rsidRPr="005A1D4E">
        <w:rPr>
          <w:rFonts w:ascii="Calibri" w:hAnsi="Calibri" w:cs="Calibri"/>
          <w:lang w:eastAsia="en-GB"/>
        </w:rPr>
        <w:t xml:space="preserve"> a range of activities have been designed and planned to ensure this. Table 1 below shows the success indicators and targets for these activities and a gender action plan with specific </w:t>
      </w:r>
      <w:r w:rsidRPr="005A1D4E">
        <w:rPr>
          <w:rFonts w:ascii="Calibri" w:hAnsi="Calibri" w:cs="Calibri"/>
          <w:lang w:eastAsia="zh-CN"/>
        </w:rPr>
        <w:t>activities</w:t>
      </w:r>
      <w:r w:rsidRPr="005A1D4E">
        <w:rPr>
          <w:rFonts w:ascii="Calibri" w:hAnsi="Calibri" w:cs="Calibri"/>
          <w:lang w:eastAsia="en-GB"/>
        </w:rPr>
        <w:t xml:space="preserve"> is listed in Table 2.   </w:t>
      </w:r>
    </w:p>
    <w:p w14:paraId="2CC574B7" w14:textId="77777777" w:rsidR="00EF6101" w:rsidRPr="005A1D4E" w:rsidRDefault="00EF6101" w:rsidP="005A1D4E">
      <w:pPr>
        <w:spacing w:after="0" w:line="240" w:lineRule="auto"/>
        <w:rPr>
          <w:rFonts w:ascii="Calibri" w:hAnsi="Calibri" w:cs="Calibri"/>
          <w:lang w:eastAsia="en-GB"/>
        </w:rPr>
      </w:pPr>
    </w:p>
    <w:p w14:paraId="2E1B5784" w14:textId="77777777" w:rsidR="00EF6101" w:rsidRPr="005A1D4E" w:rsidRDefault="00EF6101" w:rsidP="005A1D4E">
      <w:pPr>
        <w:spacing w:after="0" w:line="240" w:lineRule="auto"/>
        <w:rPr>
          <w:rFonts w:ascii="Calibri" w:hAnsi="Calibri" w:cs="Calibri"/>
          <w:lang w:eastAsia="ja-JP"/>
        </w:rPr>
      </w:pPr>
      <w:r w:rsidRPr="005A1D4E">
        <w:rPr>
          <w:rFonts w:ascii="Calibri" w:hAnsi="Calibri" w:cs="Calibri"/>
          <w:lang w:eastAsia="en-GB"/>
        </w:rPr>
        <w:t>Based on the initial surveys and assessment of potential gender issues of the project</w:t>
      </w:r>
      <w:r w:rsidRPr="005A1D4E">
        <w:rPr>
          <w:rFonts w:ascii="Calibri" w:hAnsi="Calibri" w:cs="Calibri"/>
          <w:lang w:eastAsia="zh-CN"/>
        </w:rPr>
        <w:t xml:space="preserve"> (as mentioned in the SESP)</w:t>
      </w:r>
      <w:r w:rsidRPr="005A1D4E">
        <w:rPr>
          <w:rFonts w:ascii="Calibri" w:hAnsi="Calibri" w:cs="Calibri"/>
          <w:lang w:eastAsia="en-GB"/>
        </w:rPr>
        <w:t xml:space="preserve">, </w:t>
      </w:r>
      <w:r w:rsidRPr="005A1D4E">
        <w:rPr>
          <w:rFonts w:ascii="Calibri" w:hAnsi="Calibri" w:cs="Calibri"/>
          <w:lang w:eastAsia="zh-CN"/>
        </w:rPr>
        <w:t xml:space="preserve">the </w:t>
      </w:r>
      <w:r w:rsidRPr="005A1D4E">
        <w:rPr>
          <w:rFonts w:ascii="Calibri" w:hAnsi="Calibri" w:cs="Calibri"/>
          <w:lang w:eastAsia="en-GB"/>
        </w:rPr>
        <w:t>EZCERTV</w:t>
      </w:r>
      <w:r w:rsidRPr="005A1D4E">
        <w:rPr>
          <w:rFonts w:ascii="Calibri" w:hAnsi="Calibri" w:cs="Calibri"/>
          <w:lang w:eastAsia="zh-CN"/>
        </w:rPr>
        <w:t xml:space="preserve"> Project as a whole does not have too much of a negative impact on gender equity, and in some ways has a positive effect. The potential negative impacts include p</w:t>
      </w:r>
      <w:r w:rsidRPr="005A1D4E">
        <w:rPr>
          <w:rFonts w:ascii="Calibri" w:hAnsi="Calibri" w:cs="Calibri"/>
          <w:lang w:eastAsia="ja-JP"/>
        </w:rPr>
        <w:t xml:space="preserve">otential occurrence of discriminations against women based on gender, especially regarding participation in the design and implementation of the project activities or access to opportunities and benefits. </w:t>
      </w:r>
      <w:r w:rsidRPr="005A1D4E">
        <w:rPr>
          <w:rFonts w:ascii="Calibri" w:hAnsi="Calibri" w:cs="Calibri"/>
          <w:lang w:eastAsia="zh-CN"/>
        </w:rPr>
        <w:t>Another is the uncertainty about women's labor inputs (e.g., demonstration activities such as those on the application of technologies utilizing biomass fuels, biogas, etc.), might potentially increase women's labor inputs for household energy access.</w:t>
      </w:r>
      <w:r w:rsidRPr="005A1D4E">
        <w:rPr>
          <w:rFonts w:ascii="Calibri" w:hAnsi="Calibri" w:cs="Calibri"/>
          <w:lang w:eastAsia="ja-JP"/>
        </w:rPr>
        <w:t xml:space="preserve"> As a key measure to mitigate these impacts, the implementation of the EZCERTV Project needs to ensure capacity building for gender equality, knowledge sharing, broad participation, and leadership of women in the process, and enhanced monitoring, reporting, and tracking of the activities that have potential influence on, and impacts on, gender equity. </w:t>
      </w:r>
    </w:p>
    <w:p w14:paraId="69F91DEB" w14:textId="77777777" w:rsidR="00EF6101" w:rsidRPr="005A1D4E" w:rsidRDefault="00EF6101" w:rsidP="005A1D4E">
      <w:pPr>
        <w:spacing w:after="0" w:line="240" w:lineRule="auto"/>
        <w:rPr>
          <w:rFonts w:ascii="Calibri" w:hAnsi="Calibri" w:cs="Calibri"/>
          <w:lang w:eastAsia="ja-JP"/>
        </w:rPr>
      </w:pPr>
    </w:p>
    <w:p w14:paraId="14FDBEB4" w14:textId="77777777" w:rsidR="00EF6101" w:rsidRPr="005A1D4E" w:rsidRDefault="00EF6101" w:rsidP="005A1D4E">
      <w:pPr>
        <w:spacing w:after="0" w:line="240" w:lineRule="auto"/>
        <w:rPr>
          <w:rFonts w:ascii="Calibri" w:hAnsi="Calibri" w:cs="Calibri"/>
          <w:lang w:eastAsia="ja-JP"/>
        </w:rPr>
      </w:pPr>
      <w:r w:rsidRPr="005A1D4E">
        <w:rPr>
          <w:rFonts w:ascii="Calibri" w:hAnsi="Calibri" w:cs="Calibri"/>
          <w:lang w:eastAsia="ja-JP"/>
        </w:rPr>
        <w:t xml:space="preserve">Since the implementation of zero-carbon energy technology application demonstrations in selected rural villages and towns usually inevitably involves substitution of energy supply resources and forms (i.e., applications of RE and EE technologies), the process can have a positive impact as well. On the one hand, the substitution of traditional energy sources can reduce the labor input for traditional biomass energy collection such as straw and fuelwood, which has largely involved women; on the other hand, the construction and operation of new energy supply systems (e.g., piped biogas/biomethane, pelletized straw fuel) creates many new jobs. These jobs also have a positive impact on women. But this process requires professional employability development interventions to ensure that women also benefit from such opportunities. </w:t>
      </w:r>
    </w:p>
    <w:p w14:paraId="6589BC4E" w14:textId="77777777" w:rsidR="00EF6101" w:rsidRPr="005A1D4E" w:rsidRDefault="00EF6101" w:rsidP="005A1D4E">
      <w:pPr>
        <w:spacing w:after="0" w:line="240" w:lineRule="auto"/>
        <w:rPr>
          <w:rFonts w:ascii="Calibri" w:hAnsi="Calibri" w:cs="Calibri"/>
          <w:lang w:eastAsia="en-GB"/>
        </w:rPr>
      </w:pPr>
    </w:p>
    <w:p w14:paraId="7009F006" w14:textId="77777777" w:rsidR="00EF6101" w:rsidRPr="005A1D4E" w:rsidRDefault="00EF6101" w:rsidP="005A1D4E">
      <w:pPr>
        <w:spacing w:after="0" w:line="240" w:lineRule="auto"/>
        <w:rPr>
          <w:rFonts w:ascii="Calibri" w:hAnsi="Calibri" w:cs="Calibri"/>
          <w:lang w:eastAsia="en-GB"/>
        </w:rPr>
      </w:pPr>
      <w:r w:rsidRPr="005A1D4E">
        <w:rPr>
          <w:rFonts w:ascii="Calibri" w:hAnsi="Calibri" w:cs="Calibri"/>
          <w:lang w:eastAsia="en-GB"/>
        </w:rPr>
        <w:t xml:space="preserve">The training, capacity building, and access to employment interventions will improve the number of qualified women in rural China. The monitoring and evaluation of the project activities will include tracking a number of human development indicators. Among these is on gender equity. For example, the number of women trained, participating, and benefiting from new employment during the course of the EZCERTV Project implementation. </w:t>
      </w:r>
    </w:p>
    <w:p w14:paraId="484A0167" w14:textId="77777777" w:rsidR="00EF6101" w:rsidRPr="005A1D4E" w:rsidRDefault="00EF6101" w:rsidP="005A1D4E">
      <w:pPr>
        <w:spacing w:after="0" w:line="240" w:lineRule="auto"/>
        <w:rPr>
          <w:rFonts w:ascii="Calibri" w:hAnsi="Calibri" w:cs="Calibri"/>
          <w:lang w:eastAsia="zh-CN"/>
        </w:rPr>
      </w:pPr>
    </w:p>
    <w:p w14:paraId="5A24A38F" w14:textId="0ACE3873" w:rsidR="00EF6101" w:rsidRPr="005A1D4E" w:rsidRDefault="00EF6101" w:rsidP="005A1D4E">
      <w:pPr>
        <w:tabs>
          <w:tab w:val="left" w:pos="1134"/>
        </w:tabs>
        <w:spacing w:after="0" w:line="240" w:lineRule="auto"/>
        <w:jc w:val="center"/>
        <w:rPr>
          <w:rFonts w:ascii="Calibri" w:hAnsi="Calibri" w:cs="Calibri"/>
          <w:b/>
          <w:color w:val="2E74B5"/>
        </w:rPr>
      </w:pPr>
      <w:bookmarkStart w:id="112" w:name="_Ref533788956"/>
      <w:bookmarkStart w:id="113" w:name="_Hlk773555"/>
      <w:bookmarkStart w:id="114" w:name="_Toc699788"/>
      <w:bookmarkStart w:id="115" w:name="_Toc9395406"/>
      <w:bookmarkEnd w:id="112"/>
      <w:r w:rsidRPr="005A1D4E">
        <w:rPr>
          <w:rFonts w:ascii="Calibri" w:hAnsi="Calibri" w:cs="Calibri"/>
          <w:b/>
          <w:color w:val="2E74B5"/>
          <w:lang w:eastAsia="zh-CN"/>
        </w:rPr>
        <w:t>Table 1</w:t>
      </w:r>
      <w:r w:rsidR="00C93606">
        <w:rPr>
          <w:rFonts w:ascii="Calibri" w:hAnsi="Calibri" w:cs="Calibri"/>
          <w:b/>
          <w:color w:val="2E74B5"/>
          <w:lang w:eastAsia="zh-CN"/>
        </w:rPr>
        <w:t>:</w:t>
      </w:r>
      <w:r w:rsidRPr="005A1D4E">
        <w:rPr>
          <w:rFonts w:ascii="Calibri" w:hAnsi="Calibri" w:cs="Calibri"/>
          <w:b/>
          <w:color w:val="2E74B5"/>
          <w:lang w:eastAsia="zh-CN"/>
        </w:rPr>
        <w:t xml:space="preserve"> </w:t>
      </w:r>
      <w:r w:rsidRPr="005A1D4E">
        <w:rPr>
          <w:rFonts w:ascii="Calibri" w:hAnsi="Calibri" w:cs="Calibri"/>
          <w:b/>
          <w:color w:val="2E74B5"/>
        </w:rPr>
        <w:t>Gender</w:t>
      </w:r>
      <w:bookmarkEnd w:id="113"/>
      <w:r w:rsidRPr="005A1D4E">
        <w:rPr>
          <w:rFonts w:ascii="Calibri" w:hAnsi="Calibri" w:cs="Calibri"/>
          <w:b/>
          <w:color w:val="2E74B5"/>
        </w:rPr>
        <w:t>-related Indicators and Targets</w:t>
      </w:r>
      <w:bookmarkEnd w:id="114"/>
      <w:bookmarkEnd w:id="115"/>
    </w:p>
    <w:p w14:paraId="4AA3884E" w14:textId="77777777" w:rsidR="00EF6101" w:rsidRPr="005A1D4E" w:rsidRDefault="00EF6101" w:rsidP="005A1D4E">
      <w:pPr>
        <w:tabs>
          <w:tab w:val="left" w:pos="1134"/>
        </w:tabs>
        <w:spacing w:after="0" w:line="240" w:lineRule="auto"/>
        <w:jc w:val="center"/>
        <w:rPr>
          <w:rFonts w:ascii="Calibri" w:hAnsi="Calibri" w:cs="Calibri"/>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2"/>
        <w:gridCol w:w="3478"/>
      </w:tblGrid>
      <w:tr w:rsidR="00EF6101" w:rsidRPr="008C7DFF" w14:paraId="21C64F4D" w14:textId="77777777" w:rsidTr="00706788">
        <w:trPr>
          <w:trHeight w:val="38"/>
          <w:tblHeader/>
        </w:trPr>
        <w:tc>
          <w:tcPr>
            <w:tcW w:w="3140" w:type="pct"/>
            <w:shd w:val="pct12" w:color="auto" w:fill="auto"/>
            <w:vAlign w:val="center"/>
          </w:tcPr>
          <w:p w14:paraId="7EB0ECA0" w14:textId="77777777" w:rsidR="00EF6101" w:rsidRPr="008C7DFF" w:rsidRDefault="00EF6101"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Indicators</w:t>
            </w:r>
          </w:p>
        </w:tc>
        <w:tc>
          <w:tcPr>
            <w:tcW w:w="1860" w:type="pct"/>
            <w:shd w:val="pct12" w:color="auto" w:fill="auto"/>
            <w:vAlign w:val="center"/>
          </w:tcPr>
          <w:p w14:paraId="6472C396" w14:textId="77777777" w:rsidR="00EF6101" w:rsidRPr="008C7DFF" w:rsidRDefault="00EF6101" w:rsidP="005A1D4E">
            <w:pPr>
              <w:spacing w:after="0" w:line="240" w:lineRule="auto"/>
              <w:jc w:val="center"/>
              <w:rPr>
                <w:rFonts w:ascii="Calibri" w:hAnsi="Calibri" w:cs="Calibri"/>
                <w:b/>
                <w:bCs/>
                <w:sz w:val="20"/>
                <w:szCs w:val="20"/>
              </w:rPr>
            </w:pPr>
            <w:r w:rsidRPr="008C7DFF">
              <w:rPr>
                <w:rFonts w:ascii="Calibri" w:hAnsi="Calibri" w:cs="Calibri"/>
                <w:b/>
                <w:bCs/>
                <w:sz w:val="20"/>
                <w:szCs w:val="20"/>
              </w:rPr>
              <w:t>Means of Verification</w:t>
            </w:r>
          </w:p>
        </w:tc>
      </w:tr>
      <w:tr w:rsidR="00EF6101" w:rsidRPr="008C7DFF" w14:paraId="330BDD97" w14:textId="77777777" w:rsidTr="00706788">
        <w:trPr>
          <w:trHeight w:val="38"/>
        </w:trPr>
        <w:tc>
          <w:tcPr>
            <w:tcW w:w="3140" w:type="pct"/>
          </w:tcPr>
          <w:p w14:paraId="4FDCEF79"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Number of staff (</w:t>
            </w:r>
            <w:r w:rsidRPr="008C7DFF">
              <w:rPr>
                <w:rFonts w:ascii="Calibri" w:hAnsi="Calibri" w:cs="Calibri"/>
                <w:b/>
                <w:sz w:val="20"/>
                <w:szCs w:val="20"/>
              </w:rPr>
              <w:t xml:space="preserve">and 30% women) </w:t>
            </w:r>
            <w:r w:rsidRPr="008C7DFF">
              <w:rPr>
                <w:rFonts w:ascii="Calibri" w:hAnsi="Calibri" w:cs="Calibri"/>
                <w:sz w:val="20"/>
                <w:szCs w:val="20"/>
              </w:rPr>
              <w:t xml:space="preserve">from national and local governments with enhanced capacity in zero carbon development, such as in low/zero carbon energy technology </w:t>
            </w:r>
            <w:r w:rsidRPr="008C7DFF">
              <w:rPr>
                <w:rFonts w:ascii="Calibri" w:hAnsi="Calibri" w:cs="Calibri"/>
                <w:sz w:val="20"/>
                <w:szCs w:val="20"/>
                <w:lang w:eastAsia="ja-JP"/>
              </w:rPr>
              <w:t>project</w:t>
            </w:r>
            <w:r w:rsidRPr="008C7DFF">
              <w:rPr>
                <w:rFonts w:ascii="Calibri" w:hAnsi="Calibri" w:cs="Calibri"/>
                <w:sz w:val="20"/>
                <w:szCs w:val="20"/>
              </w:rPr>
              <w:t xml:space="preserve"> planning, procurement, financial management, community development, and safeguards.</w:t>
            </w:r>
          </w:p>
        </w:tc>
        <w:tc>
          <w:tcPr>
            <w:tcW w:w="1860" w:type="pct"/>
          </w:tcPr>
          <w:p w14:paraId="69DBDF21" w14:textId="77777777" w:rsidR="00EF6101" w:rsidRPr="008C7DFF" w:rsidRDefault="00EF6101" w:rsidP="005A1D4E">
            <w:pPr>
              <w:spacing w:after="0" w:line="240" w:lineRule="auto"/>
              <w:rPr>
                <w:rFonts w:ascii="Calibri" w:hAnsi="Calibri" w:cs="Calibri"/>
                <w:bCs/>
                <w:iCs/>
                <w:sz w:val="20"/>
                <w:szCs w:val="20"/>
              </w:rPr>
            </w:pPr>
            <w:r w:rsidRPr="008C7DFF">
              <w:rPr>
                <w:rFonts w:ascii="Calibri" w:hAnsi="Calibri" w:cs="Calibri"/>
                <w:bCs/>
                <w:iCs/>
                <w:sz w:val="20"/>
                <w:szCs w:val="20"/>
              </w:rPr>
              <w:t>Survey of MARA and provincial DARAs that are involved in the project.</w:t>
            </w:r>
          </w:p>
        </w:tc>
      </w:tr>
      <w:tr w:rsidR="00EF6101" w:rsidRPr="008C7DFF" w14:paraId="01739DB1" w14:textId="77777777" w:rsidTr="00706788">
        <w:trPr>
          <w:trHeight w:val="559"/>
        </w:trPr>
        <w:tc>
          <w:tcPr>
            <w:tcW w:w="3140" w:type="pct"/>
          </w:tcPr>
          <w:p w14:paraId="6940B335"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 xml:space="preserve">Number of local project developers, equipment suppliers and vendors </w:t>
            </w:r>
            <w:r w:rsidRPr="008C7DFF">
              <w:rPr>
                <w:rFonts w:ascii="Calibri" w:hAnsi="Calibri" w:cs="Calibri"/>
                <w:b/>
                <w:bCs/>
                <w:sz w:val="20"/>
                <w:szCs w:val="20"/>
              </w:rPr>
              <w:t>(30% females)</w:t>
            </w:r>
            <w:r w:rsidRPr="008C7DFF">
              <w:rPr>
                <w:rFonts w:ascii="Calibri" w:hAnsi="Calibri" w:cs="Calibri"/>
                <w:bCs/>
                <w:sz w:val="20"/>
                <w:szCs w:val="20"/>
              </w:rPr>
              <w:t xml:space="preserve"> trained on the design, installation, operation, and business models for </w:t>
            </w:r>
            <w:r w:rsidRPr="008C7DFF">
              <w:rPr>
                <w:rFonts w:ascii="Calibri" w:hAnsi="Calibri" w:cs="Calibri"/>
                <w:sz w:val="20"/>
                <w:szCs w:val="20"/>
                <w:lang w:eastAsia="ja-JP"/>
              </w:rPr>
              <w:t>the applications of RE and EE technologies.</w:t>
            </w:r>
          </w:p>
        </w:tc>
        <w:tc>
          <w:tcPr>
            <w:tcW w:w="1860" w:type="pct"/>
          </w:tcPr>
          <w:p w14:paraId="7227F1C9"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 xml:space="preserve">Documentation on the training program including the profiles of the trainees; Documentation on the training course </w:t>
            </w:r>
            <w:r w:rsidRPr="008C7DFF">
              <w:rPr>
                <w:rFonts w:ascii="Calibri" w:hAnsi="Calibri" w:cs="Calibri"/>
                <w:sz w:val="20"/>
                <w:szCs w:val="20"/>
              </w:rPr>
              <w:lastRenderedPageBreak/>
              <w:t>implementation including post training evaluation.</w:t>
            </w:r>
          </w:p>
        </w:tc>
      </w:tr>
      <w:tr w:rsidR="00EF6101" w:rsidRPr="008C7DFF" w14:paraId="54CFBF10" w14:textId="77777777" w:rsidTr="00706788">
        <w:trPr>
          <w:trHeight w:val="562"/>
        </w:trPr>
        <w:tc>
          <w:tcPr>
            <w:tcW w:w="3140" w:type="pct"/>
          </w:tcPr>
          <w:p w14:paraId="4B75318B"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lastRenderedPageBreak/>
              <w:t xml:space="preserve">Number of village level promoters, technicians, administrators trained on relevant subjects for successful management and operation of </w:t>
            </w:r>
            <w:r w:rsidRPr="008C7DFF">
              <w:rPr>
                <w:rFonts w:ascii="Calibri" w:hAnsi="Calibri" w:cs="Calibri"/>
                <w:bCs/>
                <w:sz w:val="20"/>
                <w:szCs w:val="20"/>
                <w:lang w:eastAsia="zh-CN"/>
              </w:rPr>
              <w:t>the</w:t>
            </w:r>
            <w:r w:rsidRPr="008C7DFF">
              <w:rPr>
                <w:rFonts w:ascii="Calibri" w:hAnsi="Calibri" w:cs="Calibri"/>
                <w:bCs/>
                <w:sz w:val="20"/>
                <w:szCs w:val="20"/>
              </w:rPr>
              <w:t xml:space="preserve"> RE and EE technology systems </w:t>
            </w:r>
            <w:r w:rsidRPr="008C7DFF">
              <w:rPr>
                <w:rFonts w:ascii="Calibri" w:hAnsi="Calibri" w:cs="Calibri"/>
                <w:b/>
                <w:bCs/>
                <w:sz w:val="20"/>
                <w:szCs w:val="20"/>
              </w:rPr>
              <w:t>(</w:t>
            </w:r>
            <w:r w:rsidRPr="008C7DFF">
              <w:rPr>
                <w:rFonts w:ascii="Calibri" w:hAnsi="Calibri" w:cs="Calibri"/>
                <w:b/>
                <w:sz w:val="20"/>
                <w:szCs w:val="20"/>
              </w:rPr>
              <w:t>The female participation rate for training and publicity at the project implementation site is not less than 40%</w:t>
            </w:r>
            <w:r w:rsidRPr="008C7DFF">
              <w:rPr>
                <w:rFonts w:ascii="Calibri" w:hAnsi="Calibri" w:cs="Calibri"/>
                <w:b/>
                <w:bCs/>
                <w:sz w:val="20"/>
                <w:szCs w:val="20"/>
              </w:rPr>
              <w:t>)</w:t>
            </w:r>
          </w:p>
        </w:tc>
        <w:tc>
          <w:tcPr>
            <w:tcW w:w="1860" w:type="pct"/>
          </w:tcPr>
          <w:p w14:paraId="69FA7BB5"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Survey of town and village technicians and administrators.</w:t>
            </w:r>
          </w:p>
          <w:p w14:paraId="4968CEBB"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Documentation on the training program including the profiles of the trainees; Documentation on the training course implementation including post training evaluation.</w:t>
            </w:r>
          </w:p>
        </w:tc>
      </w:tr>
      <w:tr w:rsidR="00EF6101" w:rsidRPr="008C7DFF" w14:paraId="4F410DC8" w14:textId="77777777" w:rsidTr="00706788">
        <w:trPr>
          <w:trHeight w:val="562"/>
        </w:trPr>
        <w:tc>
          <w:tcPr>
            <w:tcW w:w="3140" w:type="pct"/>
          </w:tcPr>
          <w:p w14:paraId="40E1AE91"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trained people that are applying the knowledge and skills they learned from the training in their current jobs.</w:t>
            </w:r>
          </w:p>
          <w:p w14:paraId="2CF2BDC7"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trained people that are gainfully employed utilizing the knowledge and skills they learned from the training in newly created jobs.</w:t>
            </w:r>
          </w:p>
          <w:p w14:paraId="7767519B"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 xml:space="preserve">(The percentage of women in both aspects is </w:t>
            </w:r>
            <w:r w:rsidRPr="008C7DFF">
              <w:rPr>
                <w:rFonts w:ascii="Calibri" w:hAnsi="Calibri" w:cs="Calibri"/>
                <w:b/>
                <w:bCs/>
                <w:sz w:val="20"/>
                <w:szCs w:val="20"/>
              </w:rPr>
              <w:t>at least 30%</w:t>
            </w:r>
            <w:r w:rsidRPr="008C7DFF">
              <w:rPr>
                <w:rFonts w:ascii="Calibri" w:hAnsi="Calibri" w:cs="Calibri"/>
                <w:bCs/>
                <w:sz w:val="20"/>
                <w:szCs w:val="20"/>
              </w:rPr>
              <w:t>).</w:t>
            </w:r>
          </w:p>
        </w:tc>
        <w:tc>
          <w:tcPr>
            <w:tcW w:w="1860" w:type="pct"/>
          </w:tcPr>
          <w:p w14:paraId="51B2B11A"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Survey of trainees (survey conducted a year after the training program)</w:t>
            </w:r>
          </w:p>
        </w:tc>
      </w:tr>
      <w:tr w:rsidR="00EF6101" w:rsidRPr="008C7DFF" w14:paraId="022CC516" w14:textId="77777777" w:rsidTr="00706788">
        <w:trPr>
          <w:trHeight w:val="722"/>
        </w:trPr>
        <w:tc>
          <w:tcPr>
            <w:tcW w:w="3140" w:type="pct"/>
          </w:tcPr>
          <w:p w14:paraId="0DBA9B9C"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sz w:val="20"/>
                <w:szCs w:val="20"/>
                <w:lang w:eastAsia="ja-JP"/>
              </w:rPr>
              <w:t>Number of n</w:t>
            </w:r>
            <w:r w:rsidRPr="008C7DFF">
              <w:rPr>
                <w:rFonts w:ascii="Calibri" w:hAnsi="Calibri" w:cs="Calibri"/>
                <w:sz w:val="20"/>
                <w:szCs w:val="20"/>
                <w:lang w:eastAsia="zh-CN"/>
              </w:rPr>
              <w:t>ew</w:t>
            </w:r>
            <w:r w:rsidRPr="008C7DFF">
              <w:rPr>
                <w:rFonts w:ascii="Calibri" w:hAnsi="Calibri" w:cs="Calibri"/>
                <w:sz w:val="20"/>
                <w:szCs w:val="20"/>
                <w:lang w:eastAsia="ja-JP"/>
              </w:rPr>
              <w:t xml:space="preserve"> employment opportunities created by the applications of RE and EE technologies to bring about zero carbon rural development (</w:t>
            </w:r>
            <w:r w:rsidRPr="008C7DFF">
              <w:rPr>
                <w:rFonts w:ascii="Calibri" w:hAnsi="Calibri" w:cs="Calibri"/>
                <w:b/>
                <w:sz w:val="20"/>
                <w:szCs w:val="20"/>
                <w:lang w:eastAsia="zh-CN"/>
              </w:rPr>
              <w:t>with 40% of women</w:t>
            </w:r>
            <w:r w:rsidRPr="008C7DFF">
              <w:rPr>
                <w:rFonts w:ascii="Calibri" w:hAnsi="Calibri" w:cs="Calibri"/>
                <w:bCs/>
                <w:sz w:val="20"/>
                <w:szCs w:val="20"/>
                <w:lang w:eastAsia="zh-CN"/>
              </w:rPr>
              <w:t>)</w:t>
            </w:r>
          </w:p>
        </w:tc>
        <w:tc>
          <w:tcPr>
            <w:tcW w:w="1860" w:type="pct"/>
          </w:tcPr>
          <w:p w14:paraId="4AF05D01"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 xml:space="preserve">Survey of employment and workforce in each participating provinces  </w:t>
            </w:r>
          </w:p>
        </w:tc>
      </w:tr>
      <w:tr w:rsidR="00EF6101" w:rsidRPr="008C7DFF" w14:paraId="6EB4A574" w14:textId="77777777" w:rsidTr="00706788">
        <w:trPr>
          <w:trHeight w:val="742"/>
        </w:trPr>
        <w:tc>
          <w:tcPr>
            <w:tcW w:w="3140" w:type="pct"/>
          </w:tcPr>
          <w:p w14:paraId="0A9188AE"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households (</w:t>
            </w:r>
            <w:r w:rsidRPr="008C7DFF">
              <w:rPr>
                <w:rFonts w:ascii="Calibri" w:hAnsi="Calibri" w:cs="Calibri"/>
                <w:b/>
                <w:bCs/>
                <w:sz w:val="20"/>
                <w:szCs w:val="20"/>
              </w:rPr>
              <w:t>and number of female-headed HH</w:t>
            </w:r>
            <w:r w:rsidRPr="008C7DFF">
              <w:rPr>
                <w:rFonts w:ascii="Calibri" w:hAnsi="Calibri" w:cs="Calibri"/>
                <w:bCs/>
                <w:sz w:val="20"/>
                <w:szCs w:val="20"/>
              </w:rPr>
              <w:t xml:space="preserve">) provided with </w:t>
            </w:r>
            <w:r w:rsidRPr="008C7DFF">
              <w:rPr>
                <w:rFonts w:ascii="Calibri" w:hAnsi="Calibri" w:cs="Calibri"/>
                <w:sz w:val="20"/>
                <w:szCs w:val="20"/>
                <w:lang w:eastAsia="ja-JP"/>
              </w:rPr>
              <w:t>RE and EE technologies</w:t>
            </w:r>
            <w:r w:rsidRPr="008C7DFF">
              <w:rPr>
                <w:rFonts w:ascii="Calibri" w:hAnsi="Calibri" w:cs="Calibri"/>
                <w:bCs/>
                <w:sz w:val="20"/>
                <w:szCs w:val="20"/>
              </w:rPr>
              <w:t xml:space="preserve"> services during the EZCERTV Project implementation period.</w:t>
            </w:r>
          </w:p>
        </w:tc>
        <w:tc>
          <w:tcPr>
            <w:tcW w:w="1860" w:type="pct"/>
          </w:tcPr>
          <w:p w14:paraId="0C352AB9"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 xml:space="preserve">EZCERTV Project activity reports and monitoring reports </w:t>
            </w:r>
          </w:p>
        </w:tc>
      </w:tr>
      <w:tr w:rsidR="00EF6101" w:rsidRPr="008C7DFF" w14:paraId="7056A609" w14:textId="77777777" w:rsidTr="00706788">
        <w:trPr>
          <w:trHeight w:val="742"/>
        </w:trPr>
        <w:tc>
          <w:tcPr>
            <w:tcW w:w="3140" w:type="pct"/>
          </w:tcPr>
          <w:p w14:paraId="233C552C"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households (and number of female-headed HH) that have applied new RE and/or EE technology applications on their own.</w:t>
            </w:r>
          </w:p>
        </w:tc>
        <w:tc>
          <w:tcPr>
            <w:tcW w:w="1860" w:type="pct"/>
          </w:tcPr>
          <w:p w14:paraId="5C9C397F" w14:textId="77777777" w:rsidR="00EF6101" w:rsidRPr="008C7DFF" w:rsidRDefault="00EF6101" w:rsidP="005A1D4E">
            <w:pPr>
              <w:spacing w:after="0" w:line="240" w:lineRule="auto"/>
              <w:rPr>
                <w:rFonts w:ascii="Calibri" w:hAnsi="Calibri" w:cs="Calibri"/>
                <w:sz w:val="20"/>
                <w:szCs w:val="20"/>
              </w:rPr>
            </w:pPr>
            <w:r w:rsidRPr="008C7DFF">
              <w:rPr>
                <w:rFonts w:ascii="Calibri" w:hAnsi="Calibri" w:cs="Calibri"/>
                <w:sz w:val="20"/>
                <w:szCs w:val="20"/>
              </w:rPr>
              <w:t>Household energy surveys in each participating provinces.</w:t>
            </w:r>
          </w:p>
        </w:tc>
      </w:tr>
    </w:tbl>
    <w:p w14:paraId="472C8C7F" w14:textId="77777777" w:rsidR="00EF6101" w:rsidRPr="005A1D4E" w:rsidRDefault="00EF6101" w:rsidP="005A1D4E">
      <w:pPr>
        <w:spacing w:after="0" w:line="240" w:lineRule="auto"/>
        <w:rPr>
          <w:rFonts w:ascii="Calibri" w:hAnsi="Calibri" w:cs="Calibri"/>
          <w:lang w:eastAsia="en-GB"/>
        </w:rPr>
      </w:pPr>
    </w:p>
    <w:p w14:paraId="1316CD44" w14:textId="77777777" w:rsidR="00EF6101" w:rsidRPr="005A1D4E" w:rsidRDefault="00EF6101" w:rsidP="005A1D4E">
      <w:pPr>
        <w:spacing w:after="0" w:line="240" w:lineRule="auto"/>
        <w:rPr>
          <w:rFonts w:ascii="Calibri" w:hAnsi="Calibri" w:cs="Calibri"/>
          <w:lang w:eastAsia="en-GB"/>
        </w:rPr>
        <w:sectPr w:rsidR="00EF6101" w:rsidRPr="005A1D4E" w:rsidSect="00706788">
          <w:pgSz w:w="12240" w:h="15840" w:code="1"/>
          <w:pgMar w:top="1440" w:right="1440" w:bottom="1440" w:left="1440" w:header="720" w:footer="720" w:gutter="0"/>
          <w:cols w:space="720"/>
          <w:docGrid w:linePitch="360"/>
        </w:sectPr>
      </w:pPr>
      <w:bookmarkStart w:id="116" w:name="_Toc699789"/>
      <w:bookmarkStart w:id="117" w:name="_Toc9395407"/>
      <w:r w:rsidRPr="005A1D4E">
        <w:rPr>
          <w:rFonts w:ascii="Calibri" w:hAnsi="Calibri" w:cs="Calibri"/>
          <w:lang w:eastAsia="en-GB"/>
        </w:rPr>
        <w:t>The targets for the above stated indicators will be set during the inception phase of the EZCERTV Project. The implementing partner (Ministry of Agriculture and Rural Affairs) will carry out surveys to monitor the achievement of the set targets. The surveys will cover energy project developers, equipment suppliers, low/zero carbon development project promoters, technicians, and administrators, as well as the energy consumers such as the rural households. The end-user awareness data shall be collected through surveys and focus group discussions at the beginning and final year of the project. Surveys will include aspects of gender equity and gender equity mainstreaming in all aspects of low/zero carbon town and village development in rural China. The surveys will also enable timely detection of any gender-specific issues cropping up so that they are addressed promptly.</w:t>
      </w:r>
    </w:p>
    <w:p w14:paraId="67E82AEC" w14:textId="77777777" w:rsidR="00EF6101" w:rsidRPr="005A1D4E" w:rsidRDefault="00EF6101" w:rsidP="005A1D4E">
      <w:pPr>
        <w:tabs>
          <w:tab w:val="left" w:pos="1134"/>
        </w:tabs>
        <w:spacing w:after="0" w:line="240" w:lineRule="auto"/>
        <w:jc w:val="center"/>
        <w:rPr>
          <w:rFonts w:ascii="Calibri" w:hAnsi="Calibri" w:cs="Calibri"/>
          <w:b/>
          <w:color w:val="2E74B5"/>
          <w:lang w:eastAsia="zh-CN"/>
        </w:rPr>
      </w:pPr>
      <w:r w:rsidRPr="005A1D4E">
        <w:rPr>
          <w:rFonts w:ascii="Calibri" w:hAnsi="Calibri" w:cs="Calibri"/>
          <w:b/>
          <w:color w:val="2E74B5"/>
          <w:lang w:eastAsia="zh-CN"/>
        </w:rPr>
        <w:lastRenderedPageBreak/>
        <w:t>Table 2: EZCERTV Gender Action Plan</w:t>
      </w:r>
      <w:bookmarkEnd w:id="116"/>
      <w:bookmarkEnd w:id="117"/>
      <w:r w:rsidRPr="005A1D4E">
        <w:rPr>
          <w:rFonts w:ascii="Calibri" w:hAnsi="Calibri" w:cs="Calibri"/>
          <w:b/>
          <w:color w:val="2E74B5"/>
          <w:lang w:eastAsia="zh-CN"/>
        </w:rPr>
        <w:t xml:space="preserve"> </w:t>
      </w:r>
    </w:p>
    <w:p w14:paraId="50C37CF2" w14:textId="77777777" w:rsidR="00EF6101" w:rsidRPr="005A1D4E" w:rsidRDefault="00EF6101" w:rsidP="005A1D4E">
      <w:pPr>
        <w:tabs>
          <w:tab w:val="left" w:pos="1134"/>
        </w:tabs>
        <w:spacing w:after="0" w:line="240" w:lineRule="auto"/>
        <w:jc w:val="center"/>
        <w:rPr>
          <w:rFonts w:ascii="Calibri" w:hAnsi="Calibri" w:cs="Calibri"/>
          <w:color w:val="2E74B5"/>
        </w:rPr>
      </w:pPr>
    </w:p>
    <w:tbl>
      <w:tblPr>
        <w:tblW w:w="129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3240"/>
        <w:gridCol w:w="2966"/>
        <w:gridCol w:w="1466"/>
        <w:gridCol w:w="3870"/>
      </w:tblGrid>
      <w:tr w:rsidR="00EF6101" w:rsidRPr="008C7DFF" w14:paraId="584EBEF5" w14:textId="77777777" w:rsidTr="008D7CE6">
        <w:trPr>
          <w:tblHeader/>
        </w:trPr>
        <w:tc>
          <w:tcPr>
            <w:tcW w:w="1418" w:type="dxa"/>
            <w:shd w:val="clear" w:color="auto" w:fill="auto"/>
            <w:vAlign w:val="center"/>
          </w:tcPr>
          <w:p w14:paraId="769D2840" w14:textId="77777777" w:rsidR="00EF6101" w:rsidRPr="008C7DFF" w:rsidRDefault="00EF6101" w:rsidP="005A1D4E">
            <w:pPr>
              <w:spacing w:after="0" w:line="240" w:lineRule="auto"/>
              <w:jc w:val="center"/>
              <w:rPr>
                <w:rFonts w:ascii="Calibri" w:eastAsia="Calibri" w:hAnsi="Calibri" w:cs="Calibri"/>
                <w:b/>
                <w:sz w:val="20"/>
                <w:szCs w:val="20"/>
              </w:rPr>
            </w:pPr>
            <w:r w:rsidRPr="008C7DFF">
              <w:rPr>
                <w:rFonts w:ascii="Calibri" w:eastAsia="Calibri" w:hAnsi="Calibri" w:cs="Calibri"/>
                <w:b/>
                <w:sz w:val="20"/>
                <w:szCs w:val="20"/>
              </w:rPr>
              <w:t>Principles of Gender Equity</w:t>
            </w:r>
          </w:p>
        </w:tc>
        <w:tc>
          <w:tcPr>
            <w:tcW w:w="3240" w:type="dxa"/>
            <w:shd w:val="clear" w:color="auto" w:fill="auto"/>
            <w:vAlign w:val="center"/>
          </w:tcPr>
          <w:p w14:paraId="061E2560" w14:textId="77777777" w:rsidR="00EF6101" w:rsidRPr="008C7DFF" w:rsidRDefault="00EF6101" w:rsidP="005A1D4E">
            <w:pPr>
              <w:spacing w:after="0" w:line="240" w:lineRule="auto"/>
              <w:jc w:val="center"/>
              <w:rPr>
                <w:rFonts w:ascii="Calibri" w:eastAsia="Calibri" w:hAnsi="Calibri" w:cs="Calibri"/>
                <w:b/>
                <w:sz w:val="20"/>
                <w:szCs w:val="20"/>
              </w:rPr>
            </w:pPr>
            <w:r w:rsidRPr="008C7DFF">
              <w:rPr>
                <w:rFonts w:ascii="Calibri" w:eastAsia="Calibri" w:hAnsi="Calibri" w:cs="Calibri"/>
                <w:b/>
                <w:sz w:val="20"/>
                <w:szCs w:val="20"/>
              </w:rPr>
              <w:t>Gender specific activities</w:t>
            </w:r>
          </w:p>
        </w:tc>
        <w:tc>
          <w:tcPr>
            <w:tcW w:w="2966" w:type="dxa"/>
            <w:vAlign w:val="center"/>
          </w:tcPr>
          <w:p w14:paraId="4D8C8CBF" w14:textId="77777777" w:rsidR="00EF6101" w:rsidRPr="008C7DFF" w:rsidRDefault="00EF6101" w:rsidP="005A1D4E">
            <w:pPr>
              <w:spacing w:after="0" w:line="240" w:lineRule="auto"/>
              <w:jc w:val="center"/>
              <w:rPr>
                <w:rFonts w:ascii="Calibri" w:eastAsia="Calibri" w:hAnsi="Calibri" w:cs="Calibri"/>
                <w:b/>
                <w:sz w:val="20"/>
                <w:szCs w:val="20"/>
              </w:rPr>
            </w:pPr>
            <w:r w:rsidRPr="008C7DFF">
              <w:rPr>
                <w:rFonts w:ascii="Calibri" w:eastAsia="Calibri" w:hAnsi="Calibri" w:cs="Calibri"/>
                <w:b/>
                <w:sz w:val="20"/>
                <w:szCs w:val="20"/>
              </w:rPr>
              <w:t>Indicators to be included in M&amp;E</w:t>
            </w:r>
          </w:p>
        </w:tc>
        <w:tc>
          <w:tcPr>
            <w:tcW w:w="1466" w:type="dxa"/>
            <w:vAlign w:val="center"/>
          </w:tcPr>
          <w:p w14:paraId="2400500F" w14:textId="77777777" w:rsidR="00EF6101" w:rsidRPr="008C7DFF" w:rsidRDefault="00EF6101" w:rsidP="005A1D4E">
            <w:pPr>
              <w:spacing w:after="0" w:line="240" w:lineRule="auto"/>
              <w:jc w:val="center"/>
              <w:rPr>
                <w:rFonts w:ascii="Calibri" w:hAnsi="Calibri" w:cs="Calibri"/>
                <w:b/>
                <w:sz w:val="20"/>
                <w:szCs w:val="20"/>
                <w:lang w:eastAsia="zh-CN"/>
              </w:rPr>
            </w:pPr>
            <w:r w:rsidRPr="008C7DFF">
              <w:rPr>
                <w:rFonts w:ascii="Calibri" w:hAnsi="Calibri" w:cs="Calibri"/>
                <w:b/>
                <w:sz w:val="20"/>
                <w:szCs w:val="20"/>
                <w:lang w:eastAsia="zh-CN"/>
              </w:rPr>
              <w:t>Timeline</w:t>
            </w:r>
          </w:p>
        </w:tc>
        <w:tc>
          <w:tcPr>
            <w:tcW w:w="3870" w:type="dxa"/>
            <w:shd w:val="clear" w:color="auto" w:fill="auto"/>
            <w:vAlign w:val="center"/>
          </w:tcPr>
          <w:p w14:paraId="3B0C0CAB" w14:textId="77777777" w:rsidR="00EF6101" w:rsidRPr="008C7DFF" w:rsidRDefault="00EF6101" w:rsidP="005A1D4E">
            <w:pPr>
              <w:spacing w:after="0" w:line="240" w:lineRule="auto"/>
              <w:jc w:val="center"/>
              <w:rPr>
                <w:rFonts w:ascii="Calibri" w:eastAsia="Calibri" w:hAnsi="Calibri" w:cs="Calibri"/>
                <w:b/>
                <w:sz w:val="20"/>
                <w:szCs w:val="20"/>
              </w:rPr>
            </w:pPr>
            <w:r w:rsidRPr="008C7DFF">
              <w:rPr>
                <w:rFonts w:ascii="Calibri" w:eastAsia="Calibri" w:hAnsi="Calibri" w:cs="Calibri"/>
                <w:b/>
                <w:sz w:val="20"/>
                <w:szCs w:val="20"/>
              </w:rPr>
              <w:t>Possible Output/Impact</w:t>
            </w:r>
          </w:p>
        </w:tc>
      </w:tr>
      <w:tr w:rsidR="00EF6101" w:rsidRPr="008C7DFF" w14:paraId="71455046" w14:textId="77777777" w:rsidTr="00706788">
        <w:tc>
          <w:tcPr>
            <w:tcW w:w="1418" w:type="dxa"/>
            <w:vMerge w:val="restart"/>
            <w:shd w:val="clear" w:color="auto" w:fill="auto"/>
          </w:tcPr>
          <w:p w14:paraId="600097BE" w14:textId="77777777" w:rsidR="00EF6101" w:rsidRPr="008C7DFF" w:rsidRDefault="00EF6101" w:rsidP="005A1D4E">
            <w:pPr>
              <w:spacing w:after="0" w:line="240" w:lineRule="auto"/>
              <w:rPr>
                <w:rFonts w:ascii="Calibri" w:hAnsi="Calibri" w:cs="Calibri"/>
                <w:b/>
                <w:sz w:val="20"/>
                <w:szCs w:val="20"/>
                <w:highlight w:val="yellow"/>
                <w:lang w:eastAsia="zh-CN"/>
              </w:rPr>
            </w:pPr>
            <w:r w:rsidRPr="008C7DFF">
              <w:rPr>
                <w:rFonts w:ascii="Calibri" w:hAnsi="Calibri" w:cs="Calibri"/>
                <w:b/>
                <w:sz w:val="20"/>
                <w:szCs w:val="20"/>
                <w:lang w:eastAsia="zh-CN"/>
              </w:rPr>
              <w:t>Capacity building, knowledge sharing and exchange</w:t>
            </w:r>
          </w:p>
        </w:tc>
        <w:tc>
          <w:tcPr>
            <w:tcW w:w="3240" w:type="dxa"/>
            <w:shd w:val="clear" w:color="auto" w:fill="auto"/>
          </w:tcPr>
          <w:p w14:paraId="11CA2C98"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Ensure women representation in all capacity building workshops and trainings, as well as at any working group or committee for project implementation and monitoring.</w:t>
            </w:r>
          </w:p>
          <w:p w14:paraId="141D6B29"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Identify design features that impact positively on women and implement them and remove those that negatively impact the project.</w:t>
            </w:r>
          </w:p>
        </w:tc>
        <w:tc>
          <w:tcPr>
            <w:tcW w:w="2966" w:type="dxa"/>
          </w:tcPr>
          <w:p w14:paraId="47A4B040"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Number of staff (and % women) from national and local governments with enhanced capacity in zero carbon development, such as in low/zero carbon energy technology project planning, procurement, financial management, community development, and safeguards.</w:t>
            </w:r>
          </w:p>
        </w:tc>
        <w:tc>
          <w:tcPr>
            <w:tcW w:w="1466" w:type="dxa"/>
          </w:tcPr>
          <w:p w14:paraId="140A7579"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w:t>
            </w:r>
          </w:p>
        </w:tc>
        <w:tc>
          <w:tcPr>
            <w:tcW w:w="3870" w:type="dxa"/>
            <w:shd w:val="clear" w:color="auto" w:fill="auto"/>
          </w:tcPr>
          <w:p w14:paraId="70495DD9"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 xml:space="preserve">A well represented governing structure that involves all groups of society is in place and each participate meaningfully in the implementation of the EZCERTV Project. This also applies in the design and implementation of the projects on the replication and/or scale-up of the low/zero carbon energy technology application demonstrations. </w:t>
            </w:r>
          </w:p>
          <w:p w14:paraId="49A2453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All bottlenecks that prevent the full and meaningful participation of women are identified and removed.</w:t>
            </w:r>
          </w:p>
        </w:tc>
      </w:tr>
      <w:tr w:rsidR="00EF6101" w:rsidRPr="008C7DFF" w14:paraId="775430F0" w14:textId="77777777" w:rsidTr="00706788">
        <w:tc>
          <w:tcPr>
            <w:tcW w:w="1418" w:type="dxa"/>
            <w:vMerge/>
            <w:shd w:val="clear" w:color="auto" w:fill="auto"/>
          </w:tcPr>
          <w:p w14:paraId="0B2587B7"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39D43BBE"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Support women and girls (or children) to voice issues and concerns about decisions and process of the project that affect their lives.</w:t>
            </w:r>
          </w:p>
        </w:tc>
        <w:tc>
          <w:tcPr>
            <w:tcW w:w="2966" w:type="dxa"/>
          </w:tcPr>
          <w:p w14:paraId="1E04ADB6"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The female participation rate for training, publicity, and consultation</w:t>
            </w:r>
          </w:p>
        </w:tc>
        <w:tc>
          <w:tcPr>
            <w:tcW w:w="1466" w:type="dxa"/>
          </w:tcPr>
          <w:p w14:paraId="3488CFBF"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1,2,3</w:t>
            </w:r>
          </w:p>
        </w:tc>
        <w:tc>
          <w:tcPr>
            <w:tcW w:w="3870" w:type="dxa"/>
            <w:shd w:val="clear" w:color="auto" w:fill="auto"/>
          </w:tcPr>
          <w:p w14:paraId="7F96A7CD"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Concerns of vulnerable groups, including women and girls, are addressed and their voices are integrated through participatory approaches during the implementation of the project activities.</w:t>
            </w:r>
          </w:p>
          <w:p w14:paraId="51B0665F"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This also applies all future low/zero carbon rural town and village development projects and programs in the country.</w:t>
            </w:r>
          </w:p>
        </w:tc>
      </w:tr>
      <w:tr w:rsidR="00EF6101" w:rsidRPr="008C7DFF" w14:paraId="2181CDED" w14:textId="77777777" w:rsidTr="00706788">
        <w:tc>
          <w:tcPr>
            <w:tcW w:w="1418" w:type="dxa"/>
            <w:vMerge/>
            <w:shd w:val="clear" w:color="auto" w:fill="auto"/>
          </w:tcPr>
          <w:p w14:paraId="73E64CA3"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65170751"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Ensure access to loan financing by women entrepreneurs and vulnerable groups.</w:t>
            </w:r>
          </w:p>
        </w:tc>
        <w:tc>
          <w:tcPr>
            <w:tcW w:w="2966" w:type="dxa"/>
          </w:tcPr>
          <w:p w14:paraId="3F80A33D"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Number of local project developers, equipment suppliers and vendors (% females) trained on the design, installation, operation, and business models for the applications of RE and EE technologies.</w:t>
            </w:r>
          </w:p>
        </w:tc>
        <w:tc>
          <w:tcPr>
            <w:tcW w:w="1466" w:type="dxa"/>
          </w:tcPr>
          <w:p w14:paraId="45033BD1"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w:t>
            </w:r>
          </w:p>
        </w:tc>
        <w:tc>
          <w:tcPr>
            <w:tcW w:w="3870" w:type="dxa"/>
            <w:shd w:val="clear" w:color="auto" w:fill="auto"/>
          </w:tcPr>
          <w:p w14:paraId="281AA6E8"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 xml:space="preserve">All vulnerable groups’ needs, including women’s, that are incorporated into the project will be ensured at all the phases of the project implementation to ensure economic sustainability. </w:t>
            </w:r>
          </w:p>
        </w:tc>
      </w:tr>
      <w:tr w:rsidR="00EF6101" w:rsidRPr="008C7DFF" w14:paraId="5F532438" w14:textId="77777777" w:rsidTr="00706788">
        <w:tc>
          <w:tcPr>
            <w:tcW w:w="1418" w:type="dxa"/>
            <w:vMerge/>
            <w:shd w:val="clear" w:color="auto" w:fill="auto"/>
          </w:tcPr>
          <w:p w14:paraId="0BC5C70E"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3D722247"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Creation of a safe and inclusive environment for the vulnerable groups and women to enhance their participation.</w:t>
            </w:r>
          </w:p>
          <w:p w14:paraId="5E99CE7D" w14:textId="77777777" w:rsidR="00EF6101" w:rsidRPr="008C7DFF" w:rsidRDefault="00EF6101" w:rsidP="005A1D4E">
            <w:pPr>
              <w:spacing w:after="0" w:line="240" w:lineRule="auto"/>
              <w:rPr>
                <w:rFonts w:ascii="Calibri" w:eastAsia="Calibri" w:hAnsi="Calibri" w:cs="Calibri"/>
                <w:b/>
                <w:sz w:val="20"/>
                <w:szCs w:val="20"/>
              </w:rPr>
            </w:pPr>
          </w:p>
        </w:tc>
        <w:tc>
          <w:tcPr>
            <w:tcW w:w="2966" w:type="dxa"/>
          </w:tcPr>
          <w:p w14:paraId="4D93834D"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Whether the training materials and project documents are developed with inclusive language.</w:t>
            </w:r>
          </w:p>
          <w:p w14:paraId="2F20FE69" w14:textId="77777777" w:rsidR="00EF6101" w:rsidRPr="008C7DFF" w:rsidRDefault="00EF6101" w:rsidP="005A1D4E">
            <w:pPr>
              <w:spacing w:after="0" w:line="240" w:lineRule="auto"/>
              <w:rPr>
                <w:rFonts w:ascii="Calibri" w:eastAsia="Calibri" w:hAnsi="Calibri" w:cs="Calibri"/>
                <w:sz w:val="20"/>
                <w:szCs w:val="20"/>
              </w:rPr>
            </w:pPr>
          </w:p>
        </w:tc>
        <w:tc>
          <w:tcPr>
            <w:tcW w:w="1466" w:type="dxa"/>
          </w:tcPr>
          <w:p w14:paraId="1FCCC907"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w:t>
            </w:r>
          </w:p>
        </w:tc>
        <w:tc>
          <w:tcPr>
            <w:tcW w:w="3870" w:type="dxa"/>
            <w:shd w:val="clear" w:color="auto" w:fill="auto"/>
          </w:tcPr>
          <w:p w14:paraId="0E48E4F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Significant women participation and representation are encouraged during capacity building trainings or workshops.</w:t>
            </w:r>
          </w:p>
          <w:p w14:paraId="1D83AB66"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 xml:space="preserve">Widely available training materials and project documents including written text as well as audio and visual developed with </w:t>
            </w:r>
            <w:r w:rsidRPr="008C7DFF">
              <w:rPr>
                <w:rFonts w:ascii="Calibri" w:eastAsia="Calibri" w:hAnsi="Calibri" w:cs="Calibri"/>
                <w:sz w:val="20"/>
                <w:szCs w:val="20"/>
              </w:rPr>
              <w:lastRenderedPageBreak/>
              <w:t>inclusive language (e.g. ethnic minority language) and appropriate illustrations without gender bias and stereotype.</w:t>
            </w:r>
          </w:p>
        </w:tc>
      </w:tr>
      <w:tr w:rsidR="00EF6101" w:rsidRPr="008C7DFF" w14:paraId="6E7C2D3A" w14:textId="77777777" w:rsidTr="00706788">
        <w:tc>
          <w:tcPr>
            <w:tcW w:w="1418" w:type="dxa"/>
            <w:vMerge/>
            <w:shd w:val="clear" w:color="auto" w:fill="auto"/>
          </w:tcPr>
          <w:p w14:paraId="13A17314"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33C88DF9"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Improve information and knowledge access such as operation of RE/EE systems, financial services, market information, agricultural information, and techniques for the community (both males and females) by mobile, internet, and TV.</w:t>
            </w:r>
          </w:p>
          <w:p w14:paraId="2FFB5CC7" w14:textId="77777777" w:rsidR="00EF6101" w:rsidRPr="008C7DFF" w:rsidRDefault="00EF6101" w:rsidP="005A1D4E">
            <w:pPr>
              <w:spacing w:after="0" w:line="240" w:lineRule="auto"/>
              <w:rPr>
                <w:rFonts w:ascii="Calibri" w:eastAsia="Calibri" w:hAnsi="Calibri" w:cs="Calibri"/>
                <w:sz w:val="20"/>
                <w:szCs w:val="20"/>
              </w:rPr>
            </w:pPr>
          </w:p>
        </w:tc>
        <w:tc>
          <w:tcPr>
            <w:tcW w:w="2966" w:type="dxa"/>
          </w:tcPr>
          <w:p w14:paraId="59231788"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trained people that are applying the knowledge and skills they learned from the training in their current jobs.</w:t>
            </w:r>
          </w:p>
          <w:p w14:paraId="324AA30F" w14:textId="77777777" w:rsidR="00EF6101" w:rsidRPr="008C7DFF" w:rsidRDefault="00EF6101" w:rsidP="005A1D4E">
            <w:pPr>
              <w:spacing w:after="0" w:line="240" w:lineRule="auto"/>
              <w:rPr>
                <w:rFonts w:ascii="Calibri" w:hAnsi="Calibri" w:cs="Calibri"/>
                <w:bCs/>
                <w:sz w:val="20"/>
                <w:szCs w:val="20"/>
              </w:rPr>
            </w:pPr>
            <w:r w:rsidRPr="008C7DFF">
              <w:rPr>
                <w:rFonts w:ascii="Calibri" w:hAnsi="Calibri" w:cs="Calibri"/>
                <w:bCs/>
                <w:sz w:val="20"/>
                <w:szCs w:val="20"/>
              </w:rPr>
              <w:t>Number of trained people that are gainfully employed utilizing the knowledge and skills they learned from the training in newly created jobs.</w:t>
            </w:r>
          </w:p>
          <w:p w14:paraId="745E4A7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hAnsi="Calibri" w:cs="Calibri"/>
                <w:bCs/>
                <w:sz w:val="20"/>
                <w:szCs w:val="20"/>
              </w:rPr>
              <w:t>Number of households (and number of female-headed HH) that have applied new RE and/or EE technology applications on their own.</w:t>
            </w:r>
          </w:p>
        </w:tc>
        <w:tc>
          <w:tcPr>
            <w:tcW w:w="1466" w:type="dxa"/>
          </w:tcPr>
          <w:p w14:paraId="605AC2A4"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1,2,3,4,5</w:t>
            </w:r>
          </w:p>
        </w:tc>
        <w:tc>
          <w:tcPr>
            <w:tcW w:w="3870" w:type="dxa"/>
            <w:shd w:val="clear" w:color="auto" w:fill="auto"/>
          </w:tcPr>
          <w:p w14:paraId="14E9F582"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Wider dissemination of information and knowledge related to renewable energy technologies and zero carbon development in rural China</w:t>
            </w:r>
          </w:p>
        </w:tc>
      </w:tr>
      <w:tr w:rsidR="00EF6101" w:rsidRPr="008C7DFF" w14:paraId="1879246A" w14:textId="77777777" w:rsidTr="00706788">
        <w:tc>
          <w:tcPr>
            <w:tcW w:w="1418" w:type="dxa"/>
            <w:vMerge w:val="restart"/>
            <w:shd w:val="clear" w:color="auto" w:fill="auto"/>
          </w:tcPr>
          <w:p w14:paraId="2CE00255" w14:textId="77777777" w:rsidR="00EF6101" w:rsidRPr="008C7DFF" w:rsidRDefault="00EF6101" w:rsidP="005A1D4E">
            <w:pPr>
              <w:spacing w:after="0" w:line="240" w:lineRule="auto"/>
              <w:rPr>
                <w:rFonts w:ascii="Calibri" w:hAnsi="Calibri" w:cs="Calibri"/>
                <w:b/>
                <w:sz w:val="20"/>
                <w:szCs w:val="20"/>
                <w:highlight w:val="yellow"/>
                <w:lang w:eastAsia="zh-CN"/>
              </w:rPr>
            </w:pPr>
            <w:r w:rsidRPr="008C7DFF">
              <w:rPr>
                <w:rFonts w:ascii="Calibri" w:hAnsi="Calibri" w:cs="Calibri"/>
                <w:b/>
                <w:sz w:val="20"/>
                <w:szCs w:val="20"/>
                <w:lang w:eastAsia="zh-CN"/>
              </w:rPr>
              <w:t>Gender-balanced participation and female leadership</w:t>
            </w:r>
          </w:p>
        </w:tc>
        <w:tc>
          <w:tcPr>
            <w:tcW w:w="3240" w:type="dxa"/>
            <w:shd w:val="clear" w:color="auto" w:fill="auto"/>
          </w:tcPr>
          <w:p w14:paraId="28C63EE3"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 xml:space="preserve">Facilitation of full representation of vulnerable groups including women, and their meaningful participation in projects and programs. </w:t>
            </w:r>
          </w:p>
          <w:p w14:paraId="5867534B"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Ensure adequate female representation is invited for surveys, focus groups and any training and workshops for the project.</w:t>
            </w:r>
          </w:p>
          <w:p w14:paraId="0EF3535E" w14:textId="77777777" w:rsidR="00EF6101" w:rsidRPr="008C7DFF" w:rsidRDefault="00EF6101" w:rsidP="005A1D4E">
            <w:pPr>
              <w:spacing w:after="0" w:line="240" w:lineRule="auto"/>
              <w:rPr>
                <w:rFonts w:ascii="Calibri" w:eastAsia="Calibri" w:hAnsi="Calibri" w:cs="Calibri"/>
                <w:b/>
                <w:sz w:val="20"/>
                <w:szCs w:val="20"/>
                <w:lang w:eastAsia="zh-CN"/>
              </w:rPr>
            </w:pPr>
            <w:r w:rsidRPr="008C7DFF">
              <w:rPr>
                <w:rFonts w:ascii="Calibri" w:eastAsia="Calibri" w:hAnsi="Calibri" w:cs="Calibri"/>
                <w:sz w:val="20"/>
                <w:szCs w:val="20"/>
              </w:rPr>
              <w:t>Both the project expert group and the project execution group contain a certain number of female members.</w:t>
            </w:r>
          </w:p>
        </w:tc>
        <w:tc>
          <w:tcPr>
            <w:tcW w:w="2966" w:type="dxa"/>
          </w:tcPr>
          <w:p w14:paraId="27D1FEF0"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 xml:space="preserve">Number of staff (and % women) from national and local governments with enhanced capacity in zero carbon development, such as in low/zero carbon energy technology project planning, procurement, financial management, community development, and safeguards. </w:t>
            </w:r>
          </w:p>
          <w:p w14:paraId="3E2E0319" w14:textId="77777777" w:rsidR="00EF6101" w:rsidRPr="008C7DFF" w:rsidRDefault="00EF6101" w:rsidP="005A1D4E">
            <w:pPr>
              <w:spacing w:after="0" w:line="240" w:lineRule="auto"/>
              <w:rPr>
                <w:rFonts w:ascii="Calibri" w:eastAsia="Calibri" w:hAnsi="Calibri" w:cs="Calibri"/>
                <w:sz w:val="20"/>
                <w:szCs w:val="20"/>
              </w:rPr>
            </w:pPr>
          </w:p>
          <w:p w14:paraId="06399B9F"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The female participation rate for training, publicity, and consultation.</w:t>
            </w:r>
          </w:p>
        </w:tc>
        <w:tc>
          <w:tcPr>
            <w:tcW w:w="1466" w:type="dxa"/>
          </w:tcPr>
          <w:p w14:paraId="6B13C574"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1,2,3</w:t>
            </w:r>
          </w:p>
        </w:tc>
        <w:tc>
          <w:tcPr>
            <w:tcW w:w="3870" w:type="dxa"/>
            <w:shd w:val="clear" w:color="auto" w:fill="auto"/>
          </w:tcPr>
          <w:p w14:paraId="708AD0CC" w14:textId="77777777" w:rsidR="00EF6101" w:rsidRPr="008C7DFF" w:rsidRDefault="00EF6101" w:rsidP="005A1D4E">
            <w:pPr>
              <w:spacing w:after="0" w:line="240" w:lineRule="auto"/>
              <w:rPr>
                <w:rFonts w:ascii="Calibri" w:eastAsia="Calibri" w:hAnsi="Calibri" w:cs="Calibri"/>
                <w:b/>
                <w:sz w:val="20"/>
                <w:szCs w:val="20"/>
                <w:lang w:eastAsia="zh-CN"/>
              </w:rPr>
            </w:pPr>
            <w:r w:rsidRPr="008C7DFF">
              <w:rPr>
                <w:rFonts w:ascii="Calibri" w:eastAsia="Calibri" w:hAnsi="Calibri" w:cs="Calibri"/>
                <w:sz w:val="20"/>
                <w:szCs w:val="20"/>
              </w:rPr>
              <w:t>This ensures that a well-represented expert and managing group is in place, as well as broad participation of vulnerable groups throughout project implementation.</w:t>
            </w:r>
          </w:p>
        </w:tc>
      </w:tr>
      <w:tr w:rsidR="00EF6101" w:rsidRPr="008C7DFF" w14:paraId="0DA4594F" w14:textId="77777777" w:rsidTr="00706788">
        <w:tc>
          <w:tcPr>
            <w:tcW w:w="1418" w:type="dxa"/>
            <w:vMerge/>
            <w:shd w:val="clear" w:color="auto" w:fill="auto"/>
          </w:tcPr>
          <w:p w14:paraId="7A76A52F" w14:textId="77777777" w:rsidR="00EF6101" w:rsidRPr="008C7DFF" w:rsidRDefault="00EF6101" w:rsidP="005A1D4E">
            <w:pPr>
              <w:spacing w:after="0" w:line="240" w:lineRule="auto"/>
              <w:rPr>
                <w:rFonts w:ascii="Calibri" w:hAnsi="Calibri" w:cs="Calibri"/>
                <w:b/>
                <w:sz w:val="20"/>
                <w:szCs w:val="20"/>
                <w:lang w:eastAsia="zh-CN"/>
              </w:rPr>
            </w:pPr>
          </w:p>
        </w:tc>
        <w:tc>
          <w:tcPr>
            <w:tcW w:w="3240" w:type="dxa"/>
            <w:shd w:val="clear" w:color="auto" w:fill="auto"/>
          </w:tcPr>
          <w:p w14:paraId="34AC027F"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Supporting women to save their time in participating in other productive activities such as collection of traditional energy sources.</w:t>
            </w:r>
          </w:p>
          <w:p w14:paraId="45E896E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lastRenderedPageBreak/>
              <w:t>Ensuring women not add more time and efforts in doing household chores with RE or EE substitutions.</w:t>
            </w:r>
          </w:p>
        </w:tc>
        <w:tc>
          <w:tcPr>
            <w:tcW w:w="2966" w:type="dxa"/>
          </w:tcPr>
          <w:p w14:paraId="06F1204A"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lastRenderedPageBreak/>
              <w:t>Time spent by women participating in energy-related household activities.</w:t>
            </w:r>
          </w:p>
          <w:p w14:paraId="6B707598"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hAnsi="Calibri" w:cs="Calibri"/>
                <w:bCs/>
                <w:sz w:val="20"/>
                <w:szCs w:val="20"/>
              </w:rPr>
              <w:t xml:space="preserve">Number of households (and number of female-headed HH) </w:t>
            </w:r>
            <w:r w:rsidRPr="008C7DFF">
              <w:rPr>
                <w:rFonts w:ascii="Calibri" w:hAnsi="Calibri" w:cs="Calibri"/>
                <w:bCs/>
                <w:sz w:val="20"/>
                <w:szCs w:val="20"/>
              </w:rPr>
              <w:lastRenderedPageBreak/>
              <w:t>that have applied new RE and/or EE technology applications on their own.</w:t>
            </w:r>
          </w:p>
        </w:tc>
        <w:tc>
          <w:tcPr>
            <w:tcW w:w="1466" w:type="dxa"/>
          </w:tcPr>
          <w:p w14:paraId="545C49B2"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lastRenderedPageBreak/>
              <w:t>Year 3,4,5</w:t>
            </w:r>
          </w:p>
        </w:tc>
        <w:tc>
          <w:tcPr>
            <w:tcW w:w="3870" w:type="dxa"/>
            <w:shd w:val="clear" w:color="auto" w:fill="auto"/>
          </w:tcPr>
          <w:p w14:paraId="738406B4"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For women who will be involved in the project implementation, their time commitment to household chores may be reduced.</w:t>
            </w:r>
          </w:p>
          <w:p w14:paraId="2B022DD0"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lastRenderedPageBreak/>
              <w:t>Women and children's income and well-being improve due to new employment opportunities</w:t>
            </w:r>
          </w:p>
        </w:tc>
      </w:tr>
      <w:tr w:rsidR="00EF6101" w:rsidRPr="008C7DFF" w14:paraId="2ECFE4BE" w14:textId="77777777" w:rsidTr="00706788">
        <w:tc>
          <w:tcPr>
            <w:tcW w:w="1418" w:type="dxa"/>
            <w:vMerge/>
            <w:shd w:val="clear" w:color="auto" w:fill="auto"/>
          </w:tcPr>
          <w:p w14:paraId="7502EFE2"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0CB9962F"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Improving women's access to new jobs created by RE or EE services.</w:t>
            </w:r>
          </w:p>
          <w:p w14:paraId="46C33DE6" w14:textId="77777777" w:rsidR="00EF6101" w:rsidRPr="008C7DFF" w:rsidRDefault="00EF6101" w:rsidP="005A1D4E">
            <w:pPr>
              <w:spacing w:after="0" w:line="240" w:lineRule="auto"/>
              <w:rPr>
                <w:rFonts w:ascii="Calibri" w:eastAsia="Calibri" w:hAnsi="Calibri" w:cs="Calibri"/>
                <w:b/>
                <w:sz w:val="20"/>
                <w:szCs w:val="20"/>
                <w:lang w:eastAsia="zh-CN"/>
              </w:rPr>
            </w:pPr>
            <w:r w:rsidRPr="008C7DFF">
              <w:rPr>
                <w:rFonts w:ascii="Calibri" w:eastAsia="Calibri" w:hAnsi="Calibri" w:cs="Calibri"/>
                <w:sz w:val="20"/>
                <w:szCs w:val="20"/>
              </w:rPr>
              <w:t>Ensure the share of female labor force in new jobs created as a result of changing energy supply patterns during the construction of Zero Carbon Energy in Rural Towns and Villages</w:t>
            </w:r>
          </w:p>
        </w:tc>
        <w:tc>
          <w:tcPr>
            <w:tcW w:w="2966" w:type="dxa"/>
          </w:tcPr>
          <w:p w14:paraId="4B2A7C9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Number of new employment opportunities created by the applications of RE and EE technologies to bring about zero carbon rural development (with % of women)</w:t>
            </w:r>
          </w:p>
        </w:tc>
        <w:tc>
          <w:tcPr>
            <w:tcW w:w="1466" w:type="dxa"/>
          </w:tcPr>
          <w:p w14:paraId="37F9A29D"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2,3,4,5</w:t>
            </w:r>
          </w:p>
        </w:tc>
        <w:tc>
          <w:tcPr>
            <w:tcW w:w="3870" w:type="dxa"/>
            <w:shd w:val="clear" w:color="auto" w:fill="auto"/>
          </w:tcPr>
          <w:p w14:paraId="7EE03600"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Women's time commitment to household chores may be reduced.</w:t>
            </w:r>
          </w:p>
          <w:p w14:paraId="7A849D73"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Women and children's income and well-being improve due to new employment opportunities.</w:t>
            </w:r>
          </w:p>
          <w:p w14:paraId="4C9943EE"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The energy sector has sufficient women working in it</w:t>
            </w:r>
          </w:p>
        </w:tc>
      </w:tr>
      <w:tr w:rsidR="00EF6101" w:rsidRPr="008C7DFF" w14:paraId="2F309045" w14:textId="77777777" w:rsidTr="00706788">
        <w:tc>
          <w:tcPr>
            <w:tcW w:w="1418" w:type="dxa"/>
            <w:vMerge/>
            <w:shd w:val="clear" w:color="auto" w:fill="auto"/>
          </w:tcPr>
          <w:p w14:paraId="78871A59"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720AB38D"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Increasing the number of women receiving technical training and their participation in projects</w:t>
            </w:r>
          </w:p>
          <w:p w14:paraId="1F9725BB"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Strengthening the technical capacity of women and girls for RE/EE by providing training on maintenance and repair.</w:t>
            </w:r>
          </w:p>
          <w:p w14:paraId="048F340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Creation, or facilitation of the creation, of opportunities to empower and capacitate women including training needs are identified and tailor-made to suit projects being implemented.</w:t>
            </w:r>
          </w:p>
          <w:p w14:paraId="04CABF44"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 xml:space="preserve">Ensure equitable allocation of resources for the implementation of appropriate implementation measures. </w:t>
            </w:r>
          </w:p>
        </w:tc>
        <w:tc>
          <w:tcPr>
            <w:tcW w:w="2966" w:type="dxa"/>
          </w:tcPr>
          <w:p w14:paraId="71185051"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Number of village level promoters, technicians, administrators, end-users trained on relevant subjects for successful management and operation of the RE and EE technology systems (The female participation rate for training and publicity at the project implementation site)</w:t>
            </w:r>
          </w:p>
        </w:tc>
        <w:tc>
          <w:tcPr>
            <w:tcW w:w="1466" w:type="dxa"/>
          </w:tcPr>
          <w:p w14:paraId="4CCE319B"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w:t>
            </w:r>
          </w:p>
        </w:tc>
        <w:tc>
          <w:tcPr>
            <w:tcW w:w="3870" w:type="dxa"/>
            <w:shd w:val="clear" w:color="auto" w:fill="auto"/>
          </w:tcPr>
          <w:p w14:paraId="1D51DCA8"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Both men and women are familiar with and skilled in the operation and application of the RE/EE services designed for the project.</w:t>
            </w:r>
          </w:p>
          <w:p w14:paraId="688AC83C" w14:textId="77777777" w:rsidR="00EF6101" w:rsidRPr="008C7DFF" w:rsidRDefault="00EF6101" w:rsidP="005A1D4E">
            <w:pPr>
              <w:spacing w:after="0" w:line="240" w:lineRule="auto"/>
              <w:rPr>
                <w:rFonts w:ascii="Calibri" w:eastAsia="Calibri" w:hAnsi="Calibri" w:cs="Calibri"/>
                <w:b/>
                <w:sz w:val="20"/>
                <w:szCs w:val="20"/>
                <w:highlight w:val="yellow"/>
              </w:rPr>
            </w:pPr>
            <w:r w:rsidRPr="008C7DFF">
              <w:rPr>
                <w:rFonts w:ascii="Calibri" w:eastAsia="Calibri" w:hAnsi="Calibri" w:cs="Calibri"/>
                <w:sz w:val="20"/>
                <w:szCs w:val="20"/>
              </w:rPr>
              <w:t>Broad participation of vulnerable groups throughout project implementation.</w:t>
            </w:r>
          </w:p>
        </w:tc>
      </w:tr>
      <w:tr w:rsidR="00EF6101" w:rsidRPr="008C7DFF" w14:paraId="1CD2D12B" w14:textId="77777777" w:rsidTr="00706788">
        <w:tc>
          <w:tcPr>
            <w:tcW w:w="1418" w:type="dxa"/>
            <w:vMerge w:val="restart"/>
            <w:shd w:val="clear" w:color="auto" w:fill="auto"/>
          </w:tcPr>
          <w:p w14:paraId="751B852C" w14:textId="77777777" w:rsidR="00EF6101" w:rsidRPr="008C7DFF" w:rsidRDefault="00EF6101" w:rsidP="005A1D4E">
            <w:pPr>
              <w:spacing w:after="0" w:line="240" w:lineRule="auto"/>
              <w:rPr>
                <w:rFonts w:ascii="Calibri" w:hAnsi="Calibri" w:cs="Calibri"/>
                <w:b/>
                <w:sz w:val="20"/>
                <w:szCs w:val="20"/>
                <w:highlight w:val="yellow"/>
                <w:lang w:eastAsia="zh-CN"/>
              </w:rPr>
            </w:pPr>
            <w:r w:rsidRPr="008C7DFF">
              <w:rPr>
                <w:rFonts w:ascii="Calibri" w:hAnsi="Calibri" w:cs="Calibri"/>
                <w:b/>
                <w:sz w:val="20"/>
                <w:szCs w:val="20"/>
                <w:lang w:eastAsia="zh-CN"/>
              </w:rPr>
              <w:t>Gender Responsive Policy Coherence</w:t>
            </w:r>
          </w:p>
        </w:tc>
        <w:tc>
          <w:tcPr>
            <w:tcW w:w="3240" w:type="dxa"/>
            <w:shd w:val="clear" w:color="auto" w:fill="auto"/>
          </w:tcPr>
          <w:p w14:paraId="3BD0EE95"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Strengthening sensitization of project stakeholders with regards to gender equality.</w:t>
            </w:r>
          </w:p>
          <w:p w14:paraId="595D9EDF"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 xml:space="preserve">Invest in developing competency and knowledge on gender mainstreaming for Government’s counterparts, community leaders </w:t>
            </w:r>
            <w:r w:rsidRPr="008C7DFF">
              <w:rPr>
                <w:rFonts w:ascii="Calibri" w:eastAsia="Calibri" w:hAnsi="Calibri" w:cs="Calibri"/>
                <w:sz w:val="20"/>
                <w:szCs w:val="20"/>
              </w:rPr>
              <w:lastRenderedPageBreak/>
              <w:t>and partner agency as well as UNDP’s project staff.</w:t>
            </w:r>
          </w:p>
          <w:p w14:paraId="77A4BB8F"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sz w:val="20"/>
                <w:szCs w:val="20"/>
              </w:rPr>
              <w:t>Integration of gender session in each capacity-building training or workshop.</w:t>
            </w:r>
          </w:p>
        </w:tc>
        <w:tc>
          <w:tcPr>
            <w:tcW w:w="2966" w:type="dxa"/>
          </w:tcPr>
          <w:p w14:paraId="05BC4208"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lastRenderedPageBreak/>
              <w:t>Whether gender equality mainstreamed in project activities, in particular in capacity-building training and workshops</w:t>
            </w:r>
          </w:p>
        </w:tc>
        <w:tc>
          <w:tcPr>
            <w:tcW w:w="1466" w:type="dxa"/>
          </w:tcPr>
          <w:p w14:paraId="223DE1BC"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1,2,3</w:t>
            </w:r>
          </w:p>
        </w:tc>
        <w:tc>
          <w:tcPr>
            <w:tcW w:w="3870" w:type="dxa"/>
            <w:shd w:val="clear" w:color="auto" w:fill="auto"/>
          </w:tcPr>
          <w:p w14:paraId="3B099EF2"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hAnsi="Calibri" w:cs="Calibri"/>
                <w:bCs/>
                <w:sz w:val="20"/>
                <w:szCs w:val="20"/>
                <w:lang w:eastAsia="zh-CN"/>
              </w:rPr>
              <w:t>Gender responsive policies are consistent and gender considerations are treated equally in all modules of the project and for all stakeholders</w:t>
            </w:r>
            <w:r w:rsidRPr="008C7DFF">
              <w:rPr>
                <w:rFonts w:ascii="Calibri" w:eastAsia="Calibri" w:hAnsi="Calibri" w:cs="Calibri"/>
                <w:sz w:val="20"/>
                <w:szCs w:val="20"/>
              </w:rPr>
              <w:t xml:space="preserve">. </w:t>
            </w:r>
          </w:p>
          <w:p w14:paraId="7B2385D9" w14:textId="77777777" w:rsidR="00EF6101" w:rsidRPr="008C7DFF" w:rsidRDefault="00EF6101" w:rsidP="005A1D4E">
            <w:pPr>
              <w:spacing w:after="0" w:line="240" w:lineRule="auto"/>
              <w:rPr>
                <w:rFonts w:ascii="Calibri" w:eastAsia="Calibri" w:hAnsi="Calibri" w:cs="Calibri"/>
                <w:b/>
                <w:sz w:val="20"/>
                <w:szCs w:val="20"/>
                <w:lang w:eastAsia="zh-CN"/>
              </w:rPr>
            </w:pPr>
            <w:r w:rsidRPr="008C7DFF">
              <w:rPr>
                <w:rFonts w:ascii="Calibri" w:eastAsia="Calibri" w:hAnsi="Calibri" w:cs="Calibri"/>
                <w:sz w:val="20"/>
                <w:szCs w:val="20"/>
              </w:rPr>
              <w:t xml:space="preserve">Targeted and trained stakeholders are well oriented on gender issues and more </w:t>
            </w:r>
            <w:r w:rsidRPr="008C7DFF">
              <w:rPr>
                <w:rFonts w:ascii="Calibri" w:eastAsia="Calibri" w:hAnsi="Calibri" w:cs="Calibri"/>
                <w:sz w:val="20"/>
                <w:szCs w:val="20"/>
              </w:rPr>
              <w:lastRenderedPageBreak/>
              <w:t>confident to mainstream gender throughout the whole project circle.</w:t>
            </w:r>
          </w:p>
        </w:tc>
      </w:tr>
      <w:tr w:rsidR="00EF6101" w:rsidRPr="008C7DFF" w14:paraId="12877A3F" w14:textId="77777777" w:rsidTr="00706788">
        <w:tc>
          <w:tcPr>
            <w:tcW w:w="1418" w:type="dxa"/>
            <w:vMerge/>
            <w:shd w:val="clear" w:color="auto" w:fill="auto"/>
          </w:tcPr>
          <w:p w14:paraId="5EAF117F" w14:textId="77777777" w:rsidR="00EF6101" w:rsidRPr="008C7DFF" w:rsidRDefault="00EF6101" w:rsidP="005A1D4E">
            <w:pPr>
              <w:spacing w:after="0" w:line="240" w:lineRule="auto"/>
              <w:rPr>
                <w:rFonts w:ascii="Calibri" w:hAnsi="Calibri" w:cs="Calibri"/>
                <w:b/>
                <w:sz w:val="20"/>
                <w:szCs w:val="20"/>
                <w:highlight w:val="yellow"/>
                <w:lang w:eastAsia="zh-CN"/>
              </w:rPr>
            </w:pPr>
          </w:p>
        </w:tc>
        <w:tc>
          <w:tcPr>
            <w:tcW w:w="3240" w:type="dxa"/>
            <w:shd w:val="clear" w:color="auto" w:fill="auto"/>
          </w:tcPr>
          <w:p w14:paraId="7D3F1BC9" w14:textId="77777777" w:rsidR="00EF6101" w:rsidRPr="008C7DFF" w:rsidRDefault="00EF6101" w:rsidP="005A1D4E">
            <w:pPr>
              <w:spacing w:after="0" w:line="240" w:lineRule="auto"/>
              <w:rPr>
                <w:rFonts w:ascii="Calibri" w:hAnsi="Calibri" w:cs="Calibri"/>
                <w:bCs/>
                <w:sz w:val="20"/>
                <w:szCs w:val="20"/>
                <w:lang w:eastAsia="zh-CN"/>
              </w:rPr>
            </w:pPr>
            <w:r w:rsidRPr="008C7DFF">
              <w:rPr>
                <w:rFonts w:ascii="Calibri" w:hAnsi="Calibri" w:cs="Calibri"/>
                <w:bCs/>
                <w:sz w:val="20"/>
                <w:szCs w:val="20"/>
                <w:lang w:eastAsia="zh-CN"/>
              </w:rPr>
              <w:t>Strengthening the regulation and supervision role of women's organizations in the project design and implementation processes.</w:t>
            </w:r>
          </w:p>
          <w:p w14:paraId="7919E860" w14:textId="77777777" w:rsidR="00EF6101" w:rsidRPr="008C7DFF" w:rsidRDefault="00EF6101" w:rsidP="005A1D4E">
            <w:pPr>
              <w:spacing w:after="0" w:line="240" w:lineRule="auto"/>
              <w:rPr>
                <w:rFonts w:ascii="Calibri" w:eastAsia="Calibri" w:hAnsi="Calibri" w:cs="Calibri"/>
                <w:sz w:val="20"/>
                <w:szCs w:val="20"/>
                <w:lang w:eastAsia="zh-CN"/>
              </w:rPr>
            </w:pPr>
            <w:r w:rsidRPr="008C7DFF">
              <w:rPr>
                <w:rFonts w:ascii="Calibri" w:eastAsia="Calibri" w:hAnsi="Calibri" w:cs="Calibri"/>
                <w:sz w:val="20"/>
                <w:szCs w:val="20"/>
                <w:lang w:eastAsia="zh-CN"/>
              </w:rPr>
              <w:t>Invite representatives of women's organizations to participate in surveys and workshops related to project design and integrate their feedback into the project document.</w:t>
            </w:r>
          </w:p>
          <w:p w14:paraId="71F49C8A" w14:textId="77777777" w:rsidR="00EF6101" w:rsidRPr="008C7DFF" w:rsidRDefault="00EF6101" w:rsidP="005A1D4E">
            <w:pPr>
              <w:spacing w:after="0" w:line="240" w:lineRule="auto"/>
              <w:rPr>
                <w:rFonts w:ascii="Calibri" w:eastAsia="Calibri" w:hAnsi="Calibri" w:cs="Calibri"/>
                <w:sz w:val="20"/>
                <w:szCs w:val="20"/>
                <w:lang w:eastAsia="zh-CN"/>
              </w:rPr>
            </w:pPr>
            <w:r w:rsidRPr="008C7DFF">
              <w:rPr>
                <w:rFonts w:ascii="Calibri" w:eastAsia="Calibri" w:hAnsi="Calibri" w:cs="Calibri"/>
                <w:sz w:val="20"/>
                <w:szCs w:val="20"/>
                <w:lang w:eastAsia="zh-CN"/>
              </w:rPr>
              <w:t>Strengthen the catalytic role of women's organizations in mobilizing women and girls in training such as RE/EE training.</w:t>
            </w:r>
          </w:p>
        </w:tc>
        <w:tc>
          <w:tcPr>
            <w:tcW w:w="2966" w:type="dxa"/>
          </w:tcPr>
          <w:p w14:paraId="5026491A"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Number of times women's organizations have been involved in project-related survey, consulting, training, workshop, etc.</w:t>
            </w:r>
          </w:p>
        </w:tc>
        <w:tc>
          <w:tcPr>
            <w:tcW w:w="1466" w:type="dxa"/>
          </w:tcPr>
          <w:p w14:paraId="67CF44BB" w14:textId="77777777" w:rsidR="00EF6101" w:rsidRPr="008C7DFF" w:rsidRDefault="00EF6101" w:rsidP="005A1D4E">
            <w:pPr>
              <w:spacing w:after="0" w:line="240" w:lineRule="auto"/>
              <w:rPr>
                <w:rFonts w:ascii="Calibri" w:eastAsia="Calibri" w:hAnsi="Calibri" w:cs="Calibri"/>
                <w:sz w:val="20"/>
                <w:szCs w:val="20"/>
                <w:lang w:eastAsia="zh-CN"/>
              </w:rPr>
            </w:pPr>
            <w:r w:rsidRPr="008C7DFF">
              <w:rPr>
                <w:rFonts w:ascii="Calibri" w:eastAsia="Calibri" w:hAnsi="Calibri" w:cs="Calibri"/>
                <w:sz w:val="20"/>
                <w:szCs w:val="20"/>
                <w:lang w:eastAsia="zh-CN"/>
              </w:rPr>
              <w:t>Year 1,2,3</w:t>
            </w:r>
          </w:p>
        </w:tc>
        <w:tc>
          <w:tcPr>
            <w:tcW w:w="3870" w:type="dxa"/>
            <w:shd w:val="clear" w:color="auto" w:fill="auto"/>
          </w:tcPr>
          <w:p w14:paraId="158CB56B" w14:textId="77777777" w:rsidR="00EF6101" w:rsidRPr="008C7DFF" w:rsidRDefault="00EF6101" w:rsidP="005A1D4E">
            <w:pPr>
              <w:spacing w:after="0" w:line="240" w:lineRule="auto"/>
              <w:rPr>
                <w:rFonts w:ascii="Calibri" w:eastAsia="Calibri" w:hAnsi="Calibri" w:cs="Calibri"/>
                <w:sz w:val="20"/>
                <w:szCs w:val="20"/>
                <w:lang w:eastAsia="zh-CN"/>
              </w:rPr>
            </w:pPr>
            <w:r w:rsidRPr="008C7DFF">
              <w:rPr>
                <w:rFonts w:ascii="Calibri" w:eastAsia="Calibri" w:hAnsi="Calibri" w:cs="Calibri"/>
                <w:sz w:val="20"/>
                <w:szCs w:val="20"/>
                <w:lang w:eastAsia="zh-CN"/>
              </w:rPr>
              <w:t xml:space="preserve">Significant women participation and representation are encouraged during capacity building trainings or workshops. </w:t>
            </w:r>
          </w:p>
          <w:p w14:paraId="52188A89" w14:textId="77777777" w:rsidR="00EF6101" w:rsidRPr="008C7DFF" w:rsidRDefault="00EF6101" w:rsidP="005A1D4E">
            <w:pPr>
              <w:spacing w:after="0" w:line="240" w:lineRule="auto"/>
              <w:rPr>
                <w:rFonts w:ascii="Calibri" w:eastAsia="Calibri" w:hAnsi="Calibri" w:cs="Calibri"/>
                <w:sz w:val="20"/>
                <w:szCs w:val="20"/>
                <w:lang w:eastAsia="zh-CN"/>
              </w:rPr>
            </w:pPr>
            <w:r w:rsidRPr="008C7DFF">
              <w:rPr>
                <w:rFonts w:ascii="Calibri" w:eastAsia="Calibri" w:hAnsi="Calibri" w:cs="Calibri"/>
                <w:sz w:val="20"/>
                <w:szCs w:val="20"/>
                <w:lang w:eastAsia="zh-CN"/>
              </w:rPr>
              <w:t>In particular, vulnerable groups are identified and involved in project activities.</w:t>
            </w:r>
          </w:p>
        </w:tc>
      </w:tr>
      <w:tr w:rsidR="00EF6101" w:rsidRPr="008C7DFF" w14:paraId="2CE7CF40" w14:textId="77777777" w:rsidTr="00706788">
        <w:tc>
          <w:tcPr>
            <w:tcW w:w="1418" w:type="dxa"/>
            <w:vMerge w:val="restart"/>
            <w:shd w:val="clear" w:color="auto" w:fill="auto"/>
          </w:tcPr>
          <w:p w14:paraId="72697982" w14:textId="77777777" w:rsidR="00EF6101" w:rsidRPr="008C7DFF" w:rsidRDefault="00EF6101" w:rsidP="005A1D4E">
            <w:pPr>
              <w:spacing w:after="0" w:line="240" w:lineRule="auto"/>
              <w:rPr>
                <w:rFonts w:ascii="Calibri" w:hAnsi="Calibri" w:cs="Calibri"/>
                <w:b/>
                <w:sz w:val="20"/>
                <w:szCs w:val="20"/>
                <w:highlight w:val="yellow"/>
                <w:lang w:eastAsia="zh-CN"/>
              </w:rPr>
            </w:pPr>
            <w:r w:rsidRPr="008C7DFF">
              <w:rPr>
                <w:rFonts w:ascii="Calibri" w:hAnsi="Calibri" w:cs="Calibri"/>
                <w:b/>
                <w:sz w:val="20"/>
                <w:szCs w:val="20"/>
                <w:lang w:eastAsia="zh-CN"/>
              </w:rPr>
              <w:t>Monitoring, tracking, and reporting of policy implementation</w:t>
            </w:r>
          </w:p>
        </w:tc>
        <w:tc>
          <w:tcPr>
            <w:tcW w:w="3240" w:type="dxa"/>
            <w:shd w:val="clear" w:color="auto" w:fill="auto"/>
          </w:tcPr>
          <w:p w14:paraId="53675A06" w14:textId="77777777" w:rsidR="00EF6101" w:rsidRPr="008C7DFF" w:rsidRDefault="00EF6101" w:rsidP="005A1D4E">
            <w:pPr>
              <w:spacing w:after="0" w:line="240" w:lineRule="auto"/>
              <w:rPr>
                <w:rFonts w:ascii="Calibri" w:eastAsia="Calibri" w:hAnsi="Calibri" w:cs="Calibri"/>
                <w:b/>
                <w:sz w:val="20"/>
                <w:szCs w:val="20"/>
              </w:rPr>
            </w:pPr>
            <w:r w:rsidRPr="008C7DFF">
              <w:rPr>
                <w:rFonts w:ascii="Calibri" w:eastAsia="Calibri" w:hAnsi="Calibri" w:cs="Calibri"/>
                <w:sz w:val="20"/>
                <w:szCs w:val="20"/>
              </w:rPr>
              <w:t>Designation and appointment of project staff to implement and monitor the gender mainstreaming activities accordingly and their performance appraisal is evaluated by accomplishment on the assigned gender tasks.</w:t>
            </w:r>
          </w:p>
        </w:tc>
        <w:tc>
          <w:tcPr>
            <w:tcW w:w="2966" w:type="dxa"/>
          </w:tcPr>
          <w:p w14:paraId="3EF5844D" w14:textId="77777777" w:rsidR="00EF6101" w:rsidRPr="008C7DFF" w:rsidRDefault="00EF6101" w:rsidP="005A1D4E">
            <w:pPr>
              <w:spacing w:after="0" w:line="240" w:lineRule="auto"/>
              <w:rPr>
                <w:rFonts w:ascii="Calibri" w:eastAsia="Calibri" w:hAnsi="Calibri" w:cs="Calibri"/>
                <w:b/>
                <w:sz w:val="20"/>
                <w:szCs w:val="20"/>
              </w:rPr>
            </w:pPr>
          </w:p>
        </w:tc>
        <w:tc>
          <w:tcPr>
            <w:tcW w:w="1466" w:type="dxa"/>
          </w:tcPr>
          <w:p w14:paraId="6BE15BEE" w14:textId="77777777" w:rsidR="00EF6101" w:rsidRPr="008C7DFF" w:rsidRDefault="00EF6101" w:rsidP="005A1D4E">
            <w:pPr>
              <w:spacing w:after="0" w:line="240" w:lineRule="auto"/>
              <w:rPr>
                <w:rFonts w:ascii="Calibri" w:hAnsi="Calibri" w:cs="Calibri"/>
                <w:sz w:val="20"/>
                <w:szCs w:val="20"/>
                <w:lang w:eastAsia="zh-CN"/>
              </w:rPr>
            </w:pPr>
            <w:r w:rsidRPr="008C7DFF">
              <w:rPr>
                <w:rFonts w:ascii="Calibri" w:hAnsi="Calibri" w:cs="Calibri"/>
                <w:sz w:val="20"/>
                <w:szCs w:val="20"/>
                <w:lang w:eastAsia="zh-CN"/>
              </w:rPr>
              <w:t>Year 1,2,3,4,5</w:t>
            </w:r>
          </w:p>
        </w:tc>
        <w:tc>
          <w:tcPr>
            <w:tcW w:w="3870" w:type="dxa"/>
            <w:shd w:val="clear" w:color="auto" w:fill="auto"/>
          </w:tcPr>
          <w:p w14:paraId="3F90B11F" w14:textId="77777777" w:rsidR="00EF6101" w:rsidRPr="008C7DFF" w:rsidRDefault="00EF6101" w:rsidP="005A1D4E">
            <w:pPr>
              <w:spacing w:after="0" w:line="240" w:lineRule="auto"/>
              <w:rPr>
                <w:rFonts w:ascii="Calibri" w:eastAsia="Calibri" w:hAnsi="Calibri" w:cs="Calibri"/>
                <w:b/>
                <w:sz w:val="20"/>
                <w:szCs w:val="20"/>
              </w:rPr>
            </w:pPr>
          </w:p>
        </w:tc>
      </w:tr>
      <w:tr w:rsidR="00EF6101" w:rsidRPr="008C7DFF" w14:paraId="57349D45" w14:textId="77777777" w:rsidTr="00706788">
        <w:tc>
          <w:tcPr>
            <w:tcW w:w="1418" w:type="dxa"/>
            <w:vMerge/>
            <w:shd w:val="clear" w:color="auto" w:fill="auto"/>
          </w:tcPr>
          <w:p w14:paraId="54068DAF" w14:textId="77777777" w:rsidR="00EF6101" w:rsidRPr="008C7DFF" w:rsidRDefault="00EF6101" w:rsidP="005A1D4E">
            <w:pPr>
              <w:spacing w:after="0" w:line="240" w:lineRule="auto"/>
              <w:rPr>
                <w:rFonts w:ascii="Calibri" w:hAnsi="Calibri" w:cs="Calibri"/>
                <w:b/>
                <w:sz w:val="20"/>
                <w:szCs w:val="20"/>
                <w:lang w:eastAsia="zh-CN"/>
              </w:rPr>
            </w:pPr>
          </w:p>
        </w:tc>
        <w:tc>
          <w:tcPr>
            <w:tcW w:w="3240" w:type="dxa"/>
            <w:shd w:val="clear" w:color="auto" w:fill="auto"/>
          </w:tcPr>
          <w:p w14:paraId="1A765EB3"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eastAsia="Calibri" w:hAnsi="Calibri" w:cs="Calibri"/>
                <w:bCs/>
                <w:sz w:val="20"/>
                <w:szCs w:val="20"/>
              </w:rPr>
              <w:t>Facilitating appropriate adjustments to activities and implementation approaches and accountability to gender equality.</w:t>
            </w:r>
          </w:p>
        </w:tc>
        <w:tc>
          <w:tcPr>
            <w:tcW w:w="2966" w:type="dxa"/>
          </w:tcPr>
          <w:p w14:paraId="4A1BB0A0" w14:textId="77777777" w:rsidR="00EF6101" w:rsidRPr="008C7DFF" w:rsidRDefault="00EF6101" w:rsidP="005A1D4E">
            <w:pPr>
              <w:spacing w:after="0" w:line="240" w:lineRule="auto"/>
              <w:rPr>
                <w:rFonts w:ascii="Calibri" w:eastAsia="Calibri" w:hAnsi="Calibri" w:cs="Calibri"/>
                <w:b/>
                <w:sz w:val="20"/>
                <w:szCs w:val="20"/>
              </w:rPr>
            </w:pPr>
          </w:p>
        </w:tc>
        <w:tc>
          <w:tcPr>
            <w:tcW w:w="1466" w:type="dxa"/>
          </w:tcPr>
          <w:p w14:paraId="2353BB6D" w14:textId="77777777" w:rsidR="00EF6101" w:rsidRPr="008C7DFF" w:rsidRDefault="00EF6101" w:rsidP="005A1D4E">
            <w:pPr>
              <w:spacing w:after="0" w:line="240" w:lineRule="auto"/>
              <w:rPr>
                <w:rFonts w:ascii="Calibri" w:eastAsia="Calibri" w:hAnsi="Calibri" w:cs="Calibri"/>
                <w:sz w:val="20"/>
                <w:szCs w:val="20"/>
              </w:rPr>
            </w:pPr>
            <w:r w:rsidRPr="008C7DFF">
              <w:rPr>
                <w:rFonts w:ascii="Calibri" w:hAnsi="Calibri" w:cs="Calibri"/>
                <w:sz w:val="20"/>
                <w:szCs w:val="20"/>
                <w:lang w:eastAsia="zh-CN"/>
              </w:rPr>
              <w:t>Year 1,2,3,4,5</w:t>
            </w:r>
          </w:p>
        </w:tc>
        <w:tc>
          <w:tcPr>
            <w:tcW w:w="3870" w:type="dxa"/>
            <w:shd w:val="clear" w:color="auto" w:fill="auto"/>
          </w:tcPr>
          <w:p w14:paraId="5E49FB25" w14:textId="77777777" w:rsidR="00EF6101" w:rsidRPr="008C7DFF" w:rsidRDefault="00EF6101" w:rsidP="005A1D4E">
            <w:pPr>
              <w:spacing w:after="0" w:line="240" w:lineRule="auto"/>
              <w:rPr>
                <w:rFonts w:ascii="Calibri" w:eastAsia="Calibri" w:hAnsi="Calibri" w:cs="Calibri"/>
                <w:b/>
                <w:sz w:val="20"/>
                <w:szCs w:val="20"/>
              </w:rPr>
            </w:pPr>
          </w:p>
        </w:tc>
      </w:tr>
    </w:tbl>
    <w:p w14:paraId="18825050" w14:textId="77777777" w:rsidR="00EF6101" w:rsidRPr="005A1D4E" w:rsidRDefault="00EF6101" w:rsidP="005A1D4E">
      <w:pPr>
        <w:spacing w:after="0" w:line="240" w:lineRule="auto"/>
        <w:rPr>
          <w:rFonts w:ascii="Calibri" w:hAnsi="Calibri" w:cs="Calibri"/>
          <w:lang w:eastAsia="en-GB"/>
        </w:rPr>
      </w:pPr>
    </w:p>
    <w:p w14:paraId="63A154BD" w14:textId="77777777" w:rsidR="00D20797" w:rsidRPr="005A1D4E" w:rsidRDefault="00D20797" w:rsidP="005A1D4E">
      <w:pPr>
        <w:spacing w:after="0" w:line="240" w:lineRule="auto"/>
        <w:rPr>
          <w:rFonts w:ascii="Calibri" w:eastAsia="Trebuchet MS" w:hAnsi="Calibri" w:cs="Calibri"/>
        </w:rPr>
        <w:sectPr w:rsidR="00D20797" w:rsidRPr="005A1D4E" w:rsidSect="008D7CE6">
          <w:pgSz w:w="15840" w:h="12240" w:orient="landscape" w:code="1"/>
          <w:pgMar w:top="1440" w:right="1440" w:bottom="1440" w:left="1440" w:header="720" w:footer="720" w:gutter="0"/>
          <w:cols w:space="720"/>
          <w:docGrid w:linePitch="360"/>
        </w:sectPr>
      </w:pPr>
    </w:p>
    <w:p w14:paraId="17170508" w14:textId="7C71C5EC" w:rsidR="00EF6101" w:rsidRPr="005A1D4E" w:rsidRDefault="00AD7400" w:rsidP="005A1D4E">
      <w:pPr>
        <w:pStyle w:val="Heading2"/>
        <w:spacing w:before="0"/>
        <w:rPr>
          <w:rFonts w:ascii="Calibri" w:eastAsia="Trebuchet MS" w:hAnsi="Calibri" w:cs="Calibri"/>
          <w:sz w:val="22"/>
          <w:szCs w:val="22"/>
        </w:rPr>
      </w:pPr>
      <w:bookmarkStart w:id="118" w:name="_Annex_12:_"/>
      <w:bookmarkStart w:id="119" w:name="_Toc79071576"/>
      <w:bookmarkEnd w:id="118"/>
      <w:r w:rsidRPr="005A1D4E">
        <w:rPr>
          <w:rFonts w:ascii="Calibri" w:hAnsi="Calibri" w:cs="Calibri"/>
          <w:sz w:val="22"/>
          <w:szCs w:val="22"/>
        </w:rPr>
        <w:lastRenderedPageBreak/>
        <w:t>Annex 12:  Procurement Plan</w:t>
      </w:r>
      <w:bookmarkEnd w:id="119"/>
      <w:r w:rsidRPr="005A1D4E">
        <w:rPr>
          <w:rFonts w:ascii="Calibri" w:hAnsi="Calibri" w:cs="Calibri"/>
          <w:sz w:val="22"/>
          <w:szCs w:val="22"/>
        </w:rPr>
        <w:t xml:space="preserve"> </w:t>
      </w:r>
    </w:p>
    <w:p w14:paraId="5C51C247" w14:textId="1569F76E" w:rsidR="00EF6101" w:rsidRPr="005A1D4E" w:rsidRDefault="00ED451B" w:rsidP="005A1D4E">
      <w:pPr>
        <w:spacing w:after="0" w:line="240" w:lineRule="auto"/>
        <w:rPr>
          <w:rFonts w:ascii="Calibri" w:eastAsia="Trebuchet MS" w:hAnsi="Calibri" w:cs="Calibri"/>
        </w:rPr>
      </w:pPr>
      <w:r w:rsidRPr="005A1D4E">
        <w:rPr>
          <w:rFonts w:ascii="Calibri" w:hAnsi="Calibri" w:cs="Calibri"/>
        </w:rPr>
        <w:t xml:space="preserve">The Procurement Plan can be accessed </w:t>
      </w:r>
      <w:hyperlink r:id="rId45" w:history="1">
        <w:r w:rsidRPr="005A1D4E">
          <w:rPr>
            <w:rStyle w:val="Hyperlink"/>
            <w:rFonts w:ascii="Calibri" w:hAnsi="Calibri" w:cs="Calibri"/>
          </w:rPr>
          <w:t>Here</w:t>
        </w:r>
      </w:hyperlink>
      <w:r w:rsidRPr="005A1D4E">
        <w:rPr>
          <w:rFonts w:ascii="Calibri" w:hAnsi="Calibri" w:cs="Calibri"/>
        </w:rPr>
        <w:t xml:space="preserve"> and also submitted as a supplementary annex</w:t>
      </w:r>
    </w:p>
    <w:p w14:paraId="7B310D6A" w14:textId="77777777" w:rsidR="004B5F2E" w:rsidRPr="005A1D4E" w:rsidRDefault="003A6A2A" w:rsidP="005A1D4E">
      <w:pPr>
        <w:pStyle w:val="Heading2"/>
        <w:spacing w:before="0"/>
        <w:rPr>
          <w:rFonts w:ascii="Calibri" w:hAnsi="Calibri" w:cs="Calibri"/>
          <w:sz w:val="22"/>
          <w:szCs w:val="22"/>
        </w:rPr>
      </w:pPr>
      <w:bookmarkStart w:id="120" w:name="_Annex_13A_Description"/>
      <w:bookmarkStart w:id="121" w:name="_Toc79071577"/>
      <w:bookmarkEnd w:id="120"/>
      <w:r w:rsidRPr="005A1D4E">
        <w:rPr>
          <w:rFonts w:ascii="Calibri" w:hAnsi="Calibri" w:cs="Calibri"/>
          <w:sz w:val="22"/>
          <w:szCs w:val="22"/>
        </w:rPr>
        <w:t>Annex 13</w:t>
      </w:r>
      <w:r w:rsidR="003028C6" w:rsidRPr="005A1D4E">
        <w:rPr>
          <w:rFonts w:ascii="Calibri" w:hAnsi="Calibri" w:cs="Calibri"/>
          <w:sz w:val="22"/>
          <w:szCs w:val="22"/>
        </w:rPr>
        <w:t>A</w:t>
      </w:r>
      <w:r w:rsidR="004B5F2E" w:rsidRPr="005A1D4E">
        <w:rPr>
          <w:rFonts w:ascii="Calibri" w:hAnsi="Calibri" w:cs="Calibri"/>
          <w:sz w:val="22"/>
          <w:szCs w:val="22"/>
        </w:rPr>
        <w:t xml:space="preserve"> </w:t>
      </w:r>
      <w:r w:rsidRPr="005A1D4E">
        <w:rPr>
          <w:rFonts w:ascii="Calibri" w:hAnsi="Calibri" w:cs="Calibri"/>
          <w:sz w:val="22"/>
          <w:szCs w:val="22"/>
        </w:rPr>
        <w:t>Description of Demonstration</w:t>
      </w:r>
      <w:bookmarkEnd w:id="121"/>
    </w:p>
    <w:p w14:paraId="3F54B884" w14:textId="2F728646" w:rsidR="004522E2" w:rsidRPr="005A1D4E" w:rsidRDefault="004522E2" w:rsidP="005A1D4E">
      <w:pPr>
        <w:spacing w:after="0" w:line="240" w:lineRule="auto"/>
        <w:rPr>
          <w:rStyle w:val="BodytextindentChar0"/>
          <w:rFonts w:ascii="Calibri" w:eastAsiaTheme="minorEastAsia" w:hAnsi="Calibri" w:cs="Calibri"/>
          <w:sz w:val="22"/>
          <w:szCs w:val="22"/>
        </w:rPr>
      </w:pPr>
      <w:r w:rsidRPr="005A1D4E">
        <w:rPr>
          <w:rFonts w:ascii="Calibri" w:hAnsi="Calibri" w:cs="Calibri"/>
        </w:rPr>
        <w:t xml:space="preserve">It </w:t>
      </w:r>
      <w:r w:rsidRPr="005A1D4E">
        <w:rPr>
          <w:rStyle w:val="BodytextindentChar0"/>
          <w:rFonts w:ascii="Calibri" w:eastAsiaTheme="minorEastAsia" w:hAnsi="Calibri" w:cs="Calibri"/>
          <w:sz w:val="22"/>
          <w:szCs w:val="22"/>
        </w:rPr>
        <w:t>can be accessed</w:t>
      </w:r>
      <w:r w:rsidR="007A1518" w:rsidRPr="005A1D4E">
        <w:rPr>
          <w:rStyle w:val="BodytextindentChar0"/>
          <w:rFonts w:ascii="Calibri" w:eastAsiaTheme="minorEastAsia" w:hAnsi="Calibri" w:cs="Calibri"/>
          <w:sz w:val="22"/>
          <w:szCs w:val="22"/>
        </w:rPr>
        <w:t xml:space="preserve"> </w:t>
      </w:r>
      <w:hyperlink r:id="rId46" w:history="1">
        <w:r w:rsidR="007A1518" w:rsidRPr="005A1D4E">
          <w:rPr>
            <w:rStyle w:val="Hyperlink"/>
            <w:rFonts w:ascii="Calibri" w:hAnsi="Calibri" w:cs="Calibri"/>
            <w:lang w:val="en-GB"/>
          </w:rPr>
          <w:t>Here</w:t>
        </w:r>
      </w:hyperlink>
      <w:r w:rsidR="007A1518" w:rsidRPr="005A1D4E">
        <w:rPr>
          <w:rStyle w:val="BodytextindentChar0"/>
          <w:rFonts w:ascii="Calibri" w:eastAsiaTheme="minorEastAsia" w:hAnsi="Calibri" w:cs="Calibri"/>
          <w:sz w:val="22"/>
          <w:szCs w:val="22"/>
        </w:rPr>
        <w:t xml:space="preserve"> </w:t>
      </w:r>
      <w:r w:rsidRPr="005A1D4E">
        <w:rPr>
          <w:rStyle w:val="BodytextindentChar0"/>
          <w:rFonts w:ascii="Calibri" w:eastAsiaTheme="minorEastAsia" w:hAnsi="Calibri" w:cs="Calibri"/>
          <w:sz w:val="22"/>
          <w:szCs w:val="22"/>
        </w:rPr>
        <w:t xml:space="preserve">and submitted as a supplementary annex </w:t>
      </w:r>
    </w:p>
    <w:p w14:paraId="41F87FF0" w14:textId="77777777" w:rsidR="004522E2" w:rsidRPr="005A1D4E" w:rsidRDefault="004522E2" w:rsidP="005A1D4E">
      <w:pPr>
        <w:pStyle w:val="Heading2"/>
        <w:spacing w:before="0"/>
        <w:rPr>
          <w:rFonts w:ascii="Calibri" w:hAnsi="Calibri" w:cs="Calibri"/>
          <w:sz w:val="22"/>
          <w:szCs w:val="22"/>
        </w:rPr>
      </w:pPr>
    </w:p>
    <w:p w14:paraId="2ACD8859" w14:textId="22E4E381" w:rsidR="00FC22C2" w:rsidRPr="005A1D4E" w:rsidRDefault="00B12B7D" w:rsidP="005A1D4E">
      <w:pPr>
        <w:pStyle w:val="Heading2"/>
        <w:spacing w:before="0"/>
        <w:rPr>
          <w:rFonts w:ascii="Calibri" w:hAnsi="Calibri" w:cs="Calibri"/>
          <w:sz w:val="22"/>
          <w:szCs w:val="22"/>
        </w:rPr>
      </w:pPr>
      <w:bookmarkStart w:id="122" w:name="_Annex_13B_–"/>
      <w:bookmarkStart w:id="123" w:name="_Toc79071578"/>
      <w:bookmarkEnd w:id="122"/>
      <w:r w:rsidRPr="005A1D4E">
        <w:rPr>
          <w:rFonts w:ascii="Calibri" w:hAnsi="Calibri" w:cs="Calibri"/>
          <w:sz w:val="22"/>
          <w:szCs w:val="22"/>
        </w:rPr>
        <w:t xml:space="preserve">Annex </w:t>
      </w:r>
      <w:r w:rsidR="009E2FDB" w:rsidRPr="005A1D4E">
        <w:rPr>
          <w:rFonts w:ascii="Calibri" w:hAnsi="Calibri" w:cs="Calibri"/>
          <w:sz w:val="22"/>
          <w:szCs w:val="22"/>
        </w:rPr>
        <w:t xml:space="preserve">13B – </w:t>
      </w:r>
      <w:r w:rsidR="00A22355" w:rsidRPr="005A1D4E">
        <w:rPr>
          <w:rFonts w:ascii="Calibri" w:hAnsi="Calibri" w:cs="Calibri"/>
          <w:sz w:val="22"/>
          <w:szCs w:val="22"/>
        </w:rPr>
        <w:t>GHG Emission Reduction Estimates</w:t>
      </w:r>
      <w:bookmarkEnd w:id="123"/>
    </w:p>
    <w:p w14:paraId="54E2F66A" w14:textId="723A4D10" w:rsidR="009E2FDB" w:rsidRPr="005A1D4E" w:rsidRDefault="00B12B7D" w:rsidP="005A1D4E">
      <w:pPr>
        <w:spacing w:after="0" w:line="240" w:lineRule="auto"/>
        <w:rPr>
          <w:rStyle w:val="BodytextindentChar0"/>
          <w:rFonts w:ascii="Calibri" w:eastAsiaTheme="minorEastAsia" w:hAnsi="Calibri" w:cs="Calibri"/>
          <w:sz w:val="22"/>
          <w:szCs w:val="22"/>
        </w:rPr>
      </w:pPr>
      <w:r w:rsidRPr="005A1D4E">
        <w:rPr>
          <w:rFonts w:ascii="Calibri" w:hAnsi="Calibri" w:cs="Calibri"/>
        </w:rPr>
        <w:t xml:space="preserve">It </w:t>
      </w:r>
      <w:r w:rsidR="00A22355" w:rsidRPr="005A1D4E">
        <w:rPr>
          <w:rStyle w:val="BodytextindentChar0"/>
          <w:rFonts w:ascii="Calibri" w:eastAsiaTheme="minorEastAsia" w:hAnsi="Calibri" w:cs="Calibri"/>
          <w:sz w:val="22"/>
          <w:szCs w:val="22"/>
        </w:rPr>
        <w:t>ca</w:t>
      </w:r>
      <w:r w:rsidR="005623C5" w:rsidRPr="005A1D4E">
        <w:rPr>
          <w:rStyle w:val="BodytextindentChar0"/>
          <w:rFonts w:ascii="Calibri" w:eastAsiaTheme="minorEastAsia" w:hAnsi="Calibri" w:cs="Calibri"/>
          <w:sz w:val="22"/>
          <w:szCs w:val="22"/>
        </w:rPr>
        <w:t>n</w:t>
      </w:r>
      <w:r w:rsidR="00A22355" w:rsidRPr="005A1D4E">
        <w:rPr>
          <w:rStyle w:val="BodytextindentChar0"/>
          <w:rFonts w:ascii="Calibri" w:eastAsiaTheme="minorEastAsia" w:hAnsi="Calibri" w:cs="Calibri"/>
          <w:sz w:val="22"/>
          <w:szCs w:val="22"/>
        </w:rPr>
        <w:t xml:space="preserve"> be accessed </w:t>
      </w:r>
      <w:hyperlink r:id="rId47" w:history="1">
        <w:r w:rsidR="009E2FDB" w:rsidRPr="005A1D4E">
          <w:rPr>
            <w:rStyle w:val="BodytextindentChar0"/>
            <w:rFonts w:ascii="Calibri" w:eastAsiaTheme="minorEastAsia" w:hAnsi="Calibri" w:cs="Calibri"/>
            <w:sz w:val="22"/>
            <w:szCs w:val="22"/>
            <w:u w:val="single"/>
          </w:rPr>
          <w:t>Here</w:t>
        </w:r>
      </w:hyperlink>
      <w:r w:rsidR="009E2FDB" w:rsidRPr="005A1D4E">
        <w:rPr>
          <w:rStyle w:val="BodytextindentChar0"/>
          <w:rFonts w:ascii="Calibri" w:eastAsiaTheme="minorEastAsia" w:hAnsi="Calibri" w:cs="Calibri"/>
          <w:sz w:val="22"/>
          <w:szCs w:val="22"/>
        </w:rPr>
        <w:t xml:space="preserve"> and</w:t>
      </w:r>
      <w:r w:rsidR="00D80EBB" w:rsidRPr="005A1D4E">
        <w:rPr>
          <w:rStyle w:val="BodytextindentChar0"/>
          <w:rFonts w:ascii="Calibri" w:eastAsiaTheme="minorEastAsia" w:hAnsi="Calibri" w:cs="Calibri"/>
          <w:sz w:val="22"/>
          <w:szCs w:val="22"/>
        </w:rPr>
        <w:t xml:space="preserve"> submitted as a supplementary annex</w:t>
      </w:r>
      <w:r w:rsidR="009E2FDB" w:rsidRPr="005A1D4E">
        <w:rPr>
          <w:rStyle w:val="BodytextindentChar0"/>
          <w:rFonts w:ascii="Calibri" w:eastAsiaTheme="minorEastAsia" w:hAnsi="Calibri" w:cs="Calibri"/>
          <w:sz w:val="22"/>
          <w:szCs w:val="22"/>
        </w:rPr>
        <w:t xml:space="preserve"> </w:t>
      </w:r>
    </w:p>
    <w:p w14:paraId="78F70407" w14:textId="127E7787" w:rsidR="00B819C5" w:rsidRPr="005A1D4E" w:rsidRDefault="00B819C5" w:rsidP="005A1D4E">
      <w:pPr>
        <w:pStyle w:val="Heading2"/>
        <w:spacing w:before="0"/>
        <w:rPr>
          <w:rFonts w:ascii="Calibri" w:hAnsi="Calibri" w:cs="Calibri"/>
          <w:sz w:val="22"/>
          <w:szCs w:val="22"/>
        </w:rPr>
      </w:pPr>
      <w:bookmarkStart w:id="124" w:name="_Annex_14:_"/>
      <w:bookmarkStart w:id="125" w:name="_Toc79071579"/>
      <w:bookmarkEnd w:id="124"/>
      <w:r w:rsidRPr="005A1D4E">
        <w:rPr>
          <w:rFonts w:ascii="Calibri" w:hAnsi="Calibri" w:cs="Calibri"/>
          <w:sz w:val="22"/>
          <w:szCs w:val="22"/>
        </w:rPr>
        <w:t>Annex 14:  Co-Financing Letters</w:t>
      </w:r>
      <w:bookmarkEnd w:id="125"/>
      <w:r w:rsidRPr="005A1D4E">
        <w:rPr>
          <w:rFonts w:ascii="Calibri" w:hAnsi="Calibri" w:cs="Calibri"/>
          <w:sz w:val="22"/>
          <w:szCs w:val="22"/>
        </w:rPr>
        <w:t xml:space="preserve"> </w:t>
      </w:r>
    </w:p>
    <w:p w14:paraId="035117BC" w14:textId="2824F418" w:rsidR="005E0372" w:rsidRPr="005A1D4E" w:rsidRDefault="005200B6" w:rsidP="005A1D4E">
      <w:pPr>
        <w:spacing w:after="0" w:line="240" w:lineRule="auto"/>
        <w:rPr>
          <w:rFonts w:ascii="Calibri" w:hAnsi="Calibri" w:cs="Calibri"/>
        </w:rPr>
      </w:pPr>
      <w:r w:rsidRPr="005A1D4E">
        <w:rPr>
          <w:rFonts w:ascii="Calibri" w:hAnsi="Calibri" w:cs="Calibri"/>
        </w:rPr>
        <w:t xml:space="preserve">It can be accessed </w:t>
      </w:r>
      <w:hyperlink r:id="rId48" w:history="1">
        <w:r w:rsidRPr="005A1D4E">
          <w:rPr>
            <w:rStyle w:val="Hyperlink"/>
            <w:rFonts w:ascii="Calibri" w:hAnsi="Calibri" w:cs="Calibri"/>
          </w:rPr>
          <w:t>Here</w:t>
        </w:r>
      </w:hyperlink>
      <w:r w:rsidRPr="005A1D4E">
        <w:rPr>
          <w:rFonts w:ascii="Calibri" w:hAnsi="Calibri" w:cs="Calibri"/>
        </w:rPr>
        <w:t xml:space="preserve"> and submitted as a supplementary an</w:t>
      </w:r>
      <w:r w:rsidR="00987708" w:rsidRPr="005A1D4E">
        <w:rPr>
          <w:rFonts w:ascii="Calibri" w:hAnsi="Calibri" w:cs="Calibri"/>
        </w:rPr>
        <w:t>n</w:t>
      </w:r>
      <w:r w:rsidRPr="005A1D4E">
        <w:rPr>
          <w:rFonts w:ascii="Calibri" w:hAnsi="Calibri" w:cs="Calibri"/>
        </w:rPr>
        <w:t>ex</w:t>
      </w:r>
    </w:p>
    <w:p w14:paraId="36ACB174" w14:textId="22122E98" w:rsidR="005E0372" w:rsidRPr="005A1D4E" w:rsidRDefault="005E0372" w:rsidP="005A1D4E">
      <w:pPr>
        <w:pStyle w:val="Heading2"/>
        <w:spacing w:before="0"/>
        <w:rPr>
          <w:rStyle w:val="BodytextindentChar0"/>
          <w:rFonts w:ascii="Calibri" w:eastAsiaTheme="majorEastAsia" w:hAnsi="Calibri" w:cs="Calibri"/>
          <w:sz w:val="22"/>
          <w:szCs w:val="22"/>
        </w:rPr>
      </w:pPr>
      <w:bookmarkStart w:id="126" w:name="_Annex_15:_"/>
      <w:bookmarkStart w:id="127" w:name="_Toc79071580"/>
      <w:bookmarkEnd w:id="126"/>
      <w:r w:rsidRPr="005A1D4E">
        <w:rPr>
          <w:rFonts w:ascii="Calibri" w:hAnsi="Calibri" w:cs="Calibri"/>
          <w:sz w:val="22"/>
          <w:szCs w:val="22"/>
        </w:rPr>
        <w:t>Annex 15:  GEF Checklist for Audit Risk Review</w:t>
      </w:r>
      <w:bookmarkEnd w:id="127"/>
      <w:r w:rsidR="006D30FD" w:rsidRPr="005A1D4E">
        <w:rPr>
          <w:rFonts w:ascii="Calibri" w:hAnsi="Calibri" w:cs="Calibri"/>
          <w:sz w:val="22"/>
          <w:szCs w:val="22"/>
        </w:rPr>
        <w:t xml:space="preserve"> </w:t>
      </w:r>
    </w:p>
    <w:p w14:paraId="35A1265A" w14:textId="27B3C605" w:rsidR="00127869" w:rsidRPr="005A1D4E" w:rsidRDefault="00C72601" w:rsidP="005A1D4E">
      <w:pPr>
        <w:spacing w:after="0" w:line="240" w:lineRule="auto"/>
        <w:rPr>
          <w:rFonts w:ascii="Calibri" w:hAnsi="Calibri" w:cs="Calibri"/>
        </w:rPr>
      </w:pPr>
      <w:r w:rsidRPr="005A1D4E">
        <w:rPr>
          <w:rStyle w:val="BodytextindentChar0"/>
          <w:rFonts w:ascii="Calibri" w:eastAsiaTheme="minorEastAsia" w:hAnsi="Calibri" w:cs="Calibri"/>
          <w:sz w:val="22"/>
          <w:szCs w:val="22"/>
        </w:rPr>
        <w:t>It can be accessed</w:t>
      </w:r>
      <w:r w:rsidR="00CE32B1" w:rsidRPr="005A1D4E">
        <w:rPr>
          <w:rStyle w:val="BodytextindentChar0"/>
          <w:rFonts w:ascii="Calibri" w:eastAsiaTheme="minorEastAsia" w:hAnsi="Calibri" w:cs="Calibri"/>
          <w:sz w:val="22"/>
          <w:szCs w:val="22"/>
        </w:rPr>
        <w:t xml:space="preserve"> </w:t>
      </w:r>
      <w:hyperlink r:id="rId49" w:history="1">
        <w:r w:rsidR="00CE32B1" w:rsidRPr="005A1D4E">
          <w:rPr>
            <w:rStyle w:val="Hyperlink"/>
            <w:rFonts w:ascii="Calibri" w:hAnsi="Calibri" w:cs="Calibri"/>
            <w:lang w:val="en-GB"/>
          </w:rPr>
          <w:t>Here</w:t>
        </w:r>
      </w:hyperlink>
      <w:r w:rsidR="00CE32B1" w:rsidRPr="005A1D4E">
        <w:rPr>
          <w:rStyle w:val="BodytextindentChar0"/>
          <w:rFonts w:ascii="Calibri" w:eastAsiaTheme="minorEastAsia" w:hAnsi="Calibri" w:cs="Calibri"/>
          <w:sz w:val="22"/>
          <w:szCs w:val="22"/>
        </w:rPr>
        <w:t xml:space="preserve"> </w:t>
      </w:r>
      <w:r w:rsidRPr="005A1D4E">
        <w:rPr>
          <w:rStyle w:val="BodytextindentChar0"/>
          <w:rFonts w:ascii="Calibri" w:eastAsiaTheme="minorEastAsia" w:hAnsi="Calibri" w:cs="Calibri"/>
          <w:sz w:val="22"/>
          <w:szCs w:val="22"/>
        </w:rPr>
        <w:t>and submitted as a supplementary annex</w:t>
      </w:r>
    </w:p>
    <w:p w14:paraId="4A845385" w14:textId="77777777" w:rsidR="00127869" w:rsidRPr="005A1D4E" w:rsidRDefault="00127869" w:rsidP="005A1D4E">
      <w:pPr>
        <w:spacing w:after="0" w:line="240" w:lineRule="auto"/>
        <w:rPr>
          <w:rFonts w:ascii="Calibri" w:hAnsi="Calibri" w:cs="Calibri"/>
        </w:rPr>
      </w:pPr>
    </w:p>
    <w:p w14:paraId="36355E68" w14:textId="387398EC" w:rsidR="00783EC7" w:rsidRPr="005A1D4E" w:rsidRDefault="00783EC7" w:rsidP="005A1D4E">
      <w:pPr>
        <w:spacing w:after="0" w:line="240" w:lineRule="auto"/>
        <w:rPr>
          <w:rFonts w:ascii="Calibri" w:hAnsi="Calibri" w:cs="Calibri"/>
        </w:rPr>
      </w:pPr>
    </w:p>
    <w:p w14:paraId="45BE57BF" w14:textId="77777777" w:rsidR="00783EC7" w:rsidRPr="005A1D4E" w:rsidRDefault="00783EC7" w:rsidP="005A1D4E">
      <w:pPr>
        <w:spacing w:after="0" w:line="240" w:lineRule="auto"/>
        <w:rPr>
          <w:rFonts w:ascii="Calibri" w:hAnsi="Calibri" w:cs="Calibri"/>
        </w:rPr>
      </w:pPr>
    </w:p>
    <w:p w14:paraId="2B4DB4E8" w14:textId="77777777" w:rsidR="005E0372" w:rsidRPr="005A1D4E" w:rsidRDefault="005E0372" w:rsidP="005A1D4E">
      <w:pPr>
        <w:spacing w:after="0" w:line="240" w:lineRule="auto"/>
        <w:rPr>
          <w:rFonts w:ascii="Calibri" w:hAnsi="Calibri" w:cs="Calibri"/>
          <w:b/>
          <w:bCs/>
        </w:rPr>
      </w:pPr>
    </w:p>
    <w:p w14:paraId="5295D6B2" w14:textId="77777777" w:rsidR="00B819C5" w:rsidRPr="005A1D4E" w:rsidRDefault="00B819C5" w:rsidP="005A1D4E">
      <w:pPr>
        <w:spacing w:after="0" w:line="240" w:lineRule="auto"/>
        <w:rPr>
          <w:rFonts w:ascii="Calibri" w:hAnsi="Calibri" w:cs="Calibri"/>
        </w:rPr>
      </w:pPr>
    </w:p>
    <w:p w14:paraId="656729CF" w14:textId="16DE2C0D" w:rsidR="00196909" w:rsidRPr="005A1D4E" w:rsidRDefault="00196909" w:rsidP="005A1D4E">
      <w:pPr>
        <w:spacing w:after="0" w:line="240" w:lineRule="auto"/>
        <w:rPr>
          <w:rFonts w:ascii="Calibri" w:hAnsi="Calibri" w:cs="Calibri"/>
        </w:rPr>
      </w:pPr>
    </w:p>
    <w:p w14:paraId="4F75D703" w14:textId="32850E92" w:rsidR="00E372CA" w:rsidRPr="005A1D4E" w:rsidRDefault="00E372CA" w:rsidP="005A1D4E">
      <w:pPr>
        <w:spacing w:after="0" w:line="240" w:lineRule="auto"/>
        <w:rPr>
          <w:rFonts w:ascii="Calibri" w:hAnsi="Calibri" w:cs="Calibri"/>
          <w:color w:val="000000"/>
        </w:rPr>
      </w:pPr>
    </w:p>
    <w:sectPr w:rsidR="00E372CA" w:rsidRPr="005A1D4E" w:rsidSect="00CF63D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37E5" w14:textId="77777777" w:rsidR="00EB57E4" w:rsidRDefault="00EB57E4">
      <w:r>
        <w:separator/>
      </w:r>
    </w:p>
  </w:endnote>
  <w:endnote w:type="continuationSeparator" w:id="0">
    <w:p w14:paraId="597F9A8A" w14:textId="77777777" w:rsidR="00EB57E4" w:rsidRDefault="00EB57E4">
      <w:r>
        <w:continuationSeparator/>
      </w:r>
    </w:p>
  </w:endnote>
  <w:endnote w:type="continuationNotice" w:id="1">
    <w:p w14:paraId="515A4AF9" w14:textId="77777777" w:rsidR="00EB57E4" w:rsidRDefault="00EB57E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auto"/>
    <w:pitch w:val="default"/>
    <w:sig w:usb0="00000000"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FangSong_GB2312">
    <w:altName w:val="Microsoft YaHei"/>
    <w:charset w:val="86"/>
    <w:family w:val="modern"/>
    <w:pitch w:val="fixed"/>
    <w:sig w:usb0="800002BF" w:usb1="38CF7CFA" w:usb2="00000016" w:usb3="00000000" w:csb0="00040001" w:csb1="00000000"/>
  </w:font>
  <w:font w:name="Kalinga">
    <w:charset w:val="00"/>
    <w:family w:val="swiss"/>
    <w:pitch w:val="variable"/>
    <w:sig w:usb0="00080003" w:usb1="00000000" w:usb2="00000000" w:usb3="00000000" w:csb0="00000001" w:csb1="00000000"/>
  </w:font>
  <w:font w:name="MoolBoran">
    <w:charset w:val="00"/>
    <w:family w:val="swiss"/>
    <w:pitch w:val="variable"/>
    <w:sig w:usb0="80000003" w:usb1="00000000" w:usb2="0001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Bold">
    <w:altName w:val="Arial"/>
    <w:panose1 w:val="020B0704020202020204"/>
    <w:charset w:val="00"/>
    <w:family w:val="auto"/>
    <w:pitch w:val="variable"/>
    <w:sig w:usb0="00000000" w:usb1="C0007843" w:usb2="00000009" w:usb3="00000000" w:csb0="000001FF" w:csb1="00000000"/>
  </w:font>
  <w:font w:name="Frutiger 45 Ligh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1E01F" w14:textId="77777777" w:rsidR="00706788" w:rsidRPr="0086069F" w:rsidRDefault="00706788"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44</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B7FB942" w14:textId="77777777" w:rsidR="00706788" w:rsidRDefault="00706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0795" w14:textId="77777777" w:rsidR="00706788" w:rsidRPr="00CE62FD" w:rsidRDefault="00706788"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45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6EDF9094" w14:textId="77777777" w:rsidR="00706788" w:rsidRDefault="007067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70F2A" w14:textId="77777777" w:rsidR="00706788" w:rsidRDefault="00706788" w:rsidP="00FD3A8F">
    <w:pPr>
      <w:pStyle w:val="Header"/>
    </w:pPr>
  </w:p>
  <w:p w14:paraId="12DDC44F" w14:textId="77777777" w:rsidR="00706788" w:rsidRDefault="00706788" w:rsidP="0003763F">
    <w:pPr>
      <w:pStyle w:val="Footer"/>
      <w:pBdr>
        <w:top w:val="single" w:sz="4" w:space="1" w:color="D9D9D9"/>
      </w:pBdr>
      <w:jc w:val="right"/>
    </w:pPr>
    <w:r>
      <w:fldChar w:fldCharType="begin"/>
    </w:r>
    <w:r>
      <w:instrText xml:space="preserve"> PAGE   \* MERGEFORMAT </w:instrText>
    </w:r>
    <w:r>
      <w:fldChar w:fldCharType="separate"/>
    </w:r>
    <w:r>
      <w:rPr>
        <w:noProof/>
      </w:rPr>
      <w:t>75</w:t>
    </w:r>
    <w:r>
      <w:rPr>
        <w:noProof/>
      </w:rPr>
      <w:fldChar w:fldCharType="end"/>
    </w:r>
    <w:r>
      <w:t xml:space="preserve"> | </w:t>
    </w:r>
    <w:r w:rsidRPr="0003763F">
      <w:rPr>
        <w:color w:val="7F7F7F"/>
        <w:spacing w:val="60"/>
      </w:rPr>
      <w:t>Page</w:t>
    </w:r>
  </w:p>
  <w:p w14:paraId="60C0BC86" w14:textId="77777777" w:rsidR="00706788" w:rsidRDefault="00706788"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5824855"/>
      <w:docPartObj>
        <w:docPartGallery w:val="Page Numbers (Bottom of Page)"/>
        <w:docPartUnique/>
      </w:docPartObj>
    </w:sdtPr>
    <w:sdtEndPr>
      <w:rPr>
        <w:noProof/>
      </w:rPr>
    </w:sdtEndPr>
    <w:sdtContent>
      <w:p w14:paraId="0C4B9B2C" w14:textId="77777777" w:rsidR="00781E19" w:rsidRDefault="00781E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CA147" w14:textId="77777777" w:rsidR="00781E19" w:rsidRDefault="00781E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404461"/>
      <w:docPartObj>
        <w:docPartGallery w:val="Page Numbers (Bottom of Page)"/>
        <w:docPartUnique/>
      </w:docPartObj>
    </w:sdtPr>
    <w:sdtEndPr>
      <w:rPr>
        <w:noProof/>
      </w:rPr>
    </w:sdtEndPr>
    <w:sdtContent>
      <w:p w14:paraId="34549593" w14:textId="77777777" w:rsidR="00781E19" w:rsidRDefault="00781E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FAF25C" w14:textId="77777777" w:rsidR="00781E19" w:rsidRDefault="00781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AAC6F" w14:textId="77777777" w:rsidR="00EB57E4" w:rsidRDefault="00EB57E4">
      <w:r>
        <w:separator/>
      </w:r>
    </w:p>
  </w:footnote>
  <w:footnote w:type="continuationSeparator" w:id="0">
    <w:p w14:paraId="287EA6E8" w14:textId="77777777" w:rsidR="00EB57E4" w:rsidRDefault="00EB57E4">
      <w:r>
        <w:continuationSeparator/>
      </w:r>
    </w:p>
  </w:footnote>
  <w:footnote w:type="continuationNotice" w:id="1">
    <w:p w14:paraId="325A583D" w14:textId="77777777" w:rsidR="00EB57E4" w:rsidRDefault="00EB57E4">
      <w:pPr>
        <w:spacing w:after="0"/>
      </w:pPr>
    </w:p>
  </w:footnote>
  <w:footnote w:id="2">
    <w:p w14:paraId="610C3604" w14:textId="77777777" w:rsidR="00706788" w:rsidRPr="00A041B2" w:rsidRDefault="00706788">
      <w:pPr>
        <w:pStyle w:val="FootnoteText"/>
        <w:rPr>
          <w:rFonts w:ascii="Calibri" w:hAnsi="Calibri" w:cs="Calibri"/>
          <w:szCs w:val="18"/>
        </w:rPr>
      </w:pPr>
      <w:r w:rsidRPr="00A041B2">
        <w:rPr>
          <w:rStyle w:val="FootnoteReference"/>
          <w:rFonts w:ascii="Calibri" w:hAnsi="Calibri" w:cs="Calibri"/>
          <w:szCs w:val="18"/>
        </w:rPr>
        <w:footnoteRef/>
      </w:r>
      <w:r w:rsidRPr="00A041B2">
        <w:rPr>
          <w:rFonts w:ascii="Calibri" w:hAnsi="Calibri" w:cs="Calibri"/>
          <w:szCs w:val="18"/>
        </w:rPr>
        <w:t xml:space="preserve"> This is not a mandatory requirement.</w:t>
      </w:r>
    </w:p>
  </w:footnote>
  <w:footnote w:id="3">
    <w:p w14:paraId="1C96CDDE"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1" w:history="1">
        <w:r w:rsidRPr="00A55D8F">
          <w:rPr>
            <w:rStyle w:val="Hyperlink"/>
            <w:rFonts w:ascii="Calibri" w:hAnsi="Calibri" w:cs="Calibri"/>
            <w:szCs w:val="18"/>
          </w:rPr>
          <w:t>https://data.stats.gov.cn/english/tablequery.htm?code=AC03</w:t>
        </w:r>
      </w:hyperlink>
      <w:r w:rsidRPr="00A55D8F">
        <w:rPr>
          <w:rFonts w:ascii="Calibri" w:hAnsi="Calibri" w:cs="Calibri"/>
          <w:szCs w:val="18"/>
        </w:rPr>
        <w:t xml:space="preserve"> </w:t>
      </w:r>
    </w:p>
  </w:footnote>
  <w:footnote w:id="4">
    <w:p w14:paraId="6064770B"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2" w:history="1">
        <w:r w:rsidRPr="00A55D8F">
          <w:rPr>
            <w:rStyle w:val="Hyperlink"/>
            <w:rFonts w:ascii="Calibri" w:hAnsi="Calibri" w:cs="Calibri"/>
            <w:szCs w:val="18"/>
          </w:rPr>
          <w:t>https://data.worldbank.org/indicator/NY.GDP.MKTP.CD?locations=CN</w:t>
        </w:r>
      </w:hyperlink>
      <w:r w:rsidRPr="00A55D8F">
        <w:rPr>
          <w:rFonts w:ascii="Calibri" w:hAnsi="Calibri" w:cs="Calibri"/>
          <w:szCs w:val="18"/>
        </w:rPr>
        <w:t xml:space="preserve"> </w:t>
      </w:r>
    </w:p>
  </w:footnote>
  <w:footnote w:id="5">
    <w:p w14:paraId="0937C015"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3" w:history="1">
        <w:r w:rsidRPr="00A55D8F">
          <w:rPr>
            <w:rStyle w:val="Hyperlink"/>
            <w:rFonts w:ascii="Calibri" w:hAnsi="Calibri" w:cs="Calibri"/>
            <w:szCs w:val="18"/>
          </w:rPr>
          <w:t>https://www.eia.gov/international/overview/country/CHN</w:t>
        </w:r>
      </w:hyperlink>
      <w:r w:rsidRPr="00A55D8F">
        <w:rPr>
          <w:rFonts w:ascii="Calibri" w:hAnsi="Calibri" w:cs="Calibri"/>
          <w:szCs w:val="18"/>
        </w:rPr>
        <w:t xml:space="preserve"> </w:t>
      </w:r>
    </w:p>
  </w:footnote>
  <w:footnote w:id="6">
    <w:p w14:paraId="3AD0AC5D" w14:textId="373FBDA1" w:rsidR="00706788" w:rsidRPr="00A55D8F" w:rsidRDefault="00706788">
      <w:pPr>
        <w:pStyle w:val="FootnoteText"/>
        <w:rPr>
          <w:rFonts w:ascii="Calibri" w:hAnsi="Calibri" w:cs="Calibri"/>
          <w:sz w:val="22"/>
          <w:szCs w:val="22"/>
        </w:rPr>
      </w:pPr>
      <w:r w:rsidRPr="00A55D8F">
        <w:rPr>
          <w:rStyle w:val="FootnoteReference"/>
          <w:rFonts w:ascii="Calibri" w:hAnsi="Calibri" w:cs="Calibri"/>
          <w:szCs w:val="18"/>
        </w:rPr>
        <w:footnoteRef/>
      </w:r>
      <w:r w:rsidRPr="00A55D8F">
        <w:rPr>
          <w:rFonts w:ascii="Calibri" w:hAnsi="Calibri" w:cs="Calibri"/>
          <w:szCs w:val="18"/>
        </w:rPr>
        <w:t xml:space="preserve"> 1 toe = 1.4286 tce</w:t>
      </w:r>
      <w:r w:rsidRPr="00A55D8F">
        <w:rPr>
          <w:rFonts w:ascii="Calibri" w:hAnsi="Calibri" w:cs="Calibri"/>
          <w:szCs w:val="18"/>
        </w:rPr>
        <w:tab/>
      </w:r>
      <w:hyperlink r:id="rId4" w:history="1">
        <w:r w:rsidRPr="00D92060">
          <w:rPr>
            <w:rStyle w:val="Hyperlink"/>
            <w:rFonts w:ascii="Calibri" w:hAnsi="Calibri" w:cs="Calibri"/>
            <w:szCs w:val="18"/>
          </w:rPr>
          <w:t>https://www.iea.org/reports/unit-converter-and-glossary</w:t>
        </w:r>
      </w:hyperlink>
      <w:r w:rsidRPr="00A55D8F">
        <w:rPr>
          <w:rFonts w:ascii="Calibri" w:hAnsi="Calibri" w:cs="Calibri"/>
          <w:sz w:val="22"/>
          <w:szCs w:val="22"/>
        </w:rPr>
        <w:t xml:space="preserve"> </w:t>
      </w:r>
    </w:p>
  </w:footnote>
  <w:footnote w:id="7">
    <w:p w14:paraId="7271313E"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5" w:history="1">
        <w:r w:rsidRPr="00A55D8F">
          <w:rPr>
            <w:rStyle w:val="Hyperlink"/>
            <w:rFonts w:ascii="Calibri" w:hAnsi="Calibri" w:cs="Calibri"/>
            <w:szCs w:val="18"/>
          </w:rPr>
          <w:t>https://www.china-briefing.com/news/china-2021-economic-outlook-foreign-investor-expectations/</w:t>
        </w:r>
      </w:hyperlink>
      <w:r w:rsidRPr="00A55D8F">
        <w:rPr>
          <w:rFonts w:ascii="Calibri" w:hAnsi="Calibri" w:cs="Calibri"/>
          <w:szCs w:val="18"/>
        </w:rPr>
        <w:t xml:space="preserve"> </w:t>
      </w:r>
    </w:p>
  </w:footnote>
  <w:footnote w:id="8">
    <w:p w14:paraId="7B7AFFF8" w14:textId="77777777" w:rsidR="00706788" w:rsidRPr="00A55D8F" w:rsidRDefault="00706788">
      <w:pPr>
        <w:pStyle w:val="FootnoteText"/>
        <w:rPr>
          <w:rFonts w:ascii="Calibri" w:hAnsi="Calibri" w:cs="Calibri"/>
          <w:sz w:val="22"/>
          <w:szCs w:val="22"/>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6" w:history="1">
        <w:r w:rsidRPr="00A55D8F">
          <w:rPr>
            <w:rStyle w:val="Hyperlink"/>
            <w:rFonts w:ascii="Calibri" w:hAnsi="Calibri" w:cs="Calibri"/>
            <w:szCs w:val="18"/>
          </w:rPr>
          <w:t>https://www.reuters.com/article/us-china-energy-cnpc-forecast-idUSKBN28R0SE</w:t>
        </w:r>
      </w:hyperlink>
      <w:r w:rsidRPr="00A55D8F">
        <w:rPr>
          <w:rFonts w:ascii="Calibri" w:hAnsi="Calibri" w:cs="Calibri"/>
          <w:szCs w:val="18"/>
        </w:rPr>
        <w:t xml:space="preserve"> </w:t>
      </w:r>
    </w:p>
  </w:footnote>
  <w:footnote w:id="9">
    <w:p w14:paraId="38BAD564"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7" w:history="1">
        <w:r w:rsidRPr="00A55D8F">
          <w:rPr>
            <w:rStyle w:val="Hyperlink"/>
            <w:rFonts w:ascii="Calibri" w:hAnsi="Calibri" w:cs="Calibri"/>
            <w:szCs w:val="18"/>
          </w:rPr>
          <w:t>http://www.china.org.cn/opinion/2018-03/15/content_50711502.htm</w:t>
        </w:r>
      </w:hyperlink>
      <w:r w:rsidRPr="00A55D8F">
        <w:rPr>
          <w:rFonts w:ascii="Calibri" w:hAnsi="Calibri" w:cs="Calibri"/>
          <w:szCs w:val="18"/>
        </w:rPr>
        <w:t xml:space="preserve"> </w:t>
      </w:r>
    </w:p>
  </w:footnote>
  <w:footnote w:id="10">
    <w:p w14:paraId="72992063" w14:textId="77777777" w:rsidR="00706788" w:rsidRPr="00A55D8F" w:rsidRDefault="00706788">
      <w:pPr>
        <w:pStyle w:val="FootnoteText"/>
        <w:rPr>
          <w:rFonts w:ascii="Calibri" w:hAnsi="Calibri" w:cs="Calibri"/>
          <w:szCs w:val="18"/>
        </w:rPr>
      </w:pPr>
      <w:r w:rsidRPr="00A55D8F">
        <w:rPr>
          <w:rStyle w:val="FootnoteReference"/>
          <w:rFonts w:ascii="Calibri" w:hAnsi="Calibri" w:cs="Calibri"/>
          <w:szCs w:val="18"/>
        </w:rPr>
        <w:footnoteRef/>
      </w:r>
      <w:r w:rsidRPr="00A55D8F">
        <w:rPr>
          <w:rFonts w:ascii="Calibri" w:hAnsi="Calibri" w:cs="Calibri"/>
          <w:szCs w:val="18"/>
        </w:rPr>
        <w:t xml:space="preserve"> </w:t>
      </w:r>
      <w:hyperlink r:id="rId8" w:history="1">
        <w:r w:rsidRPr="00A55D8F">
          <w:rPr>
            <w:rStyle w:val="Hyperlink"/>
            <w:rFonts w:ascii="Calibri" w:hAnsi="Calibri" w:cs="Calibri"/>
            <w:szCs w:val="18"/>
          </w:rPr>
          <w:t>https://www.cnbc.com/2020/09/23/china-claims-it-will-be-carbon-neutral-by-the-year-2060.html</w:t>
        </w:r>
      </w:hyperlink>
      <w:r w:rsidRPr="00A55D8F">
        <w:rPr>
          <w:rFonts w:ascii="Calibri" w:hAnsi="Calibri" w:cs="Calibri"/>
          <w:szCs w:val="18"/>
        </w:rPr>
        <w:t xml:space="preserve"> </w:t>
      </w:r>
    </w:p>
  </w:footnote>
  <w:footnote w:id="11">
    <w:p w14:paraId="777C659B" w14:textId="77777777" w:rsidR="00706788" w:rsidRPr="00A55D8F" w:rsidRDefault="00706788" w:rsidP="0017054C">
      <w:pPr>
        <w:pStyle w:val="FootnoteText"/>
        <w:rPr>
          <w:rFonts w:ascii="Calibri" w:hAnsi="Calibri" w:cs="Calibri"/>
          <w:sz w:val="22"/>
          <w:szCs w:val="22"/>
        </w:rPr>
      </w:pPr>
      <w:r w:rsidRPr="00A55D8F">
        <w:rPr>
          <w:rStyle w:val="FootnoteReference"/>
          <w:rFonts w:ascii="Calibri" w:hAnsi="Calibri" w:cs="Calibri"/>
          <w:szCs w:val="18"/>
        </w:rPr>
        <w:footnoteRef/>
      </w:r>
      <w:r w:rsidRPr="00A55D8F">
        <w:rPr>
          <w:rFonts w:ascii="Calibri" w:hAnsi="Calibri" w:cs="Calibri"/>
          <w:szCs w:val="18"/>
        </w:rPr>
        <w:t xml:space="preserve"> Minimum Energy Performance Standards</w:t>
      </w:r>
    </w:p>
  </w:footnote>
  <w:footnote w:id="12">
    <w:p w14:paraId="7A52DE05" w14:textId="77777777" w:rsidR="00706788" w:rsidRPr="00A55D8F" w:rsidRDefault="00706788" w:rsidP="0017054C">
      <w:pPr>
        <w:pStyle w:val="FootnoteText"/>
        <w:rPr>
          <w:rFonts w:ascii="Calibri" w:hAnsi="Calibri" w:cs="Calibri"/>
          <w:sz w:val="22"/>
          <w:szCs w:val="22"/>
        </w:rPr>
      </w:pPr>
      <w:r w:rsidRPr="0066253D">
        <w:rPr>
          <w:rStyle w:val="FootnoteReference"/>
          <w:rFonts w:ascii="Calibri" w:hAnsi="Calibri" w:cs="Calibri"/>
          <w:szCs w:val="18"/>
        </w:rPr>
        <w:footnoteRef/>
      </w:r>
      <w:r w:rsidRPr="0066253D">
        <w:rPr>
          <w:rFonts w:ascii="Calibri" w:hAnsi="Calibri" w:cs="Calibri"/>
          <w:szCs w:val="18"/>
        </w:rPr>
        <w:t xml:space="preserve"> China Association of Rural Energy Industry; China Energy Conservation Association; China Renewable Energy Society, China Household Electrical Appliances Association; etc.</w:t>
      </w:r>
    </w:p>
  </w:footnote>
  <w:footnote w:id="13">
    <w:p w14:paraId="767EC2C8" w14:textId="77777777" w:rsidR="00706788" w:rsidRDefault="00706788">
      <w:pPr>
        <w:pStyle w:val="FootnoteText"/>
      </w:pPr>
      <w:r>
        <w:rPr>
          <w:rStyle w:val="FootnoteReference"/>
        </w:rPr>
        <w:footnoteRef/>
      </w:r>
      <w:r>
        <w:t xml:space="preserve"> Please refer to Annex E of the EZCERTV CEO Endorsement Request Document.</w:t>
      </w:r>
    </w:p>
  </w:footnote>
  <w:footnote w:id="14">
    <w:p w14:paraId="78035AE1" w14:textId="77777777" w:rsidR="00706788" w:rsidRPr="004B0441" w:rsidRDefault="00706788" w:rsidP="009634E5">
      <w:pPr>
        <w:pStyle w:val="FootnoteText"/>
        <w:rPr>
          <w:rFonts w:ascii="Calibri" w:hAnsi="Calibri" w:cs="Calibri"/>
          <w:szCs w:val="18"/>
        </w:rPr>
      </w:pPr>
      <w:r w:rsidRPr="004B0441">
        <w:rPr>
          <w:rStyle w:val="FootnoteReference"/>
          <w:rFonts w:ascii="Calibri" w:hAnsi="Calibri" w:cs="Calibri"/>
          <w:szCs w:val="18"/>
        </w:rPr>
        <w:footnoteRef/>
      </w:r>
      <w:r w:rsidRPr="004B0441">
        <w:rPr>
          <w:rFonts w:ascii="Calibri" w:hAnsi="Calibri" w:cs="Calibri"/>
          <w:szCs w:val="18"/>
        </w:rPr>
        <w:t xml:space="preserve"> The design and construction/installation of the physical infrastructures that will be installed will be based on the technical and structural specifications that major bilateral and multi-lateral donors require for the infrastructure projects that they are funding in China.</w:t>
      </w:r>
    </w:p>
    <w:p w14:paraId="33C25D0E" w14:textId="77777777" w:rsidR="00706788" w:rsidRPr="00A55D8F" w:rsidRDefault="00706788" w:rsidP="009634E5">
      <w:pPr>
        <w:pStyle w:val="FootnoteText"/>
        <w:rPr>
          <w:rFonts w:ascii="Calibri" w:hAnsi="Calibri" w:cs="Calibri"/>
          <w:sz w:val="22"/>
          <w:szCs w:val="22"/>
        </w:rPr>
      </w:pPr>
    </w:p>
  </w:footnote>
  <w:footnote w:id="15">
    <w:p w14:paraId="3064D3FF" w14:textId="34B7AF10" w:rsidR="00706788" w:rsidRPr="00B74FC8" w:rsidRDefault="00706788" w:rsidP="00B74FC8">
      <w:pPr>
        <w:pStyle w:val="FootnoteText"/>
        <w:rPr>
          <w:rFonts w:ascii="Calibri" w:hAnsi="Calibri"/>
        </w:rPr>
      </w:pPr>
      <w:r w:rsidRPr="00B74FC8">
        <w:rPr>
          <w:rStyle w:val="FootnoteReference"/>
          <w:rFonts w:ascii="Calibri" w:hAnsi="Calibri"/>
        </w:rPr>
        <w:footnoteRef/>
      </w:r>
      <w:r w:rsidRPr="00B74FC8">
        <w:rPr>
          <w:rFonts w:ascii="Calibri" w:hAnsi="Calibri"/>
        </w:rPr>
        <w:t xml:space="preserve"> Please refer also to Annex </w:t>
      </w:r>
      <w:r>
        <w:rPr>
          <w:rFonts w:ascii="Calibri" w:hAnsi="Calibri"/>
        </w:rPr>
        <w:t>G</w:t>
      </w:r>
      <w:r w:rsidRPr="00B74FC8">
        <w:rPr>
          <w:rFonts w:ascii="Calibri" w:hAnsi="Calibri"/>
        </w:rPr>
        <w:t xml:space="preserve"> of the EZCERTV CEO Endorsement Request Document regarding the mitigation actions concerning the Covid-19 </w:t>
      </w:r>
      <w:r>
        <w:rPr>
          <w:rFonts w:ascii="Calibri" w:hAnsi="Calibri"/>
        </w:rPr>
        <w:t>pandemic</w:t>
      </w:r>
      <w:r w:rsidRPr="00B74FC8">
        <w:rPr>
          <w:rFonts w:ascii="Calibri" w:hAnsi="Calibri"/>
        </w:rPr>
        <w:t xml:space="preserve"> as this may impact on the project partners in the project sites.</w:t>
      </w:r>
    </w:p>
  </w:footnote>
  <w:footnote w:id="16">
    <w:p w14:paraId="3138634E" w14:textId="170F6082" w:rsidR="00706788" w:rsidRPr="00FC4446" w:rsidRDefault="00706788">
      <w:pPr>
        <w:pStyle w:val="FootnoteText"/>
        <w:rPr>
          <w:rFonts w:ascii="Calibri" w:hAnsi="Calibri" w:cs="Calibri"/>
        </w:rPr>
      </w:pPr>
      <w:r w:rsidRPr="005A1D4E">
        <w:rPr>
          <w:rStyle w:val="FootnoteReference"/>
          <w:rFonts w:ascii="Calibri" w:hAnsi="Calibri" w:cs="Calibri"/>
        </w:rPr>
        <w:footnoteRef/>
      </w:r>
      <w:r w:rsidRPr="005A1D4E">
        <w:rPr>
          <w:rFonts w:ascii="Calibri" w:hAnsi="Calibri" w:cs="Calibri"/>
        </w:rPr>
        <w:t xml:space="preserve"> The EZCERTV Project is in line with the GEF-7 climate change mitigation (CCM) objective of promoting innovation and technology transfer to achieve sustainable energy breakthroughs, and specifically to the following CCM objectives: (1) Decentralized renewable power with energy storage; and (2) Accelerating energy efficiency adoption. While it will be contributing to the achievement of SDGs 7, 8, 11, 13 and 2, the main SDG targeted is Goal 7: “Ensure access to affordable, reliable, sustainable and modern energy for all”; and to some extent Goal 13: “Take urgent action to combat climate change and its impacts by regulating emissions and promoting developments in renewable energy”. Hence, apart from the general gender equity core indicator, the indicators of the Project Objective are related to GHG emission reduction and the extent of application of renewable energy interventions.</w:t>
      </w:r>
    </w:p>
  </w:footnote>
  <w:footnote w:id="17">
    <w:p w14:paraId="5F64126C" w14:textId="77777777" w:rsidR="00706788" w:rsidRPr="00110010" w:rsidRDefault="00706788" w:rsidP="00061B53">
      <w:pPr>
        <w:pStyle w:val="FootnoteText"/>
        <w:rPr>
          <w:rFonts w:ascii="Calibri" w:hAnsi="Calibri" w:cs="Calibri"/>
          <w:color w:val="000000"/>
          <w:szCs w:val="18"/>
        </w:rPr>
      </w:pPr>
      <w:r w:rsidRPr="00A55D8F">
        <w:rPr>
          <w:rStyle w:val="FootnoteReference"/>
          <w:rFonts w:ascii="Calibri" w:hAnsi="Calibri" w:cs="Calibri"/>
          <w:sz w:val="22"/>
          <w:szCs w:val="22"/>
        </w:rPr>
        <w:footnoteRef/>
      </w:r>
      <w:r w:rsidRPr="00A55D8F">
        <w:rPr>
          <w:rFonts w:ascii="Calibri" w:hAnsi="Calibri" w:cs="Calibri"/>
          <w:sz w:val="22"/>
          <w:szCs w:val="22"/>
        </w:rPr>
        <w:t xml:space="preserve"> </w:t>
      </w:r>
      <w:r w:rsidRPr="00110010">
        <w:rPr>
          <w:rFonts w:ascii="Calibri" w:hAnsi="Calibri" w:cs="Calibri"/>
          <w:szCs w:val="18"/>
        </w:rPr>
        <w:t xml:space="preserve">See </w:t>
      </w:r>
      <w:hyperlink r:id="rId9" w:history="1">
        <w:r w:rsidRPr="00110010">
          <w:rPr>
            <w:rStyle w:val="Hyperlink"/>
            <w:rFonts w:ascii="Calibri" w:hAnsi="Calibri" w:cs="Calibri"/>
            <w:szCs w:val="18"/>
          </w:rPr>
          <w:t>https://www.thegef.org/gef/policies_guidelines</w:t>
        </w:r>
      </w:hyperlink>
    </w:p>
  </w:footnote>
  <w:footnote w:id="18">
    <w:p w14:paraId="1D239553" w14:textId="77777777" w:rsidR="00706788" w:rsidRPr="00A9038B" w:rsidRDefault="00706788" w:rsidP="00994E07">
      <w:pPr>
        <w:pStyle w:val="FootnoteText"/>
        <w:rPr>
          <w:rFonts w:ascii="Calibri" w:hAnsi="Calibri" w:cs="Calibri"/>
          <w:szCs w:val="18"/>
        </w:rPr>
      </w:pPr>
      <w:r w:rsidRPr="00A9038B">
        <w:rPr>
          <w:rStyle w:val="FootnoteReference"/>
          <w:rFonts w:ascii="Calibri" w:hAnsi="Calibri" w:cs="Calibri"/>
          <w:szCs w:val="18"/>
        </w:rPr>
        <w:footnoteRef/>
      </w:r>
      <w:r w:rsidRPr="00A9038B">
        <w:rPr>
          <w:rFonts w:ascii="Calibri" w:hAnsi="Calibri" w:cs="Calibri"/>
          <w:szCs w:val="18"/>
        </w:rPr>
        <w:t xml:space="preserve"> See </w:t>
      </w:r>
      <w:hyperlink r:id="rId10" w:history="1">
        <w:r w:rsidRPr="00A9038B">
          <w:rPr>
            <w:rStyle w:val="Hyperlink"/>
            <w:rFonts w:ascii="Calibri" w:hAnsi="Calibri" w:cs="Calibri"/>
            <w:szCs w:val="18"/>
          </w:rPr>
          <w:t>http://www.undp.org/content/undp/en/home/operations/transparency/information_disclosurepolicy/</w:t>
        </w:r>
      </w:hyperlink>
      <w:r w:rsidRPr="00A9038B">
        <w:rPr>
          <w:rFonts w:ascii="Calibri" w:hAnsi="Calibri" w:cs="Calibri"/>
          <w:color w:val="000000"/>
          <w:szCs w:val="18"/>
        </w:rPr>
        <w:t xml:space="preserve"> </w:t>
      </w:r>
    </w:p>
  </w:footnote>
  <w:footnote w:id="19">
    <w:p w14:paraId="79244DB1" w14:textId="77777777" w:rsidR="00706788" w:rsidRPr="00A9038B" w:rsidRDefault="00706788" w:rsidP="001354E3">
      <w:pPr>
        <w:pStyle w:val="FootnoteText"/>
        <w:rPr>
          <w:rFonts w:ascii="Calibri" w:hAnsi="Calibri" w:cs="Calibri"/>
          <w:szCs w:val="18"/>
        </w:rPr>
      </w:pPr>
      <w:r w:rsidRPr="00A9038B">
        <w:rPr>
          <w:rStyle w:val="FootnoteReference"/>
          <w:rFonts w:ascii="Calibri" w:hAnsi="Calibri" w:cs="Calibri"/>
          <w:szCs w:val="18"/>
        </w:rPr>
        <w:footnoteRef/>
      </w:r>
      <w:r w:rsidRPr="00A9038B">
        <w:rPr>
          <w:rFonts w:ascii="Calibri" w:hAnsi="Calibri" w:cs="Calibri"/>
          <w:szCs w:val="18"/>
        </w:rPr>
        <w:t xml:space="preserve"> See </w:t>
      </w:r>
      <w:hyperlink r:id="rId11" w:history="1">
        <w:r w:rsidRPr="00A9038B">
          <w:rPr>
            <w:rStyle w:val="Hyperlink"/>
            <w:rFonts w:ascii="Calibri" w:hAnsi="Calibri" w:cs="Calibri"/>
            <w:szCs w:val="18"/>
          </w:rPr>
          <w:t>https://www.thegef.org/gef/policies_guidelines</w:t>
        </w:r>
      </w:hyperlink>
      <w:r w:rsidRPr="00A9038B">
        <w:rPr>
          <w:rFonts w:ascii="Calibri" w:hAnsi="Calibri" w:cs="Calibri"/>
          <w:color w:val="000000"/>
          <w:szCs w:val="18"/>
        </w:rPr>
        <w:t xml:space="preserve"> </w:t>
      </w:r>
    </w:p>
  </w:footnote>
  <w:footnote w:id="20">
    <w:p w14:paraId="49C34819" w14:textId="7596235A" w:rsidR="00706788" w:rsidRPr="00726F5E" w:rsidRDefault="00706788" w:rsidP="00994E07">
      <w:pPr>
        <w:pStyle w:val="FootnoteText"/>
        <w:rPr>
          <w:rFonts w:ascii="Calibri" w:hAnsi="Calibri"/>
        </w:rPr>
      </w:pPr>
      <w:r w:rsidRPr="00726F5E">
        <w:rPr>
          <w:rStyle w:val="FootnoteReference"/>
          <w:rFonts w:ascii="Calibri" w:hAnsi="Calibri"/>
        </w:rPr>
        <w:footnoteRef/>
      </w:r>
      <w:r w:rsidRPr="00726F5E">
        <w:rPr>
          <w:rFonts w:ascii="Calibri" w:hAnsi="Calibri"/>
        </w:rPr>
        <w:t xml:space="preserve"> </w:t>
      </w:r>
      <w:r>
        <w:rPr>
          <w:rFonts w:ascii="Calibri" w:hAnsi="Calibri"/>
        </w:rPr>
        <w:t xml:space="preserve">This include: </w:t>
      </w:r>
      <w:r w:rsidRPr="00726F5E">
        <w:rPr>
          <w:rFonts w:ascii="Calibri" w:hAnsi="Calibri"/>
        </w:rPr>
        <w:t>China Association of Rural Energy Industry;</w:t>
      </w:r>
      <w:r>
        <w:rPr>
          <w:rFonts w:ascii="Calibri" w:hAnsi="Calibri"/>
        </w:rPr>
        <w:t xml:space="preserve"> </w:t>
      </w:r>
      <w:r w:rsidRPr="00726F5E">
        <w:rPr>
          <w:rFonts w:ascii="Calibri" w:hAnsi="Calibri"/>
        </w:rPr>
        <w:t>Hebei Jing'an Bioenergy Technology Co., Ltd.; Shanxi Golden Cooperate DC Power Distribution Engineering Technology Co., Ltd.; Chaoyang Jiajiadian Farm Co., Ltd.; Hailun Limin Energy-saving Boiler Manufacturing Co., Ltd.; Songzi Senchun Agricultural Development Co., Ltd.; Yunan Fu Hui Technology Co., Ltd.; and Ningxia Runwell Energy &amp; Environment Engineering Co, Ltd.</w:t>
      </w:r>
    </w:p>
  </w:footnote>
  <w:footnote w:id="21">
    <w:p w14:paraId="1D2E714B" w14:textId="34B9D603" w:rsidR="00706788" w:rsidRDefault="00706788">
      <w:pPr>
        <w:pStyle w:val="FootnoteText"/>
      </w:pPr>
      <w:r>
        <w:rPr>
          <w:rStyle w:val="FootnoteReference"/>
        </w:rPr>
        <w:footnoteRef/>
      </w:r>
      <w:r>
        <w:t xml:space="preserve"> </w:t>
      </w:r>
      <w:r w:rsidRPr="00726F5E">
        <w:rPr>
          <w:rFonts w:ascii="Calibri" w:hAnsi="Calibri"/>
        </w:rPr>
        <w:t>China Association of Rural Energy Industry</w:t>
      </w:r>
    </w:p>
  </w:footnote>
  <w:footnote w:id="22">
    <w:p w14:paraId="00C57684" w14:textId="4413AD2E" w:rsidR="00706788" w:rsidRPr="00A55D8F" w:rsidRDefault="00706788" w:rsidP="00994E07">
      <w:pPr>
        <w:pStyle w:val="FootnoteText"/>
        <w:rPr>
          <w:rFonts w:ascii="Calibri" w:hAnsi="Calibri" w:cs="Calibri"/>
          <w:sz w:val="22"/>
          <w:szCs w:val="22"/>
        </w:rPr>
      </w:pPr>
      <w:r w:rsidRPr="00A9038B">
        <w:rPr>
          <w:rStyle w:val="FootnoteReference"/>
          <w:rFonts w:ascii="Calibri" w:hAnsi="Calibri" w:cs="Calibri"/>
          <w:szCs w:val="18"/>
          <w:vertAlign w:val="baseline"/>
        </w:rPr>
        <w:footnoteRef/>
      </w:r>
      <w:r w:rsidRPr="00A9038B">
        <w:rPr>
          <w:rFonts w:ascii="Calibri" w:hAnsi="Calibri" w:cs="Calibri"/>
          <w:szCs w:val="18"/>
        </w:rPr>
        <w:t xml:space="preserve"> See</w:t>
      </w:r>
      <w:r>
        <w:rPr>
          <w:rFonts w:ascii="Calibri" w:hAnsi="Calibri" w:cs="Calibri"/>
          <w:szCs w:val="18"/>
        </w:rPr>
        <w:t xml:space="preserve"> </w:t>
      </w:r>
      <w:hyperlink r:id="rId12" w:history="1">
        <w:r w:rsidRPr="00A9038B">
          <w:rPr>
            <w:rStyle w:val="Hyperlink"/>
            <w:rFonts w:ascii="Calibri" w:hAnsi="Calibri" w:cs="Calibri"/>
            <w:color w:val="auto"/>
            <w:szCs w:val="18"/>
            <w:u w:val="none"/>
          </w:rPr>
          <w:t>https://popp.undp.org/_layouts/15/WopiFrame.aspx?sourcedoc=/UNDP_POPP_DOCUMENT_LIBRARY/Public/PPM_Project%20Management_Closing.docx&amp;action=default</w:t>
        </w:r>
      </w:hyperlink>
      <w:r w:rsidRPr="00A9038B">
        <w:rPr>
          <w:rFonts w:ascii="Calibri" w:hAnsi="Calibri" w:cs="Calibri"/>
          <w:szCs w:val="18"/>
        </w:rPr>
        <w:t xml:space="preserve">. </w:t>
      </w:r>
    </w:p>
  </w:footnote>
  <w:footnote w:id="23">
    <w:p w14:paraId="6CE8887E" w14:textId="7D104F08" w:rsidR="00706788" w:rsidRPr="002F69D9" w:rsidRDefault="00706788">
      <w:pPr>
        <w:pStyle w:val="FootnoteText"/>
        <w:rPr>
          <w:rFonts w:ascii="Calibri" w:hAnsi="Calibri" w:cs="Calibri"/>
          <w:szCs w:val="18"/>
        </w:rPr>
      </w:pPr>
      <w:r w:rsidRPr="002F69D9">
        <w:rPr>
          <w:rStyle w:val="FootnoteReference"/>
          <w:rFonts w:ascii="Calibri" w:hAnsi="Calibri" w:cs="Calibri"/>
          <w:szCs w:val="18"/>
        </w:rPr>
        <w:footnoteRef/>
      </w:r>
      <w:r w:rsidRPr="002F69D9">
        <w:rPr>
          <w:rFonts w:ascii="Calibri" w:hAnsi="Calibri" w:cs="Calibri"/>
          <w:szCs w:val="18"/>
        </w:rPr>
        <w:t xml:space="preserve"> </w:t>
      </w:r>
      <w:hyperlink r:id="rId13" w:history="1">
        <w:r w:rsidRPr="002F69D9">
          <w:rPr>
            <w:rStyle w:val="Hyperlink"/>
            <w:rFonts w:ascii="Calibri" w:hAnsi="Calibri" w:cs="Calibri"/>
            <w:szCs w:val="18"/>
          </w:rPr>
          <w:t>http://www.un.org/sc/committees/1267/aq_sanctions_list.shtml</w:t>
        </w:r>
      </w:hyperlink>
      <w:r w:rsidRPr="002F69D9">
        <w:rPr>
          <w:rFonts w:ascii="Calibri" w:hAnsi="Calibri" w:cs="Calibri"/>
          <w:color w:val="000080"/>
          <w:szCs w:val="18"/>
        </w:rPr>
        <w:t>.</w:t>
      </w:r>
    </w:p>
  </w:footnote>
  <w:footnote w:id="24">
    <w:p w14:paraId="5974F5E3" w14:textId="77777777" w:rsidR="00706788" w:rsidRPr="00A55D8F" w:rsidRDefault="00706788" w:rsidP="009E3244">
      <w:pPr>
        <w:pStyle w:val="FootnoteText"/>
        <w:rPr>
          <w:rFonts w:ascii="Calibri" w:hAnsi="Calibri" w:cs="Calibri"/>
          <w:sz w:val="22"/>
          <w:szCs w:val="22"/>
        </w:rPr>
      </w:pPr>
      <w:r w:rsidRPr="00A55D8F">
        <w:rPr>
          <w:rStyle w:val="FootnoteReference"/>
          <w:rFonts w:ascii="Calibri" w:hAnsi="Calibri" w:cs="Calibri"/>
          <w:sz w:val="22"/>
          <w:szCs w:val="22"/>
        </w:rPr>
        <w:footnoteRef/>
      </w:r>
      <w:r w:rsidRPr="00A55D8F">
        <w:rPr>
          <w:rFonts w:ascii="Calibri" w:hAnsi="Calibri" w:cs="Calibri"/>
          <w:sz w:val="22"/>
          <w:szCs w:val="22"/>
        </w:rPr>
        <w:t xml:space="preserve"> Minimum Energy Performance Standards</w:t>
      </w:r>
    </w:p>
  </w:footnote>
  <w:footnote w:id="25">
    <w:p w14:paraId="7709EC1D" w14:textId="77777777" w:rsidR="00706788" w:rsidRPr="00A55D8F" w:rsidRDefault="00706788" w:rsidP="00372CE6">
      <w:pPr>
        <w:pStyle w:val="FootnoteText"/>
        <w:rPr>
          <w:rFonts w:ascii="Calibri" w:hAnsi="Calibri" w:cs="Calibri"/>
          <w:sz w:val="22"/>
          <w:szCs w:val="22"/>
        </w:rPr>
      </w:pPr>
      <w:r w:rsidRPr="003B560F">
        <w:rPr>
          <w:rStyle w:val="FootnoteReference"/>
          <w:rFonts w:ascii="Calibri" w:hAnsi="Calibri" w:cs="Calibri"/>
          <w:szCs w:val="18"/>
        </w:rPr>
        <w:footnoteRef/>
      </w:r>
      <w:r w:rsidRPr="003B560F">
        <w:rPr>
          <w:rFonts w:ascii="Calibri" w:hAnsi="Calibri" w:cs="Calibri"/>
          <w:szCs w:val="18"/>
        </w:rPr>
        <w:t xml:space="preserve"> Data collection methods should outline specific tools used to collect data and additional information as necessary to support monitoring. The PIR cannot be used as a source of verification.</w:t>
      </w:r>
    </w:p>
  </w:footnote>
  <w:footnote w:id="26">
    <w:p w14:paraId="1621B1AF" w14:textId="77777777" w:rsidR="00781E19" w:rsidRDefault="00781E19" w:rsidP="00781E19">
      <w:pPr>
        <w:pStyle w:val="FootnoteText"/>
      </w:pPr>
      <w:r>
        <w:rPr>
          <w:rStyle w:val="FootnoteReference"/>
        </w:rPr>
        <w:footnoteRef/>
      </w:r>
      <w:r>
        <w:t xml:space="preserve"> </w:t>
      </w:r>
      <w:hyperlink r:id="rId14" w:history="1">
        <w:r w:rsidRPr="006C1318">
          <w:rPr>
            <w:rStyle w:val="Hyperlink"/>
            <w:rFonts w:cs="Calibri"/>
            <w:bCs/>
            <w:iCs/>
            <w:sz w:val="14"/>
            <w:szCs w:val="14"/>
          </w:rPr>
          <w:t>https://info.undp.org/sites/bpps/SES_Toolkit/SES%20Document%20Library/Learning%20Materials/UNDP_S7_Labour%20Guidance%20Note_June2021.pdf</w:t>
        </w:r>
      </w:hyperlink>
    </w:p>
  </w:footnote>
  <w:footnote w:id="27">
    <w:p w14:paraId="25AA3482" w14:textId="77777777" w:rsidR="00781E19" w:rsidRPr="00A30FB6" w:rsidRDefault="00781E19" w:rsidP="00781E19">
      <w:pPr>
        <w:pStyle w:val="FootnoteText"/>
        <w:rPr>
          <w:rFonts w:cstheme="minorHAnsi"/>
          <w:szCs w:val="18"/>
        </w:rPr>
      </w:pPr>
      <w:r w:rsidRPr="00A30FB6">
        <w:rPr>
          <w:rStyle w:val="FootnoteReference"/>
          <w:rFonts w:asciiTheme="minorHAnsi" w:hAnsiTheme="minorHAnsi" w:cstheme="minorHAnsi"/>
          <w:szCs w:val="18"/>
        </w:rPr>
        <w:footnoteRef/>
      </w:r>
      <w:r w:rsidRPr="00A30FB6">
        <w:rPr>
          <w:rFonts w:cstheme="minorHAnsi"/>
          <w:szCs w:val="18"/>
        </w:rPr>
        <w:t xml:space="preserve"> Prohibited </w:t>
      </w:r>
      <w:r w:rsidRPr="00A30FB6">
        <w:rPr>
          <w:rFonts w:cstheme="minorHAnsi"/>
          <w:szCs w:val="18"/>
          <w:lang w:val="en-CA"/>
        </w:rPr>
        <w: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t>
      </w:r>
      <w:r w:rsidRPr="00A30FB6">
        <w:rPr>
          <w:rFonts w:cstheme="minorHAnsi"/>
          <w:szCs w:val="18"/>
        </w:rPr>
        <w:t>References to “women and men” or similar is understood to include women and men, boys and girls, and other groups discriminated against based on their gender identities, such as transgender and transsexual people.</w:t>
      </w:r>
    </w:p>
  </w:footnote>
  <w:footnote w:id="28">
    <w:p w14:paraId="0DAD2B78" w14:textId="77777777" w:rsidR="00781E19" w:rsidRPr="00A30FB6" w:rsidRDefault="00781E19" w:rsidP="00781E19">
      <w:pPr>
        <w:pStyle w:val="FootnoteText"/>
        <w:rPr>
          <w:rFonts w:cstheme="minorHAnsi"/>
        </w:rPr>
      </w:pPr>
      <w:r w:rsidRPr="00A30FB6">
        <w:rPr>
          <w:rStyle w:val="FootnoteReference"/>
          <w:rFonts w:asciiTheme="minorHAnsi" w:hAnsiTheme="minorHAnsi" w:cstheme="minorHAnsi"/>
        </w:rPr>
        <w:footnoteRef/>
      </w:r>
      <w:r w:rsidRPr="00A30FB6">
        <w:rPr>
          <w:rFonts w:cstheme="minorHAnsi"/>
        </w:rPr>
        <w:t xml:space="preserve"> The main sources of raw materials for biogas and biomass energy production are: 1) agricultural waste such as straw; and livestock manure resources from animal husbandry. China's arable land resources are limited and cannot be used to produce dedicated energy crops, and the destruction of forest resources is not allowed in China.</w:t>
      </w:r>
    </w:p>
  </w:footnote>
  <w:footnote w:id="29">
    <w:p w14:paraId="47695A52" w14:textId="77777777" w:rsidR="00781E19" w:rsidRPr="00A30FB6" w:rsidRDefault="00781E19" w:rsidP="00781E19">
      <w:pPr>
        <w:pStyle w:val="FootnoteText"/>
        <w:rPr>
          <w:rFonts w:cstheme="minorHAnsi"/>
        </w:rPr>
      </w:pPr>
      <w:r w:rsidRPr="00A30FB6">
        <w:rPr>
          <w:rStyle w:val="FootnoteReference"/>
          <w:rFonts w:asciiTheme="minorHAnsi" w:hAnsiTheme="minorHAnsi" w:cstheme="minorHAnsi"/>
        </w:rPr>
        <w:footnoteRef/>
      </w:r>
      <w:r w:rsidRPr="00A30FB6">
        <w:rPr>
          <w:rFonts w:cstheme="minorHAnsi"/>
        </w:rPr>
        <w:t xml:space="preserve"> See the </w:t>
      </w:r>
      <w:hyperlink r:id="rId15" w:history="1">
        <w:r w:rsidRPr="00A30FB6">
          <w:rPr>
            <w:rStyle w:val="Hyperlink"/>
            <w:rFonts w:cstheme="minorHAnsi"/>
          </w:rPr>
          <w:t>Convention on Biological Diversity</w:t>
        </w:r>
      </w:hyperlink>
      <w:r w:rsidRPr="00A30FB6">
        <w:rPr>
          <w:rFonts w:cstheme="minorHAnsi"/>
        </w:rPr>
        <w:t xml:space="preserve"> and its </w:t>
      </w:r>
      <w:hyperlink r:id="rId16" w:history="1">
        <w:r w:rsidRPr="00A30FB6">
          <w:rPr>
            <w:rStyle w:val="Hyperlink"/>
            <w:rFonts w:cstheme="minorHAnsi"/>
          </w:rPr>
          <w:t>Cartagena Protocol on Biosafety</w:t>
        </w:r>
      </w:hyperlink>
      <w:r w:rsidRPr="00A30FB6">
        <w:rPr>
          <w:rFonts w:cstheme="minorHAnsi"/>
        </w:rPr>
        <w:t>.</w:t>
      </w:r>
    </w:p>
  </w:footnote>
  <w:footnote w:id="30">
    <w:p w14:paraId="2FBAD511" w14:textId="77777777" w:rsidR="00781E19" w:rsidRDefault="00781E19" w:rsidP="00781E19">
      <w:pPr>
        <w:pStyle w:val="FootnoteText"/>
      </w:pPr>
      <w:r>
        <w:rPr>
          <w:rStyle w:val="FootnoteReference"/>
        </w:rPr>
        <w:footnoteRef/>
      </w:r>
      <w:r>
        <w:t xml:space="preserve"> See the </w:t>
      </w:r>
      <w:hyperlink r:id="rId17" w:history="1">
        <w:r w:rsidRPr="00DD3E19">
          <w:rPr>
            <w:rStyle w:val="Hyperlink"/>
          </w:rPr>
          <w:t>Convention on Biological Diversity</w:t>
        </w:r>
      </w:hyperlink>
      <w:r>
        <w:t xml:space="preserve"> and its </w:t>
      </w:r>
      <w:hyperlink r:id="rId18" w:history="1">
        <w:r w:rsidRPr="00DD3E19">
          <w:rPr>
            <w:rStyle w:val="Hyperlink"/>
          </w:rPr>
          <w:t>Nagoya Protocol</w:t>
        </w:r>
      </w:hyperlink>
      <w:r>
        <w:t xml:space="preserve"> on access and benefit sharing from use of genetic resources.</w:t>
      </w:r>
    </w:p>
  </w:footnote>
  <w:footnote w:id="31">
    <w:p w14:paraId="2D8CC418" w14:textId="77777777" w:rsidR="00781E19" w:rsidRPr="00A30FB6" w:rsidRDefault="00781E19" w:rsidP="00781E19">
      <w:pPr>
        <w:pStyle w:val="FootnoteText"/>
        <w:rPr>
          <w:rFonts w:cstheme="minorHAnsi"/>
          <w:szCs w:val="18"/>
        </w:rPr>
      </w:pPr>
      <w:r w:rsidRPr="00A30FB6">
        <w:rPr>
          <w:rStyle w:val="FootnoteReference"/>
          <w:rFonts w:asciiTheme="minorHAnsi" w:hAnsiTheme="minorHAnsi" w:cstheme="minorHAnsi"/>
          <w:szCs w:val="18"/>
        </w:rPr>
        <w:footnoteRef/>
      </w:r>
      <w:r w:rsidRPr="00A30FB6">
        <w:rPr>
          <w:rFonts w:cstheme="minorHAnsi"/>
          <w:szCs w:val="18"/>
        </w:rPr>
        <w:t xml:space="preserve"> 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footnote>
  <w:footnote w:id="32">
    <w:p w14:paraId="1E8AE8E5" w14:textId="77777777" w:rsidR="00706788" w:rsidRPr="004B0441" w:rsidRDefault="00706788" w:rsidP="001C7DDA">
      <w:pPr>
        <w:pStyle w:val="FootnoteText"/>
        <w:rPr>
          <w:rFonts w:ascii="Calibri" w:hAnsi="Calibri" w:cs="Calibri"/>
          <w:szCs w:val="18"/>
        </w:rPr>
      </w:pPr>
      <w:r w:rsidRPr="004B0441">
        <w:rPr>
          <w:rStyle w:val="FootnoteReference"/>
          <w:rFonts w:ascii="Calibri" w:hAnsi="Calibri" w:cs="Calibri"/>
          <w:szCs w:val="18"/>
        </w:rPr>
        <w:footnoteRef/>
      </w:r>
      <w:r w:rsidRPr="004B0441">
        <w:rPr>
          <w:rFonts w:ascii="Calibri" w:hAnsi="Calibri" w:cs="Calibri"/>
          <w:szCs w:val="18"/>
        </w:rPr>
        <w:t xml:space="preserve"> The design and construction/installation of the physical infrastructures that will be installed will be based on the technical and structural specifications that major bilateral and multi-lateral donors require for the infrastructure projects that they are funding in China.</w:t>
      </w:r>
    </w:p>
    <w:p w14:paraId="521551D6" w14:textId="77777777" w:rsidR="00706788" w:rsidRPr="00A55D8F" w:rsidRDefault="00706788" w:rsidP="001C7DDA">
      <w:pPr>
        <w:pStyle w:val="FootnoteText"/>
        <w:rPr>
          <w:rFonts w:ascii="Calibri" w:hAnsi="Calibri" w:cs="Calibri"/>
          <w:sz w:val="22"/>
          <w:szCs w:val="22"/>
        </w:rPr>
      </w:pPr>
    </w:p>
  </w:footnote>
  <w:footnote w:id="33">
    <w:p w14:paraId="5BD38834" w14:textId="77777777" w:rsidR="00706788" w:rsidRPr="00EA06FD" w:rsidRDefault="00706788">
      <w:pPr>
        <w:pStyle w:val="FootnoteText"/>
        <w:rPr>
          <w:rFonts w:ascii="Calibri" w:hAnsi="Calibri"/>
          <w:szCs w:val="18"/>
        </w:rPr>
      </w:pPr>
      <w:r w:rsidRPr="00EA06FD">
        <w:rPr>
          <w:rStyle w:val="FootnoteReference"/>
          <w:rFonts w:ascii="Calibri" w:hAnsi="Calibri"/>
          <w:szCs w:val="18"/>
        </w:rPr>
        <w:footnoteRef/>
      </w:r>
      <w:r w:rsidRPr="00EA06FD">
        <w:rPr>
          <w:rFonts w:ascii="Calibri" w:hAnsi="Calibri"/>
          <w:szCs w:val="18"/>
        </w:rPr>
        <w:t xml:space="preserve"> This is MARA’s Department of Science Technology and Education. It will establish the EZCERTV PMO, and REEA will be responsible for the daily management of PMO on behalf of the DSTE.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0521" w14:textId="77777777" w:rsidR="00706788" w:rsidRDefault="007067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EC9A" w14:textId="77777777" w:rsidR="00706788" w:rsidRPr="00424365" w:rsidRDefault="00706788"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04EED"/>
    <w:multiLevelType w:val="hybridMultilevel"/>
    <w:tmpl w:val="CA665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E7043"/>
    <w:multiLevelType w:val="hybridMultilevel"/>
    <w:tmpl w:val="F282F2B4"/>
    <w:lvl w:ilvl="0" w:tplc="682A6AE2">
      <w:start w:val="1"/>
      <w:numFmt w:val="bullet"/>
      <w:pStyle w:val="SwecoBullet"/>
      <w:lvlText w:val=""/>
      <w:lvlJc w:val="left"/>
      <w:pPr>
        <w:ind w:left="720" w:hanging="360"/>
      </w:pPr>
      <w:rPr>
        <w:rFonts w:ascii="Symbol" w:hAnsi="Symbol" w:hint="default"/>
        <w:color w:val="4BACC6"/>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65FF3"/>
    <w:multiLevelType w:val="hybridMultilevel"/>
    <w:tmpl w:val="4E8014C0"/>
    <w:lvl w:ilvl="0" w:tplc="5F06C7AE">
      <w:start w:val="14"/>
      <w:numFmt w:val="decimal"/>
      <w:lvlText w:val="%1."/>
      <w:lvlJc w:val="left"/>
      <w:pPr>
        <w:ind w:left="360" w:hanging="360"/>
      </w:pPr>
      <w:rPr>
        <w:rFonts w:ascii="Calibri" w:hAnsi="Calibri" w:cs="Calibr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6C48DF"/>
    <w:multiLevelType w:val="hybridMultilevel"/>
    <w:tmpl w:val="AD32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9320B6"/>
    <w:multiLevelType w:val="hybridMultilevel"/>
    <w:tmpl w:val="33EA0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884B78"/>
    <w:multiLevelType w:val="multilevel"/>
    <w:tmpl w:val="FB6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C6EE4"/>
    <w:multiLevelType w:val="hybridMultilevel"/>
    <w:tmpl w:val="BA40974E"/>
    <w:lvl w:ilvl="0" w:tplc="0BBA56FA">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1D4EE4"/>
    <w:multiLevelType w:val="hybridMultilevel"/>
    <w:tmpl w:val="CDCCC5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44441E"/>
    <w:multiLevelType w:val="hybridMultilevel"/>
    <w:tmpl w:val="18A00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08E000B"/>
    <w:multiLevelType w:val="hybridMultilevel"/>
    <w:tmpl w:val="66B0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374BED"/>
    <w:multiLevelType w:val="hybridMultilevel"/>
    <w:tmpl w:val="0814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831B20"/>
    <w:multiLevelType w:val="hybridMultilevel"/>
    <w:tmpl w:val="9FAA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B53A9"/>
    <w:multiLevelType w:val="multilevel"/>
    <w:tmpl w:val="4D924F8C"/>
    <w:lvl w:ilvl="0">
      <w:start w:val="1"/>
      <w:numFmt w:val="upperLetter"/>
      <w:pStyle w:val="HeadingA"/>
      <w:lvlText w:val="Annex %1."/>
      <w:lvlJc w:val="left"/>
      <w:pPr>
        <w:ind w:left="786" w:hanging="360"/>
      </w:pPr>
      <w:rPr>
        <w:rFonts w:cs="Times New Roman" w:hint="default"/>
        <w:b/>
        <w:bCs w:val="0"/>
        <w:i w:val="0"/>
        <w:iCs w:val="0"/>
        <w:caps w:val="0"/>
        <w:smallCaps w:val="0"/>
        <w:strike w:val="0"/>
        <w:dstrike w:val="0"/>
        <w:noProof w:val="0"/>
        <w:vanish w:val="0"/>
        <w:color w:val="00008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HeadingA2"/>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3D7750B4"/>
    <w:multiLevelType w:val="hybridMultilevel"/>
    <w:tmpl w:val="15582508"/>
    <w:lvl w:ilvl="0" w:tplc="001EFCFE">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D67A4"/>
    <w:multiLevelType w:val="multilevel"/>
    <w:tmpl w:val="3E8D67A4"/>
    <w:lvl w:ilvl="0">
      <w:start w:val="1"/>
      <w:numFmt w:val="bullet"/>
      <w:pStyle w:val="2"/>
      <w:lvlText w:val=""/>
      <w:lvlJc w:val="left"/>
      <w:pPr>
        <w:ind w:left="845"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B33827"/>
    <w:multiLevelType w:val="hybridMultilevel"/>
    <w:tmpl w:val="6E16A502"/>
    <w:lvl w:ilvl="0" w:tplc="E55EDE0E">
      <w:start w:val="1"/>
      <w:numFmt w:val="decimal"/>
      <w:pStyle w:val="SESPbodynumbered"/>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B091A"/>
    <w:multiLevelType w:val="hybridMultilevel"/>
    <w:tmpl w:val="BD563AAA"/>
    <w:lvl w:ilvl="0" w:tplc="0409000F">
      <w:start w:val="1"/>
      <w:numFmt w:val="decimal"/>
      <w:lvlText w:val="%1."/>
      <w:lvlJc w:val="left"/>
      <w:pPr>
        <w:ind w:left="3337"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39" w15:restartNumberingAfterBreak="0">
    <w:nsid w:val="5150355E"/>
    <w:multiLevelType w:val="hybridMultilevel"/>
    <w:tmpl w:val="35349474"/>
    <w:lvl w:ilvl="0" w:tplc="F8AED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8531DA"/>
    <w:multiLevelType w:val="hybridMultilevel"/>
    <w:tmpl w:val="71820350"/>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DA786A"/>
    <w:multiLevelType w:val="hybridMultilevel"/>
    <w:tmpl w:val="8F425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13122C6"/>
    <w:multiLevelType w:val="hybridMultilevel"/>
    <w:tmpl w:val="9E048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188077">
    <w:abstractNumId w:val="1"/>
  </w:num>
  <w:num w:numId="2" w16cid:durableId="878469101">
    <w:abstractNumId w:val="44"/>
  </w:num>
  <w:num w:numId="3" w16cid:durableId="1556425716">
    <w:abstractNumId w:val="20"/>
  </w:num>
  <w:num w:numId="4" w16cid:durableId="60519939">
    <w:abstractNumId w:val="10"/>
  </w:num>
  <w:num w:numId="5" w16cid:durableId="1219973402">
    <w:abstractNumId w:val="28"/>
  </w:num>
  <w:num w:numId="6" w16cid:durableId="1439567970">
    <w:abstractNumId w:val="29"/>
  </w:num>
  <w:num w:numId="7" w16cid:durableId="1321617407">
    <w:abstractNumId w:val="7"/>
  </w:num>
  <w:num w:numId="8" w16cid:durableId="332336476">
    <w:abstractNumId w:val="0"/>
  </w:num>
  <w:num w:numId="9" w16cid:durableId="1320113173">
    <w:abstractNumId w:val="21"/>
  </w:num>
  <w:num w:numId="10" w16cid:durableId="193930098">
    <w:abstractNumId w:val="34"/>
  </w:num>
  <w:num w:numId="11" w16cid:durableId="727612716">
    <w:abstractNumId w:val="36"/>
  </w:num>
  <w:num w:numId="12" w16cid:durableId="1815105200">
    <w:abstractNumId w:val="4"/>
  </w:num>
  <w:num w:numId="13" w16cid:durableId="2121870713">
    <w:abstractNumId w:val="32"/>
  </w:num>
  <w:num w:numId="14" w16cid:durableId="2005009973">
    <w:abstractNumId w:val="43"/>
  </w:num>
  <w:num w:numId="15" w16cid:durableId="1986397091">
    <w:abstractNumId w:val="48"/>
  </w:num>
  <w:num w:numId="16" w16cid:durableId="186875491">
    <w:abstractNumId w:val="33"/>
  </w:num>
  <w:num w:numId="17" w16cid:durableId="1774278409">
    <w:abstractNumId w:val="35"/>
  </w:num>
  <w:num w:numId="18" w16cid:durableId="1626036714">
    <w:abstractNumId w:val="13"/>
  </w:num>
  <w:num w:numId="19" w16cid:durableId="467430545">
    <w:abstractNumId w:val="11"/>
  </w:num>
  <w:num w:numId="20" w16cid:durableId="689335195">
    <w:abstractNumId w:val="41"/>
  </w:num>
  <w:num w:numId="21" w16cid:durableId="526673355">
    <w:abstractNumId w:val="37"/>
  </w:num>
  <w:num w:numId="22" w16cid:durableId="1723629472">
    <w:abstractNumId w:val="6"/>
  </w:num>
  <w:num w:numId="23" w16cid:durableId="1276256748">
    <w:abstractNumId w:val="38"/>
  </w:num>
  <w:num w:numId="24" w16cid:durableId="478427484">
    <w:abstractNumId w:val="27"/>
  </w:num>
  <w:num w:numId="25" w16cid:durableId="386952352">
    <w:abstractNumId w:val="5"/>
  </w:num>
  <w:num w:numId="26" w16cid:durableId="1126048753">
    <w:abstractNumId w:val="9"/>
  </w:num>
  <w:num w:numId="27" w16cid:durableId="1377314518">
    <w:abstractNumId w:val="15"/>
  </w:num>
  <w:num w:numId="28" w16cid:durableId="1945577384">
    <w:abstractNumId w:val="19"/>
  </w:num>
  <w:num w:numId="29" w16cid:durableId="366369315">
    <w:abstractNumId w:val="2"/>
  </w:num>
  <w:num w:numId="30" w16cid:durableId="891886307">
    <w:abstractNumId w:val="39"/>
  </w:num>
  <w:num w:numId="31" w16cid:durableId="39324603">
    <w:abstractNumId w:val="45"/>
  </w:num>
  <w:num w:numId="32" w16cid:durableId="978537037">
    <w:abstractNumId w:val="42"/>
  </w:num>
  <w:num w:numId="33" w16cid:durableId="628167708">
    <w:abstractNumId w:val="22"/>
  </w:num>
  <w:num w:numId="34" w16cid:durableId="637147190">
    <w:abstractNumId w:val="14"/>
  </w:num>
  <w:num w:numId="35" w16cid:durableId="1283222269">
    <w:abstractNumId w:val="23"/>
  </w:num>
  <w:num w:numId="36" w16cid:durableId="471140935">
    <w:abstractNumId w:val="18"/>
  </w:num>
  <w:num w:numId="37" w16cid:durableId="853694203">
    <w:abstractNumId w:val="40"/>
  </w:num>
  <w:num w:numId="38" w16cid:durableId="582644096">
    <w:abstractNumId w:val="16"/>
  </w:num>
  <w:num w:numId="39" w16cid:durableId="1652556110">
    <w:abstractNumId w:val="17"/>
  </w:num>
  <w:num w:numId="40" w16cid:durableId="1423142424">
    <w:abstractNumId w:val="31"/>
  </w:num>
  <w:num w:numId="41" w16cid:durableId="1500196197">
    <w:abstractNumId w:val="25"/>
  </w:num>
  <w:num w:numId="42" w16cid:durableId="1788230304">
    <w:abstractNumId w:val="24"/>
  </w:num>
  <w:num w:numId="43" w16cid:durableId="1763649789">
    <w:abstractNumId w:val="26"/>
  </w:num>
  <w:num w:numId="44" w16cid:durableId="355275765">
    <w:abstractNumId w:val="46"/>
  </w:num>
  <w:num w:numId="45" w16cid:durableId="1432815123">
    <w:abstractNumId w:val="3"/>
  </w:num>
  <w:num w:numId="46" w16cid:durableId="861938090">
    <w:abstractNumId w:val="12"/>
  </w:num>
  <w:num w:numId="47" w16cid:durableId="1652178576">
    <w:abstractNumId w:val="8"/>
  </w:num>
  <w:num w:numId="48" w16cid:durableId="1894654193">
    <w:abstractNumId w:val="47"/>
  </w:num>
  <w:num w:numId="49" w16cid:durableId="358170271">
    <w:abstractNumId w:val="3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81D"/>
    <w:rsid w:val="00000CA8"/>
    <w:rsid w:val="00000FCD"/>
    <w:rsid w:val="00001D86"/>
    <w:rsid w:val="0000278F"/>
    <w:rsid w:val="00002A5F"/>
    <w:rsid w:val="00002CC1"/>
    <w:rsid w:val="00002CE3"/>
    <w:rsid w:val="00002FE5"/>
    <w:rsid w:val="000031F1"/>
    <w:rsid w:val="00003C72"/>
    <w:rsid w:val="00004157"/>
    <w:rsid w:val="000045E9"/>
    <w:rsid w:val="000049A0"/>
    <w:rsid w:val="00004A84"/>
    <w:rsid w:val="00005125"/>
    <w:rsid w:val="00005456"/>
    <w:rsid w:val="000055CE"/>
    <w:rsid w:val="000057AA"/>
    <w:rsid w:val="00005845"/>
    <w:rsid w:val="0000586A"/>
    <w:rsid w:val="00005D48"/>
    <w:rsid w:val="0000683B"/>
    <w:rsid w:val="00006AF5"/>
    <w:rsid w:val="000075A3"/>
    <w:rsid w:val="000077F2"/>
    <w:rsid w:val="00007B01"/>
    <w:rsid w:val="000101B0"/>
    <w:rsid w:val="000107D3"/>
    <w:rsid w:val="0001093E"/>
    <w:rsid w:val="00010B64"/>
    <w:rsid w:val="00010E68"/>
    <w:rsid w:val="00011183"/>
    <w:rsid w:val="0001134C"/>
    <w:rsid w:val="0001168F"/>
    <w:rsid w:val="00011819"/>
    <w:rsid w:val="000122EA"/>
    <w:rsid w:val="000125B2"/>
    <w:rsid w:val="00012692"/>
    <w:rsid w:val="000131D9"/>
    <w:rsid w:val="00013523"/>
    <w:rsid w:val="00013ADE"/>
    <w:rsid w:val="00015653"/>
    <w:rsid w:val="00015860"/>
    <w:rsid w:val="00015B6A"/>
    <w:rsid w:val="00015E4B"/>
    <w:rsid w:val="00016649"/>
    <w:rsid w:val="000177F6"/>
    <w:rsid w:val="00017BFE"/>
    <w:rsid w:val="00017D90"/>
    <w:rsid w:val="0002011A"/>
    <w:rsid w:val="000205AF"/>
    <w:rsid w:val="00020AA0"/>
    <w:rsid w:val="00021004"/>
    <w:rsid w:val="00021238"/>
    <w:rsid w:val="000217F5"/>
    <w:rsid w:val="000219AC"/>
    <w:rsid w:val="00021B90"/>
    <w:rsid w:val="00022401"/>
    <w:rsid w:val="000224C8"/>
    <w:rsid w:val="0002252F"/>
    <w:rsid w:val="000225BF"/>
    <w:rsid w:val="00022DE9"/>
    <w:rsid w:val="00022E1C"/>
    <w:rsid w:val="000230A3"/>
    <w:rsid w:val="00023435"/>
    <w:rsid w:val="000234A8"/>
    <w:rsid w:val="000234FE"/>
    <w:rsid w:val="00023900"/>
    <w:rsid w:val="00023A76"/>
    <w:rsid w:val="00023B58"/>
    <w:rsid w:val="00023C29"/>
    <w:rsid w:val="00024142"/>
    <w:rsid w:val="00024495"/>
    <w:rsid w:val="0002489D"/>
    <w:rsid w:val="000249FD"/>
    <w:rsid w:val="00024A1B"/>
    <w:rsid w:val="00025012"/>
    <w:rsid w:val="0002530B"/>
    <w:rsid w:val="000253D2"/>
    <w:rsid w:val="00025C9A"/>
    <w:rsid w:val="00025E57"/>
    <w:rsid w:val="000260FF"/>
    <w:rsid w:val="00026455"/>
    <w:rsid w:val="0002661F"/>
    <w:rsid w:val="000266D2"/>
    <w:rsid w:val="00027A6B"/>
    <w:rsid w:val="00030007"/>
    <w:rsid w:val="0003122B"/>
    <w:rsid w:val="00031E16"/>
    <w:rsid w:val="00031E84"/>
    <w:rsid w:val="0003214C"/>
    <w:rsid w:val="00032241"/>
    <w:rsid w:val="00032E37"/>
    <w:rsid w:val="00033828"/>
    <w:rsid w:val="00033869"/>
    <w:rsid w:val="00033EB5"/>
    <w:rsid w:val="00033F65"/>
    <w:rsid w:val="000341EA"/>
    <w:rsid w:val="00034508"/>
    <w:rsid w:val="000348DE"/>
    <w:rsid w:val="00034B29"/>
    <w:rsid w:val="00035346"/>
    <w:rsid w:val="0003544E"/>
    <w:rsid w:val="00035465"/>
    <w:rsid w:val="00035830"/>
    <w:rsid w:val="00035D96"/>
    <w:rsid w:val="0003646E"/>
    <w:rsid w:val="00036804"/>
    <w:rsid w:val="00036A5C"/>
    <w:rsid w:val="00036F60"/>
    <w:rsid w:val="0003763F"/>
    <w:rsid w:val="000377AB"/>
    <w:rsid w:val="0003782E"/>
    <w:rsid w:val="00037A3E"/>
    <w:rsid w:val="00037E21"/>
    <w:rsid w:val="00040511"/>
    <w:rsid w:val="00040B34"/>
    <w:rsid w:val="00041B17"/>
    <w:rsid w:val="00041E0C"/>
    <w:rsid w:val="00041FE0"/>
    <w:rsid w:val="00042BB9"/>
    <w:rsid w:val="00043249"/>
    <w:rsid w:val="0004344E"/>
    <w:rsid w:val="000436AE"/>
    <w:rsid w:val="000436BA"/>
    <w:rsid w:val="000438C6"/>
    <w:rsid w:val="00043A4B"/>
    <w:rsid w:val="00043EBA"/>
    <w:rsid w:val="000440F9"/>
    <w:rsid w:val="00044100"/>
    <w:rsid w:val="00044177"/>
    <w:rsid w:val="00044298"/>
    <w:rsid w:val="0004450C"/>
    <w:rsid w:val="000445AD"/>
    <w:rsid w:val="00044654"/>
    <w:rsid w:val="00044655"/>
    <w:rsid w:val="00044883"/>
    <w:rsid w:val="00044B8D"/>
    <w:rsid w:val="00044BD9"/>
    <w:rsid w:val="00044FDD"/>
    <w:rsid w:val="000459A0"/>
    <w:rsid w:val="00046074"/>
    <w:rsid w:val="000464F1"/>
    <w:rsid w:val="00046804"/>
    <w:rsid w:val="00046CF8"/>
    <w:rsid w:val="0004752F"/>
    <w:rsid w:val="0004759E"/>
    <w:rsid w:val="000477B7"/>
    <w:rsid w:val="00047973"/>
    <w:rsid w:val="00050021"/>
    <w:rsid w:val="00050658"/>
    <w:rsid w:val="000509F3"/>
    <w:rsid w:val="00050C4A"/>
    <w:rsid w:val="00050D84"/>
    <w:rsid w:val="0005135E"/>
    <w:rsid w:val="0005159D"/>
    <w:rsid w:val="00051A25"/>
    <w:rsid w:val="00051A7A"/>
    <w:rsid w:val="0005232E"/>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6FF0"/>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D2E"/>
    <w:rsid w:val="00062E78"/>
    <w:rsid w:val="00063762"/>
    <w:rsid w:val="00063935"/>
    <w:rsid w:val="00063B77"/>
    <w:rsid w:val="00063D70"/>
    <w:rsid w:val="00063DD1"/>
    <w:rsid w:val="00063E7C"/>
    <w:rsid w:val="0006474F"/>
    <w:rsid w:val="000647A0"/>
    <w:rsid w:val="00064A5C"/>
    <w:rsid w:val="00064A64"/>
    <w:rsid w:val="00064BBE"/>
    <w:rsid w:val="00064D87"/>
    <w:rsid w:val="0006562F"/>
    <w:rsid w:val="0006634B"/>
    <w:rsid w:val="0006643C"/>
    <w:rsid w:val="00066A40"/>
    <w:rsid w:val="00066A76"/>
    <w:rsid w:val="00066C4E"/>
    <w:rsid w:val="00066E5B"/>
    <w:rsid w:val="00067245"/>
    <w:rsid w:val="0006741E"/>
    <w:rsid w:val="0006793B"/>
    <w:rsid w:val="00067AB1"/>
    <w:rsid w:val="00067C2A"/>
    <w:rsid w:val="00067FC8"/>
    <w:rsid w:val="00070127"/>
    <w:rsid w:val="0007025D"/>
    <w:rsid w:val="0007034C"/>
    <w:rsid w:val="00070ABD"/>
    <w:rsid w:val="00070B1A"/>
    <w:rsid w:val="00070B4F"/>
    <w:rsid w:val="0007137A"/>
    <w:rsid w:val="000715AE"/>
    <w:rsid w:val="000719CF"/>
    <w:rsid w:val="00071E65"/>
    <w:rsid w:val="00071F11"/>
    <w:rsid w:val="00072768"/>
    <w:rsid w:val="000729D2"/>
    <w:rsid w:val="00072CB3"/>
    <w:rsid w:val="00072DC0"/>
    <w:rsid w:val="000734D7"/>
    <w:rsid w:val="000734EF"/>
    <w:rsid w:val="00073D15"/>
    <w:rsid w:val="0007404F"/>
    <w:rsid w:val="00074763"/>
    <w:rsid w:val="0007479A"/>
    <w:rsid w:val="000748FE"/>
    <w:rsid w:val="00074B7D"/>
    <w:rsid w:val="00074D27"/>
    <w:rsid w:val="00075056"/>
    <w:rsid w:val="00075100"/>
    <w:rsid w:val="00075324"/>
    <w:rsid w:val="00075CD0"/>
    <w:rsid w:val="00075FD8"/>
    <w:rsid w:val="000761BB"/>
    <w:rsid w:val="000761BF"/>
    <w:rsid w:val="00077232"/>
    <w:rsid w:val="00077367"/>
    <w:rsid w:val="00077F20"/>
    <w:rsid w:val="00080BD1"/>
    <w:rsid w:val="00080EAA"/>
    <w:rsid w:val="000816B1"/>
    <w:rsid w:val="00081B5A"/>
    <w:rsid w:val="0008231E"/>
    <w:rsid w:val="000824D6"/>
    <w:rsid w:val="00082B33"/>
    <w:rsid w:val="00082B40"/>
    <w:rsid w:val="00082E59"/>
    <w:rsid w:val="0008309A"/>
    <w:rsid w:val="00083CA8"/>
    <w:rsid w:val="000843F3"/>
    <w:rsid w:val="0008485F"/>
    <w:rsid w:val="00084C30"/>
    <w:rsid w:val="00084E2B"/>
    <w:rsid w:val="00085230"/>
    <w:rsid w:val="00085F31"/>
    <w:rsid w:val="000867F9"/>
    <w:rsid w:val="00086D18"/>
    <w:rsid w:val="00086FA9"/>
    <w:rsid w:val="000902FD"/>
    <w:rsid w:val="00090966"/>
    <w:rsid w:val="00090A53"/>
    <w:rsid w:val="00090AF2"/>
    <w:rsid w:val="00090BF9"/>
    <w:rsid w:val="00090CD1"/>
    <w:rsid w:val="00090D3E"/>
    <w:rsid w:val="00090EB0"/>
    <w:rsid w:val="0009100C"/>
    <w:rsid w:val="0009107D"/>
    <w:rsid w:val="000915CD"/>
    <w:rsid w:val="000923DC"/>
    <w:rsid w:val="000935EF"/>
    <w:rsid w:val="000938C2"/>
    <w:rsid w:val="0009424B"/>
    <w:rsid w:val="000944FE"/>
    <w:rsid w:val="00094E53"/>
    <w:rsid w:val="00095885"/>
    <w:rsid w:val="00095F6D"/>
    <w:rsid w:val="00096087"/>
    <w:rsid w:val="00096807"/>
    <w:rsid w:val="0009688F"/>
    <w:rsid w:val="00096B56"/>
    <w:rsid w:val="00096C29"/>
    <w:rsid w:val="00097017"/>
    <w:rsid w:val="000971A7"/>
    <w:rsid w:val="000973F9"/>
    <w:rsid w:val="00097631"/>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84C"/>
    <w:rsid w:val="000A2C62"/>
    <w:rsid w:val="000A2F7D"/>
    <w:rsid w:val="000A308B"/>
    <w:rsid w:val="000A3778"/>
    <w:rsid w:val="000A399D"/>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8"/>
    <w:rsid w:val="000A74B2"/>
    <w:rsid w:val="000A798A"/>
    <w:rsid w:val="000A7ABD"/>
    <w:rsid w:val="000A7B8A"/>
    <w:rsid w:val="000B07E8"/>
    <w:rsid w:val="000B0FE0"/>
    <w:rsid w:val="000B14C7"/>
    <w:rsid w:val="000B16F0"/>
    <w:rsid w:val="000B1BA8"/>
    <w:rsid w:val="000B1F89"/>
    <w:rsid w:val="000B2393"/>
    <w:rsid w:val="000B2B7E"/>
    <w:rsid w:val="000B36AF"/>
    <w:rsid w:val="000B3A46"/>
    <w:rsid w:val="000B3D40"/>
    <w:rsid w:val="000B3D4F"/>
    <w:rsid w:val="000B48A6"/>
    <w:rsid w:val="000B4C07"/>
    <w:rsid w:val="000B5072"/>
    <w:rsid w:val="000B508E"/>
    <w:rsid w:val="000B5523"/>
    <w:rsid w:val="000B5696"/>
    <w:rsid w:val="000B582A"/>
    <w:rsid w:val="000B5E17"/>
    <w:rsid w:val="000B6132"/>
    <w:rsid w:val="000B6775"/>
    <w:rsid w:val="000B69ED"/>
    <w:rsid w:val="000B6EBD"/>
    <w:rsid w:val="000B7012"/>
    <w:rsid w:val="000C0415"/>
    <w:rsid w:val="000C06D6"/>
    <w:rsid w:val="000C06D7"/>
    <w:rsid w:val="000C1847"/>
    <w:rsid w:val="000C1D2C"/>
    <w:rsid w:val="000C2410"/>
    <w:rsid w:val="000C2545"/>
    <w:rsid w:val="000C2571"/>
    <w:rsid w:val="000C2632"/>
    <w:rsid w:val="000C27AC"/>
    <w:rsid w:val="000C295E"/>
    <w:rsid w:val="000C352C"/>
    <w:rsid w:val="000C3D1A"/>
    <w:rsid w:val="000C3FF2"/>
    <w:rsid w:val="000C4354"/>
    <w:rsid w:val="000C4672"/>
    <w:rsid w:val="000C498C"/>
    <w:rsid w:val="000C49B4"/>
    <w:rsid w:val="000C4A02"/>
    <w:rsid w:val="000C4DDD"/>
    <w:rsid w:val="000C506D"/>
    <w:rsid w:val="000C533E"/>
    <w:rsid w:val="000C53C5"/>
    <w:rsid w:val="000C56C6"/>
    <w:rsid w:val="000C5C1D"/>
    <w:rsid w:val="000C5F12"/>
    <w:rsid w:val="000C66BF"/>
    <w:rsid w:val="000C6F08"/>
    <w:rsid w:val="000C7202"/>
    <w:rsid w:val="000C7760"/>
    <w:rsid w:val="000C78C6"/>
    <w:rsid w:val="000D00F9"/>
    <w:rsid w:val="000D048C"/>
    <w:rsid w:val="000D05BB"/>
    <w:rsid w:val="000D0818"/>
    <w:rsid w:val="000D0ABB"/>
    <w:rsid w:val="000D0FD6"/>
    <w:rsid w:val="000D11EC"/>
    <w:rsid w:val="000D1449"/>
    <w:rsid w:val="000D18C0"/>
    <w:rsid w:val="000D1E42"/>
    <w:rsid w:val="000D1EE9"/>
    <w:rsid w:val="000D285B"/>
    <w:rsid w:val="000D2A72"/>
    <w:rsid w:val="000D2A90"/>
    <w:rsid w:val="000D2DF2"/>
    <w:rsid w:val="000D2E10"/>
    <w:rsid w:val="000D3449"/>
    <w:rsid w:val="000D398D"/>
    <w:rsid w:val="000D3D7D"/>
    <w:rsid w:val="000D41A1"/>
    <w:rsid w:val="000D43BE"/>
    <w:rsid w:val="000D451E"/>
    <w:rsid w:val="000D45C5"/>
    <w:rsid w:val="000D45FB"/>
    <w:rsid w:val="000D4970"/>
    <w:rsid w:val="000D4E89"/>
    <w:rsid w:val="000D5052"/>
    <w:rsid w:val="000D5385"/>
    <w:rsid w:val="000D6334"/>
    <w:rsid w:val="000D643F"/>
    <w:rsid w:val="000D65C1"/>
    <w:rsid w:val="000D7027"/>
    <w:rsid w:val="000D7AC5"/>
    <w:rsid w:val="000E013F"/>
    <w:rsid w:val="000E072D"/>
    <w:rsid w:val="000E089B"/>
    <w:rsid w:val="000E0CA4"/>
    <w:rsid w:val="000E0DAD"/>
    <w:rsid w:val="000E10E7"/>
    <w:rsid w:val="000E1904"/>
    <w:rsid w:val="000E1C96"/>
    <w:rsid w:val="000E2363"/>
    <w:rsid w:val="000E2CEB"/>
    <w:rsid w:val="000E3117"/>
    <w:rsid w:val="000E3178"/>
    <w:rsid w:val="000E33DF"/>
    <w:rsid w:val="000E3C19"/>
    <w:rsid w:val="000E3CBE"/>
    <w:rsid w:val="000E401A"/>
    <w:rsid w:val="000E506E"/>
    <w:rsid w:val="000E586B"/>
    <w:rsid w:val="000E5B28"/>
    <w:rsid w:val="000E6178"/>
    <w:rsid w:val="000E6481"/>
    <w:rsid w:val="000E6550"/>
    <w:rsid w:val="000E6707"/>
    <w:rsid w:val="000E6930"/>
    <w:rsid w:val="000E7595"/>
    <w:rsid w:val="000E7618"/>
    <w:rsid w:val="000E795D"/>
    <w:rsid w:val="000E7AD0"/>
    <w:rsid w:val="000F0545"/>
    <w:rsid w:val="000F0E78"/>
    <w:rsid w:val="000F1149"/>
    <w:rsid w:val="000F17C2"/>
    <w:rsid w:val="000F1A04"/>
    <w:rsid w:val="000F225E"/>
    <w:rsid w:val="000F2B73"/>
    <w:rsid w:val="000F2C3A"/>
    <w:rsid w:val="000F3057"/>
    <w:rsid w:val="000F32EE"/>
    <w:rsid w:val="000F3503"/>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5E"/>
    <w:rsid w:val="000F64F0"/>
    <w:rsid w:val="000F6504"/>
    <w:rsid w:val="000F6944"/>
    <w:rsid w:val="000F6A11"/>
    <w:rsid w:val="000F6AFE"/>
    <w:rsid w:val="000F797F"/>
    <w:rsid w:val="000F7B89"/>
    <w:rsid w:val="001003F0"/>
    <w:rsid w:val="0010065E"/>
    <w:rsid w:val="0010116A"/>
    <w:rsid w:val="001011C4"/>
    <w:rsid w:val="00101443"/>
    <w:rsid w:val="00101F60"/>
    <w:rsid w:val="00102C1E"/>
    <w:rsid w:val="00103DC8"/>
    <w:rsid w:val="00103E01"/>
    <w:rsid w:val="001047C6"/>
    <w:rsid w:val="001053A8"/>
    <w:rsid w:val="00105BBE"/>
    <w:rsid w:val="00105D4D"/>
    <w:rsid w:val="00105EF0"/>
    <w:rsid w:val="001060F5"/>
    <w:rsid w:val="001068EA"/>
    <w:rsid w:val="00106D42"/>
    <w:rsid w:val="001071AE"/>
    <w:rsid w:val="00107472"/>
    <w:rsid w:val="001077D3"/>
    <w:rsid w:val="00107D07"/>
    <w:rsid w:val="00107F7C"/>
    <w:rsid w:val="00110010"/>
    <w:rsid w:val="00110171"/>
    <w:rsid w:val="00110287"/>
    <w:rsid w:val="00110363"/>
    <w:rsid w:val="001106D9"/>
    <w:rsid w:val="001107FC"/>
    <w:rsid w:val="00110869"/>
    <w:rsid w:val="00110B0F"/>
    <w:rsid w:val="00111347"/>
    <w:rsid w:val="0011158A"/>
    <w:rsid w:val="00111710"/>
    <w:rsid w:val="00111777"/>
    <w:rsid w:val="00111F0E"/>
    <w:rsid w:val="001123E5"/>
    <w:rsid w:val="0011260C"/>
    <w:rsid w:val="00112808"/>
    <w:rsid w:val="00112A52"/>
    <w:rsid w:val="00112F30"/>
    <w:rsid w:val="00113106"/>
    <w:rsid w:val="001134AE"/>
    <w:rsid w:val="00113B22"/>
    <w:rsid w:val="0011459A"/>
    <w:rsid w:val="001149D1"/>
    <w:rsid w:val="00115B6D"/>
    <w:rsid w:val="00115EED"/>
    <w:rsid w:val="001166C1"/>
    <w:rsid w:val="00116DE6"/>
    <w:rsid w:val="0011725F"/>
    <w:rsid w:val="00117E23"/>
    <w:rsid w:val="00117FD1"/>
    <w:rsid w:val="00120135"/>
    <w:rsid w:val="0012047E"/>
    <w:rsid w:val="0012128B"/>
    <w:rsid w:val="00121376"/>
    <w:rsid w:val="00121638"/>
    <w:rsid w:val="00121C4F"/>
    <w:rsid w:val="00121DBA"/>
    <w:rsid w:val="00122301"/>
    <w:rsid w:val="00123959"/>
    <w:rsid w:val="00123B59"/>
    <w:rsid w:val="00124080"/>
    <w:rsid w:val="00124147"/>
    <w:rsid w:val="001246A4"/>
    <w:rsid w:val="00124882"/>
    <w:rsid w:val="00124EF1"/>
    <w:rsid w:val="001252EE"/>
    <w:rsid w:val="0012547F"/>
    <w:rsid w:val="0012585C"/>
    <w:rsid w:val="00125E42"/>
    <w:rsid w:val="00126A22"/>
    <w:rsid w:val="00126D7F"/>
    <w:rsid w:val="001274AB"/>
    <w:rsid w:val="00127659"/>
    <w:rsid w:val="00127866"/>
    <w:rsid w:val="00127869"/>
    <w:rsid w:val="00127D0D"/>
    <w:rsid w:val="001304B5"/>
    <w:rsid w:val="00130603"/>
    <w:rsid w:val="0013084B"/>
    <w:rsid w:val="001309D3"/>
    <w:rsid w:val="001310FB"/>
    <w:rsid w:val="0013167C"/>
    <w:rsid w:val="00131A2B"/>
    <w:rsid w:val="001327E0"/>
    <w:rsid w:val="00132DF4"/>
    <w:rsid w:val="00133018"/>
    <w:rsid w:val="001330DE"/>
    <w:rsid w:val="001331CC"/>
    <w:rsid w:val="00133902"/>
    <w:rsid w:val="00134214"/>
    <w:rsid w:val="001348D8"/>
    <w:rsid w:val="00134F15"/>
    <w:rsid w:val="00135392"/>
    <w:rsid w:val="001354E3"/>
    <w:rsid w:val="00135706"/>
    <w:rsid w:val="00136B4B"/>
    <w:rsid w:val="001376D3"/>
    <w:rsid w:val="00137C16"/>
    <w:rsid w:val="00137F67"/>
    <w:rsid w:val="00140A39"/>
    <w:rsid w:val="00140D21"/>
    <w:rsid w:val="00140EE1"/>
    <w:rsid w:val="00140FA1"/>
    <w:rsid w:val="001411C6"/>
    <w:rsid w:val="00141B89"/>
    <w:rsid w:val="001420F8"/>
    <w:rsid w:val="001420FC"/>
    <w:rsid w:val="00142791"/>
    <w:rsid w:val="00142B69"/>
    <w:rsid w:val="00142D7F"/>
    <w:rsid w:val="00142F51"/>
    <w:rsid w:val="00142F89"/>
    <w:rsid w:val="00143544"/>
    <w:rsid w:val="00143566"/>
    <w:rsid w:val="00143AEE"/>
    <w:rsid w:val="00143B00"/>
    <w:rsid w:val="00143B91"/>
    <w:rsid w:val="00143D63"/>
    <w:rsid w:val="00143F97"/>
    <w:rsid w:val="001441A6"/>
    <w:rsid w:val="001442B1"/>
    <w:rsid w:val="001443C3"/>
    <w:rsid w:val="001447EB"/>
    <w:rsid w:val="00145010"/>
    <w:rsid w:val="001455F1"/>
    <w:rsid w:val="00145816"/>
    <w:rsid w:val="00145DA8"/>
    <w:rsid w:val="00146321"/>
    <w:rsid w:val="00146350"/>
    <w:rsid w:val="0014662F"/>
    <w:rsid w:val="0014673C"/>
    <w:rsid w:val="0014674B"/>
    <w:rsid w:val="00146C58"/>
    <w:rsid w:val="00146D5A"/>
    <w:rsid w:val="00146DAE"/>
    <w:rsid w:val="00147529"/>
    <w:rsid w:val="00147A34"/>
    <w:rsid w:val="0015031A"/>
    <w:rsid w:val="0015056C"/>
    <w:rsid w:val="00150C86"/>
    <w:rsid w:val="0015241F"/>
    <w:rsid w:val="00152AC3"/>
    <w:rsid w:val="00152D55"/>
    <w:rsid w:val="0015306C"/>
    <w:rsid w:val="00153156"/>
    <w:rsid w:val="001535D0"/>
    <w:rsid w:val="00153790"/>
    <w:rsid w:val="00153794"/>
    <w:rsid w:val="00153DFA"/>
    <w:rsid w:val="00153E02"/>
    <w:rsid w:val="001540FE"/>
    <w:rsid w:val="00155458"/>
    <w:rsid w:val="00155610"/>
    <w:rsid w:val="0015568A"/>
    <w:rsid w:val="00155772"/>
    <w:rsid w:val="00155911"/>
    <w:rsid w:val="00155D98"/>
    <w:rsid w:val="0015600E"/>
    <w:rsid w:val="001566BA"/>
    <w:rsid w:val="001567E7"/>
    <w:rsid w:val="0015686F"/>
    <w:rsid w:val="00156889"/>
    <w:rsid w:val="00156C3E"/>
    <w:rsid w:val="001571F9"/>
    <w:rsid w:val="0015737E"/>
    <w:rsid w:val="00157AAA"/>
    <w:rsid w:val="00157CFD"/>
    <w:rsid w:val="00157E85"/>
    <w:rsid w:val="0016045E"/>
    <w:rsid w:val="00160F58"/>
    <w:rsid w:val="0016121C"/>
    <w:rsid w:val="001614E1"/>
    <w:rsid w:val="001617DC"/>
    <w:rsid w:val="00161809"/>
    <w:rsid w:val="0016180B"/>
    <w:rsid w:val="00161BCB"/>
    <w:rsid w:val="00161C3D"/>
    <w:rsid w:val="00161F04"/>
    <w:rsid w:val="001620BE"/>
    <w:rsid w:val="0016244C"/>
    <w:rsid w:val="00162560"/>
    <w:rsid w:val="001625D0"/>
    <w:rsid w:val="00162B97"/>
    <w:rsid w:val="00162C8F"/>
    <w:rsid w:val="00162DAA"/>
    <w:rsid w:val="00163050"/>
    <w:rsid w:val="00163153"/>
    <w:rsid w:val="001638EC"/>
    <w:rsid w:val="001639D9"/>
    <w:rsid w:val="001643BA"/>
    <w:rsid w:val="00164D85"/>
    <w:rsid w:val="001651AC"/>
    <w:rsid w:val="00165D9F"/>
    <w:rsid w:val="00166EBA"/>
    <w:rsid w:val="00167101"/>
    <w:rsid w:val="00167D48"/>
    <w:rsid w:val="0017005A"/>
    <w:rsid w:val="0017054C"/>
    <w:rsid w:val="00170DFF"/>
    <w:rsid w:val="001726EB"/>
    <w:rsid w:val="00172B6E"/>
    <w:rsid w:val="00172BBE"/>
    <w:rsid w:val="00172E20"/>
    <w:rsid w:val="0017375D"/>
    <w:rsid w:val="00173799"/>
    <w:rsid w:val="00173901"/>
    <w:rsid w:val="0017399E"/>
    <w:rsid w:val="00173D7D"/>
    <w:rsid w:val="00174151"/>
    <w:rsid w:val="00174829"/>
    <w:rsid w:val="001748C7"/>
    <w:rsid w:val="00174F5B"/>
    <w:rsid w:val="00174F8B"/>
    <w:rsid w:val="00175107"/>
    <w:rsid w:val="001754B1"/>
    <w:rsid w:val="001755F4"/>
    <w:rsid w:val="001758C1"/>
    <w:rsid w:val="00175918"/>
    <w:rsid w:val="00176215"/>
    <w:rsid w:val="0017626D"/>
    <w:rsid w:val="001762A5"/>
    <w:rsid w:val="0017651C"/>
    <w:rsid w:val="00176704"/>
    <w:rsid w:val="0017674A"/>
    <w:rsid w:val="00176DEF"/>
    <w:rsid w:val="0017747C"/>
    <w:rsid w:val="001774AD"/>
    <w:rsid w:val="00177976"/>
    <w:rsid w:val="00177A33"/>
    <w:rsid w:val="00177F10"/>
    <w:rsid w:val="0018089C"/>
    <w:rsid w:val="00181244"/>
    <w:rsid w:val="00181BBD"/>
    <w:rsid w:val="00181C67"/>
    <w:rsid w:val="00181D07"/>
    <w:rsid w:val="00181E7A"/>
    <w:rsid w:val="0018211F"/>
    <w:rsid w:val="00182292"/>
    <w:rsid w:val="00182770"/>
    <w:rsid w:val="00182CA1"/>
    <w:rsid w:val="0018347B"/>
    <w:rsid w:val="00183CCE"/>
    <w:rsid w:val="00184AA4"/>
    <w:rsid w:val="00184B18"/>
    <w:rsid w:val="00184BCE"/>
    <w:rsid w:val="0018509D"/>
    <w:rsid w:val="00185527"/>
    <w:rsid w:val="00185D47"/>
    <w:rsid w:val="00185FE5"/>
    <w:rsid w:val="0018613E"/>
    <w:rsid w:val="001862A9"/>
    <w:rsid w:val="0018637D"/>
    <w:rsid w:val="00186638"/>
    <w:rsid w:val="00186B8E"/>
    <w:rsid w:val="00186D11"/>
    <w:rsid w:val="001879E7"/>
    <w:rsid w:val="00190860"/>
    <w:rsid w:val="001909E5"/>
    <w:rsid w:val="00190F06"/>
    <w:rsid w:val="00191316"/>
    <w:rsid w:val="001913CE"/>
    <w:rsid w:val="00191551"/>
    <w:rsid w:val="00191A6D"/>
    <w:rsid w:val="00191D2F"/>
    <w:rsid w:val="00191F69"/>
    <w:rsid w:val="00192102"/>
    <w:rsid w:val="001922D9"/>
    <w:rsid w:val="001923E3"/>
    <w:rsid w:val="00192531"/>
    <w:rsid w:val="00192618"/>
    <w:rsid w:val="00192812"/>
    <w:rsid w:val="001939D9"/>
    <w:rsid w:val="00193BFC"/>
    <w:rsid w:val="00194333"/>
    <w:rsid w:val="00194BA9"/>
    <w:rsid w:val="00194EE1"/>
    <w:rsid w:val="00195F54"/>
    <w:rsid w:val="00196502"/>
    <w:rsid w:val="00196544"/>
    <w:rsid w:val="00196909"/>
    <w:rsid w:val="00196AC3"/>
    <w:rsid w:val="00196E4C"/>
    <w:rsid w:val="0019742F"/>
    <w:rsid w:val="0019755B"/>
    <w:rsid w:val="0019774B"/>
    <w:rsid w:val="00197758"/>
    <w:rsid w:val="00197AC9"/>
    <w:rsid w:val="00197B08"/>
    <w:rsid w:val="00197DE3"/>
    <w:rsid w:val="001A07EF"/>
    <w:rsid w:val="001A0917"/>
    <w:rsid w:val="001A0CB6"/>
    <w:rsid w:val="001A0D13"/>
    <w:rsid w:val="001A1150"/>
    <w:rsid w:val="001A1239"/>
    <w:rsid w:val="001A1400"/>
    <w:rsid w:val="001A17A2"/>
    <w:rsid w:val="001A1BF2"/>
    <w:rsid w:val="001A1E4A"/>
    <w:rsid w:val="001A2021"/>
    <w:rsid w:val="001A2986"/>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CD7"/>
    <w:rsid w:val="001A60F2"/>
    <w:rsid w:val="001A6DAD"/>
    <w:rsid w:val="001A7016"/>
    <w:rsid w:val="001A7113"/>
    <w:rsid w:val="001A753E"/>
    <w:rsid w:val="001A7B9D"/>
    <w:rsid w:val="001A7D44"/>
    <w:rsid w:val="001A7F0F"/>
    <w:rsid w:val="001B030E"/>
    <w:rsid w:val="001B063C"/>
    <w:rsid w:val="001B0CF4"/>
    <w:rsid w:val="001B0DA6"/>
    <w:rsid w:val="001B0DD9"/>
    <w:rsid w:val="001B0F8B"/>
    <w:rsid w:val="001B14E4"/>
    <w:rsid w:val="001B1BCE"/>
    <w:rsid w:val="001B22CF"/>
    <w:rsid w:val="001B2519"/>
    <w:rsid w:val="001B25DA"/>
    <w:rsid w:val="001B263B"/>
    <w:rsid w:val="001B2AEE"/>
    <w:rsid w:val="001B2B3F"/>
    <w:rsid w:val="001B3329"/>
    <w:rsid w:val="001B3622"/>
    <w:rsid w:val="001B3854"/>
    <w:rsid w:val="001B3A9E"/>
    <w:rsid w:val="001B43BC"/>
    <w:rsid w:val="001B4A09"/>
    <w:rsid w:val="001B56A2"/>
    <w:rsid w:val="001B570B"/>
    <w:rsid w:val="001B5A8E"/>
    <w:rsid w:val="001B6223"/>
    <w:rsid w:val="001B6B6B"/>
    <w:rsid w:val="001B7015"/>
    <w:rsid w:val="001B7151"/>
    <w:rsid w:val="001B729D"/>
    <w:rsid w:val="001B7A8D"/>
    <w:rsid w:val="001C05C4"/>
    <w:rsid w:val="001C0BBD"/>
    <w:rsid w:val="001C127F"/>
    <w:rsid w:val="001C1A16"/>
    <w:rsid w:val="001C2765"/>
    <w:rsid w:val="001C27F8"/>
    <w:rsid w:val="001C2A72"/>
    <w:rsid w:val="001C2B79"/>
    <w:rsid w:val="001C3F4A"/>
    <w:rsid w:val="001C4A7A"/>
    <w:rsid w:val="001C4F5E"/>
    <w:rsid w:val="001C4FA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C53"/>
    <w:rsid w:val="001C7DDA"/>
    <w:rsid w:val="001C7E82"/>
    <w:rsid w:val="001D066F"/>
    <w:rsid w:val="001D085B"/>
    <w:rsid w:val="001D0B24"/>
    <w:rsid w:val="001D0B98"/>
    <w:rsid w:val="001D0F8F"/>
    <w:rsid w:val="001D124F"/>
    <w:rsid w:val="001D15C1"/>
    <w:rsid w:val="001D1BD1"/>
    <w:rsid w:val="001D1EB5"/>
    <w:rsid w:val="001D2097"/>
    <w:rsid w:val="001D2681"/>
    <w:rsid w:val="001D3679"/>
    <w:rsid w:val="001D3AB7"/>
    <w:rsid w:val="001D45FA"/>
    <w:rsid w:val="001D4798"/>
    <w:rsid w:val="001D580C"/>
    <w:rsid w:val="001D5B18"/>
    <w:rsid w:val="001D669C"/>
    <w:rsid w:val="001D734E"/>
    <w:rsid w:val="001D7438"/>
    <w:rsid w:val="001D7CB4"/>
    <w:rsid w:val="001D7E35"/>
    <w:rsid w:val="001E0176"/>
    <w:rsid w:val="001E0A62"/>
    <w:rsid w:val="001E0F01"/>
    <w:rsid w:val="001E152F"/>
    <w:rsid w:val="001E2955"/>
    <w:rsid w:val="001E3017"/>
    <w:rsid w:val="001E361F"/>
    <w:rsid w:val="001E3650"/>
    <w:rsid w:val="001E401E"/>
    <w:rsid w:val="001E4241"/>
    <w:rsid w:val="001E50B7"/>
    <w:rsid w:val="001E5335"/>
    <w:rsid w:val="001E5527"/>
    <w:rsid w:val="001E5562"/>
    <w:rsid w:val="001E5867"/>
    <w:rsid w:val="001E5CAF"/>
    <w:rsid w:val="001E61F7"/>
    <w:rsid w:val="001E6563"/>
    <w:rsid w:val="001E6CF9"/>
    <w:rsid w:val="001E7476"/>
    <w:rsid w:val="001E77E5"/>
    <w:rsid w:val="001E78BD"/>
    <w:rsid w:val="001E78CE"/>
    <w:rsid w:val="001E7C29"/>
    <w:rsid w:val="001E7D8C"/>
    <w:rsid w:val="001E7FE6"/>
    <w:rsid w:val="001F0014"/>
    <w:rsid w:val="001F0209"/>
    <w:rsid w:val="001F0558"/>
    <w:rsid w:val="001F0632"/>
    <w:rsid w:val="001F0B64"/>
    <w:rsid w:val="001F0D77"/>
    <w:rsid w:val="001F0DE9"/>
    <w:rsid w:val="001F0F81"/>
    <w:rsid w:val="001F12F8"/>
    <w:rsid w:val="001F131B"/>
    <w:rsid w:val="001F1397"/>
    <w:rsid w:val="001F14DF"/>
    <w:rsid w:val="001F1973"/>
    <w:rsid w:val="001F1A8A"/>
    <w:rsid w:val="001F1C72"/>
    <w:rsid w:val="001F1D15"/>
    <w:rsid w:val="001F256D"/>
    <w:rsid w:val="001F4089"/>
    <w:rsid w:val="001F4133"/>
    <w:rsid w:val="001F4467"/>
    <w:rsid w:val="001F44E0"/>
    <w:rsid w:val="001F4987"/>
    <w:rsid w:val="001F49F2"/>
    <w:rsid w:val="001F4B06"/>
    <w:rsid w:val="001F4BA5"/>
    <w:rsid w:val="001F4E51"/>
    <w:rsid w:val="001F51F2"/>
    <w:rsid w:val="001F5299"/>
    <w:rsid w:val="001F61BB"/>
    <w:rsid w:val="001F627B"/>
    <w:rsid w:val="001F6948"/>
    <w:rsid w:val="001F6E52"/>
    <w:rsid w:val="001F731B"/>
    <w:rsid w:val="001F77EF"/>
    <w:rsid w:val="001F7909"/>
    <w:rsid w:val="001F7BE8"/>
    <w:rsid w:val="00200053"/>
    <w:rsid w:val="00200446"/>
    <w:rsid w:val="00200AF5"/>
    <w:rsid w:val="002018E2"/>
    <w:rsid w:val="00201B77"/>
    <w:rsid w:val="002022B1"/>
    <w:rsid w:val="002025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8C3"/>
    <w:rsid w:val="002102D3"/>
    <w:rsid w:val="00210381"/>
    <w:rsid w:val="002106F7"/>
    <w:rsid w:val="00210C35"/>
    <w:rsid w:val="00210CB9"/>
    <w:rsid w:val="00211045"/>
    <w:rsid w:val="00211050"/>
    <w:rsid w:val="0021113D"/>
    <w:rsid w:val="00211985"/>
    <w:rsid w:val="00211AE1"/>
    <w:rsid w:val="00211BEA"/>
    <w:rsid w:val="00211D8B"/>
    <w:rsid w:val="0021215C"/>
    <w:rsid w:val="0021263D"/>
    <w:rsid w:val="002128F2"/>
    <w:rsid w:val="00212B0D"/>
    <w:rsid w:val="00212E44"/>
    <w:rsid w:val="00212ED0"/>
    <w:rsid w:val="00212F0C"/>
    <w:rsid w:val="00212F82"/>
    <w:rsid w:val="0021324D"/>
    <w:rsid w:val="002136F7"/>
    <w:rsid w:val="002139F6"/>
    <w:rsid w:val="00213AEE"/>
    <w:rsid w:val="00213B3C"/>
    <w:rsid w:val="00214157"/>
    <w:rsid w:val="002141BC"/>
    <w:rsid w:val="00214320"/>
    <w:rsid w:val="002143B3"/>
    <w:rsid w:val="002148F9"/>
    <w:rsid w:val="00214C11"/>
    <w:rsid w:val="002157E8"/>
    <w:rsid w:val="0021581F"/>
    <w:rsid w:val="00215C8C"/>
    <w:rsid w:val="00216441"/>
    <w:rsid w:val="002165C8"/>
    <w:rsid w:val="002168D9"/>
    <w:rsid w:val="0021693A"/>
    <w:rsid w:val="00216D60"/>
    <w:rsid w:val="00216E02"/>
    <w:rsid w:val="00217471"/>
    <w:rsid w:val="00217A5E"/>
    <w:rsid w:val="00220076"/>
    <w:rsid w:val="0022073C"/>
    <w:rsid w:val="00221020"/>
    <w:rsid w:val="00221CCB"/>
    <w:rsid w:val="00221DB3"/>
    <w:rsid w:val="00221ED4"/>
    <w:rsid w:val="00222128"/>
    <w:rsid w:val="0022282B"/>
    <w:rsid w:val="00222B46"/>
    <w:rsid w:val="00222B80"/>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D00"/>
    <w:rsid w:val="0023034D"/>
    <w:rsid w:val="002309E2"/>
    <w:rsid w:val="00231380"/>
    <w:rsid w:val="00231598"/>
    <w:rsid w:val="002317AF"/>
    <w:rsid w:val="00231A45"/>
    <w:rsid w:val="00231CF8"/>
    <w:rsid w:val="00231E36"/>
    <w:rsid w:val="00232FC4"/>
    <w:rsid w:val="00233370"/>
    <w:rsid w:val="00233434"/>
    <w:rsid w:val="00233B1C"/>
    <w:rsid w:val="00233F11"/>
    <w:rsid w:val="0023420E"/>
    <w:rsid w:val="002343A9"/>
    <w:rsid w:val="00234446"/>
    <w:rsid w:val="00234632"/>
    <w:rsid w:val="00234A45"/>
    <w:rsid w:val="00234D78"/>
    <w:rsid w:val="00234E8E"/>
    <w:rsid w:val="00234E92"/>
    <w:rsid w:val="00235AE4"/>
    <w:rsid w:val="00235F3D"/>
    <w:rsid w:val="002367DC"/>
    <w:rsid w:val="0023688D"/>
    <w:rsid w:val="002369B0"/>
    <w:rsid w:val="00236A33"/>
    <w:rsid w:val="00236E5E"/>
    <w:rsid w:val="00236FA9"/>
    <w:rsid w:val="0023749D"/>
    <w:rsid w:val="002379A3"/>
    <w:rsid w:val="00237FE5"/>
    <w:rsid w:val="00240061"/>
    <w:rsid w:val="00240789"/>
    <w:rsid w:val="00240BF7"/>
    <w:rsid w:val="00241BA7"/>
    <w:rsid w:val="00241CD9"/>
    <w:rsid w:val="00242B34"/>
    <w:rsid w:val="00243032"/>
    <w:rsid w:val="00243044"/>
    <w:rsid w:val="00243069"/>
    <w:rsid w:val="0024349A"/>
    <w:rsid w:val="002438E1"/>
    <w:rsid w:val="00243D31"/>
    <w:rsid w:val="00243DCD"/>
    <w:rsid w:val="00243E4C"/>
    <w:rsid w:val="00245C33"/>
    <w:rsid w:val="002460CE"/>
    <w:rsid w:val="002462B2"/>
    <w:rsid w:val="00246539"/>
    <w:rsid w:val="00247233"/>
    <w:rsid w:val="00247730"/>
    <w:rsid w:val="002479BE"/>
    <w:rsid w:val="00247DAF"/>
    <w:rsid w:val="00247F33"/>
    <w:rsid w:val="002500DF"/>
    <w:rsid w:val="002500E5"/>
    <w:rsid w:val="00250105"/>
    <w:rsid w:val="00250252"/>
    <w:rsid w:val="00250821"/>
    <w:rsid w:val="00250882"/>
    <w:rsid w:val="00250E55"/>
    <w:rsid w:val="00250F60"/>
    <w:rsid w:val="00251CD1"/>
    <w:rsid w:val="00251D3E"/>
    <w:rsid w:val="0025203A"/>
    <w:rsid w:val="0025249D"/>
    <w:rsid w:val="0025249E"/>
    <w:rsid w:val="002525B0"/>
    <w:rsid w:val="002528C2"/>
    <w:rsid w:val="00253370"/>
    <w:rsid w:val="002535D2"/>
    <w:rsid w:val="002537BB"/>
    <w:rsid w:val="002538D8"/>
    <w:rsid w:val="00253FD6"/>
    <w:rsid w:val="00254005"/>
    <w:rsid w:val="0025478C"/>
    <w:rsid w:val="0025490D"/>
    <w:rsid w:val="00254E0E"/>
    <w:rsid w:val="00254F75"/>
    <w:rsid w:val="00254FC2"/>
    <w:rsid w:val="0025519D"/>
    <w:rsid w:val="0025586F"/>
    <w:rsid w:val="00255C9D"/>
    <w:rsid w:val="00256632"/>
    <w:rsid w:val="00256A92"/>
    <w:rsid w:val="00257072"/>
    <w:rsid w:val="002571DA"/>
    <w:rsid w:val="002572B9"/>
    <w:rsid w:val="002572BD"/>
    <w:rsid w:val="00257A55"/>
    <w:rsid w:val="00260299"/>
    <w:rsid w:val="002603D4"/>
    <w:rsid w:val="00260583"/>
    <w:rsid w:val="00260802"/>
    <w:rsid w:val="00260E56"/>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4B0"/>
    <w:rsid w:val="002647B5"/>
    <w:rsid w:val="00264B69"/>
    <w:rsid w:val="00265111"/>
    <w:rsid w:val="002654C0"/>
    <w:rsid w:val="002657EC"/>
    <w:rsid w:val="002657EF"/>
    <w:rsid w:val="002664A8"/>
    <w:rsid w:val="002664F9"/>
    <w:rsid w:val="0026686B"/>
    <w:rsid w:val="002668C2"/>
    <w:rsid w:val="00266AAC"/>
    <w:rsid w:val="00266ED9"/>
    <w:rsid w:val="00267145"/>
    <w:rsid w:val="002675A6"/>
    <w:rsid w:val="00267856"/>
    <w:rsid w:val="0027098C"/>
    <w:rsid w:val="0027099E"/>
    <w:rsid w:val="002709F1"/>
    <w:rsid w:val="00270C8B"/>
    <w:rsid w:val="00270E7B"/>
    <w:rsid w:val="0027113A"/>
    <w:rsid w:val="00271377"/>
    <w:rsid w:val="00271599"/>
    <w:rsid w:val="00271CFC"/>
    <w:rsid w:val="00272435"/>
    <w:rsid w:val="00272810"/>
    <w:rsid w:val="0027284E"/>
    <w:rsid w:val="00272864"/>
    <w:rsid w:val="00272ABC"/>
    <w:rsid w:val="00273186"/>
    <w:rsid w:val="0027330C"/>
    <w:rsid w:val="00273F23"/>
    <w:rsid w:val="00274187"/>
    <w:rsid w:val="0027428A"/>
    <w:rsid w:val="002745C0"/>
    <w:rsid w:val="00274AD6"/>
    <w:rsid w:val="00275F2B"/>
    <w:rsid w:val="00275FDE"/>
    <w:rsid w:val="00276422"/>
    <w:rsid w:val="002765D8"/>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A80"/>
    <w:rsid w:val="00284BA8"/>
    <w:rsid w:val="00284BB5"/>
    <w:rsid w:val="00284C4E"/>
    <w:rsid w:val="00284FE6"/>
    <w:rsid w:val="0028508A"/>
    <w:rsid w:val="0028508B"/>
    <w:rsid w:val="00285147"/>
    <w:rsid w:val="00285A7D"/>
    <w:rsid w:val="00286816"/>
    <w:rsid w:val="00286E02"/>
    <w:rsid w:val="00287241"/>
    <w:rsid w:val="002872A4"/>
    <w:rsid w:val="00287491"/>
    <w:rsid w:val="0028789A"/>
    <w:rsid w:val="0028799E"/>
    <w:rsid w:val="00287F69"/>
    <w:rsid w:val="00290145"/>
    <w:rsid w:val="0029020D"/>
    <w:rsid w:val="0029044E"/>
    <w:rsid w:val="002906AA"/>
    <w:rsid w:val="002908AB"/>
    <w:rsid w:val="00290999"/>
    <w:rsid w:val="00291BF8"/>
    <w:rsid w:val="00292737"/>
    <w:rsid w:val="00292797"/>
    <w:rsid w:val="002928A0"/>
    <w:rsid w:val="00292A1D"/>
    <w:rsid w:val="00293643"/>
    <w:rsid w:val="00293647"/>
    <w:rsid w:val="00293810"/>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968"/>
    <w:rsid w:val="00296C6F"/>
    <w:rsid w:val="00296D6B"/>
    <w:rsid w:val="00296E09"/>
    <w:rsid w:val="00297552"/>
    <w:rsid w:val="00297969"/>
    <w:rsid w:val="00297B5C"/>
    <w:rsid w:val="00297F36"/>
    <w:rsid w:val="002A05C3"/>
    <w:rsid w:val="002A065B"/>
    <w:rsid w:val="002A0900"/>
    <w:rsid w:val="002A0CFC"/>
    <w:rsid w:val="002A118F"/>
    <w:rsid w:val="002A1376"/>
    <w:rsid w:val="002A1923"/>
    <w:rsid w:val="002A2398"/>
    <w:rsid w:val="002A243E"/>
    <w:rsid w:val="002A2552"/>
    <w:rsid w:val="002A2615"/>
    <w:rsid w:val="002A28A0"/>
    <w:rsid w:val="002A2D5C"/>
    <w:rsid w:val="002A2F09"/>
    <w:rsid w:val="002A3373"/>
    <w:rsid w:val="002A33D5"/>
    <w:rsid w:val="002A3557"/>
    <w:rsid w:val="002A3786"/>
    <w:rsid w:val="002A38BB"/>
    <w:rsid w:val="002A469F"/>
    <w:rsid w:val="002A4984"/>
    <w:rsid w:val="002A528B"/>
    <w:rsid w:val="002A55F4"/>
    <w:rsid w:val="002A5787"/>
    <w:rsid w:val="002A58F3"/>
    <w:rsid w:val="002A5AD3"/>
    <w:rsid w:val="002A5C87"/>
    <w:rsid w:val="002A5D81"/>
    <w:rsid w:val="002A5E27"/>
    <w:rsid w:val="002A5FA6"/>
    <w:rsid w:val="002A62FD"/>
    <w:rsid w:val="002A6344"/>
    <w:rsid w:val="002A6880"/>
    <w:rsid w:val="002A6BEC"/>
    <w:rsid w:val="002A6FFA"/>
    <w:rsid w:val="002A7441"/>
    <w:rsid w:val="002A77E6"/>
    <w:rsid w:val="002A79D3"/>
    <w:rsid w:val="002B09B5"/>
    <w:rsid w:val="002B0F37"/>
    <w:rsid w:val="002B0FE8"/>
    <w:rsid w:val="002B1456"/>
    <w:rsid w:val="002B19A4"/>
    <w:rsid w:val="002B1FDE"/>
    <w:rsid w:val="002B25F0"/>
    <w:rsid w:val="002B2ABA"/>
    <w:rsid w:val="002B2F61"/>
    <w:rsid w:val="002B3222"/>
    <w:rsid w:val="002B32E3"/>
    <w:rsid w:val="002B3466"/>
    <w:rsid w:val="002B3C0D"/>
    <w:rsid w:val="002B3CFB"/>
    <w:rsid w:val="002B43A2"/>
    <w:rsid w:val="002B4784"/>
    <w:rsid w:val="002B4D5D"/>
    <w:rsid w:val="002B4FAC"/>
    <w:rsid w:val="002B505C"/>
    <w:rsid w:val="002B51C9"/>
    <w:rsid w:val="002B5220"/>
    <w:rsid w:val="002B5ABD"/>
    <w:rsid w:val="002B5DE9"/>
    <w:rsid w:val="002B62CB"/>
    <w:rsid w:val="002B6694"/>
    <w:rsid w:val="002B6846"/>
    <w:rsid w:val="002B69D1"/>
    <w:rsid w:val="002B6AD8"/>
    <w:rsid w:val="002B6E4F"/>
    <w:rsid w:val="002B7966"/>
    <w:rsid w:val="002B7E61"/>
    <w:rsid w:val="002C0F24"/>
    <w:rsid w:val="002C1326"/>
    <w:rsid w:val="002C133E"/>
    <w:rsid w:val="002C14B4"/>
    <w:rsid w:val="002C1804"/>
    <w:rsid w:val="002C23EF"/>
    <w:rsid w:val="002C27BE"/>
    <w:rsid w:val="002C2C17"/>
    <w:rsid w:val="002C2DE0"/>
    <w:rsid w:val="002C3867"/>
    <w:rsid w:val="002C3DE5"/>
    <w:rsid w:val="002C3F19"/>
    <w:rsid w:val="002C47C5"/>
    <w:rsid w:val="002C49B0"/>
    <w:rsid w:val="002C510E"/>
    <w:rsid w:val="002C52B9"/>
    <w:rsid w:val="002C5D13"/>
    <w:rsid w:val="002C5E24"/>
    <w:rsid w:val="002C6099"/>
    <w:rsid w:val="002C629B"/>
    <w:rsid w:val="002C69AE"/>
    <w:rsid w:val="002C7073"/>
    <w:rsid w:val="002C72D1"/>
    <w:rsid w:val="002D0513"/>
    <w:rsid w:val="002D1057"/>
    <w:rsid w:val="002D16C4"/>
    <w:rsid w:val="002D17F8"/>
    <w:rsid w:val="002D19B3"/>
    <w:rsid w:val="002D2257"/>
    <w:rsid w:val="002D25F7"/>
    <w:rsid w:val="002D2714"/>
    <w:rsid w:val="002D2818"/>
    <w:rsid w:val="002D29DF"/>
    <w:rsid w:val="002D2BB6"/>
    <w:rsid w:val="002D33E4"/>
    <w:rsid w:val="002D345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7239"/>
    <w:rsid w:val="002D72F3"/>
    <w:rsid w:val="002D7431"/>
    <w:rsid w:val="002D752D"/>
    <w:rsid w:val="002D78F3"/>
    <w:rsid w:val="002D7ADF"/>
    <w:rsid w:val="002E02BD"/>
    <w:rsid w:val="002E0472"/>
    <w:rsid w:val="002E12AB"/>
    <w:rsid w:val="002E1C7E"/>
    <w:rsid w:val="002E1CA7"/>
    <w:rsid w:val="002E1D0B"/>
    <w:rsid w:val="002E21E5"/>
    <w:rsid w:val="002E2536"/>
    <w:rsid w:val="002E2780"/>
    <w:rsid w:val="002E2B2C"/>
    <w:rsid w:val="002E2C88"/>
    <w:rsid w:val="002E337C"/>
    <w:rsid w:val="002E3BFD"/>
    <w:rsid w:val="002E402B"/>
    <w:rsid w:val="002E48FD"/>
    <w:rsid w:val="002E4AF1"/>
    <w:rsid w:val="002E4F8C"/>
    <w:rsid w:val="002E5E3E"/>
    <w:rsid w:val="002E617F"/>
    <w:rsid w:val="002E6196"/>
    <w:rsid w:val="002E6666"/>
    <w:rsid w:val="002E71C9"/>
    <w:rsid w:val="002E73E3"/>
    <w:rsid w:val="002E76B5"/>
    <w:rsid w:val="002E7733"/>
    <w:rsid w:val="002E7AFA"/>
    <w:rsid w:val="002E7F8F"/>
    <w:rsid w:val="002F01E0"/>
    <w:rsid w:val="002F0711"/>
    <w:rsid w:val="002F07FC"/>
    <w:rsid w:val="002F1015"/>
    <w:rsid w:val="002F1903"/>
    <w:rsid w:val="002F1AC5"/>
    <w:rsid w:val="002F1D35"/>
    <w:rsid w:val="002F241D"/>
    <w:rsid w:val="002F269E"/>
    <w:rsid w:val="002F276F"/>
    <w:rsid w:val="002F3084"/>
    <w:rsid w:val="002F3600"/>
    <w:rsid w:val="002F3761"/>
    <w:rsid w:val="002F3C93"/>
    <w:rsid w:val="002F3DE6"/>
    <w:rsid w:val="002F3F23"/>
    <w:rsid w:val="002F4203"/>
    <w:rsid w:val="002F4657"/>
    <w:rsid w:val="002F4685"/>
    <w:rsid w:val="002F4718"/>
    <w:rsid w:val="002F49B6"/>
    <w:rsid w:val="002F5065"/>
    <w:rsid w:val="002F5094"/>
    <w:rsid w:val="002F5802"/>
    <w:rsid w:val="002F5827"/>
    <w:rsid w:val="002F588E"/>
    <w:rsid w:val="002F5D75"/>
    <w:rsid w:val="002F6148"/>
    <w:rsid w:val="002F69D9"/>
    <w:rsid w:val="002F7027"/>
    <w:rsid w:val="002F7A47"/>
    <w:rsid w:val="002F7BF3"/>
    <w:rsid w:val="002F7D83"/>
    <w:rsid w:val="002F7D93"/>
    <w:rsid w:val="0030009F"/>
    <w:rsid w:val="003001B7"/>
    <w:rsid w:val="0030092A"/>
    <w:rsid w:val="00301044"/>
    <w:rsid w:val="003011A0"/>
    <w:rsid w:val="00301DF0"/>
    <w:rsid w:val="00301FDD"/>
    <w:rsid w:val="003020BD"/>
    <w:rsid w:val="00302277"/>
    <w:rsid w:val="00302288"/>
    <w:rsid w:val="003024B7"/>
    <w:rsid w:val="003027DB"/>
    <w:rsid w:val="003028C6"/>
    <w:rsid w:val="0030398D"/>
    <w:rsid w:val="003039EF"/>
    <w:rsid w:val="00303C1B"/>
    <w:rsid w:val="00303C7B"/>
    <w:rsid w:val="00304259"/>
    <w:rsid w:val="003055CB"/>
    <w:rsid w:val="003056C9"/>
    <w:rsid w:val="00305738"/>
    <w:rsid w:val="003057A8"/>
    <w:rsid w:val="00305A10"/>
    <w:rsid w:val="00305C59"/>
    <w:rsid w:val="00306048"/>
    <w:rsid w:val="003065F7"/>
    <w:rsid w:val="0030661A"/>
    <w:rsid w:val="00306C5C"/>
    <w:rsid w:val="00306E2C"/>
    <w:rsid w:val="00307273"/>
    <w:rsid w:val="0030784D"/>
    <w:rsid w:val="0030798F"/>
    <w:rsid w:val="00307B5A"/>
    <w:rsid w:val="003107C2"/>
    <w:rsid w:val="00310A6A"/>
    <w:rsid w:val="00310D23"/>
    <w:rsid w:val="00311261"/>
    <w:rsid w:val="0031136B"/>
    <w:rsid w:val="003113F8"/>
    <w:rsid w:val="003117E0"/>
    <w:rsid w:val="00311BD3"/>
    <w:rsid w:val="00311FFB"/>
    <w:rsid w:val="003122C4"/>
    <w:rsid w:val="00313B34"/>
    <w:rsid w:val="003140EE"/>
    <w:rsid w:val="00314B45"/>
    <w:rsid w:val="00315ADA"/>
    <w:rsid w:val="00315C4E"/>
    <w:rsid w:val="003160C0"/>
    <w:rsid w:val="003164E5"/>
    <w:rsid w:val="0031678D"/>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E65"/>
    <w:rsid w:val="00323437"/>
    <w:rsid w:val="003234CA"/>
    <w:rsid w:val="00323613"/>
    <w:rsid w:val="00323D78"/>
    <w:rsid w:val="00324873"/>
    <w:rsid w:val="00324E58"/>
    <w:rsid w:val="003250AD"/>
    <w:rsid w:val="003252B7"/>
    <w:rsid w:val="003255CA"/>
    <w:rsid w:val="00325BA4"/>
    <w:rsid w:val="00325FC5"/>
    <w:rsid w:val="00326350"/>
    <w:rsid w:val="00326589"/>
    <w:rsid w:val="00327284"/>
    <w:rsid w:val="0032735B"/>
    <w:rsid w:val="00327BDD"/>
    <w:rsid w:val="00327D3D"/>
    <w:rsid w:val="0033072B"/>
    <w:rsid w:val="00330863"/>
    <w:rsid w:val="00331487"/>
    <w:rsid w:val="003315F6"/>
    <w:rsid w:val="003316A1"/>
    <w:rsid w:val="00331A11"/>
    <w:rsid w:val="00331AD5"/>
    <w:rsid w:val="00331BEE"/>
    <w:rsid w:val="00331FFA"/>
    <w:rsid w:val="0033211B"/>
    <w:rsid w:val="0033222E"/>
    <w:rsid w:val="0033295F"/>
    <w:rsid w:val="00333636"/>
    <w:rsid w:val="003336F0"/>
    <w:rsid w:val="003336FB"/>
    <w:rsid w:val="0033391A"/>
    <w:rsid w:val="00333AB1"/>
    <w:rsid w:val="0033444C"/>
    <w:rsid w:val="0033479E"/>
    <w:rsid w:val="00335154"/>
    <w:rsid w:val="0033584C"/>
    <w:rsid w:val="003358B7"/>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45C"/>
    <w:rsid w:val="003416D9"/>
    <w:rsid w:val="0034178C"/>
    <w:rsid w:val="00341D7C"/>
    <w:rsid w:val="00341F04"/>
    <w:rsid w:val="003421CC"/>
    <w:rsid w:val="00342773"/>
    <w:rsid w:val="0034324F"/>
    <w:rsid w:val="0034342B"/>
    <w:rsid w:val="003436D8"/>
    <w:rsid w:val="003437CE"/>
    <w:rsid w:val="00343A13"/>
    <w:rsid w:val="00343CCA"/>
    <w:rsid w:val="0034481F"/>
    <w:rsid w:val="00344F5D"/>
    <w:rsid w:val="0034575E"/>
    <w:rsid w:val="00345FF5"/>
    <w:rsid w:val="00346D8A"/>
    <w:rsid w:val="00346F20"/>
    <w:rsid w:val="003470C2"/>
    <w:rsid w:val="00347790"/>
    <w:rsid w:val="00347998"/>
    <w:rsid w:val="00347F8D"/>
    <w:rsid w:val="00347FAB"/>
    <w:rsid w:val="0035027B"/>
    <w:rsid w:val="0035056B"/>
    <w:rsid w:val="00350643"/>
    <w:rsid w:val="003512CF"/>
    <w:rsid w:val="00351452"/>
    <w:rsid w:val="00351AC2"/>
    <w:rsid w:val="00351E4D"/>
    <w:rsid w:val="0035223A"/>
    <w:rsid w:val="00352526"/>
    <w:rsid w:val="00352558"/>
    <w:rsid w:val="0035273E"/>
    <w:rsid w:val="003531C7"/>
    <w:rsid w:val="00353721"/>
    <w:rsid w:val="00353CB0"/>
    <w:rsid w:val="00353F26"/>
    <w:rsid w:val="0035406A"/>
    <w:rsid w:val="0035489D"/>
    <w:rsid w:val="00354950"/>
    <w:rsid w:val="00354F0E"/>
    <w:rsid w:val="00355270"/>
    <w:rsid w:val="003555A0"/>
    <w:rsid w:val="00355954"/>
    <w:rsid w:val="00355B1D"/>
    <w:rsid w:val="00355D08"/>
    <w:rsid w:val="00356039"/>
    <w:rsid w:val="003564F2"/>
    <w:rsid w:val="00356510"/>
    <w:rsid w:val="003567A2"/>
    <w:rsid w:val="00356BB7"/>
    <w:rsid w:val="003571CD"/>
    <w:rsid w:val="0035786D"/>
    <w:rsid w:val="00357938"/>
    <w:rsid w:val="00357BDD"/>
    <w:rsid w:val="00357C53"/>
    <w:rsid w:val="00357F46"/>
    <w:rsid w:val="00360E1A"/>
    <w:rsid w:val="00361028"/>
    <w:rsid w:val="0036165F"/>
    <w:rsid w:val="00361728"/>
    <w:rsid w:val="0036189E"/>
    <w:rsid w:val="003622A7"/>
    <w:rsid w:val="0036237E"/>
    <w:rsid w:val="00362677"/>
    <w:rsid w:val="00362855"/>
    <w:rsid w:val="00362A1B"/>
    <w:rsid w:val="003638DC"/>
    <w:rsid w:val="00363B0B"/>
    <w:rsid w:val="00363D15"/>
    <w:rsid w:val="00363D28"/>
    <w:rsid w:val="00363DBD"/>
    <w:rsid w:val="003640F7"/>
    <w:rsid w:val="003644BD"/>
    <w:rsid w:val="00364990"/>
    <w:rsid w:val="00364C2A"/>
    <w:rsid w:val="003650FF"/>
    <w:rsid w:val="0036517D"/>
    <w:rsid w:val="00365385"/>
    <w:rsid w:val="00365FC2"/>
    <w:rsid w:val="003669F4"/>
    <w:rsid w:val="00366F34"/>
    <w:rsid w:val="003670B6"/>
    <w:rsid w:val="003673A0"/>
    <w:rsid w:val="00367508"/>
    <w:rsid w:val="00367806"/>
    <w:rsid w:val="00367AD4"/>
    <w:rsid w:val="003702F2"/>
    <w:rsid w:val="003707A4"/>
    <w:rsid w:val="0037132E"/>
    <w:rsid w:val="003714D3"/>
    <w:rsid w:val="00371B0D"/>
    <w:rsid w:val="00371B8F"/>
    <w:rsid w:val="003721DB"/>
    <w:rsid w:val="0037228D"/>
    <w:rsid w:val="003723DF"/>
    <w:rsid w:val="0037247E"/>
    <w:rsid w:val="00372CE6"/>
    <w:rsid w:val="00372F33"/>
    <w:rsid w:val="00372FF7"/>
    <w:rsid w:val="00373232"/>
    <w:rsid w:val="00373FBE"/>
    <w:rsid w:val="00374009"/>
    <w:rsid w:val="00374126"/>
    <w:rsid w:val="00374482"/>
    <w:rsid w:val="003747AD"/>
    <w:rsid w:val="00374CBE"/>
    <w:rsid w:val="003750DD"/>
    <w:rsid w:val="00375887"/>
    <w:rsid w:val="003758BF"/>
    <w:rsid w:val="003758CA"/>
    <w:rsid w:val="00376100"/>
    <w:rsid w:val="00376DE1"/>
    <w:rsid w:val="003770A9"/>
    <w:rsid w:val="00377357"/>
    <w:rsid w:val="0037737A"/>
    <w:rsid w:val="003777AE"/>
    <w:rsid w:val="003801B9"/>
    <w:rsid w:val="003806E9"/>
    <w:rsid w:val="00380786"/>
    <w:rsid w:val="00380B7C"/>
    <w:rsid w:val="00380F6A"/>
    <w:rsid w:val="00380F8A"/>
    <w:rsid w:val="003810DA"/>
    <w:rsid w:val="003811C1"/>
    <w:rsid w:val="00381757"/>
    <w:rsid w:val="00381A47"/>
    <w:rsid w:val="00381F20"/>
    <w:rsid w:val="00382B7F"/>
    <w:rsid w:val="00382D11"/>
    <w:rsid w:val="003831E3"/>
    <w:rsid w:val="00383606"/>
    <w:rsid w:val="0038360A"/>
    <w:rsid w:val="00383AAE"/>
    <w:rsid w:val="00383E4E"/>
    <w:rsid w:val="003840D3"/>
    <w:rsid w:val="0038417E"/>
    <w:rsid w:val="003847E4"/>
    <w:rsid w:val="003850F4"/>
    <w:rsid w:val="00385623"/>
    <w:rsid w:val="00385BFD"/>
    <w:rsid w:val="00385F64"/>
    <w:rsid w:val="0038611F"/>
    <w:rsid w:val="00386971"/>
    <w:rsid w:val="00386CE0"/>
    <w:rsid w:val="00386F0C"/>
    <w:rsid w:val="00386F9A"/>
    <w:rsid w:val="00387287"/>
    <w:rsid w:val="00387376"/>
    <w:rsid w:val="00387486"/>
    <w:rsid w:val="0038755C"/>
    <w:rsid w:val="003875A5"/>
    <w:rsid w:val="003875E8"/>
    <w:rsid w:val="00387C24"/>
    <w:rsid w:val="00387D0E"/>
    <w:rsid w:val="00387E71"/>
    <w:rsid w:val="0039118E"/>
    <w:rsid w:val="00391701"/>
    <w:rsid w:val="00391F78"/>
    <w:rsid w:val="00392188"/>
    <w:rsid w:val="00392560"/>
    <w:rsid w:val="003925D8"/>
    <w:rsid w:val="00392E99"/>
    <w:rsid w:val="00393241"/>
    <w:rsid w:val="00393350"/>
    <w:rsid w:val="003942EE"/>
    <w:rsid w:val="003948CE"/>
    <w:rsid w:val="00394C21"/>
    <w:rsid w:val="0039516A"/>
    <w:rsid w:val="0039547D"/>
    <w:rsid w:val="003954AC"/>
    <w:rsid w:val="00395CA9"/>
    <w:rsid w:val="0039626C"/>
    <w:rsid w:val="003963B5"/>
    <w:rsid w:val="00396601"/>
    <w:rsid w:val="00396EB2"/>
    <w:rsid w:val="003970BC"/>
    <w:rsid w:val="003977F6"/>
    <w:rsid w:val="0039782D"/>
    <w:rsid w:val="0039788B"/>
    <w:rsid w:val="00397AAF"/>
    <w:rsid w:val="00397DE6"/>
    <w:rsid w:val="003A01F2"/>
    <w:rsid w:val="003A03A5"/>
    <w:rsid w:val="003A08D6"/>
    <w:rsid w:val="003A0FAF"/>
    <w:rsid w:val="003A102F"/>
    <w:rsid w:val="003A11EA"/>
    <w:rsid w:val="003A171F"/>
    <w:rsid w:val="003A1BE9"/>
    <w:rsid w:val="003A1C9A"/>
    <w:rsid w:val="003A2789"/>
    <w:rsid w:val="003A3228"/>
    <w:rsid w:val="003A3403"/>
    <w:rsid w:val="003A34BC"/>
    <w:rsid w:val="003A4074"/>
    <w:rsid w:val="003A466E"/>
    <w:rsid w:val="003A46A8"/>
    <w:rsid w:val="003A4C6D"/>
    <w:rsid w:val="003A5219"/>
    <w:rsid w:val="003A5299"/>
    <w:rsid w:val="003A5372"/>
    <w:rsid w:val="003A54A5"/>
    <w:rsid w:val="003A592A"/>
    <w:rsid w:val="003A5B9D"/>
    <w:rsid w:val="003A68B4"/>
    <w:rsid w:val="003A6A2A"/>
    <w:rsid w:val="003A6FFD"/>
    <w:rsid w:val="003A70F8"/>
    <w:rsid w:val="003A77C8"/>
    <w:rsid w:val="003A7F91"/>
    <w:rsid w:val="003B0440"/>
    <w:rsid w:val="003B0971"/>
    <w:rsid w:val="003B0AE6"/>
    <w:rsid w:val="003B0B3E"/>
    <w:rsid w:val="003B0E68"/>
    <w:rsid w:val="003B11C3"/>
    <w:rsid w:val="003B17C5"/>
    <w:rsid w:val="003B1B69"/>
    <w:rsid w:val="003B215C"/>
    <w:rsid w:val="003B21CA"/>
    <w:rsid w:val="003B2233"/>
    <w:rsid w:val="003B29A9"/>
    <w:rsid w:val="003B2A79"/>
    <w:rsid w:val="003B32FC"/>
    <w:rsid w:val="003B372B"/>
    <w:rsid w:val="003B393E"/>
    <w:rsid w:val="003B42F0"/>
    <w:rsid w:val="003B4345"/>
    <w:rsid w:val="003B45DC"/>
    <w:rsid w:val="003B45E9"/>
    <w:rsid w:val="003B4DEC"/>
    <w:rsid w:val="003B54FD"/>
    <w:rsid w:val="003B560F"/>
    <w:rsid w:val="003B573E"/>
    <w:rsid w:val="003B5A5B"/>
    <w:rsid w:val="003B5C2D"/>
    <w:rsid w:val="003B6162"/>
    <w:rsid w:val="003B6502"/>
    <w:rsid w:val="003B6528"/>
    <w:rsid w:val="003B6735"/>
    <w:rsid w:val="003B68DF"/>
    <w:rsid w:val="003B6BB8"/>
    <w:rsid w:val="003B7971"/>
    <w:rsid w:val="003B7A89"/>
    <w:rsid w:val="003C0154"/>
    <w:rsid w:val="003C01A1"/>
    <w:rsid w:val="003C0371"/>
    <w:rsid w:val="003C0423"/>
    <w:rsid w:val="003C0446"/>
    <w:rsid w:val="003C0568"/>
    <w:rsid w:val="003C0C73"/>
    <w:rsid w:val="003C0EA7"/>
    <w:rsid w:val="003C1611"/>
    <w:rsid w:val="003C1C76"/>
    <w:rsid w:val="003C1F2C"/>
    <w:rsid w:val="003C2386"/>
    <w:rsid w:val="003C290D"/>
    <w:rsid w:val="003C2BF3"/>
    <w:rsid w:val="003C2D66"/>
    <w:rsid w:val="003C2F90"/>
    <w:rsid w:val="003C3B22"/>
    <w:rsid w:val="003C3E2F"/>
    <w:rsid w:val="003C42D3"/>
    <w:rsid w:val="003C4791"/>
    <w:rsid w:val="003C4B11"/>
    <w:rsid w:val="003C4FE3"/>
    <w:rsid w:val="003C500C"/>
    <w:rsid w:val="003C500F"/>
    <w:rsid w:val="003C5620"/>
    <w:rsid w:val="003C586A"/>
    <w:rsid w:val="003C5AB9"/>
    <w:rsid w:val="003C5F35"/>
    <w:rsid w:val="003C6499"/>
    <w:rsid w:val="003C64D3"/>
    <w:rsid w:val="003C681C"/>
    <w:rsid w:val="003C6D2C"/>
    <w:rsid w:val="003C6E14"/>
    <w:rsid w:val="003C7435"/>
    <w:rsid w:val="003C7B0D"/>
    <w:rsid w:val="003C7C1A"/>
    <w:rsid w:val="003D091B"/>
    <w:rsid w:val="003D1D15"/>
    <w:rsid w:val="003D227B"/>
    <w:rsid w:val="003D282A"/>
    <w:rsid w:val="003D2C23"/>
    <w:rsid w:val="003D2D7E"/>
    <w:rsid w:val="003D3E2D"/>
    <w:rsid w:val="003D445B"/>
    <w:rsid w:val="003D461A"/>
    <w:rsid w:val="003D4729"/>
    <w:rsid w:val="003D4868"/>
    <w:rsid w:val="003D4903"/>
    <w:rsid w:val="003D4A6D"/>
    <w:rsid w:val="003D4E32"/>
    <w:rsid w:val="003D53D6"/>
    <w:rsid w:val="003D5A10"/>
    <w:rsid w:val="003D5B3A"/>
    <w:rsid w:val="003D5B9E"/>
    <w:rsid w:val="003D5BAA"/>
    <w:rsid w:val="003D66AA"/>
    <w:rsid w:val="003D6AD1"/>
    <w:rsid w:val="003D6C8A"/>
    <w:rsid w:val="003D6E31"/>
    <w:rsid w:val="003D6FE3"/>
    <w:rsid w:val="003D7521"/>
    <w:rsid w:val="003D77D8"/>
    <w:rsid w:val="003D7AE8"/>
    <w:rsid w:val="003D7DA2"/>
    <w:rsid w:val="003E0327"/>
    <w:rsid w:val="003E03CE"/>
    <w:rsid w:val="003E0CDB"/>
    <w:rsid w:val="003E0F17"/>
    <w:rsid w:val="003E15B4"/>
    <w:rsid w:val="003E1C96"/>
    <w:rsid w:val="003E1CBA"/>
    <w:rsid w:val="003E1F71"/>
    <w:rsid w:val="003E2279"/>
    <w:rsid w:val="003E266B"/>
    <w:rsid w:val="003E29DE"/>
    <w:rsid w:val="003E2B56"/>
    <w:rsid w:val="003E2E41"/>
    <w:rsid w:val="003E3ABA"/>
    <w:rsid w:val="003E455D"/>
    <w:rsid w:val="003E4B9D"/>
    <w:rsid w:val="003E52D3"/>
    <w:rsid w:val="003E5768"/>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AE0"/>
    <w:rsid w:val="003F3BC5"/>
    <w:rsid w:val="003F4460"/>
    <w:rsid w:val="003F492C"/>
    <w:rsid w:val="003F5615"/>
    <w:rsid w:val="003F56A9"/>
    <w:rsid w:val="003F6443"/>
    <w:rsid w:val="003F6490"/>
    <w:rsid w:val="003F68C7"/>
    <w:rsid w:val="003F70EB"/>
    <w:rsid w:val="003F7121"/>
    <w:rsid w:val="003F7169"/>
    <w:rsid w:val="003F77BC"/>
    <w:rsid w:val="003F786D"/>
    <w:rsid w:val="003F7A29"/>
    <w:rsid w:val="003F7DB0"/>
    <w:rsid w:val="00400132"/>
    <w:rsid w:val="0040014B"/>
    <w:rsid w:val="00400171"/>
    <w:rsid w:val="00400802"/>
    <w:rsid w:val="00400A96"/>
    <w:rsid w:val="00400E97"/>
    <w:rsid w:val="00400EC8"/>
    <w:rsid w:val="0040122B"/>
    <w:rsid w:val="00401BB5"/>
    <w:rsid w:val="00401F01"/>
    <w:rsid w:val="004024C9"/>
    <w:rsid w:val="0040253E"/>
    <w:rsid w:val="00402743"/>
    <w:rsid w:val="00403EA8"/>
    <w:rsid w:val="00404139"/>
    <w:rsid w:val="00404D1F"/>
    <w:rsid w:val="00404FD3"/>
    <w:rsid w:val="00405DCD"/>
    <w:rsid w:val="00405E60"/>
    <w:rsid w:val="00406452"/>
    <w:rsid w:val="00406578"/>
    <w:rsid w:val="00406995"/>
    <w:rsid w:val="00406CA5"/>
    <w:rsid w:val="00407483"/>
    <w:rsid w:val="00407586"/>
    <w:rsid w:val="0040793A"/>
    <w:rsid w:val="00407C7F"/>
    <w:rsid w:val="00407CE5"/>
    <w:rsid w:val="004102D5"/>
    <w:rsid w:val="00410429"/>
    <w:rsid w:val="00410E7B"/>
    <w:rsid w:val="0041108A"/>
    <w:rsid w:val="004113D4"/>
    <w:rsid w:val="00411D2C"/>
    <w:rsid w:val="00411F4F"/>
    <w:rsid w:val="00412A28"/>
    <w:rsid w:val="0041323A"/>
    <w:rsid w:val="00414949"/>
    <w:rsid w:val="00414B3B"/>
    <w:rsid w:val="00414EBD"/>
    <w:rsid w:val="004156F1"/>
    <w:rsid w:val="00415C0B"/>
    <w:rsid w:val="004162B1"/>
    <w:rsid w:val="004165DC"/>
    <w:rsid w:val="00416AEF"/>
    <w:rsid w:val="00416B45"/>
    <w:rsid w:val="00416CF0"/>
    <w:rsid w:val="00416D14"/>
    <w:rsid w:val="0041701A"/>
    <w:rsid w:val="004173EE"/>
    <w:rsid w:val="00417B1D"/>
    <w:rsid w:val="00417C3C"/>
    <w:rsid w:val="00417D9F"/>
    <w:rsid w:val="004205E1"/>
    <w:rsid w:val="004209B7"/>
    <w:rsid w:val="0042197D"/>
    <w:rsid w:val="00421D1B"/>
    <w:rsid w:val="00421E4E"/>
    <w:rsid w:val="00421FD8"/>
    <w:rsid w:val="00422057"/>
    <w:rsid w:val="0042237F"/>
    <w:rsid w:val="00422D9E"/>
    <w:rsid w:val="004232E4"/>
    <w:rsid w:val="00423735"/>
    <w:rsid w:val="00423EAD"/>
    <w:rsid w:val="00423F5D"/>
    <w:rsid w:val="00424365"/>
    <w:rsid w:val="00424483"/>
    <w:rsid w:val="004248E2"/>
    <w:rsid w:val="00424D09"/>
    <w:rsid w:val="00424E8C"/>
    <w:rsid w:val="0042562F"/>
    <w:rsid w:val="004259EB"/>
    <w:rsid w:val="004268C3"/>
    <w:rsid w:val="00426A97"/>
    <w:rsid w:val="00426AA2"/>
    <w:rsid w:val="00426F66"/>
    <w:rsid w:val="004271BE"/>
    <w:rsid w:val="00427EC8"/>
    <w:rsid w:val="004300A2"/>
    <w:rsid w:val="004304F5"/>
    <w:rsid w:val="004305E4"/>
    <w:rsid w:val="00430D70"/>
    <w:rsid w:val="0043121A"/>
    <w:rsid w:val="004316DE"/>
    <w:rsid w:val="00431D59"/>
    <w:rsid w:val="00432D24"/>
    <w:rsid w:val="00433D73"/>
    <w:rsid w:val="0043446D"/>
    <w:rsid w:val="00434C02"/>
    <w:rsid w:val="0043514A"/>
    <w:rsid w:val="0043583F"/>
    <w:rsid w:val="004358DB"/>
    <w:rsid w:val="00435F65"/>
    <w:rsid w:val="0043623C"/>
    <w:rsid w:val="0043644E"/>
    <w:rsid w:val="0043725B"/>
    <w:rsid w:val="00437834"/>
    <w:rsid w:val="004378B8"/>
    <w:rsid w:val="00437950"/>
    <w:rsid w:val="00437AC4"/>
    <w:rsid w:val="00437C2C"/>
    <w:rsid w:val="004405FA"/>
    <w:rsid w:val="0044077A"/>
    <w:rsid w:val="0044093E"/>
    <w:rsid w:val="0044123F"/>
    <w:rsid w:val="004414EB"/>
    <w:rsid w:val="00441749"/>
    <w:rsid w:val="00441802"/>
    <w:rsid w:val="00441F64"/>
    <w:rsid w:val="00441FB8"/>
    <w:rsid w:val="004421E1"/>
    <w:rsid w:val="00442575"/>
    <w:rsid w:val="00442E1A"/>
    <w:rsid w:val="00442E8C"/>
    <w:rsid w:val="00443AAA"/>
    <w:rsid w:val="00443BAA"/>
    <w:rsid w:val="004440C2"/>
    <w:rsid w:val="00444597"/>
    <w:rsid w:val="004448AA"/>
    <w:rsid w:val="00444B92"/>
    <w:rsid w:val="004450F8"/>
    <w:rsid w:val="00445633"/>
    <w:rsid w:val="00445C35"/>
    <w:rsid w:val="00445DBA"/>
    <w:rsid w:val="0044609E"/>
    <w:rsid w:val="004466C3"/>
    <w:rsid w:val="00446D08"/>
    <w:rsid w:val="00446D7A"/>
    <w:rsid w:val="00446F71"/>
    <w:rsid w:val="004470DE"/>
    <w:rsid w:val="0044712D"/>
    <w:rsid w:val="004501B9"/>
    <w:rsid w:val="0045023A"/>
    <w:rsid w:val="00450470"/>
    <w:rsid w:val="00450604"/>
    <w:rsid w:val="00450A7C"/>
    <w:rsid w:val="00450BFF"/>
    <w:rsid w:val="00451696"/>
    <w:rsid w:val="0045185A"/>
    <w:rsid w:val="00452144"/>
    <w:rsid w:val="00452195"/>
    <w:rsid w:val="004522E2"/>
    <w:rsid w:val="00453452"/>
    <w:rsid w:val="00453D4C"/>
    <w:rsid w:val="004541AC"/>
    <w:rsid w:val="0045435C"/>
    <w:rsid w:val="004546F5"/>
    <w:rsid w:val="004547F9"/>
    <w:rsid w:val="00454932"/>
    <w:rsid w:val="00454A59"/>
    <w:rsid w:val="00454D3E"/>
    <w:rsid w:val="00455106"/>
    <w:rsid w:val="0045549B"/>
    <w:rsid w:val="00456028"/>
    <w:rsid w:val="0045724E"/>
    <w:rsid w:val="0045750B"/>
    <w:rsid w:val="004601A6"/>
    <w:rsid w:val="004602F7"/>
    <w:rsid w:val="00460DB4"/>
    <w:rsid w:val="004617EE"/>
    <w:rsid w:val="00461D61"/>
    <w:rsid w:val="004620D0"/>
    <w:rsid w:val="00462A23"/>
    <w:rsid w:val="00462AA0"/>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F2D"/>
    <w:rsid w:val="00466184"/>
    <w:rsid w:val="00466632"/>
    <w:rsid w:val="004667AF"/>
    <w:rsid w:val="004669B2"/>
    <w:rsid w:val="0046717A"/>
    <w:rsid w:val="0046717C"/>
    <w:rsid w:val="004673D9"/>
    <w:rsid w:val="00467437"/>
    <w:rsid w:val="00467ACC"/>
    <w:rsid w:val="00467BF4"/>
    <w:rsid w:val="00467F61"/>
    <w:rsid w:val="0047010E"/>
    <w:rsid w:val="00470442"/>
    <w:rsid w:val="00470E9A"/>
    <w:rsid w:val="0047136E"/>
    <w:rsid w:val="00471A18"/>
    <w:rsid w:val="00471C19"/>
    <w:rsid w:val="0047203B"/>
    <w:rsid w:val="004723D1"/>
    <w:rsid w:val="0047242D"/>
    <w:rsid w:val="00472782"/>
    <w:rsid w:val="0047285B"/>
    <w:rsid w:val="00472ACC"/>
    <w:rsid w:val="00472F5D"/>
    <w:rsid w:val="004731BC"/>
    <w:rsid w:val="004735BD"/>
    <w:rsid w:val="004738CA"/>
    <w:rsid w:val="00474950"/>
    <w:rsid w:val="00474A34"/>
    <w:rsid w:val="0047541A"/>
    <w:rsid w:val="00475907"/>
    <w:rsid w:val="0047620B"/>
    <w:rsid w:val="004763E0"/>
    <w:rsid w:val="00477AE2"/>
    <w:rsid w:val="00477E70"/>
    <w:rsid w:val="00480204"/>
    <w:rsid w:val="00480719"/>
    <w:rsid w:val="00480B1E"/>
    <w:rsid w:val="00481FE1"/>
    <w:rsid w:val="00482271"/>
    <w:rsid w:val="00482B02"/>
    <w:rsid w:val="00483371"/>
    <w:rsid w:val="00483987"/>
    <w:rsid w:val="00483A63"/>
    <w:rsid w:val="00483D48"/>
    <w:rsid w:val="00483FA3"/>
    <w:rsid w:val="00483FCB"/>
    <w:rsid w:val="00484B9D"/>
    <w:rsid w:val="00484BC6"/>
    <w:rsid w:val="0048528B"/>
    <w:rsid w:val="0048540A"/>
    <w:rsid w:val="004854E9"/>
    <w:rsid w:val="004855BD"/>
    <w:rsid w:val="004859B2"/>
    <w:rsid w:val="00485ABB"/>
    <w:rsid w:val="00485D9F"/>
    <w:rsid w:val="00485E6A"/>
    <w:rsid w:val="00486423"/>
    <w:rsid w:val="0048713A"/>
    <w:rsid w:val="00490742"/>
    <w:rsid w:val="004914CA"/>
    <w:rsid w:val="00491C6B"/>
    <w:rsid w:val="00491C9F"/>
    <w:rsid w:val="00492198"/>
    <w:rsid w:val="004923E4"/>
    <w:rsid w:val="004926C6"/>
    <w:rsid w:val="00492723"/>
    <w:rsid w:val="00492B7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A64"/>
    <w:rsid w:val="00496BD2"/>
    <w:rsid w:val="00496EDD"/>
    <w:rsid w:val="00497FBF"/>
    <w:rsid w:val="004A03A0"/>
    <w:rsid w:val="004A046B"/>
    <w:rsid w:val="004A0527"/>
    <w:rsid w:val="004A1146"/>
    <w:rsid w:val="004A1157"/>
    <w:rsid w:val="004A1475"/>
    <w:rsid w:val="004A281B"/>
    <w:rsid w:val="004A2903"/>
    <w:rsid w:val="004A2FC9"/>
    <w:rsid w:val="004A311B"/>
    <w:rsid w:val="004A3369"/>
    <w:rsid w:val="004A39D9"/>
    <w:rsid w:val="004A40AA"/>
    <w:rsid w:val="004A40E3"/>
    <w:rsid w:val="004A4107"/>
    <w:rsid w:val="004A54CF"/>
    <w:rsid w:val="004A574B"/>
    <w:rsid w:val="004A5852"/>
    <w:rsid w:val="004A59EE"/>
    <w:rsid w:val="004A6F41"/>
    <w:rsid w:val="004A6F99"/>
    <w:rsid w:val="004A7D62"/>
    <w:rsid w:val="004B024E"/>
    <w:rsid w:val="004B0441"/>
    <w:rsid w:val="004B13C1"/>
    <w:rsid w:val="004B153F"/>
    <w:rsid w:val="004B17AA"/>
    <w:rsid w:val="004B189A"/>
    <w:rsid w:val="004B1A8F"/>
    <w:rsid w:val="004B1F50"/>
    <w:rsid w:val="004B20AE"/>
    <w:rsid w:val="004B276B"/>
    <w:rsid w:val="004B27DC"/>
    <w:rsid w:val="004B2B5C"/>
    <w:rsid w:val="004B2D0B"/>
    <w:rsid w:val="004B331C"/>
    <w:rsid w:val="004B37B8"/>
    <w:rsid w:val="004B45F4"/>
    <w:rsid w:val="004B49B7"/>
    <w:rsid w:val="004B4BE5"/>
    <w:rsid w:val="004B515A"/>
    <w:rsid w:val="004B528D"/>
    <w:rsid w:val="004B5F2E"/>
    <w:rsid w:val="004B612C"/>
    <w:rsid w:val="004B6303"/>
    <w:rsid w:val="004B69B5"/>
    <w:rsid w:val="004B6C12"/>
    <w:rsid w:val="004B70C2"/>
    <w:rsid w:val="004B719F"/>
    <w:rsid w:val="004B7231"/>
    <w:rsid w:val="004B7312"/>
    <w:rsid w:val="004B741F"/>
    <w:rsid w:val="004B79B1"/>
    <w:rsid w:val="004B7D0D"/>
    <w:rsid w:val="004C059F"/>
    <w:rsid w:val="004C05DE"/>
    <w:rsid w:val="004C066B"/>
    <w:rsid w:val="004C0675"/>
    <w:rsid w:val="004C0680"/>
    <w:rsid w:val="004C0749"/>
    <w:rsid w:val="004C08C5"/>
    <w:rsid w:val="004C0C60"/>
    <w:rsid w:val="004C1065"/>
    <w:rsid w:val="004C10E9"/>
    <w:rsid w:val="004C127C"/>
    <w:rsid w:val="004C163D"/>
    <w:rsid w:val="004C1DCA"/>
    <w:rsid w:val="004C2261"/>
    <w:rsid w:val="004C2C55"/>
    <w:rsid w:val="004C2CE5"/>
    <w:rsid w:val="004C2DEA"/>
    <w:rsid w:val="004C2E7E"/>
    <w:rsid w:val="004C314C"/>
    <w:rsid w:val="004C33C6"/>
    <w:rsid w:val="004C3717"/>
    <w:rsid w:val="004C3CE0"/>
    <w:rsid w:val="004C427B"/>
    <w:rsid w:val="004C42BE"/>
    <w:rsid w:val="004C454A"/>
    <w:rsid w:val="004C4856"/>
    <w:rsid w:val="004C4C9A"/>
    <w:rsid w:val="004C4F40"/>
    <w:rsid w:val="004C52E0"/>
    <w:rsid w:val="004C6AB4"/>
    <w:rsid w:val="004C708B"/>
    <w:rsid w:val="004C7878"/>
    <w:rsid w:val="004C7F9B"/>
    <w:rsid w:val="004D025E"/>
    <w:rsid w:val="004D0388"/>
    <w:rsid w:val="004D03E2"/>
    <w:rsid w:val="004D1035"/>
    <w:rsid w:val="004D111F"/>
    <w:rsid w:val="004D16E4"/>
    <w:rsid w:val="004D1EBD"/>
    <w:rsid w:val="004D2095"/>
    <w:rsid w:val="004D279D"/>
    <w:rsid w:val="004D2BF7"/>
    <w:rsid w:val="004D2D60"/>
    <w:rsid w:val="004D2F82"/>
    <w:rsid w:val="004D3179"/>
    <w:rsid w:val="004D38A5"/>
    <w:rsid w:val="004D4334"/>
    <w:rsid w:val="004D52B7"/>
    <w:rsid w:val="004D581F"/>
    <w:rsid w:val="004D5988"/>
    <w:rsid w:val="004D6E9B"/>
    <w:rsid w:val="004D7623"/>
    <w:rsid w:val="004D7853"/>
    <w:rsid w:val="004D7A02"/>
    <w:rsid w:val="004D7FAD"/>
    <w:rsid w:val="004E1255"/>
    <w:rsid w:val="004E163A"/>
    <w:rsid w:val="004E1A4B"/>
    <w:rsid w:val="004E1C0F"/>
    <w:rsid w:val="004E1C6D"/>
    <w:rsid w:val="004E1FAC"/>
    <w:rsid w:val="004E202B"/>
    <w:rsid w:val="004E29A1"/>
    <w:rsid w:val="004E2ED1"/>
    <w:rsid w:val="004E3282"/>
    <w:rsid w:val="004E32F3"/>
    <w:rsid w:val="004E35AF"/>
    <w:rsid w:val="004E399B"/>
    <w:rsid w:val="004E3D58"/>
    <w:rsid w:val="004E474F"/>
    <w:rsid w:val="004E4921"/>
    <w:rsid w:val="004E49D7"/>
    <w:rsid w:val="004E4A21"/>
    <w:rsid w:val="004E4AE0"/>
    <w:rsid w:val="004E4FE5"/>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693"/>
    <w:rsid w:val="004F0D21"/>
    <w:rsid w:val="004F0EEC"/>
    <w:rsid w:val="004F130A"/>
    <w:rsid w:val="004F148D"/>
    <w:rsid w:val="004F182F"/>
    <w:rsid w:val="004F187F"/>
    <w:rsid w:val="004F1895"/>
    <w:rsid w:val="004F1D3E"/>
    <w:rsid w:val="004F2706"/>
    <w:rsid w:val="004F28ED"/>
    <w:rsid w:val="004F2985"/>
    <w:rsid w:val="004F2A0D"/>
    <w:rsid w:val="004F2A27"/>
    <w:rsid w:val="004F2A99"/>
    <w:rsid w:val="004F2BA8"/>
    <w:rsid w:val="004F2C39"/>
    <w:rsid w:val="004F3109"/>
    <w:rsid w:val="004F3A51"/>
    <w:rsid w:val="004F3AFC"/>
    <w:rsid w:val="004F3B77"/>
    <w:rsid w:val="004F3D97"/>
    <w:rsid w:val="004F4269"/>
    <w:rsid w:val="004F47DB"/>
    <w:rsid w:val="004F4B00"/>
    <w:rsid w:val="004F4BE2"/>
    <w:rsid w:val="004F4DD9"/>
    <w:rsid w:val="004F4EBD"/>
    <w:rsid w:val="004F5229"/>
    <w:rsid w:val="004F530D"/>
    <w:rsid w:val="004F641F"/>
    <w:rsid w:val="004F6733"/>
    <w:rsid w:val="004F6EF3"/>
    <w:rsid w:val="004F7F0C"/>
    <w:rsid w:val="00500A1A"/>
    <w:rsid w:val="00500B8F"/>
    <w:rsid w:val="00500DEB"/>
    <w:rsid w:val="00500DF2"/>
    <w:rsid w:val="00500F09"/>
    <w:rsid w:val="0050143A"/>
    <w:rsid w:val="005015CF"/>
    <w:rsid w:val="00501AAB"/>
    <w:rsid w:val="00501ACB"/>
    <w:rsid w:val="00501B2E"/>
    <w:rsid w:val="0050227A"/>
    <w:rsid w:val="005022C0"/>
    <w:rsid w:val="0050245C"/>
    <w:rsid w:val="00502BB8"/>
    <w:rsid w:val="00502C5B"/>
    <w:rsid w:val="005033A4"/>
    <w:rsid w:val="005042D6"/>
    <w:rsid w:val="005046D4"/>
    <w:rsid w:val="00504F56"/>
    <w:rsid w:val="0050502B"/>
    <w:rsid w:val="00505275"/>
    <w:rsid w:val="00505585"/>
    <w:rsid w:val="0050627D"/>
    <w:rsid w:val="00506A39"/>
    <w:rsid w:val="00506C30"/>
    <w:rsid w:val="00506C9C"/>
    <w:rsid w:val="005072DD"/>
    <w:rsid w:val="005079C5"/>
    <w:rsid w:val="00507CB2"/>
    <w:rsid w:val="00507F28"/>
    <w:rsid w:val="005103B1"/>
    <w:rsid w:val="00510412"/>
    <w:rsid w:val="005106F3"/>
    <w:rsid w:val="00510C42"/>
    <w:rsid w:val="00511179"/>
    <w:rsid w:val="005113F6"/>
    <w:rsid w:val="005114DF"/>
    <w:rsid w:val="00511D66"/>
    <w:rsid w:val="0051245C"/>
    <w:rsid w:val="00512474"/>
    <w:rsid w:val="0051274E"/>
    <w:rsid w:val="00512A3A"/>
    <w:rsid w:val="00512A7C"/>
    <w:rsid w:val="00512B39"/>
    <w:rsid w:val="00513420"/>
    <w:rsid w:val="00513D34"/>
    <w:rsid w:val="00513EE9"/>
    <w:rsid w:val="00514147"/>
    <w:rsid w:val="00514164"/>
    <w:rsid w:val="005142F8"/>
    <w:rsid w:val="00514555"/>
    <w:rsid w:val="00514928"/>
    <w:rsid w:val="00514F9D"/>
    <w:rsid w:val="00515394"/>
    <w:rsid w:val="005156ED"/>
    <w:rsid w:val="0051582A"/>
    <w:rsid w:val="005160A2"/>
    <w:rsid w:val="00516797"/>
    <w:rsid w:val="0051694E"/>
    <w:rsid w:val="005169FC"/>
    <w:rsid w:val="00516BD6"/>
    <w:rsid w:val="00517108"/>
    <w:rsid w:val="00517C88"/>
    <w:rsid w:val="005200B6"/>
    <w:rsid w:val="005203F2"/>
    <w:rsid w:val="00520701"/>
    <w:rsid w:val="00520A61"/>
    <w:rsid w:val="0052111B"/>
    <w:rsid w:val="005214C9"/>
    <w:rsid w:val="005214EC"/>
    <w:rsid w:val="00521598"/>
    <w:rsid w:val="0052183C"/>
    <w:rsid w:val="00521AC6"/>
    <w:rsid w:val="00521FA0"/>
    <w:rsid w:val="0052260A"/>
    <w:rsid w:val="00522997"/>
    <w:rsid w:val="00522AD1"/>
    <w:rsid w:val="00522B38"/>
    <w:rsid w:val="00522F3F"/>
    <w:rsid w:val="005235C8"/>
    <w:rsid w:val="00523728"/>
    <w:rsid w:val="0052420E"/>
    <w:rsid w:val="00524DF9"/>
    <w:rsid w:val="005250C0"/>
    <w:rsid w:val="005255F4"/>
    <w:rsid w:val="00525831"/>
    <w:rsid w:val="00525F36"/>
    <w:rsid w:val="00525F93"/>
    <w:rsid w:val="00525FCE"/>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274"/>
    <w:rsid w:val="00532410"/>
    <w:rsid w:val="00532524"/>
    <w:rsid w:val="005325D0"/>
    <w:rsid w:val="00532951"/>
    <w:rsid w:val="005339C9"/>
    <w:rsid w:val="00533DE5"/>
    <w:rsid w:val="00533EC7"/>
    <w:rsid w:val="00533ED1"/>
    <w:rsid w:val="0053408E"/>
    <w:rsid w:val="005349A3"/>
    <w:rsid w:val="00535497"/>
    <w:rsid w:val="00535750"/>
    <w:rsid w:val="00535A9C"/>
    <w:rsid w:val="00535C02"/>
    <w:rsid w:val="00535CA4"/>
    <w:rsid w:val="00536189"/>
    <w:rsid w:val="005363F5"/>
    <w:rsid w:val="00536640"/>
    <w:rsid w:val="005368B7"/>
    <w:rsid w:val="005369DE"/>
    <w:rsid w:val="00536C2B"/>
    <w:rsid w:val="00536E7F"/>
    <w:rsid w:val="00537145"/>
    <w:rsid w:val="0053772A"/>
    <w:rsid w:val="00537C91"/>
    <w:rsid w:val="00537D50"/>
    <w:rsid w:val="00537E2E"/>
    <w:rsid w:val="00540C30"/>
    <w:rsid w:val="00540C4F"/>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728"/>
    <w:rsid w:val="00545953"/>
    <w:rsid w:val="00545F8E"/>
    <w:rsid w:val="005464E9"/>
    <w:rsid w:val="0054685E"/>
    <w:rsid w:val="0054733C"/>
    <w:rsid w:val="00547691"/>
    <w:rsid w:val="0054791C"/>
    <w:rsid w:val="005479F6"/>
    <w:rsid w:val="00547E3A"/>
    <w:rsid w:val="0055000C"/>
    <w:rsid w:val="005506A1"/>
    <w:rsid w:val="005507B6"/>
    <w:rsid w:val="00550B07"/>
    <w:rsid w:val="00550BAE"/>
    <w:rsid w:val="00550D8E"/>
    <w:rsid w:val="00550F98"/>
    <w:rsid w:val="0055115E"/>
    <w:rsid w:val="005517F0"/>
    <w:rsid w:val="00552012"/>
    <w:rsid w:val="0055246C"/>
    <w:rsid w:val="0055273C"/>
    <w:rsid w:val="00552F78"/>
    <w:rsid w:val="00553102"/>
    <w:rsid w:val="005547C6"/>
    <w:rsid w:val="00554D82"/>
    <w:rsid w:val="005550B6"/>
    <w:rsid w:val="005557EC"/>
    <w:rsid w:val="00555F2A"/>
    <w:rsid w:val="00555F8F"/>
    <w:rsid w:val="00555FEC"/>
    <w:rsid w:val="0055612B"/>
    <w:rsid w:val="005561F1"/>
    <w:rsid w:val="00556585"/>
    <w:rsid w:val="00556C0D"/>
    <w:rsid w:val="00556D02"/>
    <w:rsid w:val="00556EF0"/>
    <w:rsid w:val="00556F17"/>
    <w:rsid w:val="00556F2B"/>
    <w:rsid w:val="005576E4"/>
    <w:rsid w:val="00557C92"/>
    <w:rsid w:val="00557DF6"/>
    <w:rsid w:val="00560154"/>
    <w:rsid w:val="00560175"/>
    <w:rsid w:val="0056038A"/>
    <w:rsid w:val="0056047B"/>
    <w:rsid w:val="005607F6"/>
    <w:rsid w:val="00560D3E"/>
    <w:rsid w:val="00561253"/>
    <w:rsid w:val="0056147F"/>
    <w:rsid w:val="005617D9"/>
    <w:rsid w:val="005618BB"/>
    <w:rsid w:val="005621F7"/>
    <w:rsid w:val="005623C5"/>
    <w:rsid w:val="00562B53"/>
    <w:rsid w:val="00563611"/>
    <w:rsid w:val="005636AF"/>
    <w:rsid w:val="0056378E"/>
    <w:rsid w:val="005637A8"/>
    <w:rsid w:val="00563CE2"/>
    <w:rsid w:val="00563ED4"/>
    <w:rsid w:val="005640F8"/>
    <w:rsid w:val="0056414D"/>
    <w:rsid w:val="00564787"/>
    <w:rsid w:val="0056539A"/>
    <w:rsid w:val="00565B7D"/>
    <w:rsid w:val="00565BB3"/>
    <w:rsid w:val="005669A4"/>
    <w:rsid w:val="0056703B"/>
    <w:rsid w:val="0056722A"/>
    <w:rsid w:val="0056775E"/>
    <w:rsid w:val="0056796C"/>
    <w:rsid w:val="00567A64"/>
    <w:rsid w:val="00567BB2"/>
    <w:rsid w:val="00567DB7"/>
    <w:rsid w:val="00567F04"/>
    <w:rsid w:val="005702B3"/>
    <w:rsid w:val="005707F8"/>
    <w:rsid w:val="00570B09"/>
    <w:rsid w:val="00570E55"/>
    <w:rsid w:val="005715A4"/>
    <w:rsid w:val="005719B4"/>
    <w:rsid w:val="00571EC0"/>
    <w:rsid w:val="00571EDC"/>
    <w:rsid w:val="005722AF"/>
    <w:rsid w:val="00572387"/>
    <w:rsid w:val="005724DA"/>
    <w:rsid w:val="00572674"/>
    <w:rsid w:val="005728DE"/>
    <w:rsid w:val="00572905"/>
    <w:rsid w:val="00572F3B"/>
    <w:rsid w:val="00573AC4"/>
    <w:rsid w:val="00573EC0"/>
    <w:rsid w:val="00573FB1"/>
    <w:rsid w:val="00574A47"/>
    <w:rsid w:val="005751FA"/>
    <w:rsid w:val="00575459"/>
    <w:rsid w:val="0057578A"/>
    <w:rsid w:val="00575820"/>
    <w:rsid w:val="00575BFE"/>
    <w:rsid w:val="0057611C"/>
    <w:rsid w:val="00576CBB"/>
    <w:rsid w:val="00576D6B"/>
    <w:rsid w:val="00576E59"/>
    <w:rsid w:val="005772B9"/>
    <w:rsid w:val="0057778E"/>
    <w:rsid w:val="005777BD"/>
    <w:rsid w:val="00577B75"/>
    <w:rsid w:val="00577C2F"/>
    <w:rsid w:val="00577C93"/>
    <w:rsid w:val="00577EE8"/>
    <w:rsid w:val="0058006A"/>
    <w:rsid w:val="00580096"/>
    <w:rsid w:val="00580227"/>
    <w:rsid w:val="00580408"/>
    <w:rsid w:val="00580530"/>
    <w:rsid w:val="00580730"/>
    <w:rsid w:val="00580770"/>
    <w:rsid w:val="005808AC"/>
    <w:rsid w:val="00581007"/>
    <w:rsid w:val="00581DB5"/>
    <w:rsid w:val="00582EA0"/>
    <w:rsid w:val="00583734"/>
    <w:rsid w:val="00583D17"/>
    <w:rsid w:val="00584522"/>
    <w:rsid w:val="00584D8D"/>
    <w:rsid w:val="0058527E"/>
    <w:rsid w:val="00585565"/>
    <w:rsid w:val="005859CD"/>
    <w:rsid w:val="00585C82"/>
    <w:rsid w:val="0058627A"/>
    <w:rsid w:val="00586282"/>
    <w:rsid w:val="005862BB"/>
    <w:rsid w:val="005862CE"/>
    <w:rsid w:val="00586716"/>
    <w:rsid w:val="00586A91"/>
    <w:rsid w:val="00586AC4"/>
    <w:rsid w:val="00587248"/>
    <w:rsid w:val="0058768C"/>
    <w:rsid w:val="005876A4"/>
    <w:rsid w:val="00587CD2"/>
    <w:rsid w:val="00587ED4"/>
    <w:rsid w:val="00590EC3"/>
    <w:rsid w:val="00591868"/>
    <w:rsid w:val="00591D26"/>
    <w:rsid w:val="00591D7F"/>
    <w:rsid w:val="005927D2"/>
    <w:rsid w:val="00593402"/>
    <w:rsid w:val="005936CF"/>
    <w:rsid w:val="00594316"/>
    <w:rsid w:val="005943B6"/>
    <w:rsid w:val="00594499"/>
    <w:rsid w:val="0059479C"/>
    <w:rsid w:val="005957B5"/>
    <w:rsid w:val="00595A23"/>
    <w:rsid w:val="00595D6D"/>
    <w:rsid w:val="00596105"/>
    <w:rsid w:val="00596316"/>
    <w:rsid w:val="00596374"/>
    <w:rsid w:val="005966D3"/>
    <w:rsid w:val="00596773"/>
    <w:rsid w:val="00596F55"/>
    <w:rsid w:val="0059774D"/>
    <w:rsid w:val="00597A09"/>
    <w:rsid w:val="00597C3A"/>
    <w:rsid w:val="00597DEC"/>
    <w:rsid w:val="005A0163"/>
    <w:rsid w:val="005A0367"/>
    <w:rsid w:val="005A073A"/>
    <w:rsid w:val="005A0B3C"/>
    <w:rsid w:val="005A1227"/>
    <w:rsid w:val="005A1C30"/>
    <w:rsid w:val="005A1D4E"/>
    <w:rsid w:val="005A1E59"/>
    <w:rsid w:val="005A21F6"/>
    <w:rsid w:val="005A238E"/>
    <w:rsid w:val="005A2AA6"/>
    <w:rsid w:val="005A2BE1"/>
    <w:rsid w:val="005A2ED2"/>
    <w:rsid w:val="005A2F3D"/>
    <w:rsid w:val="005A2FB6"/>
    <w:rsid w:val="005A3205"/>
    <w:rsid w:val="005A4709"/>
    <w:rsid w:val="005A5282"/>
    <w:rsid w:val="005A5463"/>
    <w:rsid w:val="005A558C"/>
    <w:rsid w:val="005A5BAF"/>
    <w:rsid w:val="005A5BCA"/>
    <w:rsid w:val="005A5CD9"/>
    <w:rsid w:val="005A6F8D"/>
    <w:rsid w:val="005A7391"/>
    <w:rsid w:val="005A7695"/>
    <w:rsid w:val="005A7714"/>
    <w:rsid w:val="005A780E"/>
    <w:rsid w:val="005A7882"/>
    <w:rsid w:val="005A78DF"/>
    <w:rsid w:val="005A7B3E"/>
    <w:rsid w:val="005A7CDC"/>
    <w:rsid w:val="005B0195"/>
    <w:rsid w:val="005B0229"/>
    <w:rsid w:val="005B06E4"/>
    <w:rsid w:val="005B0D15"/>
    <w:rsid w:val="005B18BE"/>
    <w:rsid w:val="005B1F35"/>
    <w:rsid w:val="005B211D"/>
    <w:rsid w:val="005B2392"/>
    <w:rsid w:val="005B27BF"/>
    <w:rsid w:val="005B2852"/>
    <w:rsid w:val="005B35B0"/>
    <w:rsid w:val="005B3695"/>
    <w:rsid w:val="005B39B9"/>
    <w:rsid w:val="005B3A7B"/>
    <w:rsid w:val="005B4064"/>
    <w:rsid w:val="005B4071"/>
    <w:rsid w:val="005B47FC"/>
    <w:rsid w:val="005B4C71"/>
    <w:rsid w:val="005B52CA"/>
    <w:rsid w:val="005B5B2E"/>
    <w:rsid w:val="005B5F67"/>
    <w:rsid w:val="005B632E"/>
    <w:rsid w:val="005B6E15"/>
    <w:rsid w:val="005B6EDE"/>
    <w:rsid w:val="005B7564"/>
    <w:rsid w:val="005C014E"/>
    <w:rsid w:val="005C03B2"/>
    <w:rsid w:val="005C0A09"/>
    <w:rsid w:val="005C105E"/>
    <w:rsid w:val="005C1B34"/>
    <w:rsid w:val="005C1F34"/>
    <w:rsid w:val="005C1F44"/>
    <w:rsid w:val="005C2467"/>
    <w:rsid w:val="005C40FA"/>
    <w:rsid w:val="005C426F"/>
    <w:rsid w:val="005C44F6"/>
    <w:rsid w:val="005C482E"/>
    <w:rsid w:val="005C48B4"/>
    <w:rsid w:val="005C5241"/>
    <w:rsid w:val="005C526E"/>
    <w:rsid w:val="005C572C"/>
    <w:rsid w:val="005C58E3"/>
    <w:rsid w:val="005C620C"/>
    <w:rsid w:val="005C6299"/>
    <w:rsid w:val="005C67C0"/>
    <w:rsid w:val="005C69EB"/>
    <w:rsid w:val="005C7701"/>
    <w:rsid w:val="005C7C21"/>
    <w:rsid w:val="005C7D89"/>
    <w:rsid w:val="005D0B7F"/>
    <w:rsid w:val="005D0C12"/>
    <w:rsid w:val="005D0C5A"/>
    <w:rsid w:val="005D1077"/>
    <w:rsid w:val="005D15F2"/>
    <w:rsid w:val="005D1A4B"/>
    <w:rsid w:val="005D1C2D"/>
    <w:rsid w:val="005D2B18"/>
    <w:rsid w:val="005D321F"/>
    <w:rsid w:val="005D330B"/>
    <w:rsid w:val="005D352D"/>
    <w:rsid w:val="005D3A6F"/>
    <w:rsid w:val="005D4312"/>
    <w:rsid w:val="005D44C4"/>
    <w:rsid w:val="005D4830"/>
    <w:rsid w:val="005D4F97"/>
    <w:rsid w:val="005D51BE"/>
    <w:rsid w:val="005D5326"/>
    <w:rsid w:val="005D5945"/>
    <w:rsid w:val="005D61D1"/>
    <w:rsid w:val="005D6B4F"/>
    <w:rsid w:val="005D6EEC"/>
    <w:rsid w:val="005D7001"/>
    <w:rsid w:val="005D76A7"/>
    <w:rsid w:val="005D77E2"/>
    <w:rsid w:val="005E0372"/>
    <w:rsid w:val="005E0560"/>
    <w:rsid w:val="005E060C"/>
    <w:rsid w:val="005E0DFE"/>
    <w:rsid w:val="005E11D3"/>
    <w:rsid w:val="005E1246"/>
    <w:rsid w:val="005E1454"/>
    <w:rsid w:val="005E218B"/>
    <w:rsid w:val="005E258D"/>
    <w:rsid w:val="005E278A"/>
    <w:rsid w:val="005E28E2"/>
    <w:rsid w:val="005E29B9"/>
    <w:rsid w:val="005E2C84"/>
    <w:rsid w:val="005E2F94"/>
    <w:rsid w:val="005E310B"/>
    <w:rsid w:val="005E36C4"/>
    <w:rsid w:val="005E3913"/>
    <w:rsid w:val="005E433C"/>
    <w:rsid w:val="005E4534"/>
    <w:rsid w:val="005E4982"/>
    <w:rsid w:val="005E4C83"/>
    <w:rsid w:val="005E5190"/>
    <w:rsid w:val="005E527F"/>
    <w:rsid w:val="005E58ED"/>
    <w:rsid w:val="005E5FBE"/>
    <w:rsid w:val="005E6206"/>
    <w:rsid w:val="005E651C"/>
    <w:rsid w:val="005E6AD7"/>
    <w:rsid w:val="005E6D28"/>
    <w:rsid w:val="005E6D31"/>
    <w:rsid w:val="005E77D3"/>
    <w:rsid w:val="005E7BED"/>
    <w:rsid w:val="005E7E35"/>
    <w:rsid w:val="005E7FA6"/>
    <w:rsid w:val="005F055C"/>
    <w:rsid w:val="005F0645"/>
    <w:rsid w:val="005F0B16"/>
    <w:rsid w:val="005F0D8C"/>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48D"/>
    <w:rsid w:val="005F471B"/>
    <w:rsid w:val="005F48B6"/>
    <w:rsid w:val="005F517F"/>
    <w:rsid w:val="005F5541"/>
    <w:rsid w:val="005F6003"/>
    <w:rsid w:val="005F6572"/>
    <w:rsid w:val="005F6745"/>
    <w:rsid w:val="005F67B4"/>
    <w:rsid w:val="005F69DB"/>
    <w:rsid w:val="005F6AD4"/>
    <w:rsid w:val="005F6F56"/>
    <w:rsid w:val="005F7D75"/>
    <w:rsid w:val="005F7F03"/>
    <w:rsid w:val="006003B3"/>
    <w:rsid w:val="00600E38"/>
    <w:rsid w:val="00601376"/>
    <w:rsid w:val="006013CB"/>
    <w:rsid w:val="00601A3D"/>
    <w:rsid w:val="006028BD"/>
    <w:rsid w:val="00602EAA"/>
    <w:rsid w:val="00602F1A"/>
    <w:rsid w:val="006033A9"/>
    <w:rsid w:val="00603A45"/>
    <w:rsid w:val="00604002"/>
    <w:rsid w:val="0060443D"/>
    <w:rsid w:val="006049B6"/>
    <w:rsid w:val="00604B1F"/>
    <w:rsid w:val="00604CFF"/>
    <w:rsid w:val="00604F06"/>
    <w:rsid w:val="00605567"/>
    <w:rsid w:val="006058C4"/>
    <w:rsid w:val="006064A1"/>
    <w:rsid w:val="0060681E"/>
    <w:rsid w:val="00606BE6"/>
    <w:rsid w:val="00606C4F"/>
    <w:rsid w:val="00607E6D"/>
    <w:rsid w:val="006103EB"/>
    <w:rsid w:val="00610567"/>
    <w:rsid w:val="0061064E"/>
    <w:rsid w:val="006108C3"/>
    <w:rsid w:val="00611364"/>
    <w:rsid w:val="00611614"/>
    <w:rsid w:val="00611E72"/>
    <w:rsid w:val="00611FE1"/>
    <w:rsid w:val="006121FA"/>
    <w:rsid w:val="0061266E"/>
    <w:rsid w:val="006126B3"/>
    <w:rsid w:val="00612959"/>
    <w:rsid w:val="00612C46"/>
    <w:rsid w:val="006130D4"/>
    <w:rsid w:val="0061335F"/>
    <w:rsid w:val="006134F6"/>
    <w:rsid w:val="00614188"/>
    <w:rsid w:val="00615799"/>
    <w:rsid w:val="00615939"/>
    <w:rsid w:val="00615AD2"/>
    <w:rsid w:val="00615C9C"/>
    <w:rsid w:val="00615FEA"/>
    <w:rsid w:val="0061631C"/>
    <w:rsid w:val="0061687B"/>
    <w:rsid w:val="006176EA"/>
    <w:rsid w:val="0061788D"/>
    <w:rsid w:val="006206C5"/>
    <w:rsid w:val="006208E6"/>
    <w:rsid w:val="00620FB1"/>
    <w:rsid w:val="006214BF"/>
    <w:rsid w:val="00621613"/>
    <w:rsid w:val="00621653"/>
    <w:rsid w:val="00621660"/>
    <w:rsid w:val="00621DA5"/>
    <w:rsid w:val="00621F8E"/>
    <w:rsid w:val="006223A4"/>
    <w:rsid w:val="00622873"/>
    <w:rsid w:val="00622AD0"/>
    <w:rsid w:val="00622DC5"/>
    <w:rsid w:val="006244A3"/>
    <w:rsid w:val="00624591"/>
    <w:rsid w:val="006245C6"/>
    <w:rsid w:val="00624A78"/>
    <w:rsid w:val="006252B9"/>
    <w:rsid w:val="0062539C"/>
    <w:rsid w:val="006255AC"/>
    <w:rsid w:val="0062598B"/>
    <w:rsid w:val="00625AA2"/>
    <w:rsid w:val="00625D19"/>
    <w:rsid w:val="00625D5D"/>
    <w:rsid w:val="00625E11"/>
    <w:rsid w:val="00625EAB"/>
    <w:rsid w:val="0062620B"/>
    <w:rsid w:val="00626358"/>
    <w:rsid w:val="0062685C"/>
    <w:rsid w:val="00626ABF"/>
    <w:rsid w:val="00626B6E"/>
    <w:rsid w:val="00626C60"/>
    <w:rsid w:val="00626FD3"/>
    <w:rsid w:val="00627270"/>
    <w:rsid w:val="006277EE"/>
    <w:rsid w:val="00627A38"/>
    <w:rsid w:val="00627A89"/>
    <w:rsid w:val="006302FB"/>
    <w:rsid w:val="006303DA"/>
    <w:rsid w:val="0063048E"/>
    <w:rsid w:val="00630A6D"/>
    <w:rsid w:val="00630AF6"/>
    <w:rsid w:val="00630B28"/>
    <w:rsid w:val="006310B1"/>
    <w:rsid w:val="006312F3"/>
    <w:rsid w:val="00631301"/>
    <w:rsid w:val="006316F2"/>
    <w:rsid w:val="0063265D"/>
    <w:rsid w:val="006328B9"/>
    <w:rsid w:val="00632BC5"/>
    <w:rsid w:val="00632C85"/>
    <w:rsid w:val="00633BA5"/>
    <w:rsid w:val="00633BAF"/>
    <w:rsid w:val="0063409C"/>
    <w:rsid w:val="0063442A"/>
    <w:rsid w:val="0063448F"/>
    <w:rsid w:val="0063452E"/>
    <w:rsid w:val="006347DB"/>
    <w:rsid w:val="00634920"/>
    <w:rsid w:val="00634C6E"/>
    <w:rsid w:val="0063514C"/>
    <w:rsid w:val="006352BB"/>
    <w:rsid w:val="006353F2"/>
    <w:rsid w:val="00635405"/>
    <w:rsid w:val="0063568A"/>
    <w:rsid w:val="006357C6"/>
    <w:rsid w:val="00635A28"/>
    <w:rsid w:val="00636010"/>
    <w:rsid w:val="006360E3"/>
    <w:rsid w:val="00636252"/>
    <w:rsid w:val="00636318"/>
    <w:rsid w:val="006364A0"/>
    <w:rsid w:val="006367A0"/>
    <w:rsid w:val="006368D7"/>
    <w:rsid w:val="0063722B"/>
    <w:rsid w:val="00637472"/>
    <w:rsid w:val="0063796B"/>
    <w:rsid w:val="00637FED"/>
    <w:rsid w:val="006407FF"/>
    <w:rsid w:val="00640B3F"/>
    <w:rsid w:val="00640FBA"/>
    <w:rsid w:val="006414DC"/>
    <w:rsid w:val="00641CC1"/>
    <w:rsid w:val="006423C0"/>
    <w:rsid w:val="0064244B"/>
    <w:rsid w:val="00642788"/>
    <w:rsid w:val="006428D0"/>
    <w:rsid w:val="00642B2B"/>
    <w:rsid w:val="006438FE"/>
    <w:rsid w:val="00643966"/>
    <w:rsid w:val="00643EF7"/>
    <w:rsid w:val="00644326"/>
    <w:rsid w:val="00644E30"/>
    <w:rsid w:val="00645A0A"/>
    <w:rsid w:val="00645A9F"/>
    <w:rsid w:val="00645E00"/>
    <w:rsid w:val="00645F6C"/>
    <w:rsid w:val="00646055"/>
    <w:rsid w:val="006469AA"/>
    <w:rsid w:val="0064736D"/>
    <w:rsid w:val="00647AD9"/>
    <w:rsid w:val="00647E1F"/>
    <w:rsid w:val="00647FE3"/>
    <w:rsid w:val="006508A6"/>
    <w:rsid w:val="00650D2A"/>
    <w:rsid w:val="00650F25"/>
    <w:rsid w:val="006512C4"/>
    <w:rsid w:val="0065154C"/>
    <w:rsid w:val="006518AC"/>
    <w:rsid w:val="006524C7"/>
    <w:rsid w:val="00652BD9"/>
    <w:rsid w:val="00652F3B"/>
    <w:rsid w:val="00653294"/>
    <w:rsid w:val="006535C8"/>
    <w:rsid w:val="00653AB6"/>
    <w:rsid w:val="0065459C"/>
    <w:rsid w:val="00654D16"/>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19B9"/>
    <w:rsid w:val="0066253D"/>
    <w:rsid w:val="0066278E"/>
    <w:rsid w:val="00662D3D"/>
    <w:rsid w:val="00663BC2"/>
    <w:rsid w:val="006640E0"/>
    <w:rsid w:val="0066422B"/>
    <w:rsid w:val="006642E3"/>
    <w:rsid w:val="0066468D"/>
    <w:rsid w:val="00664BAE"/>
    <w:rsid w:val="00665516"/>
    <w:rsid w:val="0066587B"/>
    <w:rsid w:val="00665AC8"/>
    <w:rsid w:val="00665E01"/>
    <w:rsid w:val="00665E45"/>
    <w:rsid w:val="00665EA0"/>
    <w:rsid w:val="00665FAC"/>
    <w:rsid w:val="00666992"/>
    <w:rsid w:val="006669D4"/>
    <w:rsid w:val="00666A76"/>
    <w:rsid w:val="00666ACD"/>
    <w:rsid w:val="006674A2"/>
    <w:rsid w:val="00667627"/>
    <w:rsid w:val="00667B10"/>
    <w:rsid w:val="00667E02"/>
    <w:rsid w:val="00667E9E"/>
    <w:rsid w:val="00670138"/>
    <w:rsid w:val="006703D0"/>
    <w:rsid w:val="00670466"/>
    <w:rsid w:val="00670823"/>
    <w:rsid w:val="00670B57"/>
    <w:rsid w:val="00670C06"/>
    <w:rsid w:val="00671017"/>
    <w:rsid w:val="00671E36"/>
    <w:rsid w:val="00671EF0"/>
    <w:rsid w:val="00672486"/>
    <w:rsid w:val="00672DD1"/>
    <w:rsid w:val="00672EC3"/>
    <w:rsid w:val="00673CE8"/>
    <w:rsid w:val="00673DBE"/>
    <w:rsid w:val="006744F7"/>
    <w:rsid w:val="00674C8F"/>
    <w:rsid w:val="00675432"/>
    <w:rsid w:val="00675B3D"/>
    <w:rsid w:val="00675D07"/>
    <w:rsid w:val="00675E8C"/>
    <w:rsid w:val="00675EFE"/>
    <w:rsid w:val="00676B50"/>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6A"/>
    <w:rsid w:val="0068307F"/>
    <w:rsid w:val="006830DD"/>
    <w:rsid w:val="0068369F"/>
    <w:rsid w:val="00683743"/>
    <w:rsid w:val="0068382C"/>
    <w:rsid w:val="00683A9C"/>
    <w:rsid w:val="00683BC5"/>
    <w:rsid w:val="00683DBA"/>
    <w:rsid w:val="006843A5"/>
    <w:rsid w:val="006843B8"/>
    <w:rsid w:val="00684999"/>
    <w:rsid w:val="00684B3A"/>
    <w:rsid w:val="00684F73"/>
    <w:rsid w:val="006852D1"/>
    <w:rsid w:val="00685432"/>
    <w:rsid w:val="006856A7"/>
    <w:rsid w:val="0068641E"/>
    <w:rsid w:val="0068646D"/>
    <w:rsid w:val="006866E3"/>
    <w:rsid w:val="006868FC"/>
    <w:rsid w:val="00686B65"/>
    <w:rsid w:val="00686D80"/>
    <w:rsid w:val="00687718"/>
    <w:rsid w:val="0068797A"/>
    <w:rsid w:val="00687FFB"/>
    <w:rsid w:val="0069012A"/>
    <w:rsid w:val="006903B1"/>
    <w:rsid w:val="00690501"/>
    <w:rsid w:val="00690B13"/>
    <w:rsid w:val="00691110"/>
    <w:rsid w:val="0069115B"/>
    <w:rsid w:val="006914F8"/>
    <w:rsid w:val="006915DE"/>
    <w:rsid w:val="00691D2F"/>
    <w:rsid w:val="006921E6"/>
    <w:rsid w:val="00692602"/>
    <w:rsid w:val="00692B95"/>
    <w:rsid w:val="0069368E"/>
    <w:rsid w:val="00693CF7"/>
    <w:rsid w:val="00694145"/>
    <w:rsid w:val="006942C2"/>
    <w:rsid w:val="006946F3"/>
    <w:rsid w:val="00694786"/>
    <w:rsid w:val="0069489D"/>
    <w:rsid w:val="00694ECB"/>
    <w:rsid w:val="006957EB"/>
    <w:rsid w:val="00695D69"/>
    <w:rsid w:val="006963FC"/>
    <w:rsid w:val="00696695"/>
    <w:rsid w:val="00696AC9"/>
    <w:rsid w:val="00696B9B"/>
    <w:rsid w:val="00696D59"/>
    <w:rsid w:val="0069710B"/>
    <w:rsid w:val="00697C0E"/>
    <w:rsid w:val="006A05E3"/>
    <w:rsid w:val="006A249E"/>
    <w:rsid w:val="006A2559"/>
    <w:rsid w:val="006A2C75"/>
    <w:rsid w:val="006A3810"/>
    <w:rsid w:val="006A4592"/>
    <w:rsid w:val="006A4914"/>
    <w:rsid w:val="006A4AFB"/>
    <w:rsid w:val="006A4C18"/>
    <w:rsid w:val="006A51F9"/>
    <w:rsid w:val="006A54B4"/>
    <w:rsid w:val="006A5802"/>
    <w:rsid w:val="006A596D"/>
    <w:rsid w:val="006A599D"/>
    <w:rsid w:val="006A5E95"/>
    <w:rsid w:val="006A610C"/>
    <w:rsid w:val="006A611E"/>
    <w:rsid w:val="006A62A7"/>
    <w:rsid w:val="006A6A9E"/>
    <w:rsid w:val="006A6D78"/>
    <w:rsid w:val="006A79F2"/>
    <w:rsid w:val="006A7C21"/>
    <w:rsid w:val="006A7CF4"/>
    <w:rsid w:val="006B0293"/>
    <w:rsid w:val="006B0548"/>
    <w:rsid w:val="006B0A04"/>
    <w:rsid w:val="006B181B"/>
    <w:rsid w:val="006B1B7F"/>
    <w:rsid w:val="006B1E13"/>
    <w:rsid w:val="006B2013"/>
    <w:rsid w:val="006B27B7"/>
    <w:rsid w:val="006B2827"/>
    <w:rsid w:val="006B368D"/>
    <w:rsid w:val="006B39F5"/>
    <w:rsid w:val="006B3C52"/>
    <w:rsid w:val="006B3F2D"/>
    <w:rsid w:val="006B4E1D"/>
    <w:rsid w:val="006B4F6A"/>
    <w:rsid w:val="006B4F76"/>
    <w:rsid w:val="006B4FD8"/>
    <w:rsid w:val="006B5207"/>
    <w:rsid w:val="006B52AF"/>
    <w:rsid w:val="006B5629"/>
    <w:rsid w:val="006B5925"/>
    <w:rsid w:val="006B67FA"/>
    <w:rsid w:val="006B7273"/>
    <w:rsid w:val="006B7996"/>
    <w:rsid w:val="006C02BA"/>
    <w:rsid w:val="006C0E7E"/>
    <w:rsid w:val="006C181C"/>
    <w:rsid w:val="006C196B"/>
    <w:rsid w:val="006C1A36"/>
    <w:rsid w:val="006C1B1C"/>
    <w:rsid w:val="006C1B8E"/>
    <w:rsid w:val="006C1BC1"/>
    <w:rsid w:val="006C1CB1"/>
    <w:rsid w:val="006C1F00"/>
    <w:rsid w:val="006C252E"/>
    <w:rsid w:val="006C2606"/>
    <w:rsid w:val="006C2923"/>
    <w:rsid w:val="006C2D0C"/>
    <w:rsid w:val="006C32E6"/>
    <w:rsid w:val="006C35A3"/>
    <w:rsid w:val="006C3698"/>
    <w:rsid w:val="006C3AA6"/>
    <w:rsid w:val="006C4102"/>
    <w:rsid w:val="006C42C2"/>
    <w:rsid w:val="006C4582"/>
    <w:rsid w:val="006C45A0"/>
    <w:rsid w:val="006C4C7C"/>
    <w:rsid w:val="006C4FAE"/>
    <w:rsid w:val="006C5B17"/>
    <w:rsid w:val="006C6072"/>
    <w:rsid w:val="006C617C"/>
    <w:rsid w:val="006C6690"/>
    <w:rsid w:val="006C6AA4"/>
    <w:rsid w:val="006C7027"/>
    <w:rsid w:val="006C70CC"/>
    <w:rsid w:val="006C72BD"/>
    <w:rsid w:val="006D03D8"/>
    <w:rsid w:val="006D0ED6"/>
    <w:rsid w:val="006D136F"/>
    <w:rsid w:val="006D1842"/>
    <w:rsid w:val="006D2049"/>
    <w:rsid w:val="006D218D"/>
    <w:rsid w:val="006D2370"/>
    <w:rsid w:val="006D2C73"/>
    <w:rsid w:val="006D2EE4"/>
    <w:rsid w:val="006D30FD"/>
    <w:rsid w:val="006D3577"/>
    <w:rsid w:val="006D3A59"/>
    <w:rsid w:val="006D41A0"/>
    <w:rsid w:val="006D43CA"/>
    <w:rsid w:val="006D4FAC"/>
    <w:rsid w:val="006D590B"/>
    <w:rsid w:val="006D5911"/>
    <w:rsid w:val="006D6763"/>
    <w:rsid w:val="006D67FD"/>
    <w:rsid w:val="006D6807"/>
    <w:rsid w:val="006D6B6D"/>
    <w:rsid w:val="006D6D06"/>
    <w:rsid w:val="006D6EC5"/>
    <w:rsid w:val="006D7202"/>
    <w:rsid w:val="006D796D"/>
    <w:rsid w:val="006D7B3E"/>
    <w:rsid w:val="006D7BAC"/>
    <w:rsid w:val="006D7BED"/>
    <w:rsid w:val="006E037C"/>
    <w:rsid w:val="006E0441"/>
    <w:rsid w:val="006E0811"/>
    <w:rsid w:val="006E141A"/>
    <w:rsid w:val="006E1839"/>
    <w:rsid w:val="006E1F90"/>
    <w:rsid w:val="006E212D"/>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961"/>
    <w:rsid w:val="006F0E20"/>
    <w:rsid w:val="006F0F8F"/>
    <w:rsid w:val="006F0FF1"/>
    <w:rsid w:val="006F106B"/>
    <w:rsid w:val="006F13A5"/>
    <w:rsid w:val="006F1845"/>
    <w:rsid w:val="006F1BAB"/>
    <w:rsid w:val="006F1D31"/>
    <w:rsid w:val="006F2142"/>
    <w:rsid w:val="006F2256"/>
    <w:rsid w:val="006F2339"/>
    <w:rsid w:val="006F274B"/>
    <w:rsid w:val="006F28D6"/>
    <w:rsid w:val="006F305C"/>
    <w:rsid w:val="006F308D"/>
    <w:rsid w:val="006F311C"/>
    <w:rsid w:val="006F36E4"/>
    <w:rsid w:val="006F37AA"/>
    <w:rsid w:val="006F3972"/>
    <w:rsid w:val="006F3AFD"/>
    <w:rsid w:val="006F3C04"/>
    <w:rsid w:val="006F461E"/>
    <w:rsid w:val="006F462C"/>
    <w:rsid w:val="006F47AD"/>
    <w:rsid w:val="006F493B"/>
    <w:rsid w:val="006F4CD7"/>
    <w:rsid w:val="006F52C8"/>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848"/>
    <w:rsid w:val="0070195A"/>
    <w:rsid w:val="00701E91"/>
    <w:rsid w:val="0070216B"/>
    <w:rsid w:val="0070216C"/>
    <w:rsid w:val="007025A5"/>
    <w:rsid w:val="007035BC"/>
    <w:rsid w:val="00703A93"/>
    <w:rsid w:val="00703E07"/>
    <w:rsid w:val="007050EF"/>
    <w:rsid w:val="007051F8"/>
    <w:rsid w:val="007059DF"/>
    <w:rsid w:val="00705E93"/>
    <w:rsid w:val="0070606B"/>
    <w:rsid w:val="00706788"/>
    <w:rsid w:val="007069B0"/>
    <w:rsid w:val="00706B5E"/>
    <w:rsid w:val="00706CD8"/>
    <w:rsid w:val="00707864"/>
    <w:rsid w:val="007079DE"/>
    <w:rsid w:val="00707A93"/>
    <w:rsid w:val="00710283"/>
    <w:rsid w:val="0071098E"/>
    <w:rsid w:val="00710FE1"/>
    <w:rsid w:val="0071172A"/>
    <w:rsid w:val="00711A1A"/>
    <w:rsid w:val="00711CD6"/>
    <w:rsid w:val="00711D15"/>
    <w:rsid w:val="00711D58"/>
    <w:rsid w:val="00711FFD"/>
    <w:rsid w:val="0071268B"/>
    <w:rsid w:val="00712A64"/>
    <w:rsid w:val="00712CFE"/>
    <w:rsid w:val="00713559"/>
    <w:rsid w:val="00713660"/>
    <w:rsid w:val="0071368B"/>
    <w:rsid w:val="007137D1"/>
    <w:rsid w:val="00714748"/>
    <w:rsid w:val="0071495C"/>
    <w:rsid w:val="00715559"/>
    <w:rsid w:val="00715E49"/>
    <w:rsid w:val="00715EDA"/>
    <w:rsid w:val="00715F88"/>
    <w:rsid w:val="00716178"/>
    <w:rsid w:val="0071658F"/>
    <w:rsid w:val="00716624"/>
    <w:rsid w:val="0071668C"/>
    <w:rsid w:val="00716F75"/>
    <w:rsid w:val="007175F4"/>
    <w:rsid w:val="00717C81"/>
    <w:rsid w:val="00717C85"/>
    <w:rsid w:val="00720284"/>
    <w:rsid w:val="00720382"/>
    <w:rsid w:val="00720790"/>
    <w:rsid w:val="00720BB0"/>
    <w:rsid w:val="00720F89"/>
    <w:rsid w:val="00720FA6"/>
    <w:rsid w:val="0072141E"/>
    <w:rsid w:val="007214E4"/>
    <w:rsid w:val="00721613"/>
    <w:rsid w:val="00721FA5"/>
    <w:rsid w:val="00722A8F"/>
    <w:rsid w:val="00722F3B"/>
    <w:rsid w:val="0072303C"/>
    <w:rsid w:val="007230A0"/>
    <w:rsid w:val="007233AF"/>
    <w:rsid w:val="0072349E"/>
    <w:rsid w:val="007236DC"/>
    <w:rsid w:val="00723C31"/>
    <w:rsid w:val="00723EA4"/>
    <w:rsid w:val="007241B1"/>
    <w:rsid w:val="00724288"/>
    <w:rsid w:val="0072475F"/>
    <w:rsid w:val="00724A3C"/>
    <w:rsid w:val="00724A92"/>
    <w:rsid w:val="00724D5D"/>
    <w:rsid w:val="00724E46"/>
    <w:rsid w:val="00724EBC"/>
    <w:rsid w:val="0072518E"/>
    <w:rsid w:val="007259BD"/>
    <w:rsid w:val="007260AB"/>
    <w:rsid w:val="00726406"/>
    <w:rsid w:val="00726F5E"/>
    <w:rsid w:val="00730ABC"/>
    <w:rsid w:val="00730B4A"/>
    <w:rsid w:val="007315E7"/>
    <w:rsid w:val="007316A3"/>
    <w:rsid w:val="0073194E"/>
    <w:rsid w:val="00731A35"/>
    <w:rsid w:val="00731C11"/>
    <w:rsid w:val="00732144"/>
    <w:rsid w:val="00732217"/>
    <w:rsid w:val="00732600"/>
    <w:rsid w:val="00732712"/>
    <w:rsid w:val="00732957"/>
    <w:rsid w:val="00732A73"/>
    <w:rsid w:val="00732BBE"/>
    <w:rsid w:val="00732F43"/>
    <w:rsid w:val="00732F48"/>
    <w:rsid w:val="007330FE"/>
    <w:rsid w:val="00733258"/>
    <w:rsid w:val="007332E1"/>
    <w:rsid w:val="0073393D"/>
    <w:rsid w:val="00733A97"/>
    <w:rsid w:val="0073479D"/>
    <w:rsid w:val="00734DFD"/>
    <w:rsid w:val="00734E23"/>
    <w:rsid w:val="0073518C"/>
    <w:rsid w:val="00735223"/>
    <w:rsid w:val="00735640"/>
    <w:rsid w:val="00735E26"/>
    <w:rsid w:val="00736733"/>
    <w:rsid w:val="0073673A"/>
    <w:rsid w:val="00736B97"/>
    <w:rsid w:val="00736DBB"/>
    <w:rsid w:val="0073717A"/>
    <w:rsid w:val="0073789A"/>
    <w:rsid w:val="00740309"/>
    <w:rsid w:val="00740665"/>
    <w:rsid w:val="00740E60"/>
    <w:rsid w:val="00740F26"/>
    <w:rsid w:val="00742203"/>
    <w:rsid w:val="007424B3"/>
    <w:rsid w:val="00742AEE"/>
    <w:rsid w:val="00742B0A"/>
    <w:rsid w:val="00742B38"/>
    <w:rsid w:val="00742B41"/>
    <w:rsid w:val="00742CBE"/>
    <w:rsid w:val="00743544"/>
    <w:rsid w:val="00743C69"/>
    <w:rsid w:val="007440E9"/>
    <w:rsid w:val="0074460E"/>
    <w:rsid w:val="00745935"/>
    <w:rsid w:val="007464D5"/>
    <w:rsid w:val="00746B6A"/>
    <w:rsid w:val="00746FD3"/>
    <w:rsid w:val="00747168"/>
    <w:rsid w:val="007471CE"/>
    <w:rsid w:val="0074731A"/>
    <w:rsid w:val="007473E3"/>
    <w:rsid w:val="00747952"/>
    <w:rsid w:val="007479D7"/>
    <w:rsid w:val="00747ABB"/>
    <w:rsid w:val="00747FC1"/>
    <w:rsid w:val="0075064F"/>
    <w:rsid w:val="0075070A"/>
    <w:rsid w:val="00750BD1"/>
    <w:rsid w:val="007510AE"/>
    <w:rsid w:val="007513A1"/>
    <w:rsid w:val="007517C6"/>
    <w:rsid w:val="00751975"/>
    <w:rsid w:val="00751D79"/>
    <w:rsid w:val="00751F58"/>
    <w:rsid w:val="007521FF"/>
    <w:rsid w:val="007523E4"/>
    <w:rsid w:val="00752429"/>
    <w:rsid w:val="00752D03"/>
    <w:rsid w:val="00752DE4"/>
    <w:rsid w:val="00753293"/>
    <w:rsid w:val="00753CC9"/>
    <w:rsid w:val="00754034"/>
    <w:rsid w:val="00754180"/>
    <w:rsid w:val="0075427C"/>
    <w:rsid w:val="00754723"/>
    <w:rsid w:val="00754C5D"/>
    <w:rsid w:val="007556C7"/>
    <w:rsid w:val="00755803"/>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309E"/>
    <w:rsid w:val="007632CF"/>
    <w:rsid w:val="007633A8"/>
    <w:rsid w:val="00763414"/>
    <w:rsid w:val="00763642"/>
    <w:rsid w:val="00763EFB"/>
    <w:rsid w:val="0076454B"/>
    <w:rsid w:val="00764918"/>
    <w:rsid w:val="007649D2"/>
    <w:rsid w:val="00765163"/>
    <w:rsid w:val="007654AE"/>
    <w:rsid w:val="00765713"/>
    <w:rsid w:val="0076581D"/>
    <w:rsid w:val="007675DE"/>
    <w:rsid w:val="007701BA"/>
    <w:rsid w:val="00770504"/>
    <w:rsid w:val="0077065D"/>
    <w:rsid w:val="00770843"/>
    <w:rsid w:val="0077088A"/>
    <w:rsid w:val="00770B83"/>
    <w:rsid w:val="00770DC8"/>
    <w:rsid w:val="00771729"/>
    <w:rsid w:val="007719FC"/>
    <w:rsid w:val="00771A05"/>
    <w:rsid w:val="00772100"/>
    <w:rsid w:val="007721B5"/>
    <w:rsid w:val="007721C5"/>
    <w:rsid w:val="0077331E"/>
    <w:rsid w:val="007739AC"/>
    <w:rsid w:val="00773D8B"/>
    <w:rsid w:val="00774221"/>
    <w:rsid w:val="007744DE"/>
    <w:rsid w:val="00774566"/>
    <w:rsid w:val="00774618"/>
    <w:rsid w:val="00774B54"/>
    <w:rsid w:val="00774B5E"/>
    <w:rsid w:val="00774B94"/>
    <w:rsid w:val="00774DE4"/>
    <w:rsid w:val="00774EC9"/>
    <w:rsid w:val="0077509F"/>
    <w:rsid w:val="00775366"/>
    <w:rsid w:val="007754D8"/>
    <w:rsid w:val="0077552E"/>
    <w:rsid w:val="00775C63"/>
    <w:rsid w:val="00775DEE"/>
    <w:rsid w:val="00775EE3"/>
    <w:rsid w:val="00776AC9"/>
    <w:rsid w:val="00780054"/>
    <w:rsid w:val="00780311"/>
    <w:rsid w:val="00780619"/>
    <w:rsid w:val="00780DCC"/>
    <w:rsid w:val="007817B5"/>
    <w:rsid w:val="00781B50"/>
    <w:rsid w:val="00781DEC"/>
    <w:rsid w:val="00781E19"/>
    <w:rsid w:val="00781FB8"/>
    <w:rsid w:val="00782108"/>
    <w:rsid w:val="00782B38"/>
    <w:rsid w:val="00782B8A"/>
    <w:rsid w:val="0078365D"/>
    <w:rsid w:val="00783755"/>
    <w:rsid w:val="007838CE"/>
    <w:rsid w:val="00783D91"/>
    <w:rsid w:val="00783EC7"/>
    <w:rsid w:val="007846E7"/>
    <w:rsid w:val="007847E9"/>
    <w:rsid w:val="00784852"/>
    <w:rsid w:val="007848E4"/>
    <w:rsid w:val="00784D5B"/>
    <w:rsid w:val="00784F35"/>
    <w:rsid w:val="00785427"/>
    <w:rsid w:val="0078689A"/>
    <w:rsid w:val="00786926"/>
    <w:rsid w:val="00786946"/>
    <w:rsid w:val="00786A8D"/>
    <w:rsid w:val="00786B61"/>
    <w:rsid w:val="00787406"/>
    <w:rsid w:val="007877D6"/>
    <w:rsid w:val="007878A9"/>
    <w:rsid w:val="00787CD1"/>
    <w:rsid w:val="00787D88"/>
    <w:rsid w:val="00787F96"/>
    <w:rsid w:val="007902F4"/>
    <w:rsid w:val="007903D1"/>
    <w:rsid w:val="00790848"/>
    <w:rsid w:val="0079099A"/>
    <w:rsid w:val="00790AE5"/>
    <w:rsid w:val="00790E66"/>
    <w:rsid w:val="00791151"/>
    <w:rsid w:val="007911A4"/>
    <w:rsid w:val="007917D9"/>
    <w:rsid w:val="00791A8A"/>
    <w:rsid w:val="00791C9A"/>
    <w:rsid w:val="00792938"/>
    <w:rsid w:val="00792BF6"/>
    <w:rsid w:val="00792DAD"/>
    <w:rsid w:val="00792E0D"/>
    <w:rsid w:val="00792E9A"/>
    <w:rsid w:val="00793099"/>
    <w:rsid w:val="007934EC"/>
    <w:rsid w:val="00793791"/>
    <w:rsid w:val="007938D0"/>
    <w:rsid w:val="00793A57"/>
    <w:rsid w:val="00794E5C"/>
    <w:rsid w:val="00794EF4"/>
    <w:rsid w:val="00794FA3"/>
    <w:rsid w:val="0079521C"/>
    <w:rsid w:val="007952E3"/>
    <w:rsid w:val="0079532B"/>
    <w:rsid w:val="00795499"/>
    <w:rsid w:val="007956DE"/>
    <w:rsid w:val="00796317"/>
    <w:rsid w:val="00796397"/>
    <w:rsid w:val="00796666"/>
    <w:rsid w:val="00796807"/>
    <w:rsid w:val="00796CD0"/>
    <w:rsid w:val="0079709B"/>
    <w:rsid w:val="0079778C"/>
    <w:rsid w:val="007977D2"/>
    <w:rsid w:val="00797CB0"/>
    <w:rsid w:val="007A0B1C"/>
    <w:rsid w:val="007A0CCB"/>
    <w:rsid w:val="007A13F6"/>
    <w:rsid w:val="007A1410"/>
    <w:rsid w:val="007A1511"/>
    <w:rsid w:val="007A1518"/>
    <w:rsid w:val="007A2ABF"/>
    <w:rsid w:val="007A2DD2"/>
    <w:rsid w:val="007A3144"/>
    <w:rsid w:val="007A525A"/>
    <w:rsid w:val="007A5377"/>
    <w:rsid w:val="007A53A9"/>
    <w:rsid w:val="007A591A"/>
    <w:rsid w:val="007A5C67"/>
    <w:rsid w:val="007A62E1"/>
    <w:rsid w:val="007A746B"/>
    <w:rsid w:val="007A7CEA"/>
    <w:rsid w:val="007A7F2F"/>
    <w:rsid w:val="007B0BE7"/>
    <w:rsid w:val="007B0CF5"/>
    <w:rsid w:val="007B0FEE"/>
    <w:rsid w:val="007B1503"/>
    <w:rsid w:val="007B1761"/>
    <w:rsid w:val="007B19B2"/>
    <w:rsid w:val="007B1CEE"/>
    <w:rsid w:val="007B1D5A"/>
    <w:rsid w:val="007B1ED4"/>
    <w:rsid w:val="007B2413"/>
    <w:rsid w:val="007B2EA6"/>
    <w:rsid w:val="007B2F81"/>
    <w:rsid w:val="007B384C"/>
    <w:rsid w:val="007B3865"/>
    <w:rsid w:val="007B3D2E"/>
    <w:rsid w:val="007B4042"/>
    <w:rsid w:val="007B4257"/>
    <w:rsid w:val="007B496D"/>
    <w:rsid w:val="007B529E"/>
    <w:rsid w:val="007B555D"/>
    <w:rsid w:val="007B557E"/>
    <w:rsid w:val="007B568B"/>
    <w:rsid w:val="007B5B38"/>
    <w:rsid w:val="007B5C8C"/>
    <w:rsid w:val="007B60D5"/>
    <w:rsid w:val="007B6147"/>
    <w:rsid w:val="007B6541"/>
    <w:rsid w:val="007B693E"/>
    <w:rsid w:val="007B6946"/>
    <w:rsid w:val="007B72D6"/>
    <w:rsid w:val="007B7660"/>
    <w:rsid w:val="007B7813"/>
    <w:rsid w:val="007B7928"/>
    <w:rsid w:val="007B7CA2"/>
    <w:rsid w:val="007B7D91"/>
    <w:rsid w:val="007B7FF2"/>
    <w:rsid w:val="007C0246"/>
    <w:rsid w:val="007C02C3"/>
    <w:rsid w:val="007C05B6"/>
    <w:rsid w:val="007C07D2"/>
    <w:rsid w:val="007C0977"/>
    <w:rsid w:val="007C0B7B"/>
    <w:rsid w:val="007C1019"/>
    <w:rsid w:val="007C178E"/>
    <w:rsid w:val="007C1997"/>
    <w:rsid w:val="007C1E74"/>
    <w:rsid w:val="007C2A2F"/>
    <w:rsid w:val="007C3023"/>
    <w:rsid w:val="007C30B8"/>
    <w:rsid w:val="007C34DF"/>
    <w:rsid w:val="007C42E3"/>
    <w:rsid w:val="007C467F"/>
    <w:rsid w:val="007C52FD"/>
    <w:rsid w:val="007C5CB6"/>
    <w:rsid w:val="007C6114"/>
    <w:rsid w:val="007C635E"/>
    <w:rsid w:val="007C6533"/>
    <w:rsid w:val="007C690C"/>
    <w:rsid w:val="007C6E13"/>
    <w:rsid w:val="007C6E71"/>
    <w:rsid w:val="007C6ED6"/>
    <w:rsid w:val="007C75F8"/>
    <w:rsid w:val="007C79F8"/>
    <w:rsid w:val="007D0202"/>
    <w:rsid w:val="007D0AB3"/>
    <w:rsid w:val="007D1183"/>
    <w:rsid w:val="007D2DC7"/>
    <w:rsid w:val="007D3075"/>
    <w:rsid w:val="007D32A8"/>
    <w:rsid w:val="007D33B8"/>
    <w:rsid w:val="007D33F8"/>
    <w:rsid w:val="007D3618"/>
    <w:rsid w:val="007D3690"/>
    <w:rsid w:val="007D3A5D"/>
    <w:rsid w:val="007D4C66"/>
    <w:rsid w:val="007D4FC6"/>
    <w:rsid w:val="007D54F5"/>
    <w:rsid w:val="007D56ED"/>
    <w:rsid w:val="007D571C"/>
    <w:rsid w:val="007D58EB"/>
    <w:rsid w:val="007D5911"/>
    <w:rsid w:val="007D6BFA"/>
    <w:rsid w:val="007D6DB9"/>
    <w:rsid w:val="007D6E9B"/>
    <w:rsid w:val="007D6F7C"/>
    <w:rsid w:val="007D6F88"/>
    <w:rsid w:val="007D7113"/>
    <w:rsid w:val="007D728B"/>
    <w:rsid w:val="007D72F8"/>
    <w:rsid w:val="007D7590"/>
    <w:rsid w:val="007D7877"/>
    <w:rsid w:val="007D792E"/>
    <w:rsid w:val="007D7B9F"/>
    <w:rsid w:val="007D7CFF"/>
    <w:rsid w:val="007D7DF9"/>
    <w:rsid w:val="007D7EF1"/>
    <w:rsid w:val="007E0122"/>
    <w:rsid w:val="007E03E7"/>
    <w:rsid w:val="007E0E91"/>
    <w:rsid w:val="007E1251"/>
    <w:rsid w:val="007E140F"/>
    <w:rsid w:val="007E1A8E"/>
    <w:rsid w:val="007E2098"/>
    <w:rsid w:val="007E27E4"/>
    <w:rsid w:val="007E288E"/>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E85"/>
    <w:rsid w:val="007E7295"/>
    <w:rsid w:val="007E737D"/>
    <w:rsid w:val="007E7AC9"/>
    <w:rsid w:val="007F0374"/>
    <w:rsid w:val="007F05D0"/>
    <w:rsid w:val="007F0AD0"/>
    <w:rsid w:val="007F1D81"/>
    <w:rsid w:val="007F1E22"/>
    <w:rsid w:val="007F1F1D"/>
    <w:rsid w:val="007F21F0"/>
    <w:rsid w:val="007F27D0"/>
    <w:rsid w:val="007F2ADD"/>
    <w:rsid w:val="007F30A7"/>
    <w:rsid w:val="007F33B5"/>
    <w:rsid w:val="007F35C8"/>
    <w:rsid w:val="007F379F"/>
    <w:rsid w:val="007F3C35"/>
    <w:rsid w:val="007F3C36"/>
    <w:rsid w:val="007F3E21"/>
    <w:rsid w:val="007F44F7"/>
    <w:rsid w:val="007F4AAC"/>
    <w:rsid w:val="007F4C4E"/>
    <w:rsid w:val="007F4FB7"/>
    <w:rsid w:val="007F5125"/>
    <w:rsid w:val="007F52D1"/>
    <w:rsid w:val="007F5357"/>
    <w:rsid w:val="007F5483"/>
    <w:rsid w:val="007F5638"/>
    <w:rsid w:val="007F57A5"/>
    <w:rsid w:val="007F58BD"/>
    <w:rsid w:val="007F60D4"/>
    <w:rsid w:val="007F61EA"/>
    <w:rsid w:val="007F6407"/>
    <w:rsid w:val="007F653B"/>
    <w:rsid w:val="007F705A"/>
    <w:rsid w:val="0080018C"/>
    <w:rsid w:val="0080030E"/>
    <w:rsid w:val="00800A8F"/>
    <w:rsid w:val="00800C1E"/>
    <w:rsid w:val="00800D03"/>
    <w:rsid w:val="00800DB8"/>
    <w:rsid w:val="00800E7E"/>
    <w:rsid w:val="00801536"/>
    <w:rsid w:val="008019E4"/>
    <w:rsid w:val="00801DE1"/>
    <w:rsid w:val="008028DF"/>
    <w:rsid w:val="00803A0E"/>
    <w:rsid w:val="00803C74"/>
    <w:rsid w:val="00803DB3"/>
    <w:rsid w:val="008042E0"/>
    <w:rsid w:val="00804A61"/>
    <w:rsid w:val="0080519E"/>
    <w:rsid w:val="008051E4"/>
    <w:rsid w:val="00805544"/>
    <w:rsid w:val="00805A2E"/>
    <w:rsid w:val="008061CA"/>
    <w:rsid w:val="00806AED"/>
    <w:rsid w:val="008071BF"/>
    <w:rsid w:val="00807AE4"/>
    <w:rsid w:val="00807DD3"/>
    <w:rsid w:val="008103EA"/>
    <w:rsid w:val="00810591"/>
    <w:rsid w:val="00810A26"/>
    <w:rsid w:val="00810A80"/>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2052C"/>
    <w:rsid w:val="008207A7"/>
    <w:rsid w:val="00820B1A"/>
    <w:rsid w:val="00820CFE"/>
    <w:rsid w:val="008213F4"/>
    <w:rsid w:val="00821E53"/>
    <w:rsid w:val="008223E5"/>
    <w:rsid w:val="008224ED"/>
    <w:rsid w:val="0082267F"/>
    <w:rsid w:val="00822C4C"/>
    <w:rsid w:val="00822EB1"/>
    <w:rsid w:val="008238B5"/>
    <w:rsid w:val="00823D7C"/>
    <w:rsid w:val="00823E32"/>
    <w:rsid w:val="0082423B"/>
    <w:rsid w:val="00824685"/>
    <w:rsid w:val="00824C1E"/>
    <w:rsid w:val="00824DB6"/>
    <w:rsid w:val="008253E8"/>
    <w:rsid w:val="00825878"/>
    <w:rsid w:val="00825EBB"/>
    <w:rsid w:val="0082656E"/>
    <w:rsid w:val="008265A0"/>
    <w:rsid w:val="00826C36"/>
    <w:rsid w:val="00826C9B"/>
    <w:rsid w:val="00826EA0"/>
    <w:rsid w:val="00826EFD"/>
    <w:rsid w:val="0082707E"/>
    <w:rsid w:val="0082712B"/>
    <w:rsid w:val="00827594"/>
    <w:rsid w:val="008277AC"/>
    <w:rsid w:val="00827E60"/>
    <w:rsid w:val="00827FD9"/>
    <w:rsid w:val="0083040D"/>
    <w:rsid w:val="008308EC"/>
    <w:rsid w:val="008309D4"/>
    <w:rsid w:val="0083141B"/>
    <w:rsid w:val="00831763"/>
    <w:rsid w:val="00831BAB"/>
    <w:rsid w:val="00831D6F"/>
    <w:rsid w:val="00832210"/>
    <w:rsid w:val="008322BD"/>
    <w:rsid w:val="0083287C"/>
    <w:rsid w:val="00832D93"/>
    <w:rsid w:val="0083308A"/>
    <w:rsid w:val="008335C1"/>
    <w:rsid w:val="00833BC2"/>
    <w:rsid w:val="00833C6A"/>
    <w:rsid w:val="00833C8F"/>
    <w:rsid w:val="00833DD5"/>
    <w:rsid w:val="00833E43"/>
    <w:rsid w:val="008343BF"/>
    <w:rsid w:val="008349FC"/>
    <w:rsid w:val="00834B1D"/>
    <w:rsid w:val="00834B68"/>
    <w:rsid w:val="0083586F"/>
    <w:rsid w:val="00835BA1"/>
    <w:rsid w:val="00836534"/>
    <w:rsid w:val="00836A41"/>
    <w:rsid w:val="00837417"/>
    <w:rsid w:val="00837AB7"/>
    <w:rsid w:val="00837BDA"/>
    <w:rsid w:val="0084006E"/>
    <w:rsid w:val="0084019C"/>
    <w:rsid w:val="00840441"/>
    <w:rsid w:val="008405EC"/>
    <w:rsid w:val="00840B96"/>
    <w:rsid w:val="008414CE"/>
    <w:rsid w:val="00841551"/>
    <w:rsid w:val="00841D0A"/>
    <w:rsid w:val="00841FC9"/>
    <w:rsid w:val="0084204E"/>
    <w:rsid w:val="00842075"/>
    <w:rsid w:val="008423A0"/>
    <w:rsid w:val="008428EC"/>
    <w:rsid w:val="00843159"/>
    <w:rsid w:val="008432CB"/>
    <w:rsid w:val="00843451"/>
    <w:rsid w:val="00843895"/>
    <w:rsid w:val="008438D6"/>
    <w:rsid w:val="008443F5"/>
    <w:rsid w:val="00844C43"/>
    <w:rsid w:val="00845077"/>
    <w:rsid w:val="00845399"/>
    <w:rsid w:val="00845C2E"/>
    <w:rsid w:val="00845DD4"/>
    <w:rsid w:val="00846119"/>
    <w:rsid w:val="008466F0"/>
    <w:rsid w:val="00846FE0"/>
    <w:rsid w:val="00847AB0"/>
    <w:rsid w:val="00847B20"/>
    <w:rsid w:val="0085016F"/>
    <w:rsid w:val="008507F3"/>
    <w:rsid w:val="0085142B"/>
    <w:rsid w:val="00852B1F"/>
    <w:rsid w:val="00852BE3"/>
    <w:rsid w:val="00852C5A"/>
    <w:rsid w:val="00852F5B"/>
    <w:rsid w:val="0085364F"/>
    <w:rsid w:val="0085423A"/>
    <w:rsid w:val="0085452F"/>
    <w:rsid w:val="00854646"/>
    <w:rsid w:val="0085524B"/>
    <w:rsid w:val="00855272"/>
    <w:rsid w:val="00855695"/>
    <w:rsid w:val="00855974"/>
    <w:rsid w:val="0085629B"/>
    <w:rsid w:val="008562BE"/>
    <w:rsid w:val="00856A2C"/>
    <w:rsid w:val="008571BA"/>
    <w:rsid w:val="008571D4"/>
    <w:rsid w:val="008603D3"/>
    <w:rsid w:val="0086069F"/>
    <w:rsid w:val="008606FD"/>
    <w:rsid w:val="00860CF8"/>
    <w:rsid w:val="008613EF"/>
    <w:rsid w:val="00861513"/>
    <w:rsid w:val="00861607"/>
    <w:rsid w:val="00861B9A"/>
    <w:rsid w:val="00862196"/>
    <w:rsid w:val="0086219E"/>
    <w:rsid w:val="00862503"/>
    <w:rsid w:val="00862E50"/>
    <w:rsid w:val="0086315B"/>
    <w:rsid w:val="0086371F"/>
    <w:rsid w:val="008638A7"/>
    <w:rsid w:val="008639AB"/>
    <w:rsid w:val="00863B22"/>
    <w:rsid w:val="0086407F"/>
    <w:rsid w:val="008641F8"/>
    <w:rsid w:val="00864468"/>
    <w:rsid w:val="008644B7"/>
    <w:rsid w:val="008645AF"/>
    <w:rsid w:val="008647F9"/>
    <w:rsid w:val="00864ACE"/>
    <w:rsid w:val="008650F8"/>
    <w:rsid w:val="00865103"/>
    <w:rsid w:val="00865184"/>
    <w:rsid w:val="00865B27"/>
    <w:rsid w:val="00865C94"/>
    <w:rsid w:val="0086603D"/>
    <w:rsid w:val="00866416"/>
    <w:rsid w:val="00866552"/>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665"/>
    <w:rsid w:val="00872742"/>
    <w:rsid w:val="00872D48"/>
    <w:rsid w:val="00872DA4"/>
    <w:rsid w:val="00872F38"/>
    <w:rsid w:val="008736C5"/>
    <w:rsid w:val="00873E02"/>
    <w:rsid w:val="00873E1D"/>
    <w:rsid w:val="00873E22"/>
    <w:rsid w:val="0087437D"/>
    <w:rsid w:val="008747AE"/>
    <w:rsid w:val="00875203"/>
    <w:rsid w:val="00875F6E"/>
    <w:rsid w:val="00876132"/>
    <w:rsid w:val="00876C64"/>
    <w:rsid w:val="00876CFA"/>
    <w:rsid w:val="00877275"/>
    <w:rsid w:val="0087731D"/>
    <w:rsid w:val="008776C0"/>
    <w:rsid w:val="0087782A"/>
    <w:rsid w:val="00877A82"/>
    <w:rsid w:val="00877F62"/>
    <w:rsid w:val="008800E4"/>
    <w:rsid w:val="008805A1"/>
    <w:rsid w:val="00880751"/>
    <w:rsid w:val="00880978"/>
    <w:rsid w:val="00880B7D"/>
    <w:rsid w:val="00880F8D"/>
    <w:rsid w:val="00881A26"/>
    <w:rsid w:val="00881B56"/>
    <w:rsid w:val="00881CA0"/>
    <w:rsid w:val="00881EC9"/>
    <w:rsid w:val="00881F0F"/>
    <w:rsid w:val="00882612"/>
    <w:rsid w:val="0088356A"/>
    <w:rsid w:val="008836FB"/>
    <w:rsid w:val="0088384B"/>
    <w:rsid w:val="00883B90"/>
    <w:rsid w:val="00883DE9"/>
    <w:rsid w:val="00884A6F"/>
    <w:rsid w:val="00884CF3"/>
    <w:rsid w:val="00884F69"/>
    <w:rsid w:val="0088514D"/>
    <w:rsid w:val="00885461"/>
    <w:rsid w:val="008854CF"/>
    <w:rsid w:val="008857FA"/>
    <w:rsid w:val="00886845"/>
    <w:rsid w:val="00886C14"/>
    <w:rsid w:val="008870DF"/>
    <w:rsid w:val="008872D3"/>
    <w:rsid w:val="00887335"/>
    <w:rsid w:val="008879E9"/>
    <w:rsid w:val="00887AA1"/>
    <w:rsid w:val="00887C90"/>
    <w:rsid w:val="00890195"/>
    <w:rsid w:val="008906D9"/>
    <w:rsid w:val="00890845"/>
    <w:rsid w:val="00890C9A"/>
    <w:rsid w:val="00890CC6"/>
    <w:rsid w:val="00890E3C"/>
    <w:rsid w:val="0089182C"/>
    <w:rsid w:val="008919DB"/>
    <w:rsid w:val="00891A9E"/>
    <w:rsid w:val="00891B71"/>
    <w:rsid w:val="00892228"/>
    <w:rsid w:val="008927A0"/>
    <w:rsid w:val="00892B01"/>
    <w:rsid w:val="00892C64"/>
    <w:rsid w:val="00892F3D"/>
    <w:rsid w:val="00893034"/>
    <w:rsid w:val="00893146"/>
    <w:rsid w:val="008934A9"/>
    <w:rsid w:val="0089379D"/>
    <w:rsid w:val="0089402E"/>
    <w:rsid w:val="0089430E"/>
    <w:rsid w:val="008948C7"/>
    <w:rsid w:val="00894D47"/>
    <w:rsid w:val="00896458"/>
    <w:rsid w:val="00896626"/>
    <w:rsid w:val="008966D4"/>
    <w:rsid w:val="00896798"/>
    <w:rsid w:val="008968AE"/>
    <w:rsid w:val="0089737D"/>
    <w:rsid w:val="008976A4"/>
    <w:rsid w:val="00897773"/>
    <w:rsid w:val="00897F6C"/>
    <w:rsid w:val="008A048B"/>
    <w:rsid w:val="008A0C8F"/>
    <w:rsid w:val="008A0E37"/>
    <w:rsid w:val="008A1015"/>
    <w:rsid w:val="008A11E1"/>
    <w:rsid w:val="008A1B63"/>
    <w:rsid w:val="008A1F5A"/>
    <w:rsid w:val="008A2447"/>
    <w:rsid w:val="008A2938"/>
    <w:rsid w:val="008A3099"/>
    <w:rsid w:val="008A33A7"/>
    <w:rsid w:val="008A347C"/>
    <w:rsid w:val="008A3645"/>
    <w:rsid w:val="008A40B2"/>
    <w:rsid w:val="008A4262"/>
    <w:rsid w:val="008A4316"/>
    <w:rsid w:val="008A49F4"/>
    <w:rsid w:val="008A57BF"/>
    <w:rsid w:val="008A5C8C"/>
    <w:rsid w:val="008A5E23"/>
    <w:rsid w:val="008A5E27"/>
    <w:rsid w:val="008A6384"/>
    <w:rsid w:val="008A6433"/>
    <w:rsid w:val="008A6548"/>
    <w:rsid w:val="008A6833"/>
    <w:rsid w:val="008A690C"/>
    <w:rsid w:val="008A6A65"/>
    <w:rsid w:val="008A6C89"/>
    <w:rsid w:val="008B0047"/>
    <w:rsid w:val="008B0911"/>
    <w:rsid w:val="008B0B61"/>
    <w:rsid w:val="008B0E4B"/>
    <w:rsid w:val="008B0F0C"/>
    <w:rsid w:val="008B2137"/>
    <w:rsid w:val="008B288C"/>
    <w:rsid w:val="008B2C36"/>
    <w:rsid w:val="008B3177"/>
    <w:rsid w:val="008B33E1"/>
    <w:rsid w:val="008B3690"/>
    <w:rsid w:val="008B3793"/>
    <w:rsid w:val="008B3C2C"/>
    <w:rsid w:val="008B3CF0"/>
    <w:rsid w:val="008B44D3"/>
    <w:rsid w:val="008B509D"/>
    <w:rsid w:val="008B5186"/>
    <w:rsid w:val="008B51DB"/>
    <w:rsid w:val="008B52C3"/>
    <w:rsid w:val="008B55F8"/>
    <w:rsid w:val="008B6670"/>
    <w:rsid w:val="008B681D"/>
    <w:rsid w:val="008B693A"/>
    <w:rsid w:val="008B76AE"/>
    <w:rsid w:val="008B7F96"/>
    <w:rsid w:val="008C00DB"/>
    <w:rsid w:val="008C0DC2"/>
    <w:rsid w:val="008C0E52"/>
    <w:rsid w:val="008C183A"/>
    <w:rsid w:val="008C19AB"/>
    <w:rsid w:val="008C1ABE"/>
    <w:rsid w:val="008C2511"/>
    <w:rsid w:val="008C27C6"/>
    <w:rsid w:val="008C2B4F"/>
    <w:rsid w:val="008C2EDC"/>
    <w:rsid w:val="008C335A"/>
    <w:rsid w:val="008C33EC"/>
    <w:rsid w:val="008C3D73"/>
    <w:rsid w:val="008C3F68"/>
    <w:rsid w:val="008C3FF5"/>
    <w:rsid w:val="008C427F"/>
    <w:rsid w:val="008C48A1"/>
    <w:rsid w:val="008C4BD6"/>
    <w:rsid w:val="008C527C"/>
    <w:rsid w:val="008C5646"/>
    <w:rsid w:val="008C5737"/>
    <w:rsid w:val="008C5DA0"/>
    <w:rsid w:val="008C6272"/>
    <w:rsid w:val="008C65EB"/>
    <w:rsid w:val="008C677D"/>
    <w:rsid w:val="008C6C80"/>
    <w:rsid w:val="008C6F0C"/>
    <w:rsid w:val="008C70F7"/>
    <w:rsid w:val="008C72AA"/>
    <w:rsid w:val="008C74E2"/>
    <w:rsid w:val="008C74F5"/>
    <w:rsid w:val="008C7547"/>
    <w:rsid w:val="008C7DFF"/>
    <w:rsid w:val="008D0E81"/>
    <w:rsid w:val="008D0F65"/>
    <w:rsid w:val="008D12B6"/>
    <w:rsid w:val="008D1569"/>
    <w:rsid w:val="008D1705"/>
    <w:rsid w:val="008D183C"/>
    <w:rsid w:val="008D1BA9"/>
    <w:rsid w:val="008D1CF3"/>
    <w:rsid w:val="008D1DE5"/>
    <w:rsid w:val="008D1EBA"/>
    <w:rsid w:val="008D2033"/>
    <w:rsid w:val="008D2B3F"/>
    <w:rsid w:val="008D2FB7"/>
    <w:rsid w:val="008D338C"/>
    <w:rsid w:val="008D390F"/>
    <w:rsid w:val="008D3B20"/>
    <w:rsid w:val="008D486A"/>
    <w:rsid w:val="008D50B7"/>
    <w:rsid w:val="008D52DE"/>
    <w:rsid w:val="008D552A"/>
    <w:rsid w:val="008D582F"/>
    <w:rsid w:val="008D5A40"/>
    <w:rsid w:val="008D5B88"/>
    <w:rsid w:val="008D6A1D"/>
    <w:rsid w:val="008D6E8C"/>
    <w:rsid w:val="008D7547"/>
    <w:rsid w:val="008D78A2"/>
    <w:rsid w:val="008D7CE6"/>
    <w:rsid w:val="008E019F"/>
    <w:rsid w:val="008E0D6F"/>
    <w:rsid w:val="008E12EE"/>
    <w:rsid w:val="008E1554"/>
    <w:rsid w:val="008E15EE"/>
    <w:rsid w:val="008E174B"/>
    <w:rsid w:val="008E1835"/>
    <w:rsid w:val="008E1B6D"/>
    <w:rsid w:val="008E251A"/>
    <w:rsid w:val="008E27C2"/>
    <w:rsid w:val="008E3106"/>
    <w:rsid w:val="008E31DD"/>
    <w:rsid w:val="008E32F6"/>
    <w:rsid w:val="008E3490"/>
    <w:rsid w:val="008E355F"/>
    <w:rsid w:val="008E3FC5"/>
    <w:rsid w:val="008E4727"/>
    <w:rsid w:val="008E5111"/>
    <w:rsid w:val="008E5310"/>
    <w:rsid w:val="008E5C1F"/>
    <w:rsid w:val="008E5E6D"/>
    <w:rsid w:val="008E6292"/>
    <w:rsid w:val="008E685E"/>
    <w:rsid w:val="008E6D2F"/>
    <w:rsid w:val="008E7428"/>
    <w:rsid w:val="008E7842"/>
    <w:rsid w:val="008F02CA"/>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F73"/>
    <w:rsid w:val="008F2FBB"/>
    <w:rsid w:val="008F3357"/>
    <w:rsid w:val="008F3B7E"/>
    <w:rsid w:val="008F3FF3"/>
    <w:rsid w:val="008F4431"/>
    <w:rsid w:val="008F446B"/>
    <w:rsid w:val="008F45C4"/>
    <w:rsid w:val="008F4712"/>
    <w:rsid w:val="008F486A"/>
    <w:rsid w:val="008F5291"/>
    <w:rsid w:val="008F5693"/>
    <w:rsid w:val="008F5733"/>
    <w:rsid w:val="008F5E11"/>
    <w:rsid w:val="008F5F36"/>
    <w:rsid w:val="008F5F49"/>
    <w:rsid w:val="008F6495"/>
    <w:rsid w:val="008F64A6"/>
    <w:rsid w:val="008F665F"/>
    <w:rsid w:val="008F68B9"/>
    <w:rsid w:val="008F6FAB"/>
    <w:rsid w:val="008F6FFA"/>
    <w:rsid w:val="008F7176"/>
    <w:rsid w:val="008F7B3D"/>
    <w:rsid w:val="008F7B8A"/>
    <w:rsid w:val="008F7EF3"/>
    <w:rsid w:val="008F7F77"/>
    <w:rsid w:val="00900031"/>
    <w:rsid w:val="00900139"/>
    <w:rsid w:val="0090100A"/>
    <w:rsid w:val="009011B2"/>
    <w:rsid w:val="00901804"/>
    <w:rsid w:val="00901C95"/>
    <w:rsid w:val="00901CCD"/>
    <w:rsid w:val="00901FAA"/>
    <w:rsid w:val="00902441"/>
    <w:rsid w:val="00902512"/>
    <w:rsid w:val="00902C1B"/>
    <w:rsid w:val="00902CA5"/>
    <w:rsid w:val="00902DE3"/>
    <w:rsid w:val="00902E76"/>
    <w:rsid w:val="0090383A"/>
    <w:rsid w:val="0090403D"/>
    <w:rsid w:val="00904182"/>
    <w:rsid w:val="00904214"/>
    <w:rsid w:val="009046BA"/>
    <w:rsid w:val="00904D59"/>
    <w:rsid w:val="0090528D"/>
    <w:rsid w:val="009056BB"/>
    <w:rsid w:val="00905A72"/>
    <w:rsid w:val="00905FEF"/>
    <w:rsid w:val="00906AF7"/>
    <w:rsid w:val="00906C52"/>
    <w:rsid w:val="00906F14"/>
    <w:rsid w:val="00907201"/>
    <w:rsid w:val="009073E6"/>
    <w:rsid w:val="009078F9"/>
    <w:rsid w:val="00907B1B"/>
    <w:rsid w:val="00907C61"/>
    <w:rsid w:val="00907D58"/>
    <w:rsid w:val="00910320"/>
    <w:rsid w:val="0091033D"/>
    <w:rsid w:val="0091089B"/>
    <w:rsid w:val="00910BED"/>
    <w:rsid w:val="00910E9A"/>
    <w:rsid w:val="00910F27"/>
    <w:rsid w:val="0091104D"/>
    <w:rsid w:val="0091140F"/>
    <w:rsid w:val="00911D16"/>
    <w:rsid w:val="00911E94"/>
    <w:rsid w:val="00912142"/>
    <w:rsid w:val="00912167"/>
    <w:rsid w:val="0091217F"/>
    <w:rsid w:val="009129B4"/>
    <w:rsid w:val="00912B28"/>
    <w:rsid w:val="00912D5B"/>
    <w:rsid w:val="00912DA1"/>
    <w:rsid w:val="009132ED"/>
    <w:rsid w:val="009135DD"/>
    <w:rsid w:val="00913747"/>
    <w:rsid w:val="00913A83"/>
    <w:rsid w:val="00913CF3"/>
    <w:rsid w:val="00913E1F"/>
    <w:rsid w:val="009141F1"/>
    <w:rsid w:val="009148F2"/>
    <w:rsid w:val="00914E41"/>
    <w:rsid w:val="00914F84"/>
    <w:rsid w:val="00915018"/>
    <w:rsid w:val="0091550C"/>
    <w:rsid w:val="00915AE4"/>
    <w:rsid w:val="00915C10"/>
    <w:rsid w:val="00916406"/>
    <w:rsid w:val="00916D52"/>
    <w:rsid w:val="00917315"/>
    <w:rsid w:val="0091735E"/>
    <w:rsid w:val="00920360"/>
    <w:rsid w:val="009205D3"/>
    <w:rsid w:val="009206D3"/>
    <w:rsid w:val="009211C1"/>
    <w:rsid w:val="00921463"/>
    <w:rsid w:val="00921B4A"/>
    <w:rsid w:val="0092262A"/>
    <w:rsid w:val="00922A16"/>
    <w:rsid w:val="00922D45"/>
    <w:rsid w:val="00923068"/>
    <w:rsid w:val="00923085"/>
    <w:rsid w:val="0092373C"/>
    <w:rsid w:val="00923762"/>
    <w:rsid w:val="00923C81"/>
    <w:rsid w:val="00924379"/>
    <w:rsid w:val="00924623"/>
    <w:rsid w:val="00924753"/>
    <w:rsid w:val="00924B91"/>
    <w:rsid w:val="00924E54"/>
    <w:rsid w:val="00925224"/>
    <w:rsid w:val="00925D33"/>
    <w:rsid w:val="00925FB8"/>
    <w:rsid w:val="00926656"/>
    <w:rsid w:val="00926801"/>
    <w:rsid w:val="00927CDF"/>
    <w:rsid w:val="00930051"/>
    <w:rsid w:val="00930339"/>
    <w:rsid w:val="00930493"/>
    <w:rsid w:val="00930926"/>
    <w:rsid w:val="0093110D"/>
    <w:rsid w:val="0093143B"/>
    <w:rsid w:val="0093143C"/>
    <w:rsid w:val="0093185E"/>
    <w:rsid w:val="00931B33"/>
    <w:rsid w:val="00931B34"/>
    <w:rsid w:val="00931BBC"/>
    <w:rsid w:val="0093260F"/>
    <w:rsid w:val="00933116"/>
    <w:rsid w:val="00933126"/>
    <w:rsid w:val="00933B20"/>
    <w:rsid w:val="00933E3C"/>
    <w:rsid w:val="00934052"/>
    <w:rsid w:val="00934CFA"/>
    <w:rsid w:val="00935288"/>
    <w:rsid w:val="009356FB"/>
    <w:rsid w:val="0093570E"/>
    <w:rsid w:val="009357ED"/>
    <w:rsid w:val="00935EC6"/>
    <w:rsid w:val="0093649F"/>
    <w:rsid w:val="00936676"/>
    <w:rsid w:val="009367DF"/>
    <w:rsid w:val="00936CD6"/>
    <w:rsid w:val="0093722B"/>
    <w:rsid w:val="009372C1"/>
    <w:rsid w:val="00937AA9"/>
    <w:rsid w:val="00937AB1"/>
    <w:rsid w:val="00940112"/>
    <w:rsid w:val="009401A1"/>
    <w:rsid w:val="009402C4"/>
    <w:rsid w:val="00940309"/>
    <w:rsid w:val="0094042F"/>
    <w:rsid w:val="00940679"/>
    <w:rsid w:val="0094068D"/>
    <w:rsid w:val="00940D03"/>
    <w:rsid w:val="00941466"/>
    <w:rsid w:val="009419B9"/>
    <w:rsid w:val="00941CAD"/>
    <w:rsid w:val="0094351B"/>
    <w:rsid w:val="0094380A"/>
    <w:rsid w:val="00943D64"/>
    <w:rsid w:val="00943EB8"/>
    <w:rsid w:val="00944204"/>
    <w:rsid w:val="009443D8"/>
    <w:rsid w:val="0094440F"/>
    <w:rsid w:val="0094449B"/>
    <w:rsid w:val="009454ED"/>
    <w:rsid w:val="009465FF"/>
    <w:rsid w:val="009469AA"/>
    <w:rsid w:val="00946FCE"/>
    <w:rsid w:val="0094720D"/>
    <w:rsid w:val="00947672"/>
    <w:rsid w:val="0094781E"/>
    <w:rsid w:val="00947920"/>
    <w:rsid w:val="00947D63"/>
    <w:rsid w:val="00950586"/>
    <w:rsid w:val="00950888"/>
    <w:rsid w:val="00950A01"/>
    <w:rsid w:val="00950D20"/>
    <w:rsid w:val="0095193F"/>
    <w:rsid w:val="0095235F"/>
    <w:rsid w:val="0095291D"/>
    <w:rsid w:val="009532F2"/>
    <w:rsid w:val="009533C2"/>
    <w:rsid w:val="009536A0"/>
    <w:rsid w:val="00953A52"/>
    <w:rsid w:val="00953FB6"/>
    <w:rsid w:val="0095410D"/>
    <w:rsid w:val="00954495"/>
    <w:rsid w:val="0095498F"/>
    <w:rsid w:val="00954A3F"/>
    <w:rsid w:val="00955102"/>
    <w:rsid w:val="00956168"/>
    <w:rsid w:val="0095626D"/>
    <w:rsid w:val="00956A94"/>
    <w:rsid w:val="00956F0F"/>
    <w:rsid w:val="00957325"/>
    <w:rsid w:val="009573F9"/>
    <w:rsid w:val="009579C9"/>
    <w:rsid w:val="00957D37"/>
    <w:rsid w:val="00961B52"/>
    <w:rsid w:val="00961BCD"/>
    <w:rsid w:val="00961C44"/>
    <w:rsid w:val="00961D9F"/>
    <w:rsid w:val="009620A8"/>
    <w:rsid w:val="00962597"/>
    <w:rsid w:val="009626D4"/>
    <w:rsid w:val="009626F1"/>
    <w:rsid w:val="00962835"/>
    <w:rsid w:val="0096284E"/>
    <w:rsid w:val="00962B9E"/>
    <w:rsid w:val="00962C26"/>
    <w:rsid w:val="00963219"/>
    <w:rsid w:val="00963374"/>
    <w:rsid w:val="009634E5"/>
    <w:rsid w:val="0096398E"/>
    <w:rsid w:val="00963CDD"/>
    <w:rsid w:val="00964373"/>
    <w:rsid w:val="00964803"/>
    <w:rsid w:val="00965861"/>
    <w:rsid w:val="009658FF"/>
    <w:rsid w:val="00965BED"/>
    <w:rsid w:val="0096665D"/>
    <w:rsid w:val="00966B19"/>
    <w:rsid w:val="00966EC9"/>
    <w:rsid w:val="009673B1"/>
    <w:rsid w:val="00967407"/>
    <w:rsid w:val="0096759F"/>
    <w:rsid w:val="00967A16"/>
    <w:rsid w:val="009701BE"/>
    <w:rsid w:val="00970A78"/>
    <w:rsid w:val="00970E3E"/>
    <w:rsid w:val="009711FA"/>
    <w:rsid w:val="0097137E"/>
    <w:rsid w:val="009721AA"/>
    <w:rsid w:val="009722CC"/>
    <w:rsid w:val="00972986"/>
    <w:rsid w:val="00972CBE"/>
    <w:rsid w:val="00973513"/>
    <w:rsid w:val="00973806"/>
    <w:rsid w:val="0097430D"/>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80402"/>
    <w:rsid w:val="009812A6"/>
    <w:rsid w:val="0098142B"/>
    <w:rsid w:val="00983058"/>
    <w:rsid w:val="00983136"/>
    <w:rsid w:val="00983702"/>
    <w:rsid w:val="00983FD7"/>
    <w:rsid w:val="0098427B"/>
    <w:rsid w:val="00984906"/>
    <w:rsid w:val="00985350"/>
    <w:rsid w:val="00985599"/>
    <w:rsid w:val="00985735"/>
    <w:rsid w:val="00985DCB"/>
    <w:rsid w:val="0098604D"/>
    <w:rsid w:val="009862A4"/>
    <w:rsid w:val="00986447"/>
    <w:rsid w:val="009865DB"/>
    <w:rsid w:val="00986A20"/>
    <w:rsid w:val="00986A3C"/>
    <w:rsid w:val="00986B2E"/>
    <w:rsid w:val="00987708"/>
    <w:rsid w:val="00987AB4"/>
    <w:rsid w:val="00987AC8"/>
    <w:rsid w:val="00990A0A"/>
    <w:rsid w:val="00991237"/>
    <w:rsid w:val="009914A5"/>
    <w:rsid w:val="009914EE"/>
    <w:rsid w:val="009919FA"/>
    <w:rsid w:val="00991FAC"/>
    <w:rsid w:val="00991FF7"/>
    <w:rsid w:val="00993136"/>
    <w:rsid w:val="009932BF"/>
    <w:rsid w:val="00993697"/>
    <w:rsid w:val="00993A63"/>
    <w:rsid w:val="00993D41"/>
    <w:rsid w:val="00994037"/>
    <w:rsid w:val="009940F2"/>
    <w:rsid w:val="0099420C"/>
    <w:rsid w:val="00994232"/>
    <w:rsid w:val="00994E07"/>
    <w:rsid w:val="009957A0"/>
    <w:rsid w:val="00995842"/>
    <w:rsid w:val="00995C44"/>
    <w:rsid w:val="00995CB9"/>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8E"/>
    <w:rsid w:val="009A3011"/>
    <w:rsid w:val="009A38BA"/>
    <w:rsid w:val="009A39C3"/>
    <w:rsid w:val="009A44D6"/>
    <w:rsid w:val="009A4659"/>
    <w:rsid w:val="009A46F1"/>
    <w:rsid w:val="009A496C"/>
    <w:rsid w:val="009A4E9B"/>
    <w:rsid w:val="009A52A1"/>
    <w:rsid w:val="009A5386"/>
    <w:rsid w:val="009A5410"/>
    <w:rsid w:val="009A54B5"/>
    <w:rsid w:val="009A5A93"/>
    <w:rsid w:val="009A5D22"/>
    <w:rsid w:val="009A62B1"/>
    <w:rsid w:val="009A6486"/>
    <w:rsid w:val="009A650B"/>
    <w:rsid w:val="009A6A4F"/>
    <w:rsid w:val="009A6DE0"/>
    <w:rsid w:val="009A6FD8"/>
    <w:rsid w:val="009A7C1D"/>
    <w:rsid w:val="009A7C5F"/>
    <w:rsid w:val="009B0091"/>
    <w:rsid w:val="009B0103"/>
    <w:rsid w:val="009B132A"/>
    <w:rsid w:val="009B1515"/>
    <w:rsid w:val="009B16E3"/>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22A"/>
    <w:rsid w:val="009B5631"/>
    <w:rsid w:val="009B5A66"/>
    <w:rsid w:val="009B5B8D"/>
    <w:rsid w:val="009B6C2A"/>
    <w:rsid w:val="009B6E52"/>
    <w:rsid w:val="009B7002"/>
    <w:rsid w:val="009B7666"/>
    <w:rsid w:val="009B76BF"/>
    <w:rsid w:val="009B7773"/>
    <w:rsid w:val="009B79A2"/>
    <w:rsid w:val="009C018F"/>
    <w:rsid w:val="009C02CB"/>
    <w:rsid w:val="009C04F0"/>
    <w:rsid w:val="009C0E59"/>
    <w:rsid w:val="009C1059"/>
    <w:rsid w:val="009C1597"/>
    <w:rsid w:val="009C16D0"/>
    <w:rsid w:val="009C202E"/>
    <w:rsid w:val="009C25A5"/>
    <w:rsid w:val="009C2603"/>
    <w:rsid w:val="009C309E"/>
    <w:rsid w:val="009C3109"/>
    <w:rsid w:val="009C33F2"/>
    <w:rsid w:val="009C49AB"/>
    <w:rsid w:val="009C4D65"/>
    <w:rsid w:val="009C560E"/>
    <w:rsid w:val="009C61BE"/>
    <w:rsid w:val="009C6371"/>
    <w:rsid w:val="009C6BC5"/>
    <w:rsid w:val="009C6FE4"/>
    <w:rsid w:val="009C7092"/>
    <w:rsid w:val="009C7124"/>
    <w:rsid w:val="009C73C1"/>
    <w:rsid w:val="009C788A"/>
    <w:rsid w:val="009C7DCE"/>
    <w:rsid w:val="009D002D"/>
    <w:rsid w:val="009D003F"/>
    <w:rsid w:val="009D01C7"/>
    <w:rsid w:val="009D045F"/>
    <w:rsid w:val="009D08C5"/>
    <w:rsid w:val="009D0D8B"/>
    <w:rsid w:val="009D0F1C"/>
    <w:rsid w:val="009D0F7F"/>
    <w:rsid w:val="009D1329"/>
    <w:rsid w:val="009D1644"/>
    <w:rsid w:val="009D1707"/>
    <w:rsid w:val="009D1AAB"/>
    <w:rsid w:val="009D1B02"/>
    <w:rsid w:val="009D1CC0"/>
    <w:rsid w:val="009D1CC6"/>
    <w:rsid w:val="009D2406"/>
    <w:rsid w:val="009D2509"/>
    <w:rsid w:val="009D2A13"/>
    <w:rsid w:val="009D3059"/>
    <w:rsid w:val="009D3BED"/>
    <w:rsid w:val="009D40D0"/>
    <w:rsid w:val="009D49E7"/>
    <w:rsid w:val="009D4A0A"/>
    <w:rsid w:val="009D4BAA"/>
    <w:rsid w:val="009D4C0D"/>
    <w:rsid w:val="009D55AA"/>
    <w:rsid w:val="009D55BA"/>
    <w:rsid w:val="009D583B"/>
    <w:rsid w:val="009D602A"/>
    <w:rsid w:val="009D6096"/>
    <w:rsid w:val="009D6244"/>
    <w:rsid w:val="009D6354"/>
    <w:rsid w:val="009D6562"/>
    <w:rsid w:val="009D682C"/>
    <w:rsid w:val="009D6D7F"/>
    <w:rsid w:val="009D6E72"/>
    <w:rsid w:val="009D75BD"/>
    <w:rsid w:val="009E0683"/>
    <w:rsid w:val="009E0B4C"/>
    <w:rsid w:val="009E19A1"/>
    <w:rsid w:val="009E1D78"/>
    <w:rsid w:val="009E2049"/>
    <w:rsid w:val="009E286F"/>
    <w:rsid w:val="009E2F35"/>
    <w:rsid w:val="009E2FDB"/>
    <w:rsid w:val="009E3075"/>
    <w:rsid w:val="009E314C"/>
    <w:rsid w:val="009E3244"/>
    <w:rsid w:val="009E370B"/>
    <w:rsid w:val="009E3A60"/>
    <w:rsid w:val="009E3AB4"/>
    <w:rsid w:val="009E3F9E"/>
    <w:rsid w:val="009E40F6"/>
    <w:rsid w:val="009E44C7"/>
    <w:rsid w:val="009E505E"/>
    <w:rsid w:val="009E532E"/>
    <w:rsid w:val="009E5331"/>
    <w:rsid w:val="009E5498"/>
    <w:rsid w:val="009E5690"/>
    <w:rsid w:val="009E58FC"/>
    <w:rsid w:val="009E5AA2"/>
    <w:rsid w:val="009E5D05"/>
    <w:rsid w:val="009E65AC"/>
    <w:rsid w:val="009E69F2"/>
    <w:rsid w:val="009E6BB4"/>
    <w:rsid w:val="009E6E73"/>
    <w:rsid w:val="009E7C06"/>
    <w:rsid w:val="009E7EBB"/>
    <w:rsid w:val="009F0330"/>
    <w:rsid w:val="009F0556"/>
    <w:rsid w:val="009F0E2C"/>
    <w:rsid w:val="009F117B"/>
    <w:rsid w:val="009F11E6"/>
    <w:rsid w:val="009F1418"/>
    <w:rsid w:val="009F165D"/>
    <w:rsid w:val="009F1663"/>
    <w:rsid w:val="009F19D4"/>
    <w:rsid w:val="009F1A0B"/>
    <w:rsid w:val="009F255F"/>
    <w:rsid w:val="009F2BD0"/>
    <w:rsid w:val="009F2EBB"/>
    <w:rsid w:val="009F30A5"/>
    <w:rsid w:val="009F32B6"/>
    <w:rsid w:val="009F396E"/>
    <w:rsid w:val="009F4076"/>
    <w:rsid w:val="009F46D4"/>
    <w:rsid w:val="009F49A0"/>
    <w:rsid w:val="009F4DB4"/>
    <w:rsid w:val="009F50F7"/>
    <w:rsid w:val="009F5172"/>
    <w:rsid w:val="009F52B5"/>
    <w:rsid w:val="009F591D"/>
    <w:rsid w:val="009F6B0E"/>
    <w:rsid w:val="009F735D"/>
    <w:rsid w:val="009F75AC"/>
    <w:rsid w:val="009F7633"/>
    <w:rsid w:val="009F76F1"/>
    <w:rsid w:val="009F7773"/>
    <w:rsid w:val="009F7913"/>
    <w:rsid w:val="009F7F59"/>
    <w:rsid w:val="00A005C6"/>
    <w:rsid w:val="00A0163E"/>
    <w:rsid w:val="00A018EA"/>
    <w:rsid w:val="00A0202E"/>
    <w:rsid w:val="00A02284"/>
    <w:rsid w:val="00A02D7E"/>
    <w:rsid w:val="00A0353A"/>
    <w:rsid w:val="00A03B78"/>
    <w:rsid w:val="00A03F5C"/>
    <w:rsid w:val="00A04129"/>
    <w:rsid w:val="00A041B2"/>
    <w:rsid w:val="00A04CCC"/>
    <w:rsid w:val="00A04D54"/>
    <w:rsid w:val="00A04E6F"/>
    <w:rsid w:val="00A04EB0"/>
    <w:rsid w:val="00A05068"/>
    <w:rsid w:val="00A051A0"/>
    <w:rsid w:val="00A05A98"/>
    <w:rsid w:val="00A05B2F"/>
    <w:rsid w:val="00A063A3"/>
    <w:rsid w:val="00A06414"/>
    <w:rsid w:val="00A0647B"/>
    <w:rsid w:val="00A06C12"/>
    <w:rsid w:val="00A075E2"/>
    <w:rsid w:val="00A100AF"/>
    <w:rsid w:val="00A10620"/>
    <w:rsid w:val="00A108F0"/>
    <w:rsid w:val="00A10917"/>
    <w:rsid w:val="00A10D9E"/>
    <w:rsid w:val="00A117CD"/>
    <w:rsid w:val="00A11989"/>
    <w:rsid w:val="00A11AC3"/>
    <w:rsid w:val="00A1216C"/>
    <w:rsid w:val="00A12317"/>
    <w:rsid w:val="00A13052"/>
    <w:rsid w:val="00A13074"/>
    <w:rsid w:val="00A1363C"/>
    <w:rsid w:val="00A136D2"/>
    <w:rsid w:val="00A13877"/>
    <w:rsid w:val="00A13CA9"/>
    <w:rsid w:val="00A13E75"/>
    <w:rsid w:val="00A13ECC"/>
    <w:rsid w:val="00A140C5"/>
    <w:rsid w:val="00A1411D"/>
    <w:rsid w:val="00A1442F"/>
    <w:rsid w:val="00A1449E"/>
    <w:rsid w:val="00A144AA"/>
    <w:rsid w:val="00A147EF"/>
    <w:rsid w:val="00A14A21"/>
    <w:rsid w:val="00A14B4C"/>
    <w:rsid w:val="00A14ECB"/>
    <w:rsid w:val="00A14FE5"/>
    <w:rsid w:val="00A150A5"/>
    <w:rsid w:val="00A15D97"/>
    <w:rsid w:val="00A15F1E"/>
    <w:rsid w:val="00A16708"/>
    <w:rsid w:val="00A167E5"/>
    <w:rsid w:val="00A16D95"/>
    <w:rsid w:val="00A17120"/>
    <w:rsid w:val="00A17343"/>
    <w:rsid w:val="00A17EE4"/>
    <w:rsid w:val="00A17FCB"/>
    <w:rsid w:val="00A202B7"/>
    <w:rsid w:val="00A20509"/>
    <w:rsid w:val="00A205F2"/>
    <w:rsid w:val="00A20977"/>
    <w:rsid w:val="00A21473"/>
    <w:rsid w:val="00A2152A"/>
    <w:rsid w:val="00A216D2"/>
    <w:rsid w:val="00A21856"/>
    <w:rsid w:val="00A21F3D"/>
    <w:rsid w:val="00A22170"/>
    <w:rsid w:val="00A22355"/>
    <w:rsid w:val="00A22455"/>
    <w:rsid w:val="00A224CB"/>
    <w:rsid w:val="00A22F87"/>
    <w:rsid w:val="00A2301E"/>
    <w:rsid w:val="00A2310D"/>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9B0"/>
    <w:rsid w:val="00A270D1"/>
    <w:rsid w:val="00A2774F"/>
    <w:rsid w:val="00A27858"/>
    <w:rsid w:val="00A27AA4"/>
    <w:rsid w:val="00A30495"/>
    <w:rsid w:val="00A30D77"/>
    <w:rsid w:val="00A30E47"/>
    <w:rsid w:val="00A30EFA"/>
    <w:rsid w:val="00A30FB6"/>
    <w:rsid w:val="00A31290"/>
    <w:rsid w:val="00A3179D"/>
    <w:rsid w:val="00A31A68"/>
    <w:rsid w:val="00A31DF6"/>
    <w:rsid w:val="00A31E18"/>
    <w:rsid w:val="00A323D2"/>
    <w:rsid w:val="00A32845"/>
    <w:rsid w:val="00A32B2E"/>
    <w:rsid w:val="00A32B55"/>
    <w:rsid w:val="00A32C1B"/>
    <w:rsid w:val="00A32D39"/>
    <w:rsid w:val="00A32F80"/>
    <w:rsid w:val="00A3307F"/>
    <w:rsid w:val="00A339CE"/>
    <w:rsid w:val="00A33A00"/>
    <w:rsid w:val="00A342F0"/>
    <w:rsid w:val="00A34574"/>
    <w:rsid w:val="00A348A4"/>
    <w:rsid w:val="00A34C1D"/>
    <w:rsid w:val="00A34CB6"/>
    <w:rsid w:val="00A35196"/>
    <w:rsid w:val="00A353E4"/>
    <w:rsid w:val="00A35521"/>
    <w:rsid w:val="00A358A2"/>
    <w:rsid w:val="00A35E1B"/>
    <w:rsid w:val="00A36155"/>
    <w:rsid w:val="00A371A9"/>
    <w:rsid w:val="00A374B8"/>
    <w:rsid w:val="00A378C4"/>
    <w:rsid w:val="00A37C56"/>
    <w:rsid w:val="00A37D18"/>
    <w:rsid w:val="00A40D42"/>
    <w:rsid w:val="00A40DE0"/>
    <w:rsid w:val="00A414E5"/>
    <w:rsid w:val="00A41906"/>
    <w:rsid w:val="00A41A8C"/>
    <w:rsid w:val="00A41BF5"/>
    <w:rsid w:val="00A42184"/>
    <w:rsid w:val="00A425B0"/>
    <w:rsid w:val="00A42604"/>
    <w:rsid w:val="00A4262B"/>
    <w:rsid w:val="00A42CB1"/>
    <w:rsid w:val="00A433DF"/>
    <w:rsid w:val="00A433F8"/>
    <w:rsid w:val="00A43925"/>
    <w:rsid w:val="00A439A0"/>
    <w:rsid w:val="00A43C8D"/>
    <w:rsid w:val="00A43D73"/>
    <w:rsid w:val="00A446B8"/>
    <w:rsid w:val="00A44CBA"/>
    <w:rsid w:val="00A44EC7"/>
    <w:rsid w:val="00A44FE2"/>
    <w:rsid w:val="00A45364"/>
    <w:rsid w:val="00A466B8"/>
    <w:rsid w:val="00A46BAC"/>
    <w:rsid w:val="00A46CAD"/>
    <w:rsid w:val="00A46CC4"/>
    <w:rsid w:val="00A46E10"/>
    <w:rsid w:val="00A46E61"/>
    <w:rsid w:val="00A46EE2"/>
    <w:rsid w:val="00A470E3"/>
    <w:rsid w:val="00A47698"/>
    <w:rsid w:val="00A478F2"/>
    <w:rsid w:val="00A47A78"/>
    <w:rsid w:val="00A50654"/>
    <w:rsid w:val="00A508C2"/>
    <w:rsid w:val="00A5093F"/>
    <w:rsid w:val="00A50B36"/>
    <w:rsid w:val="00A51056"/>
    <w:rsid w:val="00A5121E"/>
    <w:rsid w:val="00A5153E"/>
    <w:rsid w:val="00A52139"/>
    <w:rsid w:val="00A5216C"/>
    <w:rsid w:val="00A5218F"/>
    <w:rsid w:val="00A522C5"/>
    <w:rsid w:val="00A5267D"/>
    <w:rsid w:val="00A527FA"/>
    <w:rsid w:val="00A52B89"/>
    <w:rsid w:val="00A53FF4"/>
    <w:rsid w:val="00A54002"/>
    <w:rsid w:val="00A549D3"/>
    <w:rsid w:val="00A54E96"/>
    <w:rsid w:val="00A5545D"/>
    <w:rsid w:val="00A554CD"/>
    <w:rsid w:val="00A5588B"/>
    <w:rsid w:val="00A55D2B"/>
    <w:rsid w:val="00A55D8F"/>
    <w:rsid w:val="00A56435"/>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91E"/>
    <w:rsid w:val="00A62EF6"/>
    <w:rsid w:val="00A62FAB"/>
    <w:rsid w:val="00A63227"/>
    <w:rsid w:val="00A6339F"/>
    <w:rsid w:val="00A635E9"/>
    <w:rsid w:val="00A63D67"/>
    <w:rsid w:val="00A63EC1"/>
    <w:rsid w:val="00A63F8F"/>
    <w:rsid w:val="00A647D1"/>
    <w:rsid w:val="00A64CA1"/>
    <w:rsid w:val="00A64F0F"/>
    <w:rsid w:val="00A65503"/>
    <w:rsid w:val="00A656D5"/>
    <w:rsid w:val="00A658BD"/>
    <w:rsid w:val="00A65F98"/>
    <w:rsid w:val="00A66240"/>
    <w:rsid w:val="00A668D4"/>
    <w:rsid w:val="00A66917"/>
    <w:rsid w:val="00A66A8C"/>
    <w:rsid w:val="00A66E44"/>
    <w:rsid w:val="00A673C4"/>
    <w:rsid w:val="00A673EF"/>
    <w:rsid w:val="00A67522"/>
    <w:rsid w:val="00A67939"/>
    <w:rsid w:val="00A67E4A"/>
    <w:rsid w:val="00A67E7A"/>
    <w:rsid w:val="00A705B5"/>
    <w:rsid w:val="00A7123D"/>
    <w:rsid w:val="00A7131E"/>
    <w:rsid w:val="00A71AB5"/>
    <w:rsid w:val="00A71D5F"/>
    <w:rsid w:val="00A720EC"/>
    <w:rsid w:val="00A7232F"/>
    <w:rsid w:val="00A72A29"/>
    <w:rsid w:val="00A72F9E"/>
    <w:rsid w:val="00A73636"/>
    <w:rsid w:val="00A73F4B"/>
    <w:rsid w:val="00A7443B"/>
    <w:rsid w:val="00A74BFE"/>
    <w:rsid w:val="00A74C75"/>
    <w:rsid w:val="00A75A7E"/>
    <w:rsid w:val="00A75BC2"/>
    <w:rsid w:val="00A76687"/>
    <w:rsid w:val="00A7671B"/>
    <w:rsid w:val="00A768C3"/>
    <w:rsid w:val="00A76B9C"/>
    <w:rsid w:val="00A76BDC"/>
    <w:rsid w:val="00A76E67"/>
    <w:rsid w:val="00A76F86"/>
    <w:rsid w:val="00A7774D"/>
    <w:rsid w:val="00A77964"/>
    <w:rsid w:val="00A80149"/>
    <w:rsid w:val="00A80541"/>
    <w:rsid w:val="00A8080C"/>
    <w:rsid w:val="00A80F48"/>
    <w:rsid w:val="00A815DB"/>
    <w:rsid w:val="00A81814"/>
    <w:rsid w:val="00A81A96"/>
    <w:rsid w:val="00A81BC1"/>
    <w:rsid w:val="00A81D15"/>
    <w:rsid w:val="00A81F46"/>
    <w:rsid w:val="00A824A5"/>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154"/>
    <w:rsid w:val="00A852C4"/>
    <w:rsid w:val="00A857A2"/>
    <w:rsid w:val="00A85CD0"/>
    <w:rsid w:val="00A86044"/>
    <w:rsid w:val="00A866C1"/>
    <w:rsid w:val="00A86CE4"/>
    <w:rsid w:val="00A86CFD"/>
    <w:rsid w:val="00A87025"/>
    <w:rsid w:val="00A871B2"/>
    <w:rsid w:val="00A872FA"/>
    <w:rsid w:val="00A87355"/>
    <w:rsid w:val="00A873A1"/>
    <w:rsid w:val="00A87995"/>
    <w:rsid w:val="00A9038B"/>
    <w:rsid w:val="00A9092B"/>
    <w:rsid w:val="00A91A62"/>
    <w:rsid w:val="00A92094"/>
    <w:rsid w:val="00A92A12"/>
    <w:rsid w:val="00A92F28"/>
    <w:rsid w:val="00A931BA"/>
    <w:rsid w:val="00A93A95"/>
    <w:rsid w:val="00A94EDE"/>
    <w:rsid w:val="00A94FFC"/>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191"/>
    <w:rsid w:val="00AA1265"/>
    <w:rsid w:val="00AA1D5F"/>
    <w:rsid w:val="00AA1E2A"/>
    <w:rsid w:val="00AA1E3C"/>
    <w:rsid w:val="00AA2086"/>
    <w:rsid w:val="00AA20DC"/>
    <w:rsid w:val="00AA21D4"/>
    <w:rsid w:val="00AA22CF"/>
    <w:rsid w:val="00AA30B7"/>
    <w:rsid w:val="00AA3651"/>
    <w:rsid w:val="00AA3C17"/>
    <w:rsid w:val="00AA3C6F"/>
    <w:rsid w:val="00AA3E97"/>
    <w:rsid w:val="00AA3FF0"/>
    <w:rsid w:val="00AA4271"/>
    <w:rsid w:val="00AA4608"/>
    <w:rsid w:val="00AA4899"/>
    <w:rsid w:val="00AA4A33"/>
    <w:rsid w:val="00AA4E57"/>
    <w:rsid w:val="00AA4F0B"/>
    <w:rsid w:val="00AA5180"/>
    <w:rsid w:val="00AA519C"/>
    <w:rsid w:val="00AA5331"/>
    <w:rsid w:val="00AA5363"/>
    <w:rsid w:val="00AA64D8"/>
    <w:rsid w:val="00AA6691"/>
    <w:rsid w:val="00AA678A"/>
    <w:rsid w:val="00AA74B5"/>
    <w:rsid w:val="00AA7683"/>
    <w:rsid w:val="00AA7C63"/>
    <w:rsid w:val="00AA7DFC"/>
    <w:rsid w:val="00AA7FDE"/>
    <w:rsid w:val="00AB097D"/>
    <w:rsid w:val="00AB0AA1"/>
    <w:rsid w:val="00AB0C9F"/>
    <w:rsid w:val="00AB0CD6"/>
    <w:rsid w:val="00AB0D71"/>
    <w:rsid w:val="00AB1AE8"/>
    <w:rsid w:val="00AB22B5"/>
    <w:rsid w:val="00AB32DD"/>
    <w:rsid w:val="00AB368B"/>
    <w:rsid w:val="00AB3980"/>
    <w:rsid w:val="00AB410B"/>
    <w:rsid w:val="00AB43FC"/>
    <w:rsid w:val="00AB4836"/>
    <w:rsid w:val="00AB4A7F"/>
    <w:rsid w:val="00AB4F9E"/>
    <w:rsid w:val="00AB540F"/>
    <w:rsid w:val="00AB587A"/>
    <w:rsid w:val="00AB589B"/>
    <w:rsid w:val="00AB5BEA"/>
    <w:rsid w:val="00AB5EEC"/>
    <w:rsid w:val="00AB6461"/>
    <w:rsid w:val="00AB6BF2"/>
    <w:rsid w:val="00AB7DE6"/>
    <w:rsid w:val="00AB7F49"/>
    <w:rsid w:val="00AC0231"/>
    <w:rsid w:val="00AC0585"/>
    <w:rsid w:val="00AC05A7"/>
    <w:rsid w:val="00AC08D6"/>
    <w:rsid w:val="00AC0AAE"/>
    <w:rsid w:val="00AC120C"/>
    <w:rsid w:val="00AC2990"/>
    <w:rsid w:val="00AC31BC"/>
    <w:rsid w:val="00AC3729"/>
    <w:rsid w:val="00AC41F3"/>
    <w:rsid w:val="00AC455F"/>
    <w:rsid w:val="00AC4719"/>
    <w:rsid w:val="00AC52DF"/>
    <w:rsid w:val="00AC5549"/>
    <w:rsid w:val="00AC5A28"/>
    <w:rsid w:val="00AC5C70"/>
    <w:rsid w:val="00AC5EC2"/>
    <w:rsid w:val="00AC62BE"/>
    <w:rsid w:val="00AC6946"/>
    <w:rsid w:val="00AC6A9E"/>
    <w:rsid w:val="00AC7072"/>
    <w:rsid w:val="00AC722A"/>
    <w:rsid w:val="00AC778E"/>
    <w:rsid w:val="00AC7943"/>
    <w:rsid w:val="00AC7B71"/>
    <w:rsid w:val="00AC7E00"/>
    <w:rsid w:val="00AD001C"/>
    <w:rsid w:val="00AD04CD"/>
    <w:rsid w:val="00AD0638"/>
    <w:rsid w:val="00AD0DF9"/>
    <w:rsid w:val="00AD0FD4"/>
    <w:rsid w:val="00AD1050"/>
    <w:rsid w:val="00AD10CA"/>
    <w:rsid w:val="00AD116D"/>
    <w:rsid w:val="00AD1252"/>
    <w:rsid w:val="00AD1864"/>
    <w:rsid w:val="00AD21A9"/>
    <w:rsid w:val="00AD2A12"/>
    <w:rsid w:val="00AD2F82"/>
    <w:rsid w:val="00AD3103"/>
    <w:rsid w:val="00AD35BA"/>
    <w:rsid w:val="00AD3DC6"/>
    <w:rsid w:val="00AD4534"/>
    <w:rsid w:val="00AD46DD"/>
    <w:rsid w:val="00AD483F"/>
    <w:rsid w:val="00AD5185"/>
    <w:rsid w:val="00AD5270"/>
    <w:rsid w:val="00AD5E16"/>
    <w:rsid w:val="00AD64FE"/>
    <w:rsid w:val="00AD658B"/>
    <w:rsid w:val="00AD6840"/>
    <w:rsid w:val="00AD68B0"/>
    <w:rsid w:val="00AD6929"/>
    <w:rsid w:val="00AD6A9D"/>
    <w:rsid w:val="00AD6DDE"/>
    <w:rsid w:val="00AD6FEB"/>
    <w:rsid w:val="00AD7400"/>
    <w:rsid w:val="00AD740B"/>
    <w:rsid w:val="00AD76AA"/>
    <w:rsid w:val="00AD7858"/>
    <w:rsid w:val="00AD7CC2"/>
    <w:rsid w:val="00AD7D31"/>
    <w:rsid w:val="00AD7E86"/>
    <w:rsid w:val="00AE0314"/>
    <w:rsid w:val="00AE117D"/>
    <w:rsid w:val="00AE13DF"/>
    <w:rsid w:val="00AE19DB"/>
    <w:rsid w:val="00AE1F97"/>
    <w:rsid w:val="00AE2836"/>
    <w:rsid w:val="00AE2BCC"/>
    <w:rsid w:val="00AE2FE6"/>
    <w:rsid w:val="00AE31A1"/>
    <w:rsid w:val="00AE3AF7"/>
    <w:rsid w:val="00AE40F9"/>
    <w:rsid w:val="00AE4462"/>
    <w:rsid w:val="00AE4526"/>
    <w:rsid w:val="00AE4547"/>
    <w:rsid w:val="00AE47E0"/>
    <w:rsid w:val="00AE4D64"/>
    <w:rsid w:val="00AE5114"/>
    <w:rsid w:val="00AE54C3"/>
    <w:rsid w:val="00AE562C"/>
    <w:rsid w:val="00AE5634"/>
    <w:rsid w:val="00AE5A78"/>
    <w:rsid w:val="00AE5AB1"/>
    <w:rsid w:val="00AE6343"/>
    <w:rsid w:val="00AE6624"/>
    <w:rsid w:val="00AE6B69"/>
    <w:rsid w:val="00AE6D3F"/>
    <w:rsid w:val="00AE706F"/>
    <w:rsid w:val="00AE7EF6"/>
    <w:rsid w:val="00AF073E"/>
    <w:rsid w:val="00AF08A8"/>
    <w:rsid w:val="00AF0D94"/>
    <w:rsid w:val="00AF0DAA"/>
    <w:rsid w:val="00AF10B9"/>
    <w:rsid w:val="00AF11BB"/>
    <w:rsid w:val="00AF13E7"/>
    <w:rsid w:val="00AF1542"/>
    <w:rsid w:val="00AF157E"/>
    <w:rsid w:val="00AF1BD1"/>
    <w:rsid w:val="00AF1CED"/>
    <w:rsid w:val="00AF1F00"/>
    <w:rsid w:val="00AF28D4"/>
    <w:rsid w:val="00AF3602"/>
    <w:rsid w:val="00AF3683"/>
    <w:rsid w:val="00AF39A2"/>
    <w:rsid w:val="00AF3C5A"/>
    <w:rsid w:val="00AF3CE1"/>
    <w:rsid w:val="00AF444B"/>
    <w:rsid w:val="00AF4698"/>
    <w:rsid w:val="00AF4B40"/>
    <w:rsid w:val="00AF57B9"/>
    <w:rsid w:val="00AF5A45"/>
    <w:rsid w:val="00AF5B14"/>
    <w:rsid w:val="00AF5D29"/>
    <w:rsid w:val="00AF5DF8"/>
    <w:rsid w:val="00AF6C42"/>
    <w:rsid w:val="00AF6EDB"/>
    <w:rsid w:val="00AF7267"/>
    <w:rsid w:val="00AF7DF9"/>
    <w:rsid w:val="00AF7F5B"/>
    <w:rsid w:val="00AF7FC1"/>
    <w:rsid w:val="00B00282"/>
    <w:rsid w:val="00B00A0A"/>
    <w:rsid w:val="00B00EAC"/>
    <w:rsid w:val="00B00F4B"/>
    <w:rsid w:val="00B00FAD"/>
    <w:rsid w:val="00B010C6"/>
    <w:rsid w:val="00B01231"/>
    <w:rsid w:val="00B016A5"/>
    <w:rsid w:val="00B01B57"/>
    <w:rsid w:val="00B01DDA"/>
    <w:rsid w:val="00B0204C"/>
    <w:rsid w:val="00B021CB"/>
    <w:rsid w:val="00B025CB"/>
    <w:rsid w:val="00B03864"/>
    <w:rsid w:val="00B03872"/>
    <w:rsid w:val="00B03B05"/>
    <w:rsid w:val="00B03E6E"/>
    <w:rsid w:val="00B042CF"/>
    <w:rsid w:val="00B0496E"/>
    <w:rsid w:val="00B04FE3"/>
    <w:rsid w:val="00B051EE"/>
    <w:rsid w:val="00B056BD"/>
    <w:rsid w:val="00B05B17"/>
    <w:rsid w:val="00B05B4F"/>
    <w:rsid w:val="00B06361"/>
    <w:rsid w:val="00B069F5"/>
    <w:rsid w:val="00B06DD4"/>
    <w:rsid w:val="00B07009"/>
    <w:rsid w:val="00B070B3"/>
    <w:rsid w:val="00B0710E"/>
    <w:rsid w:val="00B071E2"/>
    <w:rsid w:val="00B0745E"/>
    <w:rsid w:val="00B07A0D"/>
    <w:rsid w:val="00B07B08"/>
    <w:rsid w:val="00B103B0"/>
    <w:rsid w:val="00B10DED"/>
    <w:rsid w:val="00B11491"/>
    <w:rsid w:val="00B118EC"/>
    <w:rsid w:val="00B11944"/>
    <w:rsid w:val="00B12208"/>
    <w:rsid w:val="00B12386"/>
    <w:rsid w:val="00B12754"/>
    <w:rsid w:val="00B12B7D"/>
    <w:rsid w:val="00B12FB7"/>
    <w:rsid w:val="00B132D8"/>
    <w:rsid w:val="00B13319"/>
    <w:rsid w:val="00B13428"/>
    <w:rsid w:val="00B1351F"/>
    <w:rsid w:val="00B13794"/>
    <w:rsid w:val="00B13E4B"/>
    <w:rsid w:val="00B1415B"/>
    <w:rsid w:val="00B144A8"/>
    <w:rsid w:val="00B146A2"/>
    <w:rsid w:val="00B14C06"/>
    <w:rsid w:val="00B1585E"/>
    <w:rsid w:val="00B159C5"/>
    <w:rsid w:val="00B15F5C"/>
    <w:rsid w:val="00B16467"/>
    <w:rsid w:val="00B165E7"/>
    <w:rsid w:val="00B16745"/>
    <w:rsid w:val="00B16DB4"/>
    <w:rsid w:val="00B16FDB"/>
    <w:rsid w:val="00B17451"/>
    <w:rsid w:val="00B1755C"/>
    <w:rsid w:val="00B176E0"/>
    <w:rsid w:val="00B17A26"/>
    <w:rsid w:val="00B17CD2"/>
    <w:rsid w:val="00B17DAA"/>
    <w:rsid w:val="00B17EB5"/>
    <w:rsid w:val="00B202A7"/>
    <w:rsid w:val="00B202FE"/>
    <w:rsid w:val="00B21C15"/>
    <w:rsid w:val="00B22258"/>
    <w:rsid w:val="00B226B1"/>
    <w:rsid w:val="00B22C10"/>
    <w:rsid w:val="00B22ED9"/>
    <w:rsid w:val="00B237D7"/>
    <w:rsid w:val="00B2390D"/>
    <w:rsid w:val="00B23C44"/>
    <w:rsid w:val="00B23D4D"/>
    <w:rsid w:val="00B24857"/>
    <w:rsid w:val="00B2490E"/>
    <w:rsid w:val="00B24CF1"/>
    <w:rsid w:val="00B24D58"/>
    <w:rsid w:val="00B2519B"/>
    <w:rsid w:val="00B258EA"/>
    <w:rsid w:val="00B25BFC"/>
    <w:rsid w:val="00B262D7"/>
    <w:rsid w:val="00B2640D"/>
    <w:rsid w:val="00B266AB"/>
    <w:rsid w:val="00B2694D"/>
    <w:rsid w:val="00B270EB"/>
    <w:rsid w:val="00B2733E"/>
    <w:rsid w:val="00B275BF"/>
    <w:rsid w:val="00B27E19"/>
    <w:rsid w:val="00B30279"/>
    <w:rsid w:val="00B305ED"/>
    <w:rsid w:val="00B3073E"/>
    <w:rsid w:val="00B30A0B"/>
    <w:rsid w:val="00B30A5E"/>
    <w:rsid w:val="00B3104E"/>
    <w:rsid w:val="00B31194"/>
    <w:rsid w:val="00B31E75"/>
    <w:rsid w:val="00B32309"/>
    <w:rsid w:val="00B32D42"/>
    <w:rsid w:val="00B33507"/>
    <w:rsid w:val="00B33918"/>
    <w:rsid w:val="00B33A45"/>
    <w:rsid w:val="00B33F96"/>
    <w:rsid w:val="00B34418"/>
    <w:rsid w:val="00B344BE"/>
    <w:rsid w:val="00B34527"/>
    <w:rsid w:val="00B3472A"/>
    <w:rsid w:val="00B34BE3"/>
    <w:rsid w:val="00B351BC"/>
    <w:rsid w:val="00B355E2"/>
    <w:rsid w:val="00B3570F"/>
    <w:rsid w:val="00B35B0E"/>
    <w:rsid w:val="00B35DBC"/>
    <w:rsid w:val="00B3605F"/>
    <w:rsid w:val="00B360BC"/>
    <w:rsid w:val="00B364A5"/>
    <w:rsid w:val="00B364C9"/>
    <w:rsid w:val="00B36688"/>
    <w:rsid w:val="00B36857"/>
    <w:rsid w:val="00B36C26"/>
    <w:rsid w:val="00B36FF8"/>
    <w:rsid w:val="00B3728F"/>
    <w:rsid w:val="00B37353"/>
    <w:rsid w:val="00B374A7"/>
    <w:rsid w:val="00B404FF"/>
    <w:rsid w:val="00B40BA6"/>
    <w:rsid w:val="00B41340"/>
    <w:rsid w:val="00B41428"/>
    <w:rsid w:val="00B4178D"/>
    <w:rsid w:val="00B4216D"/>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F7D"/>
    <w:rsid w:val="00B4674C"/>
    <w:rsid w:val="00B4697F"/>
    <w:rsid w:val="00B46D51"/>
    <w:rsid w:val="00B46D63"/>
    <w:rsid w:val="00B46E3C"/>
    <w:rsid w:val="00B474EB"/>
    <w:rsid w:val="00B4783C"/>
    <w:rsid w:val="00B500D1"/>
    <w:rsid w:val="00B500E0"/>
    <w:rsid w:val="00B508E4"/>
    <w:rsid w:val="00B50FF5"/>
    <w:rsid w:val="00B51087"/>
    <w:rsid w:val="00B514C0"/>
    <w:rsid w:val="00B52330"/>
    <w:rsid w:val="00B52762"/>
    <w:rsid w:val="00B52A0D"/>
    <w:rsid w:val="00B530B1"/>
    <w:rsid w:val="00B5341F"/>
    <w:rsid w:val="00B5368E"/>
    <w:rsid w:val="00B53B44"/>
    <w:rsid w:val="00B53FBD"/>
    <w:rsid w:val="00B53FFE"/>
    <w:rsid w:val="00B54BF6"/>
    <w:rsid w:val="00B54BF8"/>
    <w:rsid w:val="00B54E97"/>
    <w:rsid w:val="00B54EC9"/>
    <w:rsid w:val="00B5520D"/>
    <w:rsid w:val="00B5527F"/>
    <w:rsid w:val="00B5558B"/>
    <w:rsid w:val="00B55D7F"/>
    <w:rsid w:val="00B55FE3"/>
    <w:rsid w:val="00B561CC"/>
    <w:rsid w:val="00B5625A"/>
    <w:rsid w:val="00B56275"/>
    <w:rsid w:val="00B56522"/>
    <w:rsid w:val="00B56609"/>
    <w:rsid w:val="00B56704"/>
    <w:rsid w:val="00B578FC"/>
    <w:rsid w:val="00B57D4C"/>
    <w:rsid w:val="00B6000A"/>
    <w:rsid w:val="00B6041E"/>
    <w:rsid w:val="00B60AAB"/>
    <w:rsid w:val="00B60EE4"/>
    <w:rsid w:val="00B613A8"/>
    <w:rsid w:val="00B6194D"/>
    <w:rsid w:val="00B62177"/>
    <w:rsid w:val="00B6257A"/>
    <w:rsid w:val="00B627ED"/>
    <w:rsid w:val="00B62841"/>
    <w:rsid w:val="00B631BD"/>
    <w:rsid w:val="00B63BAB"/>
    <w:rsid w:val="00B640CF"/>
    <w:rsid w:val="00B65044"/>
    <w:rsid w:val="00B6526B"/>
    <w:rsid w:val="00B65886"/>
    <w:rsid w:val="00B65BAD"/>
    <w:rsid w:val="00B65C96"/>
    <w:rsid w:val="00B65E1A"/>
    <w:rsid w:val="00B65F09"/>
    <w:rsid w:val="00B66913"/>
    <w:rsid w:val="00B67011"/>
    <w:rsid w:val="00B67414"/>
    <w:rsid w:val="00B679A2"/>
    <w:rsid w:val="00B67EC0"/>
    <w:rsid w:val="00B67F02"/>
    <w:rsid w:val="00B700C6"/>
    <w:rsid w:val="00B701E0"/>
    <w:rsid w:val="00B708E6"/>
    <w:rsid w:val="00B70A07"/>
    <w:rsid w:val="00B70B95"/>
    <w:rsid w:val="00B70D02"/>
    <w:rsid w:val="00B70E26"/>
    <w:rsid w:val="00B70F78"/>
    <w:rsid w:val="00B718A2"/>
    <w:rsid w:val="00B71C39"/>
    <w:rsid w:val="00B71D7F"/>
    <w:rsid w:val="00B71E35"/>
    <w:rsid w:val="00B7257B"/>
    <w:rsid w:val="00B728C9"/>
    <w:rsid w:val="00B7294D"/>
    <w:rsid w:val="00B7321E"/>
    <w:rsid w:val="00B7369E"/>
    <w:rsid w:val="00B73CA0"/>
    <w:rsid w:val="00B73DD9"/>
    <w:rsid w:val="00B741E1"/>
    <w:rsid w:val="00B74352"/>
    <w:rsid w:val="00B746E7"/>
    <w:rsid w:val="00B74C9E"/>
    <w:rsid w:val="00B74FC8"/>
    <w:rsid w:val="00B7564F"/>
    <w:rsid w:val="00B75A2E"/>
    <w:rsid w:val="00B75C8D"/>
    <w:rsid w:val="00B761C7"/>
    <w:rsid w:val="00B762CD"/>
    <w:rsid w:val="00B7673C"/>
    <w:rsid w:val="00B76816"/>
    <w:rsid w:val="00B76D99"/>
    <w:rsid w:val="00B777E3"/>
    <w:rsid w:val="00B77831"/>
    <w:rsid w:val="00B8034F"/>
    <w:rsid w:val="00B806D3"/>
    <w:rsid w:val="00B80882"/>
    <w:rsid w:val="00B811A6"/>
    <w:rsid w:val="00B81608"/>
    <w:rsid w:val="00B819C5"/>
    <w:rsid w:val="00B81EED"/>
    <w:rsid w:val="00B8284D"/>
    <w:rsid w:val="00B82B95"/>
    <w:rsid w:val="00B82EE3"/>
    <w:rsid w:val="00B830D2"/>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822"/>
    <w:rsid w:val="00B906A9"/>
    <w:rsid w:val="00B90D09"/>
    <w:rsid w:val="00B90D44"/>
    <w:rsid w:val="00B90D56"/>
    <w:rsid w:val="00B912F7"/>
    <w:rsid w:val="00B916DB"/>
    <w:rsid w:val="00B921E8"/>
    <w:rsid w:val="00B922FC"/>
    <w:rsid w:val="00B9234F"/>
    <w:rsid w:val="00B92686"/>
    <w:rsid w:val="00B927D3"/>
    <w:rsid w:val="00B92A14"/>
    <w:rsid w:val="00B935E3"/>
    <w:rsid w:val="00B939D8"/>
    <w:rsid w:val="00B9408A"/>
    <w:rsid w:val="00B94A38"/>
    <w:rsid w:val="00B954D2"/>
    <w:rsid w:val="00B95DDE"/>
    <w:rsid w:val="00B95EB3"/>
    <w:rsid w:val="00B961A1"/>
    <w:rsid w:val="00B96644"/>
    <w:rsid w:val="00B96A42"/>
    <w:rsid w:val="00B96F5B"/>
    <w:rsid w:val="00B976B9"/>
    <w:rsid w:val="00B97B96"/>
    <w:rsid w:val="00BA056D"/>
    <w:rsid w:val="00BA0E69"/>
    <w:rsid w:val="00BA10A2"/>
    <w:rsid w:val="00BA1372"/>
    <w:rsid w:val="00BA1A7E"/>
    <w:rsid w:val="00BA1B87"/>
    <w:rsid w:val="00BA21C0"/>
    <w:rsid w:val="00BA2363"/>
    <w:rsid w:val="00BA2674"/>
    <w:rsid w:val="00BA26CB"/>
    <w:rsid w:val="00BA2909"/>
    <w:rsid w:val="00BA3021"/>
    <w:rsid w:val="00BA3770"/>
    <w:rsid w:val="00BA3EF2"/>
    <w:rsid w:val="00BA4BD0"/>
    <w:rsid w:val="00BA54AD"/>
    <w:rsid w:val="00BA56C5"/>
    <w:rsid w:val="00BA64B7"/>
    <w:rsid w:val="00BA6786"/>
    <w:rsid w:val="00BA68CB"/>
    <w:rsid w:val="00BA75EA"/>
    <w:rsid w:val="00BA7749"/>
    <w:rsid w:val="00BA7B0C"/>
    <w:rsid w:val="00BA7B46"/>
    <w:rsid w:val="00BB0077"/>
    <w:rsid w:val="00BB0459"/>
    <w:rsid w:val="00BB0855"/>
    <w:rsid w:val="00BB09EF"/>
    <w:rsid w:val="00BB0CF9"/>
    <w:rsid w:val="00BB0E2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82F"/>
    <w:rsid w:val="00BB58E6"/>
    <w:rsid w:val="00BB5A70"/>
    <w:rsid w:val="00BB5B85"/>
    <w:rsid w:val="00BB5C5F"/>
    <w:rsid w:val="00BB6773"/>
    <w:rsid w:val="00BB6CEA"/>
    <w:rsid w:val="00BB7124"/>
    <w:rsid w:val="00BB7434"/>
    <w:rsid w:val="00BC0576"/>
    <w:rsid w:val="00BC0927"/>
    <w:rsid w:val="00BC0CE1"/>
    <w:rsid w:val="00BC0E84"/>
    <w:rsid w:val="00BC1B09"/>
    <w:rsid w:val="00BC1BC4"/>
    <w:rsid w:val="00BC1DF3"/>
    <w:rsid w:val="00BC21AA"/>
    <w:rsid w:val="00BC22BB"/>
    <w:rsid w:val="00BC2580"/>
    <w:rsid w:val="00BC2600"/>
    <w:rsid w:val="00BC268C"/>
    <w:rsid w:val="00BC28E4"/>
    <w:rsid w:val="00BC299E"/>
    <w:rsid w:val="00BC2E8F"/>
    <w:rsid w:val="00BC3346"/>
    <w:rsid w:val="00BC36A2"/>
    <w:rsid w:val="00BC38EB"/>
    <w:rsid w:val="00BC392E"/>
    <w:rsid w:val="00BC3B6E"/>
    <w:rsid w:val="00BC3B97"/>
    <w:rsid w:val="00BC3D94"/>
    <w:rsid w:val="00BC3E92"/>
    <w:rsid w:val="00BC4045"/>
    <w:rsid w:val="00BC413D"/>
    <w:rsid w:val="00BC462A"/>
    <w:rsid w:val="00BC50A2"/>
    <w:rsid w:val="00BC5555"/>
    <w:rsid w:val="00BC5ABD"/>
    <w:rsid w:val="00BC5AC6"/>
    <w:rsid w:val="00BC5C62"/>
    <w:rsid w:val="00BC6006"/>
    <w:rsid w:val="00BC6C18"/>
    <w:rsid w:val="00BC75CF"/>
    <w:rsid w:val="00BC760D"/>
    <w:rsid w:val="00BC76B2"/>
    <w:rsid w:val="00BC77ED"/>
    <w:rsid w:val="00BC7B8B"/>
    <w:rsid w:val="00BC7DD5"/>
    <w:rsid w:val="00BD0075"/>
    <w:rsid w:val="00BD0421"/>
    <w:rsid w:val="00BD0D6F"/>
    <w:rsid w:val="00BD1137"/>
    <w:rsid w:val="00BD129C"/>
    <w:rsid w:val="00BD160B"/>
    <w:rsid w:val="00BD163E"/>
    <w:rsid w:val="00BD1AD6"/>
    <w:rsid w:val="00BD1ED6"/>
    <w:rsid w:val="00BD2296"/>
    <w:rsid w:val="00BD366A"/>
    <w:rsid w:val="00BD392D"/>
    <w:rsid w:val="00BD47A9"/>
    <w:rsid w:val="00BD48F0"/>
    <w:rsid w:val="00BD4A6D"/>
    <w:rsid w:val="00BD4C3A"/>
    <w:rsid w:val="00BD5796"/>
    <w:rsid w:val="00BD5BDF"/>
    <w:rsid w:val="00BD5D12"/>
    <w:rsid w:val="00BD610D"/>
    <w:rsid w:val="00BD6386"/>
    <w:rsid w:val="00BD63DB"/>
    <w:rsid w:val="00BD6B42"/>
    <w:rsid w:val="00BD6BA6"/>
    <w:rsid w:val="00BD71C5"/>
    <w:rsid w:val="00BD749B"/>
    <w:rsid w:val="00BD750B"/>
    <w:rsid w:val="00BD76AF"/>
    <w:rsid w:val="00BD76E6"/>
    <w:rsid w:val="00BD78D5"/>
    <w:rsid w:val="00BE0011"/>
    <w:rsid w:val="00BE033E"/>
    <w:rsid w:val="00BE0A7F"/>
    <w:rsid w:val="00BE0C5B"/>
    <w:rsid w:val="00BE1341"/>
    <w:rsid w:val="00BE15A0"/>
    <w:rsid w:val="00BE17D8"/>
    <w:rsid w:val="00BE1BED"/>
    <w:rsid w:val="00BE1C05"/>
    <w:rsid w:val="00BE287C"/>
    <w:rsid w:val="00BE2A75"/>
    <w:rsid w:val="00BE3006"/>
    <w:rsid w:val="00BE3632"/>
    <w:rsid w:val="00BE3B9A"/>
    <w:rsid w:val="00BE47D4"/>
    <w:rsid w:val="00BE52CA"/>
    <w:rsid w:val="00BE52F5"/>
    <w:rsid w:val="00BE544D"/>
    <w:rsid w:val="00BE5575"/>
    <w:rsid w:val="00BE5676"/>
    <w:rsid w:val="00BE5A11"/>
    <w:rsid w:val="00BE627B"/>
    <w:rsid w:val="00BE643C"/>
    <w:rsid w:val="00BE6812"/>
    <w:rsid w:val="00BE6935"/>
    <w:rsid w:val="00BE6F2A"/>
    <w:rsid w:val="00BE7480"/>
    <w:rsid w:val="00BF001A"/>
    <w:rsid w:val="00BF0055"/>
    <w:rsid w:val="00BF059B"/>
    <w:rsid w:val="00BF072F"/>
    <w:rsid w:val="00BF0753"/>
    <w:rsid w:val="00BF14A8"/>
    <w:rsid w:val="00BF19B0"/>
    <w:rsid w:val="00BF1BAC"/>
    <w:rsid w:val="00BF1DCB"/>
    <w:rsid w:val="00BF1E0D"/>
    <w:rsid w:val="00BF2481"/>
    <w:rsid w:val="00BF28E3"/>
    <w:rsid w:val="00BF2CD7"/>
    <w:rsid w:val="00BF2EBF"/>
    <w:rsid w:val="00BF2FA9"/>
    <w:rsid w:val="00BF32E3"/>
    <w:rsid w:val="00BF33FC"/>
    <w:rsid w:val="00BF3DC1"/>
    <w:rsid w:val="00BF3F26"/>
    <w:rsid w:val="00BF4054"/>
    <w:rsid w:val="00BF49E9"/>
    <w:rsid w:val="00BF50E7"/>
    <w:rsid w:val="00BF552D"/>
    <w:rsid w:val="00BF57A2"/>
    <w:rsid w:val="00BF5BEB"/>
    <w:rsid w:val="00BF5C85"/>
    <w:rsid w:val="00BF6425"/>
    <w:rsid w:val="00BF65EA"/>
    <w:rsid w:val="00BF79BA"/>
    <w:rsid w:val="00BF7BF0"/>
    <w:rsid w:val="00BF7FFD"/>
    <w:rsid w:val="00C000D8"/>
    <w:rsid w:val="00C000DE"/>
    <w:rsid w:val="00C0034F"/>
    <w:rsid w:val="00C00641"/>
    <w:rsid w:val="00C00D31"/>
    <w:rsid w:val="00C016E2"/>
    <w:rsid w:val="00C02B58"/>
    <w:rsid w:val="00C0303B"/>
    <w:rsid w:val="00C03279"/>
    <w:rsid w:val="00C03537"/>
    <w:rsid w:val="00C03653"/>
    <w:rsid w:val="00C03DFC"/>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21D"/>
    <w:rsid w:val="00C11595"/>
    <w:rsid w:val="00C11A4E"/>
    <w:rsid w:val="00C11CD2"/>
    <w:rsid w:val="00C11F6F"/>
    <w:rsid w:val="00C12142"/>
    <w:rsid w:val="00C121D0"/>
    <w:rsid w:val="00C1231E"/>
    <w:rsid w:val="00C12504"/>
    <w:rsid w:val="00C12627"/>
    <w:rsid w:val="00C126DC"/>
    <w:rsid w:val="00C12D36"/>
    <w:rsid w:val="00C12D53"/>
    <w:rsid w:val="00C13484"/>
    <w:rsid w:val="00C13B05"/>
    <w:rsid w:val="00C13BA9"/>
    <w:rsid w:val="00C13D56"/>
    <w:rsid w:val="00C13EC0"/>
    <w:rsid w:val="00C14750"/>
    <w:rsid w:val="00C14950"/>
    <w:rsid w:val="00C149AE"/>
    <w:rsid w:val="00C14F9D"/>
    <w:rsid w:val="00C15062"/>
    <w:rsid w:val="00C152AE"/>
    <w:rsid w:val="00C153E4"/>
    <w:rsid w:val="00C15590"/>
    <w:rsid w:val="00C158CE"/>
    <w:rsid w:val="00C15A06"/>
    <w:rsid w:val="00C15A76"/>
    <w:rsid w:val="00C15ACE"/>
    <w:rsid w:val="00C15E9A"/>
    <w:rsid w:val="00C16062"/>
    <w:rsid w:val="00C161A9"/>
    <w:rsid w:val="00C165B7"/>
    <w:rsid w:val="00C166DB"/>
    <w:rsid w:val="00C16CD6"/>
    <w:rsid w:val="00C1719F"/>
    <w:rsid w:val="00C175B9"/>
    <w:rsid w:val="00C17DE2"/>
    <w:rsid w:val="00C2015E"/>
    <w:rsid w:val="00C202B5"/>
    <w:rsid w:val="00C20524"/>
    <w:rsid w:val="00C20E73"/>
    <w:rsid w:val="00C2125C"/>
    <w:rsid w:val="00C2139B"/>
    <w:rsid w:val="00C21497"/>
    <w:rsid w:val="00C21796"/>
    <w:rsid w:val="00C21C48"/>
    <w:rsid w:val="00C2214F"/>
    <w:rsid w:val="00C22357"/>
    <w:rsid w:val="00C23014"/>
    <w:rsid w:val="00C230EA"/>
    <w:rsid w:val="00C23420"/>
    <w:rsid w:val="00C23B4B"/>
    <w:rsid w:val="00C23D6E"/>
    <w:rsid w:val="00C23E76"/>
    <w:rsid w:val="00C24669"/>
    <w:rsid w:val="00C24754"/>
    <w:rsid w:val="00C249F1"/>
    <w:rsid w:val="00C24F2A"/>
    <w:rsid w:val="00C251B0"/>
    <w:rsid w:val="00C2550C"/>
    <w:rsid w:val="00C258C3"/>
    <w:rsid w:val="00C25C9C"/>
    <w:rsid w:val="00C25D07"/>
    <w:rsid w:val="00C25EA2"/>
    <w:rsid w:val="00C2638C"/>
    <w:rsid w:val="00C26D7B"/>
    <w:rsid w:val="00C26DE0"/>
    <w:rsid w:val="00C26E4F"/>
    <w:rsid w:val="00C26FEC"/>
    <w:rsid w:val="00C271DC"/>
    <w:rsid w:val="00C27BF3"/>
    <w:rsid w:val="00C30736"/>
    <w:rsid w:val="00C30A4A"/>
    <w:rsid w:val="00C30EAD"/>
    <w:rsid w:val="00C3148A"/>
    <w:rsid w:val="00C3181C"/>
    <w:rsid w:val="00C31B02"/>
    <w:rsid w:val="00C31E41"/>
    <w:rsid w:val="00C31F06"/>
    <w:rsid w:val="00C31F91"/>
    <w:rsid w:val="00C323FA"/>
    <w:rsid w:val="00C3290E"/>
    <w:rsid w:val="00C32983"/>
    <w:rsid w:val="00C32A88"/>
    <w:rsid w:val="00C3372E"/>
    <w:rsid w:val="00C33854"/>
    <w:rsid w:val="00C33DA0"/>
    <w:rsid w:val="00C34402"/>
    <w:rsid w:val="00C34CE2"/>
    <w:rsid w:val="00C34DB6"/>
    <w:rsid w:val="00C35363"/>
    <w:rsid w:val="00C35893"/>
    <w:rsid w:val="00C359EA"/>
    <w:rsid w:val="00C35C4A"/>
    <w:rsid w:val="00C35E32"/>
    <w:rsid w:val="00C36162"/>
    <w:rsid w:val="00C362BA"/>
    <w:rsid w:val="00C36441"/>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1F56"/>
    <w:rsid w:val="00C423A2"/>
    <w:rsid w:val="00C42477"/>
    <w:rsid w:val="00C4276B"/>
    <w:rsid w:val="00C427FD"/>
    <w:rsid w:val="00C42AD0"/>
    <w:rsid w:val="00C4322D"/>
    <w:rsid w:val="00C43898"/>
    <w:rsid w:val="00C43F27"/>
    <w:rsid w:val="00C44296"/>
    <w:rsid w:val="00C44BD1"/>
    <w:rsid w:val="00C45603"/>
    <w:rsid w:val="00C4568F"/>
    <w:rsid w:val="00C46023"/>
    <w:rsid w:val="00C46735"/>
    <w:rsid w:val="00C46B3C"/>
    <w:rsid w:val="00C46B5F"/>
    <w:rsid w:val="00C47161"/>
    <w:rsid w:val="00C47182"/>
    <w:rsid w:val="00C471A5"/>
    <w:rsid w:val="00C4738F"/>
    <w:rsid w:val="00C47858"/>
    <w:rsid w:val="00C47CEB"/>
    <w:rsid w:val="00C47EFB"/>
    <w:rsid w:val="00C47F74"/>
    <w:rsid w:val="00C5007C"/>
    <w:rsid w:val="00C50C5C"/>
    <w:rsid w:val="00C51306"/>
    <w:rsid w:val="00C51A3B"/>
    <w:rsid w:val="00C51AF2"/>
    <w:rsid w:val="00C51C25"/>
    <w:rsid w:val="00C51CC3"/>
    <w:rsid w:val="00C521BB"/>
    <w:rsid w:val="00C52251"/>
    <w:rsid w:val="00C52253"/>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DD1"/>
    <w:rsid w:val="00C56765"/>
    <w:rsid w:val="00C57F5C"/>
    <w:rsid w:val="00C6009C"/>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BBA"/>
    <w:rsid w:val="00C651FC"/>
    <w:rsid w:val="00C66B5A"/>
    <w:rsid w:val="00C670EF"/>
    <w:rsid w:val="00C673C6"/>
    <w:rsid w:val="00C6742B"/>
    <w:rsid w:val="00C67467"/>
    <w:rsid w:val="00C678D8"/>
    <w:rsid w:val="00C67B01"/>
    <w:rsid w:val="00C7041F"/>
    <w:rsid w:val="00C705F0"/>
    <w:rsid w:val="00C7078E"/>
    <w:rsid w:val="00C70CA7"/>
    <w:rsid w:val="00C710BB"/>
    <w:rsid w:val="00C718B9"/>
    <w:rsid w:val="00C71F0E"/>
    <w:rsid w:val="00C72330"/>
    <w:rsid w:val="00C723AC"/>
    <w:rsid w:val="00C72601"/>
    <w:rsid w:val="00C7261E"/>
    <w:rsid w:val="00C7279B"/>
    <w:rsid w:val="00C728AD"/>
    <w:rsid w:val="00C72DE3"/>
    <w:rsid w:val="00C734FE"/>
    <w:rsid w:val="00C73569"/>
    <w:rsid w:val="00C735BC"/>
    <w:rsid w:val="00C738D2"/>
    <w:rsid w:val="00C73AE7"/>
    <w:rsid w:val="00C73F30"/>
    <w:rsid w:val="00C74210"/>
    <w:rsid w:val="00C752D6"/>
    <w:rsid w:val="00C755C2"/>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99D"/>
    <w:rsid w:val="00C80C96"/>
    <w:rsid w:val="00C8191F"/>
    <w:rsid w:val="00C81F06"/>
    <w:rsid w:val="00C81FEB"/>
    <w:rsid w:val="00C82D3D"/>
    <w:rsid w:val="00C82D55"/>
    <w:rsid w:val="00C82E29"/>
    <w:rsid w:val="00C82E4C"/>
    <w:rsid w:val="00C82F2C"/>
    <w:rsid w:val="00C83593"/>
    <w:rsid w:val="00C835B3"/>
    <w:rsid w:val="00C8361A"/>
    <w:rsid w:val="00C83801"/>
    <w:rsid w:val="00C83A92"/>
    <w:rsid w:val="00C83F56"/>
    <w:rsid w:val="00C83FBB"/>
    <w:rsid w:val="00C84063"/>
    <w:rsid w:val="00C847D1"/>
    <w:rsid w:val="00C84A5E"/>
    <w:rsid w:val="00C84A72"/>
    <w:rsid w:val="00C84B1E"/>
    <w:rsid w:val="00C84B24"/>
    <w:rsid w:val="00C84C8F"/>
    <w:rsid w:val="00C84C97"/>
    <w:rsid w:val="00C8581D"/>
    <w:rsid w:val="00C85B54"/>
    <w:rsid w:val="00C85BA1"/>
    <w:rsid w:val="00C86346"/>
    <w:rsid w:val="00C864A3"/>
    <w:rsid w:val="00C86AE1"/>
    <w:rsid w:val="00C87177"/>
    <w:rsid w:val="00C87360"/>
    <w:rsid w:val="00C87AE5"/>
    <w:rsid w:val="00C87E4B"/>
    <w:rsid w:val="00C90709"/>
    <w:rsid w:val="00C9074A"/>
    <w:rsid w:val="00C90C09"/>
    <w:rsid w:val="00C91173"/>
    <w:rsid w:val="00C91474"/>
    <w:rsid w:val="00C914BA"/>
    <w:rsid w:val="00C9188C"/>
    <w:rsid w:val="00C91A2F"/>
    <w:rsid w:val="00C92400"/>
    <w:rsid w:val="00C9274C"/>
    <w:rsid w:val="00C9282F"/>
    <w:rsid w:val="00C9294B"/>
    <w:rsid w:val="00C92AFA"/>
    <w:rsid w:val="00C92E84"/>
    <w:rsid w:val="00C930C8"/>
    <w:rsid w:val="00C93606"/>
    <w:rsid w:val="00C93843"/>
    <w:rsid w:val="00C93947"/>
    <w:rsid w:val="00C93F2A"/>
    <w:rsid w:val="00C95281"/>
    <w:rsid w:val="00C95A24"/>
    <w:rsid w:val="00C96308"/>
    <w:rsid w:val="00C963D7"/>
    <w:rsid w:val="00C96415"/>
    <w:rsid w:val="00C967CD"/>
    <w:rsid w:val="00C96A9C"/>
    <w:rsid w:val="00C96D75"/>
    <w:rsid w:val="00C96E7A"/>
    <w:rsid w:val="00C96E7D"/>
    <w:rsid w:val="00C96FBB"/>
    <w:rsid w:val="00C9725B"/>
    <w:rsid w:val="00C9767B"/>
    <w:rsid w:val="00C97930"/>
    <w:rsid w:val="00C97A85"/>
    <w:rsid w:val="00CA0085"/>
    <w:rsid w:val="00CA0215"/>
    <w:rsid w:val="00CA058B"/>
    <w:rsid w:val="00CA09E1"/>
    <w:rsid w:val="00CA0C5A"/>
    <w:rsid w:val="00CA0EF5"/>
    <w:rsid w:val="00CA10C3"/>
    <w:rsid w:val="00CA1824"/>
    <w:rsid w:val="00CA183A"/>
    <w:rsid w:val="00CA1943"/>
    <w:rsid w:val="00CA1D6D"/>
    <w:rsid w:val="00CA1DCA"/>
    <w:rsid w:val="00CA209D"/>
    <w:rsid w:val="00CA23BA"/>
    <w:rsid w:val="00CA2560"/>
    <w:rsid w:val="00CA27A1"/>
    <w:rsid w:val="00CA2834"/>
    <w:rsid w:val="00CA2BA8"/>
    <w:rsid w:val="00CA31DB"/>
    <w:rsid w:val="00CA3487"/>
    <w:rsid w:val="00CA360E"/>
    <w:rsid w:val="00CA4A23"/>
    <w:rsid w:val="00CA4C62"/>
    <w:rsid w:val="00CA5097"/>
    <w:rsid w:val="00CA59B9"/>
    <w:rsid w:val="00CA609F"/>
    <w:rsid w:val="00CA625C"/>
    <w:rsid w:val="00CA64DD"/>
    <w:rsid w:val="00CA6792"/>
    <w:rsid w:val="00CA699F"/>
    <w:rsid w:val="00CA6B69"/>
    <w:rsid w:val="00CA725C"/>
    <w:rsid w:val="00CA739E"/>
    <w:rsid w:val="00CA7738"/>
    <w:rsid w:val="00CA7BF0"/>
    <w:rsid w:val="00CB0596"/>
    <w:rsid w:val="00CB06CF"/>
    <w:rsid w:val="00CB0802"/>
    <w:rsid w:val="00CB0C55"/>
    <w:rsid w:val="00CB0CFC"/>
    <w:rsid w:val="00CB0D57"/>
    <w:rsid w:val="00CB0D9E"/>
    <w:rsid w:val="00CB0EA9"/>
    <w:rsid w:val="00CB0FAD"/>
    <w:rsid w:val="00CB10B0"/>
    <w:rsid w:val="00CB1142"/>
    <w:rsid w:val="00CB1BD8"/>
    <w:rsid w:val="00CB1D82"/>
    <w:rsid w:val="00CB1EAE"/>
    <w:rsid w:val="00CB2037"/>
    <w:rsid w:val="00CB216A"/>
    <w:rsid w:val="00CB21BE"/>
    <w:rsid w:val="00CB2694"/>
    <w:rsid w:val="00CB2F67"/>
    <w:rsid w:val="00CB3CBB"/>
    <w:rsid w:val="00CB4185"/>
    <w:rsid w:val="00CB44EB"/>
    <w:rsid w:val="00CB44F5"/>
    <w:rsid w:val="00CB4B5D"/>
    <w:rsid w:val="00CB4CD3"/>
    <w:rsid w:val="00CB5293"/>
    <w:rsid w:val="00CB531D"/>
    <w:rsid w:val="00CB5C06"/>
    <w:rsid w:val="00CB5EFA"/>
    <w:rsid w:val="00CB63A1"/>
    <w:rsid w:val="00CB72BC"/>
    <w:rsid w:val="00CB73AF"/>
    <w:rsid w:val="00CB78E7"/>
    <w:rsid w:val="00CB7E4F"/>
    <w:rsid w:val="00CC03B4"/>
    <w:rsid w:val="00CC0D3E"/>
    <w:rsid w:val="00CC12B2"/>
    <w:rsid w:val="00CC138B"/>
    <w:rsid w:val="00CC20EA"/>
    <w:rsid w:val="00CC228B"/>
    <w:rsid w:val="00CC295F"/>
    <w:rsid w:val="00CC32E1"/>
    <w:rsid w:val="00CC3E0A"/>
    <w:rsid w:val="00CC4088"/>
    <w:rsid w:val="00CC4700"/>
    <w:rsid w:val="00CC4873"/>
    <w:rsid w:val="00CC5B62"/>
    <w:rsid w:val="00CC5F3D"/>
    <w:rsid w:val="00CC61C2"/>
    <w:rsid w:val="00CC6898"/>
    <w:rsid w:val="00CC7127"/>
    <w:rsid w:val="00CC7351"/>
    <w:rsid w:val="00CD021C"/>
    <w:rsid w:val="00CD0291"/>
    <w:rsid w:val="00CD12A4"/>
    <w:rsid w:val="00CD1321"/>
    <w:rsid w:val="00CD1BC5"/>
    <w:rsid w:val="00CD1CE9"/>
    <w:rsid w:val="00CD1E88"/>
    <w:rsid w:val="00CD1F16"/>
    <w:rsid w:val="00CD2133"/>
    <w:rsid w:val="00CD2C29"/>
    <w:rsid w:val="00CD324D"/>
    <w:rsid w:val="00CD390E"/>
    <w:rsid w:val="00CD3AA5"/>
    <w:rsid w:val="00CD3D57"/>
    <w:rsid w:val="00CD4398"/>
    <w:rsid w:val="00CD4485"/>
    <w:rsid w:val="00CD46EB"/>
    <w:rsid w:val="00CD4922"/>
    <w:rsid w:val="00CD4A3C"/>
    <w:rsid w:val="00CD4B99"/>
    <w:rsid w:val="00CD4BDB"/>
    <w:rsid w:val="00CD4DF9"/>
    <w:rsid w:val="00CD51DE"/>
    <w:rsid w:val="00CD54E8"/>
    <w:rsid w:val="00CD5741"/>
    <w:rsid w:val="00CD5923"/>
    <w:rsid w:val="00CD5EF8"/>
    <w:rsid w:val="00CD6079"/>
    <w:rsid w:val="00CD6546"/>
    <w:rsid w:val="00CD6809"/>
    <w:rsid w:val="00CD7D1E"/>
    <w:rsid w:val="00CE0378"/>
    <w:rsid w:val="00CE04B7"/>
    <w:rsid w:val="00CE0FEB"/>
    <w:rsid w:val="00CE1318"/>
    <w:rsid w:val="00CE13CB"/>
    <w:rsid w:val="00CE19E8"/>
    <w:rsid w:val="00CE23BC"/>
    <w:rsid w:val="00CE2A11"/>
    <w:rsid w:val="00CE2AA6"/>
    <w:rsid w:val="00CE32B1"/>
    <w:rsid w:val="00CE3319"/>
    <w:rsid w:val="00CE3D14"/>
    <w:rsid w:val="00CE3ECB"/>
    <w:rsid w:val="00CE5747"/>
    <w:rsid w:val="00CE5961"/>
    <w:rsid w:val="00CE5A5C"/>
    <w:rsid w:val="00CE5BBB"/>
    <w:rsid w:val="00CE5C65"/>
    <w:rsid w:val="00CE5DD0"/>
    <w:rsid w:val="00CE62FD"/>
    <w:rsid w:val="00CE64F4"/>
    <w:rsid w:val="00CE6756"/>
    <w:rsid w:val="00CE6A21"/>
    <w:rsid w:val="00CE6E5B"/>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403B"/>
    <w:rsid w:val="00CF4212"/>
    <w:rsid w:val="00CF448F"/>
    <w:rsid w:val="00CF4FDF"/>
    <w:rsid w:val="00CF5C6E"/>
    <w:rsid w:val="00CF63D1"/>
    <w:rsid w:val="00CF68C8"/>
    <w:rsid w:val="00CF6A22"/>
    <w:rsid w:val="00CF6A35"/>
    <w:rsid w:val="00CF6C17"/>
    <w:rsid w:val="00CF702B"/>
    <w:rsid w:val="00CF715D"/>
    <w:rsid w:val="00CF781B"/>
    <w:rsid w:val="00CF7CCE"/>
    <w:rsid w:val="00D0009C"/>
    <w:rsid w:val="00D00304"/>
    <w:rsid w:val="00D0125C"/>
    <w:rsid w:val="00D0135C"/>
    <w:rsid w:val="00D01550"/>
    <w:rsid w:val="00D015DD"/>
    <w:rsid w:val="00D015EE"/>
    <w:rsid w:val="00D017AF"/>
    <w:rsid w:val="00D0185E"/>
    <w:rsid w:val="00D02040"/>
    <w:rsid w:val="00D020A4"/>
    <w:rsid w:val="00D02810"/>
    <w:rsid w:val="00D02DBA"/>
    <w:rsid w:val="00D02E85"/>
    <w:rsid w:val="00D02EB4"/>
    <w:rsid w:val="00D038E1"/>
    <w:rsid w:val="00D04AC5"/>
    <w:rsid w:val="00D04B5B"/>
    <w:rsid w:val="00D0524D"/>
    <w:rsid w:val="00D05E53"/>
    <w:rsid w:val="00D061C3"/>
    <w:rsid w:val="00D076AB"/>
    <w:rsid w:val="00D07975"/>
    <w:rsid w:val="00D07A0A"/>
    <w:rsid w:val="00D07AE8"/>
    <w:rsid w:val="00D1062B"/>
    <w:rsid w:val="00D10E95"/>
    <w:rsid w:val="00D11329"/>
    <w:rsid w:val="00D11515"/>
    <w:rsid w:val="00D11558"/>
    <w:rsid w:val="00D117FA"/>
    <w:rsid w:val="00D1194B"/>
    <w:rsid w:val="00D11DE9"/>
    <w:rsid w:val="00D11E24"/>
    <w:rsid w:val="00D11E61"/>
    <w:rsid w:val="00D12048"/>
    <w:rsid w:val="00D122DD"/>
    <w:rsid w:val="00D12718"/>
    <w:rsid w:val="00D12F2C"/>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7E20"/>
    <w:rsid w:val="00D206E6"/>
    <w:rsid w:val="00D20797"/>
    <w:rsid w:val="00D20805"/>
    <w:rsid w:val="00D20E16"/>
    <w:rsid w:val="00D20E6C"/>
    <w:rsid w:val="00D21562"/>
    <w:rsid w:val="00D2165B"/>
    <w:rsid w:val="00D21782"/>
    <w:rsid w:val="00D218B7"/>
    <w:rsid w:val="00D21B7A"/>
    <w:rsid w:val="00D21BED"/>
    <w:rsid w:val="00D22D00"/>
    <w:rsid w:val="00D2355E"/>
    <w:rsid w:val="00D2392D"/>
    <w:rsid w:val="00D23AFA"/>
    <w:rsid w:val="00D23EE4"/>
    <w:rsid w:val="00D24DFA"/>
    <w:rsid w:val="00D25A9F"/>
    <w:rsid w:val="00D2605B"/>
    <w:rsid w:val="00D260B0"/>
    <w:rsid w:val="00D26140"/>
    <w:rsid w:val="00D262AB"/>
    <w:rsid w:val="00D26454"/>
    <w:rsid w:val="00D26605"/>
    <w:rsid w:val="00D26F0E"/>
    <w:rsid w:val="00D272D7"/>
    <w:rsid w:val="00D273F9"/>
    <w:rsid w:val="00D27A12"/>
    <w:rsid w:val="00D30808"/>
    <w:rsid w:val="00D308B6"/>
    <w:rsid w:val="00D30A83"/>
    <w:rsid w:val="00D31027"/>
    <w:rsid w:val="00D31041"/>
    <w:rsid w:val="00D31F69"/>
    <w:rsid w:val="00D32447"/>
    <w:rsid w:val="00D32451"/>
    <w:rsid w:val="00D32A2B"/>
    <w:rsid w:val="00D32BA8"/>
    <w:rsid w:val="00D33629"/>
    <w:rsid w:val="00D33B1D"/>
    <w:rsid w:val="00D34360"/>
    <w:rsid w:val="00D3457D"/>
    <w:rsid w:val="00D345C4"/>
    <w:rsid w:val="00D34B1B"/>
    <w:rsid w:val="00D34F7D"/>
    <w:rsid w:val="00D358FF"/>
    <w:rsid w:val="00D35AF5"/>
    <w:rsid w:val="00D35BDE"/>
    <w:rsid w:val="00D35ED7"/>
    <w:rsid w:val="00D36507"/>
    <w:rsid w:val="00D36B05"/>
    <w:rsid w:val="00D36BF9"/>
    <w:rsid w:val="00D36C38"/>
    <w:rsid w:val="00D36C54"/>
    <w:rsid w:val="00D36D42"/>
    <w:rsid w:val="00D372EC"/>
    <w:rsid w:val="00D37354"/>
    <w:rsid w:val="00D3741A"/>
    <w:rsid w:val="00D37FAF"/>
    <w:rsid w:val="00D4010B"/>
    <w:rsid w:val="00D40C0F"/>
    <w:rsid w:val="00D40D1C"/>
    <w:rsid w:val="00D40D28"/>
    <w:rsid w:val="00D40DB8"/>
    <w:rsid w:val="00D40DE4"/>
    <w:rsid w:val="00D40FDE"/>
    <w:rsid w:val="00D413D4"/>
    <w:rsid w:val="00D41474"/>
    <w:rsid w:val="00D4159A"/>
    <w:rsid w:val="00D416B3"/>
    <w:rsid w:val="00D4195F"/>
    <w:rsid w:val="00D421CC"/>
    <w:rsid w:val="00D4225C"/>
    <w:rsid w:val="00D4275C"/>
    <w:rsid w:val="00D42863"/>
    <w:rsid w:val="00D428F3"/>
    <w:rsid w:val="00D42B03"/>
    <w:rsid w:val="00D43009"/>
    <w:rsid w:val="00D4374B"/>
    <w:rsid w:val="00D43A2D"/>
    <w:rsid w:val="00D43E71"/>
    <w:rsid w:val="00D43F15"/>
    <w:rsid w:val="00D44032"/>
    <w:rsid w:val="00D44120"/>
    <w:rsid w:val="00D44496"/>
    <w:rsid w:val="00D447E1"/>
    <w:rsid w:val="00D448AC"/>
    <w:rsid w:val="00D44C64"/>
    <w:rsid w:val="00D44FCB"/>
    <w:rsid w:val="00D453E4"/>
    <w:rsid w:val="00D4577E"/>
    <w:rsid w:val="00D45D10"/>
    <w:rsid w:val="00D45ECA"/>
    <w:rsid w:val="00D46138"/>
    <w:rsid w:val="00D46229"/>
    <w:rsid w:val="00D463B6"/>
    <w:rsid w:val="00D468AA"/>
    <w:rsid w:val="00D46AAB"/>
    <w:rsid w:val="00D46F40"/>
    <w:rsid w:val="00D4726C"/>
    <w:rsid w:val="00D47D3B"/>
    <w:rsid w:val="00D50010"/>
    <w:rsid w:val="00D501C8"/>
    <w:rsid w:val="00D50308"/>
    <w:rsid w:val="00D50312"/>
    <w:rsid w:val="00D506D1"/>
    <w:rsid w:val="00D50F27"/>
    <w:rsid w:val="00D51FFC"/>
    <w:rsid w:val="00D521CC"/>
    <w:rsid w:val="00D523CD"/>
    <w:rsid w:val="00D52A9A"/>
    <w:rsid w:val="00D53019"/>
    <w:rsid w:val="00D53206"/>
    <w:rsid w:val="00D532F8"/>
    <w:rsid w:val="00D53363"/>
    <w:rsid w:val="00D53A9C"/>
    <w:rsid w:val="00D53AEB"/>
    <w:rsid w:val="00D54340"/>
    <w:rsid w:val="00D543BE"/>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57ABE"/>
    <w:rsid w:val="00D602CC"/>
    <w:rsid w:val="00D602E5"/>
    <w:rsid w:val="00D6035E"/>
    <w:rsid w:val="00D606F4"/>
    <w:rsid w:val="00D60B0B"/>
    <w:rsid w:val="00D610E1"/>
    <w:rsid w:val="00D61B91"/>
    <w:rsid w:val="00D61FC3"/>
    <w:rsid w:val="00D6220B"/>
    <w:rsid w:val="00D6301E"/>
    <w:rsid w:val="00D632DC"/>
    <w:rsid w:val="00D6394A"/>
    <w:rsid w:val="00D64002"/>
    <w:rsid w:val="00D640E4"/>
    <w:rsid w:val="00D641BF"/>
    <w:rsid w:val="00D6461A"/>
    <w:rsid w:val="00D647BD"/>
    <w:rsid w:val="00D64EA4"/>
    <w:rsid w:val="00D658B1"/>
    <w:rsid w:val="00D66749"/>
    <w:rsid w:val="00D669A1"/>
    <w:rsid w:val="00D6730B"/>
    <w:rsid w:val="00D67374"/>
    <w:rsid w:val="00D67742"/>
    <w:rsid w:val="00D67899"/>
    <w:rsid w:val="00D6796A"/>
    <w:rsid w:val="00D67B0B"/>
    <w:rsid w:val="00D67E26"/>
    <w:rsid w:val="00D67EDF"/>
    <w:rsid w:val="00D702FB"/>
    <w:rsid w:val="00D7070E"/>
    <w:rsid w:val="00D707AE"/>
    <w:rsid w:val="00D70983"/>
    <w:rsid w:val="00D70CCD"/>
    <w:rsid w:val="00D70D36"/>
    <w:rsid w:val="00D71C9F"/>
    <w:rsid w:val="00D72307"/>
    <w:rsid w:val="00D7275B"/>
    <w:rsid w:val="00D72B7B"/>
    <w:rsid w:val="00D73BAA"/>
    <w:rsid w:val="00D7437C"/>
    <w:rsid w:val="00D74A26"/>
    <w:rsid w:val="00D74A57"/>
    <w:rsid w:val="00D74C6E"/>
    <w:rsid w:val="00D751FF"/>
    <w:rsid w:val="00D75569"/>
    <w:rsid w:val="00D76118"/>
    <w:rsid w:val="00D7615D"/>
    <w:rsid w:val="00D76473"/>
    <w:rsid w:val="00D76D1C"/>
    <w:rsid w:val="00D76F17"/>
    <w:rsid w:val="00D77003"/>
    <w:rsid w:val="00D77316"/>
    <w:rsid w:val="00D77AF2"/>
    <w:rsid w:val="00D77F06"/>
    <w:rsid w:val="00D802CD"/>
    <w:rsid w:val="00D80588"/>
    <w:rsid w:val="00D80E37"/>
    <w:rsid w:val="00D80EBB"/>
    <w:rsid w:val="00D812C9"/>
    <w:rsid w:val="00D81414"/>
    <w:rsid w:val="00D81453"/>
    <w:rsid w:val="00D81B08"/>
    <w:rsid w:val="00D82167"/>
    <w:rsid w:val="00D82250"/>
    <w:rsid w:val="00D82B11"/>
    <w:rsid w:val="00D83157"/>
    <w:rsid w:val="00D83683"/>
    <w:rsid w:val="00D83922"/>
    <w:rsid w:val="00D83B5D"/>
    <w:rsid w:val="00D83FE0"/>
    <w:rsid w:val="00D84947"/>
    <w:rsid w:val="00D84A65"/>
    <w:rsid w:val="00D86114"/>
    <w:rsid w:val="00D8638E"/>
    <w:rsid w:val="00D86BF5"/>
    <w:rsid w:val="00D87209"/>
    <w:rsid w:val="00D878F5"/>
    <w:rsid w:val="00D87C68"/>
    <w:rsid w:val="00D87D58"/>
    <w:rsid w:val="00D9043B"/>
    <w:rsid w:val="00D90C42"/>
    <w:rsid w:val="00D915B2"/>
    <w:rsid w:val="00D91D2B"/>
    <w:rsid w:val="00D91EC7"/>
    <w:rsid w:val="00D92227"/>
    <w:rsid w:val="00D922DA"/>
    <w:rsid w:val="00D93421"/>
    <w:rsid w:val="00D934AF"/>
    <w:rsid w:val="00D9354C"/>
    <w:rsid w:val="00D938C9"/>
    <w:rsid w:val="00D945F7"/>
    <w:rsid w:val="00D94866"/>
    <w:rsid w:val="00D94B33"/>
    <w:rsid w:val="00D94B58"/>
    <w:rsid w:val="00D94BAE"/>
    <w:rsid w:val="00D952FE"/>
    <w:rsid w:val="00D9534E"/>
    <w:rsid w:val="00D965E2"/>
    <w:rsid w:val="00D96CD3"/>
    <w:rsid w:val="00D96E30"/>
    <w:rsid w:val="00D97673"/>
    <w:rsid w:val="00D9779D"/>
    <w:rsid w:val="00D97D20"/>
    <w:rsid w:val="00D97FDF"/>
    <w:rsid w:val="00DA00B5"/>
    <w:rsid w:val="00DA0343"/>
    <w:rsid w:val="00DA03C1"/>
    <w:rsid w:val="00DA055C"/>
    <w:rsid w:val="00DA13A0"/>
    <w:rsid w:val="00DA13C2"/>
    <w:rsid w:val="00DA16DD"/>
    <w:rsid w:val="00DA18C3"/>
    <w:rsid w:val="00DA1B85"/>
    <w:rsid w:val="00DA1C4D"/>
    <w:rsid w:val="00DA1CBD"/>
    <w:rsid w:val="00DA1E46"/>
    <w:rsid w:val="00DA2B14"/>
    <w:rsid w:val="00DA2C4B"/>
    <w:rsid w:val="00DA2E81"/>
    <w:rsid w:val="00DA2E89"/>
    <w:rsid w:val="00DA3833"/>
    <w:rsid w:val="00DA3FB7"/>
    <w:rsid w:val="00DA43AA"/>
    <w:rsid w:val="00DA46DF"/>
    <w:rsid w:val="00DA4B58"/>
    <w:rsid w:val="00DA4F23"/>
    <w:rsid w:val="00DA57B2"/>
    <w:rsid w:val="00DA5D4E"/>
    <w:rsid w:val="00DA5FF1"/>
    <w:rsid w:val="00DA62B8"/>
    <w:rsid w:val="00DA6A2A"/>
    <w:rsid w:val="00DA74E3"/>
    <w:rsid w:val="00DA7B16"/>
    <w:rsid w:val="00DA7C53"/>
    <w:rsid w:val="00DB0978"/>
    <w:rsid w:val="00DB0995"/>
    <w:rsid w:val="00DB18FA"/>
    <w:rsid w:val="00DB1EC9"/>
    <w:rsid w:val="00DB21B3"/>
    <w:rsid w:val="00DB29F9"/>
    <w:rsid w:val="00DB2CD1"/>
    <w:rsid w:val="00DB2DAE"/>
    <w:rsid w:val="00DB2E99"/>
    <w:rsid w:val="00DB38FA"/>
    <w:rsid w:val="00DB3A3E"/>
    <w:rsid w:val="00DB4A97"/>
    <w:rsid w:val="00DB4D1C"/>
    <w:rsid w:val="00DB4EB3"/>
    <w:rsid w:val="00DB520F"/>
    <w:rsid w:val="00DB53E9"/>
    <w:rsid w:val="00DB5ABB"/>
    <w:rsid w:val="00DB5B8C"/>
    <w:rsid w:val="00DB5D51"/>
    <w:rsid w:val="00DB604A"/>
    <w:rsid w:val="00DB6114"/>
    <w:rsid w:val="00DB6230"/>
    <w:rsid w:val="00DB6534"/>
    <w:rsid w:val="00DB6D59"/>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A48"/>
    <w:rsid w:val="00DC3BA0"/>
    <w:rsid w:val="00DC473A"/>
    <w:rsid w:val="00DC487D"/>
    <w:rsid w:val="00DC543B"/>
    <w:rsid w:val="00DC6170"/>
    <w:rsid w:val="00DC65FA"/>
    <w:rsid w:val="00DC6A43"/>
    <w:rsid w:val="00DC6E35"/>
    <w:rsid w:val="00DC73D0"/>
    <w:rsid w:val="00DC73FD"/>
    <w:rsid w:val="00DC761E"/>
    <w:rsid w:val="00DC772A"/>
    <w:rsid w:val="00DC7D9D"/>
    <w:rsid w:val="00DC7EE1"/>
    <w:rsid w:val="00DD06EA"/>
    <w:rsid w:val="00DD1C24"/>
    <w:rsid w:val="00DD2826"/>
    <w:rsid w:val="00DD358F"/>
    <w:rsid w:val="00DD3648"/>
    <w:rsid w:val="00DD472A"/>
    <w:rsid w:val="00DD4831"/>
    <w:rsid w:val="00DD4959"/>
    <w:rsid w:val="00DD4DDE"/>
    <w:rsid w:val="00DD4E95"/>
    <w:rsid w:val="00DD5425"/>
    <w:rsid w:val="00DD5C93"/>
    <w:rsid w:val="00DD5F60"/>
    <w:rsid w:val="00DD606D"/>
    <w:rsid w:val="00DD664C"/>
    <w:rsid w:val="00DD6917"/>
    <w:rsid w:val="00DD6A07"/>
    <w:rsid w:val="00DD715A"/>
    <w:rsid w:val="00DD71F7"/>
    <w:rsid w:val="00DD7219"/>
    <w:rsid w:val="00DD732D"/>
    <w:rsid w:val="00DD7BBC"/>
    <w:rsid w:val="00DD7C45"/>
    <w:rsid w:val="00DD7F4F"/>
    <w:rsid w:val="00DE026A"/>
    <w:rsid w:val="00DE0551"/>
    <w:rsid w:val="00DE08BC"/>
    <w:rsid w:val="00DE0C76"/>
    <w:rsid w:val="00DE0D45"/>
    <w:rsid w:val="00DE0D93"/>
    <w:rsid w:val="00DE1239"/>
    <w:rsid w:val="00DE1C81"/>
    <w:rsid w:val="00DE2332"/>
    <w:rsid w:val="00DE249C"/>
    <w:rsid w:val="00DE355F"/>
    <w:rsid w:val="00DE368A"/>
    <w:rsid w:val="00DE378F"/>
    <w:rsid w:val="00DE399D"/>
    <w:rsid w:val="00DE3A5F"/>
    <w:rsid w:val="00DE3AC1"/>
    <w:rsid w:val="00DE41FF"/>
    <w:rsid w:val="00DE4367"/>
    <w:rsid w:val="00DE49A4"/>
    <w:rsid w:val="00DE4C50"/>
    <w:rsid w:val="00DE503F"/>
    <w:rsid w:val="00DE5466"/>
    <w:rsid w:val="00DE5525"/>
    <w:rsid w:val="00DE5A11"/>
    <w:rsid w:val="00DE5DDD"/>
    <w:rsid w:val="00DE66BE"/>
    <w:rsid w:val="00DE69A6"/>
    <w:rsid w:val="00DE7029"/>
    <w:rsid w:val="00DE704C"/>
    <w:rsid w:val="00DE761A"/>
    <w:rsid w:val="00DE77A3"/>
    <w:rsid w:val="00DE7948"/>
    <w:rsid w:val="00DE7E61"/>
    <w:rsid w:val="00DE7FD0"/>
    <w:rsid w:val="00DF029E"/>
    <w:rsid w:val="00DF0DED"/>
    <w:rsid w:val="00DF11B5"/>
    <w:rsid w:val="00DF1BCC"/>
    <w:rsid w:val="00DF1C8A"/>
    <w:rsid w:val="00DF2D3A"/>
    <w:rsid w:val="00DF3132"/>
    <w:rsid w:val="00DF31A3"/>
    <w:rsid w:val="00DF4B29"/>
    <w:rsid w:val="00DF4C94"/>
    <w:rsid w:val="00DF61BF"/>
    <w:rsid w:val="00DF6341"/>
    <w:rsid w:val="00DF65E2"/>
    <w:rsid w:val="00DF69F8"/>
    <w:rsid w:val="00DF6BEE"/>
    <w:rsid w:val="00DF6CA2"/>
    <w:rsid w:val="00DF6D54"/>
    <w:rsid w:val="00DF70AA"/>
    <w:rsid w:val="00DF7AB2"/>
    <w:rsid w:val="00DF7D45"/>
    <w:rsid w:val="00E00346"/>
    <w:rsid w:val="00E007E5"/>
    <w:rsid w:val="00E01538"/>
    <w:rsid w:val="00E01585"/>
    <w:rsid w:val="00E026D3"/>
    <w:rsid w:val="00E02896"/>
    <w:rsid w:val="00E029BA"/>
    <w:rsid w:val="00E02B05"/>
    <w:rsid w:val="00E032EE"/>
    <w:rsid w:val="00E03AC5"/>
    <w:rsid w:val="00E03B83"/>
    <w:rsid w:val="00E03FC0"/>
    <w:rsid w:val="00E052EA"/>
    <w:rsid w:val="00E05433"/>
    <w:rsid w:val="00E05714"/>
    <w:rsid w:val="00E05779"/>
    <w:rsid w:val="00E058CD"/>
    <w:rsid w:val="00E0596F"/>
    <w:rsid w:val="00E05BFA"/>
    <w:rsid w:val="00E062CD"/>
    <w:rsid w:val="00E0643C"/>
    <w:rsid w:val="00E06A7B"/>
    <w:rsid w:val="00E06B49"/>
    <w:rsid w:val="00E076A5"/>
    <w:rsid w:val="00E078E8"/>
    <w:rsid w:val="00E100CA"/>
    <w:rsid w:val="00E102E8"/>
    <w:rsid w:val="00E105CA"/>
    <w:rsid w:val="00E10625"/>
    <w:rsid w:val="00E10CAB"/>
    <w:rsid w:val="00E10E20"/>
    <w:rsid w:val="00E114E5"/>
    <w:rsid w:val="00E11EE3"/>
    <w:rsid w:val="00E11EE7"/>
    <w:rsid w:val="00E1338C"/>
    <w:rsid w:val="00E13996"/>
    <w:rsid w:val="00E13EFD"/>
    <w:rsid w:val="00E14029"/>
    <w:rsid w:val="00E140FF"/>
    <w:rsid w:val="00E1433A"/>
    <w:rsid w:val="00E14A42"/>
    <w:rsid w:val="00E14C16"/>
    <w:rsid w:val="00E15424"/>
    <w:rsid w:val="00E15640"/>
    <w:rsid w:val="00E158FE"/>
    <w:rsid w:val="00E161E9"/>
    <w:rsid w:val="00E17661"/>
    <w:rsid w:val="00E1767D"/>
    <w:rsid w:val="00E17698"/>
    <w:rsid w:val="00E17902"/>
    <w:rsid w:val="00E201F6"/>
    <w:rsid w:val="00E204F7"/>
    <w:rsid w:val="00E207E3"/>
    <w:rsid w:val="00E208B2"/>
    <w:rsid w:val="00E20DBC"/>
    <w:rsid w:val="00E21360"/>
    <w:rsid w:val="00E2167D"/>
    <w:rsid w:val="00E219E7"/>
    <w:rsid w:val="00E21DF2"/>
    <w:rsid w:val="00E21FDB"/>
    <w:rsid w:val="00E2222A"/>
    <w:rsid w:val="00E22341"/>
    <w:rsid w:val="00E223D9"/>
    <w:rsid w:val="00E228D9"/>
    <w:rsid w:val="00E2294B"/>
    <w:rsid w:val="00E23395"/>
    <w:rsid w:val="00E239A6"/>
    <w:rsid w:val="00E23B51"/>
    <w:rsid w:val="00E246C3"/>
    <w:rsid w:val="00E24702"/>
    <w:rsid w:val="00E24802"/>
    <w:rsid w:val="00E24BD6"/>
    <w:rsid w:val="00E24C3C"/>
    <w:rsid w:val="00E2507A"/>
    <w:rsid w:val="00E25202"/>
    <w:rsid w:val="00E25BFE"/>
    <w:rsid w:val="00E25D4A"/>
    <w:rsid w:val="00E2660F"/>
    <w:rsid w:val="00E268B8"/>
    <w:rsid w:val="00E2721B"/>
    <w:rsid w:val="00E2728A"/>
    <w:rsid w:val="00E273CA"/>
    <w:rsid w:val="00E27DDA"/>
    <w:rsid w:val="00E302ED"/>
    <w:rsid w:val="00E3086E"/>
    <w:rsid w:val="00E30BF7"/>
    <w:rsid w:val="00E30C04"/>
    <w:rsid w:val="00E31932"/>
    <w:rsid w:val="00E31EF1"/>
    <w:rsid w:val="00E33011"/>
    <w:rsid w:val="00E334FF"/>
    <w:rsid w:val="00E336E5"/>
    <w:rsid w:val="00E3375A"/>
    <w:rsid w:val="00E339FC"/>
    <w:rsid w:val="00E33DCE"/>
    <w:rsid w:val="00E3403A"/>
    <w:rsid w:val="00E34071"/>
    <w:rsid w:val="00E349BA"/>
    <w:rsid w:val="00E3519C"/>
    <w:rsid w:val="00E35858"/>
    <w:rsid w:val="00E35C01"/>
    <w:rsid w:val="00E35EE1"/>
    <w:rsid w:val="00E362F0"/>
    <w:rsid w:val="00E36405"/>
    <w:rsid w:val="00E372CA"/>
    <w:rsid w:val="00E3743A"/>
    <w:rsid w:val="00E374D5"/>
    <w:rsid w:val="00E37564"/>
    <w:rsid w:val="00E376DA"/>
    <w:rsid w:val="00E40105"/>
    <w:rsid w:val="00E4066A"/>
    <w:rsid w:val="00E40683"/>
    <w:rsid w:val="00E409E6"/>
    <w:rsid w:val="00E41282"/>
    <w:rsid w:val="00E41340"/>
    <w:rsid w:val="00E41E2A"/>
    <w:rsid w:val="00E4248A"/>
    <w:rsid w:val="00E424A0"/>
    <w:rsid w:val="00E42547"/>
    <w:rsid w:val="00E4283E"/>
    <w:rsid w:val="00E4316D"/>
    <w:rsid w:val="00E43494"/>
    <w:rsid w:val="00E4354E"/>
    <w:rsid w:val="00E43E88"/>
    <w:rsid w:val="00E43F92"/>
    <w:rsid w:val="00E44688"/>
    <w:rsid w:val="00E44691"/>
    <w:rsid w:val="00E446E5"/>
    <w:rsid w:val="00E44ABF"/>
    <w:rsid w:val="00E44C34"/>
    <w:rsid w:val="00E44DB8"/>
    <w:rsid w:val="00E44FFD"/>
    <w:rsid w:val="00E454AD"/>
    <w:rsid w:val="00E459A4"/>
    <w:rsid w:val="00E459E9"/>
    <w:rsid w:val="00E45CC9"/>
    <w:rsid w:val="00E45EC4"/>
    <w:rsid w:val="00E45FB8"/>
    <w:rsid w:val="00E47226"/>
    <w:rsid w:val="00E474E8"/>
    <w:rsid w:val="00E47863"/>
    <w:rsid w:val="00E47C44"/>
    <w:rsid w:val="00E47C5F"/>
    <w:rsid w:val="00E507CB"/>
    <w:rsid w:val="00E5081C"/>
    <w:rsid w:val="00E508BF"/>
    <w:rsid w:val="00E5091B"/>
    <w:rsid w:val="00E50A63"/>
    <w:rsid w:val="00E50E59"/>
    <w:rsid w:val="00E51D31"/>
    <w:rsid w:val="00E520BA"/>
    <w:rsid w:val="00E522E6"/>
    <w:rsid w:val="00E52484"/>
    <w:rsid w:val="00E52814"/>
    <w:rsid w:val="00E528EA"/>
    <w:rsid w:val="00E529B1"/>
    <w:rsid w:val="00E52CC5"/>
    <w:rsid w:val="00E535A8"/>
    <w:rsid w:val="00E53671"/>
    <w:rsid w:val="00E5404D"/>
    <w:rsid w:val="00E54168"/>
    <w:rsid w:val="00E545E5"/>
    <w:rsid w:val="00E55290"/>
    <w:rsid w:val="00E55298"/>
    <w:rsid w:val="00E55601"/>
    <w:rsid w:val="00E5582C"/>
    <w:rsid w:val="00E5620C"/>
    <w:rsid w:val="00E56319"/>
    <w:rsid w:val="00E56606"/>
    <w:rsid w:val="00E567A9"/>
    <w:rsid w:val="00E56A20"/>
    <w:rsid w:val="00E56F35"/>
    <w:rsid w:val="00E57859"/>
    <w:rsid w:val="00E57E1A"/>
    <w:rsid w:val="00E57F98"/>
    <w:rsid w:val="00E6060B"/>
    <w:rsid w:val="00E61142"/>
    <w:rsid w:val="00E61587"/>
    <w:rsid w:val="00E618DA"/>
    <w:rsid w:val="00E61973"/>
    <w:rsid w:val="00E61BB0"/>
    <w:rsid w:val="00E61EC8"/>
    <w:rsid w:val="00E6232C"/>
    <w:rsid w:val="00E624A0"/>
    <w:rsid w:val="00E62A56"/>
    <w:rsid w:val="00E633F1"/>
    <w:rsid w:val="00E63678"/>
    <w:rsid w:val="00E636F5"/>
    <w:rsid w:val="00E636FD"/>
    <w:rsid w:val="00E6378B"/>
    <w:rsid w:val="00E64617"/>
    <w:rsid w:val="00E647F9"/>
    <w:rsid w:val="00E6542B"/>
    <w:rsid w:val="00E6548E"/>
    <w:rsid w:val="00E65D92"/>
    <w:rsid w:val="00E663CF"/>
    <w:rsid w:val="00E66418"/>
    <w:rsid w:val="00E66842"/>
    <w:rsid w:val="00E6689A"/>
    <w:rsid w:val="00E669D9"/>
    <w:rsid w:val="00E66D16"/>
    <w:rsid w:val="00E674F1"/>
    <w:rsid w:val="00E6763F"/>
    <w:rsid w:val="00E67A16"/>
    <w:rsid w:val="00E70037"/>
    <w:rsid w:val="00E70976"/>
    <w:rsid w:val="00E70A84"/>
    <w:rsid w:val="00E71356"/>
    <w:rsid w:val="00E7161D"/>
    <w:rsid w:val="00E71DBA"/>
    <w:rsid w:val="00E722E6"/>
    <w:rsid w:val="00E72897"/>
    <w:rsid w:val="00E72BEB"/>
    <w:rsid w:val="00E72E41"/>
    <w:rsid w:val="00E73712"/>
    <w:rsid w:val="00E73776"/>
    <w:rsid w:val="00E73AA5"/>
    <w:rsid w:val="00E73EAE"/>
    <w:rsid w:val="00E74254"/>
    <w:rsid w:val="00E7428F"/>
    <w:rsid w:val="00E7562E"/>
    <w:rsid w:val="00E75926"/>
    <w:rsid w:val="00E7629E"/>
    <w:rsid w:val="00E763A2"/>
    <w:rsid w:val="00E768D4"/>
    <w:rsid w:val="00E7696C"/>
    <w:rsid w:val="00E76DD1"/>
    <w:rsid w:val="00E76FDC"/>
    <w:rsid w:val="00E7708D"/>
    <w:rsid w:val="00E771B7"/>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8D1"/>
    <w:rsid w:val="00E843DF"/>
    <w:rsid w:val="00E847EA"/>
    <w:rsid w:val="00E84C9C"/>
    <w:rsid w:val="00E84CB5"/>
    <w:rsid w:val="00E84D86"/>
    <w:rsid w:val="00E851A8"/>
    <w:rsid w:val="00E85646"/>
    <w:rsid w:val="00E8576F"/>
    <w:rsid w:val="00E85DC1"/>
    <w:rsid w:val="00E86AC3"/>
    <w:rsid w:val="00E87076"/>
    <w:rsid w:val="00E87129"/>
    <w:rsid w:val="00E873AC"/>
    <w:rsid w:val="00E874A6"/>
    <w:rsid w:val="00E901B8"/>
    <w:rsid w:val="00E9026D"/>
    <w:rsid w:val="00E90644"/>
    <w:rsid w:val="00E906D0"/>
    <w:rsid w:val="00E910D5"/>
    <w:rsid w:val="00E916FE"/>
    <w:rsid w:val="00E91777"/>
    <w:rsid w:val="00E91EF9"/>
    <w:rsid w:val="00E921BF"/>
    <w:rsid w:val="00E92996"/>
    <w:rsid w:val="00E92C50"/>
    <w:rsid w:val="00E93529"/>
    <w:rsid w:val="00E938D5"/>
    <w:rsid w:val="00E93DC1"/>
    <w:rsid w:val="00E9410F"/>
    <w:rsid w:val="00E9424F"/>
    <w:rsid w:val="00E947C4"/>
    <w:rsid w:val="00E948E7"/>
    <w:rsid w:val="00E950A9"/>
    <w:rsid w:val="00E9516C"/>
    <w:rsid w:val="00E95405"/>
    <w:rsid w:val="00E9639C"/>
    <w:rsid w:val="00E96458"/>
    <w:rsid w:val="00E964E6"/>
    <w:rsid w:val="00E969E6"/>
    <w:rsid w:val="00E96B61"/>
    <w:rsid w:val="00E96F5E"/>
    <w:rsid w:val="00E96F6A"/>
    <w:rsid w:val="00E9727A"/>
    <w:rsid w:val="00E973C1"/>
    <w:rsid w:val="00E97CD2"/>
    <w:rsid w:val="00E97E3B"/>
    <w:rsid w:val="00E97F71"/>
    <w:rsid w:val="00EA02AB"/>
    <w:rsid w:val="00EA0E5D"/>
    <w:rsid w:val="00EA16A9"/>
    <w:rsid w:val="00EA1ACC"/>
    <w:rsid w:val="00EA1C73"/>
    <w:rsid w:val="00EA1F5A"/>
    <w:rsid w:val="00EA24A7"/>
    <w:rsid w:val="00EA2794"/>
    <w:rsid w:val="00EA2E48"/>
    <w:rsid w:val="00EA2EAA"/>
    <w:rsid w:val="00EA2FE8"/>
    <w:rsid w:val="00EA3850"/>
    <w:rsid w:val="00EA3B85"/>
    <w:rsid w:val="00EA3D57"/>
    <w:rsid w:val="00EA412C"/>
    <w:rsid w:val="00EA4281"/>
    <w:rsid w:val="00EA451B"/>
    <w:rsid w:val="00EA46E3"/>
    <w:rsid w:val="00EA4938"/>
    <w:rsid w:val="00EA49FB"/>
    <w:rsid w:val="00EA4C0A"/>
    <w:rsid w:val="00EA4D2E"/>
    <w:rsid w:val="00EA4E95"/>
    <w:rsid w:val="00EA5469"/>
    <w:rsid w:val="00EA5C82"/>
    <w:rsid w:val="00EA5E43"/>
    <w:rsid w:val="00EA6198"/>
    <w:rsid w:val="00EA6682"/>
    <w:rsid w:val="00EA6699"/>
    <w:rsid w:val="00EA6ABA"/>
    <w:rsid w:val="00EA709E"/>
    <w:rsid w:val="00EA70C5"/>
    <w:rsid w:val="00EA70ED"/>
    <w:rsid w:val="00EA71EE"/>
    <w:rsid w:val="00EB03A7"/>
    <w:rsid w:val="00EB04C3"/>
    <w:rsid w:val="00EB0630"/>
    <w:rsid w:val="00EB064F"/>
    <w:rsid w:val="00EB06A7"/>
    <w:rsid w:val="00EB089A"/>
    <w:rsid w:val="00EB0C7C"/>
    <w:rsid w:val="00EB1DEF"/>
    <w:rsid w:val="00EB286F"/>
    <w:rsid w:val="00EB37A2"/>
    <w:rsid w:val="00EB3A0A"/>
    <w:rsid w:val="00EB3B68"/>
    <w:rsid w:val="00EB4066"/>
    <w:rsid w:val="00EB411A"/>
    <w:rsid w:val="00EB41DF"/>
    <w:rsid w:val="00EB43A2"/>
    <w:rsid w:val="00EB453D"/>
    <w:rsid w:val="00EB52D0"/>
    <w:rsid w:val="00EB5467"/>
    <w:rsid w:val="00EB554F"/>
    <w:rsid w:val="00EB55B9"/>
    <w:rsid w:val="00EB563A"/>
    <w:rsid w:val="00EB57E4"/>
    <w:rsid w:val="00EB59B9"/>
    <w:rsid w:val="00EB5C9E"/>
    <w:rsid w:val="00EB5D76"/>
    <w:rsid w:val="00EB69AE"/>
    <w:rsid w:val="00EB6DF5"/>
    <w:rsid w:val="00EB6F21"/>
    <w:rsid w:val="00EB748E"/>
    <w:rsid w:val="00EB7827"/>
    <w:rsid w:val="00EC0117"/>
    <w:rsid w:val="00EC012C"/>
    <w:rsid w:val="00EC097A"/>
    <w:rsid w:val="00EC0A30"/>
    <w:rsid w:val="00EC1351"/>
    <w:rsid w:val="00EC191D"/>
    <w:rsid w:val="00EC1DDC"/>
    <w:rsid w:val="00EC2A37"/>
    <w:rsid w:val="00EC3410"/>
    <w:rsid w:val="00EC38D1"/>
    <w:rsid w:val="00EC39DA"/>
    <w:rsid w:val="00EC3BCE"/>
    <w:rsid w:val="00EC3E02"/>
    <w:rsid w:val="00EC3E9C"/>
    <w:rsid w:val="00EC3F8F"/>
    <w:rsid w:val="00EC3FD3"/>
    <w:rsid w:val="00EC4263"/>
    <w:rsid w:val="00EC489D"/>
    <w:rsid w:val="00EC5485"/>
    <w:rsid w:val="00EC5AF4"/>
    <w:rsid w:val="00EC5B04"/>
    <w:rsid w:val="00EC6733"/>
    <w:rsid w:val="00EC6F5C"/>
    <w:rsid w:val="00EC700D"/>
    <w:rsid w:val="00EC7030"/>
    <w:rsid w:val="00EC7207"/>
    <w:rsid w:val="00EC73FF"/>
    <w:rsid w:val="00EC7C35"/>
    <w:rsid w:val="00ED0560"/>
    <w:rsid w:val="00ED067A"/>
    <w:rsid w:val="00ED0AE2"/>
    <w:rsid w:val="00ED0C5F"/>
    <w:rsid w:val="00ED122C"/>
    <w:rsid w:val="00ED1526"/>
    <w:rsid w:val="00ED1BF4"/>
    <w:rsid w:val="00ED1C29"/>
    <w:rsid w:val="00ED1F7B"/>
    <w:rsid w:val="00ED20F3"/>
    <w:rsid w:val="00ED2C72"/>
    <w:rsid w:val="00ED306B"/>
    <w:rsid w:val="00ED3466"/>
    <w:rsid w:val="00ED3681"/>
    <w:rsid w:val="00ED3719"/>
    <w:rsid w:val="00ED3A0A"/>
    <w:rsid w:val="00ED3D65"/>
    <w:rsid w:val="00ED3EE1"/>
    <w:rsid w:val="00ED3F20"/>
    <w:rsid w:val="00ED405E"/>
    <w:rsid w:val="00ED42ED"/>
    <w:rsid w:val="00ED451B"/>
    <w:rsid w:val="00ED48B1"/>
    <w:rsid w:val="00ED4C89"/>
    <w:rsid w:val="00ED4D52"/>
    <w:rsid w:val="00ED501C"/>
    <w:rsid w:val="00ED592C"/>
    <w:rsid w:val="00ED5DF5"/>
    <w:rsid w:val="00ED5F9B"/>
    <w:rsid w:val="00ED606E"/>
    <w:rsid w:val="00ED625F"/>
    <w:rsid w:val="00ED628E"/>
    <w:rsid w:val="00ED631A"/>
    <w:rsid w:val="00ED65AF"/>
    <w:rsid w:val="00ED6723"/>
    <w:rsid w:val="00ED6F38"/>
    <w:rsid w:val="00ED7570"/>
    <w:rsid w:val="00ED7742"/>
    <w:rsid w:val="00ED795C"/>
    <w:rsid w:val="00ED7CA0"/>
    <w:rsid w:val="00ED7D36"/>
    <w:rsid w:val="00EE0CC9"/>
    <w:rsid w:val="00EE1A64"/>
    <w:rsid w:val="00EE1D4B"/>
    <w:rsid w:val="00EE22A1"/>
    <w:rsid w:val="00EE2FAA"/>
    <w:rsid w:val="00EE3137"/>
    <w:rsid w:val="00EE34C5"/>
    <w:rsid w:val="00EE3C60"/>
    <w:rsid w:val="00EE3FDC"/>
    <w:rsid w:val="00EE4651"/>
    <w:rsid w:val="00EE4807"/>
    <w:rsid w:val="00EE4887"/>
    <w:rsid w:val="00EE48AB"/>
    <w:rsid w:val="00EE48EB"/>
    <w:rsid w:val="00EE498F"/>
    <w:rsid w:val="00EE4AD3"/>
    <w:rsid w:val="00EE4D77"/>
    <w:rsid w:val="00EE4FBD"/>
    <w:rsid w:val="00EE50D5"/>
    <w:rsid w:val="00EE581B"/>
    <w:rsid w:val="00EE58B3"/>
    <w:rsid w:val="00EE5D4D"/>
    <w:rsid w:val="00EE5D8E"/>
    <w:rsid w:val="00EE6586"/>
    <w:rsid w:val="00EE6EA0"/>
    <w:rsid w:val="00EE6F28"/>
    <w:rsid w:val="00EE70D8"/>
    <w:rsid w:val="00EE72A7"/>
    <w:rsid w:val="00EE762E"/>
    <w:rsid w:val="00EE77A8"/>
    <w:rsid w:val="00EE77F5"/>
    <w:rsid w:val="00EE7871"/>
    <w:rsid w:val="00EE7B7B"/>
    <w:rsid w:val="00EE7DC1"/>
    <w:rsid w:val="00EE7F6F"/>
    <w:rsid w:val="00EF006A"/>
    <w:rsid w:val="00EF057B"/>
    <w:rsid w:val="00EF0ECA"/>
    <w:rsid w:val="00EF127A"/>
    <w:rsid w:val="00EF134C"/>
    <w:rsid w:val="00EF21D9"/>
    <w:rsid w:val="00EF24FE"/>
    <w:rsid w:val="00EF2ABF"/>
    <w:rsid w:val="00EF2F4F"/>
    <w:rsid w:val="00EF347E"/>
    <w:rsid w:val="00EF372A"/>
    <w:rsid w:val="00EF3F8F"/>
    <w:rsid w:val="00EF4134"/>
    <w:rsid w:val="00EF4296"/>
    <w:rsid w:val="00EF485B"/>
    <w:rsid w:val="00EF489B"/>
    <w:rsid w:val="00EF55D0"/>
    <w:rsid w:val="00EF576B"/>
    <w:rsid w:val="00EF581D"/>
    <w:rsid w:val="00EF583B"/>
    <w:rsid w:val="00EF59F1"/>
    <w:rsid w:val="00EF5BAA"/>
    <w:rsid w:val="00EF6101"/>
    <w:rsid w:val="00EF6275"/>
    <w:rsid w:val="00EF630B"/>
    <w:rsid w:val="00EF6525"/>
    <w:rsid w:val="00EF65F4"/>
    <w:rsid w:val="00EF6C84"/>
    <w:rsid w:val="00EF6E9C"/>
    <w:rsid w:val="00EF73C5"/>
    <w:rsid w:val="00EF7FD6"/>
    <w:rsid w:val="00F00E11"/>
    <w:rsid w:val="00F00EFB"/>
    <w:rsid w:val="00F00F1C"/>
    <w:rsid w:val="00F01094"/>
    <w:rsid w:val="00F010FA"/>
    <w:rsid w:val="00F01114"/>
    <w:rsid w:val="00F018D7"/>
    <w:rsid w:val="00F01D04"/>
    <w:rsid w:val="00F02921"/>
    <w:rsid w:val="00F03202"/>
    <w:rsid w:val="00F036EC"/>
    <w:rsid w:val="00F038A6"/>
    <w:rsid w:val="00F038AF"/>
    <w:rsid w:val="00F03DBF"/>
    <w:rsid w:val="00F04492"/>
    <w:rsid w:val="00F0482E"/>
    <w:rsid w:val="00F063FA"/>
    <w:rsid w:val="00F06414"/>
    <w:rsid w:val="00F06823"/>
    <w:rsid w:val="00F06F0F"/>
    <w:rsid w:val="00F07055"/>
    <w:rsid w:val="00F07CA6"/>
    <w:rsid w:val="00F103B7"/>
    <w:rsid w:val="00F1048A"/>
    <w:rsid w:val="00F1055C"/>
    <w:rsid w:val="00F10F99"/>
    <w:rsid w:val="00F11098"/>
    <w:rsid w:val="00F1170E"/>
    <w:rsid w:val="00F119EB"/>
    <w:rsid w:val="00F126E7"/>
    <w:rsid w:val="00F12A0D"/>
    <w:rsid w:val="00F12CA2"/>
    <w:rsid w:val="00F12F67"/>
    <w:rsid w:val="00F13834"/>
    <w:rsid w:val="00F1395B"/>
    <w:rsid w:val="00F13F7C"/>
    <w:rsid w:val="00F142A3"/>
    <w:rsid w:val="00F142A9"/>
    <w:rsid w:val="00F142C6"/>
    <w:rsid w:val="00F14431"/>
    <w:rsid w:val="00F147B8"/>
    <w:rsid w:val="00F14D21"/>
    <w:rsid w:val="00F14D5F"/>
    <w:rsid w:val="00F1544F"/>
    <w:rsid w:val="00F158A9"/>
    <w:rsid w:val="00F159ED"/>
    <w:rsid w:val="00F15CE5"/>
    <w:rsid w:val="00F15F93"/>
    <w:rsid w:val="00F1693B"/>
    <w:rsid w:val="00F17267"/>
    <w:rsid w:val="00F17B51"/>
    <w:rsid w:val="00F200D4"/>
    <w:rsid w:val="00F20606"/>
    <w:rsid w:val="00F20987"/>
    <w:rsid w:val="00F20A6C"/>
    <w:rsid w:val="00F21008"/>
    <w:rsid w:val="00F214E2"/>
    <w:rsid w:val="00F21533"/>
    <w:rsid w:val="00F21D68"/>
    <w:rsid w:val="00F21E1A"/>
    <w:rsid w:val="00F220D8"/>
    <w:rsid w:val="00F2212C"/>
    <w:rsid w:val="00F225E8"/>
    <w:rsid w:val="00F226DE"/>
    <w:rsid w:val="00F2289E"/>
    <w:rsid w:val="00F232F8"/>
    <w:rsid w:val="00F2372A"/>
    <w:rsid w:val="00F23D49"/>
    <w:rsid w:val="00F23D5F"/>
    <w:rsid w:val="00F23FA9"/>
    <w:rsid w:val="00F2431B"/>
    <w:rsid w:val="00F245A3"/>
    <w:rsid w:val="00F250D7"/>
    <w:rsid w:val="00F2546D"/>
    <w:rsid w:val="00F258E9"/>
    <w:rsid w:val="00F25AEC"/>
    <w:rsid w:val="00F25E01"/>
    <w:rsid w:val="00F266AB"/>
    <w:rsid w:val="00F26E4E"/>
    <w:rsid w:val="00F26F3A"/>
    <w:rsid w:val="00F271E6"/>
    <w:rsid w:val="00F27371"/>
    <w:rsid w:val="00F27C94"/>
    <w:rsid w:val="00F30150"/>
    <w:rsid w:val="00F30338"/>
    <w:rsid w:val="00F307CA"/>
    <w:rsid w:val="00F31A10"/>
    <w:rsid w:val="00F321BE"/>
    <w:rsid w:val="00F3239C"/>
    <w:rsid w:val="00F328E9"/>
    <w:rsid w:val="00F32B0F"/>
    <w:rsid w:val="00F32D2C"/>
    <w:rsid w:val="00F32F78"/>
    <w:rsid w:val="00F33239"/>
    <w:rsid w:val="00F3335A"/>
    <w:rsid w:val="00F335F5"/>
    <w:rsid w:val="00F341B6"/>
    <w:rsid w:val="00F344FE"/>
    <w:rsid w:val="00F3464C"/>
    <w:rsid w:val="00F3465B"/>
    <w:rsid w:val="00F35238"/>
    <w:rsid w:val="00F358EA"/>
    <w:rsid w:val="00F3650D"/>
    <w:rsid w:val="00F36623"/>
    <w:rsid w:val="00F36DC7"/>
    <w:rsid w:val="00F36F3A"/>
    <w:rsid w:val="00F3701B"/>
    <w:rsid w:val="00F37ADB"/>
    <w:rsid w:val="00F4004A"/>
    <w:rsid w:val="00F400D2"/>
    <w:rsid w:val="00F40803"/>
    <w:rsid w:val="00F40D17"/>
    <w:rsid w:val="00F40DF5"/>
    <w:rsid w:val="00F40F3F"/>
    <w:rsid w:val="00F410E9"/>
    <w:rsid w:val="00F41ABD"/>
    <w:rsid w:val="00F41F6F"/>
    <w:rsid w:val="00F426B7"/>
    <w:rsid w:val="00F427AA"/>
    <w:rsid w:val="00F4281F"/>
    <w:rsid w:val="00F42A4A"/>
    <w:rsid w:val="00F42AA7"/>
    <w:rsid w:val="00F42FF3"/>
    <w:rsid w:val="00F4341B"/>
    <w:rsid w:val="00F4348B"/>
    <w:rsid w:val="00F43507"/>
    <w:rsid w:val="00F43604"/>
    <w:rsid w:val="00F43801"/>
    <w:rsid w:val="00F43D21"/>
    <w:rsid w:val="00F43D8F"/>
    <w:rsid w:val="00F44D28"/>
    <w:rsid w:val="00F44D2D"/>
    <w:rsid w:val="00F46D83"/>
    <w:rsid w:val="00F46E8B"/>
    <w:rsid w:val="00F470DF"/>
    <w:rsid w:val="00F47D2F"/>
    <w:rsid w:val="00F47EFA"/>
    <w:rsid w:val="00F505B2"/>
    <w:rsid w:val="00F50B85"/>
    <w:rsid w:val="00F517DB"/>
    <w:rsid w:val="00F520AA"/>
    <w:rsid w:val="00F5216D"/>
    <w:rsid w:val="00F52A12"/>
    <w:rsid w:val="00F52F31"/>
    <w:rsid w:val="00F53A7E"/>
    <w:rsid w:val="00F53ADE"/>
    <w:rsid w:val="00F53F7B"/>
    <w:rsid w:val="00F544E7"/>
    <w:rsid w:val="00F54609"/>
    <w:rsid w:val="00F547D6"/>
    <w:rsid w:val="00F5481E"/>
    <w:rsid w:val="00F549E2"/>
    <w:rsid w:val="00F54BCE"/>
    <w:rsid w:val="00F550A6"/>
    <w:rsid w:val="00F55106"/>
    <w:rsid w:val="00F559BE"/>
    <w:rsid w:val="00F55A8D"/>
    <w:rsid w:val="00F55F9F"/>
    <w:rsid w:val="00F56066"/>
    <w:rsid w:val="00F5659C"/>
    <w:rsid w:val="00F5740C"/>
    <w:rsid w:val="00F5781A"/>
    <w:rsid w:val="00F6019C"/>
    <w:rsid w:val="00F60874"/>
    <w:rsid w:val="00F60D84"/>
    <w:rsid w:val="00F6159C"/>
    <w:rsid w:val="00F6172B"/>
    <w:rsid w:val="00F61887"/>
    <w:rsid w:val="00F6199B"/>
    <w:rsid w:val="00F62A77"/>
    <w:rsid w:val="00F6357B"/>
    <w:rsid w:val="00F637AA"/>
    <w:rsid w:val="00F63F07"/>
    <w:rsid w:val="00F64034"/>
    <w:rsid w:val="00F64768"/>
    <w:rsid w:val="00F64C89"/>
    <w:rsid w:val="00F64D2C"/>
    <w:rsid w:val="00F64EFC"/>
    <w:rsid w:val="00F65323"/>
    <w:rsid w:val="00F655E0"/>
    <w:rsid w:val="00F65930"/>
    <w:rsid w:val="00F65B6C"/>
    <w:rsid w:val="00F65F2F"/>
    <w:rsid w:val="00F66515"/>
    <w:rsid w:val="00F6745D"/>
    <w:rsid w:val="00F675C9"/>
    <w:rsid w:val="00F676A2"/>
    <w:rsid w:val="00F67746"/>
    <w:rsid w:val="00F67839"/>
    <w:rsid w:val="00F6792E"/>
    <w:rsid w:val="00F67FE1"/>
    <w:rsid w:val="00F701F9"/>
    <w:rsid w:val="00F70B21"/>
    <w:rsid w:val="00F71156"/>
    <w:rsid w:val="00F71782"/>
    <w:rsid w:val="00F71A77"/>
    <w:rsid w:val="00F71A7B"/>
    <w:rsid w:val="00F71A93"/>
    <w:rsid w:val="00F71C11"/>
    <w:rsid w:val="00F724EB"/>
    <w:rsid w:val="00F729BB"/>
    <w:rsid w:val="00F72F07"/>
    <w:rsid w:val="00F72FAE"/>
    <w:rsid w:val="00F73F43"/>
    <w:rsid w:val="00F740B8"/>
    <w:rsid w:val="00F747F1"/>
    <w:rsid w:val="00F74C3A"/>
    <w:rsid w:val="00F75A9F"/>
    <w:rsid w:val="00F7634B"/>
    <w:rsid w:val="00F76B57"/>
    <w:rsid w:val="00F76DDD"/>
    <w:rsid w:val="00F76DE5"/>
    <w:rsid w:val="00F771A1"/>
    <w:rsid w:val="00F771D6"/>
    <w:rsid w:val="00F772B0"/>
    <w:rsid w:val="00F77D11"/>
    <w:rsid w:val="00F77E8B"/>
    <w:rsid w:val="00F77ED2"/>
    <w:rsid w:val="00F80083"/>
    <w:rsid w:val="00F80AA3"/>
    <w:rsid w:val="00F81848"/>
    <w:rsid w:val="00F818DC"/>
    <w:rsid w:val="00F819C4"/>
    <w:rsid w:val="00F81B41"/>
    <w:rsid w:val="00F8203F"/>
    <w:rsid w:val="00F82340"/>
    <w:rsid w:val="00F83ABA"/>
    <w:rsid w:val="00F83CE5"/>
    <w:rsid w:val="00F840EB"/>
    <w:rsid w:val="00F848E0"/>
    <w:rsid w:val="00F84C1E"/>
    <w:rsid w:val="00F86017"/>
    <w:rsid w:val="00F86A89"/>
    <w:rsid w:val="00F86FCD"/>
    <w:rsid w:val="00F873AA"/>
    <w:rsid w:val="00F87415"/>
    <w:rsid w:val="00F878E0"/>
    <w:rsid w:val="00F903D4"/>
    <w:rsid w:val="00F9072E"/>
    <w:rsid w:val="00F90780"/>
    <w:rsid w:val="00F90966"/>
    <w:rsid w:val="00F90C0F"/>
    <w:rsid w:val="00F90D32"/>
    <w:rsid w:val="00F912BA"/>
    <w:rsid w:val="00F913A5"/>
    <w:rsid w:val="00F923C8"/>
    <w:rsid w:val="00F924CC"/>
    <w:rsid w:val="00F9293D"/>
    <w:rsid w:val="00F92AFA"/>
    <w:rsid w:val="00F93516"/>
    <w:rsid w:val="00F9376E"/>
    <w:rsid w:val="00F93855"/>
    <w:rsid w:val="00F93A86"/>
    <w:rsid w:val="00F93DBB"/>
    <w:rsid w:val="00F94CBD"/>
    <w:rsid w:val="00F94CE2"/>
    <w:rsid w:val="00F94FC6"/>
    <w:rsid w:val="00F957DF"/>
    <w:rsid w:val="00F95DDD"/>
    <w:rsid w:val="00F95FDA"/>
    <w:rsid w:val="00F968C2"/>
    <w:rsid w:val="00F96C9D"/>
    <w:rsid w:val="00F96CA9"/>
    <w:rsid w:val="00F96D0A"/>
    <w:rsid w:val="00F96D9E"/>
    <w:rsid w:val="00F96E1C"/>
    <w:rsid w:val="00F96E43"/>
    <w:rsid w:val="00F97531"/>
    <w:rsid w:val="00F97642"/>
    <w:rsid w:val="00F97717"/>
    <w:rsid w:val="00F97A35"/>
    <w:rsid w:val="00FA062C"/>
    <w:rsid w:val="00FA124F"/>
    <w:rsid w:val="00FA125F"/>
    <w:rsid w:val="00FA146A"/>
    <w:rsid w:val="00FA1B36"/>
    <w:rsid w:val="00FA1DF2"/>
    <w:rsid w:val="00FA22F4"/>
    <w:rsid w:val="00FA3535"/>
    <w:rsid w:val="00FA3B0F"/>
    <w:rsid w:val="00FA3D8B"/>
    <w:rsid w:val="00FA3DF6"/>
    <w:rsid w:val="00FA3E80"/>
    <w:rsid w:val="00FA4543"/>
    <w:rsid w:val="00FA48FB"/>
    <w:rsid w:val="00FA4BC8"/>
    <w:rsid w:val="00FA5148"/>
    <w:rsid w:val="00FA5394"/>
    <w:rsid w:val="00FA55FC"/>
    <w:rsid w:val="00FA5CEA"/>
    <w:rsid w:val="00FA5F80"/>
    <w:rsid w:val="00FA6278"/>
    <w:rsid w:val="00FA6535"/>
    <w:rsid w:val="00FA6EAB"/>
    <w:rsid w:val="00FA7079"/>
    <w:rsid w:val="00FA7166"/>
    <w:rsid w:val="00FA7FA3"/>
    <w:rsid w:val="00FB0122"/>
    <w:rsid w:val="00FB067A"/>
    <w:rsid w:val="00FB08FB"/>
    <w:rsid w:val="00FB0D46"/>
    <w:rsid w:val="00FB0DB2"/>
    <w:rsid w:val="00FB0FF3"/>
    <w:rsid w:val="00FB1451"/>
    <w:rsid w:val="00FB158F"/>
    <w:rsid w:val="00FB2085"/>
    <w:rsid w:val="00FB23FF"/>
    <w:rsid w:val="00FB27A6"/>
    <w:rsid w:val="00FB4532"/>
    <w:rsid w:val="00FB5035"/>
    <w:rsid w:val="00FB58DD"/>
    <w:rsid w:val="00FB5C82"/>
    <w:rsid w:val="00FB6622"/>
    <w:rsid w:val="00FB76AB"/>
    <w:rsid w:val="00FB7D57"/>
    <w:rsid w:val="00FC01BD"/>
    <w:rsid w:val="00FC02D9"/>
    <w:rsid w:val="00FC0458"/>
    <w:rsid w:val="00FC05B4"/>
    <w:rsid w:val="00FC0FE9"/>
    <w:rsid w:val="00FC1440"/>
    <w:rsid w:val="00FC17EC"/>
    <w:rsid w:val="00FC195B"/>
    <w:rsid w:val="00FC1960"/>
    <w:rsid w:val="00FC1DE4"/>
    <w:rsid w:val="00FC1E89"/>
    <w:rsid w:val="00FC1F80"/>
    <w:rsid w:val="00FC22C2"/>
    <w:rsid w:val="00FC2C90"/>
    <w:rsid w:val="00FC340A"/>
    <w:rsid w:val="00FC377D"/>
    <w:rsid w:val="00FC3A9B"/>
    <w:rsid w:val="00FC4446"/>
    <w:rsid w:val="00FC461E"/>
    <w:rsid w:val="00FC4DD4"/>
    <w:rsid w:val="00FC59B8"/>
    <w:rsid w:val="00FC5C92"/>
    <w:rsid w:val="00FC5EE1"/>
    <w:rsid w:val="00FC6AE8"/>
    <w:rsid w:val="00FC70B5"/>
    <w:rsid w:val="00FC7217"/>
    <w:rsid w:val="00FC7BAD"/>
    <w:rsid w:val="00FD0209"/>
    <w:rsid w:val="00FD0A94"/>
    <w:rsid w:val="00FD0EC1"/>
    <w:rsid w:val="00FD1198"/>
    <w:rsid w:val="00FD1562"/>
    <w:rsid w:val="00FD1890"/>
    <w:rsid w:val="00FD1A8C"/>
    <w:rsid w:val="00FD1F50"/>
    <w:rsid w:val="00FD2D14"/>
    <w:rsid w:val="00FD36BC"/>
    <w:rsid w:val="00FD3764"/>
    <w:rsid w:val="00FD3A8F"/>
    <w:rsid w:val="00FD449E"/>
    <w:rsid w:val="00FD462B"/>
    <w:rsid w:val="00FD4879"/>
    <w:rsid w:val="00FD49F6"/>
    <w:rsid w:val="00FD4F78"/>
    <w:rsid w:val="00FD51B1"/>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9F5"/>
    <w:rsid w:val="00FE1B6D"/>
    <w:rsid w:val="00FE1C92"/>
    <w:rsid w:val="00FE281F"/>
    <w:rsid w:val="00FE2FA4"/>
    <w:rsid w:val="00FE3991"/>
    <w:rsid w:val="00FE3B5D"/>
    <w:rsid w:val="00FE461B"/>
    <w:rsid w:val="00FE4820"/>
    <w:rsid w:val="00FE4886"/>
    <w:rsid w:val="00FE4AAB"/>
    <w:rsid w:val="00FE5075"/>
    <w:rsid w:val="00FE53C3"/>
    <w:rsid w:val="00FE5A09"/>
    <w:rsid w:val="00FE6543"/>
    <w:rsid w:val="00FE69D4"/>
    <w:rsid w:val="00FE746E"/>
    <w:rsid w:val="00FE7DEC"/>
    <w:rsid w:val="00FE7EA2"/>
    <w:rsid w:val="00FF0236"/>
    <w:rsid w:val="00FF07E4"/>
    <w:rsid w:val="00FF09F6"/>
    <w:rsid w:val="00FF18D7"/>
    <w:rsid w:val="00FF1998"/>
    <w:rsid w:val="00FF1D7C"/>
    <w:rsid w:val="00FF25E1"/>
    <w:rsid w:val="00FF337D"/>
    <w:rsid w:val="00FF3403"/>
    <w:rsid w:val="00FF3551"/>
    <w:rsid w:val="00FF3D3D"/>
    <w:rsid w:val="00FF421F"/>
    <w:rsid w:val="00FF4253"/>
    <w:rsid w:val="00FF5596"/>
    <w:rsid w:val="00FF5A7E"/>
    <w:rsid w:val="00FF5F15"/>
    <w:rsid w:val="00FF73FB"/>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A72408"/>
  <w15:docId w15:val="{252B411D-05E0-40F9-B95F-45F1095E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32E"/>
  </w:style>
  <w:style w:type="paragraph" w:styleId="Heading1">
    <w:name w:val="heading 1"/>
    <w:basedOn w:val="Normal"/>
    <w:next w:val="Normal"/>
    <w:link w:val="Heading1Char"/>
    <w:uiPriority w:val="9"/>
    <w:qFormat/>
    <w:rsid w:val="009E532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E532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532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E532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9E532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9E532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9E532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9E532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9E532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basedOn w:val="DefaultParagraphFont"/>
    <w:link w:val="Heading1"/>
    <w:uiPriority w:val="9"/>
    <w:locked/>
    <w:rsid w:val="007B7660"/>
    <w:rPr>
      <w:rFonts w:asciiTheme="majorHAnsi" w:eastAsiaTheme="majorEastAsia" w:hAnsiTheme="majorHAnsi" w:cstheme="majorBidi"/>
      <w:color w:val="1F3864" w:themeColor="accent1" w:themeShade="80"/>
      <w:sz w:val="36"/>
      <w:szCs w:val="36"/>
    </w:rPr>
  </w:style>
  <w:style w:type="character" w:customStyle="1" w:styleId="Heading2Char1">
    <w:name w:val="Heading 2 Char1"/>
    <w:locked/>
    <w:rsid w:val="00CB0802"/>
    <w:rPr>
      <w:rFonts w:ascii="Cambria" w:hAnsi="Cambria" w:cs="Times New Roman"/>
      <w:b/>
      <w:bCs/>
      <w:i/>
      <w:iCs/>
      <w:sz w:val="28"/>
      <w:szCs w:val="28"/>
      <w:lang w:val="en-GB"/>
    </w:rPr>
  </w:style>
  <w:style w:type="character" w:customStyle="1" w:styleId="Heading3Char">
    <w:name w:val="Heading 3 Char"/>
    <w:basedOn w:val="DefaultParagraphFont"/>
    <w:link w:val="Heading3"/>
    <w:uiPriority w:val="9"/>
    <w:locked/>
    <w:rsid w:val="007B766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locked/>
    <w:rsid w:val="007B766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locked/>
    <w:rsid w:val="007B7660"/>
    <w:rPr>
      <w:rFonts w:asciiTheme="majorHAnsi" w:eastAsiaTheme="majorEastAsia" w:hAnsiTheme="majorHAnsi" w:cstheme="majorBidi"/>
      <w:caps/>
      <w:color w:val="2F5496" w:themeColor="accent1" w:themeShade="BF"/>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9E532E"/>
    <w:pPr>
      <w:widowControl w:val="0"/>
      <w:spacing w:after="0"/>
    </w:pPr>
    <w:rPr>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sz w:val="18"/>
      <w:szCs w:val="20"/>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uiPriority w:val="99"/>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aliases w:val=" HO,header,HO,11 pkt,TabelTekst,Brødtekst Tegn1,Brødtekst Tegn Tegn,Brødtekst Tegn1 Tegn1 Tegn,Brødtekst Tegn Tegn Tegn1 Tegn,Brødtekst Tegn1 Tegn Tegn Tegn,Brødtekst Tegn Tegn Tegn Tegn Tegn,Brødtekst Tegn Tegn1 Tegn Tegn,Brødtekst Tegn1 Tegn"/>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aliases w:val=" HO Char,header Char,HO Char,11 pkt Char,TabelTekst Char,Brødtekst Tegn1 Char,Brødtekst Tegn Tegn Char,Brødtekst Tegn1 Tegn1 Tegn Char,Brødtekst Tegn Tegn Tegn1 Tegn Char,Brødtekst Tegn1 Tegn Tegn Tegn Char,Brødtekst Tegn1 Tegn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qFormat/>
    <w:rsid w:val="00EF6275"/>
    <w:rPr>
      <w:rFonts w:cs="Times New Roman"/>
      <w:sz w:val="16"/>
      <w:szCs w:val="16"/>
    </w:rPr>
  </w:style>
  <w:style w:type="paragraph" w:styleId="CommentText">
    <w:name w:val="annotation text"/>
    <w:basedOn w:val="Normal"/>
    <w:link w:val="CommentTextChar"/>
    <w:uiPriority w:val="99"/>
    <w:qFormat/>
    <w:rsid w:val="00EF6275"/>
    <w:rPr>
      <w:szCs w:val="20"/>
    </w:rPr>
  </w:style>
  <w:style w:type="character" w:customStyle="1" w:styleId="CommentTextChar">
    <w:name w:val="Comment Text Char"/>
    <w:link w:val="CommentText"/>
    <w:uiPriority w:val="99"/>
    <w:qForma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basedOn w:val="DefaultParagraphFont"/>
    <w:qFormat/>
    <w:rsid w:val="007B7660"/>
    <w:rPr>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qFormat/>
    <w:rsid w:val="00BF50E7"/>
    <w:rPr>
      <w:rFonts w:ascii="Arial" w:hAnsi="Arial"/>
      <w:sz w:val="18"/>
      <w:szCs w:val="20"/>
      <w:vertAlign w:val="superscript"/>
    </w:rPr>
  </w:style>
  <w:style w:type="paragraph" w:customStyle="1" w:styleId="Char">
    <w:name w:val="Char"/>
    <w:basedOn w:val="Heading2"/>
    <w:rsid w:val="009E532E"/>
    <w:pPr>
      <w:pageBreakBefore/>
      <w:tabs>
        <w:tab w:val="left" w:pos="850"/>
        <w:tab w:val="left" w:pos="1191"/>
        <w:tab w:val="left" w:pos="1531"/>
      </w:tabs>
      <w:jc w:val="center"/>
    </w:pPr>
    <w:rPr>
      <w:rFonts w:ascii="Tahoma" w:hAnsi="Tahoma" w:cs="Tahoma"/>
      <w:bCs/>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9E532E"/>
    <w:pPr>
      <w:ind w:left="720"/>
      <w:contextualSpacing/>
    </w:pPr>
  </w:style>
  <w:style w:type="paragraph" w:styleId="Title">
    <w:name w:val="Title"/>
    <w:basedOn w:val="Normal"/>
    <w:next w:val="Normal"/>
    <w:link w:val="TitleChar"/>
    <w:qFormat/>
    <w:rsid w:val="009E532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locked/>
    <w:rsid w:val="007B7660"/>
    <w:rPr>
      <w:rFonts w:asciiTheme="majorHAnsi" w:eastAsiaTheme="majorEastAsia" w:hAnsiTheme="majorHAnsi" w:cstheme="majorBidi"/>
      <w:caps/>
      <w:color w:val="44546A" w:themeColor="text2"/>
      <w:spacing w:val="-15"/>
      <w:sz w:val="72"/>
      <w:szCs w:val="72"/>
    </w:rPr>
  </w:style>
  <w:style w:type="paragraph" w:customStyle="1" w:styleId="CharCharChar1">
    <w:name w:val="Char Char Char1"/>
    <w:basedOn w:val="Normal"/>
    <w:rsid w:val="009E532E"/>
    <w:pPr>
      <w:spacing w:line="240" w:lineRule="exact"/>
    </w:pPr>
    <w:rPr>
      <w:rFonts w:cs="Arial"/>
      <w:szCs w:val="20"/>
    </w:rPr>
  </w:style>
  <w:style w:type="paragraph" w:customStyle="1" w:styleId="JFHeading3">
    <w:name w:val="JF Heading 3"/>
    <w:basedOn w:val="Heading3"/>
    <w:rsid w:val="009E532E"/>
    <w:pPr>
      <w:keepNext w:val="0"/>
      <w:pBdr>
        <w:bottom w:val="dotted" w:sz="4" w:space="2" w:color="666666"/>
      </w:pBdr>
    </w:pPr>
    <w:rPr>
      <w:rFonts w:ascii="Times New Roman" w:eastAsia="MS Mincho" w:hAnsi="Times New Roman"/>
      <w:b/>
      <w:i/>
      <w:sz w:val="22"/>
      <w:szCs w:val="22"/>
      <w:lang w:eastAsia="ja-JP"/>
    </w:rPr>
  </w:style>
  <w:style w:type="character" w:styleId="Strong">
    <w:name w:val="Strong"/>
    <w:basedOn w:val="DefaultParagraphFont"/>
    <w:uiPriority w:val="22"/>
    <w:qFormat/>
    <w:rsid w:val="007B7660"/>
    <w:rPr>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9E532E"/>
    <w:pPr>
      <w:spacing w:before="100" w:beforeAutospacing="1" w:after="100" w:afterAutospacing="1"/>
    </w:pPr>
    <w:rPr>
      <w:rFonts w:eastAsia="MS Mincho" w:cs="Arial"/>
      <w:sz w:val="12"/>
      <w:szCs w:val="12"/>
      <w:lang w:eastAsia="ja-JP"/>
    </w:rPr>
  </w:style>
  <w:style w:type="paragraph" w:customStyle="1" w:styleId="JFHeading1">
    <w:name w:val="JF Heading 1"/>
    <w:basedOn w:val="Heading1"/>
    <w:rsid w:val="009E532E"/>
    <w:pPr>
      <w:spacing w:before="240" w:after="60"/>
    </w:pPr>
    <w:rPr>
      <w:rFonts w:ascii="Times New Roman" w:hAnsi="Times New Roman" w:cs="Arial"/>
      <w:bCs/>
      <w:smallCaps/>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9E532E"/>
    <w:pPr>
      <w:spacing w:after="0"/>
    </w:pPr>
    <w:rPr>
      <w:rFonts w:eastAsia="MS Mincho"/>
      <w:szCs w:val="20"/>
      <w:lang w:eastAsia="ja-JP"/>
    </w:rPr>
  </w:style>
  <w:style w:type="character" w:customStyle="1" w:styleId="EndnoteTextChar">
    <w:name w:val="Endnote Text Char"/>
    <w:aliases w:val=" Char Char"/>
    <w:link w:val="EndnoteText"/>
    <w:semiHidden/>
    <w:locked/>
    <w:rsid w:val="00CB0802"/>
    <w:rPr>
      <w:rFonts w:eastAsia="MS Mincho"/>
      <w:szCs w:val="20"/>
      <w:lang w:eastAsia="ja-JP"/>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9E532E"/>
    <w:pPr>
      <w:pageBreakBefore/>
      <w:tabs>
        <w:tab w:val="left" w:pos="850"/>
        <w:tab w:val="left" w:pos="1191"/>
        <w:tab w:val="left" w:pos="1531"/>
      </w:tabs>
      <w:spacing w:before="120" w:after="120"/>
      <w:jc w:val="center"/>
    </w:pPr>
    <w:rPr>
      <w:rFonts w:ascii="Tahoma" w:eastAsia="MS Mincho" w:hAnsi="Tahoma" w:cs="Tahoma"/>
      <w:bCs/>
      <w:color w:val="FFFFFF"/>
      <w:spacing w:val="20"/>
      <w:szCs w:val="22"/>
      <w:lang w:eastAsia="zh-CN"/>
    </w:rPr>
  </w:style>
  <w:style w:type="paragraph" w:customStyle="1" w:styleId="CarCar">
    <w:name w:val="Car Car"/>
    <w:basedOn w:val="Heading2"/>
    <w:rsid w:val="009E532E"/>
    <w:pPr>
      <w:pageBreakBefore/>
      <w:tabs>
        <w:tab w:val="left" w:pos="850"/>
        <w:tab w:val="left" w:pos="1191"/>
        <w:tab w:val="left" w:pos="1531"/>
      </w:tabs>
      <w:spacing w:before="120" w:after="120"/>
      <w:jc w:val="center"/>
    </w:pPr>
    <w:rPr>
      <w:rFonts w:ascii="Tahoma" w:eastAsia="MS Mincho" w:hAnsi="Tahoma" w:cs="Tahoma"/>
      <w:bCs/>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9E532E"/>
    <w:pPr>
      <w:numPr>
        <w:numId w:val="1"/>
      </w:numPr>
      <w:tabs>
        <w:tab w:val="num" w:pos="720"/>
      </w:tabs>
      <w:spacing w:after="240"/>
      <w:ind w:left="720" w:hanging="720"/>
    </w:pPr>
    <w:rPr>
      <w:rFonts w:ascii="Times New Roman" w:hAnsi="Times New Roman" w:cs="Angsana New"/>
      <w:noProof/>
    </w:rPr>
  </w:style>
  <w:style w:type="character" w:customStyle="1" w:styleId="ParagraphChar">
    <w:name w:val="Paragraph Char"/>
    <w:link w:val="Paragraph"/>
    <w:rsid w:val="000D00F9"/>
    <w:rPr>
      <w:rFonts w:ascii="Times New Roman" w:hAnsi="Times New Roman" w:cs="Angsana New"/>
      <w:noProof/>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rPr>
  </w:style>
  <w:style w:type="paragraph" w:styleId="TOC2">
    <w:name w:val="toc 2"/>
    <w:basedOn w:val="Normal"/>
    <w:next w:val="Normal"/>
    <w:autoRedefine/>
    <w:uiPriority w:val="39"/>
    <w:qFormat/>
    <w:locked/>
    <w:rsid w:val="00893146"/>
    <w:pPr>
      <w:tabs>
        <w:tab w:val="right" w:leader="dot" w:pos="9350"/>
      </w:tabs>
      <w:ind w:left="220"/>
    </w:pPr>
  </w:style>
  <w:style w:type="paragraph" w:styleId="TOC1">
    <w:name w:val="toc 1"/>
    <w:basedOn w:val="Normal"/>
    <w:next w:val="Normal"/>
    <w:autoRedefine/>
    <w:uiPriority w:val="39"/>
    <w:qFormat/>
    <w:locked/>
    <w:rsid w:val="00893146"/>
    <w:pPr>
      <w:tabs>
        <w:tab w:val="left" w:pos="540"/>
        <w:tab w:val="right" w:leader="dot" w:pos="9304"/>
      </w:tabs>
    </w:pPr>
  </w:style>
  <w:style w:type="character" w:customStyle="1" w:styleId="Heading2Char">
    <w:name w:val="Heading 2 Char"/>
    <w:basedOn w:val="DefaultParagraphFont"/>
    <w:link w:val="Heading2"/>
    <w:uiPriority w:val="9"/>
    <w:locked/>
    <w:rsid w:val="007B7660"/>
    <w:rPr>
      <w:rFonts w:asciiTheme="majorHAnsi" w:eastAsiaTheme="majorEastAsia" w:hAnsiTheme="majorHAnsi" w:cstheme="majorBidi"/>
      <w:color w:val="2F5496" w:themeColor="accent1" w:themeShade="BF"/>
      <w:sz w:val="32"/>
      <w:szCs w:val="32"/>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qFormat/>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9E532E"/>
    <w:pPr>
      <w:spacing w:line="240" w:lineRule="exact"/>
    </w:pPr>
    <w:rPr>
      <w:rFonts w:cs="Arial"/>
      <w:szCs w:val="20"/>
    </w:rPr>
  </w:style>
  <w:style w:type="paragraph" w:customStyle="1" w:styleId="BodyText23">
    <w:name w:val="Body Text 23"/>
    <w:basedOn w:val="Normal"/>
    <w:rsid w:val="009E532E"/>
    <w:pPr>
      <w:widowControl w:val="0"/>
      <w:tabs>
        <w:tab w:val="left" w:pos="547"/>
      </w:tabs>
      <w:spacing w:after="0"/>
    </w:pPr>
    <w:rPr>
      <w:rFonts w:ascii="Times New Roman" w:hAnsi="Times New Roman"/>
      <w:snapToGrid w:val="0"/>
      <w:szCs w:val="20"/>
    </w:rPr>
  </w:style>
  <w:style w:type="paragraph" w:styleId="Caption">
    <w:name w:val="caption"/>
    <w:basedOn w:val="Normal"/>
    <w:next w:val="Normal"/>
    <w:uiPriority w:val="35"/>
    <w:unhideWhenUsed/>
    <w:qFormat/>
    <w:rsid w:val="009E532E"/>
    <w:pPr>
      <w:spacing w:line="240" w:lineRule="auto"/>
    </w:pPr>
    <w:rPr>
      <w:b/>
      <w:bCs/>
      <w:smallCaps/>
      <w:color w:val="44546A" w:themeColor="text2"/>
    </w:rPr>
  </w:style>
  <w:style w:type="paragraph" w:customStyle="1" w:styleId="TableT">
    <w:name w:val="TableT"/>
    <w:basedOn w:val="Normal"/>
    <w:autoRedefine/>
    <w:rsid w:val="009E532E"/>
    <w:rPr>
      <w:rFonts w:ascii="Times New Roman" w:hAnsi="Times New Roman"/>
      <w:noProof/>
      <w:szCs w:val="20"/>
    </w:rPr>
  </w:style>
  <w:style w:type="paragraph" w:customStyle="1" w:styleId="ParaCharChar">
    <w:name w:val="Para Char Char"/>
    <w:basedOn w:val="Normal"/>
    <w:link w:val="ParaCharCharChar"/>
    <w:autoRedefine/>
    <w:rsid w:val="009E532E"/>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pPr>
    <w:rPr>
      <w:rFonts w:eastAsia="Arial Unicode MS" w:cs="Arial"/>
      <w:szCs w:val="20"/>
    </w:rPr>
  </w:style>
  <w:style w:type="character" w:customStyle="1" w:styleId="ParaCharCharChar">
    <w:name w:val="Para Char Char Char"/>
    <w:link w:val="ParaCharChar"/>
    <w:rsid w:val="00597DEC"/>
    <w:rPr>
      <w:rFonts w:eastAsia="Arial Unicode MS" w:cs="Arial"/>
      <w:szCs w:val="20"/>
    </w:rPr>
  </w:style>
  <w:style w:type="paragraph" w:customStyle="1" w:styleId="TableHCharCharChar">
    <w:name w:val="TableH Char Char Char"/>
    <w:basedOn w:val="Normal"/>
    <w:link w:val="TableHCharCharCharChar"/>
    <w:autoRedefine/>
    <w:rsid w:val="009E532E"/>
    <w:pPr>
      <w:spacing w:before="240"/>
    </w:pPr>
    <w:rPr>
      <w:rFonts w:ascii="Times New Roman" w:hAnsi="Times New Roman"/>
      <w:b/>
      <w:sz w:val="21"/>
    </w:rPr>
  </w:style>
  <w:style w:type="character" w:customStyle="1" w:styleId="TableHCharCharCharChar">
    <w:name w:val="TableH Char Char Char Char"/>
    <w:link w:val="TableHCharCharChar"/>
    <w:rsid w:val="00E43E88"/>
    <w:rPr>
      <w:rFonts w:ascii="Times New Roman" w:hAnsi="Times New Roman"/>
      <w:b/>
      <w:sz w:val="21"/>
    </w:rPr>
  </w:style>
  <w:style w:type="character" w:customStyle="1" w:styleId="Heading8Char">
    <w:name w:val="Heading 8 Char"/>
    <w:basedOn w:val="DefaultParagraphFont"/>
    <w:link w:val="Heading8"/>
    <w:uiPriority w:val="9"/>
    <w:rsid w:val="007B7660"/>
    <w:rPr>
      <w:rFonts w:asciiTheme="majorHAnsi" w:eastAsiaTheme="majorEastAsia" w:hAnsiTheme="majorHAnsi" w:cstheme="majorBidi"/>
      <w:b/>
      <w:bCs/>
      <w:i/>
      <w:iCs/>
      <w:color w:val="1F3864" w:themeColor="accent1" w:themeShade="80"/>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9E532E"/>
    <w:pPr>
      <w:spacing w:after="0"/>
    </w:pPr>
    <w:rPr>
      <w:rFonts w:ascii="Times New Roman" w:hAnsi="Times New Roman"/>
    </w:rPr>
  </w:style>
  <w:style w:type="paragraph" w:customStyle="1" w:styleId="NumberedList2">
    <w:name w:val="Numbered List 2"/>
    <w:aliases w:val="nl2"/>
    <w:basedOn w:val="Normal"/>
    <w:rsid w:val="009E532E"/>
    <w:pPr>
      <w:spacing w:after="0" w:line="240" w:lineRule="atLeast"/>
      <w:ind w:hanging="360"/>
    </w:pPr>
    <w:rPr>
      <w:rFonts w:ascii="Arial Unicode MS" w:hAnsi="Arial Unicode MS"/>
    </w:rPr>
  </w:style>
  <w:style w:type="paragraph" w:customStyle="1" w:styleId="CharChar">
    <w:name w:val="Char Char Знак Знак"/>
    <w:basedOn w:val="Normal"/>
    <w:rsid w:val="009E532E"/>
    <w:pPr>
      <w:spacing w:line="240" w:lineRule="exact"/>
    </w:pPr>
    <w:rPr>
      <w:rFonts w:ascii="Times New Roman" w:hAnsi="Times New Roman" w:cs="Arial"/>
      <w:szCs w:val="20"/>
      <w:lang w:val="de-CH" w:eastAsia="de-CH"/>
    </w:rPr>
  </w:style>
  <w:style w:type="paragraph" w:styleId="PlainText">
    <w:name w:val="Plain Text"/>
    <w:basedOn w:val="Normal"/>
    <w:link w:val="PlainTextChar"/>
    <w:uiPriority w:val="99"/>
    <w:unhideWhenUsed/>
    <w:rsid w:val="009E532E"/>
    <w:pPr>
      <w:spacing w:after="0"/>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9E532E"/>
    <w:pPr>
      <w:outlineLvl w:val="9"/>
    </w:pPr>
  </w:style>
  <w:style w:type="paragraph" w:styleId="NoSpacing">
    <w:name w:val="No Spacing"/>
    <w:link w:val="NoSpacingChar"/>
    <w:uiPriority w:val="1"/>
    <w:qFormat/>
    <w:rsid w:val="009E532E"/>
    <w:pPr>
      <w:spacing w:after="0" w:line="240" w:lineRule="auto"/>
    </w:pPr>
  </w:style>
  <w:style w:type="character" w:customStyle="1" w:styleId="NoSpacingChar">
    <w:name w:val="No Spacing Char"/>
    <w:link w:val="NoSpacing"/>
    <w:uiPriority w:val="1"/>
    <w:rsid w:val="004C454A"/>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basedOn w:val="DefaultParagraphFont"/>
    <w:uiPriority w:val="32"/>
    <w:qFormat/>
    <w:rsid w:val="009E532E"/>
    <w:rPr>
      <w:b/>
      <w:bCs/>
      <w:smallCaps/>
      <w:color w:val="44546A" w:themeColor="text2"/>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E532E"/>
    <w:pPr>
      <w:numPr>
        <w:numId w:val="5"/>
      </w:numPr>
      <w:spacing w:after="0"/>
      <w:ind w:left="720"/>
    </w:pPr>
    <w:rPr>
      <w:rFonts w:eastAsia="Times New Roman"/>
      <w:noProof/>
      <w:lang w:eastAsia="ja-JP"/>
    </w:rPr>
  </w:style>
  <w:style w:type="character" w:customStyle="1" w:styleId="ColorfulList-Accent1Char">
    <w:name w:val="Colorful List - Accent 1 Char"/>
    <w:link w:val="ColorfulList-Accent12"/>
    <w:uiPriority w:val="34"/>
    <w:locked/>
    <w:rsid w:val="00007B01"/>
    <w:rPr>
      <w:szCs w:val="20"/>
    </w:rPr>
  </w:style>
  <w:style w:type="paragraph" w:customStyle="1" w:styleId="ColorfulList-Accent12">
    <w:name w:val="Colorful List - Accent 12"/>
    <w:basedOn w:val="Normal"/>
    <w:link w:val="ColorfulList-Accent1Char"/>
    <w:uiPriority w:val="34"/>
    <w:rsid w:val="009E532E"/>
    <w:pPr>
      <w:spacing w:after="0"/>
      <w:ind w:left="720"/>
    </w:pPr>
    <w:rPr>
      <w:szCs w:val="20"/>
    </w:rPr>
  </w:style>
  <w:style w:type="paragraph" w:styleId="TOC3">
    <w:name w:val="toc 3"/>
    <w:basedOn w:val="Normal"/>
    <w:next w:val="Normal"/>
    <w:autoRedefine/>
    <w:uiPriority w:val="39"/>
    <w:unhideWhenUsed/>
    <w:qFormat/>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9E532E"/>
    <w:pPr>
      <w:spacing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9E532E"/>
    <w:pPr>
      <w:spacing w:before="100" w:beforeAutospacing="1" w:after="100" w:afterAutospacing="1"/>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9E532E"/>
    <w:pPr>
      <w:spacing w:after="0"/>
      <w:ind w:left="-720"/>
    </w:pPr>
    <w:rPr>
      <w:rFonts w:ascii="Times New Roman" w:eastAsia="Times New Roman" w:hAnsi="Times New Roman"/>
    </w:rPr>
  </w:style>
  <w:style w:type="character" w:customStyle="1" w:styleId="GEFFieldtoFilloutChar">
    <w:name w:val="GEF Field to Fill out Char"/>
    <w:link w:val="GEFFieldtoFillout"/>
    <w:qFormat/>
    <w:locked/>
    <w:rsid w:val="00E349BA"/>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9E532E"/>
    <w:pPr>
      <w:spacing w:after="0"/>
      <w:ind w:left="-720"/>
    </w:pPr>
    <w:rPr>
      <w:rFonts w:ascii="Times New Roman" w:eastAsia="Times New Roman" w:hAnsi="Times New Roman"/>
      <w:color w:val="000000"/>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9E532E"/>
    <w:pPr>
      <w:spacing w:after="0"/>
      <w:ind w:left="-720"/>
    </w:pPr>
    <w:rPr>
      <w:rFonts w:ascii="Times New Roman Bold" w:eastAsia="Times New Roman" w:hAnsi="Times New Roman Bold"/>
      <w:b/>
      <w:bCs/>
      <w:smallCaps/>
      <w:color w:val="000000"/>
    </w:rPr>
  </w:style>
  <w:style w:type="paragraph" w:customStyle="1" w:styleId="GEFInstruction">
    <w:name w:val="GEF Instruction"/>
    <w:basedOn w:val="Normal"/>
    <w:next w:val="Normal"/>
    <w:qFormat/>
    <w:rsid w:val="009E532E"/>
    <w:pPr>
      <w:spacing w:after="0"/>
      <w:ind w:left="-540"/>
    </w:pPr>
    <w:rPr>
      <w:rFonts w:ascii="Times New Roman" w:eastAsia="Times New Roman" w:hAnsi="Times New Roman"/>
    </w:rPr>
  </w:style>
  <w:style w:type="table" w:customStyle="1" w:styleId="TableGrid1">
    <w:name w:val="Table Grid1"/>
    <w:basedOn w:val="TableNormal"/>
    <w:next w:val="TableGrid"/>
    <w:uiPriority w:val="39"/>
    <w:rsid w:val="007F5638"/>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9E532E"/>
    <w:pPr>
      <w:spacing w:before="60" w:line="260" w:lineRule="exact"/>
      <w:ind w:left="720" w:hanging="360"/>
    </w:pPr>
    <w:rPr>
      <w:rFonts w:eastAsia="Times New Roman"/>
      <w:lang w:eastAsia="ja-JP"/>
    </w:rPr>
  </w:style>
  <w:style w:type="character" w:customStyle="1" w:styleId="Heading6Char">
    <w:name w:val="Heading 6 Char"/>
    <w:basedOn w:val="DefaultParagraphFont"/>
    <w:link w:val="Heading6"/>
    <w:uiPriority w:val="9"/>
    <w:rsid w:val="007B766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7B7660"/>
    <w:rPr>
      <w:rFonts w:asciiTheme="majorHAnsi" w:eastAsiaTheme="majorEastAsia" w:hAnsiTheme="majorHAnsi" w:cstheme="majorBidi"/>
      <w:b/>
      <w:bCs/>
      <w:color w:val="1F3864" w:themeColor="accent1" w:themeShade="80"/>
    </w:rPr>
  </w:style>
  <w:style w:type="character" w:customStyle="1" w:styleId="Heading9Char">
    <w:name w:val="Heading 9 Char"/>
    <w:basedOn w:val="DefaultParagraphFont"/>
    <w:link w:val="Heading9"/>
    <w:uiPriority w:val="9"/>
    <w:rsid w:val="007B7660"/>
    <w:rPr>
      <w:rFonts w:asciiTheme="majorHAnsi" w:eastAsiaTheme="majorEastAsia" w:hAnsiTheme="majorHAnsi" w:cstheme="majorBidi"/>
      <w:i/>
      <w:iCs/>
      <w:color w:val="1F3864" w:themeColor="accent1" w:themeShade="80"/>
    </w:rPr>
  </w:style>
  <w:style w:type="character" w:customStyle="1" w:styleId="Mention10">
    <w:name w:val="Mention1"/>
    <w:uiPriority w:val="99"/>
    <w:semiHidden/>
    <w:unhideWhenUsed/>
    <w:rsid w:val="00EC38D1"/>
    <w:rPr>
      <w:color w:val="2B579A"/>
      <w:shd w:val="clear" w:color="auto" w:fill="E6E6E6"/>
    </w:rPr>
  </w:style>
  <w:style w:type="paragraph" w:customStyle="1" w:styleId="Outline">
    <w:name w:val="Outline"/>
    <w:basedOn w:val="Normal"/>
    <w:rsid w:val="009E532E"/>
    <w:pPr>
      <w:spacing w:before="240" w:after="0"/>
    </w:pPr>
    <w:rPr>
      <w:rFonts w:ascii="Times New Roman" w:eastAsia="Times New Roman" w:hAnsi="Times New Roman"/>
      <w:kern w:val="28"/>
      <w:sz w:val="24"/>
      <w:szCs w:val="20"/>
    </w:rPr>
  </w:style>
  <w:style w:type="paragraph" w:styleId="BodyTextIndent2">
    <w:name w:val="Body Text Indent 2"/>
    <w:basedOn w:val="Normal"/>
    <w:link w:val="BodyTextIndent2Char"/>
    <w:rsid w:val="009E532E"/>
    <w:pPr>
      <w:spacing w:after="0"/>
      <w:ind w:left="360"/>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lang w:val="x-none" w:eastAsia="x-none"/>
    </w:rPr>
  </w:style>
  <w:style w:type="paragraph" w:styleId="BodyTextIndent3">
    <w:name w:val="Body Text Indent 3"/>
    <w:basedOn w:val="Normal"/>
    <w:link w:val="BodyTextIndent3Char"/>
    <w:rsid w:val="009E532E"/>
    <w:pPr>
      <w:spacing w:after="0"/>
      <w:ind w:left="540"/>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lang w:val="x-none" w:eastAsia="x-none"/>
    </w:rPr>
  </w:style>
  <w:style w:type="paragraph" w:styleId="DocumentMap">
    <w:name w:val="Document Map"/>
    <w:basedOn w:val="Normal"/>
    <w:link w:val="DocumentMapChar"/>
    <w:semiHidden/>
    <w:rsid w:val="009E532E"/>
    <w:pPr>
      <w:shd w:val="clear" w:color="auto" w:fill="000080"/>
      <w:spacing w:after="0"/>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9E532E"/>
    <w:pPr>
      <w:numPr>
        <w:numId w:val="22"/>
      </w:numPr>
      <w:spacing w:before="120" w:after="240"/>
      <w:ind w:left="0" w:firstLine="0"/>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9E532E"/>
    <w:pPr>
      <w:snapToGrid w:val="0"/>
      <w:spacing w:before="120" w:after="120"/>
      <w:ind w:left="-720"/>
      <w:outlineLvl w:val="0"/>
    </w:pPr>
    <w:rPr>
      <w:rFonts w:ascii="Times New Roman Bold" w:eastAsia="Times New Roman" w:hAnsi="Times New Roman Bold"/>
      <w:b/>
      <w:caps/>
      <w:noProof/>
      <w:color w:val="000000"/>
      <w:u w:val="single"/>
      <w:lang w:val="en-GB"/>
    </w:rPr>
  </w:style>
  <w:style w:type="paragraph" w:customStyle="1" w:styleId="NumberedParasPIF">
    <w:name w:val="Numbered Paras PIF"/>
    <w:basedOn w:val="Normal"/>
    <w:qFormat/>
    <w:rsid w:val="00EC38D1"/>
    <w:pPr>
      <w:numPr>
        <w:numId w:val="23"/>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nomal">
    <w:name w:val="nomal"/>
    <w:basedOn w:val="Normal"/>
    <w:link w:val="nomalChar"/>
    <w:rsid w:val="009E532E"/>
    <w:pPr>
      <w:spacing w:before="100" w:beforeAutospacing="1" w:after="0"/>
    </w:pPr>
    <w:rPr>
      <w:rFonts w:ascii="Times New Roman" w:hAnsi="Times New Roman"/>
      <w:sz w:val="23"/>
      <w:szCs w:val="23"/>
      <w:lang w:eastAsia="zh-CN"/>
    </w:rPr>
  </w:style>
  <w:style w:type="character" w:customStyle="1" w:styleId="nomalChar">
    <w:name w:val="nomal Char"/>
    <w:link w:val="nomal"/>
    <w:locked/>
    <w:rsid w:val="00CA09E1"/>
    <w:rPr>
      <w:rFonts w:ascii="Times New Roman" w:hAnsi="Times New Roman"/>
      <w:sz w:val="23"/>
      <w:szCs w:val="23"/>
      <w:lang w:eastAsia="zh-CN"/>
    </w:rPr>
  </w:style>
  <w:style w:type="character" w:customStyle="1" w:styleId="UnresolvedMention10">
    <w:name w:val="Unresolved Mention1"/>
    <w:uiPriority w:val="99"/>
    <w:semiHidden/>
    <w:unhideWhenUsed/>
    <w:rsid w:val="0068797A"/>
    <w:rPr>
      <w:color w:val="605E5C"/>
      <w:shd w:val="clear" w:color="auto" w:fill="E1DFDD"/>
    </w:rPr>
  </w:style>
  <w:style w:type="paragraph" w:customStyle="1" w:styleId="1">
    <w:name w:val="正文1"/>
    <w:rsid w:val="009E532E"/>
    <w:pPr>
      <w:spacing w:before="100" w:beforeAutospacing="1" w:after="60"/>
      <w:jc w:val="both"/>
    </w:pPr>
    <w:rPr>
      <w:rFonts w:ascii="Arial" w:hAnsi="Arial"/>
      <w:lang w:eastAsia="zh-CN"/>
    </w:rPr>
  </w:style>
  <w:style w:type="paragraph" w:customStyle="1" w:styleId="ColorfulList-Accent11">
    <w:name w:val="Colorful List - Accent 11"/>
    <w:basedOn w:val="Normal"/>
    <w:autoRedefine/>
    <w:qFormat/>
    <w:rsid w:val="00781E19"/>
    <w:pPr>
      <w:tabs>
        <w:tab w:val="left" w:pos="432"/>
      </w:tabs>
      <w:spacing w:before="60" w:after="60"/>
      <w:contextualSpacing/>
    </w:pPr>
    <w:rPr>
      <w:rFonts w:eastAsia="Times New Roman" w:cs="Calibri"/>
      <w:i/>
      <w:color w:val="595959"/>
      <w:sz w:val="18"/>
      <w:szCs w:val="18"/>
      <w:lang w:eastAsia="x-none"/>
    </w:rPr>
  </w:style>
  <w:style w:type="table" w:styleId="LightList-Accent5">
    <w:name w:val="Light List Accent 5"/>
    <w:basedOn w:val="TableNormal"/>
    <w:uiPriority w:val="61"/>
    <w:rsid w:val="0068797A"/>
    <w:rPr>
      <w:rFonts w:eastAsiaTheme="minorHAnsi"/>
      <w:lang w:val="it-IT"/>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customStyle="1" w:styleId="Pa24">
    <w:name w:val="Pa24"/>
    <w:basedOn w:val="Default"/>
    <w:next w:val="Default"/>
    <w:uiPriority w:val="99"/>
    <w:rsid w:val="0068797A"/>
    <w:pPr>
      <w:spacing w:line="221" w:lineRule="atLeast"/>
    </w:pPr>
    <w:rPr>
      <w:rFonts w:ascii="Calibri" w:eastAsiaTheme="minorHAnsi" w:hAnsi="Calibri" w:cs="Calibri"/>
      <w:color w:val="auto"/>
      <w:lang w:eastAsia="en-US"/>
    </w:rPr>
  </w:style>
  <w:style w:type="paragraph" w:customStyle="1" w:styleId="Pa19">
    <w:name w:val="Pa19"/>
    <w:basedOn w:val="Default"/>
    <w:next w:val="Default"/>
    <w:uiPriority w:val="99"/>
    <w:rsid w:val="0068797A"/>
    <w:pPr>
      <w:spacing w:line="221" w:lineRule="atLeast"/>
    </w:pPr>
    <w:rPr>
      <w:rFonts w:ascii="Calibri" w:eastAsiaTheme="minorHAnsi" w:hAnsi="Calibri" w:cs="Calibri"/>
      <w:color w:val="auto"/>
      <w:lang w:eastAsia="en-US"/>
    </w:rPr>
  </w:style>
  <w:style w:type="paragraph" w:customStyle="1" w:styleId="ListParagraph2">
    <w:name w:val="List Paragraph2"/>
    <w:basedOn w:val="Normal"/>
    <w:uiPriority w:val="99"/>
    <w:rsid w:val="009E532E"/>
    <w:pPr>
      <w:spacing w:before="100" w:beforeAutospacing="1" w:after="0"/>
      <w:ind w:left="720"/>
      <w:contextualSpacing/>
    </w:pPr>
    <w:rPr>
      <w:rFonts w:ascii="Times New Roman" w:hAnsi="Times New Roman"/>
      <w:sz w:val="24"/>
      <w:lang w:eastAsia="zh-CN"/>
    </w:rPr>
  </w:style>
  <w:style w:type="character" w:customStyle="1" w:styleId="15">
    <w:name w:val="15"/>
    <w:rsid w:val="0068797A"/>
    <w:rPr>
      <w:rFonts w:ascii="Times New Roman" w:hAnsi="Times New Roman" w:cs="Times New Roman" w:hint="default"/>
    </w:rPr>
  </w:style>
  <w:style w:type="table" w:customStyle="1" w:styleId="10">
    <w:name w:val="普通表格1"/>
    <w:semiHidden/>
    <w:rsid w:val="0068797A"/>
    <w:rPr>
      <w:rFonts w:ascii="Times New Roman" w:hAnsi="Times New Roman"/>
    </w:rPr>
    <w:tblPr>
      <w:tblCellMar>
        <w:top w:w="0" w:type="dxa"/>
        <w:left w:w="108" w:type="dxa"/>
        <w:bottom w:w="0" w:type="dxa"/>
        <w:right w:w="108" w:type="dxa"/>
      </w:tblCellMar>
    </w:tblPr>
  </w:style>
  <w:style w:type="paragraph" w:customStyle="1" w:styleId="11">
    <w:name w:val="普通(网站)1"/>
    <w:basedOn w:val="Normal"/>
    <w:rsid w:val="0068797A"/>
    <w:pPr>
      <w:spacing w:before="100" w:beforeAutospacing="1" w:after="100" w:afterAutospacing="1"/>
    </w:pPr>
    <w:rPr>
      <w:rFonts w:ascii="Times New Roman" w:hAnsi="Times New Roman"/>
      <w:sz w:val="24"/>
      <w:lang w:eastAsia="zh-CN"/>
    </w:rPr>
  </w:style>
  <w:style w:type="paragraph" w:customStyle="1" w:styleId="12">
    <w:name w:val="纯文本1"/>
    <w:basedOn w:val="Normal"/>
    <w:semiHidden/>
    <w:rsid w:val="009E532E"/>
    <w:pPr>
      <w:spacing w:before="100" w:beforeAutospacing="1" w:after="0"/>
    </w:pPr>
    <w:rPr>
      <w:rFonts w:ascii="Consolas" w:eastAsia="Calibri" w:hAnsi="Consolas"/>
      <w:sz w:val="21"/>
      <w:szCs w:val="21"/>
      <w:lang w:eastAsia="zh-CN"/>
    </w:rPr>
  </w:style>
  <w:style w:type="paragraph" w:customStyle="1" w:styleId="13">
    <w:name w:val="列出段落1"/>
    <w:basedOn w:val="Normal"/>
    <w:qFormat/>
    <w:rsid w:val="009E532E"/>
    <w:pPr>
      <w:widowControl w:val="0"/>
      <w:spacing w:after="0"/>
      <w:ind w:firstLineChars="200" w:firstLine="420"/>
    </w:pPr>
    <w:rPr>
      <w:rFonts w:cs="SimHei"/>
      <w:kern w:val="2"/>
      <w:sz w:val="21"/>
      <w:lang w:eastAsia="zh-CN"/>
    </w:rPr>
  </w:style>
  <w:style w:type="paragraph" w:customStyle="1" w:styleId="-11">
    <w:name w:val="彩色列表 - 强调文字颜色 11"/>
    <w:basedOn w:val="Normal"/>
    <w:qFormat/>
    <w:rsid w:val="009E532E"/>
    <w:pPr>
      <w:spacing w:after="0"/>
      <w:ind w:left="720"/>
    </w:pPr>
    <w:rPr>
      <w:rFonts w:ascii="Times New Roman" w:hAnsi="Times New Roman"/>
      <w:sz w:val="24"/>
    </w:rPr>
  </w:style>
  <w:style w:type="paragraph" w:customStyle="1" w:styleId="14">
    <w:name w:val="题注1"/>
    <w:basedOn w:val="Normal"/>
    <w:next w:val="1"/>
    <w:rsid w:val="0068797A"/>
    <w:pPr>
      <w:widowControl w:val="0"/>
      <w:spacing w:after="0"/>
    </w:pPr>
    <w:rPr>
      <w:rFonts w:ascii="Times New Roman" w:eastAsia="SimHei" w:hAnsi="Times New Roman"/>
      <w:kern w:val="2"/>
      <w:szCs w:val="20"/>
      <w:lang w:eastAsia="zh-CN"/>
    </w:rPr>
  </w:style>
  <w:style w:type="paragraph" w:customStyle="1" w:styleId="31">
    <w:name w:val="标题 31"/>
    <w:basedOn w:val="Normal"/>
    <w:next w:val="1"/>
    <w:rsid w:val="0068797A"/>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2">
    <w:name w:val="列出段落2"/>
    <w:basedOn w:val="Normal"/>
    <w:qFormat/>
    <w:rsid w:val="009E532E"/>
    <w:pPr>
      <w:numPr>
        <w:numId w:val="24"/>
      </w:numPr>
      <w:tabs>
        <w:tab w:val="num" w:pos="720"/>
      </w:tabs>
      <w:spacing w:after="0"/>
      <w:ind w:left="720" w:hanging="360"/>
      <w:contextualSpacing/>
    </w:pPr>
    <w:rPr>
      <w:rFonts w:ascii="Courier New" w:hAnsi="Courier New" w:cs="Courier New"/>
      <w:szCs w:val="18"/>
      <w:lang w:val="en-GB" w:eastAsia="zh-CN"/>
    </w:rPr>
  </w:style>
  <w:style w:type="table" w:customStyle="1" w:styleId="16">
    <w:name w:val="网格型1"/>
    <w:basedOn w:val="TableNormal"/>
    <w:next w:val="TableGrid"/>
    <w:rsid w:val="0068797A"/>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9E532E"/>
    <w:pPr>
      <w:spacing w:before="100" w:beforeAutospacing="1" w:after="100" w:afterAutospacing="1"/>
    </w:pPr>
    <w:rPr>
      <w:rFonts w:ascii="DengXian" w:eastAsia="DengXian" w:hAnsi="SimSun" w:cs="SimSun"/>
      <w:sz w:val="18"/>
      <w:szCs w:val="18"/>
      <w:lang w:eastAsia="zh-CN"/>
    </w:rPr>
  </w:style>
  <w:style w:type="paragraph" w:customStyle="1" w:styleId="font6">
    <w:name w:val="font6"/>
    <w:basedOn w:val="Normal"/>
    <w:rsid w:val="009E532E"/>
    <w:pPr>
      <w:spacing w:before="100" w:beforeAutospacing="1" w:after="100" w:afterAutospacing="1"/>
    </w:pPr>
    <w:rPr>
      <w:rFonts w:ascii="Times New Roman" w:hAnsi="Times New Roman"/>
      <w:color w:val="000000"/>
      <w:sz w:val="21"/>
      <w:szCs w:val="21"/>
      <w:lang w:eastAsia="zh-CN"/>
    </w:rPr>
  </w:style>
  <w:style w:type="paragraph" w:customStyle="1" w:styleId="font7">
    <w:name w:val="font7"/>
    <w:basedOn w:val="Normal"/>
    <w:rsid w:val="009E532E"/>
    <w:pPr>
      <w:spacing w:before="100" w:beforeAutospacing="1" w:after="100" w:afterAutospacing="1"/>
    </w:pPr>
    <w:rPr>
      <w:rFonts w:ascii="FangSong_GB2312" w:eastAsia="FangSong_GB2312" w:hAnsi="SimSun" w:cs="SimSun"/>
      <w:color w:val="000000"/>
      <w:sz w:val="21"/>
      <w:szCs w:val="21"/>
      <w:lang w:eastAsia="zh-CN"/>
    </w:rPr>
  </w:style>
  <w:style w:type="paragraph" w:customStyle="1" w:styleId="font8">
    <w:name w:val="font8"/>
    <w:basedOn w:val="Normal"/>
    <w:rsid w:val="009E532E"/>
    <w:pPr>
      <w:spacing w:before="100" w:beforeAutospacing="1" w:after="100" w:afterAutospacing="1"/>
    </w:pPr>
    <w:rPr>
      <w:rFonts w:ascii="FangSong_GB2312" w:eastAsia="FangSong_GB2312" w:hAnsi="SimSun" w:cs="SimSun"/>
      <w:b/>
      <w:bCs/>
      <w:color w:val="FFFFFF"/>
      <w:sz w:val="21"/>
      <w:szCs w:val="21"/>
      <w:lang w:eastAsia="zh-CN"/>
    </w:rPr>
  </w:style>
  <w:style w:type="paragraph" w:customStyle="1" w:styleId="font9">
    <w:name w:val="font9"/>
    <w:basedOn w:val="Normal"/>
    <w:rsid w:val="009E532E"/>
    <w:pPr>
      <w:spacing w:before="100" w:beforeAutospacing="1" w:after="100" w:afterAutospacing="1"/>
    </w:pPr>
    <w:rPr>
      <w:rFonts w:ascii="Times New Roman" w:hAnsi="Times New Roman"/>
      <w:b/>
      <w:bCs/>
      <w:color w:val="FFFFFF"/>
      <w:sz w:val="21"/>
      <w:szCs w:val="21"/>
      <w:lang w:eastAsia="zh-CN"/>
    </w:rPr>
  </w:style>
  <w:style w:type="paragraph" w:customStyle="1" w:styleId="font10">
    <w:name w:val="font10"/>
    <w:basedOn w:val="Normal"/>
    <w:rsid w:val="009E532E"/>
    <w:pPr>
      <w:spacing w:before="100" w:beforeAutospacing="1" w:after="100" w:afterAutospacing="1"/>
    </w:pPr>
    <w:rPr>
      <w:rFonts w:ascii="SimSun" w:hAnsi="SimSun" w:cs="SimSun"/>
      <w:color w:val="000000"/>
      <w:sz w:val="21"/>
      <w:szCs w:val="21"/>
      <w:lang w:eastAsia="zh-CN"/>
    </w:rPr>
  </w:style>
  <w:style w:type="paragraph" w:customStyle="1" w:styleId="xl65">
    <w:name w:val="xl65"/>
    <w:basedOn w:val="Normal"/>
    <w:rsid w:val="0068797A"/>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6">
    <w:name w:val="xl66"/>
    <w:basedOn w:val="Normal"/>
    <w:rsid w:val="0068797A"/>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xl67">
    <w:name w:val="xl67"/>
    <w:basedOn w:val="Normal"/>
    <w:rsid w:val="0068797A"/>
    <w:pPr>
      <w:pBdr>
        <w:top w:val="single" w:sz="8" w:space="0" w:color="FFFF00"/>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8">
    <w:name w:val="xl68"/>
    <w:basedOn w:val="Normal"/>
    <w:rsid w:val="0068797A"/>
    <w:pPr>
      <w:pBdr>
        <w:top w:val="single" w:sz="8" w:space="0" w:color="FFFF00"/>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9">
    <w:name w:val="xl69"/>
    <w:basedOn w:val="Normal"/>
    <w:rsid w:val="0068797A"/>
    <w:pPr>
      <w:pBdr>
        <w:top w:val="single" w:sz="8" w:space="0" w:color="FFFF00"/>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0">
    <w:name w:val="xl70"/>
    <w:basedOn w:val="Normal"/>
    <w:rsid w:val="0068797A"/>
    <w:pPr>
      <w:pBdr>
        <w:top w:val="single" w:sz="8" w:space="0" w:color="auto"/>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1">
    <w:name w:val="xl71"/>
    <w:basedOn w:val="Normal"/>
    <w:rsid w:val="0068797A"/>
    <w:pPr>
      <w:pBdr>
        <w:top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2">
    <w:name w:val="xl72"/>
    <w:basedOn w:val="Normal"/>
    <w:rsid w:val="0068797A"/>
    <w:pPr>
      <w:pBdr>
        <w:top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3">
    <w:name w:val="xl73"/>
    <w:basedOn w:val="Normal"/>
    <w:rsid w:val="0068797A"/>
    <w:pPr>
      <w:pBdr>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74">
    <w:name w:val="xl74"/>
    <w:basedOn w:val="Normal"/>
    <w:rsid w:val="0068797A"/>
    <w:pPr>
      <w:pBdr>
        <w:bottom w:val="single" w:sz="8" w:space="0" w:color="auto"/>
        <w:right w:val="single" w:sz="8" w:space="0" w:color="auto"/>
      </w:pBdr>
      <w:spacing w:before="100" w:beforeAutospacing="1" w:after="100" w:afterAutospacing="1"/>
      <w:jc w:val="right"/>
    </w:pPr>
    <w:rPr>
      <w:rFonts w:ascii="Times New Roman" w:hAnsi="Times New Roman"/>
      <w:color w:val="000000"/>
      <w:sz w:val="21"/>
      <w:szCs w:val="21"/>
      <w:lang w:eastAsia="zh-CN"/>
    </w:rPr>
  </w:style>
  <w:style w:type="paragraph" w:customStyle="1" w:styleId="xl75">
    <w:name w:val="xl75"/>
    <w:basedOn w:val="Normal"/>
    <w:rsid w:val="0068797A"/>
    <w:pPr>
      <w:pBdr>
        <w:bottom w:val="single" w:sz="8" w:space="0" w:color="auto"/>
        <w:right w:val="single" w:sz="8" w:space="0" w:color="auto"/>
      </w:pBdr>
      <w:spacing w:before="100" w:beforeAutospacing="1" w:after="100" w:afterAutospacing="1"/>
      <w:jc w:val="right"/>
      <w:textAlignment w:val="top"/>
    </w:pPr>
    <w:rPr>
      <w:rFonts w:ascii="Times New Roman" w:hAnsi="Times New Roman"/>
      <w:sz w:val="21"/>
      <w:szCs w:val="21"/>
      <w:lang w:eastAsia="zh-CN"/>
    </w:rPr>
  </w:style>
  <w:style w:type="paragraph" w:customStyle="1" w:styleId="xl76">
    <w:name w:val="xl76"/>
    <w:basedOn w:val="Normal"/>
    <w:rsid w:val="0068797A"/>
    <w:pPr>
      <w:pBdr>
        <w:bottom w:val="single" w:sz="8" w:space="0" w:color="auto"/>
        <w:right w:val="single" w:sz="8" w:space="0" w:color="auto"/>
      </w:pBdr>
      <w:shd w:val="clear" w:color="000000" w:fill="D8D8D8"/>
      <w:spacing w:before="100" w:beforeAutospacing="1" w:after="100" w:afterAutospacing="1"/>
      <w:jc w:val="right"/>
      <w:textAlignment w:val="top"/>
    </w:pPr>
    <w:rPr>
      <w:rFonts w:ascii="Times New Roman" w:hAnsi="Times New Roman"/>
      <w:sz w:val="21"/>
      <w:szCs w:val="21"/>
      <w:lang w:eastAsia="zh-CN"/>
    </w:rPr>
  </w:style>
  <w:style w:type="paragraph" w:customStyle="1" w:styleId="xl77">
    <w:name w:val="xl77"/>
    <w:basedOn w:val="Normal"/>
    <w:rsid w:val="0068797A"/>
    <w:pPr>
      <w:pBdr>
        <w:top w:val="single" w:sz="8" w:space="0" w:color="FFFF00"/>
        <w:left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78">
    <w:name w:val="xl78"/>
    <w:basedOn w:val="Normal"/>
    <w:rsid w:val="0068797A"/>
    <w:pPr>
      <w:pBdr>
        <w:top w:val="single" w:sz="8" w:space="0" w:color="FFFF00"/>
        <w:left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79">
    <w:name w:val="xl79"/>
    <w:basedOn w:val="Normal"/>
    <w:rsid w:val="0068797A"/>
    <w:pPr>
      <w:pBdr>
        <w:top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0">
    <w:name w:val="xl80"/>
    <w:basedOn w:val="Normal"/>
    <w:rsid w:val="0068797A"/>
    <w:pPr>
      <w:pBdr>
        <w:top w:val="single" w:sz="8" w:space="0" w:color="FFFF00"/>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1">
    <w:name w:val="xl81"/>
    <w:basedOn w:val="Normal"/>
    <w:rsid w:val="009E532E"/>
    <w:pPr>
      <w:spacing w:before="100" w:beforeAutospacing="1" w:after="100" w:afterAutospacing="1"/>
    </w:pPr>
    <w:rPr>
      <w:rFonts w:ascii="Times New Roman" w:hAnsi="Times New Roman"/>
      <w:color w:val="FFFFFF"/>
      <w:sz w:val="24"/>
      <w:lang w:eastAsia="zh-CN"/>
    </w:rPr>
  </w:style>
  <w:style w:type="paragraph" w:customStyle="1" w:styleId="xl82">
    <w:name w:val="xl82"/>
    <w:basedOn w:val="Normal"/>
    <w:rsid w:val="0068797A"/>
    <w:pPr>
      <w:pBdr>
        <w:left w:val="single" w:sz="8" w:space="0" w:color="FFFF00"/>
        <w:bottom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83">
    <w:name w:val="xl83"/>
    <w:basedOn w:val="Normal"/>
    <w:rsid w:val="0068797A"/>
    <w:pPr>
      <w:pBdr>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4">
    <w:name w:val="xl84"/>
    <w:basedOn w:val="Normal"/>
    <w:rsid w:val="009E532E"/>
    <w:pPr>
      <w:spacing w:before="100" w:beforeAutospacing="1" w:after="100" w:afterAutospacing="1"/>
    </w:pPr>
    <w:rPr>
      <w:rFonts w:ascii="Times New Roman" w:hAnsi="Times New Roman"/>
      <w:sz w:val="24"/>
      <w:lang w:eastAsia="zh-CN"/>
    </w:rPr>
  </w:style>
  <w:style w:type="paragraph" w:customStyle="1" w:styleId="xl85">
    <w:name w:val="xl85"/>
    <w:basedOn w:val="Normal"/>
    <w:rsid w:val="009E532E"/>
    <w:pPr>
      <w:pBdr>
        <w:top w:val="single" w:sz="8" w:space="0" w:color="auto"/>
        <w:left w:val="single" w:sz="8" w:space="0" w:color="auto"/>
        <w:right w:val="single" w:sz="8" w:space="0" w:color="auto"/>
      </w:pBdr>
      <w:spacing w:before="100" w:beforeAutospacing="1" w:after="100" w:afterAutospacing="1"/>
      <w:textAlignment w:val="center"/>
    </w:pPr>
    <w:rPr>
      <w:rFonts w:ascii="Times New Roman" w:hAnsi="Times New Roman"/>
      <w:sz w:val="21"/>
      <w:szCs w:val="21"/>
      <w:lang w:eastAsia="zh-CN"/>
    </w:rPr>
  </w:style>
  <w:style w:type="paragraph" w:customStyle="1" w:styleId="xl86">
    <w:name w:val="xl86"/>
    <w:basedOn w:val="Normal"/>
    <w:rsid w:val="0068797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7">
    <w:name w:val="xl87"/>
    <w:basedOn w:val="Normal"/>
    <w:rsid w:val="009E532E"/>
    <w:pPr>
      <w:pBdr>
        <w:left w:val="single" w:sz="8" w:space="0" w:color="auto"/>
        <w:right w:val="single" w:sz="8" w:space="0" w:color="auto"/>
      </w:pBdr>
      <w:spacing w:before="100" w:beforeAutospacing="1" w:after="100" w:afterAutospacing="1"/>
      <w:textAlignment w:val="center"/>
    </w:pPr>
    <w:rPr>
      <w:rFonts w:ascii="Times New Roman" w:hAnsi="Times New Roman"/>
      <w:sz w:val="24"/>
      <w:lang w:eastAsia="zh-CN"/>
    </w:rPr>
  </w:style>
  <w:style w:type="paragraph" w:customStyle="1" w:styleId="xl88">
    <w:name w:val="xl88"/>
    <w:basedOn w:val="Normal"/>
    <w:rsid w:val="0068797A"/>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9">
    <w:name w:val="xl89"/>
    <w:basedOn w:val="Normal"/>
    <w:rsid w:val="009E532E"/>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hAnsi="Times New Roman"/>
      <w:sz w:val="24"/>
      <w:lang w:eastAsia="zh-CN"/>
    </w:rPr>
  </w:style>
  <w:style w:type="paragraph" w:customStyle="1" w:styleId="xl90">
    <w:name w:val="xl90"/>
    <w:basedOn w:val="Normal"/>
    <w:rsid w:val="0068797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91">
    <w:name w:val="xl91"/>
    <w:basedOn w:val="Normal"/>
    <w:rsid w:val="0068797A"/>
    <w:pPr>
      <w:pBdr>
        <w:bottom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2">
    <w:name w:val="xl92"/>
    <w:basedOn w:val="Normal"/>
    <w:rsid w:val="0068797A"/>
    <w:pPr>
      <w:spacing w:before="100" w:beforeAutospacing="1" w:after="100" w:afterAutospacing="1"/>
      <w:jc w:val="center"/>
      <w:textAlignment w:val="center"/>
    </w:pPr>
    <w:rPr>
      <w:rFonts w:ascii="Times New Roman" w:hAnsi="Times New Roman"/>
      <w:sz w:val="24"/>
      <w:lang w:eastAsia="zh-CN"/>
    </w:rPr>
  </w:style>
  <w:style w:type="paragraph" w:customStyle="1" w:styleId="xl93">
    <w:name w:val="xl93"/>
    <w:basedOn w:val="Normal"/>
    <w:rsid w:val="009E532E"/>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4"/>
      <w:lang w:eastAsia="zh-CN"/>
    </w:rPr>
  </w:style>
  <w:style w:type="paragraph" w:customStyle="1" w:styleId="xl94">
    <w:name w:val="xl94"/>
    <w:basedOn w:val="Normal"/>
    <w:rsid w:val="0068797A"/>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5">
    <w:name w:val="xl95"/>
    <w:basedOn w:val="Normal"/>
    <w:rsid w:val="0068797A"/>
    <w:pPr>
      <w:pBdr>
        <w:bottom w:val="single" w:sz="8" w:space="0" w:color="auto"/>
        <w:right w:val="single" w:sz="8" w:space="0" w:color="auto"/>
      </w:pBdr>
      <w:shd w:val="clear" w:color="000000" w:fill="D8D8D8"/>
      <w:spacing w:before="100" w:beforeAutospacing="1" w:after="100" w:afterAutospacing="1"/>
      <w:jc w:val="center"/>
      <w:textAlignment w:val="center"/>
    </w:pPr>
    <w:rPr>
      <w:rFonts w:ascii="Times New Roman" w:hAnsi="Times New Roman"/>
      <w:sz w:val="21"/>
      <w:szCs w:val="21"/>
      <w:lang w:eastAsia="zh-CN"/>
    </w:rPr>
  </w:style>
  <w:style w:type="paragraph" w:customStyle="1" w:styleId="xl96">
    <w:name w:val="xl96"/>
    <w:basedOn w:val="Normal"/>
    <w:rsid w:val="0068797A"/>
    <w:pPr>
      <w:pBdr>
        <w:bottom w:val="single" w:sz="8" w:space="0" w:color="auto"/>
        <w:right w:val="single" w:sz="8" w:space="0" w:color="auto"/>
      </w:pBdr>
      <w:shd w:val="clear" w:color="000000" w:fill="D8D8D8"/>
      <w:spacing w:before="100" w:beforeAutospacing="1" w:after="100" w:afterAutospacing="1"/>
      <w:jc w:val="right"/>
    </w:pPr>
    <w:rPr>
      <w:rFonts w:ascii="Times New Roman" w:hAnsi="Times New Roman"/>
      <w:color w:val="000000"/>
      <w:sz w:val="21"/>
      <w:szCs w:val="21"/>
      <w:lang w:eastAsia="zh-CN"/>
    </w:rPr>
  </w:style>
  <w:style w:type="paragraph" w:customStyle="1" w:styleId="xl97">
    <w:name w:val="xl97"/>
    <w:basedOn w:val="Normal"/>
    <w:rsid w:val="0068797A"/>
    <w:pPr>
      <w:pBdr>
        <w:bottom w:val="single" w:sz="8" w:space="0" w:color="auto"/>
        <w:right w:val="single" w:sz="8" w:space="0" w:color="auto"/>
      </w:pBdr>
      <w:shd w:val="clear" w:color="000000" w:fill="D8D8D8"/>
      <w:spacing w:before="100" w:beforeAutospacing="1" w:after="100" w:afterAutospacing="1"/>
    </w:pPr>
    <w:rPr>
      <w:rFonts w:ascii="Times New Roman" w:hAnsi="Times New Roman"/>
      <w:color w:val="000000"/>
      <w:sz w:val="21"/>
      <w:szCs w:val="21"/>
      <w:lang w:eastAsia="zh-CN"/>
    </w:rPr>
  </w:style>
  <w:style w:type="paragraph" w:customStyle="1" w:styleId="xl98">
    <w:name w:val="xl98"/>
    <w:basedOn w:val="Normal"/>
    <w:rsid w:val="0068797A"/>
    <w:pPr>
      <w:pBdr>
        <w:top w:val="single" w:sz="8" w:space="0" w:color="auto"/>
        <w:left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99">
    <w:name w:val="xl99"/>
    <w:basedOn w:val="Normal"/>
    <w:rsid w:val="0068797A"/>
    <w:pPr>
      <w:pBdr>
        <w:top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0">
    <w:name w:val="xl100"/>
    <w:basedOn w:val="Normal"/>
    <w:rsid w:val="0068797A"/>
    <w:pPr>
      <w:pBdr>
        <w:top w:val="single" w:sz="8" w:space="0" w:color="auto"/>
        <w:bottom w:val="single" w:sz="8" w:space="0" w:color="auto"/>
        <w:right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1">
    <w:name w:val="xl101"/>
    <w:basedOn w:val="Normal"/>
    <w:rsid w:val="0068797A"/>
    <w:pPr>
      <w:pBdr>
        <w:bottom w:val="single" w:sz="8" w:space="0" w:color="auto"/>
        <w:right w:val="single" w:sz="8" w:space="0" w:color="auto"/>
      </w:pBdr>
      <w:shd w:val="clear" w:color="000000" w:fill="9CC3E6"/>
      <w:spacing w:before="100" w:beforeAutospacing="1" w:after="100" w:afterAutospacing="1"/>
      <w:jc w:val="right"/>
      <w:textAlignment w:val="top"/>
    </w:pPr>
    <w:rPr>
      <w:rFonts w:ascii="Times New Roman" w:hAnsi="Times New Roman"/>
      <w:b/>
      <w:bCs/>
      <w:i/>
      <w:iCs/>
      <w:sz w:val="21"/>
      <w:szCs w:val="21"/>
      <w:lang w:eastAsia="zh-CN"/>
    </w:rPr>
  </w:style>
  <w:style w:type="paragraph" w:customStyle="1" w:styleId="xl102">
    <w:name w:val="xl102"/>
    <w:basedOn w:val="Normal"/>
    <w:rsid w:val="0068797A"/>
    <w:pPr>
      <w:pBdr>
        <w:bottom w:val="single" w:sz="8" w:space="0" w:color="auto"/>
        <w:right w:val="single" w:sz="8" w:space="0" w:color="auto"/>
      </w:pBdr>
      <w:shd w:val="clear" w:color="000000" w:fill="9CC3E6"/>
      <w:spacing w:before="100" w:beforeAutospacing="1" w:after="100" w:afterAutospacing="1"/>
    </w:pPr>
    <w:rPr>
      <w:rFonts w:ascii="Times New Roman" w:hAnsi="Times New Roman"/>
      <w:b/>
      <w:bCs/>
      <w:i/>
      <w:iCs/>
      <w:sz w:val="21"/>
      <w:szCs w:val="21"/>
      <w:lang w:eastAsia="zh-CN"/>
    </w:rPr>
  </w:style>
  <w:style w:type="paragraph" w:customStyle="1" w:styleId="xl103">
    <w:name w:val="xl103"/>
    <w:basedOn w:val="Normal"/>
    <w:rsid w:val="0068797A"/>
    <w:pPr>
      <w:pBdr>
        <w:bottom w:val="single" w:sz="8" w:space="0" w:color="auto"/>
        <w:right w:val="single" w:sz="8" w:space="0" w:color="auto"/>
      </w:pBdr>
      <w:shd w:val="clear" w:color="000000" w:fill="9CC3E6"/>
      <w:spacing w:before="100" w:beforeAutospacing="1" w:after="100" w:afterAutospacing="1"/>
      <w:jc w:val="right"/>
    </w:pPr>
    <w:rPr>
      <w:rFonts w:ascii="Times New Roman" w:hAnsi="Times New Roman"/>
      <w:b/>
      <w:bCs/>
      <w:i/>
      <w:iCs/>
      <w:sz w:val="21"/>
      <w:szCs w:val="21"/>
      <w:lang w:eastAsia="zh-CN"/>
    </w:rPr>
  </w:style>
  <w:style w:type="paragraph" w:customStyle="1" w:styleId="xl104">
    <w:name w:val="xl104"/>
    <w:basedOn w:val="Normal"/>
    <w:rsid w:val="0068797A"/>
    <w:pPr>
      <w:pBdr>
        <w:top w:val="single" w:sz="8" w:space="0" w:color="auto"/>
        <w:left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5">
    <w:name w:val="xl105"/>
    <w:basedOn w:val="Normal"/>
    <w:rsid w:val="0068797A"/>
    <w:pPr>
      <w:pBdr>
        <w:top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6">
    <w:name w:val="xl106"/>
    <w:basedOn w:val="Normal"/>
    <w:rsid w:val="0068797A"/>
    <w:pPr>
      <w:pBdr>
        <w:top w:val="single" w:sz="8" w:space="0" w:color="auto"/>
        <w:bottom w:val="single" w:sz="8" w:space="0" w:color="auto"/>
        <w:right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7">
    <w:name w:val="xl107"/>
    <w:basedOn w:val="Normal"/>
    <w:rsid w:val="0068797A"/>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108">
    <w:name w:val="xl108"/>
    <w:basedOn w:val="Normal"/>
    <w:rsid w:val="0068797A"/>
    <w:pPr>
      <w:pBdr>
        <w:bottom w:val="single" w:sz="8" w:space="0" w:color="auto"/>
        <w:right w:val="single" w:sz="8" w:space="0" w:color="auto"/>
      </w:pBdr>
      <w:shd w:val="clear" w:color="000000" w:fill="C5E0B2"/>
      <w:spacing w:before="100" w:beforeAutospacing="1" w:after="100" w:afterAutospacing="1"/>
      <w:textAlignment w:val="top"/>
    </w:pPr>
    <w:rPr>
      <w:rFonts w:ascii="Times New Roman" w:hAnsi="Times New Roman"/>
      <w:b/>
      <w:bCs/>
      <w:i/>
      <w:iCs/>
      <w:sz w:val="21"/>
      <w:szCs w:val="21"/>
      <w:lang w:eastAsia="zh-CN"/>
    </w:rPr>
  </w:style>
  <w:style w:type="paragraph" w:customStyle="1" w:styleId="xl109">
    <w:name w:val="xl109"/>
    <w:basedOn w:val="Normal"/>
    <w:rsid w:val="0068797A"/>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63">
    <w:name w:val="xl63"/>
    <w:basedOn w:val="Normal"/>
    <w:rsid w:val="0068797A"/>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4">
    <w:name w:val="xl64"/>
    <w:basedOn w:val="Normal"/>
    <w:rsid w:val="0068797A"/>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ordinary-outputtarget-outputclearfix">
    <w:name w:val="ordinary-output target-output clearfix"/>
    <w:basedOn w:val="Normal"/>
    <w:rsid w:val="009E532E"/>
    <w:pPr>
      <w:spacing w:before="100" w:beforeAutospacing="1" w:after="100" w:afterAutospacing="1"/>
    </w:pPr>
    <w:rPr>
      <w:rFonts w:ascii="Times New Roman" w:hAnsi="Times New Roman"/>
      <w:sz w:val="24"/>
      <w:lang w:eastAsia="zh-CN"/>
    </w:rPr>
  </w:style>
  <w:style w:type="paragraph" w:customStyle="1" w:styleId="310">
    <w:name w:val="列出段落31"/>
    <w:basedOn w:val="Normal"/>
    <w:uiPriority w:val="99"/>
    <w:rsid w:val="009E532E"/>
    <w:pPr>
      <w:widowControl w:val="0"/>
      <w:spacing w:after="0"/>
      <w:ind w:firstLineChars="200" w:firstLine="420"/>
    </w:pPr>
    <w:rPr>
      <w:kern w:val="2"/>
      <w:sz w:val="21"/>
      <w:lang w:eastAsia="zh-CN"/>
    </w:rPr>
  </w:style>
  <w:style w:type="paragraph" w:customStyle="1" w:styleId="BodyTextIndent1">
    <w:name w:val="Body Text Indent1"/>
    <w:basedOn w:val="BodyTextIndent"/>
    <w:link w:val="BodytextindentChar0"/>
    <w:qFormat/>
    <w:rsid w:val="009E532E"/>
    <w:pPr>
      <w:keepLines/>
      <w:tabs>
        <w:tab w:val="clear" w:pos="360"/>
        <w:tab w:val="left" w:pos="851"/>
        <w:tab w:val="left" w:pos="1134"/>
        <w:tab w:val="left" w:pos="1418"/>
        <w:tab w:val="right" w:pos="9214"/>
      </w:tabs>
      <w:spacing w:after="240"/>
      <w:ind w:left="851"/>
    </w:pPr>
    <w:rPr>
      <w:rFonts w:ascii="Arial" w:eastAsia="Times New Roman" w:hAnsi="Arial"/>
      <w:b w:val="0"/>
      <w:i w:val="0"/>
      <w:sz w:val="18"/>
      <w:lang w:val="en-GB"/>
    </w:rPr>
  </w:style>
  <w:style w:type="character" w:customStyle="1" w:styleId="BodytextindentChar0">
    <w:name w:val="Body text indent Char"/>
    <w:link w:val="BodyTextIndent1"/>
    <w:rsid w:val="0068797A"/>
    <w:rPr>
      <w:rFonts w:ascii="Arial" w:eastAsia="Times New Roman" w:hAnsi="Arial"/>
      <w:sz w:val="18"/>
      <w:szCs w:val="20"/>
      <w:lang w:val="en-GB"/>
    </w:rPr>
  </w:style>
  <w:style w:type="paragraph" w:customStyle="1" w:styleId="Tilbud">
    <w:name w:val="Tilbud"/>
    <w:basedOn w:val="Normal"/>
    <w:link w:val="TilbudChar"/>
    <w:qFormat/>
    <w:rsid w:val="009E532E"/>
    <w:pPr>
      <w:spacing w:before="120" w:after="120" w:line="276" w:lineRule="auto"/>
      <w:ind w:left="2665"/>
    </w:pPr>
    <w:rPr>
      <w:rFonts w:eastAsia="Calibri"/>
      <w:sz w:val="19"/>
    </w:rPr>
  </w:style>
  <w:style w:type="character" w:customStyle="1" w:styleId="TilbudChar">
    <w:name w:val="Tilbud Char"/>
    <w:link w:val="Tilbud"/>
    <w:rsid w:val="0068797A"/>
    <w:rPr>
      <w:rFonts w:eastAsia="Calibri"/>
      <w:sz w:val="19"/>
    </w:rPr>
  </w:style>
  <w:style w:type="character" w:customStyle="1" w:styleId="A5">
    <w:name w:val="A5"/>
    <w:uiPriority w:val="99"/>
    <w:rsid w:val="0068797A"/>
    <w:rPr>
      <w:rFonts w:cs="Kalinga"/>
      <w:color w:val="000000"/>
    </w:rPr>
  </w:style>
  <w:style w:type="character" w:customStyle="1" w:styleId="contentline-257">
    <w:name w:val="contentline-257"/>
    <w:rsid w:val="0068797A"/>
  </w:style>
  <w:style w:type="character" w:styleId="HTMLTypewriter">
    <w:name w:val="HTML Typewriter"/>
    <w:rsid w:val="0068797A"/>
    <w:rPr>
      <w:rFonts w:ascii="Courier New" w:eastAsia="Courier New" w:hAnsi="Courier New" w:cs="Courier New" w:hint="default"/>
      <w:sz w:val="20"/>
      <w:szCs w:val="20"/>
    </w:rPr>
  </w:style>
  <w:style w:type="paragraph" w:customStyle="1" w:styleId="BodyText1">
    <w:name w:val="Body Text1"/>
    <w:basedOn w:val="Normal"/>
    <w:link w:val="BodytextChar0"/>
    <w:qFormat/>
    <w:rsid w:val="009E532E"/>
    <w:pPr>
      <w:spacing w:after="200" w:line="276" w:lineRule="auto"/>
      <w:ind w:left="2665"/>
    </w:pPr>
    <w:rPr>
      <w:rFonts w:eastAsia="Calibri"/>
      <w:sz w:val="19"/>
    </w:rPr>
  </w:style>
  <w:style w:type="paragraph" w:customStyle="1" w:styleId="TableTextBold">
    <w:name w:val="Table Text Bold"/>
    <w:basedOn w:val="Normal"/>
    <w:rsid w:val="009E532E"/>
    <w:pPr>
      <w:keepNext/>
      <w:spacing w:before="60"/>
      <w:ind w:left="2665"/>
    </w:pPr>
    <w:rPr>
      <w:rFonts w:ascii="Arial" w:eastAsia="Times New Roman" w:hAnsi="Arial"/>
      <w:b/>
      <w:sz w:val="18"/>
      <w:szCs w:val="19"/>
      <w:lang w:val="da-DK" w:eastAsia="da-DK"/>
    </w:rPr>
  </w:style>
  <w:style w:type="paragraph" w:customStyle="1" w:styleId="BodyText20">
    <w:name w:val="Body Text2"/>
    <w:basedOn w:val="Normal"/>
    <w:qFormat/>
    <w:rsid w:val="009E532E"/>
    <w:pPr>
      <w:spacing w:after="240" w:line="312" w:lineRule="auto"/>
      <w:ind w:left="2665"/>
    </w:pPr>
    <w:rPr>
      <w:rFonts w:ascii="Arial" w:eastAsia="Calibri" w:hAnsi="Arial"/>
      <w:lang w:val="da-DK"/>
    </w:rPr>
  </w:style>
  <w:style w:type="paragraph" w:customStyle="1" w:styleId="BottomlinetextBold">
    <w:name w:val="Bottom line text Bold"/>
    <w:basedOn w:val="Normal"/>
    <w:rsid w:val="009E532E"/>
    <w:pPr>
      <w:spacing w:after="0" w:line="312" w:lineRule="auto"/>
      <w:ind w:left="2665"/>
    </w:pPr>
    <w:rPr>
      <w:rFonts w:ascii="Arial" w:eastAsia="Times New Roman" w:hAnsi="Arial"/>
      <w:b/>
      <w:sz w:val="16"/>
      <w:lang w:val="da-DK" w:eastAsia="da-DK"/>
    </w:rPr>
  </w:style>
  <w:style w:type="paragraph" w:customStyle="1" w:styleId="TableText">
    <w:name w:val="Table Text"/>
    <w:basedOn w:val="Normal"/>
    <w:rsid w:val="009E532E"/>
    <w:pPr>
      <w:keepNext/>
      <w:spacing w:before="60"/>
      <w:ind w:left="2665"/>
    </w:pPr>
    <w:rPr>
      <w:rFonts w:ascii="Arial" w:eastAsia="Times New Roman" w:hAnsi="Arial"/>
      <w:szCs w:val="19"/>
      <w:lang w:val="da-DK" w:eastAsia="da-DK"/>
    </w:rPr>
  </w:style>
  <w:style w:type="paragraph" w:customStyle="1" w:styleId="BodyText30">
    <w:name w:val="Body Text3"/>
    <w:basedOn w:val="Normal"/>
    <w:qFormat/>
    <w:rsid w:val="009E532E"/>
    <w:pPr>
      <w:spacing w:after="240" w:line="312" w:lineRule="auto"/>
    </w:pPr>
    <w:rPr>
      <w:rFonts w:ascii="Arial" w:eastAsia="Calibri" w:hAnsi="Arial"/>
      <w:lang w:val="da-DK"/>
    </w:rPr>
  </w:style>
  <w:style w:type="paragraph" w:customStyle="1" w:styleId="NormalBold">
    <w:name w:val="Normal Bold"/>
    <w:basedOn w:val="Normal"/>
    <w:rsid w:val="009E532E"/>
    <w:pPr>
      <w:spacing w:after="0" w:line="312" w:lineRule="auto"/>
    </w:pPr>
    <w:rPr>
      <w:rFonts w:ascii="Arial" w:eastAsia="Times New Roman" w:hAnsi="Arial"/>
      <w:b/>
      <w:lang w:val="da-DK" w:eastAsia="da-DK"/>
    </w:rPr>
  </w:style>
  <w:style w:type="character" w:customStyle="1" w:styleId="showprojprojdatacontractamount1">
    <w:name w:val="showprojprojdatacontractamount1"/>
    <w:rsid w:val="0068797A"/>
    <w:rPr>
      <w:vanish w:val="0"/>
      <w:webHidden w:val="0"/>
      <w:specVanish w:val="0"/>
    </w:rPr>
  </w:style>
  <w:style w:type="paragraph" w:customStyle="1" w:styleId="Bottomlinetext">
    <w:name w:val="Bottom line text"/>
    <w:basedOn w:val="Normal"/>
    <w:rsid w:val="009E532E"/>
    <w:pPr>
      <w:spacing w:after="0" w:line="312" w:lineRule="auto"/>
    </w:pPr>
    <w:rPr>
      <w:rFonts w:ascii="Arial" w:eastAsia="Times New Roman" w:hAnsi="Arial"/>
      <w:sz w:val="16"/>
      <w:lang w:val="da-DK" w:eastAsia="da-DK"/>
    </w:rPr>
  </w:style>
  <w:style w:type="character" w:customStyle="1" w:styleId="BodytextChar0">
    <w:name w:val="Body text Char"/>
    <w:link w:val="BodyText1"/>
    <w:rsid w:val="0068797A"/>
    <w:rPr>
      <w:rFonts w:eastAsia="Calibri"/>
      <w:sz w:val="19"/>
    </w:rPr>
  </w:style>
  <w:style w:type="table" w:customStyle="1" w:styleId="DesignedTable">
    <w:name w:val="Designed Table"/>
    <w:basedOn w:val="TableNormal"/>
    <w:rsid w:val="0068797A"/>
    <w:rPr>
      <w:rFonts w:ascii="Arial" w:eastAsia="Times New Roman" w:hAnsi="Arial"/>
      <w:lang w:val="da-DK" w:eastAsia="da-DK"/>
    </w:rPr>
    <w:tblPr>
      <w:tblStyleRowBandSize w:val="1"/>
      <w:tblStyleColBandSize w:val="1"/>
      <w:tblCellMar>
        <w:left w:w="57" w:type="dxa"/>
        <w:right w:w="57" w:type="dxa"/>
      </w:tblCellMar>
    </w:tblPr>
    <w:tblStylePr w:type="firstRow">
      <w:rPr>
        <w:rFonts w:ascii="MoolBoran" w:hAnsi="MoolBoran"/>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paragraph" w:customStyle="1" w:styleId="p5">
    <w:name w:val="p5"/>
    <w:basedOn w:val="Normal"/>
    <w:rsid w:val="009E532E"/>
    <w:pPr>
      <w:widowControl w:val="0"/>
      <w:tabs>
        <w:tab w:val="left" w:pos="1260"/>
      </w:tabs>
      <w:spacing w:after="0" w:line="240" w:lineRule="atLeast"/>
      <w:ind w:left="1440" w:firstLine="1296"/>
    </w:pPr>
    <w:rPr>
      <w:rFonts w:ascii="Times New Roman" w:eastAsia="Times New Roman" w:hAnsi="Times New Roman"/>
      <w:snapToGrid w:val="0"/>
      <w:sz w:val="24"/>
      <w:szCs w:val="20"/>
      <w:lang w:val="en-GB"/>
    </w:rPr>
  </w:style>
  <w:style w:type="paragraph" w:customStyle="1" w:styleId="ChapterBold">
    <w:name w:val="Chapter Bold"/>
    <w:basedOn w:val="Normal"/>
    <w:next w:val="BodyText1"/>
    <w:rsid w:val="009E532E"/>
    <w:pPr>
      <w:spacing w:before="260" w:after="0" w:line="312" w:lineRule="auto"/>
    </w:pPr>
    <w:rPr>
      <w:rFonts w:ascii="Arial" w:eastAsia="Times New Roman" w:hAnsi="Arial"/>
      <w:b/>
      <w:lang w:val="da-DK" w:eastAsia="da-DK"/>
    </w:rPr>
  </w:style>
  <w:style w:type="paragraph" w:customStyle="1" w:styleId="CustomType">
    <w:name w:val="Custom Type"/>
    <w:basedOn w:val="Normal"/>
    <w:rsid w:val="009E532E"/>
    <w:pPr>
      <w:spacing w:after="0" w:line="300" w:lineRule="atLeast"/>
    </w:pPr>
    <w:rPr>
      <w:rFonts w:ascii="Arial" w:eastAsia="Times New Roman" w:hAnsi="Arial"/>
      <w:sz w:val="26"/>
      <w:lang w:val="da-DK" w:eastAsia="da-DK"/>
    </w:rPr>
  </w:style>
  <w:style w:type="paragraph" w:customStyle="1" w:styleId="Title18pkt">
    <w:name w:val="Title 18 pkt"/>
    <w:basedOn w:val="Normal"/>
    <w:rsid w:val="009E532E"/>
    <w:pPr>
      <w:spacing w:after="0" w:line="440" w:lineRule="atLeast"/>
    </w:pPr>
    <w:rPr>
      <w:rFonts w:ascii="Arial" w:eastAsia="Times New Roman" w:hAnsi="Arial"/>
      <w:caps/>
      <w:sz w:val="36"/>
      <w:szCs w:val="48"/>
      <w:lang w:val="da-DK" w:eastAsia="da-DK"/>
    </w:rPr>
  </w:style>
  <w:style w:type="paragraph" w:styleId="Subtitle">
    <w:name w:val="Subtitle"/>
    <w:basedOn w:val="Normal"/>
    <w:next w:val="Normal"/>
    <w:link w:val="SubtitleChar"/>
    <w:uiPriority w:val="11"/>
    <w:qFormat/>
    <w:rsid w:val="009E532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7B7660"/>
    <w:rPr>
      <w:rFonts w:asciiTheme="majorHAnsi" w:eastAsiaTheme="majorEastAsia" w:hAnsiTheme="majorHAnsi" w:cstheme="majorBidi"/>
      <w:color w:val="4472C4" w:themeColor="accent1"/>
      <w:sz w:val="28"/>
      <w:szCs w:val="28"/>
    </w:rPr>
  </w:style>
  <w:style w:type="character" w:styleId="SubtleReference">
    <w:name w:val="Subtle Reference"/>
    <w:basedOn w:val="DefaultParagraphFont"/>
    <w:uiPriority w:val="31"/>
    <w:qFormat/>
    <w:rsid w:val="009E532E"/>
    <w:rPr>
      <w:smallCaps/>
      <w:color w:val="595959" w:themeColor="text1" w:themeTint="A6"/>
      <w:u w:val="none" w:color="7F7F7F" w:themeColor="text1" w:themeTint="80"/>
      <w:bdr w:val="none" w:sz="0" w:space="0" w:color="auto"/>
    </w:rPr>
  </w:style>
  <w:style w:type="character" w:customStyle="1" w:styleId="hcb">
    <w:name w:val="_hcb"/>
    <w:rsid w:val="0068797A"/>
  </w:style>
  <w:style w:type="character" w:customStyle="1" w:styleId="ircpt">
    <w:name w:val="irc_pt"/>
    <w:rsid w:val="0068797A"/>
  </w:style>
  <w:style w:type="character" w:customStyle="1" w:styleId="apple-style-span">
    <w:name w:val="apple-style-span"/>
    <w:rsid w:val="0068797A"/>
  </w:style>
  <w:style w:type="paragraph" w:customStyle="1" w:styleId="CVheading1">
    <w:name w:val="CV_heading 1"/>
    <w:basedOn w:val="Normal"/>
    <w:next w:val="Normal"/>
    <w:qFormat/>
    <w:rsid w:val="009E532E"/>
    <w:pPr>
      <w:spacing w:before="280" w:after="0" w:line="240" w:lineRule="atLeast"/>
    </w:pPr>
    <w:rPr>
      <w:rFonts w:ascii="Verdana" w:eastAsia="Calibri" w:hAnsi="Verdana"/>
      <w:b/>
      <w:sz w:val="17"/>
      <w:szCs w:val="17"/>
      <w:lang w:val="da-DK"/>
    </w:rPr>
  </w:style>
  <w:style w:type="paragraph" w:customStyle="1" w:styleId="SwecoBullet">
    <w:name w:val="Sweco Bullet"/>
    <w:basedOn w:val="TOC1"/>
    <w:link w:val="SwecoBulletChar"/>
    <w:qFormat/>
    <w:rsid w:val="009E532E"/>
    <w:pPr>
      <w:numPr>
        <w:numId w:val="25"/>
      </w:numPr>
      <w:tabs>
        <w:tab w:val="clear" w:pos="540"/>
        <w:tab w:val="clear" w:pos="9304"/>
        <w:tab w:val="left" w:pos="567"/>
        <w:tab w:val="right" w:pos="9628"/>
      </w:tabs>
      <w:spacing w:after="120"/>
      <w:ind w:left="567" w:hanging="210"/>
    </w:pPr>
    <w:rPr>
      <w:rFonts w:ascii="Arial" w:eastAsia="Times New Roman" w:hAnsi="Arial" w:cs="Garamond"/>
      <w:noProof/>
      <w:szCs w:val="20"/>
      <w:lang w:val="en-GB"/>
    </w:rPr>
  </w:style>
  <w:style w:type="character" w:customStyle="1" w:styleId="SwecoBulletChar">
    <w:name w:val="Sweco Bullet Char"/>
    <w:link w:val="SwecoBullet"/>
    <w:rsid w:val="0068797A"/>
    <w:rPr>
      <w:rFonts w:ascii="Arial" w:eastAsia="Times New Roman" w:hAnsi="Arial" w:cs="Garamond"/>
      <w:noProof/>
      <w:szCs w:val="20"/>
      <w:lang w:val="en-GB"/>
    </w:rPr>
  </w:style>
  <w:style w:type="paragraph" w:customStyle="1" w:styleId="Brdtekst1">
    <w:name w:val="Brødtekst1"/>
    <w:basedOn w:val="BodyTextIndent"/>
    <w:link w:val="BrdtekstChar"/>
    <w:qFormat/>
    <w:rsid w:val="0068797A"/>
    <w:pPr>
      <w:keepLines/>
      <w:tabs>
        <w:tab w:val="clear" w:pos="360"/>
        <w:tab w:val="left" w:pos="1985"/>
        <w:tab w:val="right" w:pos="9214"/>
      </w:tabs>
      <w:spacing w:after="0"/>
      <w:ind w:left="1701"/>
    </w:pPr>
    <w:rPr>
      <w:rFonts w:ascii="Times New Roman" w:eastAsia="Times New Roman" w:hAnsi="Times New Roman"/>
      <w:b w:val="0"/>
      <w:i w:val="0"/>
      <w:sz w:val="22"/>
      <w:lang w:val="en-GB"/>
    </w:rPr>
  </w:style>
  <w:style w:type="character" w:customStyle="1" w:styleId="BrdtekstChar">
    <w:name w:val="Brødtekst Char"/>
    <w:link w:val="Brdtekst1"/>
    <w:rsid w:val="0068797A"/>
    <w:rPr>
      <w:rFonts w:ascii="Times New Roman" w:eastAsia="Times New Roman" w:hAnsi="Times New Roman"/>
      <w:sz w:val="22"/>
      <w:lang w:val="en-GB"/>
    </w:rPr>
  </w:style>
  <w:style w:type="character" w:customStyle="1" w:styleId="A14">
    <w:name w:val="A14"/>
    <w:uiPriority w:val="99"/>
    <w:rsid w:val="0068797A"/>
    <w:rPr>
      <w:rFonts w:cs="Kalinga"/>
      <w:b/>
      <w:bCs/>
      <w:color w:val="000000"/>
      <w:sz w:val="30"/>
      <w:szCs w:val="30"/>
    </w:rPr>
  </w:style>
  <w:style w:type="paragraph" w:customStyle="1" w:styleId="tgt">
    <w:name w:val="_tgt"/>
    <w:basedOn w:val="Normal"/>
    <w:rsid w:val="009E532E"/>
    <w:pPr>
      <w:spacing w:before="100" w:beforeAutospacing="1" w:after="100" w:afterAutospacing="1"/>
    </w:pPr>
    <w:rPr>
      <w:rFonts w:ascii="SimSun" w:hAnsi="SimSun" w:cs="SimSun"/>
      <w:sz w:val="24"/>
      <w:lang w:eastAsia="zh-CN"/>
    </w:rPr>
  </w:style>
  <w:style w:type="character" w:customStyle="1" w:styleId="transsent">
    <w:name w:val="transsent"/>
    <w:basedOn w:val="DefaultParagraphFont"/>
    <w:rsid w:val="0068797A"/>
  </w:style>
  <w:style w:type="paragraph" w:customStyle="1" w:styleId="TableText0">
    <w:name w:val="TableText"/>
    <w:uiPriority w:val="99"/>
    <w:qFormat/>
    <w:rsid w:val="009E532E"/>
    <w:pPr>
      <w:tabs>
        <w:tab w:val="left" w:pos="-164"/>
      </w:tabs>
      <w:suppressAutoHyphens/>
      <w:jc w:val="both"/>
    </w:pPr>
    <w:rPr>
      <w:rFonts w:ascii="Times New Roman" w:hAnsi="Times New Roman"/>
    </w:rPr>
  </w:style>
  <w:style w:type="character" w:customStyle="1" w:styleId="tlid-translation">
    <w:name w:val="tlid-translation"/>
    <w:qFormat/>
    <w:rsid w:val="00341F04"/>
  </w:style>
  <w:style w:type="paragraph" w:customStyle="1" w:styleId="a">
    <w:name w:val="正文"/>
    <w:rsid w:val="009E532E"/>
    <w:pPr>
      <w:spacing w:before="100" w:beforeAutospacing="1" w:after="60"/>
      <w:jc w:val="both"/>
    </w:pPr>
    <w:rPr>
      <w:rFonts w:ascii="Arial" w:hAnsi="Arial"/>
      <w:lang w:eastAsia="zh-CN"/>
    </w:rPr>
  </w:style>
  <w:style w:type="table" w:customStyle="1" w:styleId="a0">
    <w:name w:val="普通表格"/>
    <w:semiHidden/>
    <w:rsid w:val="004D7FAD"/>
    <w:rPr>
      <w:rFonts w:ascii="Times New Roman" w:hAnsi="Times New Roman"/>
    </w:rPr>
    <w:tblPr>
      <w:tblCellMar>
        <w:top w:w="0" w:type="dxa"/>
        <w:left w:w="108" w:type="dxa"/>
        <w:bottom w:w="0" w:type="dxa"/>
        <w:right w:w="108" w:type="dxa"/>
      </w:tblCellMar>
    </w:tblPr>
  </w:style>
  <w:style w:type="paragraph" w:customStyle="1" w:styleId="a1">
    <w:name w:val="普通(网站)"/>
    <w:basedOn w:val="Normal"/>
    <w:rsid w:val="004D7FAD"/>
    <w:pPr>
      <w:spacing w:before="100" w:beforeAutospacing="1" w:after="100" w:afterAutospacing="1"/>
    </w:pPr>
    <w:rPr>
      <w:rFonts w:ascii="Times New Roman" w:hAnsi="Times New Roman"/>
      <w:sz w:val="24"/>
      <w:lang w:eastAsia="zh-CN"/>
    </w:rPr>
  </w:style>
  <w:style w:type="paragraph" w:customStyle="1" w:styleId="a2">
    <w:name w:val="纯文本"/>
    <w:basedOn w:val="Normal"/>
    <w:semiHidden/>
    <w:rsid w:val="009E532E"/>
    <w:pPr>
      <w:spacing w:before="100" w:beforeAutospacing="1" w:after="0"/>
    </w:pPr>
    <w:rPr>
      <w:rFonts w:ascii="Consolas" w:eastAsia="Calibri" w:hAnsi="Consolas"/>
      <w:sz w:val="21"/>
      <w:szCs w:val="21"/>
      <w:lang w:eastAsia="zh-CN"/>
    </w:rPr>
  </w:style>
  <w:style w:type="paragraph" w:customStyle="1" w:styleId="a3">
    <w:name w:val="题注"/>
    <w:basedOn w:val="Normal"/>
    <w:next w:val="a"/>
    <w:rsid w:val="004D7FAD"/>
    <w:pPr>
      <w:widowControl w:val="0"/>
      <w:spacing w:after="0"/>
    </w:pPr>
    <w:rPr>
      <w:rFonts w:ascii="Times New Roman" w:eastAsia="SimHei" w:hAnsi="Times New Roman"/>
      <w:kern w:val="2"/>
      <w:szCs w:val="20"/>
      <w:lang w:eastAsia="zh-CN"/>
    </w:rPr>
  </w:style>
  <w:style w:type="paragraph" w:customStyle="1" w:styleId="3">
    <w:name w:val="标题 3"/>
    <w:basedOn w:val="Normal"/>
    <w:next w:val="a"/>
    <w:rsid w:val="004D7FAD"/>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a4">
    <w:name w:val="列出段落"/>
    <w:basedOn w:val="Normal"/>
    <w:qFormat/>
    <w:rsid w:val="009E532E"/>
    <w:pPr>
      <w:spacing w:after="0"/>
      <w:ind w:left="845" w:hanging="420"/>
      <w:contextualSpacing/>
    </w:pPr>
    <w:rPr>
      <w:rFonts w:ascii="Courier New" w:hAnsi="Courier New" w:cs="Courier New"/>
      <w:szCs w:val="18"/>
      <w:lang w:val="en-GB" w:eastAsia="zh-CN"/>
    </w:rPr>
  </w:style>
  <w:style w:type="character" w:customStyle="1" w:styleId="UnresolvedMention2">
    <w:name w:val="Unresolved Mention2"/>
    <w:basedOn w:val="DefaultParagraphFont"/>
    <w:uiPriority w:val="99"/>
    <w:semiHidden/>
    <w:unhideWhenUsed/>
    <w:rsid w:val="004E29A1"/>
    <w:rPr>
      <w:color w:val="605E5C"/>
      <w:shd w:val="clear" w:color="auto" w:fill="E1DFDD"/>
    </w:rPr>
  </w:style>
  <w:style w:type="character" w:styleId="UnresolvedMention">
    <w:name w:val="Unresolved Mention"/>
    <w:basedOn w:val="DefaultParagraphFont"/>
    <w:uiPriority w:val="99"/>
    <w:semiHidden/>
    <w:unhideWhenUsed/>
    <w:rsid w:val="00F55A8D"/>
    <w:rPr>
      <w:color w:val="605E5C"/>
      <w:shd w:val="clear" w:color="auto" w:fill="E1DFDD"/>
    </w:rPr>
  </w:style>
  <w:style w:type="paragraph" w:styleId="Quote">
    <w:name w:val="Quote"/>
    <w:basedOn w:val="Normal"/>
    <w:next w:val="Normal"/>
    <w:link w:val="QuoteChar"/>
    <w:uiPriority w:val="29"/>
    <w:qFormat/>
    <w:rsid w:val="007B766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B7660"/>
    <w:rPr>
      <w:color w:val="44546A" w:themeColor="text2"/>
      <w:sz w:val="24"/>
      <w:szCs w:val="24"/>
    </w:rPr>
  </w:style>
  <w:style w:type="paragraph" w:styleId="IntenseQuote">
    <w:name w:val="Intense Quote"/>
    <w:basedOn w:val="Normal"/>
    <w:next w:val="Normal"/>
    <w:link w:val="IntenseQuoteChar"/>
    <w:uiPriority w:val="30"/>
    <w:qFormat/>
    <w:rsid w:val="007B766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B766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7B7660"/>
    <w:rPr>
      <w:i/>
      <w:iCs/>
      <w:color w:val="595959" w:themeColor="text1" w:themeTint="A6"/>
    </w:rPr>
  </w:style>
  <w:style w:type="character" w:styleId="IntenseEmphasis">
    <w:name w:val="Intense Emphasis"/>
    <w:basedOn w:val="DefaultParagraphFont"/>
    <w:uiPriority w:val="21"/>
    <w:qFormat/>
    <w:rsid w:val="007B7660"/>
    <w:rPr>
      <w:b/>
      <w:bCs/>
      <w:i/>
      <w:iCs/>
    </w:rPr>
  </w:style>
  <w:style w:type="character" w:styleId="BookTitle">
    <w:name w:val="Book Title"/>
    <w:basedOn w:val="DefaultParagraphFont"/>
    <w:uiPriority w:val="33"/>
    <w:qFormat/>
    <w:rsid w:val="007B7660"/>
    <w:rPr>
      <w:b/>
      <w:bCs/>
      <w:smallCaps/>
      <w:spacing w:val="10"/>
    </w:rPr>
  </w:style>
  <w:style w:type="paragraph" w:customStyle="1" w:styleId="msonormal0">
    <w:name w:val="msonormal"/>
    <w:basedOn w:val="Normal"/>
    <w:rsid w:val="00266AAC"/>
    <w:pPr>
      <w:spacing w:before="100" w:beforeAutospacing="1" w:after="100" w:afterAutospacing="1" w:line="240" w:lineRule="auto"/>
    </w:pPr>
    <w:rPr>
      <w:rFonts w:ascii="Times New Roman" w:eastAsia="Times New Roman" w:hAnsi="Times New Roman" w:cs="Times New Roman"/>
      <w:sz w:val="24"/>
      <w:szCs w:val="24"/>
      <w:lang w:bidi="th-TH"/>
    </w:rPr>
  </w:style>
  <w:style w:type="paragraph" w:customStyle="1" w:styleId="HeadingA">
    <w:name w:val="Heading A"/>
    <w:basedOn w:val="Normal"/>
    <w:next w:val="Normal"/>
    <w:rsid w:val="00EF6101"/>
    <w:pPr>
      <w:numPr>
        <w:numId w:val="41"/>
      </w:numPr>
      <w:pBdr>
        <w:top w:val="single" w:sz="8" w:space="1" w:color="000080"/>
      </w:pBdr>
      <w:tabs>
        <w:tab w:val="left" w:pos="1701"/>
      </w:tabs>
      <w:spacing w:after="0" w:line="22" w:lineRule="atLeast"/>
    </w:pPr>
    <w:rPr>
      <w:rFonts w:ascii="Arial Bold" w:eastAsia="Times New Roman" w:hAnsi="Arial Bold" w:cs="Times New Roman"/>
      <w:b/>
      <w:caps/>
      <w:color w:val="000080"/>
      <w:sz w:val="28"/>
      <w:szCs w:val="28"/>
      <w:lang w:val="en-GB" w:eastAsia="en-GB"/>
    </w:rPr>
  </w:style>
  <w:style w:type="paragraph" w:customStyle="1" w:styleId="HeadingA2">
    <w:name w:val="Heading A2"/>
    <w:basedOn w:val="Normal"/>
    <w:next w:val="Normal"/>
    <w:rsid w:val="00EF6101"/>
    <w:pPr>
      <w:numPr>
        <w:ilvl w:val="1"/>
        <w:numId w:val="41"/>
      </w:numPr>
      <w:spacing w:after="0" w:line="22" w:lineRule="atLeast"/>
    </w:pPr>
    <w:rPr>
      <w:rFonts w:ascii="Arial Bold" w:eastAsia="Times New Roman" w:hAnsi="Arial Bold" w:cs="Arial"/>
      <w:b/>
      <w:color w:val="000080"/>
      <w:sz w:val="24"/>
      <w:szCs w:val="24"/>
      <w:lang w:val="en-GB" w:eastAsia="en-GB"/>
    </w:rPr>
  </w:style>
  <w:style w:type="paragraph" w:customStyle="1" w:styleId="SESPbodynumbered">
    <w:name w:val="SESP body numbered"/>
    <w:basedOn w:val="Normal"/>
    <w:qFormat/>
    <w:rsid w:val="00781E19"/>
    <w:pPr>
      <w:numPr>
        <w:numId w:val="49"/>
      </w:numPr>
      <w:tabs>
        <w:tab w:val="left" w:pos="360"/>
      </w:tabs>
      <w:spacing w:before="120" w:after="120" w:line="264" w:lineRule="auto"/>
    </w:pPr>
    <w:rPr>
      <w:rFonts w:ascii="Calibri" w:eastAsia="MS Mincho" w:hAnsi="Calibri" w:cs="Times New Roman"/>
      <w:sz w:val="20"/>
      <w:szCs w:val="20"/>
      <w:lang w:eastAsia="ja-JP"/>
    </w:rPr>
  </w:style>
  <w:style w:type="character" w:styleId="PlaceholderText">
    <w:name w:val="Placeholder Text"/>
    <w:basedOn w:val="DefaultParagraphFont"/>
    <w:uiPriority w:val="99"/>
    <w:semiHidden/>
    <w:rsid w:val="00781E19"/>
    <w:rPr>
      <w:color w:val="808080"/>
    </w:rPr>
  </w:style>
  <w:style w:type="paragraph" w:customStyle="1" w:styleId="src">
    <w:name w:val="src"/>
    <w:basedOn w:val="Normal"/>
    <w:rsid w:val="00781E19"/>
    <w:pPr>
      <w:spacing w:before="100" w:beforeAutospacing="1" w:after="100" w:afterAutospacing="1" w:line="240" w:lineRule="auto"/>
    </w:pPr>
    <w:rPr>
      <w:rFonts w:ascii="SimSun" w:eastAsia="SimSun" w:hAnsi="SimSun" w:cs="SimSun"/>
      <w:sz w:val="24"/>
      <w:szCs w:val="24"/>
      <w:lang w:eastAsia="zh-CN"/>
    </w:rPr>
  </w:style>
  <w:style w:type="paragraph" w:styleId="HTMLPreformatted">
    <w:name w:val="HTML Preformatted"/>
    <w:basedOn w:val="Normal"/>
    <w:link w:val="HTMLPreformattedChar"/>
    <w:uiPriority w:val="99"/>
    <w:unhideWhenUsed/>
    <w:rsid w:val="00781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1E19"/>
    <w:rPr>
      <w:rFonts w:ascii="Courier New" w:eastAsia="Times New Roman" w:hAnsi="Courier New" w:cs="Courier New"/>
      <w:sz w:val="20"/>
      <w:szCs w:val="20"/>
    </w:rPr>
  </w:style>
  <w:style w:type="character" w:customStyle="1" w:styleId="y2iqfc">
    <w:name w:val="y2iqfc"/>
    <w:basedOn w:val="DefaultParagraphFont"/>
    <w:rsid w:val="00781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6448509">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3904657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205334594">
          <w:marLeft w:val="80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143357671">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28529114">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0737286">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8649342">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9895586">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0160000">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7126203">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37224163">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076767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5490820">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2851944">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web.undp.org/evaluation/guidance.shtml" TargetMode="External"/><Relationship Id="rId39" Type="http://schemas.openxmlformats.org/officeDocument/2006/relationships/hyperlink" Target="about:blank" TargetMode="External"/><Relationship Id="rId21" Type="http://schemas.openxmlformats.org/officeDocument/2006/relationships/hyperlink" Target="http://www.undp.org/content/undp/en/home/operations/accountability/evaluation/evaluation_policyofundp.html" TargetMode="External"/><Relationship Id="rId34" Type="http://schemas.openxmlformats.org/officeDocument/2006/relationships/footer" Target="footer4.xml"/><Relationship Id="rId42" Type="http://schemas.openxmlformats.org/officeDocument/2006/relationships/hyperlink" Target="https://undpgefpims.org/attachments/6431/217142/1745004/1778934/Consolidated%20Risk-Based%20Partner%20Capacity%20Assess%20Tool-MARA_18May2021.xlsm" TargetMode="External"/><Relationship Id="rId47" Type="http://schemas.openxmlformats.org/officeDocument/2006/relationships/hyperlink" Target="https://undpgefpims.org/attachments/6431/217142/1745719/1778969/Annex_13B_PIMS%206431_GHG%20Emission%20Reduction%20Estimates%20170521.docx"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hyperlink" Target="https://popp.undp.org/_layouts/15/WopiFrame.aspx?sourcedoc=/UNDP_POPP_DOCUMENT_LIBRARY/Public/PPM_Implement_Manage%20Change.docx&amp;action=default" TargetMode="External"/><Relationship Id="rId11" Type="http://schemas.openxmlformats.org/officeDocument/2006/relationships/endnotes" Target="endnotes.xml"/><Relationship Id="rId24" Type="http://schemas.openxmlformats.org/officeDocument/2006/relationships/hyperlink" Target="https://www.thegef.org/documents/policies-guidelines" TargetMode="External"/><Relationship Id="rId32" Type="http://schemas.openxmlformats.org/officeDocument/2006/relationships/footer" Target="footer3.xm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https://undpgefpims.org/attachments/6431/217142/1745718/1779021/Annex_12_PIMS%206431_Procurement%20plan_05182021.xlsx" TargetMode="External"/><Relationship Id="rId5" Type="http://schemas.openxmlformats.org/officeDocument/2006/relationships/customXml" Target="../customXml/item5.xml"/><Relationship Id="rId15" Type="http://schemas.openxmlformats.org/officeDocument/2006/relationships/hyperlink" Target="http://www.eia.gov" TargetMode="External"/><Relationship Id="rId23" Type="http://schemas.openxmlformats.org/officeDocument/2006/relationships/hyperlink" Target="https://www.thegef.org/sites/default/files/council-meeting-documents/EN_GEF.ME_C56_02_GEF_Evaluation_Policy_May_2019_0.pdf" TargetMode="External"/><Relationship Id="rId28" Type="http://schemas.openxmlformats.org/officeDocument/2006/relationships/hyperlink" Target="https://popp.undp.org/_layouts/15/WopiFrame.aspx?sourcedoc=/UNDP_POPP_DOCUMENT_LIBRARY/Public/PPM_Implement_Provide%20Oversight.docx&amp;action=default" TargetMode="External"/><Relationship Id="rId36" Type="http://schemas.openxmlformats.org/officeDocument/2006/relationships/hyperlink" Target="about:blank" TargetMode="External"/><Relationship Id="rId49" Type="http://schemas.openxmlformats.org/officeDocument/2006/relationships/hyperlink" Target="https://undpgefpims.org/attachments/6431/217142/1745337/1778963/Annex_15_PIMS%206431_GEF%20Checklist%20for%20Audit%20Risk%2022042021%20-%20final.pdf" TargetMode="Externa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eader" Target="header2.xml"/><Relationship Id="rId44" Type="http://schemas.openxmlformats.org/officeDocument/2006/relationships/hyperlink" Target="file:///C:\Users\kwanruen.seubam\AppData\Local\Microsoft\Windows\INetCache\Content.MSO\C960E506.xls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https://www.thegef.org/sites/default/files/council-meeting-documents/GEF-C.56-03%2C%20Policy%20on%20Monitoring.pdf" TargetMode="External"/><Relationship Id="rId27" Type="http://schemas.openxmlformats.org/officeDocument/2006/relationships/hyperlink" Target="http://web.undp.org/evaluation/guidance.shtml" TargetMode="External"/><Relationship Id="rId30" Type="http://schemas.openxmlformats.org/officeDocument/2006/relationships/hyperlink" Target="https://www.thegef.org/sites/default/files/documents/GEF_Guidelines_Project_Program_Cycle_Policy_20200731.pdf" TargetMode="External"/><Relationship Id="rId35" Type="http://schemas.openxmlformats.org/officeDocument/2006/relationships/footer" Target="footer5.xml"/><Relationship Id="rId43" Type="http://schemas.openxmlformats.org/officeDocument/2006/relationships/hyperlink" Target="https://undpgefpims.org/attachments/6431/217142/1745003/1777087/Micro-%20Ministry%20of%20Agriculture-Jun2018.pdf" TargetMode="External"/><Relationship Id="rId48" Type="http://schemas.openxmlformats.org/officeDocument/2006/relationships/hyperlink" Target="https://undpgefpims.org/attachments/6431/217142/1745331/1777999/Annex_14_PIMS%206431_Combined%20Co-financing%20letters.pdf" TargetMode="Externa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hyperlink" Target="https://www.thegef.org/sites/default/files/documents/Results_Guidelines.pdf" TargetMode="External"/><Relationship Id="rId33" Type="http://schemas.openxmlformats.org/officeDocument/2006/relationships/image" Target="media/image4.jpeg"/><Relationship Id="rId38" Type="http://schemas.openxmlformats.org/officeDocument/2006/relationships/hyperlink" Target="about:blank" TargetMode="External"/><Relationship Id="rId46" Type="http://schemas.openxmlformats.org/officeDocument/2006/relationships/hyperlink" Target="https://undpgefpims.org/attachments/6431/217142/1745719/1778969/EZCERTV%20Annex%2013A%20-%20Description%20of%20Demonstrations%20010721.docx" TargetMode="External"/><Relationship Id="rId20" Type="http://schemas.openxmlformats.org/officeDocument/2006/relationships/hyperlink" Target="http://www.undp.org/content/undp/en/home/operations/accountability/programme_and_operationspoliciesandprocedures.html" TargetMode="External"/><Relationship Id="rId41"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8" Type="http://schemas.openxmlformats.org/officeDocument/2006/relationships/hyperlink" Target="https://www.cnbc.com/2020/09/23/china-claims-it-will-be-carbon-neutral-by-the-year-2060.html" TargetMode="External"/><Relationship Id="rId13" Type="http://schemas.openxmlformats.org/officeDocument/2006/relationships/hyperlink" Target="http://www.un.org/sc/committees/1267/aq_sanctions_list.shtml" TargetMode="External"/><Relationship Id="rId18" Type="http://schemas.openxmlformats.org/officeDocument/2006/relationships/hyperlink" Target="about:blank" TargetMode="External"/><Relationship Id="rId3" Type="http://schemas.openxmlformats.org/officeDocument/2006/relationships/hyperlink" Target="https://www.eia.gov/international/overview/country/CHN" TargetMode="External"/><Relationship Id="rId7" Type="http://schemas.openxmlformats.org/officeDocument/2006/relationships/hyperlink" Target="http://www.china.org.cn/opinion/2018-03/15/content_50711502.htm" TargetMode="External"/><Relationship Id="rId12" Type="http://schemas.openxmlformats.org/officeDocument/2006/relationships/hyperlink" Target="https://popp.undp.org/_layouts/15/WopiFrame.aspx?sourcedoc=/UNDP_POPP_DOCUMENT_LIBRARY/Public/PPM_Project%20Management_Closing.docx&amp;action=default" TargetMode="External"/><Relationship Id="rId17" Type="http://schemas.openxmlformats.org/officeDocument/2006/relationships/hyperlink" Target="about:blank" TargetMode="External"/><Relationship Id="rId2" Type="http://schemas.openxmlformats.org/officeDocument/2006/relationships/hyperlink" Target="https://data.worldbank.org/indicator/NY.GDP.MKTP.CD?locations=CN" TargetMode="External"/><Relationship Id="rId16" Type="http://schemas.openxmlformats.org/officeDocument/2006/relationships/hyperlink" Target="about:blank" TargetMode="External"/><Relationship Id="rId1" Type="http://schemas.openxmlformats.org/officeDocument/2006/relationships/hyperlink" Target="https://data.stats.gov.cn/english/tablequery.htm?code=AC03" TargetMode="External"/><Relationship Id="rId6" Type="http://schemas.openxmlformats.org/officeDocument/2006/relationships/hyperlink" Target="https://www.reuters.com/article/us-china-energy-cnpc-forecast-idUSKBN28R0SE" TargetMode="External"/><Relationship Id="rId11" Type="http://schemas.openxmlformats.org/officeDocument/2006/relationships/hyperlink" Target="https://www.thegef.org/gef/policies_guidelines" TargetMode="External"/><Relationship Id="rId5" Type="http://schemas.openxmlformats.org/officeDocument/2006/relationships/hyperlink" Target="https://www.china-briefing.com/news/china-2021-economic-outlook-foreign-investor-expectations/" TargetMode="External"/><Relationship Id="rId15" Type="http://schemas.openxmlformats.org/officeDocument/2006/relationships/hyperlink" Target="about:blank" TargetMode="External"/><Relationship Id="rId10" Type="http://schemas.openxmlformats.org/officeDocument/2006/relationships/hyperlink" Target="http://www.undp.org/content/undp/en/home/operations/transparency/information_disclosurepolicy/" TargetMode="External"/><Relationship Id="rId4" Type="http://schemas.openxmlformats.org/officeDocument/2006/relationships/hyperlink" Target="https://www.iea.org/reports/unit-converter-and-glossary" TargetMode="External"/><Relationship Id="rId9" Type="http://schemas.openxmlformats.org/officeDocument/2006/relationships/hyperlink" Target="https://www.thegef.org/gef/policies_guidelines" TargetMode="External"/><Relationship Id="rId14" Type="http://schemas.openxmlformats.org/officeDocument/2006/relationships/hyperlink" Target="https://info.undp.org/sites/bpps/SES_Toolkit/SES%20Document%20Library/Learning%20Materials/UNDP_S7_Labour%20Guidance%20Note_June2021.pdf"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Owner\Desktop\China%20-%20EZCERTV\Documents%20to%20Read\5c.%20figure1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40"/>
      <c:rotY val="160"/>
      <c:rAngAx val="0"/>
      <c:perspective val="20"/>
    </c:view3D>
    <c:floor>
      <c:thickness val="0"/>
    </c:floor>
    <c:sideWall>
      <c:thickness val="0"/>
    </c:sideWall>
    <c:backWall>
      <c:thickness val="0"/>
    </c:backWall>
    <c:plotArea>
      <c:layout>
        <c:manualLayout>
          <c:layoutTarget val="inner"/>
          <c:xMode val="edge"/>
          <c:yMode val="edge"/>
          <c:x val="1.0081501432137293E-2"/>
          <c:y val="2.6746409321039503E-3"/>
          <c:w val="0.98964976684725636"/>
          <c:h val="0.89521140492624962"/>
        </c:manualLayout>
      </c:layout>
      <c:pie3DChart>
        <c:varyColors val="1"/>
        <c:ser>
          <c:idx val="0"/>
          <c:order val="0"/>
          <c:explosion val="25"/>
          <c:dLbls>
            <c:dLbl>
              <c:idx val="5"/>
              <c:layout>
                <c:manualLayout>
                  <c:x val="2.8284345874191975E-2"/>
                  <c:y val="-2.222183423288151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2ED-49D9-BAC3-52146141D15B}"/>
                </c:ext>
              </c:extLst>
            </c:dLbl>
            <c:spPr>
              <a:noFill/>
              <a:ln>
                <a:noFill/>
              </a:ln>
              <a:effectLst/>
            </c:spPr>
            <c:txPr>
              <a:bodyPr/>
              <a:lstStyle/>
              <a:p>
                <a:pPr>
                  <a:defRPr sz="1000" b="1">
                    <a:latin typeface="Calibri" panose="020F0502020204030204" pitchFamily="34" charset="0"/>
                    <a:cs typeface="Calibri" panose="020F0502020204030204" pitchFamily="34" charset="0"/>
                  </a:defRPr>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'[5c. figure1_data.xlsx]PEC'!$A$3:$A$8</c:f>
              <c:strCache>
                <c:ptCount val="6"/>
                <c:pt idx="0">
                  <c:v>Coal</c:v>
                </c:pt>
                <c:pt idx="1">
                  <c:v>Petroleum</c:v>
                </c:pt>
                <c:pt idx="2">
                  <c:v>Hydropower</c:v>
                </c:pt>
                <c:pt idx="3">
                  <c:v>Natural Gas</c:v>
                </c:pt>
                <c:pt idx="4">
                  <c:v>Nuclear</c:v>
                </c:pt>
                <c:pt idx="5">
                  <c:v>Other Renewable Sources</c:v>
                </c:pt>
              </c:strCache>
            </c:strRef>
          </c:cat>
          <c:val>
            <c:numRef>
              <c:f>'[5c. figure1_data.xlsx]PEC'!$C$3:$C$8</c:f>
              <c:numCache>
                <c:formatCode>0.0%</c:formatCode>
                <c:ptCount val="6"/>
                <c:pt idx="0">
                  <c:v>0.57639553450045145</c:v>
                </c:pt>
                <c:pt idx="1">
                  <c:v>0.19693861705960605</c:v>
                </c:pt>
                <c:pt idx="2">
                  <c:v>7.9875932993840937E-2</c:v>
                </c:pt>
                <c:pt idx="3">
                  <c:v>7.8080953909399661E-2</c:v>
                </c:pt>
                <c:pt idx="4">
                  <c:v>2.1936917679395429E-2</c:v>
                </c:pt>
                <c:pt idx="5">
                  <c:v>4.6772043857306489E-2</c:v>
                </c:pt>
              </c:numCache>
            </c:numRef>
          </c:val>
          <c:extLst>
            <c:ext xmlns:c16="http://schemas.microsoft.com/office/drawing/2014/chart" uri="{C3380CC4-5D6E-409C-BE32-E72D297353CC}">
              <c16:uniqueId val="{00000001-C2ED-49D9-BAC3-52146141D15B}"/>
            </c:ext>
          </c:extLst>
        </c:ser>
        <c:dLbls>
          <c:showLegendKey val="0"/>
          <c:showVal val="0"/>
          <c:showCatName val="0"/>
          <c:showSerName val="0"/>
          <c:showPercent val="0"/>
          <c:showBubbleSize val="0"/>
          <c:showLeaderLines val="1"/>
        </c:dLbls>
      </c:pie3DChart>
    </c:plotArea>
    <c:legend>
      <c:legendPos val="b"/>
      <c:layout>
        <c:manualLayout>
          <c:xMode val="edge"/>
          <c:yMode val="edge"/>
          <c:x val="0"/>
          <c:y val="0.89607140686674014"/>
          <c:w val="1"/>
          <c:h val="0.10235712713701083"/>
        </c:manualLayout>
      </c:layout>
      <c:overlay val="0"/>
      <c:txPr>
        <a:bodyPr/>
        <a:lstStyle/>
        <a:p>
          <a:pPr>
            <a:defRPr sz="1000" b="1">
              <a:latin typeface="Calibri" panose="020F0502020204030204" pitchFamily="34" charset="0"/>
              <a:cs typeface="Calibri" panose="020F0502020204030204" pitchFamily="34" charset="0"/>
            </a:defRPr>
          </a:pPr>
          <a:endParaRPr lang="en-US"/>
        </a:p>
      </c:txPr>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9e4d32-074f-4c04-81ef-e811753dfd59" xsi:nil="true"/>
    <lcf76f155ced4ddcb4097134ff3c332f xmlns="720239d0-7d3a-4257-bb40-a2a3b1409bb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8D4330A7-7CD7-4BE6-A03F-A7EB8BBD5165}"/>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 ds:uri="ceb00776-aa5c-4fc8-b6fe-5f035152e4b6"/>
    <ds:schemaRef ds:uri="3e02667f-0271-471b-bd6e-11a2e16def1d"/>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50371408-3929-4913-BCEE-14F27D79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152</Pages>
  <Words>56932</Words>
  <Characters>324515</Characters>
  <Application>Microsoft Office Word</Application>
  <DocSecurity>0</DocSecurity>
  <Lines>2704</Lines>
  <Paragraphs>761</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380686</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lastModifiedBy>Kwanruen Seub-Am</cp:lastModifiedBy>
  <cp:revision>3</cp:revision>
  <cp:lastPrinted>2021-05-19T07:02:00Z</cp:lastPrinted>
  <dcterms:created xsi:type="dcterms:W3CDTF">2022-06-21T04:54:00Z</dcterms:created>
  <dcterms:modified xsi:type="dcterms:W3CDTF">2022-06-21T04:55:00Z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