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潜艇运动轨迹预测模型</w:t>
      </w:r>
    </w:p>
    <w:p>
      <w:pPr>
        <w:rPr>
          <w:b/>
          <w:bCs/>
        </w:rPr>
      </w:pPr>
      <w:r>
        <w:rPr>
          <w:rFonts w:hint="eastAsia"/>
        </w:rPr>
        <w:t>为了</w:t>
      </w:r>
      <w:r>
        <w:t>预测潜艇运动轨迹</w:t>
      </w:r>
      <w:r>
        <w:rPr>
          <w:rFonts w:hint="eastAsia"/>
        </w:rPr>
        <w:t>，最大限度地缩短丢失潜水器的定位时间，我们建立了</w:t>
      </w:r>
      <w:r>
        <w:t>潜艇运动轨迹预测模型</w:t>
      </w:r>
      <w:r>
        <w:rPr>
          <w:rFonts w:hint="eastAsia"/>
        </w:rPr>
        <w:t>。</w:t>
      </w:r>
    </w:p>
    <w:p>
      <w:r>
        <w:rPr>
          <w:rFonts w:hint="eastAsia"/>
        </w:rPr>
        <w:t>首先我们需要得到潜水器的各项数据，以及海水的情况。由公式（3），我们可以计算出当前海水的密度，由海水盐度-压力散点图和公式（1），我们可以计算出海水盐度，由公式（3）（</w:t>
      </w:r>
      <w:r>
        <w:t>4</w:t>
      </w:r>
      <w:r>
        <w:rPr>
          <w:rFonts w:hint="eastAsia"/>
        </w:rPr>
        <w:t>），我们可以得到潜水器的</w:t>
      </w:r>
      <w:r>
        <w:t>运动数据</w:t>
      </w:r>
      <w:r>
        <w:rPr>
          <w:rFonts w:hint="eastAsia"/>
        </w:rPr>
        <w:t>和位置数据</w:t>
      </w:r>
      <w:r>
        <w:t>。</w:t>
      </w:r>
    </w:p>
    <w:p/>
    <w:p>
      <w:r>
        <w:rPr>
          <w:rFonts w:hint="eastAsia"/>
        </w:rPr>
        <w:t>这样我们就得到了潜水器的初始数据，为了</w:t>
      </w:r>
      <w:r>
        <w:t>推断潜艇在三维空间中的可能位置</w:t>
      </w:r>
      <w:r>
        <w:rPr>
          <w:rFonts w:hint="eastAsia"/>
        </w:rPr>
        <w:t>，</w:t>
      </w:r>
      <w:r>
        <w:t>在没有观测信息的情况下，我们对潜艇位置采用多元正态分布</w:t>
      </w:r>
      <w:r>
        <w:rPr>
          <w:rFonts w:hint="eastAsia"/>
        </w:rPr>
        <w:t>计算</w:t>
      </w:r>
      <w:r>
        <w:t>先验概率。这种先验概率</w:t>
      </w:r>
      <w:r>
        <w:rPr>
          <w:rFonts w:hint="eastAsia"/>
        </w:rPr>
        <w:t>由已知最佳轨迹得出，</w:t>
      </w:r>
      <w:r>
        <w:t>我们使用公式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）和图片？可以</w:t>
      </w:r>
      <w:r>
        <w:t>计算</w:t>
      </w:r>
      <w:r>
        <w:rPr>
          <w:rFonts w:hint="eastAsia"/>
          <w:b/>
          <w:bCs/>
          <w:lang w:val="en-US" w:eastAsia="zh-CN"/>
        </w:rPr>
        <w:t>它(</w:t>
      </w:r>
      <w:r>
        <w:rPr>
          <w:b/>
          <w:bCs/>
        </w:rPr>
        <w:t>先验概率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</w:rPr>
        <w:t>。</w:t>
      </w:r>
    </w:p>
    <w:p>
      <w:r>
        <w:rPr>
          <w:rFonts w:hint="eastAsia"/>
        </w:rPr>
        <w:t>这样</w:t>
      </w:r>
      <w:r>
        <w:t>模型</w:t>
      </w:r>
      <w:r>
        <w:rPr>
          <w:rFonts w:hint="eastAsia"/>
        </w:rPr>
        <w:t>就</w:t>
      </w:r>
      <w:r>
        <w:t>更加关注过去的运动趋势</w:t>
      </w:r>
      <w:r>
        <w:rPr>
          <w:rFonts w:hint="eastAsia"/>
        </w:rPr>
        <w:t>，并考虑了位置的不确定性</w:t>
      </w:r>
      <w:r>
        <w:t>，使得先验概率在潜艇运动路径上的变化更为平滑。</w:t>
      </w:r>
    </w:p>
    <w:p/>
    <w:p>
      <w:r>
        <w:t>基于观测数据，我们估计潜艇在特定位置的可能性。考虑到观测误差，我们使用</w:t>
      </w:r>
      <w:r>
        <w:rPr>
          <w:rFonts w:hint="eastAsia"/>
        </w:rPr>
        <w:t>了</w:t>
      </w:r>
      <w:r>
        <w:t>多元正态分布</w:t>
      </w:r>
      <w:r>
        <w:rPr>
          <w:rFonts w:hint="eastAsia"/>
        </w:rPr>
        <w:t>来得到位置数据</w:t>
      </w:r>
      <w:r>
        <w:t>，</w:t>
      </w:r>
      <w:r>
        <w:rPr>
          <w:rFonts w:hint="eastAsia"/>
        </w:rPr>
        <w:t>使用了公式（1</w:t>
      </w:r>
      <w:r>
        <w:t>1</w:t>
      </w:r>
      <w:r>
        <w:rPr>
          <w:rFonts w:hint="eastAsia"/>
        </w:rPr>
        <w:t>），</w:t>
      </w:r>
      <w:r>
        <w:t>其中均值是观测位置，协方差矩阵是用给定标准差计算的。</w:t>
      </w:r>
    </w:p>
    <w:p>
      <w:r>
        <w:rPr>
          <w:rFonts w:hint="eastAsia"/>
        </w:rPr>
        <w:t>这样模型就考虑了观测误差，能更好地适应实际观测数据。</w:t>
      </w:r>
    </w:p>
    <w:p/>
    <w:p>
      <w:r>
        <w:t>将先验概率和似然函数结合起来，我们可以计算后验概率，由以下公式给出。</w:t>
      </w:r>
    </w:p>
    <w:p>
      <w:r>
        <w:t>P(X∣O)= P(X)×P(O∣X)</w:t>
      </w:r>
      <w:r>
        <w:rPr>
          <w:rFonts w:hint="eastAsia" w:ascii="MS Gothic" w:hAnsi="MS Gothic" w:eastAsia="MS Gothic" w:cs="MS Gothic"/>
        </w:rPr>
        <w:t>​</w:t>
      </w:r>
      <w:r>
        <w:rPr>
          <w:rFonts w:hint="eastAsia" w:ascii="MS Gothic" w:hAnsi="MS Gothic" w:cs="MS Gothic"/>
        </w:rPr>
        <w:t>/</w:t>
      </w:r>
      <w:r>
        <w:t>∑P(X)×P(O∣X)</w:t>
      </w:r>
    </w:p>
    <w:p>
      <w:r>
        <w:t>其中， P(X)表示先验概率，P(O∣X)表示似然函数。</w:t>
      </w:r>
    </w:p>
    <w:p>
      <w:pPr>
        <w:rPr>
          <w:b/>
          <w:bCs/>
        </w:rPr>
      </w:pPr>
      <w:bookmarkStart w:id="0" w:name="_GoBack"/>
      <w:r>
        <w:rPr>
          <w:b/>
          <w:bCs/>
        </w:rPr>
        <w:t>当给定观测数据、观测误差和位置范围时，我们模拟贝叶斯推断，得到潜艇位置的后验概率分布</w:t>
      </w:r>
      <w:r>
        <w:rPr>
          <w:rFonts w:hint="eastAsia"/>
          <w:b/>
          <w:bCs/>
        </w:rPr>
        <w:t>，</w:t>
      </w:r>
      <w:r>
        <w:rPr>
          <w:b/>
          <w:bCs/>
        </w:rPr>
        <w:t>这一步骤允许模型根据实际观测数据对不同位置的可能性进行加权，</w:t>
      </w:r>
      <w:r>
        <w:rPr>
          <w:rFonts w:hint="eastAsia"/>
          <w:b/>
          <w:bCs/>
        </w:rPr>
        <w:t>模型就可以</w:t>
      </w:r>
      <w:r>
        <w:rPr>
          <w:b/>
          <w:bCs/>
        </w:rPr>
        <w:t>更准确地反映实际情况</w:t>
      </w:r>
      <w:r>
        <w:rPr>
          <w:rFonts w:hint="eastAsia"/>
          <w:b/>
          <w:bCs/>
        </w:rPr>
        <w:t>，</w:t>
      </w:r>
      <w:r>
        <w:rPr>
          <w:b/>
          <w:bCs/>
        </w:rPr>
        <w:t>这是贝叶斯推断的核心，将模型更新为考虑观测数据的更准确状态。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这样，我们就准确的</w:t>
      </w:r>
      <w:r>
        <w:rPr>
          <w:b/>
          <w:bCs/>
        </w:rPr>
        <w:t>预测潜艇运动轨迹</w:t>
      </w:r>
      <w:r>
        <w:rPr>
          <w:rFonts w:hint="eastAsia"/>
          <w:b/>
          <w:bCs/>
        </w:rPr>
        <w:t>，能够最大限度地缩短丢失潜水器的定位时间，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确定找到潜⽔器的概率作为时间和累积搜索结果的函数</w:t>
      </w:r>
      <w:r>
        <w:rPr>
          <w:rFonts w:hint="eastAsia"/>
          <w:b/>
          <w:bCs/>
        </w:rPr>
        <w:t>的解释</w:t>
      </w:r>
      <w:r>
        <w:rPr>
          <w:b/>
          <w:bCs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481AA3"/>
    <w:rsid w:val="00047984"/>
    <w:rsid w:val="00205EFB"/>
    <w:rsid w:val="00326C57"/>
    <w:rsid w:val="00481AA3"/>
    <w:rsid w:val="00617C40"/>
    <w:rsid w:val="006C4ABE"/>
    <w:rsid w:val="00813003"/>
    <w:rsid w:val="00874E0B"/>
    <w:rsid w:val="00883E50"/>
    <w:rsid w:val="00893DA6"/>
    <w:rsid w:val="00984F3F"/>
    <w:rsid w:val="00A25B5D"/>
    <w:rsid w:val="00A53F45"/>
    <w:rsid w:val="00AE6731"/>
    <w:rsid w:val="00B512D6"/>
    <w:rsid w:val="00D0355A"/>
    <w:rsid w:val="2EA8720D"/>
    <w:rsid w:val="631B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styleId="7">
    <w:name w:val="Strong"/>
    <w:basedOn w:val="6"/>
    <w:autoRedefine/>
    <w:qFormat/>
    <w:uiPriority w:val="22"/>
    <w:rPr>
      <w:b/>
      <w:bCs/>
    </w:rPr>
  </w:style>
  <w:style w:type="character" w:styleId="8">
    <w:name w:val="HTML Code"/>
    <w:basedOn w:val="6"/>
    <w:autoRedefine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katex-mathml"/>
    <w:basedOn w:val="6"/>
    <w:autoRedefine/>
    <w:qFormat/>
    <w:uiPriority w:val="0"/>
  </w:style>
  <w:style w:type="character" w:customStyle="1" w:styleId="10">
    <w:name w:val="mopen"/>
    <w:basedOn w:val="6"/>
    <w:autoRedefine/>
    <w:uiPriority w:val="0"/>
  </w:style>
  <w:style w:type="character" w:customStyle="1" w:styleId="11">
    <w:name w:val="mord"/>
    <w:basedOn w:val="6"/>
    <w:autoRedefine/>
    <w:qFormat/>
    <w:uiPriority w:val="0"/>
  </w:style>
  <w:style w:type="character" w:customStyle="1" w:styleId="12">
    <w:name w:val="mpunct"/>
    <w:basedOn w:val="6"/>
    <w:autoRedefine/>
    <w:uiPriority w:val="0"/>
  </w:style>
  <w:style w:type="character" w:customStyle="1" w:styleId="13">
    <w:name w:val="mclose"/>
    <w:basedOn w:val="6"/>
    <w:autoRedefine/>
    <w:qFormat/>
    <w:uiPriority w:val="0"/>
  </w:style>
  <w:style w:type="character" w:customStyle="1" w:styleId="14">
    <w:name w:val="mrel"/>
    <w:basedOn w:val="6"/>
    <w:autoRedefine/>
    <w:qFormat/>
    <w:uiPriority w:val="0"/>
  </w:style>
  <w:style w:type="character" w:customStyle="1" w:styleId="15">
    <w:name w:val="vlist-s"/>
    <w:basedOn w:val="6"/>
    <w:autoRedefine/>
    <w:qFormat/>
    <w:uiPriority w:val="0"/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mop"/>
    <w:basedOn w:val="6"/>
    <w:autoRedefine/>
    <w:qFormat/>
    <w:uiPriority w:val="0"/>
  </w:style>
  <w:style w:type="character" w:customStyle="1" w:styleId="18">
    <w:name w:val="mbin"/>
    <w:basedOn w:val="6"/>
    <w:qFormat/>
    <w:uiPriority w:val="0"/>
  </w:style>
  <w:style w:type="character" w:customStyle="1" w:styleId="19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20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624</Characters>
  <Lines>5</Lines>
  <Paragraphs>1</Paragraphs>
  <TotalTime>24</TotalTime>
  <ScaleCrop>false</ScaleCrop>
  <LinksUpToDate>false</LinksUpToDate>
  <CharactersWithSpaces>732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2024-02-05T16:33:00Z</dcterms:created>
  <dc:creator>俊杰 关</dc:creator>
  <cp:lastModifiedBy>WPS_1601801347</cp:lastModifiedBy>
  <dcterms:modified xsi:type="dcterms:W3CDTF">2024-02-05T18:03:19Z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140D27F97A49457E9936ABEE61B22E53_12</vt:lpwstr>
  </property>
</Properties>
</file>