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2"/>
          <w:szCs w:val="22"/>
        </w:rPr>
      </w:pPr>
      <w:r>
        <w:rPr>
          <w:rStyle w:val="21"/>
          <w:rFonts w:hint="default" w:ascii="Times New Roman" w:hAnsi="Times New Roman" w:cs="Times New Roman"/>
          <w:sz w:val="22"/>
          <w:szCs w:val="22"/>
          <w:lang w:val="en-US"/>
        </w:rPr>
        <w:t xml:space="preserve">Amazon Prime Video </w:t>
      </w:r>
      <w:r>
        <w:rPr>
          <w:rStyle w:val="21"/>
          <w:rFonts w:hint="default" w:ascii="Times New Roman" w:hAnsi="Times New Roman" w:cs="Times New Roman"/>
          <w:sz w:val="22"/>
          <w:szCs w:val="22"/>
        </w:rPr>
        <w:t>Dataset</w:t>
      </w:r>
      <w:r>
        <w:rPr>
          <w:rFonts w:hint="default" w:ascii="Times New Roman" w:hAnsi="Times New Roman" w:cs="Times New Roman"/>
          <w:sz w:val="22"/>
          <w:szCs w:val="22"/>
        </w:rPr>
        <w:t>:</w:t>
      </w:r>
    </w:p>
    <w:p>
      <w:pPr>
        <w:rPr>
          <w:rFonts w:hint="default" w:ascii="Times New Roman" w:hAnsi="Times New Roman" w:cs="Times New Roman"/>
          <w:sz w:val="22"/>
          <w:szCs w:val="22"/>
        </w:rPr>
      </w:pPr>
    </w:p>
    <w:p>
      <w:pPr>
        <w:rPr>
          <w:rFonts w:hint="default" w:ascii="Times New Roman" w:hAnsi="Times New Roman" w:cs="Times New Roman"/>
          <w:sz w:val="22"/>
          <w:szCs w:val="22"/>
        </w:rPr>
      </w:pPr>
      <w:r>
        <w:rPr>
          <w:rFonts w:hint="default" w:ascii="Times New Roman" w:hAnsi="Times New Roman" w:cs="Times New Roman"/>
          <w:sz w:val="22"/>
          <w:szCs w:val="22"/>
        </w:rPr>
        <w:t>There are about 4000+ rows and 16 columns. Cvt_per_day is a measure on how much a movie is consumed by the audiences per day. Higher number means the movie is more popular on our platform.</w:t>
      </w:r>
    </w:p>
    <w:p>
      <w:pPr>
        <w:rPr>
          <w:rFonts w:hint="default" w:ascii="Times New Roman" w:hAnsi="Times New Roman" w:cs="Times New Roman"/>
          <w:sz w:val="22"/>
          <w:szCs w:val="22"/>
        </w:rPr>
      </w:pPr>
      <w:r>
        <w:rPr>
          <w:rFonts w:hint="default" w:ascii="Times New Roman" w:hAnsi="Times New Roman" w:cs="Times New Roman"/>
          <w:sz w:val="22"/>
          <w:szCs w:val="22"/>
        </w:rPr>
        <w:t>The following are the descriptions of the columns:</w:t>
      </w:r>
    </w:p>
    <w:tbl>
      <w:tblPr>
        <w:tblStyle w:val="19"/>
        <w:tblW w:w="11516" w:type="dxa"/>
        <w:tblInd w:w="0" w:type="dxa"/>
        <w:tblLayout w:type="fixed"/>
        <w:tblCellMar>
          <w:top w:w="0" w:type="dxa"/>
          <w:left w:w="108" w:type="dxa"/>
          <w:bottom w:w="0" w:type="dxa"/>
          <w:right w:w="108" w:type="dxa"/>
        </w:tblCellMar>
      </w:tblPr>
      <w:tblGrid>
        <w:gridCol w:w="3236"/>
        <w:gridCol w:w="1060"/>
        <w:gridCol w:w="7220"/>
      </w:tblGrid>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FF0000"/>
                <w:sz w:val="22"/>
                <w:szCs w:val="22"/>
              </w:rPr>
            </w:pPr>
            <w:r>
              <w:rPr>
                <w:rFonts w:hint="default" w:ascii="Times New Roman" w:hAnsi="Times New Roman" w:eastAsia="Times New Roman" w:cs="Times New Roman"/>
                <w:color w:val="FF0000"/>
                <w:sz w:val="22"/>
                <w:szCs w:val="22"/>
              </w:rPr>
              <w:t>Video_id</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 unique id for a movie</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Cvt_per_day</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Cumulated view time per day</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weighted_categorical_position</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Average vertical positions on the home page that the movie was placed</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weighted_horizontal_poition</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Average horizontal positions on the home page that the movie was placed</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FF0000"/>
                <w:sz w:val="22"/>
                <w:szCs w:val="22"/>
              </w:rPr>
            </w:pPr>
            <w:r>
              <w:rPr>
                <w:rFonts w:hint="default" w:ascii="Times New Roman" w:hAnsi="Times New Roman" w:eastAsia="Times New Roman" w:cs="Times New Roman"/>
                <w:color w:val="FF0000"/>
                <w:sz w:val="22"/>
                <w:szCs w:val="22"/>
              </w:rPr>
              <w:t>genres</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genres of the movie</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release_year</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the year the movie was released</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imdb_votes</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the number of votes on IMDB, typically higher the votes the better</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budget</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budget of the movie production, typically the higher the better</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boxoffice</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gross box office in US as updated on IMDB, typically the higher the better</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imdb_rating</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ratings on IMDB</w:t>
            </w:r>
          </w:p>
        </w:tc>
      </w:tr>
      <w:tr>
        <w:tblPrEx>
          <w:tblLayout w:type="fixed"/>
          <w:tblCellMar>
            <w:top w:w="0" w:type="dxa"/>
            <w:left w:w="108" w:type="dxa"/>
            <w:bottom w:w="0" w:type="dxa"/>
            <w:right w:w="108" w:type="dxa"/>
          </w:tblCellMar>
        </w:tblPrEx>
        <w:trPr>
          <w:trHeight w:val="36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duration_in_mins</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How long is the content in minutes</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FF0000"/>
                <w:sz w:val="22"/>
                <w:szCs w:val="22"/>
              </w:rPr>
            </w:pPr>
            <w:r>
              <w:rPr>
                <w:rFonts w:hint="default" w:ascii="Times New Roman" w:hAnsi="Times New Roman" w:eastAsia="Times New Roman" w:cs="Times New Roman"/>
                <w:color w:val="FF0000"/>
                <w:sz w:val="22"/>
                <w:szCs w:val="22"/>
              </w:rPr>
              <w:t>mpaa</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MPAA ratings</w:t>
            </w:r>
          </w:p>
        </w:tc>
      </w:tr>
      <w:tr>
        <w:tblPrEx>
          <w:tblLayout w:type="fixed"/>
          <w:tblCellMar>
            <w:top w:w="0" w:type="dxa"/>
            <w:left w:w="108" w:type="dxa"/>
            <w:bottom w:w="0" w:type="dxa"/>
            <w:right w:w="108" w:type="dxa"/>
          </w:tblCellMar>
        </w:tblPrEx>
        <w:trPr>
          <w:trHeight w:val="320"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awards</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TVPG ratings</w:t>
            </w:r>
          </w:p>
        </w:tc>
      </w:tr>
      <w:tr>
        <w:tblPrEx>
          <w:tblLayout w:type="fixed"/>
          <w:tblCellMar>
            <w:top w:w="0" w:type="dxa"/>
            <w:left w:w="108" w:type="dxa"/>
            <w:bottom w:w="0" w:type="dxa"/>
            <w:right w:w="108" w:type="dxa"/>
          </w:tblCellMar>
        </w:tblPrEx>
        <w:trPr>
          <w:trHeight w:val="243"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FF0000"/>
                <w:sz w:val="22"/>
                <w:szCs w:val="22"/>
              </w:rPr>
            </w:pPr>
            <w:r>
              <w:rPr>
                <w:rFonts w:hint="default" w:ascii="Times New Roman" w:hAnsi="Times New Roman" w:eastAsia="Times New Roman" w:cs="Times New Roman"/>
                <w:color w:val="FF0000"/>
                <w:sz w:val="22"/>
                <w:szCs w:val="22"/>
              </w:rPr>
              <w:t>Import_id</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Content partners</w:t>
            </w:r>
          </w:p>
        </w:tc>
      </w:tr>
      <w:tr>
        <w:tblPrEx>
          <w:tblLayout w:type="fixed"/>
          <w:tblCellMar>
            <w:top w:w="0" w:type="dxa"/>
            <w:left w:w="108" w:type="dxa"/>
            <w:bottom w:w="0" w:type="dxa"/>
            <w:right w:w="108" w:type="dxa"/>
          </w:tblCellMar>
        </w:tblPrEx>
        <w:trPr>
          <w:trHeight w:val="324"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Metacritic Score</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Metacritic score on IMDB page. Typically, the higher the better</w:t>
            </w:r>
          </w:p>
        </w:tc>
      </w:tr>
      <w:tr>
        <w:tblPrEx>
          <w:tblLayout w:type="fixed"/>
          <w:tblCellMar>
            <w:top w:w="0" w:type="dxa"/>
            <w:left w:w="108" w:type="dxa"/>
            <w:bottom w:w="0" w:type="dxa"/>
            <w:right w:w="108" w:type="dxa"/>
          </w:tblCellMar>
        </w:tblPrEx>
        <w:trPr>
          <w:trHeight w:val="243" w:hRule="atLeast"/>
        </w:trPr>
        <w:tc>
          <w:tcPr>
            <w:tcW w:w="3236"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Star_cateogry</w:t>
            </w:r>
          </w:p>
        </w:tc>
        <w:tc>
          <w:tcPr>
            <w:tcW w:w="106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w:t>
            </w:r>
          </w:p>
        </w:tc>
        <w:tc>
          <w:tcPr>
            <w:tcW w:w="7220" w:type="dxa"/>
            <w:tcBorders>
              <w:top w:val="nil"/>
              <w:left w:val="nil"/>
              <w:bottom w:val="nil"/>
              <w:right w:val="nil"/>
            </w:tcBorders>
            <w:shd w:val="clear" w:color="auto" w:fill="auto"/>
            <w:vAlign w:val="bottom"/>
          </w:tcPr>
          <w:p>
            <w:pPr>
              <w:rPr>
                <w:rFonts w:hint="default" w:ascii="Times New Roman" w:hAnsi="Times New Roman" w:eastAsia="Times New Roman" w:cs="Times New Roman"/>
                <w:color w:val="000000"/>
                <w:sz w:val="22"/>
                <w:szCs w:val="22"/>
              </w:rPr>
            </w:pPr>
            <w:r>
              <w:rPr>
                <w:rFonts w:hint="default" w:ascii="Times New Roman" w:hAnsi="Times New Roman" w:eastAsia="Times New Roman" w:cs="Times New Roman"/>
                <w:color w:val="000000"/>
                <w:sz w:val="22"/>
                <w:szCs w:val="22"/>
              </w:rPr>
              <w:t>A score to measure how popular the actor/actress are associated with the movie</w:t>
            </w:r>
          </w:p>
        </w:tc>
      </w:tr>
    </w:tbl>
    <w:p>
      <w:pPr>
        <w:rPr>
          <w:rFonts w:hint="default" w:ascii="Times New Roman" w:hAnsi="Times New Roman" w:cs="Times New Roman"/>
          <w:sz w:val="22"/>
          <w:szCs w:val="22"/>
        </w:rPr>
      </w:pPr>
    </w:p>
    <w:p>
      <w:pPr>
        <w:pStyle w:val="2"/>
        <w:rPr>
          <w:rFonts w:hint="default" w:ascii="Times New Roman" w:hAnsi="Times New Roman" w:cs="Times New Roman"/>
          <w:sz w:val="22"/>
          <w:szCs w:val="22"/>
        </w:rPr>
      </w:pPr>
      <w:r>
        <w:rPr>
          <w:rFonts w:hint="default" w:ascii="Times New Roman" w:hAnsi="Times New Roman" w:cs="Times New Roman"/>
          <w:sz w:val="22"/>
          <w:szCs w:val="22"/>
        </w:rPr>
        <w:t>Questions:</w:t>
      </w:r>
    </w:p>
    <w:p>
      <w:pPr>
        <w:pStyle w:val="20"/>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Build a prediction model to predict whether a movie is going to perform well on our platform (cvt_per_day) based on the information in the dataset.</w:t>
      </w:r>
    </w:p>
    <w:p>
      <w:pPr>
        <w:pStyle w:val="20"/>
        <w:numPr>
          <w:ilvl w:val="1"/>
          <w:numId w:val="1"/>
        </w:numPr>
        <w:rPr>
          <w:rFonts w:hint="default" w:ascii="Times New Roman" w:hAnsi="Times New Roman" w:cs="Times New Roman"/>
          <w:sz w:val="22"/>
          <w:szCs w:val="22"/>
        </w:rPr>
      </w:pPr>
      <w:r>
        <w:rPr>
          <w:rFonts w:hint="default" w:ascii="Times New Roman" w:hAnsi="Times New Roman" w:cs="Times New Roman"/>
          <w:sz w:val="22"/>
          <w:szCs w:val="22"/>
        </w:rPr>
        <w:t>What are the important features?</w:t>
      </w:r>
    </w:p>
    <w:p>
      <w:pPr>
        <w:pStyle w:val="20"/>
        <w:numPr>
          <w:ilvl w:val="1"/>
          <w:numId w:val="1"/>
        </w:numPr>
        <w:rPr>
          <w:rFonts w:hint="default" w:ascii="Times New Roman" w:hAnsi="Times New Roman" w:cs="Times New Roman"/>
          <w:sz w:val="22"/>
          <w:szCs w:val="22"/>
        </w:rPr>
      </w:pPr>
      <w:r>
        <w:rPr>
          <w:rFonts w:hint="default" w:ascii="Times New Roman" w:hAnsi="Times New Roman" w:cs="Times New Roman"/>
          <w:sz w:val="22"/>
          <w:szCs w:val="22"/>
        </w:rPr>
        <w:t xml:space="preserve">How do you weigh in the position bias – When a movie is placed at the first position, it naturally has higher cvt because more viewers will click on it </w:t>
      </w:r>
    </w:p>
    <w:p>
      <w:pPr>
        <w:pStyle w:val="20"/>
        <w:numPr>
          <w:ilvl w:val="0"/>
          <w:numId w:val="1"/>
        </w:numPr>
        <w:rPr>
          <w:rFonts w:hint="default" w:ascii="Times New Roman" w:hAnsi="Times New Roman" w:cs="Times New Roman"/>
          <w:sz w:val="22"/>
          <w:szCs w:val="22"/>
        </w:rPr>
      </w:pPr>
      <w:r>
        <w:rPr>
          <w:rFonts w:hint="default" w:ascii="Times New Roman" w:hAnsi="Times New Roman" w:cs="Times New Roman"/>
          <w:sz w:val="22"/>
          <w:szCs w:val="22"/>
        </w:rPr>
        <w:t>We are curious to hear about (1) how you dealt with missing values, (2) how you selected, transformed, or engineered new features, (3) the type of model used, and why, and (4) any particular insights or other thoughts you have on this dataset.</w:t>
      </w:r>
    </w:p>
    <w:p>
      <w:pPr>
        <w:pStyle w:val="2"/>
        <w:rPr>
          <w:rFonts w:hint="default" w:ascii="Times New Roman" w:hAnsi="Times New Roman" w:cs="Times New Roman"/>
          <w:sz w:val="22"/>
          <w:szCs w:val="22"/>
        </w:rPr>
      </w:pPr>
      <w:r>
        <w:rPr>
          <w:rFonts w:hint="default" w:ascii="Times New Roman" w:hAnsi="Times New Roman" w:cs="Times New Roman"/>
          <w:sz w:val="22"/>
          <w:szCs w:val="22"/>
        </w:rPr>
        <w:t>Instructions:</w:t>
      </w:r>
    </w:p>
    <w:p>
      <w:pPr>
        <w:pStyle w:val="20"/>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Please attach both your write-up and your code in one document that is easy to understand.</w:t>
      </w:r>
    </w:p>
    <w:p>
      <w:pPr>
        <w:pStyle w:val="20"/>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Including visualization in your write-up is hi</w:t>
      </w:r>
      <w:bookmarkStart w:id="0" w:name="_GoBack"/>
      <w:bookmarkEnd w:id="0"/>
      <w:r>
        <w:rPr>
          <w:rFonts w:hint="default" w:ascii="Times New Roman" w:hAnsi="Times New Roman" w:cs="Times New Roman"/>
          <w:sz w:val="22"/>
          <w:szCs w:val="22"/>
        </w:rPr>
        <w:t>ghly recommended.</w:t>
      </w:r>
    </w:p>
    <w:p>
      <w:pPr>
        <w:pStyle w:val="20"/>
        <w:numPr>
          <w:ilvl w:val="0"/>
          <w:numId w:val="2"/>
        </w:numPr>
        <w:rPr>
          <w:rFonts w:hint="default" w:ascii="Times New Roman" w:hAnsi="Times New Roman" w:cs="Times New Roman"/>
          <w:sz w:val="22"/>
          <w:szCs w:val="22"/>
        </w:rPr>
      </w:pPr>
      <w:r>
        <w:rPr>
          <w:rFonts w:hint="default" w:ascii="Times New Roman" w:hAnsi="Times New Roman" w:cs="Times New Roman"/>
          <w:sz w:val="22"/>
          <w:szCs w:val="22"/>
        </w:rPr>
        <w:t>You are free to use whatever tools you are most comfortable with to work through the analysis.</w:t>
      </w:r>
    </w:p>
    <w:p>
      <w:pPr>
        <w:rPr>
          <w:rFonts w:hint="default" w:ascii="Times New Roman" w:hAnsi="Times New Roman" w:cs="Times New Roman"/>
          <w:sz w:val="22"/>
          <w:szCs w:val="22"/>
        </w:rPr>
      </w:pPr>
    </w:p>
    <w:p>
      <w:pPr>
        <w:rPr>
          <w:rFonts w:hint="default" w:ascii="Times New Roman" w:hAnsi="Times New Roman" w:eastAsia="Times New Roman" w:cs="Times New Roman"/>
          <w:sz w:val="22"/>
          <w:szCs w:val="22"/>
        </w:rPr>
      </w:pPr>
      <w:r>
        <w:rPr>
          <w:rFonts w:hint="default" w:ascii="Times New Roman" w:hAnsi="Times New Roman" w:eastAsia="Times New Roman" w:cs="Times New Roman"/>
          <w:color w:val="242729"/>
          <w:sz w:val="22"/>
          <w:szCs w:val="22"/>
          <w:shd w:val="clear" w:color="auto" w:fill="FFFFFF"/>
        </w:rPr>
        <w:t>You might want to start your investigation of missing data by finding out whether you have </w:t>
      </w:r>
      <w:r>
        <w:rPr>
          <w:rStyle w:val="15"/>
          <w:rFonts w:hint="default" w:ascii="Times New Roman" w:hAnsi="Times New Roman" w:eastAsia="Times New Roman" w:cs="Times New Roman"/>
          <w:color w:val="242729"/>
          <w:sz w:val="22"/>
          <w:szCs w:val="22"/>
          <w:shd w:val="clear" w:color="auto" w:fill="FFFFFF"/>
        </w:rPr>
        <w:t>informative</w:t>
      </w:r>
      <w:r>
        <w:rPr>
          <w:rFonts w:hint="default" w:ascii="Times New Roman" w:hAnsi="Times New Roman" w:eastAsia="Times New Roman" w:cs="Times New Roman"/>
          <w:color w:val="242729"/>
          <w:sz w:val="22"/>
          <w:szCs w:val="22"/>
          <w:shd w:val="clear" w:color="auto" w:fill="FFFFFF"/>
        </w:rPr>
        <w:t> or </w:t>
      </w:r>
      <w:r>
        <w:rPr>
          <w:rStyle w:val="15"/>
          <w:rFonts w:hint="default" w:ascii="Times New Roman" w:hAnsi="Times New Roman" w:eastAsia="Times New Roman" w:cs="Times New Roman"/>
          <w:color w:val="242729"/>
          <w:sz w:val="22"/>
          <w:szCs w:val="22"/>
          <w:shd w:val="clear" w:color="auto" w:fill="FFFFFF"/>
        </w:rPr>
        <w:t>non-informative</w:t>
      </w:r>
      <w:r>
        <w:rPr>
          <w:rFonts w:hint="default" w:ascii="Times New Roman" w:hAnsi="Times New Roman" w:eastAsia="Times New Roman" w:cs="Times New Roman"/>
          <w:color w:val="242729"/>
          <w:sz w:val="22"/>
          <w:szCs w:val="22"/>
          <w:shd w:val="clear" w:color="auto" w:fill="FFFFFF"/>
        </w:rPr>
        <w:t> missings. The first category is produced by random data loss; in this case, the observations with missing values are no different from the ones with complete data. As for </w:t>
      </w:r>
      <w:r>
        <w:rPr>
          <w:rStyle w:val="15"/>
          <w:rFonts w:hint="default" w:ascii="Times New Roman" w:hAnsi="Times New Roman" w:eastAsia="Times New Roman" w:cs="Times New Roman"/>
          <w:color w:val="242729"/>
          <w:sz w:val="22"/>
          <w:szCs w:val="22"/>
          <w:shd w:val="clear" w:color="auto" w:fill="FFFFFF"/>
        </w:rPr>
        <w:t>informative</w:t>
      </w:r>
      <w:r>
        <w:rPr>
          <w:rFonts w:hint="default" w:ascii="Times New Roman" w:hAnsi="Times New Roman" w:eastAsia="Times New Roman" w:cs="Times New Roman"/>
          <w:color w:val="242729"/>
          <w:sz w:val="22"/>
          <w:szCs w:val="22"/>
          <w:shd w:val="clear" w:color="auto" w:fill="FFFFFF"/>
        </w:rPr>
        <w:t> missing data, this one tells you something about your observation. A simple example is a customer record with a missing contract cancellation date meaning that this customer's contract has not been cancelled so far. You usually don't want to fill in informative missings with a mean or a median, but you may want to generate a separate feature from them.</w:t>
      </w:r>
    </w:p>
    <w:p>
      <w:pPr>
        <w:rPr>
          <w:rFonts w:hint="default" w:ascii="Times New Roman" w:hAnsi="Times New Roman" w:cs="Times New Roman"/>
          <w:sz w:val="22"/>
          <w:szCs w:val="22"/>
        </w:rPr>
      </w:pPr>
    </w:p>
    <w:sectPr>
      <w:pgSz w:w="15840" w:h="12240" w:orient="landscape"/>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Yu Mincho">
    <w:altName w:val="SimSun"/>
    <w:panose1 w:val="00000000000000000000"/>
    <w:charset w:val="86"/>
    <w:family w:val="roman"/>
    <w:pitch w:val="default"/>
    <w:sig w:usb0="00000000" w:usb1="00000000" w:usb2="00000000" w:usb3="00000000" w:csb0="00000000" w:csb1="00000000"/>
  </w:font>
  <w:font w:name="Yu Mincho">
    <w:altName w:val="SimSun"/>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Yu Gothic Light">
    <w:panose1 w:val="020B0300000000000000"/>
    <w:charset w:val="80"/>
    <w:family w:val="roman"/>
    <w:pitch w:val="default"/>
    <w:sig w:usb0="E00002FF" w:usb1="2AC7FDFF" w:usb2="00000016" w:usb3="00000000" w:csb0="2002009F" w:csb1="00000000"/>
  </w:font>
  <w:font w:name="Symbol">
    <w:panose1 w:val="05050102010706020507"/>
    <w:charset w:val="02"/>
    <w:family w:val="auto"/>
    <w:pitch w:val="default"/>
    <w:sig w:usb0="00000000" w:usb1="00000000" w:usb2="00000000" w:usb3="00000000" w:csb0="80000000" w:csb1="00000000"/>
  </w:font>
  <w:font w:name="Yu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D76"/>
    <w:multiLevelType w:val="multilevel"/>
    <w:tmpl w:val="06727D76"/>
    <w:lvl w:ilvl="0" w:tentative="0">
      <w:start w:val="1"/>
      <w:numFmt w:val="upperLetter"/>
      <w:lvlText w:val="%1."/>
      <w:lvlJc w:val="left"/>
      <w:pPr>
        <w:ind w:left="720" w:hanging="360"/>
      </w:pPr>
      <w:rPr>
        <w:rFonts w:asciiTheme="minorHAnsi" w:hAnsiTheme="minorHAns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4124808"/>
    <w:multiLevelType w:val="multilevel"/>
    <w:tmpl w:val="64124808"/>
    <w:lvl w:ilvl="0" w:tentative="0">
      <w:start w:val="1"/>
      <w:numFmt w:val="upperLetter"/>
      <w:lvlText w:val="%1."/>
      <w:lvlJc w:val="left"/>
      <w:pPr>
        <w:ind w:left="720" w:hanging="360"/>
      </w:pPr>
      <w:rPr>
        <w:rFonts w:asciiTheme="minorHAnsi" w:hAnsiTheme="minorHAnsi" w:eastAsiaTheme="minorHAnsi" w:cstheme="minorBidi"/>
      </w:rPr>
    </w:lvl>
    <w:lvl w:ilvl="1" w:tentative="0">
      <w:start w:val="1"/>
      <w:numFmt w:val="decimal"/>
      <w:lvlText w:val="%2."/>
      <w:lvlJc w:val="left"/>
      <w:pPr>
        <w:ind w:left="1440" w:hanging="360"/>
      </w:pPr>
      <w:rPr>
        <w:rFonts w:asciiTheme="minorHAnsi" w:hAnsiTheme="minorHAnsi" w:eastAsiaTheme="minorHAnsi" w:cstheme="minorBid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493"/>
    <w:rsid w:val="00056DC2"/>
    <w:rsid w:val="000B2C52"/>
    <w:rsid w:val="001463BF"/>
    <w:rsid w:val="001975DD"/>
    <w:rsid w:val="00274D43"/>
    <w:rsid w:val="00292FB9"/>
    <w:rsid w:val="002A22F3"/>
    <w:rsid w:val="002B2B16"/>
    <w:rsid w:val="002D5E94"/>
    <w:rsid w:val="002E3FD8"/>
    <w:rsid w:val="003E373F"/>
    <w:rsid w:val="004278C2"/>
    <w:rsid w:val="00494F64"/>
    <w:rsid w:val="004A2493"/>
    <w:rsid w:val="004D2804"/>
    <w:rsid w:val="0054046F"/>
    <w:rsid w:val="005430B6"/>
    <w:rsid w:val="006808B5"/>
    <w:rsid w:val="00733468"/>
    <w:rsid w:val="008C073A"/>
    <w:rsid w:val="008E55AB"/>
    <w:rsid w:val="009D665D"/>
    <w:rsid w:val="009F1BCA"/>
    <w:rsid w:val="00A62013"/>
    <w:rsid w:val="00B13577"/>
    <w:rsid w:val="00B62E1E"/>
    <w:rsid w:val="00CF251F"/>
    <w:rsid w:val="00D249D8"/>
    <w:rsid w:val="00D2528D"/>
    <w:rsid w:val="00D43C63"/>
    <w:rsid w:val="00DD7581"/>
    <w:rsid w:val="00E470FB"/>
    <w:rsid w:val="00FE3A90"/>
    <w:rsid w:val="101D4394"/>
    <w:rsid w:val="2ACE09E9"/>
    <w:rsid w:val="39731C78"/>
    <w:rsid w:val="5BFF490D"/>
    <w:rsid w:val="6C3E227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21"/>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3"/>
    <w:semiHidden/>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25"/>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26"/>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27"/>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28"/>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9"/>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30"/>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4">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2">
    <w:name w:val="Subtitle"/>
    <w:basedOn w:val="1"/>
    <w:next w:val="1"/>
    <w:link w:val="3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3">
    <w:name w:val="Title"/>
    <w:basedOn w:val="1"/>
    <w:next w:val="1"/>
    <w:link w:val="3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15">
    <w:name w:val="Emphasis"/>
    <w:basedOn w:val="14"/>
    <w:qFormat/>
    <w:uiPriority w:val="20"/>
    <w:rPr>
      <w:i/>
      <w:iCs/>
    </w:rPr>
  </w:style>
  <w:style w:type="character" w:styleId="16">
    <w:name w:val="FollowedHyperlink"/>
    <w:basedOn w:val="14"/>
    <w:semiHidden/>
    <w:unhideWhenUsed/>
    <w:uiPriority w:val="99"/>
    <w:rPr>
      <w:color w:val="800080" w:themeColor="followedHyperlink"/>
      <w:u w:val="single"/>
      <w14:textFill>
        <w14:solidFill>
          <w14:schemeClr w14:val="folHlink"/>
        </w14:solidFill>
      </w14:textFill>
    </w:rPr>
  </w:style>
  <w:style w:type="character" w:styleId="17">
    <w:name w:val="Hyperlink"/>
    <w:basedOn w:val="14"/>
    <w:unhideWhenUsed/>
    <w:qFormat/>
    <w:uiPriority w:val="99"/>
    <w:rPr>
      <w:color w:val="0000FF" w:themeColor="hyperlink"/>
      <w:u w:val="single"/>
      <w14:textFill>
        <w14:solidFill>
          <w14:schemeClr w14:val="hlink"/>
        </w14:solidFill>
      </w14:textFill>
    </w:rPr>
  </w:style>
  <w:style w:type="character" w:styleId="18">
    <w:name w:val="Strong"/>
    <w:basedOn w:val="14"/>
    <w:qFormat/>
    <w:uiPriority w:val="22"/>
    <w:rPr>
      <w:b/>
      <w:bCs/>
    </w:rPr>
  </w:style>
  <w:style w:type="paragraph" w:styleId="20">
    <w:name w:val="List Paragraph"/>
    <w:basedOn w:val="1"/>
    <w:qFormat/>
    <w:uiPriority w:val="34"/>
    <w:pPr>
      <w:ind w:left="720"/>
      <w:contextualSpacing/>
    </w:pPr>
  </w:style>
  <w:style w:type="character" w:customStyle="1" w:styleId="21">
    <w:name w:val="Heading 1 Char"/>
    <w:basedOn w:val="14"/>
    <w:link w:val="2"/>
    <w:qFormat/>
    <w:uiPriority w:val="9"/>
    <w:rPr>
      <w:rFonts w:asciiTheme="majorHAnsi" w:hAnsiTheme="majorHAnsi" w:eastAsiaTheme="majorEastAsia" w:cstheme="majorBidi"/>
      <w:b/>
      <w:bCs/>
      <w:color w:val="376092" w:themeColor="accent1" w:themeShade="BF"/>
      <w:sz w:val="28"/>
      <w:szCs w:val="28"/>
    </w:rPr>
  </w:style>
  <w:style w:type="paragraph" w:styleId="22">
    <w:name w:val="No Spacing"/>
    <w:link w:val="4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3">
    <w:name w:val="Heading 2 Char"/>
    <w:basedOn w:val="14"/>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4">
    <w:name w:val="Heading 3 Char"/>
    <w:basedOn w:val="14"/>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5">
    <w:name w:val="Heading 4 Char"/>
    <w:basedOn w:val="14"/>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26">
    <w:name w:val="Heading 5 Char"/>
    <w:basedOn w:val="14"/>
    <w:link w:val="6"/>
    <w:semiHidden/>
    <w:qFormat/>
    <w:uiPriority w:val="9"/>
    <w:rPr>
      <w:rFonts w:asciiTheme="majorHAnsi" w:hAnsiTheme="majorHAnsi" w:eastAsiaTheme="majorEastAsia" w:cstheme="majorBidi"/>
      <w:color w:val="254061" w:themeColor="accent1" w:themeShade="80"/>
    </w:rPr>
  </w:style>
  <w:style w:type="character" w:customStyle="1" w:styleId="27">
    <w:name w:val="Heading 6 Char"/>
    <w:basedOn w:val="14"/>
    <w:link w:val="7"/>
    <w:semiHidden/>
    <w:qFormat/>
    <w:uiPriority w:val="9"/>
    <w:rPr>
      <w:rFonts w:asciiTheme="majorHAnsi" w:hAnsiTheme="majorHAnsi" w:eastAsiaTheme="majorEastAsia" w:cstheme="majorBidi"/>
      <w:i/>
      <w:iCs/>
      <w:color w:val="254061" w:themeColor="accent1" w:themeShade="80"/>
    </w:rPr>
  </w:style>
  <w:style w:type="character" w:customStyle="1" w:styleId="28">
    <w:name w:val="Heading 7 Char"/>
    <w:basedOn w:val="14"/>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9">
    <w:name w:val="Heading 8 Char"/>
    <w:basedOn w:val="14"/>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30">
    <w:name w:val="Heading 9 Char"/>
    <w:basedOn w:val="14"/>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31">
    <w:name w:val="Title Char"/>
    <w:basedOn w:val="14"/>
    <w:link w:val="13"/>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32">
    <w:name w:val="Subtitle Char"/>
    <w:basedOn w:val="14"/>
    <w:link w:val="12"/>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33">
    <w:name w:val="Quote"/>
    <w:basedOn w:val="1"/>
    <w:next w:val="1"/>
    <w:link w:val="34"/>
    <w:qFormat/>
    <w:uiPriority w:val="29"/>
    <w:rPr>
      <w:i/>
      <w:iCs/>
      <w:color w:val="000000" w:themeColor="text1"/>
      <w14:textFill>
        <w14:solidFill>
          <w14:schemeClr w14:val="tx1"/>
        </w14:solidFill>
      </w14:textFill>
    </w:rPr>
  </w:style>
  <w:style w:type="character" w:customStyle="1" w:styleId="34">
    <w:name w:val="Quote Char"/>
    <w:basedOn w:val="14"/>
    <w:link w:val="33"/>
    <w:uiPriority w:val="29"/>
    <w:rPr>
      <w:i/>
      <w:iCs/>
      <w:color w:val="000000" w:themeColor="text1"/>
      <w14:textFill>
        <w14:solidFill>
          <w14:schemeClr w14:val="tx1"/>
        </w14:solidFill>
      </w14:textFill>
    </w:rPr>
  </w:style>
  <w:style w:type="paragraph" w:styleId="35">
    <w:name w:val="Intense Quote"/>
    <w:basedOn w:val="1"/>
    <w:next w:val="1"/>
    <w:link w:val="36"/>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36">
    <w:name w:val="Intense Quote Char"/>
    <w:basedOn w:val="14"/>
    <w:link w:val="35"/>
    <w:qFormat/>
    <w:uiPriority w:val="30"/>
    <w:rPr>
      <w:b/>
      <w:bCs/>
      <w:i/>
      <w:iCs/>
      <w:color w:val="4F81BD" w:themeColor="accent1"/>
      <w14:textFill>
        <w14:solidFill>
          <w14:schemeClr w14:val="accent1"/>
        </w14:solidFill>
      </w14:textFill>
    </w:rPr>
  </w:style>
  <w:style w:type="character" w:customStyle="1" w:styleId="37">
    <w:name w:val="Subtle Emphasis"/>
    <w:basedOn w:val="14"/>
    <w:qFormat/>
    <w:uiPriority w:val="19"/>
    <w:rPr>
      <w:i/>
      <w:iCs/>
      <w:color w:val="808080" w:themeColor="text1" w:themeTint="80"/>
      <w14:textFill>
        <w14:solidFill>
          <w14:schemeClr w14:val="tx1">
            <w14:lumMod w14:val="50000"/>
            <w14:lumOff w14:val="50000"/>
          </w14:schemeClr>
        </w14:solidFill>
      </w14:textFill>
    </w:rPr>
  </w:style>
  <w:style w:type="character" w:customStyle="1" w:styleId="38">
    <w:name w:val="Intense Emphasis"/>
    <w:basedOn w:val="14"/>
    <w:qFormat/>
    <w:uiPriority w:val="21"/>
    <w:rPr>
      <w:b/>
      <w:bCs/>
      <w:i/>
      <w:iCs/>
      <w:color w:val="4F81BD" w:themeColor="accent1"/>
      <w14:textFill>
        <w14:solidFill>
          <w14:schemeClr w14:val="accent1"/>
        </w14:solidFill>
      </w14:textFill>
    </w:rPr>
  </w:style>
  <w:style w:type="character" w:customStyle="1" w:styleId="39">
    <w:name w:val="Subtle Reference"/>
    <w:basedOn w:val="14"/>
    <w:qFormat/>
    <w:uiPriority w:val="31"/>
    <w:rPr>
      <w:smallCaps/>
      <w:color w:val="C0504D" w:themeColor="accent2"/>
      <w:u w:val="single"/>
      <w14:textFill>
        <w14:solidFill>
          <w14:schemeClr w14:val="accent2"/>
        </w14:solidFill>
      </w14:textFill>
    </w:rPr>
  </w:style>
  <w:style w:type="character" w:customStyle="1" w:styleId="40">
    <w:name w:val="Intense Reference"/>
    <w:basedOn w:val="14"/>
    <w:qFormat/>
    <w:uiPriority w:val="32"/>
    <w:rPr>
      <w:b/>
      <w:bCs/>
      <w:smallCaps/>
      <w:color w:val="C0504D" w:themeColor="accent2"/>
      <w:spacing w:val="5"/>
      <w:u w:val="single"/>
      <w14:textFill>
        <w14:solidFill>
          <w14:schemeClr w14:val="accent2"/>
        </w14:solidFill>
      </w14:textFill>
    </w:rPr>
  </w:style>
  <w:style w:type="character" w:customStyle="1" w:styleId="41">
    <w:name w:val="Book Title"/>
    <w:basedOn w:val="14"/>
    <w:qFormat/>
    <w:uiPriority w:val="33"/>
    <w:rPr>
      <w:b/>
      <w:bCs/>
      <w:smallCaps/>
      <w:spacing w:val="5"/>
    </w:rPr>
  </w:style>
  <w:style w:type="paragraph" w:customStyle="1" w:styleId="42">
    <w:name w:val="TOC Heading"/>
    <w:basedOn w:val="2"/>
    <w:next w:val="1"/>
    <w:semiHidden/>
    <w:unhideWhenUsed/>
    <w:qFormat/>
    <w:uiPriority w:val="39"/>
    <w:pPr>
      <w:outlineLvl w:val="9"/>
    </w:pPr>
  </w:style>
  <w:style w:type="character" w:customStyle="1" w:styleId="43">
    <w:name w:val="No Spacing Char"/>
    <w:basedOn w:val="14"/>
    <w:link w:val="22"/>
    <w:qFormat/>
    <w:uiPriority w:val="1"/>
  </w:style>
  <w:style w:type="paragraph" w:customStyle="1" w:styleId="44">
    <w:name w:val="Personal Name"/>
    <w:basedOn w:val="13"/>
    <w:qFormat/>
    <w:uiPriority w:val="0"/>
    <w:rPr>
      <w:b/>
      <w:caps/>
      <w:color w:val="000000"/>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448</Words>
  <Characters>2554</Characters>
  <Lines>21</Lines>
  <Paragraphs>5</Paragraphs>
  <TotalTime>29</TotalTime>
  <ScaleCrop>false</ScaleCrop>
  <LinksUpToDate>false</LinksUpToDate>
  <CharactersWithSpaces>2997</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2017-12-05T22:35:00Z</dcterms:created>
  <dc:creator>sding@adrise.com</dc:creator>
  <cp:lastModifiedBy>ZZ</cp:lastModifiedBy>
  <dcterms:modified xsi:type="dcterms:W3CDTF">2018-12-05T05:32:38Z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