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593D" w14:textId="77777777" w:rsidR="004F07F9" w:rsidRPr="00CB1399" w:rsidRDefault="004F07F9" w:rsidP="004F07F9">
      <w:pPr>
        <w:jc w:val="center"/>
        <w:rPr>
          <w:rFonts w:ascii="Tahoma" w:hAnsi="Tahoma" w:cs="Tahoma"/>
          <w:b/>
          <w:bCs/>
          <w:sz w:val="40"/>
          <w:szCs w:val="40"/>
        </w:rPr>
      </w:pPr>
      <w:r w:rsidRPr="00CB1399">
        <w:rPr>
          <w:rFonts w:ascii="Tahoma" w:hAnsi="Tahoma" w:cs="Tahoma"/>
          <w:b/>
          <w:bCs/>
          <w:sz w:val="40"/>
          <w:szCs w:val="40"/>
        </w:rPr>
        <w:t>FACULTY OF PHARMACEUTICAL SCIENCES</w:t>
      </w:r>
      <w:r w:rsidRPr="00CB1399">
        <w:rPr>
          <w:rFonts w:ascii="Tahoma" w:hAnsi="Tahoma" w:cs="Tahoma"/>
          <w:b/>
          <w:bCs/>
          <w:sz w:val="40"/>
          <w:szCs w:val="40"/>
        </w:rPr>
        <w:br/>
        <w:t>DEPARTMENT OF PHARMACEUTICAL MICROBIOLOGY AND BIOTECHNOLOGY</w:t>
      </w:r>
      <w:r w:rsidRPr="00CB1399">
        <w:rPr>
          <w:rFonts w:ascii="Tahoma" w:hAnsi="Tahoma" w:cs="Tahoma"/>
          <w:b/>
          <w:bCs/>
          <w:sz w:val="40"/>
          <w:szCs w:val="40"/>
        </w:rPr>
        <w:br/>
      </w:r>
      <w:r w:rsidRPr="00CB1399">
        <w:rPr>
          <w:rFonts w:ascii="Tahoma" w:hAnsi="Tahoma" w:cs="Tahoma"/>
          <w:b/>
          <w:bCs/>
          <w:sz w:val="40"/>
          <w:szCs w:val="40"/>
        </w:rPr>
        <w:br/>
      </w:r>
      <w:r w:rsidRPr="00CB1399">
        <w:rPr>
          <w:rFonts w:ascii="Tahoma" w:hAnsi="Tahoma" w:cs="Tahoma"/>
          <w:b/>
          <w:bCs/>
          <w:sz w:val="40"/>
          <w:szCs w:val="40"/>
        </w:rPr>
        <w:br/>
        <w:t xml:space="preserve"> </w:t>
      </w:r>
      <w:r w:rsidRPr="00CB1399">
        <w:rPr>
          <w:rFonts w:ascii="Tahoma" w:hAnsi="Tahoma" w:cs="Tahoma"/>
          <w:b/>
          <w:bCs/>
          <w:sz w:val="40"/>
          <w:szCs w:val="40"/>
        </w:rPr>
        <w:br/>
      </w:r>
      <w:r w:rsidRPr="00CB1399">
        <w:rPr>
          <w:rFonts w:ascii="Tahoma" w:hAnsi="Tahoma" w:cs="Tahoma"/>
          <w:b/>
          <w:bCs/>
          <w:sz w:val="40"/>
          <w:szCs w:val="40"/>
        </w:rPr>
        <w:br/>
      </w:r>
    </w:p>
    <w:p w14:paraId="53E53B3F" w14:textId="77777777" w:rsidR="004F07F9" w:rsidRDefault="004F07F9" w:rsidP="004F07F9">
      <w:pPr>
        <w:jc w:val="center"/>
        <w:rPr>
          <w:rFonts w:ascii="Tahoma" w:hAnsi="Tahoma" w:cs="Tahoma"/>
          <w:b/>
          <w:bCs/>
          <w:i/>
          <w:iCs/>
          <w:sz w:val="32"/>
          <w:szCs w:val="32"/>
        </w:rPr>
      </w:pPr>
      <w:r w:rsidRPr="004F07F9">
        <w:rPr>
          <w:rFonts w:ascii="Tahoma" w:hAnsi="Tahoma" w:cs="Tahoma"/>
          <w:b/>
          <w:bCs/>
          <w:sz w:val="32"/>
          <w:szCs w:val="32"/>
        </w:rPr>
        <w:t>MICROBIAL CHEMOTHERAPY AND BACTERIAL GENETICS</w:t>
      </w:r>
      <w:r w:rsidRPr="004F07F9">
        <w:rPr>
          <w:rFonts w:ascii="Tahoma" w:hAnsi="Tahoma" w:cs="Tahoma"/>
          <w:b/>
          <w:bCs/>
          <w:sz w:val="32"/>
          <w:szCs w:val="32"/>
        </w:rPr>
        <w:br/>
        <w:t xml:space="preserve"> (PMB 571)</w:t>
      </w:r>
      <w:r w:rsidRPr="004F07F9">
        <w:rPr>
          <w:rFonts w:ascii="Tahoma" w:hAnsi="Tahoma" w:cs="Tahoma"/>
          <w:b/>
          <w:bCs/>
          <w:sz w:val="32"/>
          <w:szCs w:val="32"/>
        </w:rPr>
        <w:br/>
      </w:r>
      <w:r w:rsidRPr="004F07F9">
        <w:rPr>
          <w:rFonts w:ascii="Tahoma" w:hAnsi="Tahoma" w:cs="Tahoma"/>
          <w:b/>
          <w:bCs/>
          <w:sz w:val="32"/>
          <w:szCs w:val="32"/>
        </w:rPr>
        <w:br/>
        <w:t>(ANTIFUNGAL AND ANTIVIRAL AGENTS)</w:t>
      </w:r>
      <w:r w:rsidRPr="004F07F9">
        <w:rPr>
          <w:rFonts w:ascii="Tahoma" w:hAnsi="Tahoma" w:cs="Tahoma"/>
          <w:b/>
          <w:bCs/>
          <w:sz w:val="32"/>
          <w:szCs w:val="32"/>
        </w:rPr>
        <w:br/>
      </w:r>
      <w:r w:rsidRPr="004F07F9">
        <w:rPr>
          <w:rFonts w:ascii="Tahoma" w:hAnsi="Tahoma" w:cs="Tahoma"/>
          <w:b/>
          <w:bCs/>
          <w:sz w:val="32"/>
          <w:szCs w:val="32"/>
        </w:rPr>
        <w:br/>
      </w:r>
      <w:r w:rsidRPr="004F07F9">
        <w:rPr>
          <w:rFonts w:ascii="Times New Roman" w:hAnsi="Times New Roman" w:cs="Times New Roman"/>
          <w:b/>
          <w:bCs/>
          <w:sz w:val="32"/>
          <w:szCs w:val="32"/>
        </w:rPr>
        <w:br/>
      </w:r>
      <w:r w:rsidRPr="004F07F9">
        <w:rPr>
          <w:rFonts w:ascii="Times New Roman" w:hAnsi="Times New Roman" w:cs="Times New Roman"/>
          <w:b/>
          <w:bCs/>
          <w:sz w:val="32"/>
          <w:szCs w:val="32"/>
        </w:rPr>
        <w:br/>
      </w:r>
      <w:r w:rsidRPr="004F07F9">
        <w:rPr>
          <w:rFonts w:ascii="Tahoma" w:hAnsi="Tahoma" w:cs="Tahoma"/>
          <w:b/>
          <w:bCs/>
          <w:sz w:val="32"/>
          <w:szCs w:val="32"/>
        </w:rPr>
        <w:br/>
      </w:r>
    </w:p>
    <w:p w14:paraId="1C1EC1AC" w14:textId="77777777" w:rsidR="004F07F9" w:rsidRDefault="004F07F9" w:rsidP="004F07F9">
      <w:pPr>
        <w:jc w:val="center"/>
        <w:rPr>
          <w:rFonts w:ascii="Tahoma" w:hAnsi="Tahoma" w:cs="Tahoma"/>
          <w:b/>
          <w:bCs/>
          <w:i/>
          <w:iCs/>
          <w:sz w:val="32"/>
          <w:szCs w:val="32"/>
        </w:rPr>
      </w:pPr>
    </w:p>
    <w:p w14:paraId="62F89888" w14:textId="77777777" w:rsidR="004F07F9" w:rsidRDefault="004F07F9" w:rsidP="004F07F9">
      <w:pPr>
        <w:jc w:val="center"/>
        <w:rPr>
          <w:rFonts w:ascii="Tahoma" w:hAnsi="Tahoma" w:cs="Tahoma"/>
          <w:b/>
          <w:bCs/>
          <w:i/>
          <w:iCs/>
          <w:sz w:val="32"/>
          <w:szCs w:val="32"/>
        </w:rPr>
      </w:pPr>
    </w:p>
    <w:p w14:paraId="76008A52" w14:textId="77777777" w:rsidR="00023A14" w:rsidRDefault="00023A14" w:rsidP="00023A14">
      <w:pPr>
        <w:jc w:val="center"/>
        <w:rPr>
          <w:rFonts w:ascii="Tahoma" w:hAnsi="Tahoma" w:cs="Tahoma"/>
          <w:b/>
          <w:bCs/>
          <w:i/>
          <w:iCs/>
          <w:sz w:val="32"/>
          <w:szCs w:val="32"/>
        </w:rPr>
      </w:pPr>
    </w:p>
    <w:p w14:paraId="0DC761BB" w14:textId="77777777" w:rsidR="00023A14" w:rsidRDefault="00023A14" w:rsidP="00023A14">
      <w:pPr>
        <w:jc w:val="center"/>
        <w:rPr>
          <w:rFonts w:ascii="Tahoma" w:hAnsi="Tahoma" w:cs="Tahoma"/>
          <w:b/>
          <w:bCs/>
          <w:i/>
          <w:iCs/>
          <w:sz w:val="32"/>
          <w:szCs w:val="32"/>
        </w:rPr>
      </w:pPr>
    </w:p>
    <w:p w14:paraId="34FCF2D0" w14:textId="77777777" w:rsidR="00023A14" w:rsidRDefault="00023A14" w:rsidP="00023A14">
      <w:pPr>
        <w:jc w:val="center"/>
        <w:rPr>
          <w:rFonts w:ascii="Tahoma" w:hAnsi="Tahoma" w:cs="Tahoma"/>
          <w:b/>
          <w:bCs/>
          <w:i/>
          <w:iCs/>
          <w:sz w:val="32"/>
          <w:szCs w:val="32"/>
        </w:rPr>
      </w:pPr>
    </w:p>
    <w:p w14:paraId="66FBF206" w14:textId="77777777" w:rsidR="00CB1399" w:rsidRDefault="004F07F9" w:rsidP="00CB1399">
      <w:pPr>
        <w:jc w:val="center"/>
        <w:rPr>
          <w:rFonts w:ascii="Times New Roman" w:hAnsi="Times New Roman" w:cs="Times New Roman"/>
          <w:b/>
          <w:sz w:val="32"/>
          <w:szCs w:val="32"/>
        </w:rPr>
      </w:pPr>
      <w:r w:rsidRPr="004F07F9">
        <w:rPr>
          <w:rFonts w:ascii="Tahoma" w:hAnsi="Tahoma" w:cs="Tahoma"/>
          <w:b/>
          <w:bCs/>
          <w:i/>
          <w:iCs/>
          <w:sz w:val="32"/>
          <w:szCs w:val="32"/>
        </w:rPr>
        <w:t>DR. CHIBUNDO OKORIE</w:t>
      </w:r>
    </w:p>
    <w:p w14:paraId="6A80AF90" w14:textId="77777777" w:rsidR="009E6FFE" w:rsidRPr="00CB1399" w:rsidRDefault="009E6FFE" w:rsidP="00CB1399">
      <w:pPr>
        <w:jc w:val="center"/>
        <w:rPr>
          <w:rFonts w:ascii="Tahoma" w:hAnsi="Tahoma" w:cs="Tahoma"/>
          <w:b/>
          <w:sz w:val="40"/>
          <w:szCs w:val="40"/>
        </w:rPr>
      </w:pPr>
      <w:r w:rsidRPr="00CB1399">
        <w:rPr>
          <w:rFonts w:ascii="Tahoma" w:hAnsi="Tahoma" w:cs="Tahoma"/>
          <w:b/>
          <w:sz w:val="40"/>
          <w:szCs w:val="40"/>
        </w:rPr>
        <w:t>AGENTS OF ANTIFUGAL CHEMOTHERAPY</w:t>
      </w:r>
    </w:p>
    <w:p w14:paraId="65DC09EB" w14:textId="77777777" w:rsidR="00CB1399" w:rsidRPr="00CB1399" w:rsidRDefault="00CB1399" w:rsidP="00CB1399">
      <w:pPr>
        <w:jc w:val="center"/>
        <w:rPr>
          <w:rFonts w:ascii="Times New Roman" w:hAnsi="Times New Roman" w:cs="Times New Roman"/>
          <w:b/>
          <w:sz w:val="40"/>
          <w:szCs w:val="40"/>
        </w:rPr>
      </w:pPr>
    </w:p>
    <w:p w14:paraId="457557B5" w14:textId="4636C8FF" w:rsidR="00A65262" w:rsidRPr="00CB1399" w:rsidRDefault="0063202D" w:rsidP="00A65262">
      <w:pPr>
        <w:rPr>
          <w:rFonts w:ascii="Times New Roman" w:hAnsi="Times New Roman" w:cs="Times New Roman"/>
          <w:b/>
          <w:sz w:val="40"/>
          <w:szCs w:val="40"/>
        </w:rPr>
      </w:pPr>
      <w:r>
        <w:rPr>
          <w:rFonts w:ascii="Times New Roman" w:hAnsi="Times New Roman" w:cs="Times New Roman"/>
          <w:b/>
          <w:sz w:val="40"/>
          <w:szCs w:val="40"/>
        </w:rPr>
        <w:t>1.</w:t>
      </w:r>
      <w:r w:rsidRPr="00CB1399">
        <w:rPr>
          <w:rFonts w:ascii="Times New Roman" w:hAnsi="Times New Roman" w:cs="Times New Roman"/>
          <w:b/>
          <w:sz w:val="40"/>
          <w:szCs w:val="40"/>
        </w:rPr>
        <w:t>1</w:t>
      </w:r>
      <w:r w:rsidR="004F07F9" w:rsidRPr="00CB1399">
        <w:rPr>
          <w:rFonts w:ascii="Times New Roman" w:hAnsi="Times New Roman" w:cs="Times New Roman"/>
          <w:b/>
          <w:sz w:val="40"/>
          <w:szCs w:val="40"/>
        </w:rPr>
        <w:t xml:space="preserve">   </w:t>
      </w:r>
      <w:r w:rsidRPr="00CB1399">
        <w:rPr>
          <w:rFonts w:ascii="Times New Roman" w:hAnsi="Times New Roman" w:cs="Times New Roman"/>
          <w:b/>
          <w:sz w:val="40"/>
          <w:szCs w:val="40"/>
        </w:rPr>
        <w:t xml:space="preserve">  </w:t>
      </w:r>
      <w:r w:rsidR="00A65262" w:rsidRPr="00CB1399">
        <w:rPr>
          <w:rFonts w:ascii="Times New Roman" w:hAnsi="Times New Roman" w:cs="Times New Roman"/>
          <w:b/>
          <w:sz w:val="40"/>
          <w:szCs w:val="40"/>
        </w:rPr>
        <w:t xml:space="preserve"> </w:t>
      </w:r>
      <w:r w:rsidR="005B1AA0">
        <w:rPr>
          <w:rFonts w:ascii="Times New Roman" w:hAnsi="Times New Roman" w:cs="Times New Roman"/>
          <w:b/>
          <w:sz w:val="40"/>
          <w:szCs w:val="40"/>
        </w:rPr>
        <w:t xml:space="preserve">   </w:t>
      </w:r>
      <w:r w:rsidR="009E6FFE" w:rsidRPr="00CB1399">
        <w:rPr>
          <w:rFonts w:ascii="Times New Roman" w:hAnsi="Times New Roman" w:cs="Times New Roman"/>
          <w:b/>
          <w:sz w:val="40"/>
          <w:szCs w:val="40"/>
        </w:rPr>
        <w:t>Introduction</w:t>
      </w:r>
      <w:r w:rsidR="0010332E" w:rsidRPr="00CB1399">
        <w:rPr>
          <w:rFonts w:ascii="Times New Roman" w:eastAsia="Tahoma" w:hAnsi="Times New Roman" w:cs="Times New Roman"/>
          <w:b/>
          <w:bCs/>
          <w:color w:val="000000"/>
          <w:kern w:val="24"/>
          <w:sz w:val="40"/>
          <w:szCs w:val="40"/>
        </w:rPr>
        <w:t xml:space="preserve"> </w:t>
      </w:r>
    </w:p>
    <w:p w14:paraId="41B2A4B4" w14:textId="50A911D0" w:rsidR="0010332E" w:rsidRPr="00CB1399" w:rsidRDefault="0063202D" w:rsidP="00A65262">
      <w:pPr>
        <w:rPr>
          <w:rFonts w:ascii="Times New Roman" w:hAnsi="Times New Roman" w:cs="Times New Roman"/>
          <w:b/>
          <w:sz w:val="40"/>
          <w:szCs w:val="40"/>
        </w:rPr>
      </w:pPr>
      <w:r w:rsidRPr="00CB1399">
        <w:rPr>
          <w:rFonts w:ascii="Times New Roman" w:hAnsi="Times New Roman" w:cs="Times New Roman"/>
          <w:b/>
          <w:sz w:val="40"/>
          <w:szCs w:val="40"/>
        </w:rPr>
        <w:t xml:space="preserve">1.1.1 </w:t>
      </w:r>
      <w:r w:rsidR="00A65262" w:rsidRPr="00CB1399">
        <w:rPr>
          <w:rFonts w:ascii="Times New Roman" w:hAnsi="Times New Roman" w:cs="Times New Roman"/>
          <w:b/>
          <w:sz w:val="40"/>
          <w:szCs w:val="40"/>
        </w:rPr>
        <w:t xml:space="preserve"> </w:t>
      </w:r>
      <w:r w:rsidR="0010332E" w:rsidRPr="00CB1399">
        <w:rPr>
          <w:rFonts w:ascii="Times New Roman" w:hAnsi="Times New Roman" w:cs="Times New Roman"/>
          <w:b/>
          <w:sz w:val="40"/>
          <w:szCs w:val="40"/>
        </w:rPr>
        <w:t xml:space="preserve"> </w:t>
      </w:r>
      <w:r w:rsidR="005B1AA0">
        <w:rPr>
          <w:rFonts w:ascii="Times New Roman" w:hAnsi="Times New Roman" w:cs="Times New Roman"/>
          <w:b/>
          <w:sz w:val="40"/>
          <w:szCs w:val="40"/>
        </w:rPr>
        <w:t xml:space="preserve">   </w:t>
      </w:r>
      <w:r w:rsidR="0010332E" w:rsidRPr="00CB1399">
        <w:rPr>
          <w:rFonts w:ascii="Times New Roman" w:hAnsi="Times New Roman" w:cs="Times New Roman"/>
          <w:b/>
          <w:bCs/>
          <w:sz w:val="40"/>
          <w:szCs w:val="40"/>
        </w:rPr>
        <w:t>Classification of Fungi</w:t>
      </w:r>
    </w:p>
    <w:p w14:paraId="7D656115" w14:textId="0AA415A8" w:rsidR="0010332E" w:rsidRDefault="00A65262" w:rsidP="004F07F9">
      <w:pPr>
        <w:spacing w:line="240" w:lineRule="auto"/>
        <w:rPr>
          <w:rFonts w:ascii="Times New Roman" w:hAnsi="Times New Roman" w:cs="Times New Roman"/>
          <w:b/>
          <w:bCs/>
          <w:sz w:val="40"/>
          <w:szCs w:val="40"/>
        </w:rPr>
      </w:pPr>
      <w:r w:rsidRPr="00CB1399">
        <w:rPr>
          <w:rFonts w:ascii="Times New Roman" w:hAnsi="Times New Roman" w:cs="Times New Roman"/>
          <w:b/>
          <w:bCs/>
          <w:sz w:val="40"/>
          <w:szCs w:val="40"/>
        </w:rPr>
        <w:t xml:space="preserve">1.1.2    </w:t>
      </w:r>
      <w:r w:rsidR="005B1AA0">
        <w:rPr>
          <w:rFonts w:ascii="Times New Roman" w:hAnsi="Times New Roman" w:cs="Times New Roman"/>
          <w:b/>
          <w:bCs/>
          <w:sz w:val="40"/>
          <w:szCs w:val="40"/>
        </w:rPr>
        <w:t xml:space="preserve">  </w:t>
      </w:r>
      <w:r w:rsidR="0010332E" w:rsidRPr="00CB1399">
        <w:rPr>
          <w:rFonts w:ascii="Times New Roman" w:hAnsi="Times New Roman" w:cs="Times New Roman"/>
          <w:b/>
          <w:bCs/>
          <w:sz w:val="40"/>
          <w:szCs w:val="40"/>
        </w:rPr>
        <w:t>Types of fungal infections</w:t>
      </w:r>
    </w:p>
    <w:p w14:paraId="354A5EB6" w14:textId="14EB07F1" w:rsidR="009938D2" w:rsidRPr="00CB1399" w:rsidRDefault="009938D2" w:rsidP="004F07F9">
      <w:pPr>
        <w:spacing w:line="240" w:lineRule="auto"/>
        <w:rPr>
          <w:rFonts w:ascii="Times New Roman" w:hAnsi="Times New Roman" w:cs="Times New Roman"/>
          <w:b/>
          <w:sz w:val="40"/>
          <w:szCs w:val="40"/>
        </w:rPr>
      </w:pPr>
      <w:r>
        <w:rPr>
          <w:rFonts w:ascii="Times New Roman" w:hAnsi="Times New Roman" w:cs="Times New Roman"/>
          <w:b/>
          <w:bCs/>
          <w:sz w:val="40"/>
          <w:szCs w:val="40"/>
        </w:rPr>
        <w:t>1.</w:t>
      </w:r>
      <w:r w:rsidR="005B1AA0">
        <w:rPr>
          <w:rFonts w:ascii="Times New Roman" w:hAnsi="Times New Roman" w:cs="Times New Roman"/>
          <w:b/>
          <w:bCs/>
          <w:sz w:val="40"/>
          <w:szCs w:val="40"/>
        </w:rPr>
        <w:t>2</w:t>
      </w:r>
      <w:r>
        <w:rPr>
          <w:rFonts w:ascii="Times New Roman" w:hAnsi="Times New Roman" w:cs="Times New Roman"/>
          <w:b/>
          <w:bCs/>
          <w:sz w:val="40"/>
          <w:szCs w:val="40"/>
        </w:rPr>
        <w:t xml:space="preserve">     </w:t>
      </w:r>
      <w:r w:rsidR="005B1AA0">
        <w:rPr>
          <w:rFonts w:ascii="Times New Roman" w:hAnsi="Times New Roman" w:cs="Times New Roman"/>
          <w:b/>
          <w:bCs/>
          <w:sz w:val="40"/>
          <w:szCs w:val="40"/>
        </w:rPr>
        <w:t xml:space="preserve">    </w:t>
      </w:r>
      <w:r>
        <w:rPr>
          <w:rFonts w:ascii="Times New Roman" w:hAnsi="Times New Roman" w:cs="Times New Roman"/>
          <w:b/>
          <w:bCs/>
          <w:sz w:val="40"/>
          <w:szCs w:val="40"/>
        </w:rPr>
        <w:t>Antifungal agents</w:t>
      </w:r>
    </w:p>
    <w:p w14:paraId="01203E2B" w14:textId="179C6A0A" w:rsidR="009E6FFE" w:rsidRPr="00CB1399" w:rsidRDefault="008E68E5" w:rsidP="004F07F9">
      <w:pPr>
        <w:spacing w:line="240" w:lineRule="auto"/>
        <w:rPr>
          <w:rFonts w:ascii="Times New Roman" w:hAnsi="Times New Roman" w:cs="Times New Roman"/>
          <w:b/>
          <w:sz w:val="40"/>
          <w:szCs w:val="40"/>
        </w:rPr>
      </w:pPr>
      <w:r w:rsidRPr="00CB1399">
        <w:rPr>
          <w:rFonts w:ascii="Times New Roman" w:hAnsi="Times New Roman" w:cs="Times New Roman"/>
          <w:b/>
          <w:sz w:val="40"/>
          <w:szCs w:val="40"/>
        </w:rPr>
        <w:t>1</w:t>
      </w:r>
      <w:r w:rsidR="009E6FFE" w:rsidRPr="00CB1399">
        <w:rPr>
          <w:rFonts w:ascii="Times New Roman" w:hAnsi="Times New Roman" w:cs="Times New Roman"/>
          <w:b/>
          <w:sz w:val="40"/>
          <w:szCs w:val="40"/>
        </w:rPr>
        <w:t>.2</w:t>
      </w:r>
      <w:r w:rsidR="005B1AA0">
        <w:rPr>
          <w:rFonts w:ascii="Times New Roman" w:hAnsi="Times New Roman" w:cs="Times New Roman"/>
          <w:b/>
          <w:sz w:val="40"/>
          <w:szCs w:val="40"/>
        </w:rPr>
        <w:t>.1</w:t>
      </w:r>
      <w:r w:rsidR="004F07F9" w:rsidRPr="00CB1399">
        <w:rPr>
          <w:rFonts w:ascii="Times New Roman" w:hAnsi="Times New Roman" w:cs="Times New Roman"/>
          <w:b/>
          <w:sz w:val="40"/>
          <w:szCs w:val="40"/>
        </w:rPr>
        <w:t xml:space="preserve">      </w:t>
      </w:r>
      <w:r w:rsidR="005B1AA0">
        <w:rPr>
          <w:rFonts w:ascii="Times New Roman" w:hAnsi="Times New Roman" w:cs="Times New Roman"/>
          <w:b/>
          <w:sz w:val="40"/>
          <w:szCs w:val="40"/>
        </w:rPr>
        <w:t xml:space="preserve"> </w:t>
      </w:r>
      <w:r w:rsidR="009E6FFE" w:rsidRPr="00CB1399">
        <w:rPr>
          <w:rFonts w:ascii="Times New Roman" w:hAnsi="Times New Roman" w:cs="Times New Roman"/>
          <w:b/>
          <w:sz w:val="40"/>
          <w:szCs w:val="40"/>
        </w:rPr>
        <w:t>Agents that bind to ergostero</w:t>
      </w:r>
      <w:r w:rsidR="00E75E72" w:rsidRPr="00CB1399">
        <w:rPr>
          <w:rFonts w:ascii="Times New Roman" w:hAnsi="Times New Roman" w:cs="Times New Roman"/>
          <w:b/>
          <w:sz w:val="40"/>
          <w:szCs w:val="40"/>
        </w:rPr>
        <w:t>l</w:t>
      </w:r>
    </w:p>
    <w:p w14:paraId="4CFDA720" w14:textId="669CD207" w:rsidR="009E6FFE" w:rsidRPr="00CB1399" w:rsidRDefault="008E68E5" w:rsidP="004F07F9">
      <w:pPr>
        <w:spacing w:line="240" w:lineRule="auto"/>
        <w:rPr>
          <w:rFonts w:ascii="Times New Roman" w:hAnsi="Times New Roman" w:cs="Times New Roman"/>
          <w:b/>
          <w:sz w:val="40"/>
          <w:szCs w:val="40"/>
        </w:rPr>
      </w:pPr>
      <w:r w:rsidRPr="00CB1399">
        <w:rPr>
          <w:rFonts w:ascii="Times New Roman" w:hAnsi="Times New Roman" w:cs="Times New Roman"/>
          <w:b/>
          <w:sz w:val="40"/>
          <w:szCs w:val="40"/>
        </w:rPr>
        <w:t>1</w:t>
      </w:r>
      <w:r w:rsidR="00F90774" w:rsidRPr="00CB1399">
        <w:rPr>
          <w:rFonts w:ascii="Times New Roman" w:hAnsi="Times New Roman" w:cs="Times New Roman"/>
          <w:b/>
          <w:sz w:val="40"/>
          <w:szCs w:val="40"/>
        </w:rPr>
        <w:t>.</w:t>
      </w:r>
      <w:r w:rsidR="005B1AA0">
        <w:rPr>
          <w:rFonts w:ascii="Times New Roman" w:hAnsi="Times New Roman" w:cs="Times New Roman"/>
          <w:b/>
          <w:sz w:val="40"/>
          <w:szCs w:val="40"/>
        </w:rPr>
        <w:t>2.2</w:t>
      </w:r>
      <w:r w:rsidR="004F07F9" w:rsidRPr="00CB1399">
        <w:rPr>
          <w:rFonts w:ascii="Times New Roman" w:hAnsi="Times New Roman" w:cs="Times New Roman"/>
          <w:b/>
          <w:sz w:val="40"/>
          <w:szCs w:val="40"/>
        </w:rPr>
        <w:t xml:space="preserve">   </w:t>
      </w:r>
      <w:r w:rsidR="00F90774" w:rsidRPr="00CB1399">
        <w:rPr>
          <w:rFonts w:ascii="Times New Roman" w:hAnsi="Times New Roman" w:cs="Times New Roman"/>
          <w:b/>
          <w:sz w:val="40"/>
          <w:szCs w:val="40"/>
        </w:rPr>
        <w:t xml:space="preserve"> </w:t>
      </w:r>
      <w:r w:rsidR="004F07F9" w:rsidRPr="00CB1399">
        <w:rPr>
          <w:rFonts w:ascii="Times New Roman" w:hAnsi="Times New Roman" w:cs="Times New Roman"/>
          <w:b/>
          <w:sz w:val="40"/>
          <w:szCs w:val="40"/>
        </w:rPr>
        <w:t xml:space="preserve">  </w:t>
      </w:r>
      <w:r w:rsidR="005B1AA0">
        <w:rPr>
          <w:rFonts w:ascii="Times New Roman" w:hAnsi="Times New Roman" w:cs="Times New Roman"/>
          <w:b/>
          <w:sz w:val="40"/>
          <w:szCs w:val="40"/>
        </w:rPr>
        <w:t xml:space="preserve"> </w:t>
      </w:r>
      <w:r w:rsidR="009E6FFE" w:rsidRPr="00CB1399">
        <w:rPr>
          <w:rFonts w:ascii="Times New Roman" w:hAnsi="Times New Roman" w:cs="Times New Roman"/>
          <w:b/>
          <w:sz w:val="40"/>
          <w:szCs w:val="40"/>
        </w:rPr>
        <w:t xml:space="preserve">Inhibitors </w:t>
      </w:r>
      <w:r w:rsidR="00306F85" w:rsidRPr="00CB1399">
        <w:rPr>
          <w:rFonts w:ascii="Times New Roman" w:hAnsi="Times New Roman" w:cs="Times New Roman"/>
          <w:b/>
          <w:sz w:val="40"/>
          <w:szCs w:val="40"/>
        </w:rPr>
        <w:t>of ergosterol synthesis</w:t>
      </w:r>
    </w:p>
    <w:p w14:paraId="3A01569C" w14:textId="499EDA3F" w:rsidR="009E6FFE" w:rsidRPr="00CB1399" w:rsidRDefault="008E68E5" w:rsidP="004F07F9">
      <w:pPr>
        <w:spacing w:line="240" w:lineRule="auto"/>
        <w:rPr>
          <w:rFonts w:ascii="Times New Roman" w:hAnsi="Times New Roman" w:cs="Times New Roman"/>
          <w:b/>
          <w:sz w:val="40"/>
          <w:szCs w:val="40"/>
        </w:rPr>
      </w:pPr>
      <w:r w:rsidRPr="00CB1399">
        <w:rPr>
          <w:rFonts w:ascii="Times New Roman" w:hAnsi="Times New Roman" w:cs="Times New Roman"/>
          <w:b/>
          <w:sz w:val="40"/>
          <w:szCs w:val="40"/>
        </w:rPr>
        <w:t>1</w:t>
      </w:r>
      <w:r w:rsidR="009E6FFE" w:rsidRPr="00CB1399">
        <w:rPr>
          <w:rFonts w:ascii="Times New Roman" w:hAnsi="Times New Roman" w:cs="Times New Roman"/>
          <w:b/>
          <w:sz w:val="40"/>
          <w:szCs w:val="40"/>
        </w:rPr>
        <w:t>.</w:t>
      </w:r>
      <w:r w:rsidR="005B1AA0">
        <w:rPr>
          <w:rFonts w:ascii="Times New Roman" w:hAnsi="Times New Roman" w:cs="Times New Roman"/>
          <w:b/>
          <w:sz w:val="40"/>
          <w:szCs w:val="40"/>
        </w:rPr>
        <w:t>2.2</w:t>
      </w:r>
      <w:r w:rsidR="009E6FFE" w:rsidRPr="00CB1399">
        <w:rPr>
          <w:rFonts w:ascii="Times New Roman" w:hAnsi="Times New Roman" w:cs="Times New Roman"/>
          <w:b/>
          <w:sz w:val="40"/>
          <w:szCs w:val="40"/>
        </w:rPr>
        <w:t>.1</w:t>
      </w:r>
      <w:r w:rsidR="004F07F9" w:rsidRPr="00CB1399">
        <w:rPr>
          <w:rFonts w:ascii="Times New Roman" w:hAnsi="Times New Roman" w:cs="Times New Roman"/>
          <w:b/>
          <w:sz w:val="40"/>
          <w:szCs w:val="40"/>
        </w:rPr>
        <w:t xml:space="preserve">  </w:t>
      </w:r>
      <w:r w:rsidR="00CB1399" w:rsidRPr="00CB1399">
        <w:rPr>
          <w:rFonts w:ascii="Times New Roman" w:hAnsi="Times New Roman" w:cs="Times New Roman"/>
          <w:b/>
          <w:sz w:val="40"/>
          <w:szCs w:val="40"/>
        </w:rPr>
        <w:t xml:space="preserve">  </w:t>
      </w:r>
      <w:r w:rsidR="009E6FFE" w:rsidRPr="00CB1399">
        <w:rPr>
          <w:rFonts w:ascii="Times New Roman" w:hAnsi="Times New Roman" w:cs="Times New Roman"/>
          <w:b/>
          <w:sz w:val="40"/>
          <w:szCs w:val="40"/>
        </w:rPr>
        <w:t>Azoles</w:t>
      </w:r>
    </w:p>
    <w:p w14:paraId="606477C3" w14:textId="15069E72" w:rsidR="009E6FFE" w:rsidRPr="00CB1399" w:rsidRDefault="008E68E5" w:rsidP="004F07F9">
      <w:pPr>
        <w:spacing w:line="240" w:lineRule="auto"/>
        <w:rPr>
          <w:rFonts w:ascii="Times New Roman" w:hAnsi="Times New Roman" w:cs="Times New Roman"/>
          <w:b/>
          <w:sz w:val="40"/>
          <w:szCs w:val="40"/>
        </w:rPr>
      </w:pPr>
      <w:r w:rsidRPr="00CB1399">
        <w:rPr>
          <w:rFonts w:ascii="Times New Roman" w:hAnsi="Times New Roman" w:cs="Times New Roman"/>
          <w:b/>
          <w:sz w:val="40"/>
          <w:szCs w:val="40"/>
        </w:rPr>
        <w:t>1</w:t>
      </w:r>
      <w:r w:rsidR="009E6FFE" w:rsidRPr="00CB1399">
        <w:rPr>
          <w:rFonts w:ascii="Times New Roman" w:hAnsi="Times New Roman" w:cs="Times New Roman"/>
          <w:b/>
          <w:sz w:val="40"/>
          <w:szCs w:val="40"/>
        </w:rPr>
        <w:t>.</w:t>
      </w:r>
      <w:r w:rsidR="005B1AA0">
        <w:rPr>
          <w:rFonts w:ascii="Times New Roman" w:hAnsi="Times New Roman" w:cs="Times New Roman"/>
          <w:b/>
          <w:sz w:val="40"/>
          <w:szCs w:val="40"/>
        </w:rPr>
        <w:t>2.2</w:t>
      </w:r>
      <w:r w:rsidR="009E6FFE" w:rsidRPr="00CB1399">
        <w:rPr>
          <w:rFonts w:ascii="Times New Roman" w:hAnsi="Times New Roman" w:cs="Times New Roman"/>
          <w:b/>
          <w:sz w:val="40"/>
          <w:szCs w:val="40"/>
        </w:rPr>
        <w:t xml:space="preserve">.2 </w:t>
      </w:r>
      <w:r w:rsidR="00CB1399" w:rsidRPr="00CB1399">
        <w:rPr>
          <w:rFonts w:ascii="Times New Roman" w:hAnsi="Times New Roman" w:cs="Times New Roman"/>
          <w:b/>
          <w:sz w:val="40"/>
          <w:szCs w:val="40"/>
        </w:rPr>
        <w:t xml:space="preserve">  </w:t>
      </w:r>
      <w:r w:rsidR="004F07F9" w:rsidRPr="00CB1399">
        <w:rPr>
          <w:rFonts w:ascii="Times New Roman" w:hAnsi="Times New Roman" w:cs="Times New Roman"/>
          <w:b/>
          <w:sz w:val="40"/>
          <w:szCs w:val="40"/>
        </w:rPr>
        <w:t xml:space="preserve"> </w:t>
      </w:r>
      <w:r w:rsidR="009E6FFE" w:rsidRPr="00CB1399">
        <w:rPr>
          <w:rFonts w:ascii="Times New Roman" w:hAnsi="Times New Roman" w:cs="Times New Roman"/>
          <w:b/>
          <w:sz w:val="40"/>
          <w:szCs w:val="40"/>
        </w:rPr>
        <w:t>Allylamines</w:t>
      </w:r>
    </w:p>
    <w:p w14:paraId="09534C8F" w14:textId="638314A2" w:rsidR="004F07F9" w:rsidRPr="00CB1399" w:rsidRDefault="008E68E5" w:rsidP="004F07F9">
      <w:pPr>
        <w:spacing w:line="240" w:lineRule="auto"/>
        <w:rPr>
          <w:rFonts w:ascii="Times New Roman" w:hAnsi="Times New Roman" w:cs="Times New Roman"/>
          <w:b/>
          <w:sz w:val="40"/>
          <w:szCs w:val="40"/>
        </w:rPr>
      </w:pPr>
      <w:r w:rsidRPr="00CB1399">
        <w:rPr>
          <w:rFonts w:ascii="Times New Roman" w:hAnsi="Times New Roman" w:cs="Times New Roman"/>
          <w:b/>
          <w:sz w:val="40"/>
          <w:szCs w:val="40"/>
        </w:rPr>
        <w:t>1</w:t>
      </w:r>
      <w:r w:rsidR="00F90774" w:rsidRPr="00CB1399">
        <w:rPr>
          <w:rFonts w:ascii="Times New Roman" w:hAnsi="Times New Roman" w:cs="Times New Roman"/>
          <w:b/>
          <w:sz w:val="40"/>
          <w:szCs w:val="40"/>
        </w:rPr>
        <w:t>.</w:t>
      </w:r>
      <w:r w:rsidR="005B1AA0">
        <w:rPr>
          <w:rFonts w:ascii="Times New Roman" w:hAnsi="Times New Roman" w:cs="Times New Roman"/>
          <w:b/>
          <w:sz w:val="40"/>
          <w:szCs w:val="40"/>
        </w:rPr>
        <w:t>2.2</w:t>
      </w:r>
      <w:r w:rsidR="00F90774" w:rsidRPr="00CB1399">
        <w:rPr>
          <w:rFonts w:ascii="Times New Roman" w:hAnsi="Times New Roman" w:cs="Times New Roman"/>
          <w:b/>
          <w:sz w:val="40"/>
          <w:szCs w:val="40"/>
        </w:rPr>
        <w:t xml:space="preserve">.3 </w:t>
      </w:r>
      <w:r w:rsidR="00CB1399" w:rsidRPr="00CB1399">
        <w:rPr>
          <w:rFonts w:ascii="Times New Roman" w:hAnsi="Times New Roman" w:cs="Times New Roman"/>
          <w:b/>
          <w:sz w:val="40"/>
          <w:szCs w:val="40"/>
        </w:rPr>
        <w:t xml:space="preserve">  </w:t>
      </w:r>
      <w:r w:rsidR="004F07F9" w:rsidRPr="00CB1399">
        <w:rPr>
          <w:rFonts w:ascii="Times New Roman" w:hAnsi="Times New Roman" w:cs="Times New Roman"/>
          <w:b/>
          <w:sz w:val="40"/>
          <w:szCs w:val="40"/>
        </w:rPr>
        <w:t xml:space="preserve"> </w:t>
      </w:r>
      <w:r w:rsidR="00F90774" w:rsidRPr="00CB1399">
        <w:rPr>
          <w:rFonts w:ascii="Times New Roman" w:hAnsi="Times New Roman" w:cs="Times New Roman"/>
          <w:b/>
          <w:sz w:val="40"/>
          <w:szCs w:val="40"/>
        </w:rPr>
        <w:t>Thiocarbamates</w:t>
      </w:r>
    </w:p>
    <w:p w14:paraId="5BACBFD2" w14:textId="696BA7A5" w:rsidR="00F90774" w:rsidRPr="00CB1399" w:rsidRDefault="008E68E5" w:rsidP="004F07F9">
      <w:pPr>
        <w:spacing w:line="240" w:lineRule="auto"/>
        <w:rPr>
          <w:rFonts w:ascii="Times New Roman" w:hAnsi="Times New Roman" w:cs="Times New Roman"/>
          <w:b/>
          <w:sz w:val="40"/>
          <w:szCs w:val="40"/>
        </w:rPr>
      </w:pPr>
      <w:r w:rsidRPr="00CB1399">
        <w:rPr>
          <w:rFonts w:ascii="Times New Roman" w:hAnsi="Times New Roman" w:cs="Times New Roman"/>
          <w:b/>
          <w:sz w:val="40"/>
          <w:szCs w:val="40"/>
        </w:rPr>
        <w:t>1</w:t>
      </w:r>
      <w:r w:rsidR="00F90774" w:rsidRPr="00CB1399">
        <w:rPr>
          <w:rFonts w:ascii="Times New Roman" w:hAnsi="Times New Roman" w:cs="Times New Roman"/>
          <w:b/>
          <w:sz w:val="40"/>
          <w:szCs w:val="40"/>
        </w:rPr>
        <w:t>.</w:t>
      </w:r>
      <w:r w:rsidR="005B1AA0">
        <w:rPr>
          <w:rFonts w:ascii="Times New Roman" w:hAnsi="Times New Roman" w:cs="Times New Roman"/>
          <w:b/>
          <w:sz w:val="40"/>
          <w:szCs w:val="40"/>
        </w:rPr>
        <w:t>2.2</w:t>
      </w:r>
      <w:r w:rsidR="00F90774" w:rsidRPr="00CB1399">
        <w:rPr>
          <w:rFonts w:ascii="Times New Roman" w:hAnsi="Times New Roman" w:cs="Times New Roman"/>
          <w:b/>
          <w:sz w:val="40"/>
          <w:szCs w:val="40"/>
        </w:rPr>
        <w:t>.4</w:t>
      </w:r>
      <w:r w:rsidR="004F07F9" w:rsidRPr="00CB1399">
        <w:rPr>
          <w:rFonts w:ascii="Times New Roman" w:hAnsi="Times New Roman" w:cs="Times New Roman"/>
          <w:b/>
          <w:sz w:val="40"/>
          <w:szCs w:val="40"/>
        </w:rPr>
        <w:t xml:space="preserve"> </w:t>
      </w:r>
      <w:r w:rsidR="00F90774" w:rsidRPr="00CB1399">
        <w:rPr>
          <w:rFonts w:ascii="Times New Roman" w:hAnsi="Times New Roman" w:cs="Times New Roman"/>
          <w:b/>
          <w:sz w:val="40"/>
          <w:szCs w:val="40"/>
        </w:rPr>
        <w:t xml:space="preserve"> </w:t>
      </w:r>
      <w:r w:rsidR="00CB1399" w:rsidRPr="00CB1399">
        <w:rPr>
          <w:rFonts w:ascii="Times New Roman" w:hAnsi="Times New Roman" w:cs="Times New Roman"/>
          <w:b/>
          <w:sz w:val="40"/>
          <w:szCs w:val="40"/>
        </w:rPr>
        <w:t xml:space="preserve">  </w:t>
      </w:r>
      <w:r w:rsidR="00F90774" w:rsidRPr="00CB1399">
        <w:rPr>
          <w:rFonts w:ascii="Times New Roman" w:hAnsi="Times New Roman" w:cs="Times New Roman"/>
          <w:b/>
          <w:sz w:val="40"/>
          <w:szCs w:val="40"/>
        </w:rPr>
        <w:t>Morpholines</w:t>
      </w:r>
    </w:p>
    <w:p w14:paraId="0D47CC22" w14:textId="37D09D49" w:rsidR="00F90774" w:rsidRPr="00CB1399" w:rsidRDefault="008E68E5" w:rsidP="004F07F9">
      <w:pPr>
        <w:spacing w:line="240" w:lineRule="auto"/>
        <w:rPr>
          <w:rFonts w:ascii="Times New Roman" w:hAnsi="Times New Roman" w:cs="Times New Roman"/>
          <w:b/>
          <w:sz w:val="40"/>
          <w:szCs w:val="40"/>
        </w:rPr>
      </w:pPr>
      <w:r w:rsidRPr="00CB1399">
        <w:rPr>
          <w:rFonts w:ascii="Times New Roman" w:hAnsi="Times New Roman" w:cs="Times New Roman"/>
          <w:b/>
          <w:sz w:val="40"/>
          <w:szCs w:val="40"/>
        </w:rPr>
        <w:t>1</w:t>
      </w:r>
      <w:r w:rsidR="00F90774" w:rsidRPr="00CB1399">
        <w:rPr>
          <w:rFonts w:ascii="Times New Roman" w:hAnsi="Times New Roman" w:cs="Times New Roman"/>
          <w:b/>
          <w:sz w:val="40"/>
          <w:szCs w:val="40"/>
        </w:rPr>
        <w:t>.</w:t>
      </w:r>
      <w:r w:rsidR="005B1AA0">
        <w:rPr>
          <w:rFonts w:ascii="Times New Roman" w:hAnsi="Times New Roman" w:cs="Times New Roman"/>
          <w:b/>
          <w:sz w:val="40"/>
          <w:szCs w:val="40"/>
        </w:rPr>
        <w:t>2.3</w:t>
      </w:r>
      <w:r w:rsidR="00F90774" w:rsidRPr="00CB1399">
        <w:rPr>
          <w:rFonts w:ascii="Times New Roman" w:hAnsi="Times New Roman" w:cs="Times New Roman"/>
          <w:b/>
          <w:sz w:val="40"/>
          <w:szCs w:val="40"/>
        </w:rPr>
        <w:t xml:space="preserve"> </w:t>
      </w:r>
      <w:r w:rsidR="004F07F9" w:rsidRPr="00CB1399">
        <w:rPr>
          <w:rFonts w:ascii="Times New Roman" w:hAnsi="Times New Roman" w:cs="Times New Roman"/>
          <w:b/>
          <w:sz w:val="40"/>
          <w:szCs w:val="40"/>
        </w:rPr>
        <w:t xml:space="preserve">   </w:t>
      </w:r>
      <w:r w:rsidR="00CB1399" w:rsidRPr="00CB1399">
        <w:rPr>
          <w:rFonts w:ascii="Times New Roman" w:hAnsi="Times New Roman" w:cs="Times New Roman"/>
          <w:b/>
          <w:sz w:val="40"/>
          <w:szCs w:val="40"/>
        </w:rPr>
        <w:t xml:space="preserve">  </w:t>
      </w:r>
      <w:r w:rsidR="004F07F9" w:rsidRPr="00CB1399">
        <w:rPr>
          <w:rFonts w:ascii="Times New Roman" w:hAnsi="Times New Roman" w:cs="Times New Roman"/>
          <w:b/>
          <w:sz w:val="40"/>
          <w:szCs w:val="40"/>
        </w:rPr>
        <w:t xml:space="preserve"> </w:t>
      </w:r>
      <w:r w:rsidR="00F90774" w:rsidRPr="00CB1399">
        <w:rPr>
          <w:rFonts w:ascii="Times New Roman" w:hAnsi="Times New Roman" w:cs="Times New Roman"/>
          <w:b/>
          <w:sz w:val="40"/>
          <w:szCs w:val="40"/>
        </w:rPr>
        <w:t xml:space="preserve">Inhibitors </w:t>
      </w:r>
      <w:r w:rsidR="00436061" w:rsidRPr="00CB1399">
        <w:rPr>
          <w:rFonts w:ascii="Times New Roman" w:hAnsi="Times New Roman" w:cs="Times New Roman"/>
          <w:b/>
          <w:sz w:val="40"/>
          <w:szCs w:val="40"/>
        </w:rPr>
        <w:t>of nucleic acid synthesis</w:t>
      </w:r>
    </w:p>
    <w:p w14:paraId="166EFCF6" w14:textId="14E92AAB" w:rsidR="00F90774" w:rsidRPr="00CB1399" w:rsidRDefault="008E68E5" w:rsidP="004F07F9">
      <w:pPr>
        <w:spacing w:line="240" w:lineRule="auto"/>
        <w:rPr>
          <w:rFonts w:ascii="Times New Roman" w:hAnsi="Times New Roman" w:cs="Times New Roman"/>
          <w:b/>
          <w:sz w:val="40"/>
          <w:szCs w:val="40"/>
        </w:rPr>
      </w:pPr>
      <w:r w:rsidRPr="00CB1399">
        <w:rPr>
          <w:rFonts w:ascii="Times New Roman" w:hAnsi="Times New Roman" w:cs="Times New Roman"/>
          <w:b/>
          <w:sz w:val="40"/>
          <w:szCs w:val="40"/>
        </w:rPr>
        <w:t>1</w:t>
      </w:r>
      <w:r w:rsidR="00F90774" w:rsidRPr="00CB1399">
        <w:rPr>
          <w:rFonts w:ascii="Times New Roman" w:hAnsi="Times New Roman" w:cs="Times New Roman"/>
          <w:b/>
          <w:sz w:val="40"/>
          <w:szCs w:val="40"/>
        </w:rPr>
        <w:t>.</w:t>
      </w:r>
      <w:r w:rsidR="005B1AA0">
        <w:rPr>
          <w:rFonts w:ascii="Times New Roman" w:hAnsi="Times New Roman" w:cs="Times New Roman"/>
          <w:b/>
          <w:sz w:val="40"/>
          <w:szCs w:val="40"/>
        </w:rPr>
        <w:t>2.4</w:t>
      </w:r>
      <w:r w:rsidR="00F90774" w:rsidRPr="00CB1399">
        <w:rPr>
          <w:rFonts w:ascii="Times New Roman" w:hAnsi="Times New Roman" w:cs="Times New Roman"/>
          <w:b/>
          <w:sz w:val="40"/>
          <w:szCs w:val="40"/>
        </w:rPr>
        <w:t xml:space="preserve"> </w:t>
      </w:r>
      <w:r w:rsidR="004F07F9" w:rsidRPr="00CB1399">
        <w:rPr>
          <w:rFonts w:ascii="Times New Roman" w:hAnsi="Times New Roman" w:cs="Times New Roman"/>
          <w:b/>
          <w:sz w:val="40"/>
          <w:szCs w:val="40"/>
        </w:rPr>
        <w:t xml:space="preserve">   </w:t>
      </w:r>
      <w:r w:rsidR="00CB1399" w:rsidRPr="00CB1399">
        <w:rPr>
          <w:rFonts w:ascii="Times New Roman" w:hAnsi="Times New Roman" w:cs="Times New Roman"/>
          <w:b/>
          <w:sz w:val="40"/>
          <w:szCs w:val="40"/>
        </w:rPr>
        <w:t xml:space="preserve">  </w:t>
      </w:r>
      <w:r w:rsidR="004F07F9" w:rsidRPr="00CB1399">
        <w:rPr>
          <w:rFonts w:ascii="Times New Roman" w:hAnsi="Times New Roman" w:cs="Times New Roman"/>
          <w:b/>
          <w:sz w:val="40"/>
          <w:szCs w:val="40"/>
        </w:rPr>
        <w:t xml:space="preserve"> </w:t>
      </w:r>
      <w:r w:rsidR="00F90774" w:rsidRPr="00CB1399">
        <w:rPr>
          <w:rFonts w:ascii="Times New Roman" w:hAnsi="Times New Roman" w:cs="Times New Roman"/>
          <w:b/>
          <w:sz w:val="40"/>
          <w:szCs w:val="40"/>
        </w:rPr>
        <w:t>Inhibitors of mitosis</w:t>
      </w:r>
    </w:p>
    <w:p w14:paraId="3AEB1D38" w14:textId="77777777" w:rsidR="0063202D" w:rsidRDefault="0063202D" w:rsidP="00F23874">
      <w:pPr>
        <w:jc w:val="both"/>
        <w:rPr>
          <w:rFonts w:ascii="Times New Roman" w:hAnsi="Times New Roman" w:cs="Times New Roman"/>
          <w:b/>
          <w:sz w:val="40"/>
          <w:szCs w:val="40"/>
        </w:rPr>
      </w:pPr>
    </w:p>
    <w:p w14:paraId="68CCBB7E" w14:textId="77777777" w:rsidR="00F90774" w:rsidRPr="00306F85" w:rsidRDefault="00306446"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1.1               </w:t>
      </w:r>
      <w:r w:rsidRPr="0063202D">
        <w:rPr>
          <w:rFonts w:ascii="Times New Roman" w:hAnsi="Times New Roman" w:cs="Times New Roman"/>
          <w:b/>
          <w:sz w:val="44"/>
          <w:szCs w:val="44"/>
        </w:rPr>
        <w:t>Introduction</w:t>
      </w:r>
    </w:p>
    <w:p w14:paraId="1141BBED" w14:textId="77777777" w:rsidR="00387DB4" w:rsidRPr="00CB1399" w:rsidRDefault="00306446" w:rsidP="00F23874">
      <w:pPr>
        <w:jc w:val="both"/>
        <w:rPr>
          <w:rFonts w:ascii="Times New Roman" w:hAnsi="Times New Roman" w:cs="Times New Roman"/>
          <w:bCs/>
          <w:sz w:val="32"/>
          <w:szCs w:val="32"/>
        </w:rPr>
      </w:pPr>
      <w:r w:rsidRPr="00CB1399">
        <w:rPr>
          <w:rFonts w:ascii="Times New Roman" w:hAnsi="Times New Roman" w:cs="Times New Roman"/>
          <w:bCs/>
          <w:sz w:val="32"/>
          <w:szCs w:val="32"/>
        </w:rPr>
        <w:t>Fungal infections in humans are often asymptomatic, especially in immunologically sound individuals. However, if the level of infection</w:t>
      </w:r>
      <w:r w:rsidR="0063202D" w:rsidRPr="00CB1399">
        <w:rPr>
          <w:rFonts w:ascii="Times New Roman" w:hAnsi="Times New Roman" w:cs="Times New Roman"/>
          <w:bCs/>
          <w:sz w:val="32"/>
          <w:szCs w:val="32"/>
        </w:rPr>
        <w:t xml:space="preserve"> </w:t>
      </w:r>
      <w:r w:rsidRPr="00CB1399">
        <w:rPr>
          <w:rFonts w:ascii="Times New Roman" w:hAnsi="Times New Roman" w:cs="Times New Roman"/>
          <w:bCs/>
          <w:sz w:val="32"/>
          <w:szCs w:val="32"/>
        </w:rPr>
        <w:t xml:space="preserve">overwhelms the immunological status of the host, clinical manifestation may appear requiring therapeutic interventions. </w:t>
      </w:r>
      <w:r w:rsidR="00553523">
        <w:rPr>
          <w:rFonts w:ascii="Times New Roman" w:hAnsi="Times New Roman" w:cs="Times New Roman"/>
          <w:bCs/>
          <w:sz w:val="32"/>
          <w:szCs w:val="32"/>
        </w:rPr>
        <w:t>T</w:t>
      </w:r>
      <w:r w:rsidR="00811230">
        <w:rPr>
          <w:rFonts w:ascii="Times New Roman" w:hAnsi="Times New Roman" w:cs="Times New Roman"/>
          <w:bCs/>
          <w:sz w:val="32"/>
          <w:szCs w:val="32"/>
        </w:rPr>
        <w:t xml:space="preserve">here are few compounds for </w:t>
      </w:r>
      <w:r w:rsidR="00553523">
        <w:rPr>
          <w:rFonts w:ascii="Times New Roman" w:hAnsi="Times New Roman" w:cs="Times New Roman"/>
          <w:bCs/>
          <w:sz w:val="32"/>
          <w:szCs w:val="32"/>
        </w:rPr>
        <w:t>treatment of fungal infections, u</w:t>
      </w:r>
      <w:r w:rsidR="00553523" w:rsidRPr="00CB1399">
        <w:rPr>
          <w:rFonts w:ascii="Times New Roman" w:hAnsi="Times New Roman" w:cs="Times New Roman"/>
          <w:bCs/>
          <w:sz w:val="32"/>
          <w:szCs w:val="32"/>
        </w:rPr>
        <w:t>nlike in antibacterial chemotherapy where a wide range of antibiotics exis</w:t>
      </w:r>
      <w:r w:rsidR="00553523">
        <w:rPr>
          <w:rFonts w:ascii="Times New Roman" w:hAnsi="Times New Roman" w:cs="Times New Roman"/>
          <w:bCs/>
          <w:sz w:val="32"/>
          <w:szCs w:val="32"/>
        </w:rPr>
        <w:t>ts.</w:t>
      </w:r>
    </w:p>
    <w:p w14:paraId="21D31CD6" w14:textId="77777777" w:rsidR="00387DB4" w:rsidRPr="00306F85" w:rsidRDefault="009A64A0" w:rsidP="00F23874">
      <w:pPr>
        <w:jc w:val="both"/>
        <w:rPr>
          <w:rFonts w:ascii="Times New Roman" w:hAnsi="Times New Roman" w:cs="Times New Roman"/>
          <w:bCs/>
          <w:sz w:val="32"/>
          <w:szCs w:val="32"/>
        </w:rPr>
      </w:pPr>
      <w:r w:rsidRPr="00306F85">
        <w:rPr>
          <w:rFonts w:ascii="Times New Roman" w:hAnsi="Times New Roman" w:cs="Times New Roman"/>
          <w:bCs/>
          <w:sz w:val="32"/>
          <w:szCs w:val="32"/>
        </w:rPr>
        <w:t xml:space="preserve">Two main reasons </w:t>
      </w:r>
      <w:r w:rsidR="00E75E72" w:rsidRPr="00306F85">
        <w:rPr>
          <w:rFonts w:ascii="Times New Roman" w:hAnsi="Times New Roman" w:cs="Times New Roman"/>
          <w:bCs/>
          <w:sz w:val="32"/>
          <w:szCs w:val="32"/>
        </w:rPr>
        <w:t>are</w:t>
      </w:r>
      <w:r w:rsidRPr="00306F85">
        <w:rPr>
          <w:rFonts w:ascii="Times New Roman" w:hAnsi="Times New Roman" w:cs="Times New Roman"/>
          <w:bCs/>
          <w:sz w:val="32"/>
          <w:szCs w:val="32"/>
        </w:rPr>
        <w:t>:</w:t>
      </w:r>
    </w:p>
    <w:p w14:paraId="3B05F7E3" w14:textId="77777777" w:rsidR="00387DB4" w:rsidRPr="00306F85" w:rsidRDefault="009A64A0" w:rsidP="00F23874">
      <w:pPr>
        <w:jc w:val="both"/>
        <w:rPr>
          <w:rFonts w:ascii="Times New Roman" w:hAnsi="Times New Roman" w:cs="Times New Roman"/>
          <w:bCs/>
          <w:sz w:val="32"/>
          <w:szCs w:val="32"/>
        </w:rPr>
      </w:pPr>
      <w:r w:rsidRPr="00306F85">
        <w:rPr>
          <w:rFonts w:ascii="Times New Roman" w:hAnsi="Times New Roman" w:cs="Times New Roman"/>
          <w:bCs/>
          <w:sz w:val="32"/>
          <w:szCs w:val="32"/>
        </w:rPr>
        <w:t>(</w:t>
      </w:r>
      <w:r w:rsidR="00306F85">
        <w:rPr>
          <w:rFonts w:ascii="Times New Roman" w:hAnsi="Times New Roman" w:cs="Times New Roman"/>
          <w:bCs/>
          <w:sz w:val="32"/>
          <w:szCs w:val="32"/>
        </w:rPr>
        <w:t>i</w:t>
      </w:r>
      <w:r w:rsidR="00FF2DD5">
        <w:rPr>
          <w:rFonts w:ascii="Times New Roman" w:hAnsi="Times New Roman" w:cs="Times New Roman"/>
          <w:bCs/>
          <w:sz w:val="32"/>
          <w:szCs w:val="32"/>
        </w:rPr>
        <w:t>) F</w:t>
      </w:r>
      <w:r w:rsidR="003B5656">
        <w:rPr>
          <w:rFonts w:ascii="Times New Roman" w:hAnsi="Times New Roman" w:cs="Times New Roman"/>
          <w:bCs/>
          <w:sz w:val="32"/>
          <w:szCs w:val="32"/>
        </w:rPr>
        <w:t xml:space="preserve">ungal infections are </w:t>
      </w:r>
      <w:r w:rsidRPr="00306F85">
        <w:rPr>
          <w:rFonts w:ascii="Times New Roman" w:hAnsi="Times New Roman" w:cs="Times New Roman"/>
          <w:bCs/>
          <w:sz w:val="32"/>
          <w:szCs w:val="32"/>
        </w:rPr>
        <w:t xml:space="preserve">less common than </w:t>
      </w:r>
      <w:r w:rsidR="00306F85" w:rsidRPr="00306F85">
        <w:rPr>
          <w:rFonts w:ascii="Times New Roman" w:hAnsi="Times New Roman" w:cs="Times New Roman"/>
          <w:bCs/>
          <w:sz w:val="32"/>
          <w:szCs w:val="32"/>
        </w:rPr>
        <w:t>bacterial infections</w:t>
      </w:r>
      <w:r w:rsidR="00012696">
        <w:rPr>
          <w:rFonts w:ascii="Times New Roman" w:hAnsi="Times New Roman" w:cs="Times New Roman"/>
          <w:bCs/>
          <w:sz w:val="32"/>
          <w:szCs w:val="32"/>
        </w:rPr>
        <w:t>. S</w:t>
      </w:r>
      <w:r w:rsidR="00306F85" w:rsidRPr="00306F85">
        <w:rPr>
          <w:rFonts w:ascii="Times New Roman" w:hAnsi="Times New Roman" w:cs="Times New Roman"/>
          <w:bCs/>
          <w:sz w:val="32"/>
          <w:szCs w:val="32"/>
        </w:rPr>
        <w:t>o</w:t>
      </w:r>
      <w:r w:rsidRPr="00306F85">
        <w:rPr>
          <w:rFonts w:ascii="Times New Roman" w:hAnsi="Times New Roman" w:cs="Times New Roman"/>
          <w:bCs/>
          <w:sz w:val="32"/>
          <w:szCs w:val="32"/>
        </w:rPr>
        <w:t xml:space="preserve">, they do not pose as much </w:t>
      </w:r>
      <w:r w:rsidR="00306F85" w:rsidRPr="00306F85">
        <w:rPr>
          <w:rFonts w:ascii="Times New Roman" w:hAnsi="Times New Roman" w:cs="Times New Roman"/>
          <w:bCs/>
          <w:sz w:val="32"/>
          <w:szCs w:val="32"/>
        </w:rPr>
        <w:t>challenge for</w:t>
      </w:r>
      <w:r w:rsidR="00371D1E" w:rsidRPr="00306F85">
        <w:rPr>
          <w:rFonts w:ascii="Times New Roman" w:hAnsi="Times New Roman" w:cs="Times New Roman"/>
          <w:bCs/>
          <w:sz w:val="32"/>
          <w:szCs w:val="32"/>
        </w:rPr>
        <w:t xml:space="preserve"> the research and development of newer anti-fungal drugs. </w:t>
      </w:r>
    </w:p>
    <w:p w14:paraId="6F039781" w14:textId="77777777" w:rsidR="00656F3B" w:rsidRPr="00306F85" w:rsidRDefault="00371D1E" w:rsidP="00F23874">
      <w:pPr>
        <w:jc w:val="both"/>
        <w:rPr>
          <w:rFonts w:ascii="Times New Roman" w:hAnsi="Times New Roman" w:cs="Times New Roman"/>
          <w:bCs/>
          <w:sz w:val="32"/>
          <w:szCs w:val="32"/>
        </w:rPr>
      </w:pPr>
      <w:r w:rsidRPr="00306F85">
        <w:rPr>
          <w:rFonts w:ascii="Times New Roman" w:hAnsi="Times New Roman" w:cs="Times New Roman"/>
          <w:bCs/>
          <w:sz w:val="32"/>
          <w:szCs w:val="32"/>
        </w:rPr>
        <w:t xml:space="preserve"> (</w:t>
      </w:r>
      <w:r w:rsidR="00306F85">
        <w:rPr>
          <w:rFonts w:ascii="Times New Roman" w:hAnsi="Times New Roman" w:cs="Times New Roman"/>
          <w:bCs/>
          <w:sz w:val="32"/>
          <w:szCs w:val="32"/>
        </w:rPr>
        <w:t>ii</w:t>
      </w:r>
      <w:r w:rsidRPr="00306F85">
        <w:rPr>
          <w:rFonts w:ascii="Times New Roman" w:hAnsi="Times New Roman" w:cs="Times New Roman"/>
          <w:bCs/>
          <w:sz w:val="32"/>
          <w:szCs w:val="32"/>
        </w:rPr>
        <w:t xml:space="preserve">)  Fungal cells are </w:t>
      </w:r>
      <w:r w:rsidR="009025B7">
        <w:rPr>
          <w:rFonts w:ascii="Times New Roman" w:hAnsi="Times New Roman" w:cs="Times New Roman"/>
          <w:bCs/>
          <w:sz w:val="32"/>
          <w:szCs w:val="32"/>
        </w:rPr>
        <w:t xml:space="preserve">eukaryotic and are </w:t>
      </w:r>
      <w:r w:rsidR="00E01CB9" w:rsidRPr="00306F85">
        <w:rPr>
          <w:rFonts w:ascii="Times New Roman" w:hAnsi="Times New Roman" w:cs="Times New Roman"/>
          <w:bCs/>
          <w:sz w:val="32"/>
          <w:szCs w:val="32"/>
        </w:rPr>
        <w:t>more similar to m</w:t>
      </w:r>
      <w:r w:rsidR="00244421">
        <w:rPr>
          <w:rFonts w:ascii="Times New Roman" w:hAnsi="Times New Roman" w:cs="Times New Roman"/>
          <w:bCs/>
          <w:sz w:val="32"/>
          <w:szCs w:val="32"/>
        </w:rPr>
        <w:t>ammalian cells than bacteria. Therefore it is</w:t>
      </w:r>
      <w:r w:rsidR="00306F85" w:rsidRPr="00306F85">
        <w:rPr>
          <w:rFonts w:ascii="Times New Roman" w:hAnsi="Times New Roman" w:cs="Times New Roman"/>
          <w:bCs/>
          <w:sz w:val="32"/>
          <w:szCs w:val="32"/>
        </w:rPr>
        <w:t xml:space="preserve"> not</w:t>
      </w:r>
      <w:r w:rsidR="004B18C9" w:rsidRPr="00306F85">
        <w:rPr>
          <w:rFonts w:ascii="Times New Roman" w:hAnsi="Times New Roman" w:cs="Times New Roman"/>
          <w:bCs/>
          <w:sz w:val="32"/>
          <w:szCs w:val="32"/>
        </w:rPr>
        <w:t xml:space="preserve"> easy to develop highly </w:t>
      </w:r>
      <w:r w:rsidR="00E75E72" w:rsidRPr="00306F85">
        <w:rPr>
          <w:rFonts w:ascii="Times New Roman" w:hAnsi="Times New Roman" w:cs="Times New Roman"/>
          <w:bCs/>
          <w:sz w:val="32"/>
          <w:szCs w:val="32"/>
        </w:rPr>
        <w:t>s</w:t>
      </w:r>
      <w:r w:rsidR="004B18C9" w:rsidRPr="00306F85">
        <w:rPr>
          <w:rFonts w:ascii="Times New Roman" w:hAnsi="Times New Roman" w:cs="Times New Roman"/>
          <w:bCs/>
          <w:sz w:val="32"/>
          <w:szCs w:val="32"/>
        </w:rPr>
        <w:t>elective anti-</w:t>
      </w:r>
      <w:r w:rsidR="00306F85" w:rsidRPr="00306F85">
        <w:rPr>
          <w:rFonts w:ascii="Times New Roman" w:hAnsi="Times New Roman" w:cs="Times New Roman"/>
          <w:bCs/>
          <w:sz w:val="32"/>
          <w:szCs w:val="32"/>
        </w:rPr>
        <w:t>fungal agents</w:t>
      </w:r>
      <w:r w:rsidR="004B18C9" w:rsidRPr="00306F85">
        <w:rPr>
          <w:rFonts w:ascii="Times New Roman" w:hAnsi="Times New Roman" w:cs="Times New Roman"/>
          <w:bCs/>
          <w:sz w:val="32"/>
          <w:szCs w:val="32"/>
        </w:rPr>
        <w:t xml:space="preserve"> that have no toxic effect</w:t>
      </w:r>
      <w:r w:rsidR="00E75E72" w:rsidRPr="00306F85">
        <w:rPr>
          <w:rFonts w:ascii="Times New Roman" w:hAnsi="Times New Roman" w:cs="Times New Roman"/>
          <w:bCs/>
          <w:sz w:val="32"/>
          <w:szCs w:val="32"/>
        </w:rPr>
        <w:t>s</w:t>
      </w:r>
      <w:r w:rsidR="004B18C9" w:rsidRPr="00306F85">
        <w:rPr>
          <w:rFonts w:ascii="Times New Roman" w:hAnsi="Times New Roman" w:cs="Times New Roman"/>
          <w:bCs/>
          <w:sz w:val="32"/>
          <w:szCs w:val="32"/>
        </w:rPr>
        <w:t xml:space="preserve"> on the ho</w:t>
      </w:r>
      <w:r w:rsidR="00E75E72" w:rsidRPr="00306F85">
        <w:rPr>
          <w:rFonts w:ascii="Times New Roman" w:hAnsi="Times New Roman" w:cs="Times New Roman"/>
          <w:bCs/>
          <w:sz w:val="32"/>
          <w:szCs w:val="32"/>
        </w:rPr>
        <w:t>s</w:t>
      </w:r>
      <w:r w:rsidR="004B18C9" w:rsidRPr="00306F85">
        <w:rPr>
          <w:rFonts w:ascii="Times New Roman" w:hAnsi="Times New Roman" w:cs="Times New Roman"/>
          <w:bCs/>
          <w:sz w:val="32"/>
          <w:szCs w:val="32"/>
        </w:rPr>
        <w:t>t cells.</w:t>
      </w:r>
    </w:p>
    <w:p w14:paraId="052C6514" w14:textId="77777777" w:rsidR="0064581A" w:rsidRPr="0064581A" w:rsidRDefault="002C7325" w:rsidP="00F23874">
      <w:pPr>
        <w:jc w:val="both"/>
        <w:rPr>
          <w:rFonts w:ascii="Times New Roman" w:hAnsi="Times New Roman" w:cs="Times New Roman"/>
          <w:b/>
          <w:bCs/>
          <w:sz w:val="32"/>
          <w:szCs w:val="32"/>
        </w:rPr>
      </w:pPr>
      <w:r>
        <w:rPr>
          <w:rFonts w:ascii="Times New Roman" w:hAnsi="Times New Roman" w:cs="Times New Roman"/>
          <w:b/>
          <w:bCs/>
          <w:sz w:val="32"/>
          <w:szCs w:val="32"/>
        </w:rPr>
        <w:t xml:space="preserve">1.1.1.      </w:t>
      </w:r>
      <w:r w:rsidR="0064581A" w:rsidRPr="0064581A">
        <w:rPr>
          <w:rFonts w:ascii="Times New Roman" w:hAnsi="Times New Roman" w:cs="Times New Roman"/>
          <w:b/>
          <w:bCs/>
          <w:sz w:val="32"/>
          <w:szCs w:val="32"/>
        </w:rPr>
        <w:t>C</w:t>
      </w:r>
      <w:r>
        <w:rPr>
          <w:rFonts w:ascii="Times New Roman" w:hAnsi="Times New Roman" w:cs="Times New Roman"/>
          <w:b/>
          <w:bCs/>
          <w:sz w:val="32"/>
          <w:szCs w:val="32"/>
        </w:rPr>
        <w:t xml:space="preserve">lassification of </w:t>
      </w:r>
      <w:r w:rsidR="0064581A" w:rsidRPr="0064581A">
        <w:rPr>
          <w:rFonts w:ascii="Times New Roman" w:hAnsi="Times New Roman" w:cs="Times New Roman"/>
          <w:b/>
          <w:bCs/>
          <w:sz w:val="32"/>
          <w:szCs w:val="32"/>
        </w:rPr>
        <w:t>F</w:t>
      </w:r>
      <w:r>
        <w:rPr>
          <w:rFonts w:ascii="Times New Roman" w:hAnsi="Times New Roman" w:cs="Times New Roman"/>
          <w:b/>
          <w:bCs/>
          <w:sz w:val="32"/>
          <w:szCs w:val="32"/>
        </w:rPr>
        <w:t>ungi</w:t>
      </w:r>
    </w:p>
    <w:p w14:paraId="132E5C2D" w14:textId="77777777" w:rsidR="008859C7" w:rsidRPr="00F00392" w:rsidRDefault="003E536A" w:rsidP="002C7325">
      <w:pPr>
        <w:jc w:val="both"/>
        <w:rPr>
          <w:rFonts w:ascii="Times New Roman" w:hAnsi="Times New Roman" w:cs="Times New Roman"/>
          <w:bCs/>
          <w:sz w:val="32"/>
          <w:szCs w:val="32"/>
        </w:rPr>
      </w:pPr>
      <w:r w:rsidRPr="00F00392">
        <w:rPr>
          <w:rFonts w:ascii="Times New Roman" w:hAnsi="Times New Roman" w:cs="Times New Roman"/>
          <w:bCs/>
          <w:sz w:val="32"/>
          <w:szCs w:val="32"/>
        </w:rPr>
        <w:t>Fungi may be classified as</w:t>
      </w:r>
    </w:p>
    <w:p w14:paraId="7492EEC1" w14:textId="77777777" w:rsidR="00CB1399" w:rsidRDefault="003E536A" w:rsidP="002C7325">
      <w:pPr>
        <w:jc w:val="both"/>
        <w:rPr>
          <w:rFonts w:ascii="Times New Roman" w:hAnsi="Times New Roman" w:cs="Times New Roman"/>
          <w:bCs/>
          <w:sz w:val="32"/>
          <w:szCs w:val="32"/>
        </w:rPr>
      </w:pPr>
      <w:r w:rsidRPr="00F00392">
        <w:rPr>
          <w:rFonts w:ascii="Times New Roman" w:hAnsi="Times New Roman" w:cs="Times New Roman"/>
          <w:b/>
          <w:bCs/>
          <w:sz w:val="32"/>
          <w:szCs w:val="32"/>
        </w:rPr>
        <w:t>Yeasts:</w:t>
      </w:r>
      <w:r w:rsidRPr="00F00392">
        <w:rPr>
          <w:rFonts w:ascii="Times New Roman" w:hAnsi="Times New Roman" w:cs="Times New Roman"/>
          <w:bCs/>
          <w:sz w:val="32"/>
          <w:szCs w:val="32"/>
        </w:rPr>
        <w:t xml:space="preserve"> </w:t>
      </w:r>
      <w:r w:rsidRPr="00F00392">
        <w:rPr>
          <w:rFonts w:ascii="Times New Roman" w:hAnsi="Times New Roman" w:cs="Times New Roman"/>
          <w:bCs/>
          <w:i/>
          <w:iCs/>
          <w:sz w:val="32"/>
          <w:szCs w:val="32"/>
        </w:rPr>
        <w:t>Blastomyces</w:t>
      </w:r>
      <w:r w:rsidRPr="00F00392">
        <w:rPr>
          <w:rFonts w:ascii="Times New Roman" w:hAnsi="Times New Roman" w:cs="Times New Roman"/>
          <w:bCs/>
          <w:sz w:val="32"/>
          <w:szCs w:val="32"/>
        </w:rPr>
        <w:t xml:space="preserve">, </w:t>
      </w:r>
      <w:r w:rsidRPr="00F00392">
        <w:rPr>
          <w:rFonts w:ascii="Times New Roman" w:hAnsi="Times New Roman" w:cs="Times New Roman"/>
          <w:bCs/>
          <w:i/>
          <w:iCs/>
          <w:sz w:val="32"/>
          <w:szCs w:val="32"/>
        </w:rPr>
        <w:t>candida, histoplasma, coccidioides, cryptococcus.</w:t>
      </w:r>
    </w:p>
    <w:p w14:paraId="43DE5C19" w14:textId="77777777" w:rsidR="008859C7" w:rsidRPr="00F00392" w:rsidRDefault="003E536A" w:rsidP="002C7325">
      <w:pPr>
        <w:jc w:val="both"/>
        <w:rPr>
          <w:rFonts w:ascii="Times New Roman" w:hAnsi="Times New Roman" w:cs="Times New Roman"/>
          <w:bCs/>
          <w:sz w:val="32"/>
          <w:szCs w:val="32"/>
        </w:rPr>
      </w:pPr>
      <w:r w:rsidRPr="00F00392">
        <w:rPr>
          <w:rFonts w:ascii="Times New Roman" w:hAnsi="Times New Roman" w:cs="Times New Roman"/>
          <w:b/>
          <w:bCs/>
          <w:sz w:val="32"/>
          <w:szCs w:val="32"/>
        </w:rPr>
        <w:t xml:space="preserve">Moulds: </w:t>
      </w:r>
      <w:r w:rsidRPr="00F00392">
        <w:rPr>
          <w:rFonts w:ascii="Times New Roman" w:hAnsi="Times New Roman" w:cs="Times New Roman"/>
          <w:bCs/>
          <w:i/>
          <w:iCs/>
          <w:sz w:val="32"/>
          <w:szCs w:val="32"/>
        </w:rPr>
        <w:t xml:space="preserve">Aspergillus spp, Dermatophytes </w:t>
      </w:r>
    </w:p>
    <w:p w14:paraId="447FF9D5" w14:textId="77777777" w:rsidR="00023A14" w:rsidRDefault="003E536A" w:rsidP="002C7325">
      <w:pPr>
        <w:jc w:val="both"/>
        <w:rPr>
          <w:rFonts w:ascii="Times New Roman" w:hAnsi="Times New Roman" w:cs="Times New Roman"/>
          <w:bCs/>
          <w:sz w:val="32"/>
          <w:szCs w:val="32"/>
        </w:rPr>
      </w:pPr>
      <w:r w:rsidRPr="00F00392">
        <w:rPr>
          <w:rFonts w:ascii="Times New Roman" w:hAnsi="Times New Roman" w:cs="Times New Roman"/>
          <w:bCs/>
          <w:sz w:val="32"/>
          <w:szCs w:val="32"/>
        </w:rPr>
        <w:t>Clinically classified as</w:t>
      </w:r>
      <w:r w:rsidR="002C7325">
        <w:rPr>
          <w:rFonts w:ascii="Times New Roman" w:hAnsi="Times New Roman" w:cs="Times New Roman"/>
          <w:bCs/>
          <w:sz w:val="32"/>
          <w:szCs w:val="32"/>
        </w:rPr>
        <w:t xml:space="preserve"> </w:t>
      </w:r>
      <w:r w:rsidR="002F5EDA">
        <w:rPr>
          <w:rFonts w:ascii="Times New Roman" w:hAnsi="Times New Roman" w:cs="Times New Roman"/>
          <w:bCs/>
          <w:sz w:val="32"/>
          <w:szCs w:val="32"/>
        </w:rPr>
        <w:t>s</w:t>
      </w:r>
      <w:r w:rsidRPr="00F00392">
        <w:rPr>
          <w:rFonts w:ascii="Times New Roman" w:hAnsi="Times New Roman" w:cs="Times New Roman"/>
          <w:bCs/>
          <w:sz w:val="32"/>
          <w:szCs w:val="32"/>
        </w:rPr>
        <w:t>uperficial mycosis</w:t>
      </w:r>
      <w:r w:rsidR="002C7325">
        <w:rPr>
          <w:rFonts w:ascii="Times New Roman" w:hAnsi="Times New Roman" w:cs="Times New Roman"/>
          <w:bCs/>
          <w:sz w:val="32"/>
          <w:szCs w:val="32"/>
        </w:rPr>
        <w:t xml:space="preserve"> and </w:t>
      </w:r>
      <w:r w:rsidR="00023A14">
        <w:rPr>
          <w:rFonts w:ascii="Times New Roman" w:hAnsi="Times New Roman" w:cs="Times New Roman"/>
          <w:bCs/>
          <w:sz w:val="32"/>
          <w:szCs w:val="32"/>
        </w:rPr>
        <w:t>d</w:t>
      </w:r>
      <w:r w:rsidRPr="00F00392">
        <w:rPr>
          <w:rFonts w:ascii="Times New Roman" w:hAnsi="Times New Roman" w:cs="Times New Roman"/>
          <w:bCs/>
          <w:sz w:val="32"/>
          <w:szCs w:val="32"/>
        </w:rPr>
        <w:t>eep (systemic) mycosis</w:t>
      </w:r>
    </w:p>
    <w:p w14:paraId="7CA0368B" w14:textId="77777777" w:rsidR="0063202D" w:rsidRDefault="0063202D" w:rsidP="00023A14">
      <w:pPr>
        <w:rPr>
          <w:rFonts w:ascii="Times New Roman" w:hAnsi="Times New Roman" w:cs="Times New Roman"/>
          <w:bCs/>
          <w:sz w:val="32"/>
          <w:szCs w:val="32"/>
        </w:rPr>
      </w:pPr>
    </w:p>
    <w:p w14:paraId="29596E5B" w14:textId="77777777" w:rsidR="00FA6DFE" w:rsidRPr="00023A14" w:rsidRDefault="00023A14" w:rsidP="00023A14">
      <w:pPr>
        <w:rPr>
          <w:rFonts w:ascii="Times New Roman" w:hAnsi="Times New Roman" w:cs="Times New Roman"/>
          <w:b/>
          <w:bCs/>
          <w:sz w:val="32"/>
          <w:szCs w:val="32"/>
        </w:rPr>
      </w:pPr>
      <w:r w:rsidRPr="00023A14">
        <w:rPr>
          <w:rFonts w:ascii="Times New Roman" w:hAnsi="Times New Roman" w:cs="Times New Roman"/>
          <w:b/>
          <w:bCs/>
          <w:sz w:val="32"/>
          <w:szCs w:val="32"/>
        </w:rPr>
        <w:t xml:space="preserve">1.1.2. </w:t>
      </w:r>
      <w:r w:rsidR="00FA6DFE" w:rsidRPr="00023A14">
        <w:rPr>
          <w:rFonts w:ascii="Times New Roman" w:hAnsi="Times New Roman" w:cs="Times New Roman"/>
          <w:b/>
          <w:bCs/>
          <w:sz w:val="32"/>
          <w:szCs w:val="32"/>
        </w:rPr>
        <w:t>Types of fungal infections</w:t>
      </w:r>
    </w:p>
    <w:p w14:paraId="66EB5646" w14:textId="77777777" w:rsidR="00DA4AAD" w:rsidRPr="0063202D" w:rsidRDefault="00FA6DFE" w:rsidP="00F23874">
      <w:pPr>
        <w:jc w:val="both"/>
        <w:rPr>
          <w:rFonts w:ascii="Times New Roman" w:hAnsi="Times New Roman" w:cs="Times New Roman"/>
          <w:b/>
          <w:bCs/>
          <w:sz w:val="32"/>
          <w:szCs w:val="32"/>
        </w:rPr>
      </w:pPr>
      <w:r w:rsidRPr="0063202D">
        <w:rPr>
          <w:rFonts w:ascii="Times New Roman" w:hAnsi="Times New Roman" w:cs="Times New Roman"/>
          <w:b/>
          <w:bCs/>
          <w:sz w:val="32"/>
          <w:szCs w:val="32"/>
        </w:rPr>
        <w:t>I</w:t>
      </w:r>
      <w:r w:rsidR="0063202D" w:rsidRPr="0063202D">
        <w:rPr>
          <w:rFonts w:ascii="Times New Roman" w:hAnsi="Times New Roman" w:cs="Times New Roman"/>
          <w:b/>
          <w:bCs/>
          <w:sz w:val="32"/>
          <w:szCs w:val="32"/>
        </w:rPr>
        <w:t xml:space="preserve"> </w:t>
      </w:r>
      <w:r w:rsidRPr="0063202D">
        <w:rPr>
          <w:rFonts w:ascii="Times New Roman" w:hAnsi="Times New Roman" w:cs="Times New Roman"/>
          <w:b/>
          <w:bCs/>
          <w:sz w:val="32"/>
          <w:szCs w:val="32"/>
        </w:rPr>
        <w:t xml:space="preserve"> Mucocu</w:t>
      </w:r>
      <w:r w:rsidR="00DA4AAD" w:rsidRPr="0063202D">
        <w:rPr>
          <w:rFonts w:ascii="Times New Roman" w:hAnsi="Times New Roman" w:cs="Times New Roman"/>
          <w:b/>
          <w:bCs/>
          <w:sz w:val="32"/>
          <w:szCs w:val="32"/>
        </w:rPr>
        <w:t>taneous (Superficial) infections</w:t>
      </w:r>
    </w:p>
    <w:p w14:paraId="6D59A4A0" w14:textId="77777777" w:rsidR="00DA4AAD" w:rsidRPr="00DA4AAD" w:rsidRDefault="00DA4AAD" w:rsidP="00F23874">
      <w:pPr>
        <w:jc w:val="both"/>
        <w:rPr>
          <w:rFonts w:ascii="Times New Roman" w:hAnsi="Times New Roman" w:cs="Times New Roman"/>
          <w:bCs/>
          <w:sz w:val="32"/>
          <w:szCs w:val="32"/>
        </w:rPr>
        <w:sectPr w:rsidR="00DA4AAD" w:rsidRPr="00DA4AAD" w:rsidSect="000E4B8B">
          <w:pgSz w:w="12240" w:h="15840"/>
          <w:pgMar w:top="1440" w:right="1440" w:bottom="1440" w:left="1440" w:header="720" w:footer="720" w:gutter="0"/>
          <w:cols w:space="720"/>
          <w:docGrid w:linePitch="360"/>
        </w:sectPr>
      </w:pPr>
      <w:r>
        <w:rPr>
          <w:rFonts w:ascii="Times New Roman" w:hAnsi="Times New Roman" w:cs="Times New Roman"/>
          <w:bCs/>
          <w:sz w:val="32"/>
          <w:szCs w:val="32"/>
        </w:rPr>
        <w:t xml:space="preserve">a. Dermatophytes: cause infection of skin, hair and nails. E.g </w:t>
      </w:r>
      <w:r w:rsidRPr="00DA4AAD">
        <w:rPr>
          <w:rFonts w:ascii="Times New Roman" w:hAnsi="Times New Roman" w:cs="Times New Roman"/>
          <w:bCs/>
          <w:i/>
          <w:sz w:val="32"/>
          <w:szCs w:val="32"/>
        </w:rPr>
        <w:t>tinea capitis</w:t>
      </w:r>
      <w:r>
        <w:rPr>
          <w:rFonts w:ascii="Times New Roman" w:hAnsi="Times New Roman" w:cs="Times New Roman"/>
          <w:bCs/>
          <w:sz w:val="32"/>
          <w:szCs w:val="32"/>
        </w:rPr>
        <w:t xml:space="preserve"> (scalp</w:t>
      </w:r>
      <w:r>
        <w:rPr>
          <w:rFonts w:ascii="Times New Roman" w:hAnsi="Times New Roman" w:cs="Times New Roman"/>
          <w:bCs/>
          <w:i/>
          <w:sz w:val="32"/>
          <w:szCs w:val="32"/>
        </w:rPr>
        <w:t xml:space="preserve">), </w:t>
      </w:r>
      <w:r w:rsidRPr="00DA4AAD">
        <w:rPr>
          <w:rFonts w:ascii="Times New Roman" w:hAnsi="Times New Roman" w:cs="Times New Roman"/>
          <w:bCs/>
          <w:i/>
          <w:sz w:val="32"/>
          <w:szCs w:val="32"/>
        </w:rPr>
        <w:t>tinea cruris</w:t>
      </w:r>
      <w:r>
        <w:rPr>
          <w:rFonts w:ascii="Times New Roman" w:hAnsi="Times New Roman" w:cs="Times New Roman"/>
          <w:bCs/>
          <w:sz w:val="32"/>
          <w:szCs w:val="32"/>
        </w:rPr>
        <w:t xml:space="preserve"> (groin), </w:t>
      </w:r>
      <w:r w:rsidRPr="00DA4AAD">
        <w:rPr>
          <w:rFonts w:ascii="Times New Roman" w:hAnsi="Times New Roman" w:cs="Times New Roman"/>
          <w:bCs/>
          <w:i/>
          <w:sz w:val="32"/>
          <w:szCs w:val="32"/>
        </w:rPr>
        <w:t>tinea pedis</w:t>
      </w:r>
      <w:r>
        <w:rPr>
          <w:rFonts w:ascii="Times New Roman" w:hAnsi="Times New Roman" w:cs="Times New Roman"/>
          <w:bCs/>
          <w:sz w:val="32"/>
          <w:szCs w:val="32"/>
        </w:rPr>
        <w:t xml:space="preserve"> (foot), </w:t>
      </w:r>
      <w:r w:rsidRPr="00023A14">
        <w:rPr>
          <w:rFonts w:ascii="Times New Roman" w:hAnsi="Times New Roman" w:cs="Times New Roman"/>
          <w:bCs/>
          <w:i/>
          <w:sz w:val="32"/>
          <w:szCs w:val="32"/>
        </w:rPr>
        <w:t xml:space="preserve">onychomycosis </w:t>
      </w:r>
      <w:r>
        <w:rPr>
          <w:rFonts w:ascii="Times New Roman" w:hAnsi="Times New Roman" w:cs="Times New Roman"/>
          <w:bCs/>
          <w:sz w:val="32"/>
          <w:szCs w:val="32"/>
        </w:rPr>
        <w:t>(nail</w:t>
      </w:r>
      <w:r w:rsidR="00C1200F">
        <w:rPr>
          <w:rFonts w:ascii="Times New Roman" w:hAnsi="Times New Roman" w:cs="Times New Roman"/>
          <w:bCs/>
          <w:sz w:val="32"/>
          <w:szCs w:val="32"/>
        </w:rPr>
        <w:t>s).</w:t>
      </w:r>
    </w:p>
    <w:p w14:paraId="230D8F3B" w14:textId="77777777" w:rsidR="00FA6DFE" w:rsidRDefault="00FA6DFE" w:rsidP="00DA4AAD">
      <w:pPr>
        <w:spacing w:after="0"/>
        <w:jc w:val="both"/>
        <w:rPr>
          <w:rFonts w:ascii="Times New Roman" w:hAnsi="Times New Roman" w:cs="Times New Roman"/>
          <w:b/>
          <w:sz w:val="32"/>
          <w:szCs w:val="32"/>
        </w:rPr>
        <w:sectPr w:rsidR="00FA6DFE" w:rsidSect="00860FED">
          <w:type w:val="continuous"/>
          <w:pgSz w:w="12240" w:h="15840"/>
          <w:pgMar w:top="1440" w:right="1440" w:bottom="1440" w:left="1440" w:header="720" w:footer="720" w:gutter="0"/>
          <w:cols w:num="2" w:space="720"/>
          <w:docGrid w:linePitch="360"/>
        </w:sectPr>
      </w:pPr>
    </w:p>
    <w:p w14:paraId="5A3C7CB6" w14:textId="77777777" w:rsidR="008859C7" w:rsidRPr="00DA4AAD" w:rsidRDefault="00860FED" w:rsidP="00DA4AAD">
      <w:pPr>
        <w:tabs>
          <w:tab w:val="right" w:pos="9360"/>
        </w:tabs>
        <w:jc w:val="both"/>
        <w:rPr>
          <w:rFonts w:ascii="Times New Roman" w:hAnsi="Times New Roman" w:cs="Times New Roman"/>
          <w:sz w:val="32"/>
          <w:szCs w:val="32"/>
        </w:rPr>
      </w:pPr>
      <w:r>
        <w:rPr>
          <w:rFonts w:ascii="Times New Roman" w:hAnsi="Times New Roman" w:cs="Times New Roman"/>
          <w:bCs/>
          <w:sz w:val="32"/>
          <w:szCs w:val="32"/>
        </w:rPr>
        <w:t xml:space="preserve">b. </w:t>
      </w:r>
      <w:r w:rsidR="003E536A" w:rsidRPr="00860FED">
        <w:rPr>
          <w:rFonts w:ascii="Times New Roman" w:hAnsi="Times New Roman" w:cs="Times New Roman"/>
          <w:bCs/>
          <w:sz w:val="32"/>
          <w:szCs w:val="32"/>
        </w:rPr>
        <w:t>Yeasts:</w:t>
      </w:r>
      <w:r w:rsidR="00023A14">
        <w:rPr>
          <w:rFonts w:ascii="Times New Roman" w:hAnsi="Times New Roman" w:cs="Times New Roman"/>
          <w:sz w:val="32"/>
          <w:szCs w:val="32"/>
        </w:rPr>
        <w:t xml:space="preserve"> </w:t>
      </w:r>
      <w:r w:rsidR="003E536A" w:rsidRPr="00860FED">
        <w:rPr>
          <w:rFonts w:ascii="Times New Roman" w:hAnsi="Times New Roman" w:cs="Times New Roman"/>
          <w:sz w:val="32"/>
          <w:szCs w:val="32"/>
        </w:rPr>
        <w:t>cause infections of moist skin and mucous membranes</w:t>
      </w:r>
      <w:r w:rsidR="00DA4AAD">
        <w:rPr>
          <w:rFonts w:ascii="Times New Roman" w:hAnsi="Times New Roman" w:cs="Times New Roman"/>
          <w:sz w:val="32"/>
          <w:szCs w:val="32"/>
        </w:rPr>
        <w:t xml:space="preserve"> </w:t>
      </w:r>
      <w:r w:rsidR="003E536A" w:rsidRPr="00DA4AAD">
        <w:rPr>
          <w:rFonts w:ascii="Times New Roman" w:hAnsi="Times New Roman" w:cs="Times New Roman"/>
          <w:sz w:val="32"/>
          <w:szCs w:val="32"/>
        </w:rPr>
        <w:t>e.</w:t>
      </w:r>
      <w:r w:rsidR="00DA4AAD">
        <w:rPr>
          <w:rFonts w:ascii="Times New Roman" w:hAnsi="Times New Roman" w:cs="Times New Roman"/>
          <w:sz w:val="32"/>
          <w:szCs w:val="32"/>
        </w:rPr>
        <w:t xml:space="preserve">g </w:t>
      </w:r>
      <w:r w:rsidR="00023A14" w:rsidRPr="00023A14">
        <w:rPr>
          <w:rFonts w:ascii="Times New Roman" w:hAnsi="Times New Roman" w:cs="Times New Roman"/>
          <w:i/>
          <w:sz w:val="32"/>
          <w:szCs w:val="32"/>
        </w:rPr>
        <w:t>Candida albicans</w:t>
      </w:r>
      <w:r w:rsidR="00023A14">
        <w:rPr>
          <w:rFonts w:ascii="Times New Roman" w:hAnsi="Times New Roman" w:cs="Times New Roman"/>
          <w:sz w:val="32"/>
          <w:szCs w:val="32"/>
        </w:rPr>
        <w:t xml:space="preserve"> causing oral, pharyngeal, vaginal and bladder infections.</w:t>
      </w:r>
    </w:p>
    <w:p w14:paraId="5D892762" w14:textId="77777777" w:rsidR="008859C7" w:rsidRDefault="003E536A" w:rsidP="00023A14">
      <w:pPr>
        <w:numPr>
          <w:ilvl w:val="0"/>
          <w:numId w:val="11"/>
        </w:numPr>
        <w:jc w:val="both"/>
        <w:rPr>
          <w:rFonts w:ascii="Times New Roman" w:hAnsi="Times New Roman" w:cs="Times New Roman"/>
          <w:sz w:val="32"/>
          <w:szCs w:val="32"/>
        </w:rPr>
      </w:pPr>
      <w:r w:rsidRPr="0063202D">
        <w:rPr>
          <w:rFonts w:ascii="Times New Roman" w:hAnsi="Times New Roman" w:cs="Times New Roman"/>
          <w:b/>
          <w:bCs/>
          <w:sz w:val="32"/>
          <w:szCs w:val="32"/>
        </w:rPr>
        <w:t>Systemic mycoses</w:t>
      </w:r>
      <w:r w:rsidRPr="00117949">
        <w:rPr>
          <w:rFonts w:ascii="Times New Roman" w:hAnsi="Times New Roman" w:cs="Times New Roman"/>
          <w:bCs/>
          <w:sz w:val="32"/>
          <w:szCs w:val="32"/>
        </w:rPr>
        <w:t xml:space="preserve">: </w:t>
      </w:r>
      <w:r w:rsidRPr="00DA4AAD">
        <w:rPr>
          <w:rFonts w:ascii="Times New Roman" w:hAnsi="Times New Roman" w:cs="Times New Roman"/>
          <w:sz w:val="32"/>
          <w:szCs w:val="32"/>
        </w:rPr>
        <w:t xml:space="preserve">are fungal infection affecting internal organs. </w:t>
      </w:r>
      <w:r w:rsidRPr="00023A14">
        <w:rPr>
          <w:rFonts w:ascii="Times New Roman" w:hAnsi="Times New Roman" w:cs="Times New Roman"/>
          <w:sz w:val="32"/>
          <w:szCs w:val="32"/>
        </w:rPr>
        <w:t xml:space="preserve">It occurs in </w:t>
      </w:r>
      <w:r w:rsidR="00117949" w:rsidRPr="00023A14">
        <w:rPr>
          <w:rFonts w:ascii="Times New Roman" w:hAnsi="Times New Roman" w:cs="Times New Roman"/>
          <w:sz w:val="32"/>
          <w:szCs w:val="32"/>
        </w:rPr>
        <w:t>immunocompromis</w:t>
      </w:r>
      <w:r w:rsidRPr="00023A14">
        <w:rPr>
          <w:rFonts w:ascii="Times New Roman" w:hAnsi="Times New Roman" w:cs="Times New Roman"/>
          <w:sz w:val="32"/>
          <w:szCs w:val="32"/>
        </w:rPr>
        <w:t xml:space="preserve">ed patients e.g. </w:t>
      </w:r>
      <w:r w:rsidRPr="00023A14">
        <w:rPr>
          <w:rFonts w:ascii="Times New Roman" w:hAnsi="Times New Roman" w:cs="Times New Roman"/>
          <w:i/>
          <w:iCs/>
          <w:sz w:val="32"/>
          <w:szCs w:val="32"/>
        </w:rPr>
        <w:t>cryptococcosis</w:t>
      </w:r>
      <w:r w:rsidRPr="00023A14">
        <w:rPr>
          <w:rFonts w:ascii="Times New Roman" w:hAnsi="Times New Roman" w:cs="Times New Roman"/>
          <w:sz w:val="32"/>
          <w:szCs w:val="32"/>
        </w:rPr>
        <w:t xml:space="preserve"> and </w:t>
      </w:r>
      <w:r w:rsidRPr="00023A14">
        <w:rPr>
          <w:rFonts w:ascii="Times New Roman" w:hAnsi="Times New Roman" w:cs="Times New Roman"/>
          <w:i/>
          <w:iCs/>
          <w:sz w:val="32"/>
          <w:szCs w:val="32"/>
        </w:rPr>
        <w:t xml:space="preserve">aspergillosis </w:t>
      </w:r>
      <w:r w:rsidRPr="00023A14">
        <w:rPr>
          <w:rFonts w:ascii="Times New Roman" w:hAnsi="Times New Roman" w:cs="Times New Roman"/>
          <w:sz w:val="32"/>
          <w:szCs w:val="32"/>
        </w:rPr>
        <w:t>(lung).</w:t>
      </w:r>
    </w:p>
    <w:p w14:paraId="71B8CF90" w14:textId="1B68162B" w:rsidR="00ED5EC7" w:rsidRDefault="00064466" w:rsidP="00064466">
      <w:pPr>
        <w:jc w:val="both"/>
        <w:rPr>
          <w:rFonts w:ascii="Times New Roman" w:hAnsi="Times New Roman" w:cs="Times New Roman"/>
          <w:b/>
          <w:bCs/>
          <w:sz w:val="32"/>
          <w:szCs w:val="32"/>
        </w:rPr>
      </w:pPr>
      <w:r>
        <w:rPr>
          <w:rFonts w:ascii="Times New Roman" w:hAnsi="Times New Roman" w:cs="Times New Roman"/>
          <w:b/>
          <w:bCs/>
          <w:sz w:val="32"/>
          <w:szCs w:val="32"/>
        </w:rPr>
        <w:t>1.</w:t>
      </w:r>
      <w:r w:rsidR="005B1AA0">
        <w:rPr>
          <w:rFonts w:ascii="Times New Roman" w:hAnsi="Times New Roman" w:cs="Times New Roman"/>
          <w:b/>
          <w:bCs/>
          <w:sz w:val="32"/>
          <w:szCs w:val="32"/>
        </w:rPr>
        <w:t xml:space="preserve">2.      </w:t>
      </w:r>
      <w:r>
        <w:rPr>
          <w:rFonts w:ascii="Times New Roman" w:hAnsi="Times New Roman" w:cs="Times New Roman"/>
          <w:b/>
          <w:bCs/>
          <w:sz w:val="32"/>
          <w:szCs w:val="32"/>
        </w:rPr>
        <w:t xml:space="preserve">  </w:t>
      </w:r>
      <w:r w:rsidR="00343E61">
        <w:rPr>
          <w:rFonts w:ascii="Times New Roman" w:hAnsi="Times New Roman" w:cs="Times New Roman"/>
          <w:b/>
          <w:bCs/>
          <w:sz w:val="32"/>
          <w:szCs w:val="32"/>
        </w:rPr>
        <w:t>ANTIFUNGAL AGENTS</w:t>
      </w:r>
    </w:p>
    <w:p w14:paraId="4A045D45" w14:textId="77777777" w:rsidR="00750300" w:rsidRDefault="00DF36CD" w:rsidP="00343E61">
      <w:pPr>
        <w:ind w:left="720"/>
        <w:jc w:val="both"/>
        <w:rPr>
          <w:rFonts w:ascii="Times New Roman" w:hAnsi="Times New Roman" w:cs="Times New Roman"/>
          <w:bCs/>
          <w:sz w:val="32"/>
          <w:szCs w:val="32"/>
        </w:rPr>
      </w:pPr>
      <w:r w:rsidRPr="00DF36CD">
        <w:rPr>
          <w:rFonts w:ascii="Arial" w:hAnsi="Arial" w:cs="Arial"/>
          <w:color w:val="1F1F1F"/>
          <w:sz w:val="30"/>
          <w:szCs w:val="30"/>
          <w:shd w:val="clear" w:color="auto" w:fill="FFFFFF"/>
        </w:rPr>
        <w:t xml:space="preserve"> </w:t>
      </w:r>
      <w:r w:rsidRPr="00064466">
        <w:rPr>
          <w:rFonts w:ascii="Times New Roman" w:hAnsi="Times New Roman" w:cs="Times New Roman"/>
          <w:bCs/>
          <w:sz w:val="32"/>
          <w:szCs w:val="32"/>
        </w:rPr>
        <w:t xml:space="preserve">An </w:t>
      </w:r>
      <w:r w:rsidRPr="00ED5EC7">
        <w:rPr>
          <w:rFonts w:ascii="Times New Roman" w:hAnsi="Times New Roman" w:cs="Times New Roman"/>
          <w:bCs/>
          <w:sz w:val="32"/>
          <w:szCs w:val="32"/>
        </w:rPr>
        <w:t>antifungal agent is a drug that selectively eliminates fungal pathogens from a host with minimal toxicity to the host.</w:t>
      </w:r>
      <w:r w:rsidR="00082A15">
        <w:rPr>
          <w:rFonts w:ascii="Times New Roman" w:hAnsi="Times New Roman" w:cs="Times New Roman"/>
          <w:bCs/>
          <w:sz w:val="32"/>
          <w:szCs w:val="32"/>
        </w:rPr>
        <w:t xml:space="preserve"> </w:t>
      </w:r>
    </w:p>
    <w:p w14:paraId="1A5B9C3C" w14:textId="77777777" w:rsidR="00750300" w:rsidRPr="00750300" w:rsidRDefault="00750300" w:rsidP="00750300">
      <w:pPr>
        <w:ind w:left="720"/>
        <w:jc w:val="both"/>
        <w:rPr>
          <w:rFonts w:ascii="Times New Roman" w:hAnsi="Times New Roman" w:cs="Times New Roman"/>
          <w:bCs/>
          <w:sz w:val="32"/>
          <w:szCs w:val="32"/>
        </w:rPr>
      </w:pPr>
      <w:r w:rsidRPr="00750300">
        <w:rPr>
          <w:rFonts w:ascii="Times New Roman" w:hAnsi="Times New Roman" w:cs="Times New Roman"/>
          <w:bCs/>
          <w:sz w:val="32"/>
          <w:szCs w:val="32"/>
        </w:rPr>
        <w:t xml:space="preserve">On the basis of their chemical structures, antifungal agents can be placed in the following groups: polyenes,  imidazoles ,  triazoles,  nucleotides ,  allylamines,  thiocarbamates,  morpholines and grisans. The antifungal agent will be  described  under the classification based  on  their  mechanisms of  action.  </w:t>
      </w:r>
    </w:p>
    <w:p w14:paraId="59FFB5E8" w14:textId="2F4175EC" w:rsidR="00343E61" w:rsidRPr="00ED5EC7" w:rsidRDefault="00082A15" w:rsidP="00343E61">
      <w:pPr>
        <w:ind w:left="720"/>
        <w:jc w:val="both"/>
        <w:rPr>
          <w:rFonts w:ascii="Times New Roman" w:hAnsi="Times New Roman" w:cs="Times New Roman"/>
          <w:bCs/>
          <w:sz w:val="32"/>
          <w:szCs w:val="32"/>
        </w:rPr>
      </w:pPr>
      <w:r>
        <w:rPr>
          <w:rFonts w:ascii="Times New Roman" w:hAnsi="Times New Roman" w:cs="Times New Roman"/>
          <w:bCs/>
          <w:sz w:val="32"/>
          <w:szCs w:val="32"/>
        </w:rPr>
        <w:t>Antifungal agents can be classified as follows</w:t>
      </w:r>
    </w:p>
    <w:p w14:paraId="0ACD7336" w14:textId="6F2336BA" w:rsidR="00D25992" w:rsidRDefault="00F11FFA" w:rsidP="00F23874">
      <w:pPr>
        <w:jc w:val="both"/>
        <w:rPr>
          <w:rFonts w:ascii="Times New Roman" w:hAnsi="Times New Roman" w:cs="Times New Roman"/>
          <w:b/>
          <w:sz w:val="32"/>
          <w:szCs w:val="32"/>
        </w:rPr>
      </w:pPr>
      <w:r>
        <w:rPr>
          <w:rFonts w:ascii="Times New Roman" w:hAnsi="Times New Roman" w:cs="Times New Roman"/>
          <w:b/>
          <w:sz w:val="32"/>
          <w:szCs w:val="32"/>
        </w:rPr>
        <w:t>1</w:t>
      </w:r>
      <w:r w:rsidR="00D25992" w:rsidRPr="00306F85">
        <w:rPr>
          <w:rFonts w:ascii="Times New Roman" w:hAnsi="Times New Roman" w:cs="Times New Roman"/>
          <w:b/>
          <w:sz w:val="32"/>
          <w:szCs w:val="32"/>
        </w:rPr>
        <w:t>.2</w:t>
      </w:r>
      <w:r w:rsidR="003603E5">
        <w:rPr>
          <w:rFonts w:ascii="Times New Roman" w:hAnsi="Times New Roman" w:cs="Times New Roman"/>
          <w:b/>
          <w:sz w:val="32"/>
          <w:szCs w:val="32"/>
        </w:rPr>
        <w:t xml:space="preserve">.1   </w:t>
      </w:r>
      <w:r w:rsidR="00D25992" w:rsidRPr="00306F85">
        <w:rPr>
          <w:rFonts w:ascii="Times New Roman" w:hAnsi="Times New Roman" w:cs="Times New Roman"/>
          <w:b/>
          <w:sz w:val="32"/>
          <w:szCs w:val="32"/>
        </w:rPr>
        <w:t xml:space="preserve">       Agents that bind to ergosterol</w:t>
      </w:r>
    </w:p>
    <w:p w14:paraId="7D9CDF2E" w14:textId="484634BF" w:rsidR="000962BC" w:rsidRPr="006E084A" w:rsidRDefault="000962BC" w:rsidP="00F23874">
      <w:pPr>
        <w:jc w:val="both"/>
        <w:rPr>
          <w:rFonts w:ascii="Times New Roman" w:hAnsi="Times New Roman" w:cs="Times New Roman"/>
          <w:bCs/>
          <w:sz w:val="32"/>
          <w:szCs w:val="32"/>
        </w:rPr>
      </w:pPr>
      <w:r w:rsidRPr="006E084A">
        <w:rPr>
          <w:rFonts w:ascii="Times New Roman" w:hAnsi="Times New Roman" w:cs="Times New Roman"/>
          <w:bCs/>
          <w:sz w:val="32"/>
          <w:szCs w:val="32"/>
        </w:rPr>
        <w:t>The principal sterol in the fungal cell membrane is ergosterol.  It is also present in the cell membrane of certain protozoa.  Mammalian cells (including, of course, human cells) contain cholesterol. Sitosterol is found in plants. Antifungal agents that alter cell membrane act by either binding to the sterol thereby disrupting its structure, or preventing its synthesis.  This is the basis of the toxicity of this group of antifungal drugs.  However, only those compounds with relative selectivity for ergosterol can be used for clinical purposes. This includes largely the polyene antifungal antibiotics.</w:t>
      </w:r>
    </w:p>
    <w:p w14:paraId="06C9A188" w14:textId="6293B17D" w:rsidR="00D25992" w:rsidRPr="00306F85" w:rsidRDefault="000962BC" w:rsidP="00F23874">
      <w:pPr>
        <w:jc w:val="both"/>
        <w:rPr>
          <w:rFonts w:ascii="Times New Roman" w:hAnsi="Times New Roman" w:cs="Times New Roman"/>
          <w:bCs/>
          <w:sz w:val="32"/>
          <w:szCs w:val="32"/>
        </w:rPr>
      </w:pPr>
      <w:r>
        <w:rPr>
          <w:rFonts w:ascii="Times New Roman" w:hAnsi="Times New Roman" w:cs="Times New Roman"/>
          <w:bCs/>
          <w:sz w:val="32"/>
          <w:szCs w:val="32"/>
        </w:rPr>
        <w:t>Agents that bind to ergosterol</w:t>
      </w:r>
      <w:r w:rsidR="006E084A">
        <w:rPr>
          <w:rFonts w:ascii="Times New Roman" w:hAnsi="Times New Roman" w:cs="Times New Roman"/>
          <w:bCs/>
          <w:sz w:val="32"/>
          <w:szCs w:val="32"/>
        </w:rPr>
        <w:t xml:space="preserve">  </w:t>
      </w:r>
      <w:r w:rsidR="00603E85">
        <w:rPr>
          <w:rFonts w:ascii="Times New Roman" w:hAnsi="Times New Roman" w:cs="Times New Roman"/>
          <w:bCs/>
          <w:sz w:val="32"/>
          <w:szCs w:val="32"/>
        </w:rPr>
        <w:t xml:space="preserve"> include the polyene antimycotics</w:t>
      </w:r>
      <w:r w:rsidR="00D25992" w:rsidRPr="00306F85">
        <w:rPr>
          <w:rFonts w:ascii="Times New Roman" w:hAnsi="Times New Roman" w:cs="Times New Roman"/>
          <w:bCs/>
          <w:sz w:val="32"/>
          <w:szCs w:val="32"/>
        </w:rPr>
        <w:t>.</w:t>
      </w:r>
      <w:r w:rsidR="00082A15">
        <w:rPr>
          <w:rFonts w:ascii="Times New Roman" w:hAnsi="Times New Roman" w:cs="Times New Roman"/>
          <w:bCs/>
          <w:sz w:val="32"/>
          <w:szCs w:val="32"/>
        </w:rPr>
        <w:t xml:space="preserve"> </w:t>
      </w:r>
      <w:r w:rsidR="00D25992" w:rsidRPr="00306F85">
        <w:rPr>
          <w:rFonts w:ascii="Times New Roman" w:hAnsi="Times New Roman" w:cs="Times New Roman"/>
          <w:bCs/>
          <w:sz w:val="32"/>
          <w:szCs w:val="32"/>
        </w:rPr>
        <w:t xml:space="preserve">The polyenes are produced by various species of </w:t>
      </w:r>
      <w:r w:rsidR="00D25992" w:rsidRPr="00306F85">
        <w:rPr>
          <w:rFonts w:ascii="Times New Roman" w:hAnsi="Times New Roman" w:cs="Times New Roman"/>
          <w:bCs/>
          <w:i/>
          <w:sz w:val="32"/>
          <w:szCs w:val="32"/>
        </w:rPr>
        <w:t>stre</w:t>
      </w:r>
      <w:r w:rsidR="001D18F1" w:rsidRPr="00306F85">
        <w:rPr>
          <w:rFonts w:ascii="Times New Roman" w:hAnsi="Times New Roman" w:cs="Times New Roman"/>
          <w:bCs/>
          <w:i/>
          <w:sz w:val="32"/>
          <w:szCs w:val="32"/>
        </w:rPr>
        <w:t>ptomyces.</w:t>
      </w:r>
      <w:r w:rsidR="00C1200F">
        <w:rPr>
          <w:rFonts w:ascii="Times New Roman" w:hAnsi="Times New Roman" w:cs="Times New Roman"/>
          <w:bCs/>
          <w:i/>
          <w:sz w:val="32"/>
          <w:szCs w:val="32"/>
        </w:rPr>
        <w:t xml:space="preserve"> </w:t>
      </w:r>
      <w:r w:rsidR="001D18F1" w:rsidRPr="00306F85">
        <w:rPr>
          <w:rFonts w:ascii="Times New Roman" w:hAnsi="Times New Roman" w:cs="Times New Roman"/>
          <w:bCs/>
          <w:sz w:val="32"/>
          <w:szCs w:val="32"/>
        </w:rPr>
        <w:t>The</w:t>
      </w:r>
      <w:r w:rsidR="00387DB4" w:rsidRPr="00306F85">
        <w:rPr>
          <w:rFonts w:ascii="Times New Roman" w:hAnsi="Times New Roman" w:cs="Times New Roman"/>
          <w:bCs/>
          <w:sz w:val="32"/>
          <w:szCs w:val="32"/>
        </w:rPr>
        <w:t>y</w:t>
      </w:r>
      <w:r w:rsidR="001D18F1" w:rsidRPr="00306F85">
        <w:rPr>
          <w:rFonts w:ascii="Times New Roman" w:hAnsi="Times New Roman" w:cs="Times New Roman"/>
          <w:bCs/>
          <w:sz w:val="32"/>
          <w:szCs w:val="32"/>
        </w:rPr>
        <w:t xml:space="preserve"> have cy</w:t>
      </w:r>
      <w:r w:rsidR="001746B9" w:rsidRPr="00306F85">
        <w:rPr>
          <w:rFonts w:ascii="Times New Roman" w:hAnsi="Times New Roman" w:cs="Times New Roman"/>
          <w:bCs/>
          <w:sz w:val="32"/>
          <w:szCs w:val="32"/>
        </w:rPr>
        <w:t>c</w:t>
      </w:r>
      <w:r w:rsidR="001D18F1" w:rsidRPr="00306F85">
        <w:rPr>
          <w:rFonts w:ascii="Times New Roman" w:hAnsi="Times New Roman" w:cs="Times New Roman"/>
          <w:bCs/>
          <w:sz w:val="32"/>
          <w:szCs w:val="32"/>
        </w:rPr>
        <w:t>lic lactone structures containing varied numbers of hydroxyl groups as well as conjugated double bonds ranging from two to seven in number.  They are identified accordingly as d</w:t>
      </w:r>
      <w:r w:rsidR="001746B9" w:rsidRPr="00306F85">
        <w:rPr>
          <w:rFonts w:ascii="Times New Roman" w:hAnsi="Times New Roman" w:cs="Times New Roman"/>
          <w:bCs/>
          <w:sz w:val="32"/>
          <w:szCs w:val="32"/>
        </w:rPr>
        <w:t>i</w:t>
      </w:r>
      <w:r w:rsidR="001D18F1" w:rsidRPr="00306F85">
        <w:rPr>
          <w:rFonts w:ascii="Times New Roman" w:hAnsi="Times New Roman" w:cs="Times New Roman"/>
          <w:bCs/>
          <w:sz w:val="32"/>
          <w:szCs w:val="32"/>
        </w:rPr>
        <w:t>ene, tr</w:t>
      </w:r>
      <w:r w:rsidR="001746B9" w:rsidRPr="00306F85">
        <w:rPr>
          <w:rFonts w:ascii="Times New Roman" w:hAnsi="Times New Roman" w:cs="Times New Roman"/>
          <w:bCs/>
          <w:sz w:val="32"/>
          <w:szCs w:val="32"/>
        </w:rPr>
        <w:t>i</w:t>
      </w:r>
      <w:r w:rsidR="001D18F1" w:rsidRPr="00306F85">
        <w:rPr>
          <w:rFonts w:ascii="Times New Roman" w:hAnsi="Times New Roman" w:cs="Times New Roman"/>
          <w:bCs/>
          <w:sz w:val="32"/>
          <w:szCs w:val="32"/>
        </w:rPr>
        <w:t xml:space="preserve">ene,  tetraene,  </w:t>
      </w:r>
      <w:r w:rsidR="0063202D">
        <w:rPr>
          <w:rFonts w:ascii="Times New Roman" w:hAnsi="Times New Roman" w:cs="Times New Roman"/>
          <w:bCs/>
          <w:sz w:val="32"/>
          <w:szCs w:val="32"/>
        </w:rPr>
        <w:t>pentene,  hexene and hept</w:t>
      </w:r>
      <w:r w:rsidR="001D18F1" w:rsidRPr="00306F85">
        <w:rPr>
          <w:rFonts w:ascii="Times New Roman" w:hAnsi="Times New Roman" w:cs="Times New Roman"/>
          <w:bCs/>
          <w:sz w:val="32"/>
          <w:szCs w:val="32"/>
        </w:rPr>
        <w:t>ene.</w:t>
      </w:r>
    </w:p>
    <w:p w14:paraId="004699C1" w14:textId="77777777" w:rsidR="002E68E1" w:rsidRPr="00306F85" w:rsidRDefault="00603E85" w:rsidP="00F23874">
      <w:pPr>
        <w:jc w:val="both"/>
        <w:rPr>
          <w:rFonts w:ascii="Times New Roman" w:hAnsi="Times New Roman" w:cs="Times New Roman"/>
          <w:bCs/>
          <w:sz w:val="32"/>
          <w:szCs w:val="32"/>
        </w:rPr>
      </w:pPr>
      <w:r>
        <w:rPr>
          <w:rFonts w:ascii="Times New Roman" w:hAnsi="Times New Roman" w:cs="Times New Roman"/>
          <w:bCs/>
          <w:sz w:val="32"/>
          <w:szCs w:val="32"/>
        </w:rPr>
        <w:t>Two polyene antimycotics</w:t>
      </w:r>
      <w:r w:rsidR="007E3CDD" w:rsidRPr="00306F85">
        <w:rPr>
          <w:rFonts w:ascii="Times New Roman" w:hAnsi="Times New Roman" w:cs="Times New Roman"/>
          <w:bCs/>
          <w:sz w:val="32"/>
          <w:szCs w:val="32"/>
        </w:rPr>
        <w:t xml:space="preserve"> most commonly use</w:t>
      </w:r>
      <w:r w:rsidR="00CC76F9" w:rsidRPr="00306F85">
        <w:rPr>
          <w:rFonts w:ascii="Times New Roman" w:hAnsi="Times New Roman" w:cs="Times New Roman"/>
          <w:bCs/>
          <w:sz w:val="32"/>
          <w:szCs w:val="32"/>
        </w:rPr>
        <w:t xml:space="preserve">d therapeutically are amphotericin B (produced by </w:t>
      </w:r>
      <w:r w:rsidR="00CC76F9" w:rsidRPr="00306F85">
        <w:rPr>
          <w:rFonts w:ascii="Times New Roman" w:hAnsi="Times New Roman" w:cs="Times New Roman"/>
          <w:bCs/>
          <w:i/>
          <w:sz w:val="32"/>
          <w:szCs w:val="32"/>
        </w:rPr>
        <w:t>S. nodosus</w:t>
      </w:r>
      <w:r w:rsidR="00CC76F9" w:rsidRPr="00306F85">
        <w:rPr>
          <w:rFonts w:ascii="Times New Roman" w:hAnsi="Times New Roman" w:cs="Times New Roman"/>
          <w:bCs/>
          <w:sz w:val="32"/>
          <w:szCs w:val="32"/>
        </w:rPr>
        <w:t xml:space="preserve">) and nystatin (produced by </w:t>
      </w:r>
      <w:r w:rsidR="00CC76F9" w:rsidRPr="00306F85">
        <w:rPr>
          <w:rFonts w:ascii="Times New Roman" w:hAnsi="Times New Roman" w:cs="Times New Roman"/>
          <w:bCs/>
          <w:i/>
          <w:sz w:val="32"/>
          <w:szCs w:val="32"/>
        </w:rPr>
        <w:t>S. noursei</w:t>
      </w:r>
      <w:r w:rsidR="00CC76F9" w:rsidRPr="00306F85">
        <w:rPr>
          <w:rFonts w:ascii="Times New Roman" w:hAnsi="Times New Roman" w:cs="Times New Roman"/>
          <w:bCs/>
          <w:sz w:val="32"/>
          <w:szCs w:val="32"/>
        </w:rPr>
        <w:t>). Amphotericin B possesses a greater potency in damaging fungal cells</w:t>
      </w:r>
      <w:r w:rsidR="001746B9" w:rsidRPr="00306F85">
        <w:rPr>
          <w:rFonts w:ascii="Times New Roman" w:hAnsi="Times New Roman" w:cs="Times New Roman"/>
          <w:bCs/>
          <w:sz w:val="32"/>
          <w:szCs w:val="32"/>
        </w:rPr>
        <w:t xml:space="preserve"> than mammalian cells</w:t>
      </w:r>
      <w:r w:rsidR="00CC76F9" w:rsidRPr="00306F85">
        <w:rPr>
          <w:rFonts w:ascii="Times New Roman" w:hAnsi="Times New Roman" w:cs="Times New Roman"/>
          <w:bCs/>
          <w:sz w:val="32"/>
          <w:szCs w:val="32"/>
        </w:rPr>
        <w:t>. It binds more selectively to ergosterol-containing membranes than to cholesterol-containing membranes. The amphotericin</w:t>
      </w:r>
      <w:r w:rsidR="002231A1">
        <w:rPr>
          <w:rFonts w:ascii="Times New Roman" w:hAnsi="Times New Roman" w:cs="Times New Roman"/>
          <w:bCs/>
          <w:sz w:val="32"/>
          <w:szCs w:val="32"/>
        </w:rPr>
        <w:t xml:space="preserve"> B molecule inserts into the cy</w:t>
      </w:r>
      <w:r w:rsidR="00CC76F9" w:rsidRPr="00306F85">
        <w:rPr>
          <w:rFonts w:ascii="Times New Roman" w:hAnsi="Times New Roman" w:cs="Times New Roman"/>
          <w:bCs/>
          <w:sz w:val="32"/>
          <w:szCs w:val="32"/>
        </w:rPr>
        <w:t xml:space="preserve">tosolic membrane of </w:t>
      </w:r>
      <w:r w:rsidR="00306F85" w:rsidRPr="00306F85">
        <w:rPr>
          <w:rFonts w:ascii="Times New Roman" w:hAnsi="Times New Roman" w:cs="Times New Roman"/>
          <w:bCs/>
          <w:sz w:val="32"/>
          <w:szCs w:val="32"/>
        </w:rPr>
        <w:t>susceptible cells</w:t>
      </w:r>
      <w:r w:rsidR="00CC76F9" w:rsidRPr="00306F85">
        <w:rPr>
          <w:rFonts w:ascii="Times New Roman" w:hAnsi="Times New Roman" w:cs="Times New Roman"/>
          <w:bCs/>
          <w:sz w:val="32"/>
          <w:szCs w:val="32"/>
        </w:rPr>
        <w:t>, and causes an increase in the permeability of the membrane. This leads to the leakage of essential ions</w:t>
      </w:r>
      <w:r w:rsidR="002E68E1" w:rsidRPr="00306F85">
        <w:rPr>
          <w:rFonts w:ascii="Times New Roman" w:hAnsi="Times New Roman" w:cs="Times New Roman"/>
          <w:bCs/>
          <w:sz w:val="32"/>
          <w:szCs w:val="32"/>
        </w:rPr>
        <w:t>, particularly potas</w:t>
      </w:r>
      <w:r w:rsidR="002231A1">
        <w:rPr>
          <w:rFonts w:ascii="Times New Roman" w:hAnsi="Times New Roman" w:cs="Times New Roman"/>
          <w:bCs/>
          <w:sz w:val="32"/>
          <w:szCs w:val="32"/>
        </w:rPr>
        <w:t>sium and magnesium, from the cy</w:t>
      </w:r>
      <w:r w:rsidR="002E68E1" w:rsidRPr="00306F85">
        <w:rPr>
          <w:rFonts w:ascii="Times New Roman" w:hAnsi="Times New Roman" w:cs="Times New Roman"/>
          <w:bCs/>
          <w:sz w:val="32"/>
          <w:szCs w:val="32"/>
        </w:rPr>
        <w:t>tosol, ultimately causing fungal death.</w:t>
      </w:r>
    </w:p>
    <w:p w14:paraId="2F852F32" w14:textId="77777777" w:rsidR="002E68E1" w:rsidRPr="00306F85" w:rsidRDefault="002E68E1" w:rsidP="00F23874">
      <w:pPr>
        <w:jc w:val="both"/>
        <w:rPr>
          <w:rFonts w:ascii="Times New Roman" w:hAnsi="Times New Roman" w:cs="Times New Roman"/>
          <w:bCs/>
          <w:sz w:val="32"/>
          <w:szCs w:val="32"/>
        </w:rPr>
      </w:pPr>
      <w:r w:rsidRPr="00306F85">
        <w:rPr>
          <w:rFonts w:ascii="Times New Roman" w:hAnsi="Times New Roman" w:cs="Times New Roman"/>
          <w:bCs/>
          <w:sz w:val="32"/>
          <w:szCs w:val="32"/>
        </w:rPr>
        <w:t xml:space="preserve">This action of amphotericin B is believed to be dose-dependent and, so, the drug may be fungistatic or fungicidal, depending on the concentration to which the organism is exposed. It is active against </w:t>
      </w:r>
      <w:r w:rsidR="001746B9" w:rsidRPr="00306F85">
        <w:rPr>
          <w:rFonts w:ascii="Times New Roman" w:hAnsi="Times New Roman" w:cs="Times New Roman"/>
          <w:bCs/>
          <w:sz w:val="32"/>
          <w:szCs w:val="32"/>
        </w:rPr>
        <w:t xml:space="preserve">a </w:t>
      </w:r>
      <w:r w:rsidR="00C1200F">
        <w:rPr>
          <w:rFonts w:ascii="Times New Roman" w:hAnsi="Times New Roman" w:cs="Times New Roman"/>
          <w:bCs/>
          <w:sz w:val="32"/>
          <w:szCs w:val="32"/>
        </w:rPr>
        <w:t xml:space="preserve">wide range </w:t>
      </w:r>
      <w:r w:rsidRPr="00306F85">
        <w:rPr>
          <w:rFonts w:ascii="Times New Roman" w:hAnsi="Times New Roman" w:cs="Times New Roman"/>
          <w:bCs/>
          <w:sz w:val="32"/>
          <w:szCs w:val="32"/>
        </w:rPr>
        <w:t xml:space="preserve">of infectious fungi, such as </w:t>
      </w:r>
      <w:r w:rsidRPr="00306F85">
        <w:rPr>
          <w:rFonts w:ascii="Times New Roman" w:hAnsi="Times New Roman" w:cs="Times New Roman"/>
          <w:bCs/>
          <w:i/>
          <w:sz w:val="32"/>
          <w:szCs w:val="32"/>
        </w:rPr>
        <w:t>Candida</w:t>
      </w:r>
      <w:r w:rsidRPr="00306F85">
        <w:rPr>
          <w:rFonts w:ascii="Times New Roman" w:hAnsi="Times New Roman" w:cs="Times New Roman"/>
          <w:bCs/>
          <w:sz w:val="32"/>
          <w:szCs w:val="32"/>
        </w:rPr>
        <w:t xml:space="preserve"> species, </w:t>
      </w:r>
      <w:r w:rsidRPr="00306F85">
        <w:rPr>
          <w:rFonts w:ascii="Times New Roman" w:hAnsi="Times New Roman" w:cs="Times New Roman"/>
          <w:bCs/>
          <w:i/>
          <w:sz w:val="32"/>
          <w:szCs w:val="32"/>
        </w:rPr>
        <w:t>Cryptococcus neoformans</w:t>
      </w:r>
      <w:r w:rsidRPr="00306F85">
        <w:rPr>
          <w:rFonts w:ascii="Times New Roman" w:hAnsi="Times New Roman" w:cs="Times New Roman"/>
          <w:bCs/>
          <w:sz w:val="32"/>
          <w:szCs w:val="32"/>
        </w:rPr>
        <w:t xml:space="preserve"> and </w:t>
      </w:r>
      <w:r w:rsidRPr="00306F85">
        <w:rPr>
          <w:rFonts w:ascii="Times New Roman" w:hAnsi="Times New Roman" w:cs="Times New Roman"/>
          <w:bCs/>
          <w:i/>
          <w:sz w:val="32"/>
          <w:szCs w:val="32"/>
        </w:rPr>
        <w:t>Aspergillus fumigat</w:t>
      </w:r>
      <w:r w:rsidR="001363E9" w:rsidRPr="00306F85">
        <w:rPr>
          <w:rFonts w:ascii="Times New Roman" w:hAnsi="Times New Roman" w:cs="Times New Roman"/>
          <w:bCs/>
          <w:i/>
          <w:sz w:val="32"/>
          <w:szCs w:val="32"/>
        </w:rPr>
        <w:t>u</w:t>
      </w:r>
      <w:r w:rsidRPr="00306F85">
        <w:rPr>
          <w:rFonts w:ascii="Times New Roman" w:hAnsi="Times New Roman" w:cs="Times New Roman"/>
          <w:bCs/>
          <w:i/>
          <w:sz w:val="32"/>
          <w:szCs w:val="32"/>
        </w:rPr>
        <w:t>s</w:t>
      </w:r>
      <w:r w:rsidRPr="00306F85">
        <w:rPr>
          <w:rFonts w:ascii="Times New Roman" w:hAnsi="Times New Roman" w:cs="Times New Roman"/>
          <w:bCs/>
          <w:sz w:val="32"/>
          <w:szCs w:val="32"/>
        </w:rPr>
        <w:t>. There is synergism between amphotericin B and 5-fluorocytosine. The alteration of membrane permeability produced by amphotericin B facilitates the entry of 5-fluorocytosine into the cell.</w:t>
      </w:r>
    </w:p>
    <w:p w14:paraId="23705FD8" w14:textId="77777777" w:rsidR="002F78D9" w:rsidRPr="00306F85" w:rsidRDefault="002E68E1" w:rsidP="00F23874">
      <w:pPr>
        <w:jc w:val="both"/>
        <w:rPr>
          <w:rFonts w:ascii="Times New Roman" w:hAnsi="Times New Roman" w:cs="Times New Roman"/>
          <w:bCs/>
          <w:sz w:val="32"/>
          <w:szCs w:val="32"/>
        </w:rPr>
      </w:pPr>
      <w:r w:rsidRPr="00306F85">
        <w:rPr>
          <w:rFonts w:ascii="Times New Roman" w:hAnsi="Times New Roman" w:cs="Times New Roman"/>
          <w:bCs/>
          <w:sz w:val="32"/>
          <w:szCs w:val="32"/>
        </w:rPr>
        <w:t xml:space="preserve">Clinical use of amphotericin </w:t>
      </w:r>
      <w:r w:rsidR="002F78D9" w:rsidRPr="00306F85">
        <w:rPr>
          <w:rFonts w:ascii="Times New Roman" w:hAnsi="Times New Roman" w:cs="Times New Roman"/>
          <w:bCs/>
          <w:sz w:val="32"/>
          <w:szCs w:val="32"/>
        </w:rPr>
        <w:t>B is associated with severe adverse</w:t>
      </w:r>
      <w:r w:rsidR="00C1200F">
        <w:rPr>
          <w:rFonts w:ascii="Times New Roman" w:hAnsi="Times New Roman" w:cs="Times New Roman"/>
          <w:bCs/>
          <w:sz w:val="32"/>
          <w:szCs w:val="32"/>
        </w:rPr>
        <w:t xml:space="preserve"> effects. These include hypokalemia, hypomagnes</w:t>
      </w:r>
      <w:r w:rsidR="002F78D9" w:rsidRPr="00306F85">
        <w:rPr>
          <w:rFonts w:ascii="Times New Roman" w:hAnsi="Times New Roman" w:cs="Times New Roman"/>
          <w:bCs/>
          <w:sz w:val="32"/>
          <w:szCs w:val="32"/>
        </w:rPr>
        <w:t>emia</w:t>
      </w:r>
      <w:r w:rsidR="00C53429">
        <w:rPr>
          <w:rFonts w:ascii="Times New Roman" w:hAnsi="Times New Roman" w:cs="Times New Roman"/>
          <w:bCs/>
          <w:sz w:val="32"/>
          <w:szCs w:val="32"/>
        </w:rPr>
        <w:t>, hepatic impairment, nephrotoxi</w:t>
      </w:r>
      <w:r w:rsidR="002F78D9" w:rsidRPr="00306F85">
        <w:rPr>
          <w:rFonts w:ascii="Times New Roman" w:hAnsi="Times New Roman" w:cs="Times New Roman"/>
          <w:bCs/>
          <w:sz w:val="32"/>
          <w:szCs w:val="32"/>
        </w:rPr>
        <w:t xml:space="preserve">city, thrombocytopenia, anaemia and anaphylactic reactions.  </w:t>
      </w:r>
      <w:r w:rsidR="001363E9" w:rsidRPr="00306F85">
        <w:rPr>
          <w:rFonts w:ascii="Times New Roman" w:hAnsi="Times New Roman" w:cs="Times New Roman"/>
          <w:bCs/>
          <w:sz w:val="32"/>
          <w:szCs w:val="32"/>
        </w:rPr>
        <w:t>In</w:t>
      </w:r>
      <w:r w:rsidR="002F78D9" w:rsidRPr="00306F85">
        <w:rPr>
          <w:rFonts w:ascii="Times New Roman" w:hAnsi="Times New Roman" w:cs="Times New Roman"/>
          <w:bCs/>
          <w:sz w:val="32"/>
          <w:szCs w:val="32"/>
        </w:rPr>
        <w:t xml:space="preserve"> order to decrease the toxicity, amphotericin B has been prepared in lipid formulations. The two commonly available forms are the liposomal amphotericin B and amphotericin B lipid complex.</w:t>
      </w:r>
    </w:p>
    <w:p w14:paraId="291998B1" w14:textId="77777777" w:rsidR="00C1200F" w:rsidRPr="00306F85" w:rsidRDefault="00C1200F" w:rsidP="00F23874">
      <w:pPr>
        <w:jc w:val="both"/>
        <w:rPr>
          <w:rFonts w:ascii="Times New Roman" w:hAnsi="Times New Roman" w:cs="Times New Roman"/>
          <w:bCs/>
          <w:i/>
          <w:sz w:val="32"/>
          <w:szCs w:val="32"/>
        </w:rPr>
      </w:pPr>
      <w:r>
        <w:rPr>
          <w:rFonts w:ascii="Times New Roman" w:hAnsi="Times New Roman" w:cs="Times New Roman"/>
          <w:bCs/>
          <w:sz w:val="32"/>
          <w:szCs w:val="32"/>
        </w:rPr>
        <w:t>Nys</w:t>
      </w:r>
      <w:r w:rsidR="002F78D9" w:rsidRPr="00306F85">
        <w:rPr>
          <w:rFonts w:ascii="Times New Roman" w:hAnsi="Times New Roman" w:cs="Times New Roman"/>
          <w:bCs/>
          <w:sz w:val="32"/>
          <w:szCs w:val="32"/>
        </w:rPr>
        <w:t>tatin resembles amphotericin B both structurally and in its action on the cell membrane fungi. However, nystatin is not available for systemic use. At pres</w:t>
      </w:r>
      <w:r w:rsidR="00557F30">
        <w:rPr>
          <w:rFonts w:ascii="Times New Roman" w:hAnsi="Times New Roman" w:cs="Times New Roman"/>
          <w:bCs/>
          <w:sz w:val="32"/>
          <w:szCs w:val="32"/>
        </w:rPr>
        <w:t>ent, it is available only for t</w:t>
      </w:r>
      <w:r w:rsidR="002F78D9" w:rsidRPr="00306F85">
        <w:rPr>
          <w:rFonts w:ascii="Times New Roman" w:hAnsi="Times New Roman" w:cs="Times New Roman"/>
          <w:bCs/>
          <w:sz w:val="32"/>
          <w:szCs w:val="32"/>
        </w:rPr>
        <w:t xml:space="preserve">opical use in the forms of creams and pessaries for the treatment of mucocutaneous and vaginal </w:t>
      </w:r>
      <w:r w:rsidR="00306F85" w:rsidRPr="00306F85">
        <w:rPr>
          <w:rFonts w:ascii="Times New Roman" w:hAnsi="Times New Roman" w:cs="Times New Roman"/>
          <w:bCs/>
          <w:sz w:val="32"/>
          <w:szCs w:val="32"/>
        </w:rPr>
        <w:t>c</w:t>
      </w:r>
      <w:r w:rsidR="00306F85">
        <w:rPr>
          <w:rFonts w:ascii="Times New Roman" w:hAnsi="Times New Roman" w:cs="Times New Roman"/>
          <w:bCs/>
          <w:sz w:val="32"/>
          <w:szCs w:val="32"/>
        </w:rPr>
        <w:t>a</w:t>
      </w:r>
      <w:r w:rsidR="00306F85" w:rsidRPr="00306F85">
        <w:rPr>
          <w:rFonts w:ascii="Times New Roman" w:hAnsi="Times New Roman" w:cs="Times New Roman"/>
          <w:bCs/>
          <w:sz w:val="32"/>
          <w:szCs w:val="32"/>
        </w:rPr>
        <w:t>ndidiasis</w:t>
      </w:r>
      <w:r w:rsidR="00997863" w:rsidRPr="00306F85">
        <w:rPr>
          <w:rFonts w:ascii="Times New Roman" w:hAnsi="Times New Roman" w:cs="Times New Roman"/>
          <w:bCs/>
          <w:sz w:val="32"/>
          <w:szCs w:val="32"/>
        </w:rPr>
        <w:t>. Given orally, as a suspension or tablet, nystatin is poorly</w:t>
      </w:r>
      <w:r>
        <w:rPr>
          <w:rFonts w:ascii="Times New Roman" w:hAnsi="Times New Roman" w:cs="Times New Roman"/>
          <w:bCs/>
          <w:sz w:val="32"/>
          <w:szCs w:val="32"/>
        </w:rPr>
        <w:t xml:space="preserve"> </w:t>
      </w:r>
      <w:r w:rsidR="00997863" w:rsidRPr="00306F85">
        <w:rPr>
          <w:rFonts w:ascii="Times New Roman" w:hAnsi="Times New Roman" w:cs="Times New Roman"/>
          <w:bCs/>
          <w:sz w:val="32"/>
          <w:szCs w:val="32"/>
        </w:rPr>
        <w:t>absorbed (much like amp</w:t>
      </w:r>
      <w:r w:rsidR="002F451A">
        <w:rPr>
          <w:rFonts w:ascii="Times New Roman" w:hAnsi="Times New Roman" w:cs="Times New Roman"/>
          <w:bCs/>
          <w:sz w:val="32"/>
          <w:szCs w:val="32"/>
        </w:rPr>
        <w:t xml:space="preserve">hotericin B). It is </w:t>
      </w:r>
      <w:r w:rsidR="00997863" w:rsidRPr="00306F85">
        <w:rPr>
          <w:rFonts w:ascii="Times New Roman" w:hAnsi="Times New Roman" w:cs="Times New Roman"/>
          <w:bCs/>
          <w:sz w:val="32"/>
          <w:szCs w:val="32"/>
        </w:rPr>
        <w:t xml:space="preserve">given by the oral route for candidal infections of the oropharyngeal or gastrointestinal tract. Nystatin is also active against a variety of other fungi including </w:t>
      </w:r>
      <w:r w:rsidR="00997863" w:rsidRPr="00306F85">
        <w:rPr>
          <w:rFonts w:ascii="Times New Roman" w:hAnsi="Times New Roman" w:cs="Times New Roman"/>
          <w:bCs/>
          <w:i/>
          <w:sz w:val="32"/>
          <w:szCs w:val="32"/>
        </w:rPr>
        <w:t>Histoplasma capsulatum</w:t>
      </w:r>
      <w:r w:rsidR="00997863" w:rsidRPr="00306F85">
        <w:rPr>
          <w:rFonts w:ascii="Times New Roman" w:hAnsi="Times New Roman" w:cs="Times New Roman"/>
          <w:bCs/>
          <w:sz w:val="32"/>
          <w:szCs w:val="32"/>
        </w:rPr>
        <w:t xml:space="preserve">, </w:t>
      </w:r>
      <w:r w:rsidR="00997863" w:rsidRPr="00306F85">
        <w:rPr>
          <w:rFonts w:ascii="Times New Roman" w:hAnsi="Times New Roman" w:cs="Times New Roman"/>
          <w:bCs/>
          <w:i/>
          <w:sz w:val="32"/>
          <w:szCs w:val="32"/>
        </w:rPr>
        <w:t>Cryptococcus neoformans</w:t>
      </w:r>
      <w:r w:rsidR="00997863" w:rsidRPr="00306F85">
        <w:rPr>
          <w:rFonts w:ascii="Times New Roman" w:hAnsi="Times New Roman" w:cs="Times New Roman"/>
          <w:bCs/>
          <w:sz w:val="32"/>
          <w:szCs w:val="32"/>
        </w:rPr>
        <w:t xml:space="preserve">, </w:t>
      </w:r>
      <w:r w:rsidR="00997863" w:rsidRPr="00306F85">
        <w:rPr>
          <w:rFonts w:ascii="Times New Roman" w:hAnsi="Times New Roman" w:cs="Times New Roman"/>
          <w:bCs/>
          <w:i/>
          <w:sz w:val="32"/>
          <w:szCs w:val="32"/>
        </w:rPr>
        <w:t>Blastomyces dermatiditis</w:t>
      </w:r>
      <w:r w:rsidR="00997863" w:rsidRPr="00306F85">
        <w:rPr>
          <w:rFonts w:ascii="Times New Roman" w:hAnsi="Times New Roman" w:cs="Times New Roman"/>
          <w:bCs/>
          <w:sz w:val="32"/>
          <w:szCs w:val="32"/>
        </w:rPr>
        <w:t xml:space="preserve">, </w:t>
      </w:r>
      <w:r w:rsidR="00997863" w:rsidRPr="00306F85">
        <w:rPr>
          <w:rFonts w:ascii="Times New Roman" w:hAnsi="Times New Roman" w:cs="Times New Roman"/>
          <w:bCs/>
          <w:i/>
          <w:sz w:val="32"/>
          <w:szCs w:val="32"/>
        </w:rPr>
        <w:t>Coccidioides immitis</w:t>
      </w:r>
      <w:r w:rsidR="00997863" w:rsidRPr="00306F85">
        <w:rPr>
          <w:rFonts w:ascii="Times New Roman" w:hAnsi="Times New Roman" w:cs="Times New Roman"/>
          <w:bCs/>
          <w:sz w:val="32"/>
          <w:szCs w:val="32"/>
        </w:rPr>
        <w:t xml:space="preserve"> and </w:t>
      </w:r>
      <w:r w:rsidR="00997863" w:rsidRPr="00306F85">
        <w:rPr>
          <w:rFonts w:ascii="Times New Roman" w:hAnsi="Times New Roman" w:cs="Times New Roman"/>
          <w:bCs/>
          <w:i/>
          <w:sz w:val="32"/>
          <w:szCs w:val="32"/>
        </w:rPr>
        <w:t>Aspergillus fumigat</w:t>
      </w:r>
      <w:r w:rsidR="001363E9" w:rsidRPr="00306F85">
        <w:rPr>
          <w:rFonts w:ascii="Times New Roman" w:hAnsi="Times New Roman" w:cs="Times New Roman"/>
          <w:bCs/>
          <w:i/>
          <w:sz w:val="32"/>
          <w:szCs w:val="32"/>
        </w:rPr>
        <w:t>u</w:t>
      </w:r>
      <w:r w:rsidR="00997863" w:rsidRPr="00306F85">
        <w:rPr>
          <w:rFonts w:ascii="Times New Roman" w:hAnsi="Times New Roman" w:cs="Times New Roman"/>
          <w:bCs/>
          <w:i/>
          <w:sz w:val="32"/>
          <w:szCs w:val="32"/>
        </w:rPr>
        <w:t>s.</w:t>
      </w:r>
    </w:p>
    <w:p w14:paraId="5603931E" w14:textId="12E446D5" w:rsidR="00997863" w:rsidRPr="00306F85" w:rsidRDefault="007C776D" w:rsidP="00F23874">
      <w:pPr>
        <w:jc w:val="both"/>
        <w:rPr>
          <w:rFonts w:ascii="Times New Roman" w:hAnsi="Times New Roman" w:cs="Times New Roman"/>
          <w:b/>
          <w:sz w:val="32"/>
          <w:szCs w:val="32"/>
        </w:rPr>
      </w:pPr>
      <w:r w:rsidRPr="00306F85">
        <w:rPr>
          <w:rFonts w:ascii="Times New Roman" w:hAnsi="Times New Roman" w:cs="Times New Roman"/>
          <w:b/>
          <w:sz w:val="32"/>
          <w:szCs w:val="32"/>
        </w:rPr>
        <w:t>1.</w:t>
      </w:r>
      <w:r w:rsidR="003603E5">
        <w:rPr>
          <w:rFonts w:ascii="Times New Roman" w:hAnsi="Times New Roman" w:cs="Times New Roman"/>
          <w:b/>
          <w:sz w:val="32"/>
          <w:szCs w:val="32"/>
        </w:rPr>
        <w:t xml:space="preserve">2.2.  </w:t>
      </w:r>
      <w:r w:rsidR="004E0AC5">
        <w:rPr>
          <w:rFonts w:ascii="Times New Roman" w:hAnsi="Times New Roman" w:cs="Times New Roman"/>
          <w:b/>
          <w:sz w:val="32"/>
          <w:szCs w:val="32"/>
        </w:rPr>
        <w:t xml:space="preserve">     </w:t>
      </w:r>
      <w:r w:rsidR="00997863" w:rsidRPr="00306F85">
        <w:rPr>
          <w:rFonts w:ascii="Times New Roman" w:hAnsi="Times New Roman" w:cs="Times New Roman"/>
          <w:b/>
          <w:sz w:val="32"/>
          <w:szCs w:val="32"/>
        </w:rPr>
        <w:t>Inhibitors of ergosterol synthesis</w:t>
      </w:r>
    </w:p>
    <w:p w14:paraId="622FD76A" w14:textId="77777777" w:rsidR="00997863" w:rsidRPr="00306F85" w:rsidRDefault="00E511DD" w:rsidP="00F23874">
      <w:pPr>
        <w:jc w:val="both"/>
        <w:rPr>
          <w:rFonts w:ascii="Times New Roman" w:hAnsi="Times New Roman" w:cs="Times New Roman"/>
          <w:bCs/>
          <w:sz w:val="32"/>
          <w:szCs w:val="32"/>
        </w:rPr>
      </w:pPr>
      <w:r w:rsidRPr="00306F85">
        <w:rPr>
          <w:rFonts w:ascii="Times New Roman" w:hAnsi="Times New Roman" w:cs="Times New Roman"/>
          <w:bCs/>
          <w:sz w:val="32"/>
          <w:szCs w:val="32"/>
        </w:rPr>
        <w:t>This is the largest group of antifungal drugs. It consists of a wide variety of chemical sub-groups such as the azoles, allylamines, thiocarbamates and morpholines. Each of these sub-groups interferes with ergosterol synthesis at differen</w:t>
      </w:r>
      <w:r w:rsidR="005A580A" w:rsidRPr="00306F85">
        <w:rPr>
          <w:rFonts w:ascii="Times New Roman" w:hAnsi="Times New Roman" w:cs="Times New Roman"/>
          <w:bCs/>
          <w:sz w:val="32"/>
          <w:szCs w:val="32"/>
        </w:rPr>
        <w:t>t stages in the biosynthetic process</w:t>
      </w:r>
      <w:r w:rsidR="007C776D" w:rsidRPr="00306F85">
        <w:rPr>
          <w:rFonts w:ascii="Times New Roman" w:hAnsi="Times New Roman" w:cs="Times New Roman"/>
          <w:bCs/>
          <w:sz w:val="32"/>
          <w:szCs w:val="32"/>
        </w:rPr>
        <w:t xml:space="preserve"> (Fig 1.1)</w:t>
      </w:r>
      <w:r w:rsidR="005A580A" w:rsidRPr="00306F85">
        <w:rPr>
          <w:rFonts w:ascii="Times New Roman" w:hAnsi="Times New Roman" w:cs="Times New Roman"/>
          <w:bCs/>
          <w:sz w:val="32"/>
          <w:szCs w:val="32"/>
        </w:rPr>
        <w:t>.</w:t>
      </w:r>
    </w:p>
    <w:p w14:paraId="6067DE77" w14:textId="77777777" w:rsidR="001E10C6" w:rsidRPr="00306F85" w:rsidRDefault="001E10C6" w:rsidP="001E10C6">
      <w:pPr>
        <w:spacing w:after="160" w:line="256" w:lineRule="auto"/>
        <w:rPr>
          <w:rFonts w:ascii="Calibri" w:eastAsia="Calibri" w:hAnsi="Calibri" w:cs="Times New Roman"/>
          <w:kern w:val="2"/>
          <w:sz w:val="32"/>
          <w:szCs w:val="32"/>
        </w:rPr>
      </w:pPr>
    </w:p>
    <w:p w14:paraId="0BCE56B9" w14:textId="15BC9F1E" w:rsidR="007574D1" w:rsidRPr="00306F85" w:rsidRDefault="00A320E6" w:rsidP="001E10C6">
      <w:pPr>
        <w:spacing w:after="160" w:line="256" w:lineRule="auto"/>
        <w:rPr>
          <w:rFonts w:ascii="Calibri" w:eastAsia="Calibri" w:hAnsi="Calibri" w:cs="Times New Roman"/>
          <w:kern w:val="2"/>
          <w:sz w:val="32"/>
          <w:szCs w:val="32"/>
        </w:rPr>
      </w:pPr>
      <w:r>
        <w:rPr>
          <w:rFonts w:ascii="Calibri" w:eastAsia="Calibri" w:hAnsi="Calibri" w:cs="Times New Roman"/>
          <w:noProof/>
          <w:kern w:val="2"/>
          <w:sz w:val="32"/>
          <w:szCs w:val="32"/>
        </w:rPr>
        <mc:AlternateContent>
          <mc:Choice Requires="wps">
            <w:drawing>
              <wp:anchor distT="4294967295" distB="4294967295" distL="114300" distR="114300" simplePos="0" relativeHeight="251671552" behindDoc="0" locked="0" layoutInCell="1" allowOverlap="1" wp14:anchorId="737B81C3" wp14:editId="7E1F66ED">
                <wp:simplePos x="0" y="0"/>
                <wp:positionH relativeFrom="column">
                  <wp:posOffset>1403985</wp:posOffset>
                </wp:positionH>
                <wp:positionV relativeFrom="paragraph">
                  <wp:posOffset>647699</wp:posOffset>
                </wp:positionV>
                <wp:extent cx="1146175" cy="0"/>
                <wp:effectExtent l="38100" t="76200" r="0" b="76200"/>
                <wp:wrapNone/>
                <wp:docPr id="1080321531"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46175" cy="0"/>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2F6E31C1" id="_x0000_t32" coordsize="21600,21600" o:spt="32" o:oned="t" path="m,l21600,21600e" filled="f">
                <v:path arrowok="t" fillok="f" o:connecttype="none"/>
                <o:lock v:ext="edit" shapetype="t"/>
              </v:shapetype>
              <v:shape id="Straight Arrow Connector 61" o:spid="_x0000_s1026" type="#_x0000_t32" style="position:absolute;margin-left:110.55pt;margin-top:51pt;width:90.25pt;height:0;flip:x;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" strokecolor="windowText">
                <v:stroke endarrow="block" joinstyle="miter"/>
                <o:lock v:ext="edit" shapetype="f"/>
              </v:shape>
            </w:pict>
          </mc:Fallback>
        </mc:AlternateContent>
      </w:r>
      <w:r>
        <w:rPr>
          <w:rFonts w:ascii="Calibri" w:eastAsia="Calibri" w:hAnsi="Calibri" w:cs="Times New Roman"/>
          <w:noProof/>
          <w:kern w:val="2"/>
          <w:sz w:val="32"/>
          <w:szCs w:val="32"/>
        </w:rPr>
        <mc:AlternateContent>
          <mc:Choice Requires="wps">
            <w:drawing>
              <wp:anchor distT="45720" distB="45720" distL="114300" distR="114300" simplePos="0" relativeHeight="251670528" behindDoc="0" locked="0" layoutInCell="1" allowOverlap="1" wp14:anchorId="642DFBF7" wp14:editId="1B942FFB">
                <wp:simplePos x="0" y="0"/>
                <wp:positionH relativeFrom="column">
                  <wp:posOffset>2742565</wp:posOffset>
                </wp:positionH>
                <wp:positionV relativeFrom="paragraph">
                  <wp:posOffset>144780</wp:posOffset>
                </wp:positionV>
                <wp:extent cx="3029585" cy="1043305"/>
                <wp:effectExtent l="0" t="0" r="0" b="0"/>
                <wp:wrapSquare wrapText="bothSides"/>
                <wp:docPr id="937505488"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9585" cy="1043305"/>
                        </a:xfrm>
                        <a:prstGeom prst="rect">
                          <a:avLst/>
                        </a:prstGeom>
                        <a:noFill/>
                        <a:ln w="9525">
                          <a:noFill/>
                          <a:miter lim="800000"/>
                          <a:headEnd/>
                          <a:tailEnd/>
                        </a:ln>
                      </wps:spPr>
                      <wps:txbx>
                        <w:txbxContent>
                          <w:p w14:paraId="16FCA079" w14:textId="77777777" w:rsidR="005654E4" w:rsidRDefault="005654E4" w:rsidP="001E10C6">
                            <w:pPr>
                              <w:rPr>
                                <w:rFonts w:ascii="Times New Roman" w:hAnsi="Times New Roman"/>
                                <w:sz w:val="26"/>
                                <w:szCs w:val="26"/>
                              </w:rPr>
                            </w:pPr>
                            <w:r>
                              <w:rPr>
                                <w:rFonts w:ascii="Times New Roman" w:hAnsi="Times New Roman"/>
                                <w:sz w:val="26"/>
                                <w:szCs w:val="26"/>
                              </w:rPr>
                              <w:t>This process is catalyzed by squalene epoxidase (cytochrome P-450 dependent). The enzyme is inhibited by the alllylamines e.g terbinafine and naftidine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2DFBF7" id="_x0000_t202" coordsize="21600,21600" o:spt="202" path="m,l,21600r21600,l21600,xe">
                <v:stroke joinstyle="miter"/>
                <v:path gradientshapeok="t" o:connecttype="rect"/>
              </v:shapetype>
              <v:shape id="Text Box 59" o:spid="_x0000_s1026" type="#_x0000_t202" style="position:absolute;margin-left:215.95pt;margin-top:11.4pt;width:238.55pt;height:82.1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" filled="f" stroked="f">
                <v:textbox>
                  <w:txbxContent>
                    <w:p w14:paraId="16FCA079" w14:textId="77777777" w:rsidR="005654E4" w:rsidRDefault="005654E4" w:rsidP="001E10C6">
                      <w:pPr>
                        <w:rPr>
                          <w:rFonts w:ascii="Times New Roman" w:hAnsi="Times New Roman"/>
                          <w:sz w:val="26"/>
                          <w:szCs w:val="26"/>
                        </w:rPr>
                      </w:pPr>
                      <w:r>
                        <w:rPr>
                          <w:rFonts w:ascii="Times New Roman" w:hAnsi="Times New Roman"/>
                          <w:sz w:val="26"/>
                          <w:szCs w:val="26"/>
                        </w:rPr>
                        <w:t>This process is catalyzed by squalene epoxidase (cytochrome P-450 dependent). The enzyme is inhibited by the alllylamines e.g terbinafine and naftidine</w:t>
                      </w:r>
                    </w:p>
                  </w:txbxContent>
                </v:textbox>
                <w10:wrap type="square"/>
              </v:shape>
            </w:pict>
          </mc:Fallback>
        </mc:AlternateContent>
      </w:r>
      <w:r>
        <w:rPr>
          <w:rFonts w:ascii="Calibri" w:eastAsia="Calibri" w:hAnsi="Calibri" w:cs="Times New Roman"/>
          <w:noProof/>
          <w:kern w:val="2"/>
          <w:sz w:val="32"/>
          <w:szCs w:val="32"/>
        </w:rPr>
        <mc:AlternateContent>
          <mc:Choice Requires="wps">
            <w:drawing>
              <wp:anchor distT="45720" distB="45720" distL="114300" distR="114300" simplePos="0" relativeHeight="251672576" behindDoc="0" locked="0" layoutInCell="1" allowOverlap="1" wp14:anchorId="532822BF" wp14:editId="2491C5A4">
                <wp:simplePos x="0" y="0"/>
                <wp:positionH relativeFrom="column">
                  <wp:posOffset>2743200</wp:posOffset>
                </wp:positionH>
                <wp:positionV relativeFrom="paragraph">
                  <wp:posOffset>1456690</wp:posOffset>
                </wp:positionV>
                <wp:extent cx="3029585" cy="1301115"/>
                <wp:effectExtent l="0" t="0" r="0" b="0"/>
                <wp:wrapSquare wrapText="bothSides"/>
                <wp:docPr id="1446038046"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9585" cy="1301115"/>
                        </a:xfrm>
                        <a:prstGeom prst="rect">
                          <a:avLst/>
                        </a:prstGeom>
                        <a:noFill/>
                        <a:ln w="9525">
                          <a:noFill/>
                          <a:miter lim="800000"/>
                          <a:headEnd/>
                          <a:tailEnd/>
                        </a:ln>
                      </wps:spPr>
                      <wps:txbx>
                        <w:txbxContent>
                          <w:p w14:paraId="775735C5" w14:textId="77777777" w:rsidR="005654E4" w:rsidRDefault="005654E4" w:rsidP="001E10C6">
                            <w:pPr>
                              <w:rPr>
                                <w:rFonts w:ascii="Times New Roman" w:hAnsi="Times New Roman"/>
                                <w:sz w:val="26"/>
                                <w:szCs w:val="26"/>
                              </w:rPr>
                            </w:pPr>
                            <w:r>
                              <w:rPr>
                                <w:rFonts w:ascii="Times New Roman" w:hAnsi="Times New Roman"/>
                                <w:sz w:val="26"/>
                                <w:szCs w:val="26"/>
                              </w:rPr>
                              <w:t>This process is catalyzed by 14-α- demethylase). The enzyme is inhibited by the Imidazoles e.g clotrimazole, ketoconazole, and tinidazolese.g fluconazole and itraconazole.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2822BF" id="Text Box 57" o:spid="_x0000_s1027" type="#_x0000_t202" style="position:absolute;margin-left:3in;margin-top:114.7pt;width:238.55pt;height:102.4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" filled="f" stroked="f">
                <v:textbox>
                  <w:txbxContent>
                    <w:p w14:paraId="775735C5" w14:textId="77777777" w:rsidR="005654E4" w:rsidRDefault="005654E4" w:rsidP="001E10C6">
                      <w:pPr>
                        <w:rPr>
                          <w:rFonts w:ascii="Times New Roman" w:hAnsi="Times New Roman"/>
                          <w:sz w:val="26"/>
                          <w:szCs w:val="26"/>
                        </w:rPr>
                      </w:pPr>
                      <w:r>
                        <w:rPr>
                          <w:rFonts w:ascii="Times New Roman" w:hAnsi="Times New Roman"/>
                          <w:sz w:val="26"/>
                          <w:szCs w:val="26"/>
                        </w:rPr>
                        <w:t>This process is catalyzed by 14-α- demethylase). The enzyme is inhibited by the Imidazoles e.g clotrimazole, ketoconazole, and tinidazolese.g fluconazole and itraconazole.</w:t>
                      </w:r>
                    </w:p>
                  </w:txbxContent>
                </v:textbox>
                <w10:wrap type="square"/>
              </v:shape>
            </w:pict>
          </mc:Fallback>
        </mc:AlternateContent>
      </w:r>
      <w:r>
        <w:rPr>
          <w:rFonts w:ascii="Calibri" w:eastAsia="Calibri" w:hAnsi="Calibri" w:cs="Times New Roman"/>
          <w:noProof/>
          <w:kern w:val="2"/>
          <w:sz w:val="32"/>
          <w:szCs w:val="32"/>
        </w:rPr>
        <mc:AlternateContent>
          <mc:Choice Requires="wps">
            <w:drawing>
              <wp:anchor distT="45720" distB="45720" distL="114300" distR="114300" simplePos="0" relativeHeight="251674624" behindDoc="0" locked="0" layoutInCell="1" allowOverlap="1" wp14:anchorId="45C9E86E" wp14:editId="787BF3EF">
                <wp:simplePos x="0" y="0"/>
                <wp:positionH relativeFrom="margin">
                  <wp:posOffset>-635</wp:posOffset>
                </wp:positionH>
                <wp:positionV relativeFrom="paragraph">
                  <wp:posOffset>4724400</wp:posOffset>
                </wp:positionV>
                <wp:extent cx="4114800" cy="531495"/>
                <wp:effectExtent l="0" t="0" r="0" b="0"/>
                <wp:wrapSquare wrapText="bothSides"/>
                <wp:docPr id="61604081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531495"/>
                        </a:xfrm>
                        <a:prstGeom prst="rect">
                          <a:avLst/>
                        </a:prstGeom>
                        <a:noFill/>
                        <a:ln w="9525">
                          <a:noFill/>
                          <a:miter lim="800000"/>
                          <a:headEnd/>
                          <a:tailEnd/>
                        </a:ln>
                      </wps:spPr>
                      <wps:txbx>
                        <w:txbxContent>
                          <w:p w14:paraId="67D7DDA0" w14:textId="77777777" w:rsidR="005654E4" w:rsidRDefault="005654E4" w:rsidP="001E10C6">
                            <w:pPr>
                              <w:rPr>
                                <w:rFonts w:ascii="Times New Roman" w:hAnsi="Times New Roman"/>
                                <w:b/>
                                <w:bCs/>
                                <w:sz w:val="26"/>
                                <w:szCs w:val="26"/>
                              </w:rPr>
                            </w:pPr>
                            <w:r>
                              <w:rPr>
                                <w:rFonts w:ascii="Times New Roman" w:hAnsi="Times New Roman" w:cs="Times New Roman"/>
                                <w:b/>
                                <w:sz w:val="24"/>
                                <w:szCs w:val="24"/>
                              </w:rPr>
                              <w:t xml:space="preserve">Fig 1.1 </w:t>
                            </w:r>
                            <w:r>
                              <w:rPr>
                                <w:rFonts w:ascii="Times New Roman" w:hAnsi="Times New Roman"/>
                                <w:b/>
                                <w:bCs/>
                                <w:sz w:val="26"/>
                                <w:szCs w:val="26"/>
                              </w:rPr>
                              <w:t>Stages in the synthesis of fungal ergosterol and essential enzymes inhibited by some antifungal agents.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9E86E" id="Text Box 55" o:spid="_x0000_s1028" type="#_x0000_t202" style="position:absolute;margin-left:-.05pt;margin-top:372pt;width:324pt;height:41.8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" filled="f" stroked="f">
                <v:textbox>
                  <w:txbxContent>
                    <w:p w14:paraId="67D7DDA0" w14:textId="77777777" w:rsidR="005654E4" w:rsidRDefault="005654E4" w:rsidP="001E10C6">
                      <w:pPr>
                        <w:rPr>
                          <w:rFonts w:ascii="Times New Roman" w:hAnsi="Times New Roman"/>
                          <w:b/>
                          <w:bCs/>
                          <w:sz w:val="26"/>
                          <w:szCs w:val="26"/>
                        </w:rPr>
                      </w:pPr>
                      <w:r>
                        <w:rPr>
                          <w:rFonts w:ascii="Times New Roman" w:hAnsi="Times New Roman" w:cs="Times New Roman"/>
                          <w:b/>
                          <w:sz w:val="24"/>
                          <w:szCs w:val="24"/>
                        </w:rPr>
                        <w:t xml:space="preserve">Fig 1.1 </w:t>
                      </w:r>
                      <w:r>
                        <w:rPr>
                          <w:rFonts w:ascii="Times New Roman" w:hAnsi="Times New Roman"/>
                          <w:b/>
                          <w:bCs/>
                          <w:sz w:val="26"/>
                          <w:szCs w:val="26"/>
                        </w:rPr>
                        <w:t>Stages in the synthesis of fungal ergosterol and essential enzymes inhibited by some antifungal agents.</w:t>
                      </w:r>
                    </w:p>
                  </w:txbxContent>
                </v:textbox>
                <w10:wrap type="square" anchorx="margin"/>
              </v:shape>
            </w:pict>
          </mc:Fallback>
        </mc:AlternateContent>
      </w:r>
      <w:r>
        <w:rPr>
          <w:rFonts w:ascii="Calibri" w:eastAsia="Calibri" w:hAnsi="Calibri" w:cs="Times New Roman"/>
          <w:noProof/>
          <w:kern w:val="2"/>
          <w:sz w:val="32"/>
          <w:szCs w:val="32"/>
        </w:rPr>
        <mc:AlternateContent>
          <mc:Choice Requires="wps">
            <w:drawing>
              <wp:anchor distT="4294967295" distB="4294967295" distL="114300" distR="114300" simplePos="0" relativeHeight="251673600" behindDoc="0" locked="0" layoutInCell="1" allowOverlap="1" wp14:anchorId="6DE6A524" wp14:editId="5F5909B5">
                <wp:simplePos x="0" y="0"/>
                <wp:positionH relativeFrom="column">
                  <wp:posOffset>1462405</wp:posOffset>
                </wp:positionH>
                <wp:positionV relativeFrom="paragraph">
                  <wp:posOffset>1951354</wp:posOffset>
                </wp:positionV>
                <wp:extent cx="1146175" cy="0"/>
                <wp:effectExtent l="38100" t="76200" r="0" b="76200"/>
                <wp:wrapNone/>
                <wp:docPr id="12266352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46175" cy="0"/>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6D01800" id="Straight Arrow Connector 53" o:spid="_x0000_s1026" type="#_x0000_t32" style="position:absolute;margin-left:115.15pt;margin-top:153.65pt;width:90.25pt;height:0;flip:x;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" strokecolor="windowText">
                <v:stroke endarrow="block" joinstyle="miter"/>
                <o:lock v:ext="edit" shapetype="f"/>
              </v:shape>
            </w:pict>
          </mc:Fallback>
        </mc:AlternateContent>
      </w:r>
      <w:r>
        <w:rPr>
          <w:rFonts w:ascii="Calibri" w:eastAsia="Calibri" w:hAnsi="Calibri" w:cs="Times New Roman"/>
          <w:noProof/>
          <w:kern w:val="2"/>
          <w:sz w:val="32"/>
          <w:szCs w:val="32"/>
        </w:rPr>
        <mc:AlternateContent>
          <mc:Choice Requires="wps">
            <w:drawing>
              <wp:anchor distT="0" distB="0" distL="114300" distR="114300" simplePos="0" relativeHeight="251660288" behindDoc="0" locked="0" layoutInCell="1" allowOverlap="1" wp14:anchorId="445A4678" wp14:editId="0AF084F9">
                <wp:simplePos x="0" y="0"/>
                <wp:positionH relativeFrom="column">
                  <wp:posOffset>370205</wp:posOffset>
                </wp:positionH>
                <wp:positionV relativeFrom="paragraph">
                  <wp:posOffset>1174115</wp:posOffset>
                </wp:positionV>
                <wp:extent cx="1705610" cy="477520"/>
                <wp:effectExtent l="0" t="0" r="8890" b="0"/>
                <wp:wrapNone/>
                <wp:docPr id="11"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5610" cy="47752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B9D6DD" id="Oval 18" o:spid="_x0000_s1026" style="position:absolute;margin-left:29.15pt;margin-top:92.45pt;width:134.3pt;height:3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" filled="f" strokecolor="windowText" strokeweight="1pt">
                <v:stroke joinstyle="miter"/>
                <v:path arrowok="t"/>
              </v:oval>
            </w:pict>
          </mc:Fallback>
        </mc:AlternateContent>
      </w:r>
      <w:r>
        <w:rPr>
          <w:rFonts w:ascii="Calibri" w:eastAsia="Calibri" w:hAnsi="Calibri" w:cs="Times New Roman"/>
          <w:noProof/>
          <w:kern w:val="2"/>
          <w:sz w:val="32"/>
          <w:szCs w:val="32"/>
        </w:rPr>
        <mc:AlternateContent>
          <mc:Choice Requires="wps">
            <w:drawing>
              <wp:anchor distT="0" distB="0" distL="114299" distR="114299" simplePos="0" relativeHeight="251661312" behindDoc="0" locked="0" layoutInCell="1" allowOverlap="1" wp14:anchorId="564E551D" wp14:editId="0D1676F4">
                <wp:simplePos x="0" y="0"/>
                <wp:positionH relativeFrom="column">
                  <wp:posOffset>1212214</wp:posOffset>
                </wp:positionH>
                <wp:positionV relativeFrom="paragraph">
                  <wp:posOffset>488950</wp:posOffset>
                </wp:positionV>
                <wp:extent cx="0" cy="600075"/>
                <wp:effectExtent l="76200" t="0" r="38100" b="28575"/>
                <wp:wrapNone/>
                <wp:docPr id="10"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00075"/>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40E8D0A3" id="Straight Arrow Connector 19" o:spid="_x0000_s1026" type="#_x0000_t32" style="position:absolute;margin-left:95.45pt;margin-top:38.5pt;width:0;height:47.25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" strokecolor="windowText">
                <v:stroke endarrow="block" joinstyle="miter"/>
                <o:lock v:ext="edit" shapetype="f"/>
              </v:shape>
            </w:pict>
          </mc:Fallback>
        </mc:AlternateContent>
      </w:r>
      <w:r>
        <w:rPr>
          <w:rFonts w:ascii="Calibri" w:eastAsia="Calibri" w:hAnsi="Calibri" w:cs="Times New Roman"/>
          <w:noProof/>
          <w:kern w:val="2"/>
          <w:sz w:val="32"/>
          <w:szCs w:val="32"/>
        </w:rPr>
        <mc:AlternateContent>
          <mc:Choice Requires="wps">
            <w:drawing>
              <wp:anchor distT="45720" distB="45720" distL="114300" distR="114300" simplePos="0" relativeHeight="251667456" behindDoc="0" locked="0" layoutInCell="1" allowOverlap="1" wp14:anchorId="16242C7A" wp14:editId="43E38798">
                <wp:simplePos x="0" y="0"/>
                <wp:positionH relativeFrom="column">
                  <wp:posOffset>777240</wp:posOffset>
                </wp:positionH>
                <wp:positionV relativeFrom="paragraph">
                  <wp:posOffset>1253490</wp:posOffset>
                </wp:positionV>
                <wp:extent cx="1077595" cy="45339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453390"/>
                        </a:xfrm>
                        <a:prstGeom prst="rect">
                          <a:avLst/>
                        </a:prstGeom>
                        <a:noFill/>
                        <a:ln w="9525">
                          <a:noFill/>
                          <a:miter lim="800000"/>
                          <a:headEnd/>
                          <a:tailEnd/>
                        </a:ln>
                      </wps:spPr>
                      <wps:txbx>
                        <w:txbxContent>
                          <w:p w14:paraId="3AA38938" w14:textId="77777777" w:rsidR="005654E4" w:rsidRDefault="005654E4" w:rsidP="001E10C6">
                            <w:pPr>
                              <w:rPr>
                                <w:rFonts w:ascii="Times New Roman" w:hAnsi="Times New Roman"/>
                                <w:b/>
                                <w:bCs/>
                                <w:sz w:val="28"/>
                                <w:szCs w:val="28"/>
                              </w:rPr>
                            </w:pPr>
                            <w:r>
                              <w:rPr>
                                <w:rFonts w:ascii="Times New Roman" w:hAnsi="Times New Roman"/>
                                <w:b/>
                                <w:bCs/>
                                <w:sz w:val="28"/>
                                <w:szCs w:val="28"/>
                              </w:rPr>
                              <w:t>Lanosterol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242C7A" id="Text Box 2" o:spid="_x0000_s1029" type="#_x0000_t202" style="position:absolute;margin-left:61.2pt;margin-top:98.7pt;width:84.85pt;height:35.7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" filled="f" stroked="f">
                <v:textbox style="mso-fit-shape-to-text:t">
                  <w:txbxContent>
                    <w:p w14:paraId="3AA38938" w14:textId="77777777" w:rsidR="005654E4" w:rsidRDefault="005654E4" w:rsidP="001E10C6">
                      <w:pPr>
                        <w:rPr>
                          <w:rFonts w:ascii="Times New Roman" w:hAnsi="Times New Roman"/>
                          <w:b/>
                          <w:bCs/>
                          <w:sz w:val="28"/>
                          <w:szCs w:val="28"/>
                        </w:rPr>
                      </w:pPr>
                      <w:r>
                        <w:rPr>
                          <w:rFonts w:ascii="Times New Roman" w:hAnsi="Times New Roman"/>
                          <w:b/>
                          <w:bCs/>
                          <w:sz w:val="28"/>
                          <w:szCs w:val="28"/>
                        </w:rPr>
                        <w:t>Lanosterol</w:t>
                      </w:r>
                    </w:p>
                  </w:txbxContent>
                </v:textbox>
                <w10:wrap type="square"/>
              </v:shape>
            </w:pict>
          </mc:Fallback>
        </mc:AlternateContent>
      </w:r>
      <w:r>
        <w:rPr>
          <w:rFonts w:ascii="Calibri" w:eastAsia="Calibri" w:hAnsi="Calibri" w:cs="Times New Roman"/>
          <w:noProof/>
          <w:kern w:val="2"/>
          <w:sz w:val="32"/>
          <w:szCs w:val="32"/>
        </w:rPr>
        <mc:AlternateContent>
          <mc:Choice Requires="wps">
            <w:drawing>
              <wp:anchor distT="0" distB="0" distL="114299" distR="114299" simplePos="0" relativeHeight="251662336" behindDoc="0" locked="0" layoutInCell="1" allowOverlap="1" wp14:anchorId="04CB103A" wp14:editId="0C449F98">
                <wp:simplePos x="0" y="0"/>
                <wp:positionH relativeFrom="column">
                  <wp:posOffset>1223009</wp:posOffset>
                </wp:positionH>
                <wp:positionV relativeFrom="paragraph">
                  <wp:posOffset>1718945</wp:posOffset>
                </wp:positionV>
                <wp:extent cx="0" cy="600075"/>
                <wp:effectExtent l="76200" t="0" r="38100" b="28575"/>
                <wp:wrapNone/>
                <wp:docPr id="8"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00075"/>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13927CF" id="Straight Arrow Connector 19" o:spid="_x0000_s1026" type="#_x0000_t32" style="position:absolute;margin-left:96.3pt;margin-top:135.35pt;width:0;height:47.25pt;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" strokecolor="windowText">
                <v:stroke endarrow="block" joinstyle="miter"/>
                <o:lock v:ext="edit" shapetype="f"/>
              </v:shape>
            </w:pict>
          </mc:Fallback>
        </mc:AlternateContent>
      </w:r>
      <w:r>
        <w:rPr>
          <w:rFonts w:ascii="Calibri" w:eastAsia="Calibri" w:hAnsi="Calibri" w:cs="Times New Roman"/>
          <w:noProof/>
          <w:kern w:val="2"/>
          <w:sz w:val="32"/>
          <w:szCs w:val="32"/>
        </w:rPr>
        <mc:AlternateContent>
          <mc:Choice Requires="wps">
            <w:drawing>
              <wp:anchor distT="45720" distB="45720" distL="114300" distR="114300" simplePos="0" relativeHeight="251668480" behindDoc="0" locked="0" layoutInCell="1" allowOverlap="1" wp14:anchorId="7D3A349E" wp14:editId="1B630CD9">
                <wp:simplePos x="0" y="0"/>
                <wp:positionH relativeFrom="column">
                  <wp:posOffset>746760</wp:posOffset>
                </wp:positionH>
                <wp:positionV relativeFrom="paragraph">
                  <wp:posOffset>2398395</wp:posOffset>
                </wp:positionV>
                <wp:extent cx="1268730" cy="65532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8730" cy="655320"/>
                        </a:xfrm>
                        <a:prstGeom prst="rect">
                          <a:avLst/>
                        </a:prstGeom>
                        <a:noFill/>
                        <a:ln w="9525">
                          <a:noFill/>
                          <a:miter lim="800000"/>
                          <a:headEnd/>
                          <a:tailEnd/>
                        </a:ln>
                      </wps:spPr>
                      <wps:txbx>
                        <w:txbxContent>
                          <w:p w14:paraId="15F85A58" w14:textId="77777777" w:rsidR="005654E4" w:rsidRDefault="005654E4" w:rsidP="001E10C6">
                            <w:pPr>
                              <w:spacing w:after="0"/>
                              <w:rPr>
                                <w:rFonts w:ascii="Times New Roman" w:hAnsi="Times New Roman"/>
                                <w:b/>
                                <w:bCs/>
                                <w:sz w:val="26"/>
                                <w:szCs w:val="26"/>
                              </w:rPr>
                            </w:pPr>
                            <w:r>
                              <w:rPr>
                                <w:rFonts w:ascii="Times New Roman" w:hAnsi="Times New Roman"/>
                                <w:b/>
                                <w:bCs/>
                                <w:sz w:val="26"/>
                                <w:szCs w:val="26"/>
                              </w:rPr>
                              <w:t>Demethylated</w:t>
                            </w:r>
                          </w:p>
                          <w:p w14:paraId="73AEA759" w14:textId="77777777" w:rsidR="005654E4" w:rsidRDefault="005654E4" w:rsidP="001E10C6">
                            <w:pPr>
                              <w:rPr>
                                <w:rFonts w:ascii="Times New Roman" w:hAnsi="Times New Roman"/>
                                <w:b/>
                                <w:bCs/>
                                <w:sz w:val="26"/>
                                <w:szCs w:val="26"/>
                              </w:rPr>
                            </w:pPr>
                            <w:r>
                              <w:rPr>
                                <w:rFonts w:ascii="Times New Roman" w:hAnsi="Times New Roman"/>
                                <w:b/>
                                <w:bCs/>
                                <w:sz w:val="26"/>
                                <w:szCs w:val="26"/>
                              </w:rPr>
                              <w:t>lanosterol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3A349E" id="_x0000_s1030" type="#_x0000_t202" style="position:absolute;margin-left:58.8pt;margin-top:188.85pt;width:99.9pt;height:51.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" filled="f" stroked="f">
                <v:textbox style="mso-fit-shape-to-text:t">
                  <w:txbxContent>
                    <w:p w14:paraId="15F85A58" w14:textId="77777777" w:rsidR="005654E4" w:rsidRDefault="005654E4" w:rsidP="001E10C6">
                      <w:pPr>
                        <w:spacing w:after="0"/>
                        <w:rPr>
                          <w:rFonts w:ascii="Times New Roman" w:hAnsi="Times New Roman"/>
                          <w:b/>
                          <w:bCs/>
                          <w:sz w:val="26"/>
                          <w:szCs w:val="26"/>
                        </w:rPr>
                      </w:pPr>
                      <w:r>
                        <w:rPr>
                          <w:rFonts w:ascii="Times New Roman" w:hAnsi="Times New Roman"/>
                          <w:b/>
                          <w:bCs/>
                          <w:sz w:val="26"/>
                          <w:szCs w:val="26"/>
                        </w:rPr>
                        <w:t>Demethylated</w:t>
                      </w:r>
                    </w:p>
                    <w:p w14:paraId="73AEA759" w14:textId="77777777" w:rsidR="005654E4" w:rsidRDefault="005654E4" w:rsidP="001E10C6">
                      <w:pPr>
                        <w:rPr>
                          <w:rFonts w:ascii="Times New Roman" w:hAnsi="Times New Roman"/>
                          <w:b/>
                          <w:bCs/>
                          <w:sz w:val="26"/>
                          <w:szCs w:val="26"/>
                        </w:rPr>
                      </w:pPr>
                      <w:r>
                        <w:rPr>
                          <w:rFonts w:ascii="Times New Roman" w:hAnsi="Times New Roman"/>
                          <w:b/>
                          <w:bCs/>
                          <w:sz w:val="26"/>
                          <w:szCs w:val="26"/>
                        </w:rPr>
                        <w:t>lanosterol</w:t>
                      </w:r>
                    </w:p>
                  </w:txbxContent>
                </v:textbox>
                <w10:wrap type="square"/>
              </v:shape>
            </w:pict>
          </mc:Fallback>
        </mc:AlternateContent>
      </w:r>
      <w:r>
        <w:rPr>
          <w:rFonts w:ascii="Calibri" w:eastAsia="Calibri" w:hAnsi="Calibri" w:cs="Times New Roman"/>
          <w:noProof/>
          <w:kern w:val="2"/>
          <w:sz w:val="32"/>
          <w:szCs w:val="32"/>
        </w:rPr>
        <mc:AlternateContent>
          <mc:Choice Requires="wps">
            <w:drawing>
              <wp:anchor distT="0" distB="0" distL="114300" distR="114300" simplePos="0" relativeHeight="251663360" behindDoc="0" locked="0" layoutInCell="1" allowOverlap="1" wp14:anchorId="3D019067" wp14:editId="5A65C7B9">
                <wp:simplePos x="0" y="0"/>
                <wp:positionH relativeFrom="column">
                  <wp:posOffset>382905</wp:posOffset>
                </wp:positionH>
                <wp:positionV relativeFrom="paragraph">
                  <wp:posOffset>2388235</wp:posOffset>
                </wp:positionV>
                <wp:extent cx="1705610" cy="477520"/>
                <wp:effectExtent l="0" t="0" r="8890" b="0"/>
                <wp:wrapNone/>
                <wp:docPr id="6"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5610" cy="47752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C5E7EA" id="Oval 18" o:spid="_x0000_s1026" style="position:absolute;margin-left:30.15pt;margin-top:188.05pt;width:134.3pt;height:3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" filled="f" strokecolor="windowText" strokeweight="1pt">
                <v:stroke joinstyle="miter"/>
                <v:path arrowok="t"/>
              </v:oval>
            </w:pict>
          </mc:Fallback>
        </mc:AlternateContent>
      </w:r>
      <w:r>
        <w:rPr>
          <w:rFonts w:ascii="Calibri" w:eastAsia="Calibri" w:hAnsi="Calibri" w:cs="Times New Roman"/>
          <w:noProof/>
          <w:kern w:val="2"/>
          <w:sz w:val="32"/>
          <w:szCs w:val="32"/>
        </w:rPr>
        <mc:AlternateContent>
          <mc:Choice Requires="wps">
            <w:drawing>
              <wp:anchor distT="0" distB="0" distL="114299" distR="114299" simplePos="0" relativeHeight="251664384" behindDoc="0" locked="0" layoutInCell="1" allowOverlap="1" wp14:anchorId="000D94C4" wp14:editId="2999365A">
                <wp:simplePos x="0" y="0"/>
                <wp:positionH relativeFrom="column">
                  <wp:posOffset>1247139</wp:posOffset>
                </wp:positionH>
                <wp:positionV relativeFrom="paragraph">
                  <wp:posOffset>2957195</wp:posOffset>
                </wp:positionV>
                <wp:extent cx="0" cy="600075"/>
                <wp:effectExtent l="76200" t="0" r="38100" b="28575"/>
                <wp:wrapNone/>
                <wp:docPr id="5"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00075"/>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58EC67C0" id="Straight Arrow Connector 19" o:spid="_x0000_s1026" type="#_x0000_t32" style="position:absolute;margin-left:98.2pt;margin-top:232.85pt;width:0;height:47.25pt;z-index:251664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" strokecolor="windowText">
                <v:stroke endarrow="block" joinstyle="miter"/>
                <o:lock v:ext="edit" shapetype="f"/>
              </v:shape>
            </w:pict>
          </mc:Fallback>
        </mc:AlternateContent>
      </w:r>
      <w:r>
        <w:rPr>
          <w:rFonts w:ascii="Calibri" w:eastAsia="Calibri" w:hAnsi="Calibri" w:cs="Times New Roman"/>
          <w:noProof/>
          <w:kern w:val="2"/>
          <w:sz w:val="32"/>
          <w:szCs w:val="32"/>
        </w:rPr>
        <mc:AlternateContent>
          <mc:Choice Requires="wps">
            <w:drawing>
              <wp:anchor distT="45720" distB="45720" distL="114300" distR="114300" simplePos="0" relativeHeight="251669504" behindDoc="0" locked="0" layoutInCell="1" allowOverlap="1" wp14:anchorId="2410D269" wp14:editId="1F00BA9E">
                <wp:simplePos x="0" y="0"/>
                <wp:positionH relativeFrom="column">
                  <wp:posOffset>846455</wp:posOffset>
                </wp:positionH>
                <wp:positionV relativeFrom="paragraph">
                  <wp:posOffset>3684270</wp:posOffset>
                </wp:positionV>
                <wp:extent cx="1077595" cy="45339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453390"/>
                        </a:xfrm>
                        <a:prstGeom prst="rect">
                          <a:avLst/>
                        </a:prstGeom>
                        <a:noFill/>
                        <a:ln w="9525">
                          <a:noFill/>
                          <a:miter lim="800000"/>
                          <a:headEnd/>
                          <a:tailEnd/>
                        </a:ln>
                      </wps:spPr>
                      <wps:txbx>
                        <w:txbxContent>
                          <w:p w14:paraId="3C07E953" w14:textId="77777777" w:rsidR="005654E4" w:rsidRDefault="005654E4" w:rsidP="001E10C6">
                            <w:pPr>
                              <w:rPr>
                                <w:rFonts w:ascii="Times New Roman" w:hAnsi="Times New Roman"/>
                                <w:b/>
                                <w:bCs/>
                                <w:sz w:val="28"/>
                                <w:szCs w:val="28"/>
                              </w:rPr>
                            </w:pPr>
                            <w:r>
                              <w:rPr>
                                <w:rFonts w:ascii="Times New Roman" w:hAnsi="Times New Roman"/>
                                <w:b/>
                                <w:bCs/>
                                <w:sz w:val="28"/>
                                <w:szCs w:val="28"/>
                              </w:rPr>
                              <w:t>Ergosterol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10D269" id="_x0000_s1031" type="#_x0000_t202" style="position:absolute;margin-left:66.65pt;margin-top:290.1pt;width:84.85pt;height:35.7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" filled="f" stroked="f">
                <v:textbox style="mso-fit-shape-to-text:t">
                  <w:txbxContent>
                    <w:p w14:paraId="3C07E953" w14:textId="77777777" w:rsidR="005654E4" w:rsidRDefault="005654E4" w:rsidP="001E10C6">
                      <w:pPr>
                        <w:rPr>
                          <w:rFonts w:ascii="Times New Roman" w:hAnsi="Times New Roman"/>
                          <w:b/>
                          <w:bCs/>
                          <w:sz w:val="28"/>
                          <w:szCs w:val="28"/>
                        </w:rPr>
                      </w:pPr>
                      <w:r>
                        <w:rPr>
                          <w:rFonts w:ascii="Times New Roman" w:hAnsi="Times New Roman"/>
                          <w:b/>
                          <w:bCs/>
                          <w:sz w:val="28"/>
                          <w:szCs w:val="28"/>
                        </w:rPr>
                        <w:t>Ergosterol</w:t>
                      </w:r>
                    </w:p>
                  </w:txbxContent>
                </v:textbox>
                <w10:wrap type="square"/>
              </v:shape>
            </w:pict>
          </mc:Fallback>
        </mc:AlternateContent>
      </w:r>
      <w:r>
        <w:rPr>
          <w:rFonts w:ascii="Calibri" w:eastAsia="Calibri" w:hAnsi="Calibri" w:cs="Times New Roman"/>
          <w:noProof/>
          <w:kern w:val="2"/>
          <w:sz w:val="32"/>
          <w:szCs w:val="32"/>
        </w:rPr>
        <mc:AlternateContent>
          <mc:Choice Requires="wps">
            <w:drawing>
              <wp:anchor distT="0" distB="0" distL="114300" distR="114300" simplePos="0" relativeHeight="251665408" behindDoc="0" locked="0" layoutInCell="1" allowOverlap="1" wp14:anchorId="3464CA42" wp14:editId="7F68B054">
                <wp:simplePos x="0" y="0"/>
                <wp:positionH relativeFrom="column">
                  <wp:posOffset>438785</wp:posOffset>
                </wp:positionH>
                <wp:positionV relativeFrom="paragraph">
                  <wp:posOffset>3630930</wp:posOffset>
                </wp:positionV>
                <wp:extent cx="1705610" cy="477520"/>
                <wp:effectExtent l="0" t="0" r="8890" b="0"/>
                <wp:wrapNone/>
                <wp:docPr id="3"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5610" cy="47752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85FB41" id="Oval 18" o:spid="_x0000_s1026" style="position:absolute;margin-left:34.55pt;margin-top:285.9pt;width:134.3pt;height:3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" filled="f" strokecolor="windowText" strokeweight="1pt">
                <v:stroke joinstyle="miter"/>
                <v:path arrowok="t"/>
              </v:oval>
            </w:pict>
          </mc:Fallback>
        </mc:AlternateContent>
      </w:r>
      <w:r>
        <w:rPr>
          <w:rFonts w:ascii="Calibri" w:eastAsia="Calibri" w:hAnsi="Calibri" w:cs="Times New Roman"/>
          <w:noProof/>
          <w:kern w:val="2"/>
          <w:sz w:val="32"/>
          <w:szCs w:val="32"/>
        </w:rPr>
        <mc:AlternateContent>
          <mc:Choice Requires="wps">
            <w:drawing>
              <wp:anchor distT="45720" distB="45720" distL="114300" distR="114300" simplePos="0" relativeHeight="251666432" behindDoc="0" locked="0" layoutInCell="1" allowOverlap="1" wp14:anchorId="19B00B5D" wp14:editId="3A153642">
                <wp:simplePos x="0" y="0"/>
                <wp:positionH relativeFrom="column">
                  <wp:posOffset>805180</wp:posOffset>
                </wp:positionH>
                <wp:positionV relativeFrom="paragraph">
                  <wp:posOffset>40640</wp:posOffset>
                </wp:positionV>
                <wp:extent cx="941070" cy="453390"/>
                <wp:effectExtent l="0" t="0" r="0" b="0"/>
                <wp:wrapSquare wrapText="bothSides"/>
                <wp:docPr id="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1070" cy="453390"/>
                        </a:xfrm>
                        <a:prstGeom prst="rect">
                          <a:avLst/>
                        </a:prstGeom>
                        <a:noFill/>
                        <a:ln w="9525">
                          <a:noFill/>
                          <a:miter lim="800000"/>
                          <a:headEnd/>
                          <a:tailEnd/>
                        </a:ln>
                      </wps:spPr>
                      <wps:txbx>
                        <w:txbxContent>
                          <w:p w14:paraId="05ACA9DA" w14:textId="77777777" w:rsidR="005654E4" w:rsidRDefault="005654E4" w:rsidP="001E10C6">
                            <w:pPr>
                              <w:rPr>
                                <w:rFonts w:ascii="Times New Roman" w:hAnsi="Times New Roman"/>
                                <w:b/>
                                <w:bCs/>
                                <w:sz w:val="28"/>
                                <w:szCs w:val="28"/>
                              </w:rPr>
                            </w:pPr>
                            <w:r>
                              <w:rPr>
                                <w:rFonts w:ascii="Times New Roman" w:hAnsi="Times New Roman"/>
                                <w:b/>
                                <w:bCs/>
                                <w:sz w:val="28"/>
                                <w:szCs w:val="28"/>
                              </w:rPr>
                              <w:t>Squalene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B00B5D" id="Text Box 42" o:spid="_x0000_s1032" type="#_x0000_t202" style="position:absolute;margin-left:63.4pt;margin-top:3.2pt;width:74.1pt;height:35.7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" filled="f" stroked="f">
                <v:textbox style="mso-fit-shape-to-text:t">
                  <w:txbxContent>
                    <w:p w14:paraId="05ACA9DA" w14:textId="77777777" w:rsidR="005654E4" w:rsidRDefault="005654E4" w:rsidP="001E10C6">
                      <w:pPr>
                        <w:rPr>
                          <w:rFonts w:ascii="Times New Roman" w:hAnsi="Times New Roman"/>
                          <w:b/>
                          <w:bCs/>
                          <w:sz w:val="28"/>
                          <w:szCs w:val="28"/>
                        </w:rPr>
                      </w:pPr>
                      <w:r>
                        <w:rPr>
                          <w:rFonts w:ascii="Times New Roman" w:hAnsi="Times New Roman"/>
                          <w:b/>
                          <w:bCs/>
                          <w:sz w:val="28"/>
                          <w:szCs w:val="28"/>
                        </w:rPr>
                        <w:t>Squalene</w:t>
                      </w:r>
                    </w:p>
                  </w:txbxContent>
                </v:textbox>
                <w10:wrap type="square"/>
              </v:shape>
            </w:pict>
          </mc:Fallback>
        </mc:AlternateContent>
      </w:r>
      <w:r>
        <w:rPr>
          <w:rFonts w:ascii="Calibri" w:eastAsia="Calibri" w:hAnsi="Calibri" w:cs="Times New Roman"/>
          <w:noProof/>
          <w:kern w:val="2"/>
          <w:sz w:val="32"/>
          <w:szCs w:val="32"/>
        </w:rPr>
        <mc:AlternateContent>
          <mc:Choice Requires="wps">
            <w:drawing>
              <wp:anchor distT="0" distB="0" distL="114300" distR="114300" simplePos="0" relativeHeight="251659264" behindDoc="0" locked="0" layoutInCell="1" allowOverlap="1" wp14:anchorId="11B0A9E8" wp14:editId="7D10E0E5">
                <wp:simplePos x="0" y="0"/>
                <wp:positionH relativeFrom="column">
                  <wp:posOffset>339090</wp:posOffset>
                </wp:positionH>
                <wp:positionV relativeFrom="paragraph">
                  <wp:posOffset>-67945</wp:posOffset>
                </wp:positionV>
                <wp:extent cx="1705610" cy="477520"/>
                <wp:effectExtent l="0" t="0" r="8890" b="0"/>
                <wp:wrapNone/>
                <wp:docPr id="1"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5610" cy="47752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57D7ED" id="Oval 18" o:spid="_x0000_s1026" style="position:absolute;margin-left:26.7pt;margin-top:-5.35pt;width:134.3pt;height:3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" filled="f" strokecolor="windowText" strokeweight="1pt">
                <v:stroke joinstyle="miter"/>
                <v:path arrowok="t"/>
              </v:oval>
            </w:pict>
          </mc:Fallback>
        </mc:AlternateContent>
      </w:r>
      <w:r w:rsidR="001E10C6" w:rsidRPr="00306F85">
        <w:rPr>
          <w:rFonts w:ascii="Calibri" w:eastAsia="Calibri" w:hAnsi="Calibri" w:cs="Times New Roman"/>
          <w:kern w:val="2"/>
          <w:sz w:val="32"/>
          <w:szCs w:val="32"/>
        </w:rPr>
        <w:br w:type="page"/>
      </w:r>
    </w:p>
    <w:p w14:paraId="05E1A25F" w14:textId="7DC09CC7" w:rsidR="005A580A" w:rsidRPr="00306F85" w:rsidRDefault="00887C38" w:rsidP="00F23874">
      <w:pPr>
        <w:jc w:val="both"/>
        <w:rPr>
          <w:rFonts w:ascii="Times New Roman" w:hAnsi="Times New Roman" w:cs="Times New Roman"/>
          <w:b/>
          <w:sz w:val="32"/>
          <w:szCs w:val="32"/>
        </w:rPr>
      </w:pPr>
      <w:r w:rsidRPr="00306F85">
        <w:rPr>
          <w:rFonts w:ascii="Times New Roman" w:hAnsi="Times New Roman" w:cs="Times New Roman"/>
          <w:b/>
          <w:sz w:val="32"/>
          <w:szCs w:val="32"/>
        </w:rPr>
        <w:t>1.</w:t>
      </w:r>
      <w:r w:rsidR="003603E5">
        <w:rPr>
          <w:rFonts w:ascii="Times New Roman" w:hAnsi="Times New Roman" w:cs="Times New Roman"/>
          <w:b/>
          <w:sz w:val="32"/>
          <w:szCs w:val="32"/>
        </w:rPr>
        <w:t>2.2</w:t>
      </w:r>
      <w:r w:rsidRPr="00306F85">
        <w:rPr>
          <w:rFonts w:ascii="Times New Roman" w:hAnsi="Times New Roman" w:cs="Times New Roman"/>
          <w:b/>
          <w:sz w:val="32"/>
          <w:szCs w:val="32"/>
        </w:rPr>
        <w:t xml:space="preserve">.1       </w:t>
      </w:r>
      <w:r w:rsidR="005A580A" w:rsidRPr="00306F85">
        <w:rPr>
          <w:rFonts w:ascii="Times New Roman" w:hAnsi="Times New Roman" w:cs="Times New Roman"/>
          <w:b/>
          <w:sz w:val="32"/>
          <w:szCs w:val="32"/>
        </w:rPr>
        <w:t>Azoles</w:t>
      </w:r>
    </w:p>
    <w:p w14:paraId="3C1EBB9A" w14:textId="77777777" w:rsidR="005A580A" w:rsidRPr="00306F85" w:rsidRDefault="005A580A" w:rsidP="00F23874">
      <w:pPr>
        <w:jc w:val="both"/>
        <w:rPr>
          <w:rFonts w:ascii="Times New Roman" w:hAnsi="Times New Roman" w:cs="Times New Roman"/>
          <w:sz w:val="32"/>
          <w:szCs w:val="32"/>
        </w:rPr>
      </w:pPr>
      <w:r w:rsidRPr="00306F85">
        <w:rPr>
          <w:rFonts w:ascii="Times New Roman" w:hAnsi="Times New Roman" w:cs="Times New Roman"/>
          <w:sz w:val="32"/>
          <w:szCs w:val="32"/>
        </w:rPr>
        <w:t>These compounds are characterized by structures containing one or more five-</w:t>
      </w:r>
      <w:r w:rsidR="00121435" w:rsidRPr="00306F85">
        <w:rPr>
          <w:rFonts w:ascii="Times New Roman" w:hAnsi="Times New Roman" w:cs="Times New Roman"/>
          <w:sz w:val="32"/>
          <w:szCs w:val="32"/>
        </w:rPr>
        <w:t>membered azole rings with an N-linked methyl group. This basic structure is bonded to other chemical groups, which, in most cases, include a halogenated phenyl moiety. Compounds that have two nitrogens in the azole ring are described as imidazoles. Examples of antifungals having this character are clotrimazole, miconazole and ketoconazole</w:t>
      </w:r>
      <w:r w:rsidR="00887C38" w:rsidRPr="00306F85">
        <w:rPr>
          <w:rFonts w:ascii="Times New Roman" w:hAnsi="Times New Roman" w:cs="Times New Roman"/>
          <w:sz w:val="32"/>
          <w:szCs w:val="32"/>
        </w:rPr>
        <w:t>. The triazoles are those with three nitrogens in the azole ring and these include</w:t>
      </w:r>
      <w:r w:rsidR="00121435" w:rsidRPr="00306F85">
        <w:rPr>
          <w:rFonts w:ascii="Times New Roman" w:hAnsi="Times New Roman" w:cs="Times New Roman"/>
          <w:sz w:val="32"/>
          <w:szCs w:val="32"/>
        </w:rPr>
        <w:t xml:space="preserve"> fluconazole and itraconazole. The structures of ketoconazole and fluconazole </w:t>
      </w:r>
      <w:r w:rsidR="00887C38" w:rsidRPr="00306F85">
        <w:rPr>
          <w:rFonts w:ascii="Times New Roman" w:hAnsi="Times New Roman" w:cs="Times New Roman"/>
          <w:sz w:val="32"/>
          <w:szCs w:val="32"/>
        </w:rPr>
        <w:t>are</w:t>
      </w:r>
      <w:r w:rsidR="00121435" w:rsidRPr="00306F85">
        <w:rPr>
          <w:rFonts w:ascii="Times New Roman" w:hAnsi="Times New Roman" w:cs="Times New Roman"/>
          <w:sz w:val="32"/>
          <w:szCs w:val="32"/>
        </w:rPr>
        <w:t xml:space="preserve"> presented in fig 1.2 to illustrate the structural difference </w:t>
      </w:r>
      <w:r w:rsidR="00887C38" w:rsidRPr="00306F85">
        <w:rPr>
          <w:rFonts w:ascii="Times New Roman" w:hAnsi="Times New Roman" w:cs="Times New Roman"/>
          <w:sz w:val="32"/>
          <w:szCs w:val="32"/>
        </w:rPr>
        <w:t xml:space="preserve">between </w:t>
      </w:r>
      <w:r w:rsidR="00121435" w:rsidRPr="00306F85">
        <w:rPr>
          <w:rFonts w:ascii="Times New Roman" w:hAnsi="Times New Roman" w:cs="Times New Roman"/>
          <w:sz w:val="32"/>
          <w:szCs w:val="32"/>
        </w:rPr>
        <w:t xml:space="preserve">the imidazoles and </w:t>
      </w:r>
      <w:r w:rsidR="00887C38" w:rsidRPr="00306F85">
        <w:rPr>
          <w:rFonts w:ascii="Times New Roman" w:hAnsi="Times New Roman" w:cs="Times New Roman"/>
          <w:sz w:val="32"/>
          <w:szCs w:val="32"/>
        </w:rPr>
        <w:t xml:space="preserve">the </w:t>
      </w:r>
      <w:r w:rsidR="00121435" w:rsidRPr="00306F85">
        <w:rPr>
          <w:rFonts w:ascii="Times New Roman" w:hAnsi="Times New Roman" w:cs="Times New Roman"/>
          <w:sz w:val="32"/>
          <w:szCs w:val="32"/>
        </w:rPr>
        <w:t>triazoles.</w:t>
      </w:r>
    </w:p>
    <w:p w14:paraId="020FD96B" w14:textId="77777777" w:rsidR="009770CD" w:rsidRPr="00306F85" w:rsidRDefault="009770CD" w:rsidP="00F23874">
      <w:pPr>
        <w:jc w:val="both"/>
        <w:rPr>
          <w:rFonts w:ascii="Times New Roman" w:hAnsi="Times New Roman" w:cs="Times New Roman"/>
          <w:sz w:val="32"/>
          <w:szCs w:val="32"/>
        </w:rPr>
      </w:pPr>
    </w:p>
    <w:p w14:paraId="35148283" w14:textId="77777777" w:rsidR="009770CD" w:rsidRPr="00306F85" w:rsidRDefault="00306F85" w:rsidP="00F23874">
      <w:pPr>
        <w:jc w:val="both"/>
        <w:rPr>
          <w:rFonts w:ascii="Times New Roman" w:hAnsi="Times New Roman" w:cs="Times New Roman"/>
          <w:sz w:val="32"/>
          <w:szCs w:val="32"/>
        </w:rPr>
      </w:pPr>
      <w:r w:rsidRPr="00306F85">
        <w:rPr>
          <w:noProof/>
          <w:sz w:val="32"/>
          <w:szCs w:val="32"/>
        </w:rPr>
        <w:drawing>
          <wp:anchor distT="0" distB="0" distL="114300" distR="114300" simplePos="0" relativeHeight="251747328" behindDoc="0" locked="0" layoutInCell="1" allowOverlap="1" wp14:anchorId="4172E8D2" wp14:editId="705A9B53">
            <wp:simplePos x="0" y="0"/>
            <wp:positionH relativeFrom="column">
              <wp:posOffset>-299346</wp:posOffset>
            </wp:positionH>
            <wp:positionV relativeFrom="margin">
              <wp:posOffset>3712322</wp:posOffset>
            </wp:positionV>
            <wp:extent cx="2866030" cy="2388358"/>
            <wp:effectExtent l="0" t="0" r="0" b="0"/>
            <wp:wrapNone/>
            <wp:docPr id="329678708" name="Picture 36"/>
            <wp:cNvGraphicFramePr/>
            <a:graphic xmlns:a="http://schemas.openxmlformats.org/drawingml/2006/main">
              <a:graphicData uri="http://schemas.openxmlformats.org/drawingml/2006/picture">
                <pic:pic xmlns:pic="http://schemas.openxmlformats.org/drawingml/2006/picture">
                  <pic:nvPicPr>
                    <pic:cNvPr id="329678708" name="Picture 36"/>
                    <pic:cNvPicPr/>
                  </pic:nvPicPr>
                  <pic:blipFill rotWithShape="1">
                    <a:blip r:embed="rId7" cstate="print">
                      <a:extLst>
                        <a:ext uri="{28A0092B-C50C-407E-A947-70E740481C1C}">
                          <a14:useLocalDpi xmlns:a14="http://schemas.microsoft.com/office/drawing/2010/main" val="0"/>
                        </a:ext>
                      </a:extLst>
                    </a:blip>
                    <a:srcRect b="35216"/>
                    <a:stretch/>
                  </pic:blipFill>
                  <pic:spPr bwMode="auto">
                    <a:xfrm>
                      <a:off x="0" y="0"/>
                      <a:ext cx="2866030" cy="2388358"/>
                    </a:xfrm>
                    <a:prstGeom prst="rect">
                      <a:avLst/>
                    </a:prstGeom>
                    <a:ln>
                      <a:noFill/>
                    </a:ln>
                    <a:extLst>
                      <a:ext uri="{53640926-AAD7-44D8-BBD7-CCE9431645EC}">
                        <a14:shadowObscured xmlns:a14="http://schemas.microsoft.com/office/drawing/2010/main"/>
                      </a:ext>
                    </a:extLst>
                  </pic:spPr>
                </pic:pic>
              </a:graphicData>
            </a:graphic>
          </wp:anchor>
        </w:drawing>
      </w:r>
      <w:r w:rsidRPr="00306F85">
        <w:rPr>
          <w:noProof/>
          <w:sz w:val="32"/>
          <w:szCs w:val="32"/>
        </w:rPr>
        <w:drawing>
          <wp:anchor distT="0" distB="0" distL="114300" distR="114300" simplePos="0" relativeHeight="251750400" behindDoc="0" locked="0" layoutInCell="1" allowOverlap="1" wp14:anchorId="5F05B397" wp14:editId="3AD416A6">
            <wp:simplePos x="0" y="0"/>
            <wp:positionH relativeFrom="column">
              <wp:posOffset>3114899</wp:posOffset>
            </wp:positionH>
            <wp:positionV relativeFrom="page">
              <wp:posOffset>4823983</wp:posOffset>
            </wp:positionV>
            <wp:extent cx="3498746" cy="2442652"/>
            <wp:effectExtent l="0" t="0" r="0" b="0"/>
            <wp:wrapNone/>
            <wp:docPr id="1661364448" name="Picture 37"/>
            <wp:cNvGraphicFramePr/>
            <a:graphic xmlns:a="http://schemas.openxmlformats.org/drawingml/2006/main">
              <a:graphicData uri="http://schemas.openxmlformats.org/drawingml/2006/picture">
                <pic:pic xmlns:pic="http://schemas.openxmlformats.org/drawingml/2006/picture">
                  <pic:nvPicPr>
                    <pic:cNvPr id="1661364448" name="Picture 37"/>
                    <pic:cNvPicPr/>
                  </pic:nvPicPr>
                  <pic:blipFill rotWithShape="1">
                    <a:blip r:embed="rId8" cstate="print">
                      <a:extLst>
                        <a:ext uri="{28A0092B-C50C-407E-A947-70E740481C1C}">
                          <a14:useLocalDpi xmlns:a14="http://schemas.microsoft.com/office/drawing/2010/main" val="0"/>
                        </a:ext>
                      </a:extLst>
                    </a:blip>
                    <a:srcRect t="16614" b="29862"/>
                    <a:stretch/>
                  </pic:blipFill>
                  <pic:spPr bwMode="auto">
                    <a:xfrm>
                      <a:off x="0" y="0"/>
                      <a:ext cx="3498746" cy="2442652"/>
                    </a:xfrm>
                    <a:prstGeom prst="rect">
                      <a:avLst/>
                    </a:prstGeom>
                    <a:ln>
                      <a:noFill/>
                    </a:ln>
                    <a:extLst>
                      <a:ext uri="{53640926-AAD7-44D8-BBD7-CCE9431645EC}">
                        <a14:shadowObscured xmlns:a14="http://schemas.microsoft.com/office/drawing/2010/main"/>
                      </a:ext>
                    </a:extLst>
                  </pic:spPr>
                </pic:pic>
              </a:graphicData>
            </a:graphic>
          </wp:anchor>
        </w:drawing>
      </w:r>
    </w:p>
    <w:p w14:paraId="6EDFAE9C" w14:textId="77777777" w:rsidR="00E650A3" w:rsidRPr="00306F85" w:rsidRDefault="00E650A3" w:rsidP="00F23874">
      <w:pPr>
        <w:jc w:val="both"/>
        <w:rPr>
          <w:rFonts w:ascii="Times New Roman" w:hAnsi="Times New Roman" w:cs="Times New Roman"/>
          <w:sz w:val="32"/>
          <w:szCs w:val="32"/>
        </w:rPr>
      </w:pPr>
    </w:p>
    <w:p w14:paraId="163A9168" w14:textId="77777777" w:rsidR="00E650A3" w:rsidRPr="00306F85" w:rsidRDefault="00E650A3" w:rsidP="00F23874">
      <w:pPr>
        <w:jc w:val="both"/>
        <w:rPr>
          <w:rFonts w:ascii="Times New Roman" w:hAnsi="Times New Roman" w:cs="Times New Roman"/>
          <w:sz w:val="32"/>
          <w:szCs w:val="32"/>
        </w:rPr>
      </w:pPr>
    </w:p>
    <w:p w14:paraId="5FE90AA3" w14:textId="77777777" w:rsidR="00E650A3" w:rsidRPr="00306F85" w:rsidRDefault="00E650A3" w:rsidP="00F23874">
      <w:pPr>
        <w:jc w:val="both"/>
        <w:rPr>
          <w:rFonts w:ascii="Times New Roman" w:hAnsi="Times New Roman" w:cs="Times New Roman"/>
          <w:sz w:val="32"/>
          <w:szCs w:val="32"/>
        </w:rPr>
      </w:pPr>
    </w:p>
    <w:p w14:paraId="0A49F07A" w14:textId="77777777" w:rsidR="00E650A3" w:rsidRPr="00306F85" w:rsidRDefault="00E650A3" w:rsidP="00F23874">
      <w:pPr>
        <w:jc w:val="both"/>
        <w:rPr>
          <w:rFonts w:ascii="Times New Roman" w:hAnsi="Times New Roman" w:cs="Times New Roman"/>
          <w:sz w:val="32"/>
          <w:szCs w:val="32"/>
        </w:rPr>
      </w:pPr>
    </w:p>
    <w:p w14:paraId="519B22F4" w14:textId="77777777" w:rsidR="00E650A3" w:rsidRPr="00306F85" w:rsidRDefault="00E650A3" w:rsidP="00F23874">
      <w:pPr>
        <w:jc w:val="both"/>
        <w:rPr>
          <w:rFonts w:ascii="Times New Roman" w:hAnsi="Times New Roman" w:cs="Times New Roman"/>
          <w:sz w:val="32"/>
          <w:szCs w:val="32"/>
        </w:rPr>
      </w:pPr>
    </w:p>
    <w:p w14:paraId="4798D20B" w14:textId="1F037775" w:rsidR="00E650A3" w:rsidRPr="00306F85" w:rsidRDefault="00A320E6" w:rsidP="00F23874">
      <w:pPr>
        <w:jc w:val="both"/>
        <w:rPr>
          <w:rFonts w:ascii="Times New Roman" w:hAnsi="Times New Roman" w:cs="Times New Roman"/>
          <w:sz w:val="32"/>
          <w:szCs w:val="32"/>
        </w:rPr>
      </w:pPr>
      <w:r>
        <w:rPr>
          <w:rFonts w:ascii="Times New Roman" w:eastAsia="Calibri" w:hAnsi="Times New Roman" w:cs="Times New Roman"/>
          <w:noProof/>
          <w:sz w:val="32"/>
          <w:szCs w:val="32"/>
        </w:rPr>
        <mc:AlternateContent>
          <mc:Choice Requires="wps">
            <w:drawing>
              <wp:anchor distT="45720" distB="45720" distL="114300" distR="114300" simplePos="0" relativeHeight="251749376" behindDoc="0" locked="0" layoutInCell="1" allowOverlap="1" wp14:anchorId="1A59C93C" wp14:editId="271D02DC">
                <wp:simplePos x="0" y="0"/>
                <wp:positionH relativeFrom="column">
                  <wp:posOffset>183515</wp:posOffset>
                </wp:positionH>
                <wp:positionV relativeFrom="page">
                  <wp:posOffset>7267575</wp:posOffset>
                </wp:positionV>
                <wp:extent cx="1498600" cy="414655"/>
                <wp:effectExtent l="0" t="0" r="0" b="0"/>
                <wp:wrapNone/>
                <wp:docPr id="598473141"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414655"/>
                        </a:xfrm>
                        <a:prstGeom prst="rect">
                          <a:avLst/>
                        </a:prstGeom>
                        <a:noFill/>
                        <a:ln w="9525">
                          <a:noFill/>
                          <a:miter lim="800000"/>
                          <a:headEnd/>
                          <a:tailEnd/>
                        </a:ln>
                      </wps:spPr>
                      <wps:txbx>
                        <w:txbxContent>
                          <w:p w14:paraId="3C867CAA" w14:textId="77777777" w:rsidR="00E650A3" w:rsidRDefault="00E650A3" w:rsidP="00E650A3">
                            <w:pPr>
                              <w:rPr>
                                <w:rFonts w:ascii="Times New Roman" w:hAnsi="Times New Roman"/>
                                <w:b/>
                                <w:bCs/>
                                <w:sz w:val="28"/>
                                <w:szCs w:val="28"/>
                              </w:rPr>
                            </w:pPr>
                            <w:r>
                              <w:rPr>
                                <w:rFonts w:ascii="Times New Roman" w:hAnsi="Times New Roman"/>
                                <w:b/>
                                <w:bCs/>
                                <w:sz w:val="28"/>
                                <w:szCs w:val="28"/>
                              </w:rPr>
                              <w:t>Fluconazole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9C93C" id="Text Box 39" o:spid="_x0000_s1033" type="#_x0000_t202" style="position:absolute;left:0;text-align:left;margin-left:14.45pt;margin-top:572.25pt;width:118pt;height:32.6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" filled="f" stroked="f">
                <v:textbox>
                  <w:txbxContent>
                    <w:p w14:paraId="3C867CAA" w14:textId="77777777" w:rsidR="00E650A3" w:rsidRDefault="00E650A3" w:rsidP="00E650A3">
                      <w:pPr>
                        <w:rPr>
                          <w:rFonts w:ascii="Times New Roman" w:hAnsi="Times New Roman"/>
                          <w:b/>
                          <w:bCs/>
                          <w:sz w:val="28"/>
                          <w:szCs w:val="28"/>
                        </w:rPr>
                      </w:pPr>
                      <w:r>
                        <w:rPr>
                          <w:rFonts w:ascii="Times New Roman" w:hAnsi="Times New Roman"/>
                          <w:b/>
                          <w:bCs/>
                          <w:sz w:val="28"/>
                          <w:szCs w:val="28"/>
                        </w:rPr>
                        <w:t>Fluconazole</w:t>
                      </w:r>
                    </w:p>
                  </w:txbxContent>
                </v:textbox>
                <w10:wrap anchory="page"/>
              </v:shape>
            </w:pict>
          </mc:Fallback>
        </mc:AlternateContent>
      </w:r>
    </w:p>
    <w:p w14:paraId="4CBEBCF2" w14:textId="1FBAE636" w:rsidR="00E650A3" w:rsidRPr="00306F85" w:rsidRDefault="00A320E6" w:rsidP="00F23874">
      <w:pPr>
        <w:jc w:val="both"/>
        <w:rPr>
          <w:rFonts w:ascii="Times New Roman" w:hAnsi="Times New Roman" w:cs="Times New Roman"/>
          <w:sz w:val="32"/>
          <w:szCs w:val="32"/>
        </w:rPr>
      </w:pPr>
      <w:r>
        <w:rPr>
          <w:rFonts w:ascii="Times New Roman" w:eastAsia="Calibri" w:hAnsi="Times New Roman" w:cs="Times New Roman"/>
          <w:noProof/>
          <w:sz w:val="32"/>
          <w:szCs w:val="32"/>
        </w:rPr>
        <mc:AlternateContent>
          <mc:Choice Requires="wps">
            <w:drawing>
              <wp:anchor distT="45720" distB="45720" distL="114300" distR="114300" simplePos="0" relativeHeight="251752448" behindDoc="0" locked="0" layoutInCell="1" allowOverlap="1" wp14:anchorId="0189B47A" wp14:editId="3269CBC4">
                <wp:simplePos x="0" y="0"/>
                <wp:positionH relativeFrom="column">
                  <wp:posOffset>4392295</wp:posOffset>
                </wp:positionH>
                <wp:positionV relativeFrom="page">
                  <wp:posOffset>7503160</wp:posOffset>
                </wp:positionV>
                <wp:extent cx="1211580" cy="339725"/>
                <wp:effectExtent l="0" t="0" r="0" b="0"/>
                <wp:wrapNone/>
                <wp:docPr id="186054110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339725"/>
                        </a:xfrm>
                        <a:prstGeom prst="rect">
                          <a:avLst/>
                        </a:prstGeom>
                        <a:noFill/>
                        <a:ln w="9525">
                          <a:noFill/>
                          <a:miter lim="800000"/>
                          <a:headEnd/>
                          <a:tailEnd/>
                        </a:ln>
                      </wps:spPr>
                      <wps:txbx>
                        <w:txbxContent>
                          <w:p w14:paraId="79603AF4" w14:textId="77777777" w:rsidR="00E650A3" w:rsidRDefault="00E650A3" w:rsidP="00E650A3">
                            <w:pPr>
                              <w:rPr>
                                <w:rFonts w:ascii="Times New Roman" w:hAnsi="Times New Roman"/>
                                <w:sz w:val="26"/>
                                <w:szCs w:val="26"/>
                              </w:rPr>
                            </w:pPr>
                            <w:r>
                              <w:rPr>
                                <w:rFonts w:ascii="Times New Roman" w:hAnsi="Times New Roman"/>
                                <w:b/>
                                <w:bCs/>
                                <w:sz w:val="26"/>
                                <w:szCs w:val="26"/>
                              </w:rPr>
                              <w:t>Ketoconazole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89B47A" id="Text Box 37" o:spid="_x0000_s1034" type="#_x0000_t202" style="position:absolute;left:0;text-align:left;margin-left:345.85pt;margin-top:590.8pt;width:95.4pt;height:26.75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" filled="f" stroked="f">
                <v:textbox>
                  <w:txbxContent>
                    <w:p w14:paraId="79603AF4" w14:textId="77777777" w:rsidR="00E650A3" w:rsidRDefault="00E650A3" w:rsidP="00E650A3">
                      <w:pPr>
                        <w:rPr>
                          <w:rFonts w:ascii="Times New Roman" w:hAnsi="Times New Roman"/>
                          <w:sz w:val="26"/>
                          <w:szCs w:val="26"/>
                        </w:rPr>
                      </w:pPr>
                      <w:r>
                        <w:rPr>
                          <w:rFonts w:ascii="Times New Roman" w:hAnsi="Times New Roman"/>
                          <w:b/>
                          <w:bCs/>
                          <w:sz w:val="26"/>
                          <w:szCs w:val="26"/>
                        </w:rPr>
                        <w:t>Ketoconazole</w:t>
                      </w:r>
                    </w:p>
                  </w:txbxContent>
                </v:textbox>
                <w10:wrap anchory="page"/>
              </v:shape>
            </w:pict>
          </mc:Fallback>
        </mc:AlternateContent>
      </w:r>
    </w:p>
    <w:p w14:paraId="4C637EA8" w14:textId="77777777" w:rsidR="00E650A3" w:rsidRPr="00306F85" w:rsidRDefault="00E650A3" w:rsidP="00F23874">
      <w:pPr>
        <w:jc w:val="both"/>
        <w:rPr>
          <w:rFonts w:ascii="Times New Roman" w:hAnsi="Times New Roman" w:cs="Times New Roman"/>
          <w:sz w:val="32"/>
          <w:szCs w:val="32"/>
        </w:rPr>
      </w:pPr>
    </w:p>
    <w:p w14:paraId="1FFEDEB5" w14:textId="54477959" w:rsidR="00306F85" w:rsidRDefault="00A320E6" w:rsidP="00F23874">
      <w:pPr>
        <w:jc w:val="both"/>
        <w:rPr>
          <w:rFonts w:ascii="Times New Roman" w:hAnsi="Times New Roman" w:cs="Times New Roman"/>
          <w:sz w:val="32"/>
          <w:szCs w:val="32"/>
        </w:rPr>
      </w:pPr>
      <w:r>
        <w:rPr>
          <w:rFonts w:ascii="Times New Roman" w:eastAsia="Calibri" w:hAnsi="Times New Roman" w:cs="Times New Roman"/>
          <w:noProof/>
          <w:sz w:val="32"/>
          <w:szCs w:val="32"/>
        </w:rPr>
        <mc:AlternateContent>
          <mc:Choice Requires="wps">
            <w:drawing>
              <wp:anchor distT="45720" distB="45720" distL="114300" distR="114300" simplePos="0" relativeHeight="251754496" behindDoc="0" locked="0" layoutInCell="1" allowOverlap="1" wp14:anchorId="1ADD7035" wp14:editId="4CF0FDDA">
                <wp:simplePos x="0" y="0"/>
                <wp:positionH relativeFrom="margin">
                  <wp:posOffset>314960</wp:posOffset>
                </wp:positionH>
                <wp:positionV relativeFrom="page">
                  <wp:posOffset>8472170</wp:posOffset>
                </wp:positionV>
                <wp:extent cx="5281930" cy="668655"/>
                <wp:effectExtent l="0" t="0" r="0" b="0"/>
                <wp:wrapNone/>
                <wp:docPr id="46912548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1930" cy="668655"/>
                        </a:xfrm>
                        <a:prstGeom prst="rect">
                          <a:avLst/>
                        </a:prstGeom>
                        <a:noFill/>
                        <a:ln w="9525">
                          <a:noFill/>
                          <a:miter lim="800000"/>
                          <a:headEnd/>
                          <a:tailEnd/>
                        </a:ln>
                      </wps:spPr>
                      <wps:txbx>
                        <w:txbxContent>
                          <w:p w14:paraId="7216CB02" w14:textId="77777777" w:rsidR="00E650A3" w:rsidRPr="00E650A3" w:rsidRDefault="00C1200F" w:rsidP="00E650A3">
                            <w:pPr>
                              <w:rPr>
                                <w:rFonts w:ascii="Times New Roman" w:hAnsi="Times New Roman"/>
                                <w:b/>
                                <w:bCs/>
                                <w:sz w:val="28"/>
                                <w:szCs w:val="28"/>
                              </w:rPr>
                            </w:pPr>
                            <w:r>
                              <w:rPr>
                                <w:rFonts w:ascii="Times New Roman" w:hAnsi="Times New Roman"/>
                                <w:b/>
                                <w:bCs/>
                                <w:sz w:val="28"/>
                                <w:szCs w:val="28"/>
                              </w:rPr>
                              <w:t>Fig 1.2</w:t>
                            </w:r>
                            <w:r w:rsidR="00012696">
                              <w:rPr>
                                <w:rFonts w:ascii="Times New Roman" w:hAnsi="Times New Roman"/>
                                <w:b/>
                                <w:bCs/>
                                <w:sz w:val="28"/>
                                <w:szCs w:val="28"/>
                              </w:rPr>
                              <w:t xml:space="preserve"> </w:t>
                            </w:r>
                            <w:r>
                              <w:rPr>
                                <w:rFonts w:ascii="Times New Roman" w:hAnsi="Times New Roman"/>
                                <w:b/>
                                <w:bCs/>
                                <w:sz w:val="28"/>
                                <w:szCs w:val="28"/>
                              </w:rPr>
                              <w:t xml:space="preserve"> illustrating </w:t>
                            </w:r>
                            <w:r w:rsidR="00E650A3" w:rsidRPr="00E650A3">
                              <w:rPr>
                                <w:rFonts w:ascii="Times New Roman" w:hAnsi="Times New Roman"/>
                                <w:b/>
                                <w:bCs/>
                                <w:sz w:val="28"/>
                                <w:szCs w:val="28"/>
                              </w:rPr>
                              <w:t>the structural difference between the imidazoles and the triazoles.</w:t>
                            </w:r>
                          </w:p>
                          <w:p w14:paraId="6F76F9F2" w14:textId="77777777" w:rsidR="00E650A3" w:rsidRDefault="00E650A3" w:rsidP="00E650A3">
                            <w:pPr>
                              <w:rPr>
                                <w:rFonts w:ascii="Times New Roman" w:hAnsi="Times New Roman"/>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DD7035" id="Text Box 35" o:spid="_x0000_s1035" type="#_x0000_t202" style="position:absolute;left:0;text-align:left;margin-left:24.8pt;margin-top:667.1pt;width:415.9pt;height:52.6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" filled="f" stroked="f">
                <v:textbox>
                  <w:txbxContent>
                    <w:p w14:paraId="7216CB02" w14:textId="77777777" w:rsidR="00E650A3" w:rsidRPr="00E650A3" w:rsidRDefault="00C1200F" w:rsidP="00E650A3">
                      <w:pPr>
                        <w:rPr>
                          <w:rFonts w:ascii="Times New Roman" w:hAnsi="Times New Roman"/>
                          <w:b/>
                          <w:bCs/>
                          <w:sz w:val="28"/>
                          <w:szCs w:val="28"/>
                        </w:rPr>
                      </w:pPr>
                      <w:r>
                        <w:rPr>
                          <w:rFonts w:ascii="Times New Roman" w:hAnsi="Times New Roman"/>
                          <w:b/>
                          <w:bCs/>
                          <w:sz w:val="28"/>
                          <w:szCs w:val="28"/>
                        </w:rPr>
                        <w:t>Fig 1.2</w:t>
                      </w:r>
                      <w:r w:rsidR="00012696">
                        <w:rPr>
                          <w:rFonts w:ascii="Times New Roman" w:hAnsi="Times New Roman"/>
                          <w:b/>
                          <w:bCs/>
                          <w:sz w:val="28"/>
                          <w:szCs w:val="28"/>
                        </w:rPr>
                        <w:t xml:space="preserve"> </w:t>
                      </w:r>
                      <w:r>
                        <w:rPr>
                          <w:rFonts w:ascii="Times New Roman" w:hAnsi="Times New Roman"/>
                          <w:b/>
                          <w:bCs/>
                          <w:sz w:val="28"/>
                          <w:szCs w:val="28"/>
                        </w:rPr>
                        <w:t xml:space="preserve"> illustrating </w:t>
                      </w:r>
                      <w:r w:rsidR="00E650A3" w:rsidRPr="00E650A3">
                        <w:rPr>
                          <w:rFonts w:ascii="Times New Roman" w:hAnsi="Times New Roman"/>
                          <w:b/>
                          <w:bCs/>
                          <w:sz w:val="28"/>
                          <w:szCs w:val="28"/>
                        </w:rPr>
                        <w:t>the structural difference between the imidazoles and the triazoles.</w:t>
                      </w:r>
                    </w:p>
                    <w:p w14:paraId="6F76F9F2" w14:textId="77777777" w:rsidR="00E650A3" w:rsidRDefault="00E650A3" w:rsidP="00E650A3">
                      <w:pPr>
                        <w:rPr>
                          <w:rFonts w:ascii="Times New Roman" w:hAnsi="Times New Roman"/>
                          <w:b/>
                          <w:bCs/>
                          <w:sz w:val="28"/>
                          <w:szCs w:val="28"/>
                        </w:rPr>
                      </w:pPr>
                    </w:p>
                  </w:txbxContent>
                </v:textbox>
                <w10:wrap anchorx="margin" anchory="page"/>
              </v:shape>
            </w:pict>
          </mc:Fallback>
        </mc:AlternateContent>
      </w:r>
    </w:p>
    <w:p w14:paraId="0FB279E8" w14:textId="77777777" w:rsidR="00306F85" w:rsidRDefault="00306F85">
      <w:pPr>
        <w:rPr>
          <w:rFonts w:ascii="Times New Roman" w:hAnsi="Times New Roman" w:cs="Times New Roman"/>
          <w:sz w:val="32"/>
          <w:szCs w:val="32"/>
        </w:rPr>
      </w:pPr>
      <w:r>
        <w:rPr>
          <w:rFonts w:ascii="Times New Roman" w:hAnsi="Times New Roman" w:cs="Times New Roman"/>
          <w:sz w:val="32"/>
          <w:szCs w:val="32"/>
        </w:rPr>
        <w:br w:type="page"/>
      </w:r>
    </w:p>
    <w:p w14:paraId="4CFB7CF1" w14:textId="77777777" w:rsidR="00121435" w:rsidRPr="00306F85" w:rsidRDefault="00121435" w:rsidP="00F23874">
      <w:pPr>
        <w:jc w:val="both"/>
        <w:rPr>
          <w:rFonts w:ascii="Times New Roman" w:hAnsi="Times New Roman" w:cs="Times New Roman"/>
          <w:sz w:val="32"/>
          <w:szCs w:val="32"/>
        </w:rPr>
      </w:pPr>
      <w:r w:rsidRPr="00306F85">
        <w:rPr>
          <w:rFonts w:ascii="Times New Roman" w:hAnsi="Times New Roman" w:cs="Times New Roman"/>
          <w:sz w:val="32"/>
          <w:szCs w:val="32"/>
        </w:rPr>
        <w:t>The azo</w:t>
      </w:r>
      <w:r w:rsidR="0074089E" w:rsidRPr="00306F85">
        <w:rPr>
          <w:rFonts w:ascii="Times New Roman" w:hAnsi="Times New Roman" w:cs="Times New Roman"/>
          <w:sz w:val="32"/>
          <w:szCs w:val="32"/>
        </w:rPr>
        <w:t>le derivatives act by inhibiting</w:t>
      </w:r>
      <w:r w:rsidR="008D72A5" w:rsidRPr="00306F85">
        <w:rPr>
          <w:rFonts w:ascii="Times New Roman" w:hAnsi="Times New Roman" w:cs="Times New Roman"/>
          <w:sz w:val="32"/>
          <w:szCs w:val="32"/>
        </w:rPr>
        <w:t xml:space="preserve"> the 14-demthylation process of ergosterol synthesis. The 14-demethylation step is cytochrome</w:t>
      </w:r>
      <w:r w:rsidR="009770CD" w:rsidRPr="00306F85">
        <w:rPr>
          <w:rFonts w:ascii="Times New Roman" w:hAnsi="Times New Roman" w:cs="Times New Roman"/>
          <w:sz w:val="32"/>
          <w:szCs w:val="32"/>
        </w:rPr>
        <w:t>-</w:t>
      </w:r>
      <w:r w:rsidR="008D72A5" w:rsidRPr="00306F85">
        <w:rPr>
          <w:rFonts w:ascii="Times New Roman" w:hAnsi="Times New Roman" w:cs="Times New Roman"/>
          <w:sz w:val="32"/>
          <w:szCs w:val="32"/>
        </w:rPr>
        <w:t>-p450</w:t>
      </w:r>
      <w:r w:rsidR="009770CD" w:rsidRPr="00306F85">
        <w:rPr>
          <w:rFonts w:ascii="Times New Roman" w:hAnsi="Times New Roman" w:cs="Times New Roman"/>
          <w:sz w:val="32"/>
          <w:szCs w:val="32"/>
        </w:rPr>
        <w:t>-</w:t>
      </w:r>
      <w:r w:rsidR="008D72A5" w:rsidRPr="00306F85">
        <w:rPr>
          <w:rFonts w:ascii="Times New Roman" w:hAnsi="Times New Roman" w:cs="Times New Roman"/>
          <w:sz w:val="32"/>
          <w:szCs w:val="32"/>
        </w:rPr>
        <w:t>-dependent, and the azoles selectively bind to the heme fraction of fraction of cytochrome-</w:t>
      </w:r>
      <w:r w:rsidR="008970C2" w:rsidRPr="00306F85">
        <w:rPr>
          <w:rFonts w:ascii="Times New Roman" w:hAnsi="Times New Roman" w:cs="Times New Roman"/>
          <w:sz w:val="32"/>
          <w:szCs w:val="32"/>
        </w:rPr>
        <w:t>-</w:t>
      </w:r>
      <w:r w:rsidR="008D72A5" w:rsidRPr="00306F85">
        <w:rPr>
          <w:rFonts w:ascii="Times New Roman" w:hAnsi="Times New Roman" w:cs="Times New Roman"/>
          <w:sz w:val="32"/>
          <w:szCs w:val="32"/>
        </w:rPr>
        <w:t>p450, thereby interrupting some essential oxidase reactions. This leads to the blockage of ergosterol synthesis, and accumulation of 14-</w:t>
      </w:r>
      <w:r w:rsidR="002F2DD8" w:rsidRPr="00306F85">
        <w:rPr>
          <w:rFonts w:ascii="Times New Roman" w:hAnsi="Times New Roman" w:cs="Times New Roman"/>
          <w:sz w:val="32"/>
          <w:szCs w:val="32"/>
        </w:rPr>
        <w:t>methyl sterols.</w:t>
      </w:r>
    </w:p>
    <w:p w14:paraId="66F50436" w14:textId="77777777" w:rsidR="002F2DD8" w:rsidRPr="00306F85" w:rsidRDefault="002F2DD8" w:rsidP="00F23874">
      <w:pPr>
        <w:jc w:val="both"/>
        <w:rPr>
          <w:rFonts w:ascii="Times New Roman" w:hAnsi="Times New Roman" w:cs="Times New Roman"/>
          <w:sz w:val="32"/>
          <w:szCs w:val="32"/>
        </w:rPr>
      </w:pPr>
      <w:r w:rsidRPr="00306F85">
        <w:rPr>
          <w:rFonts w:ascii="Times New Roman" w:hAnsi="Times New Roman" w:cs="Times New Roman"/>
          <w:sz w:val="32"/>
          <w:szCs w:val="32"/>
        </w:rPr>
        <w:t xml:space="preserve">Clotrimazole is available in the forms of creams and pessaries for tropical treatment of superficial fungal and vaginal yeast infections. It has the same spectrum of activity as the polyene, nystatin. But poor systemic absorption coupled with gastrointestinal distress </w:t>
      </w:r>
      <w:r w:rsidR="008970C2" w:rsidRPr="00306F85">
        <w:rPr>
          <w:rFonts w:ascii="Times New Roman" w:hAnsi="Times New Roman" w:cs="Times New Roman"/>
          <w:sz w:val="32"/>
          <w:szCs w:val="32"/>
        </w:rPr>
        <w:t xml:space="preserve">is </w:t>
      </w:r>
      <w:r w:rsidRPr="00306F85">
        <w:rPr>
          <w:rFonts w:ascii="Times New Roman" w:hAnsi="Times New Roman" w:cs="Times New Roman"/>
          <w:sz w:val="32"/>
          <w:szCs w:val="32"/>
        </w:rPr>
        <w:t xml:space="preserve">responsible for the limited systemic use of clotrimazole. </w:t>
      </w:r>
    </w:p>
    <w:p w14:paraId="60AF8393" w14:textId="77777777" w:rsidR="002F2DD8" w:rsidRPr="00306F85" w:rsidRDefault="002F2DD8" w:rsidP="00F23874">
      <w:pPr>
        <w:jc w:val="both"/>
        <w:rPr>
          <w:rFonts w:ascii="Times New Roman" w:hAnsi="Times New Roman" w:cs="Times New Roman"/>
          <w:sz w:val="32"/>
          <w:szCs w:val="32"/>
        </w:rPr>
      </w:pPr>
      <w:r w:rsidRPr="00306F85">
        <w:rPr>
          <w:rFonts w:ascii="Times New Roman" w:hAnsi="Times New Roman" w:cs="Times New Roman"/>
          <w:sz w:val="32"/>
          <w:szCs w:val="32"/>
        </w:rPr>
        <w:t>Miconazole is used topically for the treatment of vaginal yeast infections. Its spectrum of activity is similar to that of nystatin. It is</w:t>
      </w:r>
      <w:r w:rsidR="00F13E21" w:rsidRPr="00306F85">
        <w:rPr>
          <w:rFonts w:ascii="Times New Roman" w:hAnsi="Times New Roman" w:cs="Times New Roman"/>
          <w:sz w:val="32"/>
          <w:szCs w:val="32"/>
        </w:rPr>
        <w:t xml:space="preserve"> also active against </w:t>
      </w:r>
      <w:r w:rsidR="00F13E21" w:rsidRPr="00306F85">
        <w:rPr>
          <w:rFonts w:ascii="Times New Roman" w:hAnsi="Times New Roman" w:cs="Times New Roman"/>
          <w:i/>
          <w:sz w:val="32"/>
          <w:szCs w:val="32"/>
        </w:rPr>
        <w:t>Trichophyton</w:t>
      </w:r>
      <w:r w:rsidR="00F13E21" w:rsidRPr="00306F85">
        <w:rPr>
          <w:rFonts w:ascii="Times New Roman" w:hAnsi="Times New Roman" w:cs="Times New Roman"/>
          <w:sz w:val="32"/>
          <w:szCs w:val="32"/>
        </w:rPr>
        <w:t xml:space="preserve"> and </w:t>
      </w:r>
      <w:r w:rsidR="00F13E21" w:rsidRPr="00306F85">
        <w:rPr>
          <w:rFonts w:ascii="Times New Roman" w:hAnsi="Times New Roman" w:cs="Times New Roman"/>
          <w:i/>
          <w:sz w:val="32"/>
          <w:szCs w:val="32"/>
        </w:rPr>
        <w:t>Epidermophyton</w:t>
      </w:r>
      <w:r w:rsidR="00F13E21" w:rsidRPr="00306F85">
        <w:rPr>
          <w:rFonts w:ascii="Times New Roman" w:hAnsi="Times New Roman" w:cs="Times New Roman"/>
          <w:sz w:val="32"/>
          <w:szCs w:val="32"/>
        </w:rPr>
        <w:t xml:space="preserve"> species. Although mico</w:t>
      </w:r>
      <w:r w:rsidR="00BC6057" w:rsidRPr="00306F85">
        <w:rPr>
          <w:rFonts w:ascii="Times New Roman" w:hAnsi="Times New Roman" w:cs="Times New Roman"/>
          <w:sz w:val="32"/>
          <w:szCs w:val="32"/>
        </w:rPr>
        <w:t>nazole is available for intravenous administration, this form is discouraged because of severe effects such as cardiotoxicity, thrombophlebitis and suppression of bone marrow.</w:t>
      </w:r>
    </w:p>
    <w:p w14:paraId="48579730" w14:textId="77777777" w:rsidR="00BC6057" w:rsidRPr="00306F85" w:rsidRDefault="00BC6057" w:rsidP="00F23874">
      <w:pPr>
        <w:jc w:val="both"/>
        <w:rPr>
          <w:rFonts w:ascii="Times New Roman" w:hAnsi="Times New Roman" w:cs="Times New Roman"/>
          <w:sz w:val="32"/>
          <w:szCs w:val="32"/>
        </w:rPr>
      </w:pPr>
      <w:r w:rsidRPr="00306F85">
        <w:rPr>
          <w:rFonts w:ascii="Times New Roman" w:hAnsi="Times New Roman" w:cs="Times New Roman"/>
          <w:sz w:val="32"/>
          <w:szCs w:val="32"/>
        </w:rPr>
        <w:t>Ketoconazole is administered orally and has a spectrum of antifungal activity that is similar to that of nystatin. Agents such as antacids and H</w:t>
      </w:r>
      <w:r w:rsidRPr="00306F85">
        <w:rPr>
          <w:rFonts w:ascii="Times New Roman" w:hAnsi="Times New Roman" w:cs="Times New Roman"/>
          <w:sz w:val="32"/>
          <w:szCs w:val="32"/>
          <w:vertAlign w:val="subscript"/>
        </w:rPr>
        <w:t>2</w:t>
      </w:r>
      <w:r w:rsidRPr="00306F85">
        <w:rPr>
          <w:rFonts w:ascii="Times New Roman" w:hAnsi="Times New Roman" w:cs="Times New Roman"/>
          <w:sz w:val="32"/>
          <w:szCs w:val="32"/>
        </w:rPr>
        <w:t xml:space="preserve"> antagonists, which increase the pH of the stomach, reduce the absorption of ketoconazole, and should not be used concurrently. Ketoconazole also interacts with other drugs such as rifampicin and oral anticoagulants. </w:t>
      </w:r>
    </w:p>
    <w:p w14:paraId="634FDEC8" w14:textId="77777777" w:rsidR="00BC6057" w:rsidRPr="00306F85" w:rsidRDefault="00BC6057" w:rsidP="00F23874">
      <w:pPr>
        <w:jc w:val="both"/>
        <w:rPr>
          <w:rFonts w:ascii="Times New Roman" w:hAnsi="Times New Roman" w:cs="Times New Roman"/>
          <w:i/>
          <w:sz w:val="32"/>
          <w:szCs w:val="32"/>
        </w:rPr>
      </w:pPr>
      <w:r w:rsidRPr="00306F85">
        <w:rPr>
          <w:rFonts w:ascii="Times New Roman" w:hAnsi="Times New Roman" w:cs="Times New Roman"/>
          <w:sz w:val="32"/>
          <w:szCs w:val="32"/>
        </w:rPr>
        <w:t xml:space="preserve">Fluconazole is available for both oral and intravenous administration. It is active against </w:t>
      </w:r>
      <w:r w:rsidRPr="00306F85">
        <w:rPr>
          <w:rFonts w:ascii="Times New Roman" w:hAnsi="Times New Roman" w:cs="Times New Roman"/>
          <w:i/>
          <w:sz w:val="32"/>
          <w:szCs w:val="32"/>
        </w:rPr>
        <w:t>candida</w:t>
      </w:r>
      <w:r w:rsidR="00012696">
        <w:rPr>
          <w:rFonts w:ascii="Times New Roman" w:hAnsi="Times New Roman" w:cs="Times New Roman"/>
          <w:sz w:val="32"/>
          <w:szCs w:val="32"/>
        </w:rPr>
        <w:t xml:space="preserve"> </w:t>
      </w:r>
      <w:r w:rsidRPr="00306F85">
        <w:rPr>
          <w:rFonts w:ascii="Times New Roman" w:hAnsi="Times New Roman" w:cs="Times New Roman"/>
          <w:sz w:val="32"/>
          <w:szCs w:val="32"/>
        </w:rPr>
        <w:t xml:space="preserve">species, </w:t>
      </w:r>
      <w:r w:rsidRPr="00306F85">
        <w:rPr>
          <w:rFonts w:ascii="Times New Roman" w:hAnsi="Times New Roman" w:cs="Times New Roman"/>
          <w:i/>
          <w:sz w:val="32"/>
          <w:szCs w:val="32"/>
        </w:rPr>
        <w:t>Crytpococcus neoformans</w:t>
      </w:r>
      <w:r w:rsidRPr="00306F85">
        <w:rPr>
          <w:rFonts w:ascii="Times New Roman" w:hAnsi="Times New Roman" w:cs="Times New Roman"/>
          <w:sz w:val="32"/>
          <w:szCs w:val="32"/>
        </w:rPr>
        <w:t xml:space="preserve">, </w:t>
      </w:r>
      <w:r w:rsidRPr="00306F85">
        <w:rPr>
          <w:rFonts w:ascii="Times New Roman" w:hAnsi="Times New Roman" w:cs="Times New Roman"/>
          <w:i/>
          <w:sz w:val="32"/>
          <w:szCs w:val="32"/>
        </w:rPr>
        <w:t>Coccidioides immitis</w:t>
      </w:r>
      <w:r w:rsidRPr="00306F85">
        <w:rPr>
          <w:rFonts w:ascii="Times New Roman" w:hAnsi="Times New Roman" w:cs="Times New Roman"/>
          <w:sz w:val="32"/>
          <w:szCs w:val="32"/>
        </w:rPr>
        <w:t xml:space="preserve"> and </w:t>
      </w:r>
      <w:r w:rsidRPr="00306F85">
        <w:rPr>
          <w:rFonts w:ascii="Times New Roman" w:hAnsi="Times New Roman" w:cs="Times New Roman"/>
          <w:i/>
          <w:sz w:val="32"/>
          <w:szCs w:val="32"/>
        </w:rPr>
        <w:t>Histoplasma capsulatum.</w:t>
      </w:r>
    </w:p>
    <w:p w14:paraId="0A229067" w14:textId="77777777" w:rsidR="00BC6057" w:rsidRPr="00306F85" w:rsidRDefault="008970C2" w:rsidP="00F23874">
      <w:pPr>
        <w:jc w:val="both"/>
        <w:rPr>
          <w:rFonts w:ascii="Times New Roman" w:hAnsi="Times New Roman" w:cs="Times New Roman"/>
          <w:sz w:val="32"/>
          <w:szCs w:val="32"/>
        </w:rPr>
      </w:pPr>
      <w:r w:rsidRPr="00306F85">
        <w:rPr>
          <w:rFonts w:ascii="Times New Roman" w:hAnsi="Times New Roman" w:cs="Times New Roman"/>
          <w:sz w:val="32"/>
          <w:szCs w:val="32"/>
        </w:rPr>
        <w:t>Itraconazole is admini</w:t>
      </w:r>
      <w:r w:rsidR="00BC6057" w:rsidRPr="00306F85">
        <w:rPr>
          <w:rFonts w:ascii="Times New Roman" w:hAnsi="Times New Roman" w:cs="Times New Roman"/>
          <w:sz w:val="32"/>
          <w:szCs w:val="32"/>
        </w:rPr>
        <w:t>stered orally. It is active against the same o</w:t>
      </w:r>
      <w:r w:rsidRPr="00306F85">
        <w:rPr>
          <w:rFonts w:ascii="Times New Roman" w:hAnsi="Times New Roman" w:cs="Times New Roman"/>
          <w:sz w:val="32"/>
          <w:szCs w:val="32"/>
        </w:rPr>
        <w:t>r</w:t>
      </w:r>
      <w:r w:rsidR="00BC6057" w:rsidRPr="00306F85">
        <w:rPr>
          <w:rFonts w:ascii="Times New Roman" w:hAnsi="Times New Roman" w:cs="Times New Roman"/>
          <w:sz w:val="32"/>
          <w:szCs w:val="32"/>
        </w:rPr>
        <w:t>ganisms that are a</w:t>
      </w:r>
      <w:r w:rsidR="00791F5D">
        <w:rPr>
          <w:rFonts w:ascii="Times New Roman" w:hAnsi="Times New Roman" w:cs="Times New Roman"/>
          <w:sz w:val="32"/>
          <w:szCs w:val="32"/>
        </w:rPr>
        <w:t>ffected by fluconazole. In addi</w:t>
      </w:r>
      <w:r w:rsidR="00BC6057" w:rsidRPr="00306F85">
        <w:rPr>
          <w:rFonts w:ascii="Times New Roman" w:hAnsi="Times New Roman" w:cs="Times New Roman"/>
          <w:sz w:val="32"/>
          <w:szCs w:val="32"/>
        </w:rPr>
        <w:t xml:space="preserve">tion, it inhibits the </w:t>
      </w:r>
      <w:r w:rsidR="00BC6057" w:rsidRPr="00306F85">
        <w:rPr>
          <w:rFonts w:ascii="Times New Roman" w:hAnsi="Times New Roman" w:cs="Times New Roman"/>
          <w:i/>
          <w:sz w:val="32"/>
          <w:szCs w:val="32"/>
        </w:rPr>
        <w:t>Aspergillus</w:t>
      </w:r>
      <w:r w:rsidR="002F5EDA">
        <w:rPr>
          <w:rFonts w:ascii="Times New Roman" w:hAnsi="Times New Roman" w:cs="Times New Roman"/>
          <w:i/>
          <w:sz w:val="32"/>
          <w:szCs w:val="32"/>
        </w:rPr>
        <w:t xml:space="preserve"> </w:t>
      </w:r>
      <w:r w:rsidR="00BC6057" w:rsidRPr="00306F85">
        <w:rPr>
          <w:rFonts w:ascii="Times New Roman" w:hAnsi="Times New Roman" w:cs="Times New Roman"/>
          <w:sz w:val="32"/>
          <w:szCs w:val="32"/>
        </w:rPr>
        <w:t>species</w:t>
      </w:r>
      <w:r w:rsidR="00791F5D">
        <w:rPr>
          <w:rFonts w:ascii="Times New Roman" w:hAnsi="Times New Roman" w:cs="Times New Roman"/>
          <w:sz w:val="32"/>
          <w:szCs w:val="32"/>
        </w:rPr>
        <w:t xml:space="preserve"> and </w:t>
      </w:r>
      <w:r w:rsidR="00BC6057" w:rsidRPr="00306F85">
        <w:rPr>
          <w:rFonts w:ascii="Times New Roman" w:hAnsi="Times New Roman" w:cs="Times New Roman"/>
          <w:i/>
          <w:sz w:val="32"/>
          <w:szCs w:val="32"/>
        </w:rPr>
        <w:t>Blastomyces de</w:t>
      </w:r>
      <w:r w:rsidR="00791F5D">
        <w:rPr>
          <w:rFonts w:ascii="Times New Roman" w:hAnsi="Times New Roman" w:cs="Times New Roman"/>
          <w:i/>
          <w:sz w:val="32"/>
          <w:szCs w:val="32"/>
        </w:rPr>
        <w:t>r</w:t>
      </w:r>
      <w:r w:rsidR="00BC6057" w:rsidRPr="00306F85">
        <w:rPr>
          <w:rFonts w:ascii="Times New Roman" w:hAnsi="Times New Roman" w:cs="Times New Roman"/>
          <w:i/>
          <w:sz w:val="32"/>
          <w:szCs w:val="32"/>
        </w:rPr>
        <w:t>matiditis</w:t>
      </w:r>
      <w:r w:rsidR="00BC6057" w:rsidRPr="00306F85">
        <w:rPr>
          <w:rFonts w:ascii="Times New Roman" w:hAnsi="Times New Roman" w:cs="Times New Roman"/>
          <w:sz w:val="32"/>
          <w:szCs w:val="32"/>
        </w:rPr>
        <w:t>. Antacids can decrease the absorption of itraconazole.</w:t>
      </w:r>
    </w:p>
    <w:p w14:paraId="6B0A688D" w14:textId="699A2C0F" w:rsidR="00BC6057" w:rsidRPr="00306F85" w:rsidRDefault="008970C2" w:rsidP="00F23874">
      <w:pPr>
        <w:jc w:val="both"/>
        <w:rPr>
          <w:rFonts w:ascii="Times New Roman" w:hAnsi="Times New Roman" w:cs="Times New Roman"/>
          <w:b/>
          <w:sz w:val="32"/>
          <w:szCs w:val="32"/>
        </w:rPr>
      </w:pPr>
      <w:r w:rsidRPr="00306F85">
        <w:rPr>
          <w:rFonts w:ascii="Times New Roman" w:hAnsi="Times New Roman" w:cs="Times New Roman"/>
          <w:b/>
          <w:sz w:val="32"/>
          <w:szCs w:val="32"/>
        </w:rPr>
        <w:t>1.</w:t>
      </w:r>
      <w:r w:rsidR="003603E5">
        <w:rPr>
          <w:rFonts w:ascii="Times New Roman" w:hAnsi="Times New Roman" w:cs="Times New Roman"/>
          <w:b/>
          <w:sz w:val="32"/>
          <w:szCs w:val="32"/>
        </w:rPr>
        <w:t>2.2</w:t>
      </w:r>
      <w:r w:rsidRPr="00306F85">
        <w:rPr>
          <w:rFonts w:ascii="Times New Roman" w:hAnsi="Times New Roman" w:cs="Times New Roman"/>
          <w:b/>
          <w:sz w:val="32"/>
          <w:szCs w:val="32"/>
        </w:rPr>
        <w:t xml:space="preserve">.2       </w:t>
      </w:r>
      <w:r w:rsidR="00BC6057" w:rsidRPr="00306F85">
        <w:rPr>
          <w:rFonts w:ascii="Times New Roman" w:hAnsi="Times New Roman" w:cs="Times New Roman"/>
          <w:b/>
          <w:sz w:val="32"/>
          <w:szCs w:val="32"/>
        </w:rPr>
        <w:t>Ally</w:t>
      </w:r>
      <w:r w:rsidR="008C2DA3" w:rsidRPr="00306F85">
        <w:rPr>
          <w:rFonts w:ascii="Times New Roman" w:hAnsi="Times New Roman" w:cs="Times New Roman"/>
          <w:b/>
          <w:sz w:val="32"/>
          <w:szCs w:val="32"/>
        </w:rPr>
        <w:t>lamines</w:t>
      </w:r>
    </w:p>
    <w:p w14:paraId="0959DEB7" w14:textId="77777777" w:rsidR="008C2DA3" w:rsidRPr="00306F85" w:rsidRDefault="008C2DA3" w:rsidP="00F23874">
      <w:pPr>
        <w:jc w:val="both"/>
        <w:rPr>
          <w:rFonts w:ascii="Times New Roman" w:hAnsi="Times New Roman" w:cs="Times New Roman"/>
          <w:sz w:val="32"/>
          <w:szCs w:val="32"/>
        </w:rPr>
      </w:pPr>
      <w:r w:rsidRPr="00306F85">
        <w:rPr>
          <w:rFonts w:ascii="Times New Roman" w:hAnsi="Times New Roman" w:cs="Times New Roman"/>
          <w:sz w:val="32"/>
          <w:szCs w:val="32"/>
        </w:rPr>
        <w:t xml:space="preserve">In this group, two </w:t>
      </w:r>
      <w:r w:rsidR="008970C2" w:rsidRPr="00306F85">
        <w:rPr>
          <w:rFonts w:ascii="Times New Roman" w:hAnsi="Times New Roman" w:cs="Times New Roman"/>
          <w:sz w:val="32"/>
          <w:szCs w:val="32"/>
        </w:rPr>
        <w:t>main drugs</w:t>
      </w:r>
      <w:r w:rsidRPr="00306F85">
        <w:rPr>
          <w:rFonts w:ascii="Times New Roman" w:hAnsi="Times New Roman" w:cs="Times New Roman"/>
          <w:sz w:val="32"/>
          <w:szCs w:val="32"/>
        </w:rPr>
        <w:t xml:space="preserve"> are currently in use. These in terbinafine, administered orally, and naftidine, a topical agent. The compounds interfere with ergosterol biosynthesis in dermatophytes by inhibiting the enzyme, squalene epoxidase, which is involved in the production of ergosterol from squalene present in the fungal cell wall. These</w:t>
      </w:r>
      <w:r w:rsidR="008970C2" w:rsidRPr="00306F85">
        <w:rPr>
          <w:rFonts w:ascii="Times New Roman" w:hAnsi="Times New Roman" w:cs="Times New Roman"/>
          <w:sz w:val="32"/>
          <w:szCs w:val="32"/>
        </w:rPr>
        <w:t xml:space="preserve"> agents are active against de</w:t>
      </w:r>
      <w:r w:rsidR="00C1200F">
        <w:rPr>
          <w:rFonts w:ascii="Times New Roman" w:hAnsi="Times New Roman" w:cs="Times New Roman"/>
          <w:sz w:val="32"/>
          <w:szCs w:val="32"/>
        </w:rPr>
        <w:t>r</w:t>
      </w:r>
      <w:r w:rsidR="008970C2" w:rsidRPr="00306F85">
        <w:rPr>
          <w:rFonts w:ascii="Times New Roman" w:hAnsi="Times New Roman" w:cs="Times New Roman"/>
          <w:sz w:val="32"/>
          <w:szCs w:val="32"/>
        </w:rPr>
        <w:t>ma</w:t>
      </w:r>
      <w:r w:rsidRPr="00306F85">
        <w:rPr>
          <w:rFonts w:ascii="Times New Roman" w:hAnsi="Times New Roman" w:cs="Times New Roman"/>
          <w:sz w:val="32"/>
          <w:szCs w:val="32"/>
        </w:rPr>
        <w:t>tophytes, but have very poor effect on yeasts.</w:t>
      </w:r>
    </w:p>
    <w:p w14:paraId="57C1BEC3" w14:textId="0DD461E7" w:rsidR="008C2DA3" w:rsidRPr="00306F85" w:rsidRDefault="008970C2" w:rsidP="00F23874">
      <w:pPr>
        <w:jc w:val="both"/>
        <w:rPr>
          <w:rFonts w:ascii="Times New Roman" w:hAnsi="Times New Roman" w:cs="Times New Roman"/>
          <w:b/>
          <w:sz w:val="32"/>
          <w:szCs w:val="32"/>
        </w:rPr>
      </w:pPr>
      <w:r w:rsidRPr="00306F85">
        <w:rPr>
          <w:rFonts w:ascii="Times New Roman" w:hAnsi="Times New Roman" w:cs="Times New Roman"/>
          <w:b/>
          <w:sz w:val="32"/>
          <w:szCs w:val="32"/>
        </w:rPr>
        <w:t>1.</w:t>
      </w:r>
      <w:r w:rsidR="003603E5">
        <w:rPr>
          <w:rFonts w:ascii="Times New Roman" w:hAnsi="Times New Roman" w:cs="Times New Roman"/>
          <w:b/>
          <w:sz w:val="32"/>
          <w:szCs w:val="32"/>
        </w:rPr>
        <w:t>2.2</w:t>
      </w:r>
      <w:r w:rsidRPr="00306F85">
        <w:rPr>
          <w:rFonts w:ascii="Times New Roman" w:hAnsi="Times New Roman" w:cs="Times New Roman"/>
          <w:b/>
          <w:sz w:val="32"/>
          <w:szCs w:val="32"/>
        </w:rPr>
        <w:t xml:space="preserve">.3    </w:t>
      </w:r>
      <w:r w:rsidR="008C2DA3" w:rsidRPr="00306F85">
        <w:rPr>
          <w:rFonts w:ascii="Times New Roman" w:hAnsi="Times New Roman" w:cs="Times New Roman"/>
          <w:b/>
          <w:sz w:val="32"/>
          <w:szCs w:val="32"/>
        </w:rPr>
        <w:t>Thiocarbamates</w:t>
      </w:r>
    </w:p>
    <w:p w14:paraId="3EC02617" w14:textId="77777777" w:rsidR="008C2DA3" w:rsidRPr="00306F85" w:rsidRDefault="00C1200F" w:rsidP="00F23874">
      <w:pPr>
        <w:jc w:val="both"/>
        <w:rPr>
          <w:rFonts w:ascii="Times New Roman" w:hAnsi="Times New Roman" w:cs="Times New Roman"/>
          <w:sz w:val="32"/>
          <w:szCs w:val="32"/>
        </w:rPr>
      </w:pPr>
      <w:r>
        <w:rPr>
          <w:rFonts w:ascii="Times New Roman" w:hAnsi="Times New Roman" w:cs="Times New Roman"/>
          <w:sz w:val="32"/>
          <w:szCs w:val="32"/>
        </w:rPr>
        <w:t>These include tol</w:t>
      </w:r>
      <w:r w:rsidR="008C2DA3" w:rsidRPr="00306F85">
        <w:rPr>
          <w:rFonts w:ascii="Times New Roman" w:hAnsi="Times New Roman" w:cs="Times New Roman"/>
          <w:sz w:val="32"/>
          <w:szCs w:val="32"/>
        </w:rPr>
        <w:t>naftate and tolciclate. Their mechanism of action is similar to the allylamines. They are used topically for the treatment of infections due to dermatophytes, but they are not very active against yeasts.</w:t>
      </w:r>
    </w:p>
    <w:p w14:paraId="6C8225BB" w14:textId="5B1A10D8" w:rsidR="00B16541" w:rsidRPr="00306F85" w:rsidRDefault="003869A9" w:rsidP="00F23874">
      <w:pPr>
        <w:jc w:val="both"/>
        <w:rPr>
          <w:rFonts w:ascii="Times New Roman" w:hAnsi="Times New Roman" w:cs="Times New Roman"/>
          <w:b/>
          <w:sz w:val="32"/>
          <w:szCs w:val="32"/>
        </w:rPr>
      </w:pPr>
      <w:r w:rsidRPr="00306F85">
        <w:rPr>
          <w:rFonts w:ascii="Times New Roman" w:hAnsi="Times New Roman" w:cs="Times New Roman"/>
          <w:b/>
          <w:sz w:val="32"/>
          <w:szCs w:val="32"/>
        </w:rPr>
        <w:t>1.</w:t>
      </w:r>
      <w:r w:rsidR="003603E5">
        <w:rPr>
          <w:rFonts w:ascii="Times New Roman" w:hAnsi="Times New Roman" w:cs="Times New Roman"/>
          <w:b/>
          <w:sz w:val="32"/>
          <w:szCs w:val="32"/>
        </w:rPr>
        <w:t>2.2</w:t>
      </w:r>
      <w:r w:rsidRPr="00306F85">
        <w:rPr>
          <w:rFonts w:ascii="Times New Roman" w:hAnsi="Times New Roman" w:cs="Times New Roman"/>
          <w:b/>
          <w:sz w:val="32"/>
          <w:szCs w:val="32"/>
        </w:rPr>
        <w:t xml:space="preserve">.4       </w:t>
      </w:r>
      <w:r w:rsidR="00B16541" w:rsidRPr="00306F85">
        <w:rPr>
          <w:rFonts w:ascii="Times New Roman" w:hAnsi="Times New Roman" w:cs="Times New Roman"/>
          <w:b/>
          <w:sz w:val="32"/>
          <w:szCs w:val="32"/>
        </w:rPr>
        <w:t>Mo</w:t>
      </w:r>
      <w:r w:rsidRPr="00306F85">
        <w:rPr>
          <w:rFonts w:ascii="Times New Roman" w:hAnsi="Times New Roman" w:cs="Times New Roman"/>
          <w:b/>
          <w:sz w:val="32"/>
          <w:szCs w:val="32"/>
        </w:rPr>
        <w:t>r</w:t>
      </w:r>
      <w:r w:rsidR="00B16541" w:rsidRPr="00306F85">
        <w:rPr>
          <w:rFonts w:ascii="Times New Roman" w:hAnsi="Times New Roman" w:cs="Times New Roman"/>
          <w:b/>
          <w:sz w:val="32"/>
          <w:szCs w:val="32"/>
        </w:rPr>
        <w:t xml:space="preserve">pholines </w:t>
      </w:r>
    </w:p>
    <w:p w14:paraId="57EE6DEB" w14:textId="120511C0" w:rsidR="00005F01" w:rsidRDefault="00B16541" w:rsidP="00F23874">
      <w:pPr>
        <w:jc w:val="both"/>
        <w:rPr>
          <w:rFonts w:ascii="Times New Roman" w:hAnsi="Times New Roman" w:cs="Times New Roman"/>
          <w:sz w:val="32"/>
          <w:szCs w:val="32"/>
        </w:rPr>
      </w:pPr>
      <w:r w:rsidRPr="00306F85">
        <w:rPr>
          <w:rFonts w:ascii="Times New Roman" w:hAnsi="Times New Roman" w:cs="Times New Roman"/>
          <w:sz w:val="32"/>
          <w:szCs w:val="32"/>
        </w:rPr>
        <w:t>A typical example in this group is the amo</w:t>
      </w:r>
      <w:r w:rsidR="003869A9" w:rsidRPr="00306F85">
        <w:rPr>
          <w:rFonts w:ascii="Times New Roman" w:hAnsi="Times New Roman" w:cs="Times New Roman"/>
          <w:sz w:val="32"/>
          <w:szCs w:val="32"/>
        </w:rPr>
        <w:t>rolf</w:t>
      </w:r>
      <w:r w:rsidRPr="00306F85">
        <w:rPr>
          <w:rFonts w:ascii="Times New Roman" w:hAnsi="Times New Roman" w:cs="Times New Roman"/>
          <w:sz w:val="32"/>
          <w:szCs w:val="32"/>
        </w:rPr>
        <w:t xml:space="preserve">ine. It is highly active against dermatophytes, </w:t>
      </w:r>
      <w:r w:rsidR="000B612F" w:rsidRPr="00306F85">
        <w:rPr>
          <w:rFonts w:ascii="Times New Roman" w:hAnsi="Times New Roman" w:cs="Times New Roman"/>
          <w:sz w:val="32"/>
          <w:szCs w:val="32"/>
        </w:rPr>
        <w:t>but has</w:t>
      </w:r>
      <w:r w:rsidR="003603E5">
        <w:rPr>
          <w:rFonts w:ascii="Times New Roman" w:hAnsi="Times New Roman" w:cs="Times New Roman"/>
          <w:sz w:val="32"/>
          <w:szCs w:val="32"/>
        </w:rPr>
        <w:t xml:space="preserve"> </w:t>
      </w:r>
      <w:r w:rsidR="000B612F" w:rsidRPr="00306F85">
        <w:rPr>
          <w:rFonts w:ascii="Times New Roman" w:hAnsi="Times New Roman" w:cs="Times New Roman"/>
          <w:sz w:val="32"/>
          <w:szCs w:val="32"/>
        </w:rPr>
        <w:t>moderate activity</w:t>
      </w:r>
      <w:r w:rsidRPr="00306F85">
        <w:rPr>
          <w:rFonts w:ascii="Times New Roman" w:hAnsi="Times New Roman" w:cs="Times New Roman"/>
          <w:sz w:val="32"/>
          <w:szCs w:val="32"/>
        </w:rPr>
        <w:t xml:space="preserve"> against yeasts.  It acts by inhibiting enzymes such as </w:t>
      </w:r>
      <w:r w:rsidR="003869A9" w:rsidRPr="00306F85">
        <w:rPr>
          <w:rFonts w:ascii="Times New Roman" w:hAnsi="Times New Roman" w:cs="Times New Roman"/>
          <w:sz w:val="32"/>
          <w:szCs w:val="32"/>
        </w:rPr>
        <w:t>Δ</w:t>
      </w:r>
      <w:r w:rsidR="003869A9" w:rsidRPr="00306F85">
        <w:rPr>
          <w:rFonts w:ascii="Times New Roman" w:hAnsi="Times New Roman" w:cs="Times New Roman"/>
          <w:sz w:val="32"/>
          <w:szCs w:val="32"/>
          <w:vertAlign w:val="subscript"/>
        </w:rPr>
        <w:t>14</w:t>
      </w:r>
      <w:r w:rsidRPr="00306F85">
        <w:rPr>
          <w:rFonts w:ascii="Times New Roman" w:hAnsi="Times New Roman" w:cs="Times New Roman"/>
          <w:sz w:val="32"/>
          <w:szCs w:val="32"/>
        </w:rPr>
        <w:t xml:space="preserve"> reductase and Δ</w:t>
      </w:r>
      <w:r w:rsidR="000B612F" w:rsidRPr="00306F85">
        <w:rPr>
          <w:rFonts w:ascii="Times New Roman" w:hAnsi="Times New Roman" w:cs="Times New Roman"/>
          <w:sz w:val="32"/>
          <w:szCs w:val="32"/>
          <w:vertAlign w:val="subscript"/>
        </w:rPr>
        <w:t>7</w:t>
      </w:r>
      <w:r w:rsidR="000B612F" w:rsidRPr="00306F85">
        <w:rPr>
          <w:rFonts w:ascii="Times New Roman" w:hAnsi="Times New Roman" w:cs="Times New Roman"/>
          <w:sz w:val="32"/>
          <w:szCs w:val="32"/>
        </w:rPr>
        <w:t xml:space="preserve"> Δ</w:t>
      </w:r>
      <w:r w:rsidR="000B612F" w:rsidRPr="00306F85">
        <w:rPr>
          <w:rFonts w:ascii="Times New Roman" w:hAnsi="Times New Roman" w:cs="Times New Roman"/>
          <w:sz w:val="32"/>
          <w:szCs w:val="32"/>
          <w:vertAlign w:val="subscript"/>
        </w:rPr>
        <w:t>8</w:t>
      </w:r>
      <w:r w:rsidR="000B612F" w:rsidRPr="00306F85">
        <w:rPr>
          <w:rFonts w:ascii="Times New Roman" w:hAnsi="Times New Roman" w:cs="Times New Roman"/>
          <w:sz w:val="32"/>
          <w:szCs w:val="32"/>
        </w:rPr>
        <w:t>-isomersase, which are involved in ergosterol biosynthesis. Like the other anti</w:t>
      </w:r>
      <w:r w:rsidR="003869A9" w:rsidRPr="00306F85">
        <w:rPr>
          <w:rFonts w:ascii="Times New Roman" w:hAnsi="Times New Roman" w:cs="Times New Roman"/>
          <w:sz w:val="32"/>
          <w:szCs w:val="32"/>
        </w:rPr>
        <w:t xml:space="preserve"> -</w:t>
      </w:r>
      <w:r w:rsidR="00306F85" w:rsidRPr="00306F85">
        <w:rPr>
          <w:rFonts w:ascii="Times New Roman" w:hAnsi="Times New Roman" w:cs="Times New Roman"/>
          <w:sz w:val="32"/>
          <w:szCs w:val="32"/>
        </w:rPr>
        <w:t>dermatophytes,</w:t>
      </w:r>
      <w:r w:rsidR="000B612F" w:rsidRPr="00306F85">
        <w:rPr>
          <w:rFonts w:ascii="Times New Roman" w:hAnsi="Times New Roman" w:cs="Times New Roman"/>
          <w:sz w:val="32"/>
          <w:szCs w:val="32"/>
        </w:rPr>
        <w:t xml:space="preserve"> amo</w:t>
      </w:r>
      <w:r w:rsidR="003869A9" w:rsidRPr="00306F85">
        <w:rPr>
          <w:rFonts w:ascii="Times New Roman" w:hAnsi="Times New Roman" w:cs="Times New Roman"/>
          <w:sz w:val="32"/>
          <w:szCs w:val="32"/>
        </w:rPr>
        <w:t>rolf</w:t>
      </w:r>
      <w:r w:rsidR="000B612F" w:rsidRPr="00306F85">
        <w:rPr>
          <w:rFonts w:ascii="Times New Roman" w:hAnsi="Times New Roman" w:cs="Times New Roman"/>
          <w:sz w:val="32"/>
          <w:szCs w:val="32"/>
        </w:rPr>
        <w:t>ine is available for topical application.</w:t>
      </w:r>
    </w:p>
    <w:p w14:paraId="70FBBB4B" w14:textId="77777777" w:rsidR="00005F01" w:rsidRPr="00306F85" w:rsidRDefault="00005F01" w:rsidP="00F23874">
      <w:pPr>
        <w:jc w:val="both"/>
        <w:rPr>
          <w:rFonts w:ascii="Times New Roman" w:hAnsi="Times New Roman" w:cs="Times New Roman"/>
          <w:sz w:val="32"/>
          <w:szCs w:val="32"/>
        </w:rPr>
      </w:pPr>
    </w:p>
    <w:p w14:paraId="044D0DCF" w14:textId="77777777" w:rsidR="000B612F" w:rsidRPr="00306F85" w:rsidRDefault="003869A9"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1.4      </w:t>
      </w:r>
      <w:r w:rsidR="00814491" w:rsidRPr="00306F85">
        <w:rPr>
          <w:rFonts w:ascii="Times New Roman" w:hAnsi="Times New Roman" w:cs="Times New Roman"/>
          <w:b/>
          <w:sz w:val="32"/>
          <w:szCs w:val="32"/>
        </w:rPr>
        <w:t xml:space="preserve">Inhibitors </w:t>
      </w:r>
      <w:r w:rsidR="000B612F" w:rsidRPr="00306F85">
        <w:rPr>
          <w:rFonts w:ascii="Times New Roman" w:hAnsi="Times New Roman" w:cs="Times New Roman"/>
          <w:b/>
          <w:sz w:val="32"/>
          <w:szCs w:val="32"/>
        </w:rPr>
        <w:t>of nucleic acid synthesis</w:t>
      </w:r>
    </w:p>
    <w:p w14:paraId="1B175E7F" w14:textId="77777777" w:rsidR="000B612F" w:rsidRPr="00306F85" w:rsidRDefault="000B612F" w:rsidP="00F23874">
      <w:pPr>
        <w:jc w:val="both"/>
        <w:rPr>
          <w:rFonts w:ascii="Times New Roman" w:hAnsi="Times New Roman" w:cs="Times New Roman"/>
          <w:sz w:val="32"/>
          <w:szCs w:val="32"/>
        </w:rPr>
      </w:pPr>
      <w:r w:rsidRPr="00306F85">
        <w:rPr>
          <w:rFonts w:ascii="Times New Roman" w:hAnsi="Times New Roman" w:cs="Times New Roman"/>
          <w:sz w:val="32"/>
          <w:szCs w:val="32"/>
        </w:rPr>
        <w:t>The only antifungal agent in this group, which is currently in clinical use is a nucl</w:t>
      </w:r>
      <w:r w:rsidR="003869A9" w:rsidRPr="00306F85">
        <w:rPr>
          <w:rFonts w:ascii="Times New Roman" w:hAnsi="Times New Roman" w:cs="Times New Roman"/>
          <w:sz w:val="32"/>
          <w:szCs w:val="32"/>
        </w:rPr>
        <w:t>eotide derivative, flucytosine (</w:t>
      </w:r>
      <w:r w:rsidRPr="00306F85">
        <w:rPr>
          <w:rFonts w:ascii="Times New Roman" w:hAnsi="Times New Roman" w:cs="Times New Roman"/>
          <w:sz w:val="32"/>
          <w:szCs w:val="32"/>
        </w:rPr>
        <w:t>5-flucytosine</w:t>
      </w:r>
      <w:r w:rsidR="003869A9" w:rsidRPr="00306F85">
        <w:rPr>
          <w:rFonts w:ascii="Times New Roman" w:hAnsi="Times New Roman" w:cs="Times New Roman"/>
          <w:sz w:val="32"/>
          <w:szCs w:val="32"/>
        </w:rPr>
        <w:t>)</w:t>
      </w:r>
      <w:r w:rsidRPr="00306F85">
        <w:rPr>
          <w:rFonts w:ascii="Times New Roman" w:hAnsi="Times New Roman" w:cs="Times New Roman"/>
          <w:sz w:val="32"/>
          <w:szCs w:val="32"/>
        </w:rPr>
        <w:t xml:space="preserve">. This compound is fluorinated pyrimidine. In susceptible fungi, flucytosine penetrates the fungal cell by means </w:t>
      </w:r>
      <w:r w:rsidR="001937CE" w:rsidRPr="00306F85">
        <w:rPr>
          <w:rFonts w:ascii="Times New Roman" w:hAnsi="Times New Roman" w:cs="Times New Roman"/>
          <w:sz w:val="32"/>
          <w:szCs w:val="32"/>
        </w:rPr>
        <w:t>of an enzyme, cytosine permease. Once inside the cell, it is de</w:t>
      </w:r>
      <w:r w:rsidR="003869A9" w:rsidRPr="00306F85">
        <w:rPr>
          <w:rFonts w:ascii="Times New Roman" w:hAnsi="Times New Roman" w:cs="Times New Roman"/>
          <w:sz w:val="32"/>
          <w:szCs w:val="32"/>
        </w:rPr>
        <w:t>aminated</w:t>
      </w:r>
      <w:r w:rsidR="001937CE" w:rsidRPr="00306F85">
        <w:rPr>
          <w:rFonts w:ascii="Times New Roman" w:hAnsi="Times New Roman" w:cs="Times New Roman"/>
          <w:sz w:val="32"/>
          <w:szCs w:val="32"/>
        </w:rPr>
        <w:t xml:space="preserve"> by cytosine deaminase to 5-flourouracil. This is a false nucleotide, which, if incorporated into RNA,</w:t>
      </w:r>
      <w:r w:rsidR="00040085" w:rsidRPr="00306F85">
        <w:rPr>
          <w:rFonts w:ascii="Times New Roman" w:hAnsi="Times New Roman" w:cs="Times New Roman"/>
          <w:sz w:val="32"/>
          <w:szCs w:val="32"/>
        </w:rPr>
        <w:t xml:space="preserve"> dis</w:t>
      </w:r>
      <w:r w:rsidR="001937CE" w:rsidRPr="00306F85">
        <w:rPr>
          <w:rFonts w:ascii="Times New Roman" w:hAnsi="Times New Roman" w:cs="Times New Roman"/>
          <w:sz w:val="32"/>
          <w:szCs w:val="32"/>
        </w:rPr>
        <w:t>rupts protein synthesis. As a potent inhibitor of thymid</w:t>
      </w:r>
      <w:r w:rsidR="00805977" w:rsidRPr="00306F85">
        <w:rPr>
          <w:rFonts w:ascii="Times New Roman" w:hAnsi="Times New Roman" w:cs="Times New Roman"/>
          <w:sz w:val="32"/>
          <w:szCs w:val="32"/>
        </w:rPr>
        <w:t>y</w:t>
      </w:r>
      <w:r w:rsidR="001937CE" w:rsidRPr="00306F85">
        <w:rPr>
          <w:rFonts w:ascii="Times New Roman" w:hAnsi="Times New Roman" w:cs="Times New Roman"/>
          <w:sz w:val="32"/>
          <w:szCs w:val="32"/>
        </w:rPr>
        <w:t>late synthetase,  5-flouroura</w:t>
      </w:r>
      <w:r w:rsidR="00805977" w:rsidRPr="00306F85">
        <w:rPr>
          <w:rFonts w:ascii="Times New Roman" w:hAnsi="Times New Roman" w:cs="Times New Roman"/>
          <w:sz w:val="32"/>
          <w:szCs w:val="32"/>
        </w:rPr>
        <w:t>cil also disrupts DNA</w:t>
      </w:r>
      <w:r w:rsidR="001937CE" w:rsidRPr="00306F85">
        <w:rPr>
          <w:rFonts w:ascii="Times New Roman" w:hAnsi="Times New Roman" w:cs="Times New Roman"/>
          <w:sz w:val="32"/>
          <w:szCs w:val="32"/>
        </w:rPr>
        <w:t xml:space="preserve"> synthesis in fungal cells.  The selective inhibitory action </w:t>
      </w:r>
      <w:r w:rsidR="00805977" w:rsidRPr="00306F85">
        <w:rPr>
          <w:rFonts w:ascii="Times New Roman" w:hAnsi="Times New Roman" w:cs="Times New Roman"/>
          <w:sz w:val="32"/>
          <w:szCs w:val="32"/>
        </w:rPr>
        <w:t xml:space="preserve">of </w:t>
      </w:r>
      <w:r w:rsidR="00005F01">
        <w:rPr>
          <w:rFonts w:ascii="Times New Roman" w:hAnsi="Times New Roman" w:cs="Times New Roman"/>
          <w:sz w:val="32"/>
          <w:szCs w:val="32"/>
        </w:rPr>
        <w:t>flucytosine in fung</w:t>
      </w:r>
      <w:r w:rsidR="001937CE" w:rsidRPr="00306F85">
        <w:rPr>
          <w:rFonts w:ascii="Times New Roman" w:hAnsi="Times New Roman" w:cs="Times New Roman"/>
          <w:sz w:val="32"/>
          <w:szCs w:val="32"/>
        </w:rPr>
        <w:t xml:space="preserve">al cells is due to the fact that cytosine deaminase is not present in human cells. </w:t>
      </w:r>
      <w:r w:rsidR="006875FB" w:rsidRPr="00306F85">
        <w:rPr>
          <w:rFonts w:ascii="Times New Roman" w:hAnsi="Times New Roman" w:cs="Times New Roman"/>
          <w:sz w:val="32"/>
          <w:szCs w:val="32"/>
        </w:rPr>
        <w:t xml:space="preserve">Thedrug has a narrow spectrum of activity, and organisms easily develop resistance to it. It is available orally </w:t>
      </w:r>
      <w:r w:rsidR="00805977" w:rsidRPr="00306F85">
        <w:rPr>
          <w:rFonts w:ascii="Times New Roman" w:hAnsi="Times New Roman" w:cs="Times New Roman"/>
          <w:sz w:val="32"/>
          <w:szCs w:val="32"/>
        </w:rPr>
        <w:t>(</w:t>
      </w:r>
      <w:r w:rsidR="006875FB" w:rsidRPr="00306F85">
        <w:rPr>
          <w:rFonts w:ascii="Times New Roman" w:hAnsi="Times New Roman" w:cs="Times New Roman"/>
          <w:sz w:val="32"/>
          <w:szCs w:val="32"/>
        </w:rPr>
        <w:t xml:space="preserve">often used in combination </w:t>
      </w:r>
      <w:r w:rsidR="00805977" w:rsidRPr="00306F85">
        <w:rPr>
          <w:rFonts w:ascii="Times New Roman" w:hAnsi="Times New Roman" w:cs="Times New Roman"/>
          <w:sz w:val="32"/>
          <w:szCs w:val="32"/>
        </w:rPr>
        <w:t xml:space="preserve">with other antifungals) for the treatment of infections </w:t>
      </w:r>
      <w:r w:rsidR="006875FB" w:rsidRPr="00306F85">
        <w:rPr>
          <w:rFonts w:ascii="Times New Roman" w:hAnsi="Times New Roman" w:cs="Times New Roman"/>
          <w:sz w:val="32"/>
          <w:szCs w:val="32"/>
        </w:rPr>
        <w:t>caused by species</w:t>
      </w:r>
      <w:r w:rsidR="00040085" w:rsidRPr="00306F85">
        <w:rPr>
          <w:rFonts w:ascii="Times New Roman" w:hAnsi="Times New Roman" w:cs="Times New Roman"/>
          <w:sz w:val="32"/>
          <w:szCs w:val="32"/>
        </w:rPr>
        <w:t xml:space="preserve"> of </w:t>
      </w:r>
      <w:r w:rsidR="00040085" w:rsidRPr="00306F85">
        <w:rPr>
          <w:rFonts w:ascii="Times New Roman" w:hAnsi="Times New Roman" w:cs="Times New Roman"/>
          <w:i/>
          <w:sz w:val="32"/>
          <w:szCs w:val="32"/>
        </w:rPr>
        <w:t>Candida</w:t>
      </w:r>
      <w:r w:rsidR="00040085" w:rsidRPr="00306F85">
        <w:rPr>
          <w:rFonts w:ascii="Times New Roman" w:hAnsi="Times New Roman" w:cs="Times New Roman"/>
          <w:sz w:val="32"/>
          <w:szCs w:val="32"/>
        </w:rPr>
        <w:t xml:space="preserve">, </w:t>
      </w:r>
      <w:r w:rsidR="00040085" w:rsidRPr="00306F85">
        <w:rPr>
          <w:rFonts w:ascii="Times New Roman" w:hAnsi="Times New Roman" w:cs="Times New Roman"/>
          <w:i/>
          <w:sz w:val="32"/>
          <w:szCs w:val="32"/>
        </w:rPr>
        <w:t>Cryptococcus</w:t>
      </w:r>
      <w:r w:rsidR="00040085" w:rsidRPr="00306F85">
        <w:rPr>
          <w:rFonts w:ascii="Times New Roman" w:hAnsi="Times New Roman" w:cs="Times New Roman"/>
          <w:sz w:val="32"/>
          <w:szCs w:val="32"/>
        </w:rPr>
        <w:t xml:space="preserve"> and </w:t>
      </w:r>
      <w:r w:rsidR="006875FB" w:rsidRPr="00306F85">
        <w:rPr>
          <w:rFonts w:ascii="Times New Roman" w:hAnsi="Times New Roman" w:cs="Times New Roman"/>
          <w:i/>
          <w:sz w:val="32"/>
          <w:szCs w:val="32"/>
        </w:rPr>
        <w:t>Aspergillus</w:t>
      </w:r>
      <w:r w:rsidR="006875FB" w:rsidRPr="00306F85">
        <w:rPr>
          <w:rFonts w:ascii="Times New Roman" w:hAnsi="Times New Roman" w:cs="Times New Roman"/>
          <w:sz w:val="32"/>
          <w:szCs w:val="32"/>
        </w:rPr>
        <w:t xml:space="preserve">. </w:t>
      </w:r>
    </w:p>
    <w:p w14:paraId="6A90ECA0" w14:textId="77777777" w:rsidR="006875FB" w:rsidRPr="00306F85" w:rsidRDefault="006875FB" w:rsidP="00F23874">
      <w:pPr>
        <w:jc w:val="both"/>
        <w:rPr>
          <w:rFonts w:ascii="Times New Roman" w:hAnsi="Times New Roman" w:cs="Times New Roman"/>
          <w:sz w:val="32"/>
          <w:szCs w:val="32"/>
        </w:rPr>
      </w:pPr>
      <w:r w:rsidRPr="00306F85">
        <w:rPr>
          <w:rFonts w:ascii="Times New Roman" w:hAnsi="Times New Roman" w:cs="Times New Roman"/>
          <w:sz w:val="32"/>
          <w:szCs w:val="32"/>
        </w:rPr>
        <w:t>Flucytosine induces bone marrow suppression leading to neutropenia, thrombocytopenia or an</w:t>
      </w:r>
      <w:r w:rsidR="00805977" w:rsidRPr="00306F85">
        <w:rPr>
          <w:rFonts w:ascii="Times New Roman" w:hAnsi="Times New Roman" w:cs="Times New Roman"/>
          <w:sz w:val="32"/>
          <w:szCs w:val="32"/>
        </w:rPr>
        <w:t xml:space="preserve">aemia. Therefore, it </w:t>
      </w:r>
      <w:r w:rsidRPr="00306F85">
        <w:rPr>
          <w:rFonts w:ascii="Times New Roman" w:hAnsi="Times New Roman" w:cs="Times New Roman"/>
          <w:sz w:val="32"/>
          <w:szCs w:val="32"/>
        </w:rPr>
        <w:t>is not widely prescribed for clinical use.</w:t>
      </w:r>
    </w:p>
    <w:p w14:paraId="54D2A2B2" w14:textId="77777777" w:rsidR="006875FB" w:rsidRPr="00306F85" w:rsidRDefault="00805977"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1.5       </w:t>
      </w:r>
      <w:r w:rsidR="006875FB" w:rsidRPr="00306F85">
        <w:rPr>
          <w:rFonts w:ascii="Times New Roman" w:hAnsi="Times New Roman" w:cs="Times New Roman"/>
          <w:b/>
          <w:sz w:val="32"/>
          <w:szCs w:val="32"/>
        </w:rPr>
        <w:t>Inhibitors of mitosis</w:t>
      </w:r>
    </w:p>
    <w:p w14:paraId="2FB86812" w14:textId="77777777" w:rsidR="006875FB" w:rsidRPr="00306F85" w:rsidRDefault="006875FB" w:rsidP="00F23874">
      <w:pPr>
        <w:jc w:val="both"/>
        <w:rPr>
          <w:rFonts w:ascii="Times New Roman" w:hAnsi="Times New Roman" w:cs="Times New Roman"/>
          <w:sz w:val="32"/>
          <w:szCs w:val="32"/>
        </w:rPr>
      </w:pPr>
      <w:r w:rsidRPr="00306F85">
        <w:rPr>
          <w:rFonts w:ascii="Times New Roman" w:hAnsi="Times New Roman" w:cs="Times New Roman"/>
          <w:sz w:val="32"/>
          <w:szCs w:val="32"/>
        </w:rPr>
        <w:t xml:space="preserve">One antifungal agent in this class is </w:t>
      </w:r>
      <w:r w:rsidR="00805977" w:rsidRPr="00306F85">
        <w:rPr>
          <w:rFonts w:ascii="Times New Roman" w:hAnsi="Times New Roman" w:cs="Times New Roman"/>
          <w:sz w:val="32"/>
          <w:szCs w:val="32"/>
        </w:rPr>
        <w:t xml:space="preserve">a </w:t>
      </w:r>
      <w:r w:rsidRPr="00306F85">
        <w:rPr>
          <w:rFonts w:ascii="Times New Roman" w:hAnsi="Times New Roman" w:cs="Times New Roman"/>
          <w:sz w:val="32"/>
          <w:szCs w:val="32"/>
        </w:rPr>
        <w:t>grisan derivative, gris</w:t>
      </w:r>
      <w:r w:rsidR="00805977" w:rsidRPr="00306F85">
        <w:rPr>
          <w:rFonts w:ascii="Times New Roman" w:hAnsi="Times New Roman" w:cs="Times New Roman"/>
          <w:sz w:val="32"/>
          <w:szCs w:val="32"/>
        </w:rPr>
        <w:t>e</w:t>
      </w:r>
      <w:r w:rsidRPr="00306F85">
        <w:rPr>
          <w:rFonts w:ascii="Times New Roman" w:hAnsi="Times New Roman" w:cs="Times New Roman"/>
          <w:sz w:val="32"/>
          <w:szCs w:val="32"/>
        </w:rPr>
        <w:t>ofu</w:t>
      </w:r>
      <w:r w:rsidR="00805977" w:rsidRPr="00306F85">
        <w:rPr>
          <w:rFonts w:ascii="Times New Roman" w:hAnsi="Times New Roman" w:cs="Times New Roman"/>
          <w:sz w:val="32"/>
          <w:szCs w:val="32"/>
        </w:rPr>
        <w:t>l</w:t>
      </w:r>
      <w:r w:rsidRPr="00306F85">
        <w:rPr>
          <w:rFonts w:ascii="Times New Roman" w:hAnsi="Times New Roman" w:cs="Times New Roman"/>
          <w:sz w:val="32"/>
          <w:szCs w:val="32"/>
        </w:rPr>
        <w:t>vin. It binds specifically to tub</w:t>
      </w:r>
      <w:r w:rsidR="00805977" w:rsidRPr="00306F85">
        <w:rPr>
          <w:rFonts w:ascii="Times New Roman" w:hAnsi="Times New Roman" w:cs="Times New Roman"/>
          <w:sz w:val="32"/>
          <w:szCs w:val="32"/>
        </w:rPr>
        <w:t>u</w:t>
      </w:r>
      <w:r w:rsidRPr="00306F85">
        <w:rPr>
          <w:rFonts w:ascii="Times New Roman" w:hAnsi="Times New Roman" w:cs="Times New Roman"/>
          <w:sz w:val="32"/>
          <w:szCs w:val="32"/>
        </w:rPr>
        <w:t xml:space="preserve">lin </w:t>
      </w:r>
      <w:r w:rsidR="00172E51" w:rsidRPr="00306F85">
        <w:rPr>
          <w:rFonts w:ascii="Times New Roman" w:hAnsi="Times New Roman" w:cs="Times New Roman"/>
          <w:sz w:val="32"/>
          <w:szCs w:val="32"/>
        </w:rPr>
        <w:t>and so interfe</w:t>
      </w:r>
      <w:r w:rsidR="00805977" w:rsidRPr="00306F85">
        <w:rPr>
          <w:rFonts w:ascii="Times New Roman" w:hAnsi="Times New Roman" w:cs="Times New Roman"/>
          <w:sz w:val="32"/>
          <w:szCs w:val="32"/>
        </w:rPr>
        <w:t>res</w:t>
      </w:r>
      <w:r w:rsidR="00172E51" w:rsidRPr="00306F85">
        <w:rPr>
          <w:rFonts w:ascii="Times New Roman" w:hAnsi="Times New Roman" w:cs="Times New Roman"/>
          <w:sz w:val="32"/>
          <w:szCs w:val="32"/>
        </w:rPr>
        <w:t xml:space="preserve"> with spindle formation at the mitotic s</w:t>
      </w:r>
      <w:r w:rsidR="001944B1">
        <w:rPr>
          <w:rFonts w:ascii="Times New Roman" w:hAnsi="Times New Roman" w:cs="Times New Roman"/>
          <w:sz w:val="32"/>
          <w:szCs w:val="32"/>
        </w:rPr>
        <w:t>tage of cell division. Griseoful</w:t>
      </w:r>
      <w:r w:rsidR="00172E51" w:rsidRPr="00306F85">
        <w:rPr>
          <w:rFonts w:ascii="Times New Roman" w:hAnsi="Times New Roman" w:cs="Times New Roman"/>
          <w:sz w:val="32"/>
          <w:szCs w:val="32"/>
        </w:rPr>
        <w:t>vin is active against the mitotic stage of cell division. Griseof</w:t>
      </w:r>
      <w:r w:rsidR="00805977" w:rsidRPr="00306F85">
        <w:rPr>
          <w:rFonts w:ascii="Times New Roman" w:hAnsi="Times New Roman" w:cs="Times New Roman"/>
          <w:sz w:val="32"/>
          <w:szCs w:val="32"/>
        </w:rPr>
        <w:t>ul</w:t>
      </w:r>
      <w:r w:rsidR="00172E51" w:rsidRPr="00306F85">
        <w:rPr>
          <w:rFonts w:ascii="Times New Roman" w:hAnsi="Times New Roman" w:cs="Times New Roman"/>
          <w:sz w:val="32"/>
          <w:szCs w:val="32"/>
        </w:rPr>
        <w:t xml:space="preserve">vin is </w:t>
      </w:r>
      <w:r w:rsidR="00805977" w:rsidRPr="00306F85">
        <w:rPr>
          <w:rFonts w:ascii="Times New Roman" w:hAnsi="Times New Roman" w:cs="Times New Roman"/>
          <w:sz w:val="32"/>
          <w:szCs w:val="32"/>
        </w:rPr>
        <w:t xml:space="preserve">active </w:t>
      </w:r>
      <w:r w:rsidR="00172E51" w:rsidRPr="00306F85">
        <w:rPr>
          <w:rFonts w:ascii="Times New Roman" w:hAnsi="Times New Roman" w:cs="Times New Roman"/>
          <w:sz w:val="32"/>
          <w:szCs w:val="32"/>
        </w:rPr>
        <w:t xml:space="preserve">against the different dermatophytes that cause skin diseases  known variously as </w:t>
      </w:r>
      <w:r w:rsidR="00172E51" w:rsidRPr="00306F85">
        <w:rPr>
          <w:rFonts w:ascii="Times New Roman" w:hAnsi="Times New Roman" w:cs="Times New Roman"/>
          <w:i/>
          <w:sz w:val="32"/>
          <w:szCs w:val="32"/>
        </w:rPr>
        <w:t>tinea captitis</w:t>
      </w:r>
      <w:r w:rsidR="00172E51" w:rsidRPr="00306F85">
        <w:rPr>
          <w:rFonts w:ascii="Times New Roman" w:hAnsi="Times New Roman" w:cs="Times New Roman"/>
          <w:sz w:val="32"/>
          <w:szCs w:val="32"/>
        </w:rPr>
        <w:t xml:space="preserve">, </w:t>
      </w:r>
      <w:r w:rsidR="00172E51" w:rsidRPr="00306F85">
        <w:rPr>
          <w:rFonts w:ascii="Times New Roman" w:hAnsi="Times New Roman" w:cs="Times New Roman"/>
          <w:i/>
          <w:sz w:val="32"/>
          <w:szCs w:val="32"/>
        </w:rPr>
        <w:t>tinea cruris</w:t>
      </w:r>
      <w:r w:rsidR="00172E51" w:rsidRPr="00306F85">
        <w:rPr>
          <w:rFonts w:ascii="Times New Roman" w:hAnsi="Times New Roman" w:cs="Times New Roman"/>
          <w:sz w:val="32"/>
          <w:szCs w:val="32"/>
        </w:rPr>
        <w:t xml:space="preserve">, </w:t>
      </w:r>
      <w:r w:rsidR="00172E51" w:rsidRPr="00306F85">
        <w:rPr>
          <w:rFonts w:ascii="Times New Roman" w:hAnsi="Times New Roman" w:cs="Times New Roman"/>
          <w:i/>
          <w:sz w:val="32"/>
          <w:szCs w:val="32"/>
        </w:rPr>
        <w:t>tinea pedis</w:t>
      </w:r>
      <w:r w:rsidR="00172E51" w:rsidRPr="00306F85">
        <w:rPr>
          <w:rFonts w:ascii="Times New Roman" w:hAnsi="Times New Roman" w:cs="Times New Roman"/>
          <w:sz w:val="32"/>
          <w:szCs w:val="32"/>
        </w:rPr>
        <w:t xml:space="preserve">, </w:t>
      </w:r>
      <w:r w:rsidR="00172E51" w:rsidRPr="00306F85">
        <w:rPr>
          <w:rFonts w:ascii="Times New Roman" w:hAnsi="Times New Roman" w:cs="Times New Roman"/>
          <w:i/>
          <w:sz w:val="32"/>
          <w:szCs w:val="32"/>
        </w:rPr>
        <w:t>tinea manuum</w:t>
      </w:r>
      <w:r w:rsidR="00172E51" w:rsidRPr="00306F85">
        <w:rPr>
          <w:rFonts w:ascii="Times New Roman" w:hAnsi="Times New Roman" w:cs="Times New Roman"/>
          <w:sz w:val="32"/>
          <w:szCs w:val="32"/>
        </w:rPr>
        <w:t xml:space="preserve">, </w:t>
      </w:r>
      <w:r w:rsidR="00172E51" w:rsidRPr="00306F85">
        <w:rPr>
          <w:rFonts w:ascii="Times New Roman" w:hAnsi="Times New Roman" w:cs="Times New Roman"/>
          <w:i/>
          <w:sz w:val="32"/>
          <w:szCs w:val="32"/>
        </w:rPr>
        <w:t>tinea unguium</w:t>
      </w:r>
      <w:r w:rsidR="00402657" w:rsidRPr="00306F85">
        <w:rPr>
          <w:rFonts w:ascii="Times New Roman" w:hAnsi="Times New Roman" w:cs="Times New Roman"/>
          <w:sz w:val="32"/>
          <w:szCs w:val="32"/>
        </w:rPr>
        <w:t xml:space="preserve"> and </w:t>
      </w:r>
      <w:r w:rsidR="00172E51" w:rsidRPr="00306F85">
        <w:rPr>
          <w:rFonts w:ascii="Times New Roman" w:hAnsi="Times New Roman" w:cs="Times New Roman"/>
          <w:i/>
          <w:sz w:val="32"/>
          <w:szCs w:val="32"/>
        </w:rPr>
        <w:t>tinea corporis</w:t>
      </w:r>
      <w:r w:rsidR="00172E51" w:rsidRPr="00306F85">
        <w:rPr>
          <w:rFonts w:ascii="Times New Roman" w:hAnsi="Times New Roman" w:cs="Times New Roman"/>
          <w:sz w:val="32"/>
          <w:szCs w:val="32"/>
        </w:rPr>
        <w:t>. It is, however, not effective against candidal infections and syst</w:t>
      </w:r>
      <w:r w:rsidR="002D393D" w:rsidRPr="00306F85">
        <w:rPr>
          <w:rFonts w:ascii="Times New Roman" w:hAnsi="Times New Roman" w:cs="Times New Roman"/>
          <w:sz w:val="32"/>
          <w:szCs w:val="32"/>
        </w:rPr>
        <w:t>emic fungal infections. Griseof</w:t>
      </w:r>
      <w:r w:rsidR="00172E51" w:rsidRPr="00306F85">
        <w:rPr>
          <w:rFonts w:ascii="Times New Roman" w:hAnsi="Times New Roman" w:cs="Times New Roman"/>
          <w:sz w:val="32"/>
          <w:szCs w:val="32"/>
        </w:rPr>
        <w:t>u</w:t>
      </w:r>
      <w:r w:rsidR="002D393D" w:rsidRPr="00306F85">
        <w:rPr>
          <w:rFonts w:ascii="Times New Roman" w:hAnsi="Times New Roman" w:cs="Times New Roman"/>
          <w:sz w:val="32"/>
          <w:szCs w:val="32"/>
        </w:rPr>
        <w:t>l</w:t>
      </w:r>
      <w:r w:rsidR="00172E51" w:rsidRPr="00306F85">
        <w:rPr>
          <w:rFonts w:ascii="Times New Roman" w:hAnsi="Times New Roman" w:cs="Times New Roman"/>
          <w:sz w:val="32"/>
          <w:szCs w:val="32"/>
        </w:rPr>
        <w:t>vin is currently available for oral administration only.</w:t>
      </w:r>
    </w:p>
    <w:p w14:paraId="507D5979" w14:textId="77777777" w:rsidR="0095669B" w:rsidRPr="00306F85" w:rsidRDefault="0095669B" w:rsidP="00F23874">
      <w:pPr>
        <w:jc w:val="both"/>
        <w:rPr>
          <w:rFonts w:ascii="Times New Roman" w:hAnsi="Times New Roman" w:cs="Times New Roman"/>
          <w:b/>
          <w:sz w:val="32"/>
          <w:szCs w:val="32"/>
        </w:rPr>
      </w:pPr>
    </w:p>
    <w:p w14:paraId="73DE561D" w14:textId="77777777" w:rsidR="00E650A3" w:rsidRPr="00306F85" w:rsidRDefault="00E650A3">
      <w:pPr>
        <w:rPr>
          <w:rFonts w:ascii="Times New Roman" w:hAnsi="Times New Roman" w:cs="Times New Roman"/>
          <w:b/>
          <w:sz w:val="32"/>
          <w:szCs w:val="32"/>
        </w:rPr>
      </w:pPr>
      <w:r w:rsidRPr="00306F85">
        <w:rPr>
          <w:rFonts w:ascii="Times New Roman" w:hAnsi="Times New Roman" w:cs="Times New Roman"/>
          <w:b/>
          <w:sz w:val="32"/>
          <w:szCs w:val="32"/>
        </w:rPr>
        <w:br w:type="page"/>
      </w:r>
    </w:p>
    <w:p w14:paraId="339A8A9A" w14:textId="77777777" w:rsidR="005D733F" w:rsidRPr="00005F01" w:rsidRDefault="00047DF6" w:rsidP="00005F01">
      <w:pPr>
        <w:jc w:val="center"/>
        <w:rPr>
          <w:rFonts w:ascii="Tahoma" w:hAnsi="Tahoma" w:cs="Tahoma"/>
          <w:b/>
          <w:sz w:val="44"/>
          <w:szCs w:val="44"/>
        </w:rPr>
      </w:pPr>
      <w:r w:rsidRPr="00005F01">
        <w:rPr>
          <w:rFonts w:ascii="Tahoma" w:hAnsi="Tahoma" w:cs="Tahoma"/>
          <w:b/>
          <w:sz w:val="44"/>
          <w:szCs w:val="44"/>
        </w:rPr>
        <w:t xml:space="preserve">ANTIVIRAL </w:t>
      </w:r>
      <w:r w:rsidR="005D733F" w:rsidRPr="00005F01">
        <w:rPr>
          <w:rFonts w:ascii="Tahoma" w:hAnsi="Tahoma" w:cs="Tahoma"/>
          <w:b/>
          <w:sz w:val="44"/>
          <w:szCs w:val="44"/>
        </w:rPr>
        <w:t>AGENTS</w:t>
      </w:r>
    </w:p>
    <w:p w14:paraId="4AC3F75B" w14:textId="77777777" w:rsidR="00047DF6" w:rsidRPr="00066798" w:rsidRDefault="00047DF6" w:rsidP="00066798">
      <w:pPr>
        <w:pStyle w:val="ListParagraph"/>
        <w:numPr>
          <w:ilvl w:val="1"/>
          <w:numId w:val="11"/>
        </w:numPr>
        <w:jc w:val="both"/>
        <w:rPr>
          <w:b/>
          <w:sz w:val="32"/>
          <w:szCs w:val="32"/>
        </w:rPr>
      </w:pPr>
      <w:r w:rsidRPr="00066798">
        <w:rPr>
          <w:b/>
          <w:sz w:val="32"/>
          <w:szCs w:val="32"/>
        </w:rPr>
        <w:t xml:space="preserve">Introduction </w:t>
      </w:r>
    </w:p>
    <w:p w14:paraId="5AF54DDA" w14:textId="77777777" w:rsidR="00066798" w:rsidRPr="00066798" w:rsidRDefault="00066798" w:rsidP="00066798">
      <w:pPr>
        <w:pStyle w:val="ListParagraph"/>
        <w:numPr>
          <w:ilvl w:val="1"/>
          <w:numId w:val="11"/>
        </w:numPr>
        <w:jc w:val="both"/>
        <w:rPr>
          <w:b/>
          <w:sz w:val="32"/>
          <w:szCs w:val="32"/>
        </w:rPr>
      </w:pPr>
      <w:r>
        <w:rPr>
          <w:b/>
          <w:sz w:val="32"/>
          <w:szCs w:val="32"/>
        </w:rPr>
        <w:t>Classification of Antiviral Agents</w:t>
      </w:r>
    </w:p>
    <w:p w14:paraId="0FB87E56" w14:textId="77777777" w:rsidR="00047DF6" w:rsidRPr="00306F85" w:rsidRDefault="0095669B"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2.2       </w:t>
      </w:r>
      <w:r w:rsidR="00047DF6" w:rsidRPr="00306F85">
        <w:rPr>
          <w:rFonts w:ascii="Times New Roman" w:hAnsi="Times New Roman" w:cs="Times New Roman"/>
          <w:b/>
          <w:sz w:val="32"/>
          <w:szCs w:val="32"/>
        </w:rPr>
        <w:t>Inhibitors of attachment</w:t>
      </w:r>
    </w:p>
    <w:p w14:paraId="33D3706D" w14:textId="77777777" w:rsidR="00047DF6" w:rsidRPr="00306F85" w:rsidRDefault="0095669B"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2.2.1     </w:t>
      </w:r>
      <w:r w:rsidR="00047DF6" w:rsidRPr="00306F85">
        <w:rPr>
          <w:rFonts w:ascii="Times New Roman" w:hAnsi="Times New Roman" w:cs="Times New Roman"/>
          <w:b/>
          <w:sz w:val="32"/>
          <w:szCs w:val="32"/>
        </w:rPr>
        <w:t>Neutralizing antibodies</w:t>
      </w:r>
    </w:p>
    <w:p w14:paraId="518CCE81" w14:textId="77777777" w:rsidR="00047DF6" w:rsidRPr="00306F85" w:rsidRDefault="0095669B"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2.2.2     </w:t>
      </w:r>
      <w:r w:rsidR="00047DF6" w:rsidRPr="00306F85">
        <w:rPr>
          <w:rFonts w:ascii="Times New Roman" w:hAnsi="Times New Roman" w:cs="Times New Roman"/>
          <w:b/>
          <w:sz w:val="32"/>
          <w:szCs w:val="32"/>
        </w:rPr>
        <w:t xml:space="preserve">Receptor antagonists </w:t>
      </w:r>
    </w:p>
    <w:p w14:paraId="21DAFA97" w14:textId="77777777" w:rsidR="00047DF6" w:rsidRPr="00306F85" w:rsidRDefault="0095669B"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2.3        </w:t>
      </w:r>
      <w:r w:rsidR="00047DF6" w:rsidRPr="00306F85">
        <w:rPr>
          <w:rFonts w:ascii="Times New Roman" w:hAnsi="Times New Roman" w:cs="Times New Roman"/>
          <w:b/>
          <w:sz w:val="32"/>
          <w:szCs w:val="32"/>
        </w:rPr>
        <w:t xml:space="preserve">Inhibitors of penetration and uncoating </w:t>
      </w:r>
    </w:p>
    <w:p w14:paraId="68CC3085" w14:textId="77777777" w:rsidR="00047DF6" w:rsidRPr="00306F85" w:rsidRDefault="0095669B"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2.4        </w:t>
      </w:r>
      <w:r w:rsidR="00047DF6" w:rsidRPr="00306F85">
        <w:rPr>
          <w:rFonts w:ascii="Times New Roman" w:hAnsi="Times New Roman" w:cs="Times New Roman"/>
          <w:b/>
          <w:sz w:val="32"/>
          <w:szCs w:val="32"/>
        </w:rPr>
        <w:t xml:space="preserve">Inhibitors of nucleic acid synthesis </w:t>
      </w:r>
    </w:p>
    <w:p w14:paraId="7C6E4AF6" w14:textId="77777777" w:rsidR="00047DF6" w:rsidRPr="00306F85" w:rsidRDefault="0095669B"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2.4.1     </w:t>
      </w:r>
      <w:r w:rsidR="00047DF6" w:rsidRPr="00306F85">
        <w:rPr>
          <w:rFonts w:ascii="Times New Roman" w:hAnsi="Times New Roman" w:cs="Times New Roman"/>
          <w:b/>
          <w:sz w:val="32"/>
          <w:szCs w:val="32"/>
        </w:rPr>
        <w:t xml:space="preserve">DNA/RNA polymerase inhibitors </w:t>
      </w:r>
    </w:p>
    <w:p w14:paraId="2E3EA7BE" w14:textId="77777777" w:rsidR="00047DF6" w:rsidRPr="00306F85" w:rsidRDefault="0095669B"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2.4.2     </w:t>
      </w:r>
      <w:r w:rsidR="00047DF6" w:rsidRPr="00306F85">
        <w:rPr>
          <w:rFonts w:ascii="Times New Roman" w:hAnsi="Times New Roman" w:cs="Times New Roman"/>
          <w:b/>
          <w:sz w:val="32"/>
          <w:szCs w:val="32"/>
        </w:rPr>
        <w:t xml:space="preserve">Nucleoside </w:t>
      </w:r>
      <w:r w:rsidR="00005F01">
        <w:rPr>
          <w:rFonts w:ascii="Times New Roman" w:hAnsi="Times New Roman" w:cs="Times New Roman"/>
          <w:b/>
          <w:sz w:val="32"/>
          <w:szCs w:val="32"/>
        </w:rPr>
        <w:t>reverse transcriptase  inhibito</w:t>
      </w:r>
      <w:r w:rsidR="00047DF6" w:rsidRPr="00306F85">
        <w:rPr>
          <w:rFonts w:ascii="Times New Roman" w:hAnsi="Times New Roman" w:cs="Times New Roman"/>
          <w:b/>
          <w:sz w:val="32"/>
          <w:szCs w:val="32"/>
        </w:rPr>
        <w:t>rs</w:t>
      </w:r>
    </w:p>
    <w:p w14:paraId="34B5FEEA" w14:textId="77777777" w:rsidR="00047DF6" w:rsidRPr="00306F85" w:rsidRDefault="0095669B"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2.4.3     </w:t>
      </w:r>
      <w:r w:rsidR="00047DF6" w:rsidRPr="00306F85">
        <w:rPr>
          <w:rFonts w:ascii="Times New Roman" w:hAnsi="Times New Roman" w:cs="Times New Roman"/>
          <w:b/>
          <w:sz w:val="32"/>
          <w:szCs w:val="32"/>
        </w:rPr>
        <w:t xml:space="preserve">Non nucleoside reverse transcriptase inhibitors </w:t>
      </w:r>
    </w:p>
    <w:p w14:paraId="45011725" w14:textId="77777777" w:rsidR="00047DF6" w:rsidRPr="00306F85" w:rsidRDefault="0095669B"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2.4.4     </w:t>
      </w:r>
      <w:r w:rsidR="00047DF6" w:rsidRPr="00306F85">
        <w:rPr>
          <w:rFonts w:ascii="Times New Roman" w:hAnsi="Times New Roman" w:cs="Times New Roman"/>
          <w:b/>
          <w:sz w:val="32"/>
          <w:szCs w:val="32"/>
        </w:rPr>
        <w:t xml:space="preserve">Nucleotide reverse transcriptase inhibitors  </w:t>
      </w:r>
    </w:p>
    <w:p w14:paraId="55E1D2DD" w14:textId="77777777" w:rsidR="00047DF6" w:rsidRPr="00306F85" w:rsidRDefault="0095669B"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2.5        </w:t>
      </w:r>
      <w:r w:rsidR="00047DF6" w:rsidRPr="00306F85">
        <w:rPr>
          <w:rFonts w:ascii="Times New Roman" w:hAnsi="Times New Roman" w:cs="Times New Roman"/>
          <w:b/>
          <w:sz w:val="32"/>
          <w:szCs w:val="32"/>
        </w:rPr>
        <w:t xml:space="preserve">Protease inhibitors </w:t>
      </w:r>
    </w:p>
    <w:p w14:paraId="53633BC1" w14:textId="77777777" w:rsidR="00047DF6" w:rsidRPr="00306F85" w:rsidRDefault="0095669B"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2.6         </w:t>
      </w:r>
      <w:r w:rsidR="00005F01">
        <w:rPr>
          <w:rFonts w:ascii="Times New Roman" w:hAnsi="Times New Roman" w:cs="Times New Roman"/>
          <w:b/>
          <w:sz w:val="32"/>
          <w:szCs w:val="32"/>
        </w:rPr>
        <w:t>Immunomodulators</w:t>
      </w:r>
    </w:p>
    <w:p w14:paraId="20F8424B" w14:textId="77777777" w:rsidR="0095669B" w:rsidRPr="00306F85" w:rsidRDefault="0095669B" w:rsidP="00F23874">
      <w:pPr>
        <w:jc w:val="both"/>
        <w:rPr>
          <w:rFonts w:ascii="Times New Roman" w:hAnsi="Times New Roman" w:cs="Times New Roman"/>
          <w:b/>
          <w:sz w:val="32"/>
          <w:szCs w:val="32"/>
        </w:rPr>
      </w:pPr>
    </w:p>
    <w:p w14:paraId="6F13EF4A" w14:textId="77777777" w:rsidR="00E650A3" w:rsidRPr="00306F85" w:rsidRDefault="00E650A3">
      <w:pPr>
        <w:rPr>
          <w:rFonts w:ascii="Times New Roman" w:hAnsi="Times New Roman" w:cs="Times New Roman"/>
          <w:b/>
          <w:sz w:val="32"/>
          <w:szCs w:val="32"/>
        </w:rPr>
      </w:pPr>
      <w:r w:rsidRPr="00306F85">
        <w:rPr>
          <w:rFonts w:ascii="Times New Roman" w:hAnsi="Times New Roman" w:cs="Times New Roman"/>
          <w:b/>
          <w:sz w:val="32"/>
          <w:szCs w:val="32"/>
        </w:rPr>
        <w:br w:type="page"/>
      </w:r>
    </w:p>
    <w:p w14:paraId="6ACFE4FD" w14:textId="77777777" w:rsidR="00733E9E" w:rsidRPr="00306F85" w:rsidRDefault="008E17E9" w:rsidP="00F23874">
      <w:pPr>
        <w:jc w:val="both"/>
        <w:rPr>
          <w:rFonts w:ascii="Times New Roman" w:hAnsi="Times New Roman" w:cs="Times New Roman"/>
          <w:b/>
          <w:sz w:val="32"/>
          <w:szCs w:val="32"/>
        </w:rPr>
      </w:pPr>
      <w:r>
        <w:rPr>
          <w:rFonts w:ascii="Times New Roman" w:hAnsi="Times New Roman" w:cs="Times New Roman"/>
          <w:b/>
          <w:sz w:val="32"/>
          <w:szCs w:val="32"/>
        </w:rPr>
        <w:t>2.0</w:t>
      </w:r>
      <w:r w:rsidR="00733E9E" w:rsidRPr="00306F85">
        <w:rPr>
          <w:rFonts w:ascii="Times New Roman" w:hAnsi="Times New Roman" w:cs="Times New Roman"/>
          <w:b/>
          <w:sz w:val="32"/>
          <w:szCs w:val="32"/>
        </w:rPr>
        <w:t xml:space="preserve">       Introduction</w:t>
      </w:r>
    </w:p>
    <w:p w14:paraId="4490A888" w14:textId="01EFFE6B" w:rsidR="00733E9E" w:rsidRPr="00306F85" w:rsidRDefault="00733E9E" w:rsidP="00F23874">
      <w:pPr>
        <w:jc w:val="both"/>
        <w:rPr>
          <w:rFonts w:ascii="Times New Roman" w:hAnsi="Times New Roman" w:cs="Times New Roman"/>
          <w:sz w:val="32"/>
          <w:szCs w:val="32"/>
        </w:rPr>
      </w:pPr>
      <w:r w:rsidRPr="00306F85">
        <w:rPr>
          <w:rFonts w:ascii="Times New Roman" w:hAnsi="Times New Roman" w:cs="Times New Roman"/>
          <w:sz w:val="32"/>
          <w:szCs w:val="32"/>
        </w:rPr>
        <w:t>For many years, virologist</w:t>
      </w:r>
      <w:r w:rsidR="0095669B" w:rsidRPr="00306F85">
        <w:rPr>
          <w:rFonts w:ascii="Times New Roman" w:hAnsi="Times New Roman" w:cs="Times New Roman"/>
          <w:sz w:val="32"/>
          <w:szCs w:val="32"/>
        </w:rPr>
        <w:t>s</w:t>
      </w:r>
      <w:r w:rsidRPr="00306F85">
        <w:rPr>
          <w:rFonts w:ascii="Times New Roman" w:hAnsi="Times New Roman" w:cs="Times New Roman"/>
          <w:sz w:val="32"/>
          <w:szCs w:val="32"/>
        </w:rPr>
        <w:t xml:space="preserve"> and related s</w:t>
      </w:r>
      <w:r w:rsidR="0095669B" w:rsidRPr="00306F85">
        <w:rPr>
          <w:rFonts w:ascii="Times New Roman" w:hAnsi="Times New Roman" w:cs="Times New Roman"/>
          <w:sz w:val="32"/>
          <w:szCs w:val="32"/>
        </w:rPr>
        <w:t>cient</w:t>
      </w:r>
      <w:r w:rsidRPr="00306F85">
        <w:rPr>
          <w:rFonts w:ascii="Times New Roman" w:hAnsi="Times New Roman" w:cs="Times New Roman"/>
          <w:sz w:val="32"/>
          <w:szCs w:val="32"/>
        </w:rPr>
        <w:t>ists have succeeded in identifying a wide range of disease</w:t>
      </w:r>
      <w:r w:rsidR="00E54350">
        <w:rPr>
          <w:rFonts w:ascii="Times New Roman" w:hAnsi="Times New Roman" w:cs="Times New Roman"/>
          <w:sz w:val="32"/>
          <w:szCs w:val="32"/>
        </w:rPr>
        <w:t xml:space="preserve"> </w:t>
      </w:r>
      <w:r w:rsidRPr="00306F85">
        <w:rPr>
          <w:rFonts w:ascii="Times New Roman" w:hAnsi="Times New Roman" w:cs="Times New Roman"/>
          <w:sz w:val="32"/>
          <w:szCs w:val="32"/>
        </w:rPr>
        <w:t>- causing viruses. Similar to the situation in the aspect</w:t>
      </w:r>
      <w:r w:rsidR="006C483E" w:rsidRPr="00306F85">
        <w:rPr>
          <w:rFonts w:ascii="Times New Roman" w:hAnsi="Times New Roman" w:cs="Times New Roman"/>
          <w:sz w:val="32"/>
          <w:szCs w:val="32"/>
        </w:rPr>
        <w:t>s</w:t>
      </w:r>
      <w:r w:rsidRPr="00306F85">
        <w:rPr>
          <w:rFonts w:ascii="Times New Roman" w:hAnsi="Times New Roman" w:cs="Times New Roman"/>
          <w:sz w:val="32"/>
          <w:szCs w:val="32"/>
        </w:rPr>
        <w:t xml:space="preserve"> of antibacterial and antifungal therapy, there have been </w:t>
      </w:r>
      <w:r w:rsidR="00F11FFA" w:rsidRPr="00306F85">
        <w:rPr>
          <w:rFonts w:ascii="Times New Roman" w:hAnsi="Times New Roman" w:cs="Times New Roman"/>
          <w:sz w:val="32"/>
          <w:szCs w:val="32"/>
        </w:rPr>
        <w:t>enormous efforts</w:t>
      </w:r>
      <w:r w:rsidRPr="00306F85">
        <w:rPr>
          <w:rFonts w:ascii="Times New Roman" w:hAnsi="Times New Roman" w:cs="Times New Roman"/>
          <w:sz w:val="32"/>
          <w:szCs w:val="32"/>
        </w:rPr>
        <w:t xml:space="preserve"> to develop </w:t>
      </w:r>
      <w:r w:rsidR="00F11FFA" w:rsidRPr="00306F85">
        <w:rPr>
          <w:rFonts w:ascii="Times New Roman" w:hAnsi="Times New Roman" w:cs="Times New Roman"/>
          <w:sz w:val="32"/>
          <w:szCs w:val="32"/>
        </w:rPr>
        <w:t>antiviral drugs</w:t>
      </w:r>
      <w:r w:rsidRPr="00306F85">
        <w:rPr>
          <w:rFonts w:ascii="Times New Roman" w:hAnsi="Times New Roman" w:cs="Times New Roman"/>
          <w:sz w:val="32"/>
          <w:szCs w:val="32"/>
        </w:rPr>
        <w:t xml:space="preserve">, which can </w:t>
      </w:r>
      <w:r w:rsidR="00E54350" w:rsidRPr="00306F85">
        <w:rPr>
          <w:rFonts w:ascii="Times New Roman" w:hAnsi="Times New Roman" w:cs="Times New Roman"/>
          <w:sz w:val="32"/>
          <w:szCs w:val="32"/>
        </w:rPr>
        <w:t>eliminate most</w:t>
      </w:r>
      <w:r w:rsidRPr="00306F85">
        <w:rPr>
          <w:rFonts w:ascii="Times New Roman" w:hAnsi="Times New Roman" w:cs="Times New Roman"/>
          <w:sz w:val="32"/>
          <w:szCs w:val="32"/>
        </w:rPr>
        <w:t xml:space="preserve"> of the invasive viruses. Up till the present moment, treatment of viral diseases has r</w:t>
      </w:r>
      <w:r w:rsidR="00E678FA" w:rsidRPr="00306F85">
        <w:rPr>
          <w:rFonts w:ascii="Times New Roman" w:hAnsi="Times New Roman" w:cs="Times New Roman"/>
          <w:sz w:val="32"/>
          <w:szCs w:val="32"/>
        </w:rPr>
        <w:t>emained largely at the preventi</w:t>
      </w:r>
      <w:r w:rsidRPr="00306F85">
        <w:rPr>
          <w:rFonts w:ascii="Times New Roman" w:hAnsi="Times New Roman" w:cs="Times New Roman"/>
          <w:sz w:val="32"/>
          <w:szCs w:val="32"/>
        </w:rPr>
        <w:t xml:space="preserve">ve </w:t>
      </w:r>
      <w:r w:rsidR="00E678FA" w:rsidRPr="00306F85">
        <w:rPr>
          <w:rFonts w:ascii="Times New Roman" w:hAnsi="Times New Roman" w:cs="Times New Roman"/>
          <w:sz w:val="32"/>
          <w:szCs w:val="32"/>
        </w:rPr>
        <w:t>[im</w:t>
      </w:r>
      <w:r w:rsidR="006C483E" w:rsidRPr="00306F85">
        <w:rPr>
          <w:rFonts w:ascii="Times New Roman" w:hAnsi="Times New Roman" w:cs="Times New Roman"/>
          <w:sz w:val="32"/>
          <w:szCs w:val="32"/>
        </w:rPr>
        <w:t>mu</w:t>
      </w:r>
      <w:r w:rsidR="00005F01">
        <w:rPr>
          <w:rFonts w:ascii="Times New Roman" w:hAnsi="Times New Roman" w:cs="Times New Roman"/>
          <w:sz w:val="32"/>
          <w:szCs w:val="32"/>
        </w:rPr>
        <w:t>nization] and suppressive (</w:t>
      </w:r>
      <w:r w:rsidR="00E678FA" w:rsidRPr="00306F85">
        <w:rPr>
          <w:rFonts w:ascii="Times New Roman" w:hAnsi="Times New Roman" w:cs="Times New Roman"/>
          <w:sz w:val="32"/>
          <w:szCs w:val="32"/>
        </w:rPr>
        <w:t>i</w:t>
      </w:r>
      <w:r w:rsidR="006C483E" w:rsidRPr="00306F85">
        <w:rPr>
          <w:rFonts w:ascii="Times New Roman" w:hAnsi="Times New Roman" w:cs="Times New Roman"/>
          <w:sz w:val="32"/>
          <w:szCs w:val="32"/>
        </w:rPr>
        <w:t>nh</w:t>
      </w:r>
      <w:r w:rsidR="00005F01">
        <w:rPr>
          <w:rFonts w:ascii="Times New Roman" w:hAnsi="Times New Roman" w:cs="Times New Roman"/>
          <w:sz w:val="32"/>
          <w:szCs w:val="32"/>
        </w:rPr>
        <w:t xml:space="preserve">ibitory) </w:t>
      </w:r>
      <w:r w:rsidR="00E678FA" w:rsidRPr="00306F85">
        <w:rPr>
          <w:rFonts w:ascii="Times New Roman" w:hAnsi="Times New Roman" w:cs="Times New Roman"/>
          <w:sz w:val="32"/>
          <w:szCs w:val="32"/>
        </w:rPr>
        <w:t xml:space="preserve">levels, with little success in the total eradication of the known disease- </w:t>
      </w:r>
      <w:r w:rsidR="00F11FFA" w:rsidRPr="00306F85">
        <w:rPr>
          <w:rFonts w:ascii="Times New Roman" w:hAnsi="Times New Roman" w:cs="Times New Roman"/>
          <w:sz w:val="32"/>
          <w:szCs w:val="32"/>
        </w:rPr>
        <w:t>causing viruses</w:t>
      </w:r>
      <w:r w:rsidR="00E678FA" w:rsidRPr="00306F85">
        <w:rPr>
          <w:rFonts w:ascii="Times New Roman" w:hAnsi="Times New Roman" w:cs="Times New Roman"/>
          <w:sz w:val="32"/>
          <w:szCs w:val="32"/>
        </w:rPr>
        <w:t>.</w:t>
      </w:r>
    </w:p>
    <w:p w14:paraId="7C9E5586" w14:textId="77777777" w:rsidR="00E678FA" w:rsidRPr="00306F85" w:rsidRDefault="00E678FA" w:rsidP="00F23874">
      <w:pPr>
        <w:jc w:val="both"/>
        <w:rPr>
          <w:rFonts w:ascii="Times New Roman" w:hAnsi="Times New Roman" w:cs="Times New Roman"/>
          <w:sz w:val="32"/>
          <w:szCs w:val="32"/>
        </w:rPr>
      </w:pPr>
      <w:r w:rsidRPr="00306F85">
        <w:rPr>
          <w:rFonts w:ascii="Times New Roman" w:hAnsi="Times New Roman" w:cs="Times New Roman"/>
          <w:sz w:val="32"/>
          <w:szCs w:val="32"/>
        </w:rPr>
        <w:t xml:space="preserve">One of the difficulties that have hampered the development of effective antiviral drugs is the fact that viruses are obligate intracellular parasites. In addition, viruses depend entirely on the host cells enzymes and biosynthetic mechanisms for their own </w:t>
      </w:r>
      <w:r w:rsidR="006C483E" w:rsidRPr="00306F85">
        <w:rPr>
          <w:rFonts w:ascii="Times New Roman" w:hAnsi="Times New Roman" w:cs="Times New Roman"/>
          <w:sz w:val="32"/>
          <w:szCs w:val="32"/>
        </w:rPr>
        <w:t>replica</w:t>
      </w:r>
      <w:r w:rsidRPr="00306F85">
        <w:rPr>
          <w:rFonts w:ascii="Times New Roman" w:hAnsi="Times New Roman" w:cs="Times New Roman"/>
          <w:sz w:val="32"/>
          <w:szCs w:val="32"/>
        </w:rPr>
        <w:t xml:space="preserve">tion. Hence drugs aimed at preventing viral replication end up affecting the host in deleterious ways. The success achieved in the development </w:t>
      </w:r>
      <w:r w:rsidR="009104EA" w:rsidRPr="00306F85">
        <w:rPr>
          <w:rFonts w:ascii="Times New Roman" w:hAnsi="Times New Roman" w:cs="Times New Roman"/>
          <w:sz w:val="32"/>
          <w:szCs w:val="32"/>
        </w:rPr>
        <w:t>of antiviral drugs, albeit limited, has arisen from the exploitation of the certain virus-specific mechanisms in the process of viral replication.</w:t>
      </w:r>
    </w:p>
    <w:p w14:paraId="6143FA00" w14:textId="579CD985" w:rsidR="009104EA" w:rsidRPr="00306F85" w:rsidRDefault="009104EA" w:rsidP="00F23874">
      <w:pPr>
        <w:jc w:val="both"/>
        <w:rPr>
          <w:rFonts w:ascii="Times New Roman" w:hAnsi="Times New Roman" w:cs="Times New Roman"/>
          <w:sz w:val="32"/>
          <w:szCs w:val="32"/>
        </w:rPr>
      </w:pPr>
      <w:r w:rsidRPr="00306F85">
        <w:rPr>
          <w:rFonts w:ascii="Times New Roman" w:hAnsi="Times New Roman" w:cs="Times New Roman"/>
          <w:sz w:val="32"/>
          <w:szCs w:val="32"/>
        </w:rPr>
        <w:t>Viral replication involves the synthesis of DNA or RNA, either of which constitute</w:t>
      </w:r>
      <w:r w:rsidR="006C483E" w:rsidRPr="00306F85">
        <w:rPr>
          <w:rFonts w:ascii="Times New Roman" w:hAnsi="Times New Roman" w:cs="Times New Roman"/>
          <w:sz w:val="32"/>
          <w:szCs w:val="32"/>
        </w:rPr>
        <w:t>s</w:t>
      </w:r>
      <w:r w:rsidRPr="00306F85">
        <w:rPr>
          <w:rFonts w:ascii="Times New Roman" w:hAnsi="Times New Roman" w:cs="Times New Roman"/>
          <w:sz w:val="32"/>
          <w:szCs w:val="32"/>
        </w:rPr>
        <w:t xml:space="preserve"> the genome in a virus. Based on the type of nucleic acid borne, viruses are broadly classified </w:t>
      </w:r>
      <w:r w:rsidR="00923F07" w:rsidRPr="00306F85">
        <w:rPr>
          <w:rFonts w:ascii="Times New Roman" w:hAnsi="Times New Roman" w:cs="Times New Roman"/>
          <w:sz w:val="32"/>
          <w:szCs w:val="32"/>
        </w:rPr>
        <w:t>as DNA</w:t>
      </w:r>
      <w:r w:rsidR="006C483E" w:rsidRPr="00306F85">
        <w:rPr>
          <w:rFonts w:ascii="Times New Roman" w:hAnsi="Times New Roman" w:cs="Times New Roman"/>
          <w:sz w:val="32"/>
          <w:szCs w:val="32"/>
        </w:rPr>
        <w:t xml:space="preserve"> or RNA viruses.</w:t>
      </w:r>
      <w:r w:rsidR="00F86776">
        <w:rPr>
          <w:rFonts w:ascii="Times New Roman" w:hAnsi="Times New Roman" w:cs="Times New Roman"/>
          <w:sz w:val="32"/>
          <w:szCs w:val="32"/>
        </w:rPr>
        <w:t xml:space="preserve"> </w:t>
      </w:r>
      <w:r w:rsidR="006C483E" w:rsidRPr="00306F85">
        <w:rPr>
          <w:rFonts w:ascii="Times New Roman" w:hAnsi="Times New Roman" w:cs="Times New Roman"/>
          <w:sz w:val="32"/>
          <w:szCs w:val="32"/>
        </w:rPr>
        <w:t xml:space="preserve">As regards infections by </w:t>
      </w:r>
      <w:r w:rsidRPr="00306F85">
        <w:rPr>
          <w:rFonts w:ascii="Times New Roman" w:hAnsi="Times New Roman" w:cs="Times New Roman"/>
          <w:sz w:val="32"/>
          <w:szCs w:val="32"/>
        </w:rPr>
        <w:t>the DNA</w:t>
      </w:r>
      <w:r w:rsidR="006C483E" w:rsidRPr="00306F85">
        <w:rPr>
          <w:rFonts w:ascii="Times New Roman" w:hAnsi="Times New Roman" w:cs="Times New Roman"/>
          <w:sz w:val="32"/>
          <w:szCs w:val="32"/>
        </w:rPr>
        <w:t xml:space="preserve"> Viruses</w:t>
      </w:r>
      <w:r w:rsidRPr="00306F85">
        <w:rPr>
          <w:rFonts w:ascii="Times New Roman" w:hAnsi="Times New Roman" w:cs="Times New Roman"/>
          <w:sz w:val="32"/>
          <w:szCs w:val="32"/>
        </w:rPr>
        <w:t xml:space="preserve">, </w:t>
      </w:r>
      <w:r w:rsidR="006C483E" w:rsidRPr="00306F85">
        <w:rPr>
          <w:rFonts w:ascii="Times New Roman" w:hAnsi="Times New Roman" w:cs="Times New Roman"/>
          <w:sz w:val="32"/>
          <w:szCs w:val="32"/>
        </w:rPr>
        <w:t xml:space="preserve">the DNA, </w:t>
      </w:r>
      <w:r w:rsidRPr="00306F85">
        <w:rPr>
          <w:rFonts w:ascii="Times New Roman" w:hAnsi="Times New Roman" w:cs="Times New Roman"/>
          <w:sz w:val="32"/>
          <w:szCs w:val="32"/>
        </w:rPr>
        <w:t xml:space="preserve">on entering into the host </w:t>
      </w:r>
      <w:r w:rsidR="00923F07" w:rsidRPr="00306F85">
        <w:rPr>
          <w:rFonts w:ascii="Times New Roman" w:hAnsi="Times New Roman" w:cs="Times New Roman"/>
          <w:sz w:val="32"/>
          <w:szCs w:val="32"/>
        </w:rPr>
        <w:t>cell’s</w:t>
      </w:r>
      <w:r w:rsidR="00923F07">
        <w:rPr>
          <w:rFonts w:ascii="Times New Roman" w:hAnsi="Times New Roman" w:cs="Times New Roman"/>
          <w:sz w:val="32"/>
          <w:szCs w:val="32"/>
        </w:rPr>
        <w:t xml:space="preserve"> </w:t>
      </w:r>
      <w:r w:rsidR="006C483E" w:rsidRPr="00306F85">
        <w:rPr>
          <w:rFonts w:ascii="Times New Roman" w:hAnsi="Times New Roman" w:cs="Times New Roman"/>
          <w:sz w:val="32"/>
          <w:szCs w:val="32"/>
        </w:rPr>
        <w:t>nucleus</w:t>
      </w:r>
      <w:r w:rsidR="00F43CEC" w:rsidRPr="00306F85">
        <w:rPr>
          <w:rFonts w:ascii="Times New Roman" w:hAnsi="Times New Roman" w:cs="Times New Roman"/>
          <w:sz w:val="32"/>
          <w:szCs w:val="32"/>
        </w:rPr>
        <w:t xml:space="preserve">, is transcribed into mRNA by action </w:t>
      </w:r>
      <w:r w:rsidR="00320C0A" w:rsidRPr="00306F85">
        <w:rPr>
          <w:rFonts w:ascii="Times New Roman" w:hAnsi="Times New Roman" w:cs="Times New Roman"/>
          <w:sz w:val="32"/>
          <w:szCs w:val="32"/>
        </w:rPr>
        <w:t xml:space="preserve">of the host </w:t>
      </w:r>
      <w:r w:rsidR="00923F07" w:rsidRPr="00306F85">
        <w:rPr>
          <w:rFonts w:ascii="Times New Roman" w:hAnsi="Times New Roman" w:cs="Times New Roman"/>
          <w:sz w:val="32"/>
          <w:szCs w:val="32"/>
        </w:rPr>
        <w:t>cell’s</w:t>
      </w:r>
      <w:r w:rsidR="00320C0A" w:rsidRPr="00306F85">
        <w:rPr>
          <w:rFonts w:ascii="Times New Roman" w:hAnsi="Times New Roman" w:cs="Times New Roman"/>
          <w:sz w:val="32"/>
          <w:szCs w:val="32"/>
        </w:rPr>
        <w:t xml:space="preserve"> DNA- </w:t>
      </w:r>
      <w:r w:rsidR="00923F07" w:rsidRPr="00306F85">
        <w:rPr>
          <w:rFonts w:ascii="Times New Roman" w:hAnsi="Times New Roman" w:cs="Times New Roman"/>
          <w:sz w:val="32"/>
          <w:szCs w:val="32"/>
        </w:rPr>
        <w:t>dependent RNA polymerase</w:t>
      </w:r>
      <w:r w:rsidR="00320C0A" w:rsidRPr="00306F85">
        <w:rPr>
          <w:rFonts w:ascii="Times New Roman" w:hAnsi="Times New Roman" w:cs="Times New Roman"/>
          <w:sz w:val="32"/>
          <w:szCs w:val="32"/>
        </w:rPr>
        <w:t>. The m</w:t>
      </w:r>
      <w:r w:rsidR="00F43CEC" w:rsidRPr="00306F85">
        <w:rPr>
          <w:rFonts w:ascii="Times New Roman" w:hAnsi="Times New Roman" w:cs="Times New Roman"/>
          <w:sz w:val="32"/>
          <w:szCs w:val="32"/>
        </w:rPr>
        <w:t>RNA</w:t>
      </w:r>
      <w:r w:rsidR="00320C0A" w:rsidRPr="00306F85">
        <w:rPr>
          <w:rFonts w:ascii="Times New Roman" w:hAnsi="Times New Roman" w:cs="Times New Roman"/>
          <w:sz w:val="32"/>
          <w:szCs w:val="32"/>
        </w:rPr>
        <w:t xml:space="preserve"> is then translated into virus- specific enzymes and structural proteins, </w:t>
      </w:r>
      <w:r w:rsidR="00F43CEC" w:rsidRPr="00306F85">
        <w:rPr>
          <w:rFonts w:ascii="Times New Roman" w:hAnsi="Times New Roman" w:cs="Times New Roman"/>
          <w:sz w:val="32"/>
          <w:szCs w:val="32"/>
        </w:rPr>
        <w:t>leading to the production of</w:t>
      </w:r>
      <w:r w:rsidR="00320C0A" w:rsidRPr="00306F85">
        <w:rPr>
          <w:rFonts w:ascii="Times New Roman" w:hAnsi="Times New Roman" w:cs="Times New Roman"/>
          <w:sz w:val="32"/>
          <w:szCs w:val="32"/>
        </w:rPr>
        <w:t xml:space="preserve"> complete</w:t>
      </w:r>
      <w:r w:rsidR="00923F07">
        <w:rPr>
          <w:rFonts w:ascii="Times New Roman" w:hAnsi="Times New Roman" w:cs="Times New Roman"/>
          <w:sz w:val="32"/>
          <w:szCs w:val="32"/>
        </w:rPr>
        <w:t xml:space="preserve"> </w:t>
      </w:r>
      <w:r w:rsidR="00923F07" w:rsidRPr="00306F85">
        <w:rPr>
          <w:rFonts w:ascii="Times New Roman" w:hAnsi="Times New Roman" w:cs="Times New Roman"/>
          <w:sz w:val="32"/>
          <w:szCs w:val="32"/>
        </w:rPr>
        <w:t>DNA viruses</w:t>
      </w:r>
      <w:r w:rsidR="00F43CEC" w:rsidRPr="00306F85">
        <w:rPr>
          <w:rFonts w:ascii="Times New Roman" w:hAnsi="Times New Roman" w:cs="Times New Roman"/>
          <w:sz w:val="32"/>
          <w:szCs w:val="32"/>
        </w:rPr>
        <w:t xml:space="preserve"> capable of infect</w:t>
      </w:r>
      <w:r w:rsidR="00320C0A" w:rsidRPr="00306F85">
        <w:rPr>
          <w:rFonts w:ascii="Times New Roman" w:hAnsi="Times New Roman" w:cs="Times New Roman"/>
          <w:sz w:val="32"/>
          <w:szCs w:val="32"/>
        </w:rPr>
        <w:t xml:space="preserve">ing other cells. On the other hand, i.e. in infections caused by the </w:t>
      </w:r>
      <w:r w:rsidR="00F43CEC" w:rsidRPr="00306F85">
        <w:rPr>
          <w:rFonts w:ascii="Times New Roman" w:hAnsi="Times New Roman" w:cs="Times New Roman"/>
          <w:sz w:val="32"/>
          <w:szCs w:val="32"/>
        </w:rPr>
        <w:t>RNA</w:t>
      </w:r>
      <w:r w:rsidR="00320C0A" w:rsidRPr="00306F85">
        <w:rPr>
          <w:rFonts w:ascii="Times New Roman" w:hAnsi="Times New Roman" w:cs="Times New Roman"/>
          <w:sz w:val="32"/>
          <w:szCs w:val="32"/>
        </w:rPr>
        <w:t xml:space="preserve"> viruses, the genome of the </w:t>
      </w:r>
      <w:r w:rsidR="00F43CEC" w:rsidRPr="00306F85">
        <w:rPr>
          <w:rFonts w:ascii="Times New Roman" w:hAnsi="Times New Roman" w:cs="Times New Roman"/>
          <w:sz w:val="32"/>
          <w:szCs w:val="32"/>
        </w:rPr>
        <w:t>RNA</w:t>
      </w:r>
      <w:r w:rsidR="00320C0A" w:rsidRPr="00306F85">
        <w:rPr>
          <w:rFonts w:ascii="Times New Roman" w:hAnsi="Times New Roman" w:cs="Times New Roman"/>
          <w:sz w:val="32"/>
          <w:szCs w:val="32"/>
        </w:rPr>
        <w:t xml:space="preserve"> virus acts directly as a m</w:t>
      </w:r>
      <w:r w:rsidR="00F43CEC" w:rsidRPr="00306F85">
        <w:rPr>
          <w:rFonts w:ascii="Times New Roman" w:hAnsi="Times New Roman" w:cs="Times New Roman"/>
          <w:sz w:val="32"/>
          <w:szCs w:val="32"/>
        </w:rPr>
        <w:t>RNA</w:t>
      </w:r>
      <w:r w:rsidR="00320C0A" w:rsidRPr="00306F85">
        <w:rPr>
          <w:rFonts w:ascii="Times New Roman" w:hAnsi="Times New Roman" w:cs="Times New Roman"/>
          <w:sz w:val="32"/>
          <w:szCs w:val="32"/>
        </w:rPr>
        <w:t xml:space="preserve"> and </w:t>
      </w:r>
      <w:r w:rsidR="00F43CEC" w:rsidRPr="00306F85">
        <w:rPr>
          <w:rFonts w:ascii="Times New Roman" w:hAnsi="Times New Roman" w:cs="Times New Roman"/>
          <w:sz w:val="32"/>
          <w:szCs w:val="32"/>
        </w:rPr>
        <w:t xml:space="preserve">in the host cell, is translated into various enzymes and </w:t>
      </w:r>
      <w:r w:rsidR="00512AB9" w:rsidRPr="00306F85">
        <w:rPr>
          <w:rFonts w:ascii="Times New Roman" w:hAnsi="Times New Roman" w:cs="Times New Roman"/>
          <w:sz w:val="32"/>
          <w:szCs w:val="32"/>
        </w:rPr>
        <w:t xml:space="preserve">structural proteins for the production of new viral particles. </w:t>
      </w:r>
    </w:p>
    <w:p w14:paraId="07DAC9D0" w14:textId="2A4C4D8C" w:rsidR="00512AB9" w:rsidRPr="00306F85" w:rsidRDefault="00512AB9" w:rsidP="00F23874">
      <w:pPr>
        <w:jc w:val="both"/>
        <w:rPr>
          <w:rFonts w:ascii="Times New Roman" w:hAnsi="Times New Roman" w:cs="Times New Roman"/>
          <w:sz w:val="32"/>
          <w:szCs w:val="32"/>
        </w:rPr>
      </w:pPr>
      <w:r w:rsidRPr="00306F85">
        <w:rPr>
          <w:rFonts w:ascii="Times New Roman" w:hAnsi="Times New Roman" w:cs="Times New Roman"/>
          <w:sz w:val="32"/>
          <w:szCs w:val="32"/>
        </w:rPr>
        <w:t>The viruses that cause many human diseases such as influenza</w:t>
      </w:r>
      <w:r w:rsidR="00A320E6">
        <w:rPr>
          <w:rFonts w:ascii="Times New Roman" w:hAnsi="Times New Roman" w:cs="Times New Roman"/>
          <w:sz w:val="32"/>
          <w:szCs w:val="32"/>
        </w:rPr>
        <w:t>,</w:t>
      </w:r>
      <w:r w:rsidRPr="00306F85">
        <w:rPr>
          <w:rFonts w:ascii="Times New Roman" w:hAnsi="Times New Roman" w:cs="Times New Roman"/>
          <w:sz w:val="32"/>
          <w:szCs w:val="32"/>
        </w:rPr>
        <w:t xml:space="preserve"> measles, </w:t>
      </w:r>
      <w:r w:rsidR="00A46B9D" w:rsidRPr="00306F85">
        <w:rPr>
          <w:rFonts w:ascii="Times New Roman" w:hAnsi="Times New Roman" w:cs="Times New Roman"/>
          <w:sz w:val="32"/>
          <w:szCs w:val="32"/>
        </w:rPr>
        <w:t>poliomyelitis,</w:t>
      </w:r>
      <w:r w:rsidRPr="00306F85">
        <w:rPr>
          <w:rFonts w:ascii="Times New Roman" w:hAnsi="Times New Roman" w:cs="Times New Roman"/>
          <w:sz w:val="32"/>
          <w:szCs w:val="32"/>
        </w:rPr>
        <w:t xml:space="preserve"> hepatitis, yellow fever and acquired immune deficiency </w:t>
      </w:r>
      <w:r w:rsidR="00A46B9D" w:rsidRPr="00306F85">
        <w:rPr>
          <w:rFonts w:ascii="Times New Roman" w:hAnsi="Times New Roman" w:cs="Times New Roman"/>
          <w:sz w:val="32"/>
          <w:szCs w:val="32"/>
        </w:rPr>
        <w:t>syndrome [</w:t>
      </w:r>
      <w:r w:rsidRPr="00306F85">
        <w:rPr>
          <w:rFonts w:ascii="Times New Roman" w:hAnsi="Times New Roman" w:cs="Times New Roman"/>
          <w:sz w:val="32"/>
          <w:szCs w:val="32"/>
        </w:rPr>
        <w:t>AIDS] are RNA viruses</w:t>
      </w:r>
      <w:r w:rsidR="00F3044A">
        <w:rPr>
          <w:rFonts w:ascii="Times New Roman" w:hAnsi="Times New Roman" w:cs="Times New Roman"/>
          <w:sz w:val="32"/>
          <w:szCs w:val="32"/>
        </w:rPr>
        <w:t>.</w:t>
      </w:r>
      <w:r w:rsidRPr="00306F85">
        <w:rPr>
          <w:rFonts w:ascii="Times New Roman" w:hAnsi="Times New Roman" w:cs="Times New Roman"/>
          <w:sz w:val="32"/>
          <w:szCs w:val="32"/>
        </w:rPr>
        <w:t xml:space="preserve"> </w:t>
      </w:r>
      <w:r w:rsidR="00CA2CF5" w:rsidRPr="00306F85">
        <w:rPr>
          <w:rFonts w:ascii="Times New Roman" w:hAnsi="Times New Roman" w:cs="Times New Roman"/>
          <w:sz w:val="32"/>
          <w:szCs w:val="32"/>
        </w:rPr>
        <w:t xml:space="preserve">A few DNA viruses </w:t>
      </w:r>
      <w:r w:rsidRPr="00306F85">
        <w:rPr>
          <w:rFonts w:ascii="Times New Roman" w:hAnsi="Times New Roman" w:cs="Times New Roman"/>
          <w:sz w:val="32"/>
          <w:szCs w:val="32"/>
        </w:rPr>
        <w:t>also cause disease</w:t>
      </w:r>
      <w:r w:rsidR="00CA2CF5" w:rsidRPr="00306F85">
        <w:rPr>
          <w:rFonts w:ascii="Times New Roman" w:hAnsi="Times New Roman" w:cs="Times New Roman"/>
          <w:sz w:val="32"/>
          <w:szCs w:val="32"/>
        </w:rPr>
        <w:t>s</w:t>
      </w:r>
      <w:r w:rsidRPr="00306F85">
        <w:rPr>
          <w:rFonts w:ascii="Times New Roman" w:hAnsi="Times New Roman" w:cs="Times New Roman"/>
          <w:sz w:val="32"/>
          <w:szCs w:val="32"/>
        </w:rPr>
        <w:t xml:space="preserve"> such as small </w:t>
      </w:r>
      <w:r w:rsidR="00A46B9D" w:rsidRPr="00306F85">
        <w:rPr>
          <w:rFonts w:ascii="Times New Roman" w:hAnsi="Times New Roman" w:cs="Times New Roman"/>
          <w:sz w:val="32"/>
          <w:szCs w:val="32"/>
        </w:rPr>
        <w:t>pox,</w:t>
      </w:r>
      <w:r w:rsidRPr="00306F85">
        <w:rPr>
          <w:rFonts w:ascii="Times New Roman" w:hAnsi="Times New Roman" w:cs="Times New Roman"/>
          <w:sz w:val="32"/>
          <w:szCs w:val="32"/>
        </w:rPr>
        <w:t xml:space="preserve"> chicken </w:t>
      </w:r>
      <w:r w:rsidR="00A46B9D" w:rsidRPr="00306F85">
        <w:rPr>
          <w:rFonts w:ascii="Times New Roman" w:hAnsi="Times New Roman" w:cs="Times New Roman"/>
          <w:sz w:val="32"/>
          <w:szCs w:val="32"/>
        </w:rPr>
        <w:t>pox,</w:t>
      </w:r>
      <w:r w:rsidRPr="00306F85">
        <w:rPr>
          <w:rFonts w:ascii="Times New Roman" w:hAnsi="Times New Roman" w:cs="Times New Roman"/>
          <w:sz w:val="32"/>
          <w:szCs w:val="32"/>
        </w:rPr>
        <w:t xml:space="preserve"> herpes and conjunctivitis. A sub group of the </w:t>
      </w:r>
      <w:r w:rsidR="00CA2CF5" w:rsidRPr="00306F85">
        <w:rPr>
          <w:rFonts w:ascii="Times New Roman" w:hAnsi="Times New Roman" w:cs="Times New Roman"/>
          <w:sz w:val="32"/>
          <w:szCs w:val="32"/>
        </w:rPr>
        <w:t>RNA</w:t>
      </w:r>
      <w:r w:rsidRPr="00306F85">
        <w:rPr>
          <w:rFonts w:ascii="Times New Roman" w:hAnsi="Times New Roman" w:cs="Times New Roman"/>
          <w:sz w:val="32"/>
          <w:szCs w:val="32"/>
        </w:rPr>
        <w:t xml:space="preserve"> viruses, known as retroviruses, are unique in their genomic transcription. They contain a </w:t>
      </w:r>
      <w:r w:rsidRPr="00306F85">
        <w:rPr>
          <w:rFonts w:ascii="Times New Roman" w:hAnsi="Times New Roman" w:cs="Times New Roman"/>
          <w:i/>
          <w:sz w:val="32"/>
          <w:szCs w:val="32"/>
        </w:rPr>
        <w:t>reverse transcriptase</w:t>
      </w:r>
      <w:r w:rsidRPr="00306F85">
        <w:rPr>
          <w:rFonts w:ascii="Times New Roman" w:hAnsi="Times New Roman" w:cs="Times New Roman"/>
          <w:sz w:val="32"/>
          <w:szCs w:val="32"/>
        </w:rPr>
        <w:t xml:space="preserve">, which </w:t>
      </w:r>
      <w:r w:rsidR="00380AF3" w:rsidRPr="00306F85">
        <w:rPr>
          <w:rFonts w:ascii="Times New Roman" w:hAnsi="Times New Roman" w:cs="Times New Roman"/>
          <w:sz w:val="32"/>
          <w:szCs w:val="32"/>
        </w:rPr>
        <w:t xml:space="preserve">may be described as RNA-dependent DNA polymerase. This enzyme utilizes the viral RNA as a template for the production of viral DNA, which is inserted into the host </w:t>
      </w:r>
      <w:r w:rsidR="00A46B9D" w:rsidRPr="00306F85">
        <w:rPr>
          <w:rFonts w:ascii="Times New Roman" w:hAnsi="Times New Roman" w:cs="Times New Roman"/>
          <w:sz w:val="32"/>
          <w:szCs w:val="32"/>
        </w:rPr>
        <w:t>cell’s</w:t>
      </w:r>
      <w:r w:rsidR="00380AF3" w:rsidRPr="00306F85">
        <w:rPr>
          <w:rFonts w:ascii="Times New Roman" w:hAnsi="Times New Roman" w:cs="Times New Roman"/>
          <w:sz w:val="32"/>
          <w:szCs w:val="32"/>
        </w:rPr>
        <w:t xml:space="preserve"> nucleus. Once incorporated into the host cells genome, the viral DNA is </w:t>
      </w:r>
      <w:r w:rsidR="00121F94" w:rsidRPr="00306F85">
        <w:rPr>
          <w:rFonts w:ascii="Times New Roman" w:hAnsi="Times New Roman" w:cs="Times New Roman"/>
          <w:sz w:val="32"/>
          <w:szCs w:val="32"/>
        </w:rPr>
        <w:t xml:space="preserve">then </w:t>
      </w:r>
      <w:r w:rsidR="00380AF3" w:rsidRPr="00306F85">
        <w:rPr>
          <w:rFonts w:ascii="Times New Roman" w:hAnsi="Times New Roman" w:cs="Times New Roman"/>
          <w:sz w:val="32"/>
          <w:szCs w:val="32"/>
        </w:rPr>
        <w:t>transcribed into mRNA for the purpose of producing replicates of the RNA virus.</w:t>
      </w:r>
      <w:r w:rsidR="00121F94" w:rsidRPr="00306F85">
        <w:rPr>
          <w:rFonts w:ascii="Times New Roman" w:hAnsi="Times New Roman" w:cs="Times New Roman"/>
          <w:sz w:val="32"/>
          <w:szCs w:val="32"/>
        </w:rPr>
        <w:t xml:space="preserve"> The virus </w:t>
      </w:r>
      <w:r w:rsidR="002F5EDA">
        <w:rPr>
          <w:rFonts w:ascii="Times New Roman" w:hAnsi="Times New Roman" w:cs="Times New Roman"/>
          <w:sz w:val="32"/>
          <w:szCs w:val="32"/>
        </w:rPr>
        <w:t>that causes AIDS, the H</w:t>
      </w:r>
      <w:r w:rsidR="00380AF3" w:rsidRPr="00306F85">
        <w:rPr>
          <w:rFonts w:ascii="Times New Roman" w:hAnsi="Times New Roman" w:cs="Times New Roman"/>
          <w:sz w:val="32"/>
          <w:szCs w:val="32"/>
        </w:rPr>
        <w:t xml:space="preserve">uman </w:t>
      </w:r>
      <w:r w:rsidR="002F5EDA">
        <w:rPr>
          <w:rFonts w:ascii="Times New Roman" w:hAnsi="Times New Roman" w:cs="Times New Roman"/>
          <w:sz w:val="32"/>
          <w:szCs w:val="32"/>
        </w:rPr>
        <w:t>I</w:t>
      </w:r>
      <w:r w:rsidR="00012696">
        <w:rPr>
          <w:rFonts w:ascii="Times New Roman" w:hAnsi="Times New Roman" w:cs="Times New Roman"/>
          <w:sz w:val="32"/>
          <w:szCs w:val="32"/>
        </w:rPr>
        <w:t>mmuno</w:t>
      </w:r>
      <w:r w:rsidR="00005F01">
        <w:rPr>
          <w:rFonts w:ascii="Times New Roman" w:hAnsi="Times New Roman" w:cs="Times New Roman"/>
          <w:sz w:val="32"/>
          <w:szCs w:val="32"/>
        </w:rPr>
        <w:t xml:space="preserve"> </w:t>
      </w:r>
      <w:r w:rsidR="002F5EDA">
        <w:rPr>
          <w:rFonts w:ascii="Times New Roman" w:hAnsi="Times New Roman" w:cs="Times New Roman"/>
          <w:sz w:val="32"/>
          <w:szCs w:val="32"/>
        </w:rPr>
        <w:t>d</w:t>
      </w:r>
      <w:r w:rsidR="00012696">
        <w:rPr>
          <w:rFonts w:ascii="Times New Roman" w:hAnsi="Times New Roman" w:cs="Times New Roman"/>
          <w:sz w:val="32"/>
          <w:szCs w:val="32"/>
        </w:rPr>
        <w:t>ef</w:t>
      </w:r>
      <w:r w:rsidR="00380AF3" w:rsidRPr="00306F85">
        <w:rPr>
          <w:rFonts w:ascii="Times New Roman" w:hAnsi="Times New Roman" w:cs="Times New Roman"/>
          <w:sz w:val="32"/>
          <w:szCs w:val="32"/>
        </w:rPr>
        <w:t>iciency</w:t>
      </w:r>
      <w:r w:rsidR="008D439C">
        <w:rPr>
          <w:rFonts w:ascii="Times New Roman" w:hAnsi="Times New Roman" w:cs="Times New Roman"/>
          <w:sz w:val="32"/>
          <w:szCs w:val="32"/>
        </w:rPr>
        <w:t xml:space="preserve"> </w:t>
      </w:r>
      <w:r w:rsidR="002F5EDA">
        <w:rPr>
          <w:rFonts w:ascii="Times New Roman" w:hAnsi="Times New Roman" w:cs="Times New Roman"/>
          <w:sz w:val="32"/>
          <w:szCs w:val="32"/>
        </w:rPr>
        <w:t>V</w:t>
      </w:r>
      <w:r w:rsidR="00005F01">
        <w:rPr>
          <w:rFonts w:ascii="Times New Roman" w:hAnsi="Times New Roman" w:cs="Times New Roman"/>
          <w:sz w:val="32"/>
          <w:szCs w:val="32"/>
        </w:rPr>
        <w:t>irus</w:t>
      </w:r>
      <w:r w:rsidR="002F5EDA">
        <w:rPr>
          <w:rFonts w:ascii="Times New Roman" w:hAnsi="Times New Roman" w:cs="Times New Roman"/>
          <w:sz w:val="32"/>
          <w:szCs w:val="32"/>
        </w:rPr>
        <w:t xml:space="preserve"> </w:t>
      </w:r>
      <w:r w:rsidR="00005F01">
        <w:rPr>
          <w:rFonts w:ascii="Times New Roman" w:hAnsi="Times New Roman" w:cs="Times New Roman"/>
          <w:sz w:val="32"/>
          <w:szCs w:val="32"/>
        </w:rPr>
        <w:t>(HIV)</w:t>
      </w:r>
      <w:r w:rsidR="00380AF3" w:rsidRPr="00306F85">
        <w:rPr>
          <w:rFonts w:ascii="Times New Roman" w:hAnsi="Times New Roman" w:cs="Times New Roman"/>
          <w:sz w:val="32"/>
          <w:szCs w:val="32"/>
        </w:rPr>
        <w:t xml:space="preserve">, is a species of the retrovirus. </w:t>
      </w:r>
    </w:p>
    <w:p w14:paraId="6F7CF50B" w14:textId="77777777" w:rsidR="008859C7" w:rsidRPr="006932FA" w:rsidRDefault="00380AF3" w:rsidP="006932FA">
      <w:pPr>
        <w:jc w:val="both"/>
        <w:rPr>
          <w:sz w:val="32"/>
          <w:szCs w:val="32"/>
        </w:rPr>
      </w:pPr>
      <w:r w:rsidRPr="006932FA">
        <w:rPr>
          <w:rFonts w:ascii="Times New Roman" w:hAnsi="Times New Roman" w:cs="Times New Roman"/>
          <w:sz w:val="32"/>
          <w:szCs w:val="32"/>
        </w:rPr>
        <w:t>In discussing antiviral drugs, a reference</w:t>
      </w:r>
      <w:r w:rsidR="0020630C" w:rsidRPr="006932FA">
        <w:rPr>
          <w:rFonts w:ascii="Times New Roman" w:hAnsi="Times New Roman" w:cs="Times New Roman"/>
          <w:sz w:val="32"/>
          <w:szCs w:val="32"/>
        </w:rPr>
        <w:t xml:space="preserve"> to the stages in viral replication is necessary. This would enable </w:t>
      </w:r>
      <w:r w:rsidR="00121F94" w:rsidRPr="006932FA">
        <w:rPr>
          <w:rFonts w:ascii="Times New Roman" w:hAnsi="Times New Roman" w:cs="Times New Roman"/>
          <w:sz w:val="32"/>
          <w:szCs w:val="32"/>
        </w:rPr>
        <w:t>one</w:t>
      </w:r>
      <w:r w:rsidR="0020630C" w:rsidRPr="006932FA">
        <w:rPr>
          <w:rFonts w:ascii="Times New Roman" w:hAnsi="Times New Roman" w:cs="Times New Roman"/>
          <w:sz w:val="32"/>
          <w:szCs w:val="32"/>
        </w:rPr>
        <w:t xml:space="preserve"> to appreciate the specific modes of action of the individual drugs. </w:t>
      </w:r>
      <w:r w:rsidR="003E536A" w:rsidRPr="006932FA">
        <w:rPr>
          <w:rFonts w:ascii="Times New Roman" w:hAnsi="Times New Roman" w:cs="Times New Roman"/>
          <w:bCs/>
          <w:sz w:val="32"/>
          <w:szCs w:val="32"/>
        </w:rPr>
        <w:t>The first step in viral replication is attatchment then  penetration of the virion into the host cell, and its uncoating.</w:t>
      </w:r>
      <w:r w:rsidR="006932FA" w:rsidRPr="006932FA">
        <w:rPr>
          <w:rFonts w:ascii="Times New Roman" w:hAnsi="Times New Roman" w:cs="Times New Roman"/>
          <w:sz w:val="32"/>
          <w:szCs w:val="32"/>
        </w:rPr>
        <w:t xml:space="preserve"> </w:t>
      </w:r>
      <w:r w:rsidR="003E536A" w:rsidRPr="006932FA">
        <w:rPr>
          <w:rFonts w:ascii="Times New Roman" w:hAnsi="Times New Roman" w:cs="Times New Roman"/>
          <w:bCs/>
          <w:sz w:val="32"/>
          <w:szCs w:val="32"/>
        </w:rPr>
        <w:t>In this process, the viral genome is delivered into the cytoplasm of the host cell. For an RNA virus, the RNA genome remains in the cytoplasm where it is translated into enzymes and viral structural proteins. In the case of a DNA virus, the DNA genome is inserted into the host cell’s nucleus where it takes over the host cell’s transcription and translation machinery for the synthesis of viral nucleic acid, and the production of structural proteins. Subsequently, the new viral genomes and the structural proteins assemble to form fresh viral particles. The virions are released following the lysis and death of the host cell. Released</w:t>
      </w:r>
      <w:r w:rsidR="003E536A" w:rsidRPr="006932FA">
        <w:rPr>
          <w:rFonts w:ascii="Times New Roman" w:hAnsi="Times New Roman" w:cs="Times New Roman"/>
          <w:b/>
          <w:bCs/>
          <w:sz w:val="32"/>
          <w:szCs w:val="32"/>
        </w:rPr>
        <w:t xml:space="preserve"> </w:t>
      </w:r>
      <w:r w:rsidR="003E536A" w:rsidRPr="006932FA">
        <w:rPr>
          <w:rFonts w:ascii="Times New Roman" w:hAnsi="Times New Roman" w:cs="Times New Roman"/>
          <w:bCs/>
          <w:sz w:val="32"/>
          <w:szCs w:val="32"/>
        </w:rPr>
        <w:t>viruses are then available for attatchment to other cells of the host organism and the cycle of replication is repeated</w:t>
      </w:r>
      <w:r w:rsidR="003E536A" w:rsidRPr="006932FA">
        <w:rPr>
          <w:rFonts w:ascii="Times New Roman" w:hAnsi="Times New Roman" w:cs="Times New Roman"/>
          <w:sz w:val="32"/>
          <w:szCs w:val="32"/>
        </w:rPr>
        <w:t xml:space="preserve"> </w:t>
      </w:r>
    </w:p>
    <w:p w14:paraId="27D1A7F3" w14:textId="77777777" w:rsidR="00380AF3" w:rsidRPr="00306F85" w:rsidRDefault="00E650A3" w:rsidP="006932FA">
      <w:pPr>
        <w:jc w:val="both"/>
        <w:rPr>
          <w:rFonts w:ascii="Times New Roman" w:hAnsi="Times New Roman" w:cs="Times New Roman"/>
          <w:sz w:val="32"/>
          <w:szCs w:val="32"/>
        </w:rPr>
      </w:pPr>
      <w:r w:rsidRPr="00306F85">
        <w:rPr>
          <w:rFonts w:ascii="Times New Roman" w:hAnsi="Times New Roman" w:cs="Times New Roman"/>
          <w:sz w:val="32"/>
          <w:szCs w:val="32"/>
        </w:rPr>
        <w:t>Antiviral</w:t>
      </w:r>
      <w:r w:rsidR="0020630C" w:rsidRPr="00306F85">
        <w:rPr>
          <w:rFonts w:ascii="Times New Roman" w:hAnsi="Times New Roman" w:cs="Times New Roman"/>
          <w:sz w:val="32"/>
          <w:szCs w:val="32"/>
        </w:rPr>
        <w:t xml:space="preserve"> drugs act by interfering with diffe</w:t>
      </w:r>
      <w:r w:rsidR="00776E9A" w:rsidRPr="00306F85">
        <w:rPr>
          <w:rFonts w:ascii="Times New Roman" w:hAnsi="Times New Roman" w:cs="Times New Roman"/>
          <w:sz w:val="32"/>
          <w:szCs w:val="32"/>
        </w:rPr>
        <w:t>rent stages in the pro</w:t>
      </w:r>
      <w:r w:rsidR="0020630C" w:rsidRPr="00306F85">
        <w:rPr>
          <w:rFonts w:ascii="Times New Roman" w:hAnsi="Times New Roman" w:cs="Times New Roman"/>
          <w:sz w:val="32"/>
          <w:szCs w:val="32"/>
        </w:rPr>
        <w:t xml:space="preserve">cess of viral replication. </w:t>
      </w:r>
    </w:p>
    <w:p w14:paraId="3124DFFB" w14:textId="77777777" w:rsidR="008E17E9" w:rsidRPr="008E17E9" w:rsidRDefault="008E17E9" w:rsidP="008E17E9">
      <w:pPr>
        <w:jc w:val="both"/>
        <w:rPr>
          <w:b/>
          <w:sz w:val="32"/>
          <w:szCs w:val="32"/>
        </w:rPr>
      </w:pPr>
      <w:r w:rsidRPr="008E17E9">
        <w:rPr>
          <w:b/>
          <w:sz w:val="32"/>
          <w:szCs w:val="32"/>
        </w:rPr>
        <w:t>2.1</w:t>
      </w:r>
      <w:r w:rsidR="00082A15">
        <w:rPr>
          <w:b/>
          <w:sz w:val="32"/>
          <w:szCs w:val="32"/>
        </w:rPr>
        <w:t xml:space="preserve">                      </w:t>
      </w:r>
      <w:r w:rsidRPr="008E17E9">
        <w:rPr>
          <w:b/>
          <w:sz w:val="32"/>
          <w:szCs w:val="32"/>
        </w:rPr>
        <w:t>Classification of Antiviral Agents</w:t>
      </w:r>
    </w:p>
    <w:p w14:paraId="6EB17DB1" w14:textId="77777777" w:rsidR="00A46B9D" w:rsidRPr="00082A15" w:rsidRDefault="0020630C" w:rsidP="00082A15">
      <w:pPr>
        <w:jc w:val="both"/>
        <w:rPr>
          <w:b/>
          <w:sz w:val="32"/>
          <w:szCs w:val="32"/>
        </w:rPr>
      </w:pPr>
      <w:r w:rsidRPr="00082A15">
        <w:rPr>
          <w:sz w:val="32"/>
          <w:szCs w:val="32"/>
        </w:rPr>
        <w:t xml:space="preserve"> </w:t>
      </w:r>
      <w:r w:rsidR="00082A15">
        <w:rPr>
          <w:sz w:val="32"/>
          <w:szCs w:val="32"/>
        </w:rPr>
        <w:t xml:space="preserve">Antiviral agents (drugs) </w:t>
      </w:r>
      <w:r w:rsidRPr="00082A15">
        <w:rPr>
          <w:sz w:val="32"/>
          <w:szCs w:val="32"/>
        </w:rPr>
        <w:t>are classified according to their modes of action. The description of each</w:t>
      </w:r>
      <w:r w:rsidR="00776E9A" w:rsidRPr="00082A15">
        <w:rPr>
          <w:sz w:val="32"/>
          <w:szCs w:val="32"/>
        </w:rPr>
        <w:t xml:space="preserve"> drug is limited to its specific mechanism of action and spectrum </w:t>
      </w:r>
      <w:r w:rsidR="0018189B" w:rsidRPr="00082A15">
        <w:rPr>
          <w:sz w:val="32"/>
          <w:szCs w:val="32"/>
        </w:rPr>
        <w:t xml:space="preserve">of </w:t>
      </w:r>
      <w:r w:rsidR="00776E9A" w:rsidRPr="00082A15">
        <w:rPr>
          <w:sz w:val="32"/>
          <w:szCs w:val="32"/>
        </w:rPr>
        <w:t xml:space="preserve">activity, </w:t>
      </w:r>
      <w:r w:rsidR="0018189B" w:rsidRPr="00082A15">
        <w:rPr>
          <w:sz w:val="32"/>
          <w:szCs w:val="32"/>
        </w:rPr>
        <w:t>wi</w:t>
      </w:r>
      <w:r w:rsidR="00776E9A" w:rsidRPr="00082A15">
        <w:rPr>
          <w:sz w:val="32"/>
          <w:szCs w:val="32"/>
        </w:rPr>
        <w:t xml:space="preserve">th fewer details on </w:t>
      </w:r>
      <w:r w:rsidR="0018189B" w:rsidRPr="00082A15">
        <w:rPr>
          <w:sz w:val="32"/>
          <w:szCs w:val="32"/>
        </w:rPr>
        <w:t>i</w:t>
      </w:r>
      <w:r w:rsidR="00776E9A" w:rsidRPr="00082A15">
        <w:rPr>
          <w:sz w:val="32"/>
          <w:szCs w:val="32"/>
        </w:rPr>
        <w:t>t</w:t>
      </w:r>
      <w:r w:rsidR="0018189B" w:rsidRPr="00082A15">
        <w:rPr>
          <w:sz w:val="32"/>
          <w:szCs w:val="32"/>
        </w:rPr>
        <w:t>s</w:t>
      </w:r>
      <w:r w:rsidR="00776E9A" w:rsidRPr="00082A15">
        <w:rPr>
          <w:sz w:val="32"/>
          <w:szCs w:val="32"/>
        </w:rPr>
        <w:t xml:space="preserve"> clinical usage. </w:t>
      </w:r>
    </w:p>
    <w:p w14:paraId="2A2FE384" w14:textId="77777777" w:rsidR="00A46B9D" w:rsidRDefault="00A46B9D" w:rsidP="00F23874">
      <w:pPr>
        <w:jc w:val="both"/>
        <w:rPr>
          <w:rFonts w:ascii="Times New Roman" w:hAnsi="Times New Roman" w:cs="Times New Roman"/>
          <w:b/>
          <w:sz w:val="32"/>
          <w:szCs w:val="32"/>
        </w:rPr>
      </w:pPr>
    </w:p>
    <w:p w14:paraId="0A380E4E" w14:textId="77777777" w:rsidR="00776E9A" w:rsidRPr="00306F85" w:rsidRDefault="005A56DC"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2.2       </w:t>
      </w:r>
      <w:r w:rsidR="00776E9A" w:rsidRPr="00306F85">
        <w:rPr>
          <w:rFonts w:ascii="Times New Roman" w:hAnsi="Times New Roman" w:cs="Times New Roman"/>
          <w:b/>
          <w:sz w:val="32"/>
          <w:szCs w:val="32"/>
        </w:rPr>
        <w:t>Inhibitors of attachment</w:t>
      </w:r>
    </w:p>
    <w:p w14:paraId="23898787" w14:textId="77777777" w:rsidR="00776E9A" w:rsidRPr="00306F85" w:rsidRDefault="005A56DC"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2.2.1     </w:t>
      </w:r>
      <w:r w:rsidR="00776E9A" w:rsidRPr="00306F85">
        <w:rPr>
          <w:rFonts w:ascii="Times New Roman" w:hAnsi="Times New Roman" w:cs="Times New Roman"/>
          <w:b/>
          <w:sz w:val="32"/>
          <w:szCs w:val="32"/>
        </w:rPr>
        <w:t xml:space="preserve">Neutralizing antibiotics </w:t>
      </w:r>
    </w:p>
    <w:p w14:paraId="6E20FA91" w14:textId="77777777" w:rsidR="00776E9A" w:rsidRPr="00306F85" w:rsidRDefault="00776E9A" w:rsidP="00F23874">
      <w:pPr>
        <w:jc w:val="both"/>
        <w:rPr>
          <w:rFonts w:ascii="Times New Roman" w:hAnsi="Times New Roman" w:cs="Times New Roman"/>
          <w:sz w:val="32"/>
          <w:szCs w:val="32"/>
        </w:rPr>
      </w:pPr>
      <w:r w:rsidRPr="00306F85">
        <w:rPr>
          <w:rFonts w:ascii="Times New Roman" w:hAnsi="Times New Roman" w:cs="Times New Roman"/>
          <w:sz w:val="32"/>
          <w:szCs w:val="32"/>
        </w:rPr>
        <w:t xml:space="preserve">Purified antiviral gamma globulin would contain antibodies against specific viruses. When administered, the antibodies bind to and form a coat on the virions, </w:t>
      </w:r>
      <w:r w:rsidR="00A46B9D" w:rsidRPr="00306F85">
        <w:rPr>
          <w:rFonts w:ascii="Times New Roman" w:hAnsi="Times New Roman" w:cs="Times New Roman"/>
          <w:sz w:val="32"/>
          <w:szCs w:val="32"/>
        </w:rPr>
        <w:t>thereby preventing</w:t>
      </w:r>
      <w:r w:rsidRPr="00306F85">
        <w:rPr>
          <w:rFonts w:ascii="Times New Roman" w:hAnsi="Times New Roman" w:cs="Times New Roman"/>
          <w:sz w:val="32"/>
          <w:szCs w:val="32"/>
        </w:rPr>
        <w:t xml:space="preserve"> direct contact between the viruses and the host’s cells. Administration of specific antibodies, in the form of passive immunization is the oldest form of antiviral therapy. </w:t>
      </w:r>
      <w:r w:rsidR="00935232" w:rsidRPr="00306F85">
        <w:rPr>
          <w:rFonts w:ascii="Times New Roman" w:hAnsi="Times New Roman" w:cs="Times New Roman"/>
          <w:sz w:val="32"/>
          <w:szCs w:val="32"/>
        </w:rPr>
        <w:t>S</w:t>
      </w:r>
      <w:r w:rsidRPr="00306F85">
        <w:rPr>
          <w:rFonts w:ascii="Times New Roman" w:hAnsi="Times New Roman" w:cs="Times New Roman"/>
          <w:sz w:val="32"/>
          <w:szCs w:val="32"/>
        </w:rPr>
        <w:t>p</w:t>
      </w:r>
      <w:r w:rsidR="00935232" w:rsidRPr="00306F85">
        <w:rPr>
          <w:rFonts w:ascii="Times New Roman" w:hAnsi="Times New Roman" w:cs="Times New Roman"/>
          <w:sz w:val="32"/>
          <w:szCs w:val="32"/>
        </w:rPr>
        <w:t xml:space="preserve">ecific immunoglobulins for treatment of hepatitis B, varicella-zoster and rabies </w:t>
      </w:r>
      <w:r w:rsidR="006932FA">
        <w:rPr>
          <w:rFonts w:ascii="Times New Roman" w:hAnsi="Times New Roman" w:cs="Times New Roman"/>
          <w:sz w:val="32"/>
          <w:szCs w:val="32"/>
        </w:rPr>
        <w:t xml:space="preserve">  </w:t>
      </w:r>
      <w:r w:rsidR="00935232" w:rsidRPr="00306F85">
        <w:rPr>
          <w:rFonts w:ascii="Times New Roman" w:hAnsi="Times New Roman" w:cs="Times New Roman"/>
          <w:sz w:val="32"/>
          <w:szCs w:val="32"/>
        </w:rPr>
        <w:t>are available.</w:t>
      </w:r>
    </w:p>
    <w:p w14:paraId="0239732F" w14:textId="77777777" w:rsidR="00935232" w:rsidRPr="00306F85" w:rsidRDefault="0003382F" w:rsidP="00F23874">
      <w:pPr>
        <w:jc w:val="both"/>
        <w:rPr>
          <w:rFonts w:ascii="Times New Roman" w:hAnsi="Times New Roman" w:cs="Times New Roman"/>
          <w:b/>
          <w:sz w:val="32"/>
          <w:szCs w:val="32"/>
        </w:rPr>
      </w:pPr>
      <w:r w:rsidRPr="00306F85">
        <w:rPr>
          <w:rFonts w:ascii="Times New Roman" w:hAnsi="Times New Roman" w:cs="Times New Roman"/>
          <w:b/>
          <w:sz w:val="32"/>
          <w:szCs w:val="32"/>
        </w:rPr>
        <w:t>2</w:t>
      </w:r>
      <w:r w:rsidR="00935232" w:rsidRPr="00306F85">
        <w:rPr>
          <w:rFonts w:ascii="Times New Roman" w:hAnsi="Times New Roman" w:cs="Times New Roman"/>
          <w:b/>
          <w:sz w:val="32"/>
          <w:szCs w:val="32"/>
        </w:rPr>
        <w:t>.2.2 Receptor antagonists</w:t>
      </w:r>
    </w:p>
    <w:p w14:paraId="710471C4" w14:textId="77777777" w:rsidR="00935232" w:rsidRPr="00306F85" w:rsidRDefault="00935232" w:rsidP="00F23874">
      <w:pPr>
        <w:jc w:val="both"/>
        <w:rPr>
          <w:rFonts w:ascii="Times New Roman" w:hAnsi="Times New Roman" w:cs="Times New Roman"/>
          <w:sz w:val="32"/>
          <w:szCs w:val="32"/>
        </w:rPr>
      </w:pPr>
      <w:r w:rsidRPr="00306F85">
        <w:rPr>
          <w:rFonts w:ascii="Times New Roman" w:hAnsi="Times New Roman" w:cs="Times New Roman"/>
          <w:sz w:val="32"/>
          <w:szCs w:val="32"/>
        </w:rPr>
        <w:t xml:space="preserve">Substances that are structurally analogous to either the viral attachment protein or the cell receptor may competitively block the interaction of the virus with the cell. The attachment protein of </w:t>
      </w:r>
      <w:r w:rsidRPr="00306F85">
        <w:rPr>
          <w:rFonts w:ascii="Times New Roman" w:hAnsi="Times New Roman" w:cs="Times New Roman"/>
          <w:b/>
          <w:sz w:val="32"/>
          <w:szCs w:val="32"/>
        </w:rPr>
        <w:t>HIV</w:t>
      </w:r>
      <w:r w:rsidRPr="00306F85">
        <w:rPr>
          <w:rFonts w:ascii="Times New Roman" w:hAnsi="Times New Roman" w:cs="Times New Roman"/>
          <w:sz w:val="32"/>
          <w:szCs w:val="32"/>
        </w:rPr>
        <w:t xml:space="preserve"> is a glycoprotein called gp</w:t>
      </w:r>
      <w:r w:rsidRPr="00306F85">
        <w:rPr>
          <w:rFonts w:ascii="Times New Roman" w:hAnsi="Times New Roman" w:cs="Times New Roman"/>
          <w:b/>
          <w:sz w:val="32"/>
          <w:szCs w:val="32"/>
        </w:rPr>
        <w:t>120</w:t>
      </w:r>
      <w:r w:rsidRPr="00306F85">
        <w:rPr>
          <w:rFonts w:ascii="Times New Roman" w:hAnsi="Times New Roman" w:cs="Times New Roman"/>
          <w:sz w:val="32"/>
          <w:szCs w:val="32"/>
        </w:rPr>
        <w:t xml:space="preserve">, and its receptor is the </w:t>
      </w:r>
      <w:r w:rsidRPr="00306F85">
        <w:rPr>
          <w:rFonts w:ascii="Times New Roman" w:hAnsi="Times New Roman" w:cs="Times New Roman"/>
          <w:b/>
          <w:sz w:val="32"/>
          <w:szCs w:val="32"/>
        </w:rPr>
        <w:t>CD</w:t>
      </w:r>
      <w:r w:rsidRPr="00306F85">
        <w:rPr>
          <w:rFonts w:ascii="Times New Roman" w:hAnsi="Times New Roman" w:cs="Times New Roman"/>
          <w:sz w:val="32"/>
          <w:szCs w:val="32"/>
        </w:rPr>
        <w:t xml:space="preserve">4 molecule of the </w:t>
      </w:r>
      <w:r w:rsidRPr="00306F85">
        <w:rPr>
          <w:rFonts w:ascii="Times New Roman" w:hAnsi="Times New Roman" w:cs="Times New Roman"/>
          <w:b/>
          <w:sz w:val="32"/>
          <w:szCs w:val="32"/>
        </w:rPr>
        <w:t>T</w:t>
      </w:r>
      <w:r w:rsidRPr="00306F85">
        <w:rPr>
          <w:rFonts w:ascii="Times New Roman" w:hAnsi="Times New Roman" w:cs="Times New Roman"/>
          <w:sz w:val="32"/>
          <w:szCs w:val="32"/>
        </w:rPr>
        <w:t>-lymphocyte. Certain peptides have been found to block t</w:t>
      </w:r>
      <w:r w:rsidR="002F5EDA">
        <w:rPr>
          <w:rFonts w:ascii="Times New Roman" w:hAnsi="Times New Roman" w:cs="Times New Roman"/>
          <w:sz w:val="32"/>
          <w:szCs w:val="32"/>
        </w:rPr>
        <w:t xml:space="preserve">he glycoprotein or its receptor </w:t>
      </w:r>
      <w:r w:rsidRPr="00306F85">
        <w:rPr>
          <w:rFonts w:ascii="Times New Roman" w:hAnsi="Times New Roman" w:cs="Times New Roman"/>
          <w:sz w:val="32"/>
          <w:szCs w:val="32"/>
        </w:rPr>
        <w:t xml:space="preserve">and are being investigated for potential clinical use in the treatment of </w:t>
      </w:r>
      <w:r w:rsidRPr="00306F85">
        <w:rPr>
          <w:rFonts w:ascii="Times New Roman" w:hAnsi="Times New Roman" w:cs="Times New Roman"/>
          <w:b/>
          <w:sz w:val="32"/>
          <w:szCs w:val="32"/>
        </w:rPr>
        <w:t>AIDS</w:t>
      </w:r>
      <w:r w:rsidRPr="00306F85">
        <w:rPr>
          <w:rFonts w:ascii="Times New Roman" w:hAnsi="Times New Roman" w:cs="Times New Roman"/>
          <w:sz w:val="32"/>
          <w:szCs w:val="32"/>
        </w:rPr>
        <w:t xml:space="preserve">. Polysaccharides such as </w:t>
      </w:r>
      <w:r w:rsidRPr="00306F85">
        <w:rPr>
          <w:rFonts w:ascii="Times New Roman" w:hAnsi="Times New Roman" w:cs="Times New Roman"/>
          <w:i/>
          <w:sz w:val="32"/>
          <w:szCs w:val="32"/>
        </w:rPr>
        <w:t xml:space="preserve">dextran sulphate </w:t>
      </w:r>
      <w:r w:rsidRPr="00306F85">
        <w:rPr>
          <w:rFonts w:ascii="Times New Roman" w:hAnsi="Times New Roman" w:cs="Times New Roman"/>
          <w:sz w:val="32"/>
          <w:szCs w:val="32"/>
        </w:rPr>
        <w:t xml:space="preserve"> and</w:t>
      </w:r>
      <w:r w:rsidR="00A46B9D">
        <w:rPr>
          <w:rFonts w:ascii="Times New Roman" w:hAnsi="Times New Roman" w:cs="Times New Roman"/>
          <w:sz w:val="32"/>
          <w:szCs w:val="32"/>
        </w:rPr>
        <w:t xml:space="preserve"> </w:t>
      </w:r>
      <w:r w:rsidRPr="00306F85">
        <w:rPr>
          <w:rFonts w:ascii="Times New Roman" w:hAnsi="Times New Roman" w:cs="Times New Roman"/>
          <w:i/>
          <w:sz w:val="32"/>
          <w:szCs w:val="32"/>
        </w:rPr>
        <w:t xml:space="preserve">heparan </w:t>
      </w:r>
      <w:r w:rsidRPr="00306F85">
        <w:rPr>
          <w:rFonts w:ascii="Times New Roman" w:hAnsi="Times New Roman" w:cs="Times New Roman"/>
          <w:sz w:val="32"/>
          <w:szCs w:val="32"/>
        </w:rPr>
        <w:t>are also known to block viral attachment.</w:t>
      </w:r>
    </w:p>
    <w:p w14:paraId="528D660A" w14:textId="77777777" w:rsidR="00935232" w:rsidRPr="00306F85" w:rsidRDefault="0003382F" w:rsidP="00F23874">
      <w:pPr>
        <w:jc w:val="both"/>
        <w:rPr>
          <w:rFonts w:ascii="Times New Roman" w:hAnsi="Times New Roman" w:cs="Times New Roman"/>
          <w:b/>
          <w:sz w:val="32"/>
          <w:szCs w:val="32"/>
        </w:rPr>
      </w:pPr>
      <w:r w:rsidRPr="00306F85">
        <w:rPr>
          <w:rFonts w:ascii="Times New Roman" w:hAnsi="Times New Roman" w:cs="Times New Roman"/>
          <w:b/>
          <w:sz w:val="32"/>
          <w:szCs w:val="32"/>
        </w:rPr>
        <w:t>2</w:t>
      </w:r>
      <w:r w:rsidR="00935232" w:rsidRPr="00306F85">
        <w:rPr>
          <w:rFonts w:ascii="Times New Roman" w:hAnsi="Times New Roman" w:cs="Times New Roman"/>
          <w:b/>
          <w:sz w:val="32"/>
          <w:szCs w:val="32"/>
        </w:rPr>
        <w:t xml:space="preserve">.3 </w:t>
      </w:r>
      <w:r w:rsidR="0010332E">
        <w:rPr>
          <w:rFonts w:ascii="Times New Roman" w:hAnsi="Times New Roman" w:cs="Times New Roman"/>
          <w:b/>
          <w:sz w:val="32"/>
          <w:szCs w:val="32"/>
        </w:rPr>
        <w:t xml:space="preserve">      </w:t>
      </w:r>
      <w:r w:rsidR="00935232" w:rsidRPr="00306F85">
        <w:rPr>
          <w:rFonts w:ascii="Times New Roman" w:hAnsi="Times New Roman" w:cs="Times New Roman"/>
          <w:b/>
          <w:sz w:val="32"/>
          <w:szCs w:val="32"/>
        </w:rPr>
        <w:t>Inhibitors of penetration and uncoating</w:t>
      </w:r>
    </w:p>
    <w:p w14:paraId="15906587" w14:textId="77777777" w:rsidR="00935232" w:rsidRPr="00306F85" w:rsidRDefault="00935232" w:rsidP="00F23874">
      <w:pPr>
        <w:jc w:val="both"/>
        <w:rPr>
          <w:rFonts w:ascii="Times New Roman" w:hAnsi="Times New Roman" w:cs="Times New Roman"/>
          <w:sz w:val="32"/>
          <w:szCs w:val="32"/>
        </w:rPr>
      </w:pPr>
      <w:r w:rsidRPr="00306F85">
        <w:rPr>
          <w:rFonts w:ascii="Times New Roman" w:hAnsi="Times New Roman" w:cs="Times New Roman"/>
          <w:sz w:val="32"/>
          <w:szCs w:val="32"/>
        </w:rPr>
        <w:t xml:space="preserve">The acidic environment of the cytoplasm promotes uncoating of viral particles. Agents, which can neutralize or alkalinize the cytoplasm, will prevent uncoating. </w:t>
      </w:r>
      <w:r w:rsidRPr="00306F85">
        <w:rPr>
          <w:rFonts w:ascii="Times New Roman" w:hAnsi="Times New Roman" w:cs="Times New Roman"/>
          <w:i/>
          <w:sz w:val="32"/>
          <w:szCs w:val="32"/>
        </w:rPr>
        <w:t xml:space="preserve">Amantadine </w:t>
      </w:r>
      <w:r w:rsidRPr="00306F85">
        <w:rPr>
          <w:rFonts w:ascii="Times New Roman" w:hAnsi="Times New Roman" w:cs="Times New Roman"/>
          <w:sz w:val="32"/>
          <w:szCs w:val="32"/>
        </w:rPr>
        <w:t xml:space="preserve">and </w:t>
      </w:r>
      <w:r w:rsidR="004374FF" w:rsidRPr="00306F85">
        <w:rPr>
          <w:rFonts w:ascii="Times New Roman" w:hAnsi="Times New Roman" w:cs="Times New Roman"/>
          <w:i/>
          <w:sz w:val="32"/>
          <w:szCs w:val="32"/>
        </w:rPr>
        <w:t xml:space="preserve">rimantadine </w:t>
      </w:r>
      <w:r w:rsidR="004374FF" w:rsidRPr="00306F85">
        <w:rPr>
          <w:rFonts w:ascii="Times New Roman" w:hAnsi="Times New Roman" w:cs="Times New Roman"/>
          <w:sz w:val="32"/>
          <w:szCs w:val="32"/>
        </w:rPr>
        <w:t xml:space="preserve">are organic amines with the ability to lower the acidity of the cytoplasmic compartment. Thus they inhibit viral uncoating. In line </w:t>
      </w:r>
      <w:r w:rsidR="00F94BB6" w:rsidRPr="00306F85">
        <w:rPr>
          <w:rFonts w:ascii="Times New Roman" w:hAnsi="Times New Roman" w:cs="Times New Roman"/>
          <w:sz w:val="32"/>
          <w:szCs w:val="32"/>
        </w:rPr>
        <w:t xml:space="preserve">with </w:t>
      </w:r>
      <w:r w:rsidR="004374FF" w:rsidRPr="00306F85">
        <w:rPr>
          <w:rFonts w:ascii="Times New Roman" w:hAnsi="Times New Roman" w:cs="Times New Roman"/>
          <w:sz w:val="32"/>
          <w:szCs w:val="32"/>
        </w:rPr>
        <w:t xml:space="preserve">specificity of action of antiviral drugs, amantadine is effective only against influenza A viruses. It is used prophylatically for protection against influenza A infections. </w:t>
      </w:r>
      <w:r w:rsidR="004374FF" w:rsidRPr="00306F85">
        <w:rPr>
          <w:rFonts w:ascii="Times New Roman" w:hAnsi="Times New Roman" w:cs="Times New Roman"/>
          <w:i/>
          <w:sz w:val="32"/>
          <w:szCs w:val="32"/>
        </w:rPr>
        <w:t xml:space="preserve">Tromantadine, </w:t>
      </w:r>
      <w:r w:rsidR="004374FF" w:rsidRPr="00306F85">
        <w:rPr>
          <w:rFonts w:ascii="Times New Roman" w:hAnsi="Times New Roman" w:cs="Times New Roman"/>
          <w:sz w:val="32"/>
          <w:szCs w:val="32"/>
        </w:rPr>
        <w:t xml:space="preserve">a derivative of amantadine, inhibits the penetration of </w:t>
      </w:r>
      <w:r w:rsidR="004374FF" w:rsidRPr="00306F85">
        <w:rPr>
          <w:rFonts w:ascii="Times New Roman" w:hAnsi="Times New Roman" w:cs="Times New Roman"/>
          <w:i/>
          <w:sz w:val="32"/>
          <w:szCs w:val="32"/>
        </w:rPr>
        <w:t xml:space="preserve">Herpes simplex </w:t>
      </w:r>
      <w:r w:rsidR="004374FF" w:rsidRPr="00306F85">
        <w:rPr>
          <w:rFonts w:ascii="Times New Roman" w:hAnsi="Times New Roman" w:cs="Times New Roman"/>
          <w:sz w:val="32"/>
          <w:szCs w:val="32"/>
        </w:rPr>
        <w:t xml:space="preserve">virus. Methylisoxazole compounds such as </w:t>
      </w:r>
      <w:r w:rsidR="004374FF" w:rsidRPr="00306F85">
        <w:rPr>
          <w:rFonts w:ascii="Times New Roman" w:hAnsi="Times New Roman" w:cs="Times New Roman"/>
          <w:i/>
          <w:sz w:val="32"/>
          <w:szCs w:val="32"/>
        </w:rPr>
        <w:t xml:space="preserve">arildone </w:t>
      </w:r>
      <w:r w:rsidR="004374FF" w:rsidRPr="00306F85">
        <w:rPr>
          <w:rFonts w:ascii="Times New Roman" w:hAnsi="Times New Roman" w:cs="Times New Roman"/>
          <w:sz w:val="32"/>
          <w:szCs w:val="32"/>
        </w:rPr>
        <w:t xml:space="preserve">and </w:t>
      </w:r>
      <w:r w:rsidR="004374FF" w:rsidRPr="00306F85">
        <w:rPr>
          <w:rFonts w:ascii="Times New Roman" w:hAnsi="Times New Roman" w:cs="Times New Roman"/>
          <w:i/>
          <w:sz w:val="32"/>
          <w:szCs w:val="32"/>
        </w:rPr>
        <w:t>disoxaril</w:t>
      </w:r>
      <w:r w:rsidR="00A77564">
        <w:rPr>
          <w:rFonts w:ascii="Times New Roman" w:hAnsi="Times New Roman" w:cs="Times New Roman"/>
          <w:i/>
          <w:sz w:val="32"/>
          <w:szCs w:val="32"/>
        </w:rPr>
        <w:t xml:space="preserve"> </w:t>
      </w:r>
      <w:r w:rsidR="004374FF" w:rsidRPr="00306F85">
        <w:rPr>
          <w:rFonts w:ascii="Times New Roman" w:hAnsi="Times New Roman" w:cs="Times New Roman"/>
          <w:sz w:val="32"/>
          <w:szCs w:val="32"/>
        </w:rPr>
        <w:t xml:space="preserve">inhibit the uncoating of the picomavirus (an </w:t>
      </w:r>
      <w:r w:rsidR="004374FF" w:rsidRPr="00306F85">
        <w:rPr>
          <w:rFonts w:ascii="Times New Roman" w:hAnsi="Times New Roman" w:cs="Times New Roman"/>
          <w:b/>
          <w:sz w:val="32"/>
          <w:szCs w:val="32"/>
        </w:rPr>
        <w:t>RNA</w:t>
      </w:r>
      <w:r w:rsidR="004374FF" w:rsidRPr="00306F85">
        <w:rPr>
          <w:rFonts w:ascii="Times New Roman" w:hAnsi="Times New Roman" w:cs="Times New Roman"/>
          <w:sz w:val="32"/>
          <w:szCs w:val="32"/>
        </w:rPr>
        <w:t xml:space="preserve"> virus).</w:t>
      </w:r>
    </w:p>
    <w:p w14:paraId="5F93A1FD" w14:textId="77777777" w:rsidR="00306F85" w:rsidRDefault="00306F85">
      <w:pPr>
        <w:rPr>
          <w:rFonts w:ascii="Times New Roman" w:hAnsi="Times New Roman" w:cs="Times New Roman"/>
          <w:b/>
          <w:sz w:val="32"/>
          <w:szCs w:val="32"/>
        </w:rPr>
      </w:pPr>
    </w:p>
    <w:p w14:paraId="3DBA5EB9" w14:textId="77777777" w:rsidR="004374FF" w:rsidRPr="00306F85" w:rsidRDefault="0003382F" w:rsidP="00F23874">
      <w:pPr>
        <w:jc w:val="both"/>
        <w:rPr>
          <w:rFonts w:ascii="Times New Roman" w:hAnsi="Times New Roman" w:cs="Times New Roman"/>
          <w:b/>
          <w:sz w:val="32"/>
          <w:szCs w:val="32"/>
        </w:rPr>
      </w:pPr>
      <w:r w:rsidRPr="00306F85">
        <w:rPr>
          <w:rFonts w:ascii="Times New Roman" w:hAnsi="Times New Roman" w:cs="Times New Roman"/>
          <w:b/>
          <w:sz w:val="32"/>
          <w:szCs w:val="32"/>
        </w:rPr>
        <w:t>2</w:t>
      </w:r>
      <w:r w:rsidR="004374FF" w:rsidRPr="00306F85">
        <w:rPr>
          <w:rFonts w:ascii="Times New Roman" w:hAnsi="Times New Roman" w:cs="Times New Roman"/>
          <w:b/>
          <w:sz w:val="32"/>
          <w:szCs w:val="32"/>
        </w:rPr>
        <w:t>.4 Inhibitors of nucleic acid synthesis</w:t>
      </w:r>
    </w:p>
    <w:p w14:paraId="31D0A3B1" w14:textId="77777777" w:rsidR="004374FF" w:rsidRPr="00306F85" w:rsidRDefault="004374FF" w:rsidP="00F23874">
      <w:pPr>
        <w:jc w:val="both"/>
        <w:rPr>
          <w:rFonts w:ascii="Times New Roman" w:hAnsi="Times New Roman" w:cs="Times New Roman"/>
          <w:sz w:val="32"/>
          <w:szCs w:val="32"/>
        </w:rPr>
      </w:pPr>
      <w:r w:rsidRPr="00306F85">
        <w:rPr>
          <w:rFonts w:ascii="Times New Roman" w:hAnsi="Times New Roman" w:cs="Times New Roman"/>
          <w:sz w:val="32"/>
          <w:szCs w:val="32"/>
        </w:rPr>
        <w:t xml:space="preserve">As described earlier, the production of viral nucleic acid (DNA and </w:t>
      </w:r>
      <w:r w:rsidRPr="00306F85">
        <w:rPr>
          <w:rFonts w:ascii="Times New Roman" w:hAnsi="Times New Roman" w:cs="Times New Roman"/>
          <w:b/>
          <w:sz w:val="32"/>
          <w:szCs w:val="32"/>
        </w:rPr>
        <w:t>RNA</w:t>
      </w:r>
      <w:r w:rsidRPr="00306F85">
        <w:rPr>
          <w:rFonts w:ascii="Times New Roman" w:hAnsi="Times New Roman" w:cs="Times New Roman"/>
          <w:sz w:val="32"/>
          <w:szCs w:val="32"/>
        </w:rPr>
        <w:t xml:space="preserve">) is a critical stage in viral replication. </w:t>
      </w:r>
      <w:r w:rsidR="000E3242" w:rsidRPr="00306F85">
        <w:rPr>
          <w:rFonts w:ascii="Times New Roman" w:hAnsi="Times New Roman" w:cs="Times New Roman"/>
          <w:sz w:val="32"/>
          <w:szCs w:val="32"/>
        </w:rPr>
        <w:t xml:space="preserve">Drugs which block the synthesis of viral nucleic acid are, therefore, considered as very important agents for controlling viral infections and the consequent diseases. </w:t>
      </w:r>
    </w:p>
    <w:p w14:paraId="2C2497E4" w14:textId="77777777" w:rsidR="00306F85" w:rsidRPr="006932FA" w:rsidRDefault="000E3242" w:rsidP="006932FA">
      <w:pPr>
        <w:jc w:val="both"/>
        <w:rPr>
          <w:rFonts w:ascii="Times New Roman" w:hAnsi="Times New Roman" w:cs="Times New Roman"/>
          <w:sz w:val="32"/>
          <w:szCs w:val="32"/>
        </w:rPr>
      </w:pPr>
      <w:r w:rsidRPr="00306F85">
        <w:rPr>
          <w:rFonts w:ascii="Times New Roman" w:hAnsi="Times New Roman" w:cs="Times New Roman"/>
          <w:sz w:val="32"/>
          <w:szCs w:val="32"/>
        </w:rPr>
        <w:t>With the probable exception of foscarnet (phosphonoformate), most of the drugs in this group are nucleoside analogues, i.e they are structurally similar to the purine nucleosides (guanosine and adenine) or the pyrimidine nucleosides (thymidine and cytidine). They can be classified into four sub-groups, namely: DNA/RNA polymerases inhibitors, nucleoside reverse transcriptase inhibitors (NRTIs), non-nucleoside reverse transcriptase inhibitors (NNRTIs) and nucleoside reverse transcriptase inhibitors (NtRTIs). NRTIs, NNRTIs and NtRTIs are typical antiretroviral agents, acting specifically against the HIV-1. Drugs in each of these sub</w:t>
      </w:r>
      <w:r w:rsidR="00E334C6" w:rsidRPr="00306F85">
        <w:rPr>
          <w:rFonts w:ascii="Times New Roman" w:hAnsi="Times New Roman" w:cs="Times New Roman"/>
          <w:sz w:val="32"/>
          <w:szCs w:val="32"/>
        </w:rPr>
        <w:t>-</w:t>
      </w:r>
      <w:r w:rsidRPr="00306F85">
        <w:rPr>
          <w:rFonts w:ascii="Times New Roman" w:hAnsi="Times New Roman" w:cs="Times New Roman"/>
          <w:sz w:val="32"/>
          <w:szCs w:val="32"/>
        </w:rPr>
        <w:t>groups</w:t>
      </w:r>
      <w:r w:rsidR="00E334C6" w:rsidRPr="00306F85">
        <w:rPr>
          <w:rFonts w:ascii="Times New Roman" w:hAnsi="Times New Roman" w:cs="Times New Roman"/>
          <w:sz w:val="32"/>
          <w:szCs w:val="32"/>
        </w:rPr>
        <w:t xml:space="preserve"> are discussed in the following sections.</w:t>
      </w:r>
    </w:p>
    <w:p w14:paraId="12E3D076" w14:textId="77777777" w:rsidR="00E334C6" w:rsidRPr="00306F85" w:rsidRDefault="0003382F" w:rsidP="00F23874">
      <w:pPr>
        <w:jc w:val="both"/>
        <w:rPr>
          <w:rFonts w:ascii="Times New Roman" w:hAnsi="Times New Roman" w:cs="Times New Roman"/>
          <w:b/>
          <w:sz w:val="32"/>
          <w:szCs w:val="32"/>
        </w:rPr>
      </w:pPr>
      <w:r w:rsidRPr="00306F85">
        <w:rPr>
          <w:rFonts w:ascii="Times New Roman" w:hAnsi="Times New Roman" w:cs="Times New Roman"/>
          <w:b/>
          <w:sz w:val="32"/>
          <w:szCs w:val="32"/>
        </w:rPr>
        <w:t>2</w:t>
      </w:r>
      <w:r w:rsidR="00E334C6" w:rsidRPr="00306F85">
        <w:rPr>
          <w:rFonts w:ascii="Times New Roman" w:hAnsi="Times New Roman" w:cs="Times New Roman"/>
          <w:b/>
          <w:sz w:val="32"/>
          <w:szCs w:val="32"/>
        </w:rPr>
        <w:t>.4.1 DNA/RNA polymerase inhibitors</w:t>
      </w:r>
    </w:p>
    <w:p w14:paraId="48C0EF0C" w14:textId="77777777" w:rsidR="00E334C6" w:rsidRPr="00306F85" w:rsidRDefault="00E334C6" w:rsidP="00F23874">
      <w:pPr>
        <w:jc w:val="both"/>
        <w:rPr>
          <w:rFonts w:ascii="Times New Roman" w:hAnsi="Times New Roman" w:cs="Times New Roman"/>
          <w:sz w:val="32"/>
          <w:szCs w:val="32"/>
        </w:rPr>
      </w:pPr>
      <w:r w:rsidRPr="00306F85">
        <w:rPr>
          <w:rFonts w:ascii="Times New Roman" w:hAnsi="Times New Roman" w:cs="Times New Roman"/>
          <w:sz w:val="32"/>
          <w:szCs w:val="32"/>
        </w:rPr>
        <w:t>The chemical structures of members o</w:t>
      </w:r>
      <w:r w:rsidR="00E30A9D" w:rsidRPr="00306F85">
        <w:rPr>
          <w:rFonts w:ascii="Times New Roman" w:hAnsi="Times New Roman" w:cs="Times New Roman"/>
          <w:sz w:val="32"/>
          <w:szCs w:val="32"/>
        </w:rPr>
        <w:t>f this group are shown in Fig. 2</w:t>
      </w:r>
      <w:r w:rsidR="00005F01">
        <w:rPr>
          <w:rFonts w:ascii="Times New Roman" w:hAnsi="Times New Roman" w:cs="Times New Roman"/>
          <w:sz w:val="32"/>
          <w:szCs w:val="32"/>
        </w:rPr>
        <w:t>.1. They include fo</w:t>
      </w:r>
      <w:r w:rsidRPr="00306F85">
        <w:rPr>
          <w:rFonts w:ascii="Times New Roman" w:hAnsi="Times New Roman" w:cs="Times New Roman"/>
          <w:sz w:val="32"/>
          <w:szCs w:val="32"/>
        </w:rPr>
        <w:t xml:space="preserve">scarnet, acyclovir, ganciclovir and ribavirin. </w:t>
      </w:r>
    </w:p>
    <w:p w14:paraId="2C9F7155" w14:textId="77777777" w:rsidR="00E334C6" w:rsidRPr="00306F85" w:rsidRDefault="00E24F6B" w:rsidP="00F23874">
      <w:pPr>
        <w:jc w:val="both"/>
        <w:rPr>
          <w:rFonts w:ascii="Times New Roman" w:hAnsi="Times New Roman" w:cs="Times New Roman"/>
          <w:sz w:val="32"/>
          <w:szCs w:val="32"/>
        </w:rPr>
      </w:pPr>
      <w:r w:rsidRPr="00306F85">
        <w:rPr>
          <w:noProof/>
          <w:sz w:val="32"/>
          <w:szCs w:val="32"/>
        </w:rPr>
        <w:drawing>
          <wp:anchor distT="0" distB="0" distL="114300" distR="114300" simplePos="0" relativeHeight="251693056" behindDoc="0" locked="0" layoutInCell="1" allowOverlap="1" wp14:anchorId="3C266A76" wp14:editId="28CF019B">
            <wp:simplePos x="0" y="0"/>
            <wp:positionH relativeFrom="margin">
              <wp:posOffset>-148590</wp:posOffset>
            </wp:positionH>
            <wp:positionV relativeFrom="page">
              <wp:posOffset>2040591</wp:posOffset>
            </wp:positionV>
            <wp:extent cx="2784143" cy="2098092"/>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9004E0F.tmp"/>
                    <pic:cNvPicPr/>
                  </pic:nvPicPr>
                  <pic:blipFill rotWithShape="1">
                    <a:blip r:embed="rId9">
                      <a:extLst>
                        <a:ext uri="{28A0092B-C50C-407E-A947-70E740481C1C}">
                          <a14:useLocalDpi xmlns:a14="http://schemas.microsoft.com/office/drawing/2010/main" val="0"/>
                        </a:ext>
                      </a:extLst>
                    </a:blip>
                    <a:srcRect l="24342" t="25466" r="42123" b="50380"/>
                    <a:stretch/>
                  </pic:blipFill>
                  <pic:spPr bwMode="auto">
                    <a:xfrm>
                      <a:off x="0" y="0"/>
                      <a:ext cx="2784143" cy="2098092"/>
                    </a:xfrm>
                    <a:prstGeom prst="rect">
                      <a:avLst/>
                    </a:prstGeom>
                    <a:ln>
                      <a:noFill/>
                    </a:ln>
                    <a:extLst>
                      <a:ext uri="{53640926-AAD7-44D8-BBD7-CCE9431645EC}">
                        <a14:shadowObscured xmlns:a14="http://schemas.microsoft.com/office/drawing/2010/main"/>
                      </a:ext>
                    </a:extLst>
                  </pic:spPr>
                </pic:pic>
              </a:graphicData>
            </a:graphic>
          </wp:anchor>
        </w:drawing>
      </w:r>
      <w:r w:rsidRPr="00306F85">
        <w:rPr>
          <w:noProof/>
          <w:sz w:val="32"/>
          <w:szCs w:val="32"/>
        </w:rPr>
        <w:drawing>
          <wp:anchor distT="0" distB="0" distL="114300" distR="114300" simplePos="0" relativeHeight="251692032" behindDoc="0" locked="0" layoutInCell="1" allowOverlap="1" wp14:anchorId="287D531A" wp14:editId="6AE9E455">
            <wp:simplePos x="0" y="0"/>
            <wp:positionH relativeFrom="margin">
              <wp:posOffset>4036571</wp:posOffset>
            </wp:positionH>
            <wp:positionV relativeFrom="page">
              <wp:posOffset>2107939</wp:posOffset>
            </wp:positionV>
            <wp:extent cx="2060812" cy="1883391"/>
            <wp:effectExtent l="0" t="0" r="0" b="0"/>
            <wp:wrapNone/>
            <wp:docPr id="971230984" name="Picture 33"/>
            <wp:cNvGraphicFramePr/>
            <a:graphic xmlns:a="http://schemas.openxmlformats.org/drawingml/2006/main">
              <a:graphicData uri="http://schemas.openxmlformats.org/drawingml/2006/picture">
                <pic:pic xmlns:pic="http://schemas.openxmlformats.org/drawingml/2006/picture">
                  <pic:nvPicPr>
                    <pic:cNvPr id="971230984" name="Picture 33"/>
                    <pic:cNvPicPr/>
                  </pic:nvPicPr>
                  <pic:blipFill rotWithShape="1">
                    <a:blip r:embed="rId10" cstate="print">
                      <a:extLst>
                        <a:ext uri="{28A0092B-C50C-407E-A947-70E740481C1C}">
                          <a14:useLocalDpi xmlns:a14="http://schemas.microsoft.com/office/drawing/2010/main" val="0"/>
                        </a:ext>
                      </a:extLst>
                    </a:blip>
                    <a:srcRect l="6978" t="14439" r="26745" b="33001"/>
                    <a:stretch/>
                  </pic:blipFill>
                  <pic:spPr bwMode="auto">
                    <a:xfrm>
                      <a:off x="0" y="0"/>
                      <a:ext cx="2060812" cy="1883391"/>
                    </a:xfrm>
                    <a:prstGeom prst="rect">
                      <a:avLst/>
                    </a:prstGeom>
                    <a:ln>
                      <a:noFill/>
                    </a:ln>
                    <a:extLst>
                      <a:ext uri="{53640926-AAD7-44D8-BBD7-CCE9431645EC}">
                        <a14:shadowObscured xmlns:a14="http://schemas.microsoft.com/office/drawing/2010/main"/>
                      </a:ext>
                    </a:extLst>
                  </pic:spPr>
                </pic:pic>
              </a:graphicData>
            </a:graphic>
          </wp:anchor>
        </w:drawing>
      </w:r>
    </w:p>
    <w:p w14:paraId="7BCB98C6" w14:textId="77777777" w:rsidR="00851B14" w:rsidRPr="00306F85" w:rsidRDefault="00851B14" w:rsidP="00851B14">
      <w:pPr>
        <w:rPr>
          <w:sz w:val="32"/>
          <w:szCs w:val="32"/>
        </w:rPr>
      </w:pPr>
    </w:p>
    <w:p w14:paraId="4CB0EE66" w14:textId="77777777" w:rsidR="00C2543A" w:rsidRPr="00306F85" w:rsidRDefault="00C2543A" w:rsidP="00851B14">
      <w:pPr>
        <w:rPr>
          <w:noProof/>
          <w:sz w:val="32"/>
          <w:szCs w:val="32"/>
        </w:rPr>
      </w:pPr>
    </w:p>
    <w:p w14:paraId="3AB68C4E" w14:textId="77777777" w:rsidR="00851B14" w:rsidRPr="00306F85" w:rsidRDefault="00851B14" w:rsidP="00851B14">
      <w:pPr>
        <w:rPr>
          <w:sz w:val="32"/>
          <w:szCs w:val="32"/>
        </w:rPr>
      </w:pPr>
    </w:p>
    <w:p w14:paraId="08317098" w14:textId="3A880ABF" w:rsidR="00851B14" w:rsidRPr="00306F85" w:rsidRDefault="00A320E6" w:rsidP="00851B14">
      <w:pPr>
        <w:rPr>
          <w:sz w:val="32"/>
          <w:szCs w:val="32"/>
        </w:rPr>
      </w:pPr>
      <w:r>
        <w:rPr>
          <w:rFonts w:ascii="Times New Roman" w:eastAsia="Calibri" w:hAnsi="Times New Roman" w:cs="Times New Roman"/>
          <w:noProof/>
          <w:sz w:val="32"/>
          <w:szCs w:val="32"/>
        </w:rPr>
        <mc:AlternateContent>
          <mc:Choice Requires="wps">
            <w:drawing>
              <wp:anchor distT="45720" distB="45720" distL="114300" distR="114300" simplePos="0" relativeHeight="251697152" behindDoc="0" locked="0" layoutInCell="1" allowOverlap="1" wp14:anchorId="29E9938E" wp14:editId="2B2160B7">
                <wp:simplePos x="0" y="0"/>
                <wp:positionH relativeFrom="column">
                  <wp:posOffset>601980</wp:posOffset>
                </wp:positionH>
                <wp:positionV relativeFrom="paragraph">
                  <wp:posOffset>362585</wp:posOffset>
                </wp:positionV>
                <wp:extent cx="1031240" cy="339725"/>
                <wp:effectExtent l="0" t="0" r="0" b="0"/>
                <wp:wrapSquare wrapText="bothSides"/>
                <wp:docPr id="43337260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339725"/>
                        </a:xfrm>
                        <a:prstGeom prst="rect">
                          <a:avLst/>
                        </a:prstGeom>
                        <a:noFill/>
                        <a:ln w="9525">
                          <a:noFill/>
                          <a:miter lim="800000"/>
                          <a:headEnd/>
                          <a:tailEnd/>
                        </a:ln>
                      </wps:spPr>
                      <wps:txbx>
                        <w:txbxContent>
                          <w:p w14:paraId="68AD3AED" w14:textId="77777777" w:rsidR="005654E4" w:rsidRDefault="005654E4" w:rsidP="00C2543A">
                            <w:pPr>
                              <w:rPr>
                                <w:rFonts w:ascii="Times New Roman" w:hAnsi="Times New Roman"/>
                                <w:b/>
                                <w:bCs/>
                                <w:sz w:val="26"/>
                                <w:szCs w:val="26"/>
                              </w:rPr>
                            </w:pPr>
                            <w:r>
                              <w:rPr>
                                <w:rFonts w:ascii="Times New Roman" w:hAnsi="Times New Roman" w:cs="Times New Roman"/>
                                <w:b/>
                                <w:bCs/>
                                <w:sz w:val="28"/>
                                <w:szCs w:val="28"/>
                              </w:rPr>
                              <w:t>Foscarnet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9938E" id="Text Box 33" o:spid="_x0000_s1036" type="#_x0000_t202" style="position:absolute;margin-left:47.4pt;margin-top:28.55pt;width:81.2pt;height:26.7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" filled="f" stroked="f">
                <v:textbox>
                  <w:txbxContent>
                    <w:p w14:paraId="68AD3AED" w14:textId="77777777" w:rsidR="005654E4" w:rsidRDefault="005654E4" w:rsidP="00C2543A">
                      <w:pPr>
                        <w:rPr>
                          <w:rFonts w:ascii="Times New Roman" w:hAnsi="Times New Roman"/>
                          <w:b/>
                          <w:bCs/>
                          <w:sz w:val="26"/>
                          <w:szCs w:val="26"/>
                        </w:rPr>
                      </w:pPr>
                      <w:r>
                        <w:rPr>
                          <w:rFonts w:ascii="Times New Roman" w:hAnsi="Times New Roman" w:cs="Times New Roman"/>
                          <w:b/>
                          <w:bCs/>
                          <w:sz w:val="28"/>
                          <w:szCs w:val="28"/>
                        </w:rPr>
                        <w:t>Foscarnet</w:t>
                      </w:r>
                    </w:p>
                  </w:txbxContent>
                </v:textbox>
                <w10:wrap type="square"/>
              </v:shape>
            </w:pict>
          </mc:Fallback>
        </mc:AlternateContent>
      </w:r>
    </w:p>
    <w:p w14:paraId="6BB92C0A" w14:textId="452203EE" w:rsidR="00851B14" w:rsidRPr="00306F85" w:rsidRDefault="00A320E6" w:rsidP="00851B14">
      <w:pPr>
        <w:rPr>
          <w:sz w:val="32"/>
          <w:szCs w:val="32"/>
        </w:rPr>
      </w:pPr>
      <w:r>
        <w:rPr>
          <w:rFonts w:ascii="Times New Roman" w:eastAsia="Calibri" w:hAnsi="Times New Roman" w:cs="Times New Roman"/>
          <w:noProof/>
          <w:sz w:val="32"/>
          <w:szCs w:val="32"/>
        </w:rPr>
        <mc:AlternateContent>
          <mc:Choice Requires="wps">
            <w:drawing>
              <wp:anchor distT="45720" distB="45720" distL="114300" distR="114300" simplePos="0" relativeHeight="251695104" behindDoc="0" locked="0" layoutInCell="1" allowOverlap="1" wp14:anchorId="00CE800A" wp14:editId="6F70600F">
                <wp:simplePos x="0" y="0"/>
                <wp:positionH relativeFrom="column">
                  <wp:posOffset>4700905</wp:posOffset>
                </wp:positionH>
                <wp:positionV relativeFrom="paragraph">
                  <wp:posOffset>218440</wp:posOffset>
                </wp:positionV>
                <wp:extent cx="1209675" cy="339725"/>
                <wp:effectExtent l="0" t="0" r="0" b="0"/>
                <wp:wrapSquare wrapText="bothSides"/>
                <wp:docPr id="194880712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339725"/>
                        </a:xfrm>
                        <a:prstGeom prst="rect">
                          <a:avLst/>
                        </a:prstGeom>
                        <a:noFill/>
                        <a:ln w="9525">
                          <a:noFill/>
                          <a:miter lim="800000"/>
                          <a:headEnd/>
                          <a:tailEnd/>
                        </a:ln>
                      </wps:spPr>
                      <wps:txbx>
                        <w:txbxContent>
                          <w:p w14:paraId="05DA9F8A" w14:textId="77777777" w:rsidR="005654E4" w:rsidRPr="00436061" w:rsidRDefault="005654E4" w:rsidP="00C2543A">
                            <w:pPr>
                              <w:rPr>
                                <w:rFonts w:ascii="Times New Roman" w:hAnsi="Times New Roman"/>
                                <w:b/>
                                <w:bCs/>
                                <w:sz w:val="28"/>
                                <w:szCs w:val="28"/>
                              </w:rPr>
                            </w:pPr>
                            <w:r w:rsidRPr="00436061">
                              <w:rPr>
                                <w:rFonts w:ascii="Times New Roman" w:hAnsi="Times New Roman"/>
                                <w:b/>
                                <w:bCs/>
                                <w:sz w:val="28"/>
                                <w:szCs w:val="28"/>
                              </w:rPr>
                              <w:t>Ganciclovir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E800A" id="Text Box 31" o:spid="_x0000_s1037" type="#_x0000_t202" style="position:absolute;margin-left:370.15pt;margin-top:17.2pt;width:95.25pt;height:26.7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" filled="f" stroked="f">
                <v:textbox>
                  <w:txbxContent>
                    <w:p w14:paraId="05DA9F8A" w14:textId="77777777" w:rsidR="005654E4" w:rsidRPr="00436061" w:rsidRDefault="005654E4" w:rsidP="00C2543A">
                      <w:pPr>
                        <w:rPr>
                          <w:rFonts w:ascii="Times New Roman" w:hAnsi="Times New Roman"/>
                          <w:b/>
                          <w:bCs/>
                          <w:sz w:val="28"/>
                          <w:szCs w:val="28"/>
                        </w:rPr>
                      </w:pPr>
                      <w:r w:rsidRPr="00436061">
                        <w:rPr>
                          <w:rFonts w:ascii="Times New Roman" w:hAnsi="Times New Roman"/>
                          <w:b/>
                          <w:bCs/>
                          <w:sz w:val="28"/>
                          <w:szCs w:val="28"/>
                        </w:rPr>
                        <w:t>Ganciclovir</w:t>
                      </w:r>
                    </w:p>
                  </w:txbxContent>
                </v:textbox>
                <w10:wrap type="square"/>
              </v:shape>
            </w:pict>
          </mc:Fallback>
        </mc:AlternateContent>
      </w:r>
    </w:p>
    <w:p w14:paraId="39DB7E02" w14:textId="77777777" w:rsidR="00851B14" w:rsidRPr="00306F85" w:rsidRDefault="00E24F6B" w:rsidP="00851B14">
      <w:pPr>
        <w:rPr>
          <w:sz w:val="32"/>
          <w:szCs w:val="32"/>
        </w:rPr>
      </w:pPr>
      <w:r w:rsidRPr="00306F85">
        <w:rPr>
          <w:rFonts w:ascii="Times New Roman" w:hAnsi="Times New Roman" w:cs="Times New Roman"/>
          <w:b/>
          <w:noProof/>
          <w:sz w:val="32"/>
          <w:szCs w:val="32"/>
        </w:rPr>
        <w:drawing>
          <wp:anchor distT="0" distB="0" distL="114300" distR="114300" simplePos="0" relativeHeight="251701248" behindDoc="0" locked="0" layoutInCell="1" allowOverlap="1" wp14:anchorId="0D129DC2" wp14:editId="1E3ACFB5">
            <wp:simplePos x="0" y="0"/>
            <wp:positionH relativeFrom="column">
              <wp:posOffset>4284345</wp:posOffset>
            </wp:positionH>
            <wp:positionV relativeFrom="page">
              <wp:posOffset>4824618</wp:posOffset>
            </wp:positionV>
            <wp:extent cx="1629780" cy="23560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9780" cy="2356000"/>
                    </a:xfrm>
                    <a:prstGeom prst="rect">
                      <a:avLst/>
                    </a:prstGeom>
                    <a:noFill/>
                  </pic:spPr>
                </pic:pic>
              </a:graphicData>
            </a:graphic>
          </wp:anchor>
        </w:drawing>
      </w:r>
      <w:r w:rsidRPr="00306F85">
        <w:rPr>
          <w:noProof/>
          <w:sz w:val="32"/>
          <w:szCs w:val="32"/>
        </w:rPr>
        <w:drawing>
          <wp:anchor distT="0" distB="0" distL="114300" distR="114300" simplePos="0" relativeHeight="251698176" behindDoc="0" locked="0" layoutInCell="1" allowOverlap="1" wp14:anchorId="513F0285" wp14:editId="79508D81">
            <wp:simplePos x="0" y="0"/>
            <wp:positionH relativeFrom="margin">
              <wp:posOffset>0</wp:posOffset>
            </wp:positionH>
            <wp:positionV relativeFrom="page">
              <wp:posOffset>4766534</wp:posOffset>
            </wp:positionV>
            <wp:extent cx="2169994" cy="1883391"/>
            <wp:effectExtent l="0" t="0" r="1905" b="3175"/>
            <wp:wrapNone/>
            <wp:docPr id="476547575" name="Picture 34"/>
            <wp:cNvGraphicFramePr/>
            <a:graphic xmlns:a="http://schemas.openxmlformats.org/drawingml/2006/main">
              <a:graphicData uri="http://schemas.openxmlformats.org/drawingml/2006/picture">
                <pic:pic xmlns:pic="http://schemas.openxmlformats.org/drawingml/2006/picture">
                  <pic:nvPicPr>
                    <pic:cNvPr id="476547575" name="Picture 34"/>
                    <pic:cNvPicPr/>
                  </pic:nvPicPr>
                  <pic:blipFill rotWithShape="1">
                    <a:blip r:embed="rId12" cstate="print">
                      <a:extLst>
                        <a:ext uri="{28A0092B-C50C-407E-A947-70E740481C1C}">
                          <a14:useLocalDpi xmlns:a14="http://schemas.microsoft.com/office/drawing/2010/main" val="0"/>
                        </a:ext>
                      </a:extLst>
                    </a:blip>
                    <a:srcRect l="11377" t="15401" r="27945" b="42875"/>
                    <a:stretch/>
                  </pic:blipFill>
                  <pic:spPr bwMode="auto">
                    <a:xfrm>
                      <a:off x="0" y="0"/>
                      <a:ext cx="2169994" cy="1883391"/>
                    </a:xfrm>
                    <a:prstGeom prst="rect">
                      <a:avLst/>
                    </a:prstGeom>
                    <a:ln>
                      <a:noFill/>
                    </a:ln>
                    <a:extLst>
                      <a:ext uri="{53640926-AAD7-44D8-BBD7-CCE9431645EC}">
                        <a14:shadowObscured xmlns:a14="http://schemas.microsoft.com/office/drawing/2010/main"/>
                      </a:ext>
                    </a:extLst>
                  </pic:spPr>
                </pic:pic>
              </a:graphicData>
            </a:graphic>
          </wp:anchor>
        </w:drawing>
      </w:r>
    </w:p>
    <w:p w14:paraId="347DEEAA" w14:textId="77777777" w:rsidR="00C2543A" w:rsidRPr="00306F85" w:rsidRDefault="00C2543A" w:rsidP="00C2543A">
      <w:pPr>
        <w:rPr>
          <w:rFonts w:ascii="Times New Roman" w:hAnsi="Times New Roman" w:cs="Times New Roman"/>
          <w:b/>
          <w:bCs/>
          <w:sz w:val="32"/>
          <w:szCs w:val="32"/>
        </w:rPr>
      </w:pPr>
    </w:p>
    <w:p w14:paraId="5E39C4BA" w14:textId="77777777" w:rsidR="00C2543A" w:rsidRPr="00306F85" w:rsidRDefault="00C2543A" w:rsidP="00C2543A">
      <w:pPr>
        <w:ind w:left="2160" w:firstLine="720"/>
        <w:rPr>
          <w:noProof/>
          <w:sz w:val="32"/>
          <w:szCs w:val="32"/>
        </w:rPr>
      </w:pPr>
    </w:p>
    <w:p w14:paraId="693CECA8" w14:textId="77777777" w:rsidR="00C2543A" w:rsidRPr="00306F85" w:rsidRDefault="00C2543A" w:rsidP="00C2543A">
      <w:pPr>
        <w:ind w:left="2160" w:firstLine="720"/>
        <w:rPr>
          <w:noProof/>
          <w:sz w:val="32"/>
          <w:szCs w:val="32"/>
        </w:rPr>
      </w:pPr>
    </w:p>
    <w:p w14:paraId="614FE81C" w14:textId="77777777" w:rsidR="00851B14" w:rsidRPr="00306F85" w:rsidRDefault="00851B14" w:rsidP="00C2543A">
      <w:pPr>
        <w:rPr>
          <w:rFonts w:ascii="Times New Roman" w:hAnsi="Times New Roman" w:cs="Times New Roman"/>
          <w:b/>
          <w:bCs/>
          <w:sz w:val="32"/>
          <w:szCs w:val="32"/>
        </w:rPr>
      </w:pPr>
    </w:p>
    <w:p w14:paraId="51885668" w14:textId="77777777" w:rsidR="0003382F" w:rsidRPr="00306F85" w:rsidRDefault="0003382F" w:rsidP="00F23874">
      <w:pPr>
        <w:jc w:val="both"/>
        <w:rPr>
          <w:rFonts w:ascii="Times New Roman" w:hAnsi="Times New Roman" w:cs="Times New Roman"/>
          <w:b/>
          <w:sz w:val="32"/>
          <w:szCs w:val="32"/>
        </w:rPr>
      </w:pPr>
    </w:p>
    <w:p w14:paraId="7667C49F" w14:textId="2E170CF7" w:rsidR="008D5E53" w:rsidRPr="00306F85" w:rsidRDefault="00A320E6" w:rsidP="00F23874">
      <w:pPr>
        <w:jc w:val="both"/>
        <w:rPr>
          <w:rFonts w:ascii="Times New Roman" w:hAnsi="Times New Roman" w:cs="Times New Roman"/>
          <w:b/>
          <w:sz w:val="32"/>
          <w:szCs w:val="32"/>
        </w:rPr>
      </w:pPr>
      <w:r>
        <w:rPr>
          <w:rFonts w:ascii="Times New Roman" w:hAnsi="Times New Roman" w:cs="Times New Roman"/>
          <w:noProof/>
          <w:sz w:val="32"/>
          <w:szCs w:val="32"/>
        </w:rPr>
        <mc:AlternateContent>
          <mc:Choice Requires="wps">
            <w:drawing>
              <wp:anchor distT="45720" distB="45720" distL="114300" distR="114300" simplePos="0" relativeHeight="251703296" behindDoc="0" locked="0" layoutInCell="1" allowOverlap="1" wp14:anchorId="225186A6" wp14:editId="69D1BB9B">
                <wp:simplePos x="0" y="0"/>
                <wp:positionH relativeFrom="margin">
                  <wp:posOffset>4832985</wp:posOffset>
                </wp:positionH>
                <wp:positionV relativeFrom="paragraph">
                  <wp:posOffset>421005</wp:posOffset>
                </wp:positionV>
                <wp:extent cx="1169035" cy="393065"/>
                <wp:effectExtent l="0" t="0" r="0" b="0"/>
                <wp:wrapSquare wrapText="bothSides"/>
                <wp:docPr id="174631293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9035" cy="393065"/>
                        </a:xfrm>
                        <a:prstGeom prst="rect">
                          <a:avLst/>
                        </a:prstGeom>
                        <a:noFill/>
                        <a:ln w="9525">
                          <a:noFill/>
                          <a:miter lim="800000"/>
                          <a:headEnd/>
                          <a:tailEnd/>
                        </a:ln>
                      </wps:spPr>
                      <wps:txbx>
                        <w:txbxContent>
                          <w:p w14:paraId="0E5D87B2" w14:textId="77777777" w:rsidR="005654E4" w:rsidRDefault="005654E4" w:rsidP="00825506">
                            <w:pPr>
                              <w:rPr>
                                <w:rFonts w:ascii="Times New Roman" w:hAnsi="Times New Roman" w:cs="Times New Roman"/>
                                <w:b/>
                                <w:bCs/>
                                <w:sz w:val="28"/>
                                <w:szCs w:val="28"/>
                              </w:rPr>
                            </w:pPr>
                            <w:r>
                              <w:rPr>
                                <w:rFonts w:ascii="Times New Roman" w:hAnsi="Times New Roman" w:cs="Times New Roman"/>
                                <w:b/>
                                <w:bCs/>
                                <w:sz w:val="28"/>
                                <w:szCs w:val="28"/>
                              </w:rPr>
                              <w:t>Ribavirin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5186A6" id="Text Box 29" o:spid="_x0000_s1038" type="#_x0000_t202" style="position:absolute;left:0;text-align:left;margin-left:380.55pt;margin-top:33.15pt;width:92.05pt;height:30.9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" filled="f" stroked="f">
                <v:textbox>
                  <w:txbxContent>
                    <w:p w14:paraId="0E5D87B2" w14:textId="77777777" w:rsidR="005654E4" w:rsidRDefault="005654E4" w:rsidP="00825506">
                      <w:pPr>
                        <w:rPr>
                          <w:rFonts w:ascii="Times New Roman" w:hAnsi="Times New Roman" w:cs="Times New Roman"/>
                          <w:b/>
                          <w:bCs/>
                          <w:sz w:val="28"/>
                          <w:szCs w:val="28"/>
                        </w:rPr>
                      </w:pPr>
                      <w:r>
                        <w:rPr>
                          <w:rFonts w:ascii="Times New Roman" w:hAnsi="Times New Roman" w:cs="Times New Roman"/>
                          <w:b/>
                          <w:bCs/>
                          <w:sz w:val="28"/>
                          <w:szCs w:val="28"/>
                        </w:rPr>
                        <w:t>Ribavirin</w:t>
                      </w:r>
                    </w:p>
                  </w:txbxContent>
                </v:textbox>
                <w10:wrap type="square" anchorx="margin"/>
              </v:shape>
            </w:pict>
          </mc:Fallback>
        </mc:AlternateContent>
      </w:r>
      <w:r>
        <w:rPr>
          <w:rFonts w:ascii="Times New Roman" w:hAnsi="Times New Roman" w:cs="Times New Roman"/>
          <w:noProof/>
          <w:sz w:val="32"/>
          <w:szCs w:val="32"/>
        </w:rPr>
        <mc:AlternateContent>
          <mc:Choice Requires="wps">
            <w:drawing>
              <wp:anchor distT="45720" distB="45720" distL="114300" distR="114300" simplePos="0" relativeHeight="251700224" behindDoc="0" locked="0" layoutInCell="1" allowOverlap="1" wp14:anchorId="2CA760A7" wp14:editId="5173C901">
                <wp:simplePos x="0" y="0"/>
                <wp:positionH relativeFrom="column">
                  <wp:posOffset>472440</wp:posOffset>
                </wp:positionH>
                <wp:positionV relativeFrom="paragraph">
                  <wp:posOffset>138430</wp:posOffset>
                </wp:positionV>
                <wp:extent cx="924560" cy="350520"/>
                <wp:effectExtent l="0" t="0" r="0" b="0"/>
                <wp:wrapSquare wrapText="bothSides"/>
                <wp:docPr id="98345032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560" cy="350520"/>
                        </a:xfrm>
                        <a:prstGeom prst="rect">
                          <a:avLst/>
                        </a:prstGeom>
                        <a:noFill/>
                        <a:ln w="9525">
                          <a:noFill/>
                          <a:miter lim="800000"/>
                          <a:headEnd/>
                          <a:tailEnd/>
                        </a:ln>
                      </wps:spPr>
                      <wps:txbx>
                        <w:txbxContent>
                          <w:p w14:paraId="60C512B3" w14:textId="77777777" w:rsidR="005654E4" w:rsidRDefault="005654E4" w:rsidP="00C2543A">
                            <w:pPr>
                              <w:rPr>
                                <w:rFonts w:ascii="Times New Roman" w:hAnsi="Times New Roman" w:cs="Times New Roman"/>
                                <w:b/>
                                <w:bCs/>
                                <w:sz w:val="26"/>
                                <w:szCs w:val="26"/>
                              </w:rPr>
                            </w:pPr>
                            <w:r>
                              <w:rPr>
                                <w:rFonts w:ascii="Times New Roman" w:hAnsi="Times New Roman" w:cs="Times New Roman"/>
                                <w:b/>
                                <w:bCs/>
                                <w:sz w:val="26"/>
                                <w:szCs w:val="26"/>
                              </w:rPr>
                              <w:t>Acyclovir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760A7" id="Text Box 27" o:spid="_x0000_s1039" type="#_x0000_t202" style="position:absolute;left:0;text-align:left;margin-left:37.2pt;margin-top:10.9pt;width:72.8pt;height:27.6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" filled="f" stroked="f">
                <v:textbox>
                  <w:txbxContent>
                    <w:p w14:paraId="60C512B3" w14:textId="77777777" w:rsidR="005654E4" w:rsidRDefault="005654E4" w:rsidP="00C2543A">
                      <w:pPr>
                        <w:rPr>
                          <w:rFonts w:ascii="Times New Roman" w:hAnsi="Times New Roman" w:cs="Times New Roman"/>
                          <w:b/>
                          <w:bCs/>
                          <w:sz w:val="26"/>
                          <w:szCs w:val="26"/>
                        </w:rPr>
                      </w:pPr>
                      <w:r>
                        <w:rPr>
                          <w:rFonts w:ascii="Times New Roman" w:hAnsi="Times New Roman" w:cs="Times New Roman"/>
                          <w:b/>
                          <w:bCs/>
                          <w:sz w:val="26"/>
                          <w:szCs w:val="26"/>
                        </w:rPr>
                        <w:t>Acyclovir</w:t>
                      </w:r>
                    </w:p>
                  </w:txbxContent>
                </v:textbox>
                <w10:wrap type="square"/>
              </v:shape>
            </w:pict>
          </mc:Fallback>
        </mc:AlternateContent>
      </w:r>
    </w:p>
    <w:p w14:paraId="05EEF6BC" w14:textId="77777777" w:rsidR="008D5E53" w:rsidRPr="00306F85" w:rsidRDefault="008D5E53" w:rsidP="00F23874">
      <w:pPr>
        <w:jc w:val="both"/>
        <w:rPr>
          <w:rFonts w:ascii="Times New Roman" w:hAnsi="Times New Roman" w:cs="Times New Roman"/>
          <w:b/>
          <w:sz w:val="32"/>
          <w:szCs w:val="32"/>
        </w:rPr>
      </w:pPr>
    </w:p>
    <w:p w14:paraId="3B7C3E39" w14:textId="77777777" w:rsidR="00E334C6" w:rsidRDefault="00E334C6" w:rsidP="00F23874">
      <w:pPr>
        <w:jc w:val="both"/>
        <w:rPr>
          <w:rFonts w:ascii="Times New Roman" w:hAnsi="Times New Roman" w:cs="Times New Roman"/>
          <w:b/>
          <w:sz w:val="32"/>
          <w:szCs w:val="32"/>
        </w:rPr>
      </w:pPr>
      <w:r w:rsidRPr="00306F85">
        <w:rPr>
          <w:rFonts w:ascii="Times New Roman" w:hAnsi="Times New Roman" w:cs="Times New Roman"/>
          <w:b/>
          <w:sz w:val="32"/>
          <w:szCs w:val="32"/>
        </w:rPr>
        <w:t>Fig.</w:t>
      </w:r>
      <w:r w:rsidR="008D5E53" w:rsidRPr="00306F85">
        <w:rPr>
          <w:rFonts w:ascii="Times New Roman" w:hAnsi="Times New Roman" w:cs="Times New Roman"/>
          <w:b/>
          <w:sz w:val="32"/>
          <w:szCs w:val="32"/>
        </w:rPr>
        <w:t>2</w:t>
      </w:r>
      <w:r w:rsidRPr="00306F85">
        <w:rPr>
          <w:rFonts w:ascii="Times New Roman" w:hAnsi="Times New Roman" w:cs="Times New Roman"/>
          <w:b/>
          <w:sz w:val="32"/>
          <w:szCs w:val="32"/>
        </w:rPr>
        <w:t>.1 DNA/RNA polymerase inhibitors</w:t>
      </w:r>
    </w:p>
    <w:p w14:paraId="286BE5D4" w14:textId="77777777" w:rsidR="00005F01" w:rsidRPr="00306F85" w:rsidRDefault="00005F01" w:rsidP="00F23874">
      <w:pPr>
        <w:jc w:val="both"/>
        <w:rPr>
          <w:rFonts w:ascii="Times New Roman" w:hAnsi="Times New Roman" w:cs="Times New Roman"/>
          <w:b/>
          <w:sz w:val="32"/>
          <w:szCs w:val="32"/>
        </w:rPr>
      </w:pPr>
    </w:p>
    <w:p w14:paraId="4E5CB6AE" w14:textId="77777777" w:rsidR="00E334C6" w:rsidRPr="00306F85" w:rsidRDefault="00A15BB2" w:rsidP="00F23874">
      <w:pPr>
        <w:jc w:val="both"/>
        <w:rPr>
          <w:rFonts w:ascii="Times New Roman" w:hAnsi="Times New Roman" w:cs="Times New Roman"/>
          <w:sz w:val="32"/>
          <w:szCs w:val="32"/>
        </w:rPr>
      </w:pPr>
      <w:r w:rsidRPr="00A65262">
        <w:rPr>
          <w:rFonts w:ascii="Times New Roman" w:hAnsi="Times New Roman" w:cs="Times New Roman"/>
          <w:b/>
          <w:i/>
          <w:sz w:val="32"/>
          <w:szCs w:val="32"/>
        </w:rPr>
        <w:t>Foscarnet</w:t>
      </w:r>
      <w:r w:rsidR="00E334C6" w:rsidRPr="00306F85">
        <w:rPr>
          <w:rFonts w:ascii="Times New Roman" w:hAnsi="Times New Roman" w:cs="Times New Roman"/>
          <w:sz w:val="32"/>
          <w:szCs w:val="32"/>
        </w:rPr>
        <w:t xml:space="preserve">: </w:t>
      </w:r>
      <w:r w:rsidR="00EE3008" w:rsidRPr="00306F85">
        <w:rPr>
          <w:rFonts w:ascii="Times New Roman" w:hAnsi="Times New Roman" w:cs="Times New Roman"/>
          <w:sz w:val="32"/>
          <w:szCs w:val="32"/>
        </w:rPr>
        <w:t xml:space="preserve">Foscarnet is an analogue of pyrophosphate. It </w:t>
      </w:r>
      <w:r w:rsidR="00BC172E" w:rsidRPr="00306F85">
        <w:rPr>
          <w:rFonts w:ascii="Times New Roman" w:hAnsi="Times New Roman" w:cs="Times New Roman"/>
          <w:sz w:val="32"/>
          <w:szCs w:val="32"/>
        </w:rPr>
        <w:t>i</w:t>
      </w:r>
      <w:r w:rsidR="00EE3008" w:rsidRPr="00306F85">
        <w:rPr>
          <w:rFonts w:ascii="Times New Roman" w:hAnsi="Times New Roman" w:cs="Times New Roman"/>
          <w:sz w:val="32"/>
          <w:szCs w:val="32"/>
        </w:rPr>
        <w:t>sa potent inhibitor of DNA polymerase, and is active against cytomegalovirus, a herpes virus that is associated with opportunistic infections in immunocompromised individuals. However, because of itssevere nephrotoxicity, it is reserved for second line therapy if safer alternati</w:t>
      </w:r>
      <w:r w:rsidR="00BC172E" w:rsidRPr="00306F85">
        <w:rPr>
          <w:rFonts w:ascii="Times New Roman" w:hAnsi="Times New Roman" w:cs="Times New Roman"/>
          <w:sz w:val="32"/>
          <w:szCs w:val="32"/>
        </w:rPr>
        <w:t xml:space="preserve">ves </w:t>
      </w:r>
      <w:r w:rsidR="00EE3008" w:rsidRPr="00306F85">
        <w:rPr>
          <w:rFonts w:ascii="Times New Roman" w:hAnsi="Times New Roman" w:cs="Times New Roman"/>
          <w:sz w:val="32"/>
          <w:szCs w:val="32"/>
        </w:rPr>
        <w:t xml:space="preserve">are available. </w:t>
      </w:r>
    </w:p>
    <w:p w14:paraId="55D901AF" w14:textId="77777777" w:rsidR="00EE3008" w:rsidRPr="00306F85" w:rsidRDefault="00A15BB2" w:rsidP="00F23874">
      <w:pPr>
        <w:jc w:val="both"/>
        <w:rPr>
          <w:rFonts w:ascii="Times New Roman" w:hAnsi="Times New Roman" w:cs="Times New Roman"/>
          <w:sz w:val="32"/>
          <w:szCs w:val="32"/>
        </w:rPr>
      </w:pPr>
      <w:r w:rsidRPr="00A65262">
        <w:rPr>
          <w:rFonts w:ascii="Times New Roman" w:hAnsi="Times New Roman" w:cs="Times New Roman"/>
          <w:b/>
          <w:i/>
          <w:sz w:val="32"/>
          <w:szCs w:val="32"/>
        </w:rPr>
        <w:t>Acyclovir</w:t>
      </w:r>
      <w:r w:rsidR="00EE3008" w:rsidRPr="00306F85">
        <w:rPr>
          <w:rFonts w:ascii="Times New Roman" w:hAnsi="Times New Roman" w:cs="Times New Roman"/>
          <w:sz w:val="32"/>
          <w:szCs w:val="32"/>
        </w:rPr>
        <w:t xml:space="preserve">: Acyclovir is active only in the triphosphate form (i.e. acyclovir triphosphate). Both the host and viral thymidine kinases are involved in converting the drug to its active form. It appears, therefore, that the drug is better activated in an infected host than when it is used prophylactically. Acyclovir triphosphate inhibits DNA polymerase in sensitive viruses. It is highly specific for </w:t>
      </w:r>
      <w:r w:rsidR="00EE3008" w:rsidRPr="00306F85">
        <w:rPr>
          <w:rFonts w:ascii="Times New Roman" w:hAnsi="Times New Roman" w:cs="Times New Roman"/>
          <w:i/>
          <w:sz w:val="32"/>
          <w:szCs w:val="32"/>
        </w:rPr>
        <w:t xml:space="preserve">Herpes simplex </w:t>
      </w:r>
      <w:r w:rsidR="00EE3008" w:rsidRPr="00306F85">
        <w:rPr>
          <w:rFonts w:ascii="Times New Roman" w:hAnsi="Times New Roman" w:cs="Times New Roman"/>
          <w:sz w:val="32"/>
          <w:szCs w:val="32"/>
        </w:rPr>
        <w:t xml:space="preserve">1 and 2 and varicella-zoster viruses. </w:t>
      </w:r>
      <w:r w:rsidR="00D464D6" w:rsidRPr="00306F85">
        <w:rPr>
          <w:rFonts w:ascii="Times New Roman" w:hAnsi="Times New Roman" w:cs="Times New Roman"/>
          <w:sz w:val="32"/>
          <w:szCs w:val="32"/>
        </w:rPr>
        <w:t xml:space="preserve">Epstein-Barr virus (a type of herpes virus) is also said to be sensitive to the drug. Acyclovir is available for oral, topical and parenteral administration. Oral acyclovir may be used for the treatment of </w:t>
      </w:r>
      <w:r w:rsidR="00D464D6" w:rsidRPr="00306F85">
        <w:rPr>
          <w:rFonts w:ascii="Times New Roman" w:hAnsi="Times New Roman" w:cs="Times New Roman"/>
          <w:i/>
          <w:sz w:val="32"/>
          <w:szCs w:val="32"/>
        </w:rPr>
        <w:t xml:space="preserve">Herpes genitalis </w:t>
      </w:r>
      <w:r w:rsidR="00D464D6" w:rsidRPr="00306F85">
        <w:rPr>
          <w:rFonts w:ascii="Times New Roman" w:hAnsi="Times New Roman" w:cs="Times New Roman"/>
          <w:sz w:val="32"/>
          <w:szCs w:val="32"/>
        </w:rPr>
        <w:t xml:space="preserve">infections, the topical preparations being suitable for cutaneous </w:t>
      </w:r>
      <w:r w:rsidR="00D464D6" w:rsidRPr="00306F85">
        <w:rPr>
          <w:rFonts w:ascii="Times New Roman" w:hAnsi="Times New Roman" w:cs="Times New Roman"/>
          <w:i/>
          <w:sz w:val="32"/>
          <w:szCs w:val="32"/>
        </w:rPr>
        <w:t xml:space="preserve">Herpes simplex </w:t>
      </w:r>
      <w:r w:rsidR="00D464D6" w:rsidRPr="00306F85">
        <w:rPr>
          <w:rFonts w:ascii="Times New Roman" w:hAnsi="Times New Roman" w:cs="Times New Roman"/>
          <w:sz w:val="32"/>
          <w:szCs w:val="32"/>
        </w:rPr>
        <w:t xml:space="preserve">infections, while the parenteral form is reserved for severe episodes of </w:t>
      </w:r>
      <w:r w:rsidR="00D464D6" w:rsidRPr="00306F85">
        <w:rPr>
          <w:rFonts w:ascii="Times New Roman" w:hAnsi="Times New Roman" w:cs="Times New Roman"/>
          <w:i/>
          <w:sz w:val="32"/>
          <w:szCs w:val="32"/>
        </w:rPr>
        <w:t xml:space="preserve">Herpes simplex </w:t>
      </w:r>
      <w:r w:rsidR="00D464D6" w:rsidRPr="00306F85">
        <w:rPr>
          <w:rFonts w:ascii="Times New Roman" w:hAnsi="Times New Roman" w:cs="Times New Roman"/>
          <w:sz w:val="32"/>
          <w:szCs w:val="32"/>
        </w:rPr>
        <w:t>infection</w:t>
      </w:r>
      <w:r w:rsidR="005258EA">
        <w:rPr>
          <w:rFonts w:ascii="Times New Roman" w:hAnsi="Times New Roman" w:cs="Times New Roman"/>
          <w:sz w:val="32"/>
          <w:szCs w:val="32"/>
        </w:rPr>
        <w:t xml:space="preserve">s in both immunocompromised and </w:t>
      </w:r>
      <w:r w:rsidR="00D464D6" w:rsidRPr="00306F85">
        <w:rPr>
          <w:rFonts w:ascii="Times New Roman" w:hAnsi="Times New Roman" w:cs="Times New Roman"/>
          <w:sz w:val="32"/>
          <w:szCs w:val="32"/>
        </w:rPr>
        <w:t>non-immunocompromised patients. Resistance of the viruses to acyclovir is attributed to changes in the viral gene that codes for thymidine kinase or DNA polymerase.</w:t>
      </w:r>
    </w:p>
    <w:p w14:paraId="01227390" w14:textId="77777777" w:rsidR="00D464D6" w:rsidRPr="00306F85" w:rsidRDefault="00D464D6" w:rsidP="00F23874">
      <w:pPr>
        <w:jc w:val="both"/>
        <w:rPr>
          <w:rFonts w:ascii="Times New Roman" w:hAnsi="Times New Roman" w:cs="Times New Roman"/>
          <w:sz w:val="32"/>
          <w:szCs w:val="32"/>
        </w:rPr>
      </w:pPr>
      <w:r w:rsidRPr="00A65262">
        <w:rPr>
          <w:rFonts w:ascii="Times New Roman" w:hAnsi="Times New Roman" w:cs="Times New Roman"/>
          <w:b/>
          <w:i/>
          <w:sz w:val="32"/>
          <w:szCs w:val="32"/>
        </w:rPr>
        <w:t>Ganciclovir</w:t>
      </w:r>
      <w:r w:rsidRPr="00306F85">
        <w:rPr>
          <w:rFonts w:ascii="Times New Roman" w:hAnsi="Times New Roman" w:cs="Times New Roman"/>
          <w:i/>
          <w:sz w:val="32"/>
          <w:szCs w:val="32"/>
        </w:rPr>
        <w:t xml:space="preserve">: </w:t>
      </w:r>
      <w:r w:rsidRPr="00306F85">
        <w:rPr>
          <w:rFonts w:ascii="Times New Roman" w:hAnsi="Times New Roman" w:cs="Times New Roman"/>
          <w:sz w:val="32"/>
          <w:szCs w:val="32"/>
        </w:rPr>
        <w:t>This compound is a synthetic analogue of guanosine. It is highly active against cytomegalovirus. Cytomegalovirus causes severe retinitis, which often results in blindness. Patients can be saved from loss of sight if they are started early on ganciclovir. The drug is converted to the triphosphate form, which competitively blocks the incorporation of guanosine triphosphate into the viral DNA. In this way, it inhibits DNA replication. Ganciclovir is available for intravenous administration; but severe adverse effects tend to limit its use. It affects the haematopoietic system leading to thrombocytopenia, neutropenia and anaemia.</w:t>
      </w:r>
    </w:p>
    <w:p w14:paraId="21B81EC0" w14:textId="77777777" w:rsidR="00A15BB2" w:rsidRPr="00306F85" w:rsidRDefault="00A15BB2" w:rsidP="00F23874">
      <w:pPr>
        <w:jc w:val="both"/>
        <w:rPr>
          <w:rFonts w:ascii="Times New Roman" w:hAnsi="Times New Roman" w:cs="Times New Roman"/>
          <w:sz w:val="32"/>
          <w:szCs w:val="32"/>
        </w:rPr>
      </w:pPr>
      <w:r w:rsidRPr="00A65262">
        <w:rPr>
          <w:rFonts w:ascii="Times New Roman" w:hAnsi="Times New Roman" w:cs="Times New Roman"/>
          <w:b/>
          <w:i/>
          <w:sz w:val="32"/>
          <w:szCs w:val="32"/>
        </w:rPr>
        <w:t>Ribavirin</w:t>
      </w:r>
      <w:r w:rsidRPr="00306F85">
        <w:rPr>
          <w:rFonts w:ascii="Times New Roman" w:hAnsi="Times New Roman" w:cs="Times New Roman"/>
          <w:i/>
          <w:sz w:val="32"/>
          <w:szCs w:val="32"/>
        </w:rPr>
        <w:t xml:space="preserve">: </w:t>
      </w:r>
      <w:r w:rsidRPr="00306F85">
        <w:rPr>
          <w:rFonts w:ascii="Times New Roman" w:hAnsi="Times New Roman" w:cs="Times New Roman"/>
          <w:sz w:val="32"/>
          <w:szCs w:val="32"/>
        </w:rPr>
        <w:t xml:space="preserve">Ribavirin is believed to act by alteration of the guanylation process in viral RNA. It is currently only used as an aerosol in the treatment of respiratory viral infections, especially in infants. Ribavirin has proved to be effective in suppressing HIV replication </w:t>
      </w:r>
      <w:r w:rsidRPr="00306F85">
        <w:rPr>
          <w:rFonts w:ascii="Times New Roman" w:hAnsi="Times New Roman" w:cs="Times New Roman"/>
          <w:i/>
          <w:sz w:val="32"/>
          <w:szCs w:val="32"/>
        </w:rPr>
        <w:t xml:space="preserve">in vitro. </w:t>
      </w:r>
      <w:r w:rsidRPr="00306F85">
        <w:rPr>
          <w:rFonts w:ascii="Times New Roman" w:hAnsi="Times New Roman" w:cs="Times New Roman"/>
          <w:sz w:val="32"/>
          <w:szCs w:val="32"/>
        </w:rPr>
        <w:t>But results of clinical trials with the drug have not been so promising.</w:t>
      </w:r>
    </w:p>
    <w:p w14:paraId="2F807183" w14:textId="77777777" w:rsidR="00A15BB2" w:rsidRPr="00306F85" w:rsidRDefault="00A15BB2" w:rsidP="00F23874">
      <w:pPr>
        <w:jc w:val="both"/>
        <w:rPr>
          <w:rFonts w:ascii="Times New Roman" w:hAnsi="Times New Roman" w:cs="Times New Roman"/>
          <w:sz w:val="32"/>
          <w:szCs w:val="32"/>
        </w:rPr>
      </w:pPr>
      <w:r w:rsidRPr="002F5EDA">
        <w:rPr>
          <w:rFonts w:ascii="Times New Roman" w:hAnsi="Times New Roman" w:cs="Times New Roman"/>
          <w:b/>
          <w:i/>
          <w:sz w:val="32"/>
          <w:szCs w:val="32"/>
        </w:rPr>
        <w:t>Idoxuridine (5-iododeoxyuridine):</w:t>
      </w:r>
      <w:r w:rsidRPr="00306F85">
        <w:rPr>
          <w:rFonts w:ascii="Times New Roman" w:hAnsi="Times New Roman" w:cs="Times New Roman"/>
          <w:i/>
          <w:sz w:val="32"/>
          <w:szCs w:val="32"/>
        </w:rPr>
        <w:t xml:space="preserve"> </w:t>
      </w:r>
      <w:r w:rsidRPr="00306F85">
        <w:rPr>
          <w:rFonts w:ascii="Times New Roman" w:hAnsi="Times New Roman" w:cs="Times New Roman"/>
          <w:sz w:val="32"/>
          <w:szCs w:val="32"/>
        </w:rPr>
        <w:t xml:space="preserve">Idoxuridine is metabolized to form the active triphosphate. This is incorporated into viral DNA as a false nucleotide, thereby terminating DNA  replication. Because of its high systemic toxicity, the drug is only used topically for the treatment of </w:t>
      </w:r>
      <w:r w:rsidRPr="00306F85">
        <w:rPr>
          <w:rFonts w:ascii="Times New Roman" w:hAnsi="Times New Roman" w:cs="Times New Roman"/>
          <w:i/>
          <w:sz w:val="32"/>
          <w:szCs w:val="32"/>
        </w:rPr>
        <w:t>Herpes simplex</w:t>
      </w:r>
      <w:r w:rsidR="005F7068" w:rsidRPr="00306F85">
        <w:rPr>
          <w:rFonts w:ascii="Times New Roman" w:hAnsi="Times New Roman" w:cs="Times New Roman"/>
          <w:sz w:val="32"/>
          <w:szCs w:val="32"/>
        </w:rPr>
        <w:t>keratitis. Even when used in this way, idoxuridine can cause clouding of the cornea, local irritation and photophobia.</w:t>
      </w:r>
    </w:p>
    <w:p w14:paraId="6D8F71B0" w14:textId="77777777" w:rsidR="005F7068" w:rsidRPr="00306F85" w:rsidRDefault="005F7068" w:rsidP="00F23874">
      <w:pPr>
        <w:jc w:val="both"/>
        <w:rPr>
          <w:rFonts w:ascii="Times New Roman" w:hAnsi="Times New Roman" w:cs="Times New Roman"/>
          <w:b/>
          <w:sz w:val="32"/>
          <w:szCs w:val="32"/>
        </w:rPr>
      </w:pPr>
      <w:r w:rsidRPr="002F5EDA">
        <w:rPr>
          <w:rFonts w:ascii="Times New Roman" w:hAnsi="Times New Roman" w:cs="Times New Roman"/>
          <w:b/>
          <w:i/>
          <w:sz w:val="32"/>
          <w:szCs w:val="32"/>
        </w:rPr>
        <w:t>Vidarabine (adenosine arabinose):</w:t>
      </w:r>
      <w:r w:rsidRPr="00306F85">
        <w:rPr>
          <w:rFonts w:ascii="Times New Roman" w:hAnsi="Times New Roman" w:cs="Times New Roman"/>
          <w:i/>
          <w:sz w:val="32"/>
          <w:szCs w:val="32"/>
        </w:rPr>
        <w:t xml:space="preserve"> </w:t>
      </w:r>
      <w:r w:rsidRPr="00306F85">
        <w:rPr>
          <w:rFonts w:ascii="Times New Roman" w:hAnsi="Times New Roman" w:cs="Times New Roman"/>
          <w:sz w:val="32"/>
          <w:szCs w:val="32"/>
        </w:rPr>
        <w:t xml:space="preserve">Vidarabine is phosphorylated in the body to the triphosphate form, which is a potent inhibitor of DNA polymerase. It is believed to impair the initial steps in viral DNA synthesis. It is active against </w:t>
      </w:r>
      <w:r w:rsidRPr="00306F85">
        <w:rPr>
          <w:rFonts w:ascii="Times New Roman" w:hAnsi="Times New Roman" w:cs="Times New Roman"/>
          <w:i/>
          <w:sz w:val="32"/>
          <w:szCs w:val="32"/>
        </w:rPr>
        <w:t xml:space="preserve">Herpes simplex, </w:t>
      </w:r>
      <w:r w:rsidRPr="00306F85">
        <w:rPr>
          <w:rFonts w:ascii="Times New Roman" w:hAnsi="Times New Roman" w:cs="Times New Roman"/>
          <w:sz w:val="32"/>
          <w:szCs w:val="32"/>
        </w:rPr>
        <w:t>varicella-zoster and chicken pox viruses. It is available for intravenous administration, and can also be</w:t>
      </w:r>
      <w:r w:rsidR="008B0076" w:rsidRPr="00306F85">
        <w:rPr>
          <w:rFonts w:ascii="Times New Roman" w:hAnsi="Times New Roman" w:cs="Times New Roman"/>
          <w:sz w:val="32"/>
          <w:szCs w:val="32"/>
        </w:rPr>
        <w:t xml:space="preserve">used for topical application, especially in conjunctivitis, keratitis or corneal ulcer due to </w:t>
      </w:r>
      <w:r w:rsidR="008B0076" w:rsidRPr="00306F85">
        <w:rPr>
          <w:rFonts w:ascii="Times New Roman" w:hAnsi="Times New Roman" w:cs="Times New Roman"/>
          <w:i/>
          <w:sz w:val="32"/>
          <w:szCs w:val="32"/>
        </w:rPr>
        <w:t xml:space="preserve">Herpes simplex </w:t>
      </w:r>
      <w:r w:rsidR="008B0076" w:rsidRPr="00306F85">
        <w:rPr>
          <w:rFonts w:ascii="Times New Roman" w:hAnsi="Times New Roman" w:cs="Times New Roman"/>
          <w:sz w:val="32"/>
          <w:szCs w:val="32"/>
        </w:rPr>
        <w:t>infections.</w:t>
      </w:r>
    </w:p>
    <w:p w14:paraId="33094CE2" w14:textId="77777777" w:rsidR="00024924" w:rsidRPr="00306F85" w:rsidRDefault="00024924" w:rsidP="00F23874">
      <w:pPr>
        <w:jc w:val="both"/>
        <w:rPr>
          <w:rFonts w:ascii="Times New Roman" w:hAnsi="Times New Roman" w:cs="Times New Roman"/>
          <w:b/>
          <w:sz w:val="32"/>
          <w:szCs w:val="32"/>
        </w:rPr>
      </w:pPr>
    </w:p>
    <w:p w14:paraId="06D7578A" w14:textId="77777777" w:rsidR="00024924" w:rsidRPr="00306F85" w:rsidRDefault="00024924" w:rsidP="00F23874">
      <w:pPr>
        <w:jc w:val="both"/>
        <w:rPr>
          <w:rFonts w:ascii="Times New Roman" w:hAnsi="Times New Roman" w:cs="Times New Roman"/>
          <w:sz w:val="32"/>
          <w:szCs w:val="32"/>
        </w:rPr>
      </w:pPr>
    </w:p>
    <w:p w14:paraId="0E461005" w14:textId="77777777" w:rsidR="00E24F6B" w:rsidRDefault="00E24F6B">
      <w:pPr>
        <w:rPr>
          <w:rFonts w:ascii="Times New Roman" w:hAnsi="Times New Roman" w:cs="Times New Roman"/>
          <w:b/>
          <w:sz w:val="32"/>
          <w:szCs w:val="32"/>
        </w:rPr>
      </w:pPr>
      <w:r>
        <w:rPr>
          <w:rFonts w:ascii="Times New Roman" w:hAnsi="Times New Roman" w:cs="Times New Roman"/>
          <w:b/>
          <w:sz w:val="32"/>
          <w:szCs w:val="32"/>
        </w:rPr>
        <w:br w:type="page"/>
      </w:r>
    </w:p>
    <w:p w14:paraId="30E13CD9" w14:textId="77777777" w:rsidR="005F7068" w:rsidRPr="00306F85" w:rsidRDefault="0003382F" w:rsidP="00F23874">
      <w:pPr>
        <w:jc w:val="both"/>
        <w:rPr>
          <w:rFonts w:ascii="Times New Roman" w:hAnsi="Times New Roman" w:cs="Times New Roman"/>
          <w:b/>
          <w:sz w:val="32"/>
          <w:szCs w:val="32"/>
        </w:rPr>
      </w:pPr>
      <w:r w:rsidRPr="00306F85">
        <w:rPr>
          <w:rFonts w:ascii="Times New Roman" w:hAnsi="Times New Roman" w:cs="Times New Roman"/>
          <w:b/>
          <w:sz w:val="32"/>
          <w:szCs w:val="32"/>
        </w:rPr>
        <w:t>2</w:t>
      </w:r>
      <w:r w:rsidR="005F7068" w:rsidRPr="00306F85">
        <w:rPr>
          <w:rFonts w:ascii="Times New Roman" w:hAnsi="Times New Roman" w:cs="Times New Roman"/>
          <w:b/>
          <w:sz w:val="32"/>
          <w:szCs w:val="32"/>
        </w:rPr>
        <w:t>.4.2 Nucleoside transcriptase inhibitors</w:t>
      </w:r>
    </w:p>
    <w:p w14:paraId="4BE8310A" w14:textId="77777777" w:rsidR="00024924" w:rsidRPr="00306F85" w:rsidRDefault="00E30A9D" w:rsidP="00F23874">
      <w:pPr>
        <w:jc w:val="both"/>
        <w:rPr>
          <w:rFonts w:ascii="Times New Roman" w:hAnsi="Times New Roman" w:cs="Times New Roman"/>
          <w:b/>
          <w:sz w:val="32"/>
          <w:szCs w:val="32"/>
        </w:rPr>
      </w:pPr>
      <w:r w:rsidRPr="00306F85">
        <w:rPr>
          <w:rFonts w:ascii="Times New Roman" w:hAnsi="Times New Roman" w:cs="Times New Roman"/>
          <w:b/>
          <w:sz w:val="32"/>
          <w:szCs w:val="32"/>
        </w:rPr>
        <w:t>Figure 2</w:t>
      </w:r>
      <w:r w:rsidR="005F7068" w:rsidRPr="00306F85">
        <w:rPr>
          <w:rFonts w:ascii="Times New Roman" w:hAnsi="Times New Roman" w:cs="Times New Roman"/>
          <w:b/>
          <w:sz w:val="32"/>
          <w:szCs w:val="32"/>
        </w:rPr>
        <w:t xml:space="preserve">.2 </w:t>
      </w:r>
      <w:r w:rsidR="005F7068" w:rsidRPr="0010332E">
        <w:rPr>
          <w:rFonts w:ascii="Times New Roman" w:hAnsi="Times New Roman" w:cs="Times New Roman"/>
          <w:sz w:val="32"/>
          <w:szCs w:val="32"/>
        </w:rPr>
        <w:t xml:space="preserve">is a representation of the structures of some selected nucleoside reverse </w:t>
      </w:r>
      <w:r w:rsidR="00024924" w:rsidRPr="0010332E">
        <w:rPr>
          <w:rFonts w:ascii="Times New Roman" w:hAnsi="Times New Roman" w:cs="Times New Roman"/>
          <w:sz w:val="32"/>
          <w:szCs w:val="32"/>
        </w:rPr>
        <w:t>transcriptase inhibitors.</w:t>
      </w:r>
    </w:p>
    <w:p w14:paraId="25AE2F2A" w14:textId="77777777" w:rsidR="00E650A3" w:rsidRPr="00306F85" w:rsidRDefault="00E24F6B" w:rsidP="00F23874">
      <w:pPr>
        <w:jc w:val="both"/>
        <w:rPr>
          <w:rFonts w:ascii="Times New Roman" w:hAnsi="Times New Roman" w:cs="Times New Roman"/>
          <w:b/>
          <w:sz w:val="32"/>
          <w:szCs w:val="32"/>
        </w:rPr>
      </w:pPr>
      <w:r w:rsidRPr="00306F85">
        <w:rPr>
          <w:noProof/>
          <w:sz w:val="32"/>
          <w:szCs w:val="32"/>
        </w:rPr>
        <w:drawing>
          <wp:anchor distT="0" distB="0" distL="114300" distR="114300" simplePos="0" relativeHeight="251707392" behindDoc="0" locked="0" layoutInCell="1" allowOverlap="1" wp14:anchorId="2C33B20C" wp14:editId="647D6D39">
            <wp:simplePos x="0" y="0"/>
            <wp:positionH relativeFrom="margin">
              <wp:posOffset>3910143</wp:posOffset>
            </wp:positionH>
            <wp:positionV relativeFrom="page">
              <wp:posOffset>2055570</wp:posOffset>
            </wp:positionV>
            <wp:extent cx="2182021" cy="1583141"/>
            <wp:effectExtent l="0" t="0" r="0" b="0"/>
            <wp:wrapNone/>
            <wp:docPr id="324340494" name="Picture 32"/>
            <wp:cNvGraphicFramePr/>
            <a:graphic xmlns:a="http://schemas.openxmlformats.org/drawingml/2006/main">
              <a:graphicData uri="http://schemas.openxmlformats.org/drawingml/2006/picture">
                <pic:pic xmlns:pic="http://schemas.openxmlformats.org/drawingml/2006/picture">
                  <pic:nvPicPr>
                    <pic:cNvPr id="324340494" name="Picture 32"/>
                    <pic:cNvPicPr/>
                  </pic:nvPicPr>
                  <pic:blipFill rotWithShape="1">
                    <a:blip r:embed="rId13" cstate="print">
                      <a:extLst>
                        <a:ext uri="{28A0092B-C50C-407E-A947-70E740481C1C}">
                          <a14:useLocalDpi xmlns:a14="http://schemas.microsoft.com/office/drawing/2010/main" val="0"/>
                        </a:ext>
                      </a:extLst>
                    </a:blip>
                    <a:srcRect t="5740" r="23723" b="49712"/>
                    <a:stretch/>
                  </pic:blipFill>
                  <pic:spPr bwMode="auto">
                    <a:xfrm>
                      <a:off x="0" y="0"/>
                      <a:ext cx="2182021" cy="1583141"/>
                    </a:xfrm>
                    <a:prstGeom prst="rect">
                      <a:avLst/>
                    </a:prstGeom>
                    <a:noFill/>
                    <a:ln>
                      <a:noFill/>
                    </a:ln>
                    <a:extLst>
                      <a:ext uri="{53640926-AAD7-44D8-BBD7-CCE9431645EC}">
                        <a14:shadowObscured xmlns:a14="http://schemas.microsoft.com/office/drawing/2010/main"/>
                      </a:ext>
                    </a:extLst>
                  </pic:spPr>
                </pic:pic>
              </a:graphicData>
            </a:graphic>
          </wp:anchor>
        </w:drawing>
      </w:r>
      <w:r w:rsidRPr="00306F85">
        <w:rPr>
          <w:noProof/>
          <w:sz w:val="32"/>
          <w:szCs w:val="32"/>
        </w:rPr>
        <w:drawing>
          <wp:anchor distT="0" distB="0" distL="114300" distR="114300" simplePos="0" relativeHeight="251704320" behindDoc="0" locked="0" layoutInCell="1" allowOverlap="1" wp14:anchorId="477ED80C" wp14:editId="68331701">
            <wp:simplePos x="0" y="0"/>
            <wp:positionH relativeFrom="margin">
              <wp:posOffset>-192443</wp:posOffset>
            </wp:positionH>
            <wp:positionV relativeFrom="page">
              <wp:posOffset>2138307</wp:posOffset>
            </wp:positionV>
            <wp:extent cx="2428989" cy="1596703"/>
            <wp:effectExtent l="0" t="0" r="0" b="0"/>
            <wp:wrapNone/>
            <wp:docPr id="1286544755" name="Picture 38"/>
            <wp:cNvGraphicFramePr/>
            <a:graphic xmlns:a="http://schemas.openxmlformats.org/drawingml/2006/main">
              <a:graphicData uri="http://schemas.openxmlformats.org/drawingml/2006/picture">
                <pic:pic xmlns:pic="http://schemas.openxmlformats.org/drawingml/2006/picture">
                  <pic:nvPicPr>
                    <pic:cNvPr id="1286544755" name="Picture 38"/>
                    <pic:cNvPicPr/>
                  </pic:nvPicPr>
                  <pic:blipFill rotWithShape="1">
                    <a:blip r:embed="rId14" cstate="print">
                      <a:extLst>
                        <a:ext uri="{28A0092B-C50C-407E-A947-70E740481C1C}">
                          <a14:useLocalDpi xmlns:a14="http://schemas.microsoft.com/office/drawing/2010/main" val="0"/>
                        </a:ext>
                      </a:extLst>
                    </a:blip>
                    <a:srcRect t="15233" r="7065" b="49057"/>
                    <a:stretch/>
                  </pic:blipFill>
                  <pic:spPr bwMode="auto">
                    <a:xfrm>
                      <a:off x="0" y="0"/>
                      <a:ext cx="2428989" cy="1596703"/>
                    </a:xfrm>
                    <a:prstGeom prst="rect">
                      <a:avLst/>
                    </a:prstGeom>
                    <a:noFill/>
                    <a:ln>
                      <a:noFill/>
                    </a:ln>
                    <a:extLst>
                      <a:ext uri="{53640926-AAD7-44D8-BBD7-CCE9431645EC}">
                        <a14:shadowObscured xmlns:a14="http://schemas.microsoft.com/office/drawing/2010/main"/>
                      </a:ext>
                    </a:extLst>
                  </pic:spPr>
                </pic:pic>
              </a:graphicData>
            </a:graphic>
          </wp:anchor>
        </w:drawing>
      </w:r>
    </w:p>
    <w:p w14:paraId="265432A1" w14:textId="77777777" w:rsidR="00024924" w:rsidRPr="00306F85" w:rsidRDefault="00024924" w:rsidP="00F23874">
      <w:pPr>
        <w:jc w:val="both"/>
        <w:rPr>
          <w:rFonts w:ascii="Times New Roman" w:hAnsi="Times New Roman" w:cs="Times New Roman"/>
          <w:b/>
          <w:sz w:val="32"/>
          <w:szCs w:val="32"/>
        </w:rPr>
      </w:pPr>
    </w:p>
    <w:p w14:paraId="07271233" w14:textId="77777777" w:rsidR="00F957F1" w:rsidRPr="00306F85" w:rsidRDefault="00F957F1" w:rsidP="00F23874">
      <w:pPr>
        <w:jc w:val="both"/>
        <w:rPr>
          <w:noProof/>
          <w:sz w:val="32"/>
          <w:szCs w:val="32"/>
        </w:rPr>
      </w:pPr>
    </w:p>
    <w:p w14:paraId="00F1DB7D" w14:textId="77777777" w:rsidR="00024924" w:rsidRPr="00306F85" w:rsidRDefault="00E24F6B" w:rsidP="00F23874">
      <w:pPr>
        <w:jc w:val="both"/>
        <w:rPr>
          <w:rFonts w:ascii="Times New Roman" w:hAnsi="Times New Roman" w:cs="Times New Roman"/>
          <w:b/>
          <w:sz w:val="32"/>
          <w:szCs w:val="32"/>
        </w:rPr>
      </w:pPr>
      <w:r w:rsidRPr="00306F85">
        <w:rPr>
          <w:rFonts w:ascii="Times New Roman" w:hAnsi="Times New Roman" w:cs="Times New Roman"/>
          <w:b/>
          <w:noProof/>
          <w:sz w:val="32"/>
          <w:szCs w:val="32"/>
        </w:rPr>
        <w:drawing>
          <wp:anchor distT="0" distB="0" distL="114300" distR="114300" simplePos="0" relativeHeight="251710464" behindDoc="0" locked="0" layoutInCell="1" allowOverlap="1" wp14:anchorId="0B06689E" wp14:editId="0FE8346B">
            <wp:simplePos x="0" y="0"/>
            <wp:positionH relativeFrom="margin">
              <wp:posOffset>2010777</wp:posOffset>
            </wp:positionH>
            <wp:positionV relativeFrom="margin">
              <wp:posOffset>2535480</wp:posOffset>
            </wp:positionV>
            <wp:extent cx="1555238" cy="1956229"/>
            <wp:effectExtent l="0" t="0" r="6985" b="635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900424.tmp"/>
                    <pic:cNvPicPr/>
                  </pic:nvPicPr>
                  <pic:blipFill rotWithShape="1">
                    <a:blip r:embed="rId15">
                      <a:extLst>
                        <a:ext uri="{28A0092B-C50C-407E-A947-70E740481C1C}">
                          <a14:useLocalDpi xmlns:a14="http://schemas.microsoft.com/office/drawing/2010/main" val="0"/>
                        </a:ext>
                      </a:extLst>
                    </a:blip>
                    <a:srcRect l="22280" t="27003" r="40981" b="20744"/>
                    <a:stretch/>
                  </pic:blipFill>
                  <pic:spPr bwMode="auto">
                    <a:xfrm>
                      <a:off x="0" y="0"/>
                      <a:ext cx="1555238" cy="1956229"/>
                    </a:xfrm>
                    <a:prstGeom prst="rect">
                      <a:avLst/>
                    </a:prstGeom>
                    <a:ln>
                      <a:noFill/>
                    </a:ln>
                    <a:extLst>
                      <a:ext uri="{53640926-AAD7-44D8-BBD7-CCE9431645EC}">
                        <a14:shadowObscured xmlns:a14="http://schemas.microsoft.com/office/drawing/2010/main"/>
                      </a:ext>
                    </a:extLst>
                  </pic:spPr>
                </pic:pic>
              </a:graphicData>
            </a:graphic>
          </wp:anchor>
        </w:drawing>
      </w:r>
    </w:p>
    <w:p w14:paraId="597DFD49" w14:textId="00FDE1AB" w:rsidR="00024924" w:rsidRPr="00306F85" w:rsidRDefault="00A320E6" w:rsidP="00F23874">
      <w:pPr>
        <w:jc w:val="both"/>
        <w:rPr>
          <w:rFonts w:ascii="Times New Roman" w:hAnsi="Times New Roman" w:cs="Times New Roman"/>
          <w:b/>
          <w:sz w:val="32"/>
          <w:szCs w:val="32"/>
        </w:rPr>
      </w:pPr>
      <w:r>
        <w:rPr>
          <w:rFonts w:ascii="Times New Roman" w:eastAsia="Calibri" w:hAnsi="Times New Roman" w:cs="Times New Roman"/>
          <w:noProof/>
          <w:sz w:val="32"/>
          <w:szCs w:val="32"/>
        </w:rPr>
        <mc:AlternateContent>
          <mc:Choice Requires="wps">
            <w:drawing>
              <wp:anchor distT="45720" distB="45720" distL="114300" distR="114300" simplePos="0" relativeHeight="251709440" behindDoc="0" locked="0" layoutInCell="1" allowOverlap="1" wp14:anchorId="5A2F9721" wp14:editId="19FC5963">
                <wp:simplePos x="0" y="0"/>
                <wp:positionH relativeFrom="margin">
                  <wp:posOffset>4584700</wp:posOffset>
                </wp:positionH>
                <wp:positionV relativeFrom="paragraph">
                  <wp:posOffset>167640</wp:posOffset>
                </wp:positionV>
                <wp:extent cx="1568450" cy="350520"/>
                <wp:effectExtent l="0" t="0" r="0" b="0"/>
                <wp:wrapSquare wrapText="bothSides"/>
                <wp:docPr id="42179100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0" cy="350520"/>
                        </a:xfrm>
                        <a:prstGeom prst="rect">
                          <a:avLst/>
                        </a:prstGeom>
                        <a:noFill/>
                        <a:ln w="9525">
                          <a:noFill/>
                          <a:miter lim="800000"/>
                          <a:headEnd/>
                          <a:tailEnd/>
                        </a:ln>
                      </wps:spPr>
                      <wps:txbx>
                        <w:txbxContent>
                          <w:p w14:paraId="482F5A41" w14:textId="77777777" w:rsidR="005654E4" w:rsidRDefault="005654E4" w:rsidP="00F957F1">
                            <w:pPr>
                              <w:rPr>
                                <w:rFonts w:ascii="Times New Roman" w:hAnsi="Times New Roman"/>
                                <w:b/>
                                <w:bCs/>
                                <w:sz w:val="28"/>
                                <w:szCs w:val="28"/>
                              </w:rPr>
                            </w:pPr>
                            <w:r>
                              <w:rPr>
                                <w:rFonts w:ascii="Times New Roman" w:hAnsi="Times New Roman"/>
                                <w:b/>
                                <w:bCs/>
                                <w:sz w:val="28"/>
                                <w:szCs w:val="28"/>
                              </w:rPr>
                              <w:t>Em</w:t>
                            </w:r>
                            <w:r w:rsidR="002F5EDA">
                              <w:rPr>
                                <w:rFonts w:ascii="Times New Roman" w:hAnsi="Times New Roman"/>
                                <w:b/>
                                <w:bCs/>
                                <w:sz w:val="28"/>
                                <w:szCs w:val="28"/>
                              </w:rPr>
                              <w:t>p</w:t>
                            </w:r>
                            <w:r>
                              <w:rPr>
                                <w:rFonts w:ascii="Times New Roman" w:hAnsi="Times New Roman"/>
                                <w:b/>
                                <w:bCs/>
                                <w:sz w:val="28"/>
                                <w:szCs w:val="28"/>
                              </w:rPr>
                              <w:t>trictabine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F9721" id="Text Box 25" o:spid="_x0000_s1040" type="#_x0000_t202" style="position:absolute;left:0;text-align:left;margin-left:361pt;margin-top:13.2pt;width:123.5pt;height:27.6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" filled="f" stroked="f">
                <v:textbox>
                  <w:txbxContent>
                    <w:p w14:paraId="482F5A41" w14:textId="77777777" w:rsidR="005654E4" w:rsidRDefault="005654E4" w:rsidP="00F957F1">
                      <w:pPr>
                        <w:rPr>
                          <w:rFonts w:ascii="Times New Roman" w:hAnsi="Times New Roman"/>
                          <w:b/>
                          <w:bCs/>
                          <w:sz w:val="28"/>
                          <w:szCs w:val="28"/>
                        </w:rPr>
                      </w:pPr>
                      <w:r>
                        <w:rPr>
                          <w:rFonts w:ascii="Times New Roman" w:hAnsi="Times New Roman"/>
                          <w:b/>
                          <w:bCs/>
                          <w:sz w:val="28"/>
                          <w:szCs w:val="28"/>
                        </w:rPr>
                        <w:t>Em</w:t>
                      </w:r>
                      <w:r w:rsidR="002F5EDA">
                        <w:rPr>
                          <w:rFonts w:ascii="Times New Roman" w:hAnsi="Times New Roman"/>
                          <w:b/>
                          <w:bCs/>
                          <w:sz w:val="28"/>
                          <w:szCs w:val="28"/>
                        </w:rPr>
                        <w:t>p</w:t>
                      </w:r>
                      <w:r>
                        <w:rPr>
                          <w:rFonts w:ascii="Times New Roman" w:hAnsi="Times New Roman"/>
                          <w:b/>
                          <w:bCs/>
                          <w:sz w:val="28"/>
                          <w:szCs w:val="28"/>
                        </w:rPr>
                        <w:t>trictabine</w:t>
                      </w:r>
                    </w:p>
                  </w:txbxContent>
                </v:textbox>
                <w10:wrap type="square" anchorx="margin"/>
              </v:shape>
            </w:pict>
          </mc:Fallback>
        </mc:AlternateContent>
      </w:r>
      <w:r>
        <w:rPr>
          <w:rFonts w:ascii="Times New Roman" w:eastAsia="Calibri" w:hAnsi="Times New Roman" w:cs="Times New Roman"/>
          <w:noProof/>
          <w:sz w:val="32"/>
          <w:szCs w:val="32"/>
        </w:rPr>
        <mc:AlternateContent>
          <mc:Choice Requires="wps">
            <w:drawing>
              <wp:anchor distT="45720" distB="45720" distL="114300" distR="114300" simplePos="0" relativeHeight="251706368" behindDoc="0" locked="0" layoutInCell="1" allowOverlap="1" wp14:anchorId="6EC5B7E9" wp14:editId="53A7D185">
                <wp:simplePos x="0" y="0"/>
                <wp:positionH relativeFrom="margin">
                  <wp:posOffset>218440</wp:posOffset>
                </wp:positionH>
                <wp:positionV relativeFrom="paragraph">
                  <wp:posOffset>65405</wp:posOffset>
                </wp:positionV>
                <wp:extent cx="927735" cy="339725"/>
                <wp:effectExtent l="0" t="0" r="0" b="0"/>
                <wp:wrapSquare wrapText="bothSides"/>
                <wp:docPr id="79009566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735" cy="339725"/>
                        </a:xfrm>
                        <a:prstGeom prst="rect">
                          <a:avLst/>
                        </a:prstGeom>
                        <a:noFill/>
                        <a:ln w="9525">
                          <a:noFill/>
                          <a:miter lim="800000"/>
                          <a:headEnd/>
                          <a:tailEnd/>
                        </a:ln>
                      </wps:spPr>
                      <wps:txbx>
                        <w:txbxContent>
                          <w:p w14:paraId="13F568FB" w14:textId="77777777" w:rsidR="005654E4" w:rsidRPr="00C32AF1" w:rsidRDefault="005654E4" w:rsidP="00F957F1">
                            <w:pPr>
                              <w:rPr>
                                <w:rFonts w:ascii="Times New Roman" w:hAnsi="Times New Roman"/>
                                <w:sz w:val="24"/>
                                <w:szCs w:val="26"/>
                              </w:rPr>
                            </w:pPr>
                            <w:r w:rsidRPr="00C32AF1">
                              <w:rPr>
                                <w:rFonts w:ascii="Times New Roman" w:hAnsi="Times New Roman"/>
                                <w:b/>
                                <w:bCs/>
                                <w:sz w:val="24"/>
                                <w:szCs w:val="26"/>
                              </w:rPr>
                              <w:t>Abacavir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C5B7E9" id="Text Box 23" o:spid="_x0000_s1041" type="#_x0000_t202" style="position:absolute;left:0;text-align:left;margin-left:17.2pt;margin-top:5.15pt;width:73.05pt;height:26.7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" filled="f" stroked="f">
                <v:textbox>
                  <w:txbxContent>
                    <w:p w14:paraId="13F568FB" w14:textId="77777777" w:rsidR="005654E4" w:rsidRPr="00C32AF1" w:rsidRDefault="005654E4" w:rsidP="00F957F1">
                      <w:pPr>
                        <w:rPr>
                          <w:rFonts w:ascii="Times New Roman" w:hAnsi="Times New Roman"/>
                          <w:sz w:val="24"/>
                          <w:szCs w:val="26"/>
                        </w:rPr>
                      </w:pPr>
                      <w:r w:rsidRPr="00C32AF1">
                        <w:rPr>
                          <w:rFonts w:ascii="Times New Roman" w:hAnsi="Times New Roman"/>
                          <w:b/>
                          <w:bCs/>
                          <w:sz w:val="24"/>
                          <w:szCs w:val="26"/>
                        </w:rPr>
                        <w:t>Abacavir</w:t>
                      </w:r>
                    </w:p>
                  </w:txbxContent>
                </v:textbox>
                <w10:wrap type="square" anchorx="margin"/>
              </v:shape>
            </w:pict>
          </mc:Fallback>
        </mc:AlternateContent>
      </w:r>
    </w:p>
    <w:p w14:paraId="516AC02C" w14:textId="77777777" w:rsidR="00024924" w:rsidRPr="00306F85" w:rsidRDefault="00024924" w:rsidP="00F23874">
      <w:pPr>
        <w:jc w:val="both"/>
        <w:rPr>
          <w:rFonts w:ascii="Times New Roman" w:hAnsi="Times New Roman" w:cs="Times New Roman"/>
          <w:b/>
          <w:sz w:val="32"/>
          <w:szCs w:val="32"/>
        </w:rPr>
      </w:pPr>
    </w:p>
    <w:p w14:paraId="075B3772" w14:textId="77777777" w:rsidR="00024924" w:rsidRPr="00306F85" w:rsidRDefault="00E24F6B" w:rsidP="00F23874">
      <w:pPr>
        <w:jc w:val="both"/>
        <w:rPr>
          <w:rFonts w:ascii="Times New Roman" w:hAnsi="Times New Roman" w:cs="Times New Roman"/>
          <w:b/>
          <w:sz w:val="32"/>
          <w:szCs w:val="32"/>
        </w:rPr>
      </w:pPr>
      <w:r w:rsidRPr="00306F85">
        <w:rPr>
          <w:noProof/>
          <w:sz w:val="32"/>
          <w:szCs w:val="32"/>
        </w:rPr>
        <w:drawing>
          <wp:anchor distT="0" distB="0" distL="114300" distR="114300" simplePos="0" relativeHeight="251720704" behindDoc="0" locked="0" layoutInCell="1" allowOverlap="1" wp14:anchorId="322D4734" wp14:editId="0E115C8D">
            <wp:simplePos x="0" y="0"/>
            <wp:positionH relativeFrom="column">
              <wp:posOffset>-508187</wp:posOffset>
            </wp:positionH>
            <wp:positionV relativeFrom="page">
              <wp:posOffset>4649544</wp:posOffset>
            </wp:positionV>
            <wp:extent cx="1978925" cy="1678675"/>
            <wp:effectExtent l="0" t="0" r="2540" b="0"/>
            <wp:wrapNone/>
            <wp:docPr id="11208894" name="Picture 36"/>
            <wp:cNvGraphicFramePr/>
            <a:graphic xmlns:a="http://schemas.openxmlformats.org/drawingml/2006/main">
              <a:graphicData uri="http://schemas.openxmlformats.org/drawingml/2006/picture">
                <pic:pic xmlns:pic="http://schemas.openxmlformats.org/drawingml/2006/picture">
                  <pic:nvPicPr>
                    <pic:cNvPr id="11208894" name="Picture 36"/>
                    <pic:cNvPicPr/>
                  </pic:nvPicPr>
                  <pic:blipFill rotWithShape="1">
                    <a:blip r:embed="rId16" cstate="print">
                      <a:extLst>
                        <a:ext uri="{28A0092B-C50C-407E-A947-70E740481C1C}">
                          <a14:useLocalDpi xmlns:a14="http://schemas.microsoft.com/office/drawing/2010/main" val="0"/>
                        </a:ext>
                      </a:extLst>
                    </a:blip>
                    <a:srcRect l="19167" t="17958" r="30076" b="43886"/>
                    <a:stretch/>
                  </pic:blipFill>
                  <pic:spPr bwMode="auto">
                    <a:xfrm>
                      <a:off x="0" y="0"/>
                      <a:ext cx="1978925" cy="1678675"/>
                    </a:xfrm>
                    <a:prstGeom prst="rect">
                      <a:avLst/>
                    </a:prstGeom>
                    <a:noFill/>
                    <a:ln>
                      <a:noFill/>
                    </a:ln>
                    <a:extLst>
                      <a:ext uri="{53640926-AAD7-44D8-BBD7-CCE9431645EC}">
                        <a14:shadowObscured xmlns:a14="http://schemas.microsoft.com/office/drawing/2010/main"/>
                      </a:ext>
                    </a:extLst>
                  </pic:spPr>
                </pic:pic>
              </a:graphicData>
            </a:graphic>
          </wp:anchor>
        </w:drawing>
      </w:r>
    </w:p>
    <w:p w14:paraId="516AD3A0" w14:textId="240582F4" w:rsidR="00024924" w:rsidRPr="00306F85" w:rsidRDefault="00A320E6" w:rsidP="00F23874">
      <w:pPr>
        <w:jc w:val="both"/>
        <w:rPr>
          <w:rFonts w:ascii="Times New Roman" w:hAnsi="Times New Roman" w:cs="Times New Roman"/>
          <w:b/>
          <w:sz w:val="32"/>
          <w:szCs w:val="32"/>
        </w:rPr>
      </w:pPr>
      <w:r>
        <w:rPr>
          <w:noProof/>
          <w:sz w:val="32"/>
          <w:szCs w:val="32"/>
        </w:rPr>
        <mc:AlternateContent>
          <mc:Choice Requires="wps">
            <w:drawing>
              <wp:anchor distT="0" distB="0" distL="114299" distR="114299" simplePos="0" relativeHeight="251717632" behindDoc="0" locked="0" layoutInCell="1" allowOverlap="1" wp14:anchorId="4B184BB6" wp14:editId="6A178992">
                <wp:simplePos x="0" y="0"/>
                <wp:positionH relativeFrom="column">
                  <wp:posOffset>5718174</wp:posOffset>
                </wp:positionH>
                <wp:positionV relativeFrom="paragraph">
                  <wp:posOffset>202565</wp:posOffset>
                </wp:positionV>
                <wp:extent cx="0" cy="159385"/>
                <wp:effectExtent l="0" t="0" r="19050" b="12065"/>
                <wp:wrapNone/>
                <wp:docPr id="1739870095"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938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F40EEF9" id="Straight Connector 36" o:spid="_x0000_s1026" style="position:absolute;z-index:251717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50.25pt,15.95pt" to="450.2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" strokecolor="windowText" strokeweight=".5pt">
                <v:stroke joinstyle="miter"/>
                <o:lock v:ext="edit" shapetype="f"/>
              </v:line>
            </w:pict>
          </mc:Fallback>
        </mc:AlternateContent>
      </w:r>
      <w:r>
        <w:rPr>
          <w:noProof/>
          <w:sz w:val="32"/>
          <w:szCs w:val="32"/>
        </w:rPr>
        <mc:AlternateContent>
          <mc:Choice Requires="wps">
            <w:drawing>
              <wp:anchor distT="0" distB="0" distL="114299" distR="114299" simplePos="0" relativeHeight="251719680" behindDoc="0" locked="0" layoutInCell="1" allowOverlap="1" wp14:anchorId="7E1D71AF" wp14:editId="468EFE31">
                <wp:simplePos x="0" y="0"/>
                <wp:positionH relativeFrom="column">
                  <wp:posOffset>5657214</wp:posOffset>
                </wp:positionH>
                <wp:positionV relativeFrom="paragraph">
                  <wp:posOffset>215900</wp:posOffset>
                </wp:positionV>
                <wp:extent cx="0" cy="159385"/>
                <wp:effectExtent l="0" t="0" r="19050" b="12065"/>
                <wp:wrapNone/>
                <wp:docPr id="24"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938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2097BCD" id="Straight Connector 36" o:spid="_x0000_s1026" style="position:absolute;z-index:251719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45.45pt,17pt" to="445.45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" strokecolor="windowText" strokeweight=".5pt">
                <v:stroke joinstyle="miter"/>
                <o:lock v:ext="edit" shapetype="f"/>
              </v:line>
            </w:pict>
          </mc:Fallback>
        </mc:AlternateContent>
      </w:r>
      <w:r w:rsidR="00336544" w:rsidRPr="00306F85">
        <w:rPr>
          <w:noProof/>
          <w:sz w:val="32"/>
          <w:szCs w:val="32"/>
        </w:rPr>
        <w:drawing>
          <wp:anchor distT="0" distB="0" distL="114300" distR="114300" simplePos="0" relativeHeight="251713536" behindDoc="0" locked="0" layoutInCell="1" allowOverlap="1" wp14:anchorId="4A9F4E58" wp14:editId="5C8D64E7">
            <wp:simplePos x="0" y="0"/>
            <wp:positionH relativeFrom="margin">
              <wp:posOffset>3900455</wp:posOffset>
            </wp:positionH>
            <wp:positionV relativeFrom="margin">
              <wp:posOffset>3497059</wp:posOffset>
            </wp:positionV>
            <wp:extent cx="2149475" cy="1555750"/>
            <wp:effectExtent l="0" t="0" r="3175" b="6350"/>
            <wp:wrapNone/>
            <wp:docPr id="693830392" name="Picture 34"/>
            <wp:cNvGraphicFramePr/>
            <a:graphic xmlns:a="http://schemas.openxmlformats.org/drawingml/2006/main">
              <a:graphicData uri="http://schemas.openxmlformats.org/drawingml/2006/picture">
                <pic:pic xmlns:pic="http://schemas.openxmlformats.org/drawingml/2006/picture">
                  <pic:nvPicPr>
                    <pic:cNvPr id="693830392" name="Picture 34"/>
                    <pic:cNvPicPr/>
                  </pic:nvPicPr>
                  <pic:blipFill rotWithShape="1">
                    <a:blip r:embed="rId17" cstate="print">
                      <a:extLst>
                        <a:ext uri="{28A0092B-C50C-407E-A947-70E740481C1C}">
                          <a14:useLocalDpi xmlns:a14="http://schemas.microsoft.com/office/drawing/2010/main" val="0"/>
                        </a:ext>
                      </a:extLst>
                    </a:blip>
                    <a:srcRect l="16475" t="20025" r="23296" b="48911"/>
                    <a:stretch/>
                  </pic:blipFill>
                  <pic:spPr bwMode="auto">
                    <a:xfrm>
                      <a:off x="0" y="0"/>
                      <a:ext cx="2149475" cy="1555750"/>
                    </a:xfrm>
                    <a:prstGeom prst="rect">
                      <a:avLst/>
                    </a:prstGeom>
                    <a:noFill/>
                    <a:ln>
                      <a:noFill/>
                    </a:ln>
                    <a:extLst>
                      <a:ext uri="{53640926-AAD7-44D8-BBD7-CCE9431645EC}">
                        <a14:shadowObscured xmlns:a14="http://schemas.microsoft.com/office/drawing/2010/main"/>
                      </a:ext>
                    </a:extLst>
                  </pic:spPr>
                </pic:pic>
              </a:graphicData>
            </a:graphic>
          </wp:anchor>
        </w:drawing>
      </w:r>
    </w:p>
    <w:p w14:paraId="0A457858" w14:textId="13B4DC3E" w:rsidR="00024924" w:rsidRPr="00306F85" w:rsidRDefault="00A320E6" w:rsidP="00F23874">
      <w:pPr>
        <w:jc w:val="both"/>
        <w:rPr>
          <w:rFonts w:ascii="Times New Roman" w:hAnsi="Times New Roman" w:cs="Times New Roman"/>
          <w:b/>
          <w:sz w:val="32"/>
          <w:szCs w:val="32"/>
        </w:rPr>
      </w:pPr>
      <w:r>
        <w:rPr>
          <w:rFonts w:ascii="Times New Roman" w:eastAsia="Calibri" w:hAnsi="Times New Roman" w:cs="Times New Roman"/>
          <w:noProof/>
          <w:sz w:val="32"/>
          <w:szCs w:val="32"/>
        </w:rPr>
        <mc:AlternateContent>
          <mc:Choice Requires="wps">
            <w:drawing>
              <wp:anchor distT="45720" distB="45720" distL="114300" distR="114300" simplePos="0" relativeHeight="251712512" behindDoc="0" locked="0" layoutInCell="1" allowOverlap="1" wp14:anchorId="3764D114" wp14:editId="7296868E">
                <wp:simplePos x="0" y="0"/>
                <wp:positionH relativeFrom="column">
                  <wp:posOffset>2342515</wp:posOffset>
                </wp:positionH>
                <wp:positionV relativeFrom="paragraph">
                  <wp:posOffset>249555</wp:posOffset>
                </wp:positionV>
                <wp:extent cx="1307465" cy="350520"/>
                <wp:effectExtent l="0" t="0" r="0" b="0"/>
                <wp:wrapSquare wrapText="bothSides"/>
                <wp:docPr id="66180548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7465" cy="350520"/>
                        </a:xfrm>
                        <a:prstGeom prst="rect">
                          <a:avLst/>
                        </a:prstGeom>
                        <a:noFill/>
                        <a:ln w="9525">
                          <a:noFill/>
                          <a:miter lim="800000"/>
                          <a:headEnd/>
                          <a:tailEnd/>
                        </a:ln>
                      </wps:spPr>
                      <wps:txbx>
                        <w:txbxContent>
                          <w:p w14:paraId="68282185" w14:textId="77777777" w:rsidR="005654E4" w:rsidRPr="000C306D" w:rsidRDefault="005654E4" w:rsidP="000C306D">
                            <w:pPr>
                              <w:rPr>
                                <w:rFonts w:ascii="Times New Roman" w:hAnsi="Times New Roman"/>
                                <w:b/>
                                <w:bCs/>
                                <w:sz w:val="24"/>
                                <w:szCs w:val="28"/>
                              </w:rPr>
                            </w:pPr>
                            <w:r w:rsidRPr="000C306D">
                              <w:rPr>
                                <w:rFonts w:ascii="Times New Roman" w:hAnsi="Times New Roman"/>
                                <w:b/>
                                <w:bCs/>
                                <w:sz w:val="24"/>
                                <w:szCs w:val="28"/>
                              </w:rPr>
                              <w:t>Lamivudine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64D114" id="Text Box 19" o:spid="_x0000_s1042" type="#_x0000_t202" style="position:absolute;left:0;text-align:left;margin-left:184.45pt;margin-top:19.65pt;width:102.95pt;height:27.6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" filled="f" stroked="f">
                <v:textbox>
                  <w:txbxContent>
                    <w:p w14:paraId="68282185" w14:textId="77777777" w:rsidR="005654E4" w:rsidRPr="000C306D" w:rsidRDefault="005654E4" w:rsidP="000C306D">
                      <w:pPr>
                        <w:rPr>
                          <w:rFonts w:ascii="Times New Roman" w:hAnsi="Times New Roman"/>
                          <w:b/>
                          <w:bCs/>
                          <w:sz w:val="24"/>
                          <w:szCs w:val="28"/>
                        </w:rPr>
                      </w:pPr>
                      <w:r w:rsidRPr="000C306D">
                        <w:rPr>
                          <w:rFonts w:ascii="Times New Roman" w:hAnsi="Times New Roman"/>
                          <w:b/>
                          <w:bCs/>
                          <w:sz w:val="24"/>
                          <w:szCs w:val="28"/>
                        </w:rPr>
                        <w:t>Lamivudine</w:t>
                      </w:r>
                    </w:p>
                  </w:txbxContent>
                </v:textbox>
                <w10:wrap type="square"/>
              </v:shape>
            </w:pict>
          </mc:Fallback>
        </mc:AlternateContent>
      </w:r>
    </w:p>
    <w:p w14:paraId="26268BEE" w14:textId="77777777" w:rsidR="00024924" w:rsidRPr="00306F85" w:rsidRDefault="00024924" w:rsidP="00F23874">
      <w:pPr>
        <w:jc w:val="both"/>
        <w:rPr>
          <w:rFonts w:ascii="Times New Roman" w:hAnsi="Times New Roman" w:cs="Times New Roman"/>
          <w:b/>
          <w:sz w:val="32"/>
          <w:szCs w:val="32"/>
        </w:rPr>
      </w:pPr>
    </w:p>
    <w:p w14:paraId="2FD2F9A3" w14:textId="7474596F" w:rsidR="00024924" w:rsidRPr="00306F85" w:rsidRDefault="00A320E6" w:rsidP="00F957F1">
      <w:pPr>
        <w:tabs>
          <w:tab w:val="left" w:pos="6792"/>
        </w:tabs>
        <w:jc w:val="both"/>
        <w:rPr>
          <w:rFonts w:ascii="Times New Roman" w:hAnsi="Times New Roman" w:cs="Times New Roman"/>
          <w:b/>
          <w:sz w:val="32"/>
          <w:szCs w:val="32"/>
        </w:rPr>
      </w:pPr>
      <w:r>
        <w:rPr>
          <w:rFonts w:ascii="Times New Roman" w:eastAsia="Calibri" w:hAnsi="Times New Roman" w:cs="Times New Roman"/>
          <w:noProof/>
          <w:sz w:val="32"/>
          <w:szCs w:val="32"/>
        </w:rPr>
        <mc:AlternateContent>
          <mc:Choice Requires="wps">
            <w:drawing>
              <wp:anchor distT="45720" distB="45720" distL="114300" distR="114300" simplePos="0" relativeHeight="251715584" behindDoc="0" locked="0" layoutInCell="1" allowOverlap="1" wp14:anchorId="31B5B9F8" wp14:editId="7B367D5D">
                <wp:simplePos x="0" y="0"/>
                <wp:positionH relativeFrom="column">
                  <wp:posOffset>4792345</wp:posOffset>
                </wp:positionH>
                <wp:positionV relativeFrom="paragraph">
                  <wp:posOffset>74930</wp:posOffset>
                </wp:positionV>
                <wp:extent cx="1064260" cy="350520"/>
                <wp:effectExtent l="0" t="0" r="0" b="0"/>
                <wp:wrapSquare wrapText="bothSides"/>
                <wp:docPr id="82277693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4260" cy="350520"/>
                        </a:xfrm>
                        <a:prstGeom prst="rect">
                          <a:avLst/>
                        </a:prstGeom>
                        <a:noFill/>
                        <a:ln w="9525">
                          <a:noFill/>
                          <a:miter lim="800000"/>
                          <a:headEnd/>
                          <a:tailEnd/>
                        </a:ln>
                      </wps:spPr>
                      <wps:txbx>
                        <w:txbxContent>
                          <w:p w14:paraId="5B287A17" w14:textId="77777777" w:rsidR="005654E4" w:rsidRPr="000C306D" w:rsidRDefault="002F5EDA" w:rsidP="000C306D">
                            <w:pPr>
                              <w:rPr>
                                <w:rFonts w:ascii="Times New Roman" w:hAnsi="Times New Roman"/>
                                <w:b/>
                                <w:bCs/>
                                <w:sz w:val="24"/>
                                <w:szCs w:val="28"/>
                              </w:rPr>
                            </w:pPr>
                            <w:r>
                              <w:rPr>
                                <w:rFonts w:ascii="Times New Roman" w:hAnsi="Times New Roman"/>
                                <w:b/>
                                <w:bCs/>
                                <w:sz w:val="24"/>
                                <w:szCs w:val="28"/>
                              </w:rPr>
                              <w:t>Didanos</w:t>
                            </w:r>
                            <w:r w:rsidR="005654E4" w:rsidRPr="000C306D">
                              <w:rPr>
                                <w:rFonts w:ascii="Times New Roman" w:hAnsi="Times New Roman"/>
                                <w:b/>
                                <w:bCs/>
                                <w:sz w:val="24"/>
                                <w:szCs w:val="28"/>
                              </w:rPr>
                              <w:t>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5B9F8" id="Text Box 17" o:spid="_x0000_s1043" type="#_x0000_t202" style="position:absolute;left:0;text-align:left;margin-left:377.35pt;margin-top:5.9pt;width:83.8pt;height:27.6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" filled="f" stroked="f">
                <v:textbox>
                  <w:txbxContent>
                    <w:p w14:paraId="5B287A17" w14:textId="77777777" w:rsidR="005654E4" w:rsidRPr="000C306D" w:rsidRDefault="002F5EDA" w:rsidP="000C306D">
                      <w:pPr>
                        <w:rPr>
                          <w:rFonts w:ascii="Times New Roman" w:hAnsi="Times New Roman"/>
                          <w:b/>
                          <w:bCs/>
                          <w:sz w:val="24"/>
                          <w:szCs w:val="28"/>
                        </w:rPr>
                      </w:pPr>
                      <w:r>
                        <w:rPr>
                          <w:rFonts w:ascii="Times New Roman" w:hAnsi="Times New Roman"/>
                          <w:b/>
                          <w:bCs/>
                          <w:sz w:val="24"/>
                          <w:szCs w:val="28"/>
                        </w:rPr>
                        <w:t>Didanos</w:t>
                      </w:r>
                      <w:r w:rsidR="005654E4" w:rsidRPr="000C306D">
                        <w:rPr>
                          <w:rFonts w:ascii="Times New Roman" w:hAnsi="Times New Roman"/>
                          <w:b/>
                          <w:bCs/>
                          <w:sz w:val="24"/>
                          <w:szCs w:val="28"/>
                        </w:rPr>
                        <w:t>ine</w:t>
                      </w:r>
                    </w:p>
                  </w:txbxContent>
                </v:textbox>
                <w10:wrap type="square"/>
              </v:shape>
            </w:pict>
          </mc:Fallback>
        </mc:AlternateContent>
      </w:r>
      <w:r w:rsidR="00784618" w:rsidRPr="00306F85">
        <w:rPr>
          <w:noProof/>
          <w:sz w:val="32"/>
          <w:szCs w:val="32"/>
        </w:rPr>
        <w:drawing>
          <wp:anchor distT="0" distB="0" distL="114300" distR="114300" simplePos="0" relativeHeight="251726848" behindDoc="0" locked="0" layoutInCell="1" allowOverlap="1" wp14:anchorId="23AC206F" wp14:editId="1D6504CA">
            <wp:simplePos x="0" y="0"/>
            <wp:positionH relativeFrom="margin">
              <wp:posOffset>1578610</wp:posOffset>
            </wp:positionH>
            <wp:positionV relativeFrom="margin">
              <wp:posOffset>5407660</wp:posOffset>
            </wp:positionV>
            <wp:extent cx="1990725" cy="1838325"/>
            <wp:effectExtent l="0" t="0" r="0" b="9525"/>
            <wp:wrapNone/>
            <wp:docPr id="1946799552" name="Picture 37"/>
            <wp:cNvGraphicFramePr/>
            <a:graphic xmlns:a="http://schemas.openxmlformats.org/drawingml/2006/main">
              <a:graphicData uri="http://schemas.openxmlformats.org/drawingml/2006/picture">
                <pic:pic xmlns:pic="http://schemas.openxmlformats.org/drawingml/2006/picture">
                  <pic:nvPicPr>
                    <pic:cNvPr id="1946799552" name="Picture 37"/>
                    <pic:cNvPicPr/>
                  </pic:nvPicPr>
                  <pic:blipFill rotWithShape="1">
                    <a:blip r:embed="rId18" cstate="print">
                      <a:extLst>
                        <a:ext uri="{28A0092B-C50C-407E-A947-70E740481C1C}">
                          <a14:useLocalDpi xmlns:a14="http://schemas.microsoft.com/office/drawing/2010/main" val="0"/>
                        </a:ext>
                      </a:extLst>
                    </a:blip>
                    <a:srcRect l="27124" t="34043" r="26771" b="34072"/>
                    <a:stretch/>
                  </pic:blipFill>
                  <pic:spPr bwMode="auto">
                    <a:xfrm>
                      <a:off x="0" y="0"/>
                      <a:ext cx="1990725" cy="1838325"/>
                    </a:xfrm>
                    <a:prstGeom prst="rect">
                      <a:avLst/>
                    </a:prstGeom>
                    <a:noFill/>
                    <a:ln>
                      <a:noFill/>
                    </a:ln>
                    <a:extLst>
                      <a:ext uri="{53640926-AAD7-44D8-BBD7-CCE9431645EC}">
                        <a14:shadowObscured xmlns:a14="http://schemas.microsoft.com/office/drawing/2010/main"/>
                      </a:ext>
                    </a:extLst>
                  </pic:spPr>
                </pic:pic>
              </a:graphicData>
            </a:graphic>
          </wp:anchor>
        </w:drawing>
      </w:r>
      <w:r w:rsidR="00F957F1" w:rsidRPr="00306F85">
        <w:rPr>
          <w:rFonts w:ascii="Times New Roman" w:hAnsi="Times New Roman" w:cs="Times New Roman"/>
          <w:b/>
          <w:sz w:val="32"/>
          <w:szCs w:val="32"/>
        </w:rPr>
        <w:tab/>
      </w:r>
    </w:p>
    <w:p w14:paraId="4BBFA354" w14:textId="20F0C685" w:rsidR="00024924" w:rsidRPr="00306F85" w:rsidRDefault="00A320E6" w:rsidP="00F23874">
      <w:pPr>
        <w:jc w:val="both"/>
        <w:rPr>
          <w:rFonts w:ascii="Times New Roman" w:hAnsi="Times New Roman" w:cs="Times New Roman"/>
          <w:b/>
          <w:sz w:val="32"/>
          <w:szCs w:val="32"/>
        </w:rPr>
      </w:pPr>
      <w:r>
        <w:rPr>
          <w:rFonts w:ascii="Times New Roman" w:eastAsia="Calibri" w:hAnsi="Times New Roman" w:cs="Times New Roman"/>
          <w:noProof/>
          <w:sz w:val="32"/>
          <w:szCs w:val="32"/>
        </w:rPr>
        <mc:AlternateContent>
          <mc:Choice Requires="wps">
            <w:drawing>
              <wp:anchor distT="45720" distB="45720" distL="114300" distR="114300" simplePos="0" relativeHeight="251722752" behindDoc="0" locked="0" layoutInCell="1" allowOverlap="1" wp14:anchorId="47757147" wp14:editId="24927074">
                <wp:simplePos x="0" y="0"/>
                <wp:positionH relativeFrom="margin">
                  <wp:posOffset>-352425</wp:posOffset>
                </wp:positionH>
                <wp:positionV relativeFrom="paragraph">
                  <wp:posOffset>172085</wp:posOffset>
                </wp:positionV>
                <wp:extent cx="1009650" cy="350520"/>
                <wp:effectExtent l="0" t="0" r="0" b="0"/>
                <wp:wrapSquare wrapText="bothSides"/>
                <wp:docPr id="66458494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50520"/>
                        </a:xfrm>
                        <a:prstGeom prst="rect">
                          <a:avLst/>
                        </a:prstGeom>
                        <a:noFill/>
                        <a:ln w="9525">
                          <a:noFill/>
                          <a:miter lim="800000"/>
                          <a:headEnd/>
                          <a:tailEnd/>
                        </a:ln>
                      </wps:spPr>
                      <wps:txbx>
                        <w:txbxContent>
                          <w:p w14:paraId="56979088" w14:textId="77777777" w:rsidR="005654E4" w:rsidRPr="005A49D2" w:rsidRDefault="005654E4" w:rsidP="005A49D2">
                            <w:pPr>
                              <w:rPr>
                                <w:rFonts w:ascii="Times New Roman" w:hAnsi="Times New Roman"/>
                                <w:b/>
                                <w:bCs/>
                                <w:sz w:val="24"/>
                                <w:szCs w:val="28"/>
                              </w:rPr>
                            </w:pPr>
                            <w:r w:rsidRPr="005A49D2">
                              <w:rPr>
                                <w:rFonts w:ascii="Times New Roman" w:hAnsi="Times New Roman"/>
                                <w:b/>
                                <w:bCs/>
                                <w:sz w:val="24"/>
                                <w:szCs w:val="28"/>
                              </w:rPr>
                              <w:t>Zidovudine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757147" id="Text Box 15" o:spid="_x0000_s1044" type="#_x0000_t202" style="position:absolute;left:0;text-align:left;margin-left:-27.75pt;margin-top:13.55pt;width:79.5pt;height:27.6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" filled="f" stroked="f">
                <v:textbox>
                  <w:txbxContent>
                    <w:p w14:paraId="56979088" w14:textId="77777777" w:rsidR="005654E4" w:rsidRPr="005A49D2" w:rsidRDefault="005654E4" w:rsidP="005A49D2">
                      <w:pPr>
                        <w:rPr>
                          <w:rFonts w:ascii="Times New Roman" w:hAnsi="Times New Roman"/>
                          <w:b/>
                          <w:bCs/>
                          <w:sz w:val="24"/>
                          <w:szCs w:val="28"/>
                        </w:rPr>
                      </w:pPr>
                      <w:r w:rsidRPr="005A49D2">
                        <w:rPr>
                          <w:rFonts w:ascii="Times New Roman" w:hAnsi="Times New Roman"/>
                          <w:b/>
                          <w:bCs/>
                          <w:sz w:val="24"/>
                          <w:szCs w:val="28"/>
                        </w:rPr>
                        <w:t>Zidovudine</w:t>
                      </w:r>
                    </w:p>
                  </w:txbxContent>
                </v:textbox>
                <w10:wrap type="square" anchorx="margin"/>
              </v:shape>
            </w:pict>
          </mc:Fallback>
        </mc:AlternateContent>
      </w:r>
    </w:p>
    <w:p w14:paraId="11E9A170" w14:textId="77777777" w:rsidR="00024924" w:rsidRPr="00306F85" w:rsidRDefault="00784618" w:rsidP="00F23874">
      <w:pPr>
        <w:jc w:val="both"/>
        <w:rPr>
          <w:rFonts w:ascii="Times New Roman" w:hAnsi="Times New Roman" w:cs="Times New Roman"/>
          <w:b/>
          <w:sz w:val="32"/>
          <w:szCs w:val="32"/>
        </w:rPr>
      </w:pPr>
      <w:r w:rsidRPr="00306F85">
        <w:rPr>
          <w:noProof/>
          <w:sz w:val="32"/>
          <w:szCs w:val="32"/>
        </w:rPr>
        <w:drawing>
          <wp:anchor distT="0" distB="0" distL="114300" distR="114300" simplePos="0" relativeHeight="251723776" behindDoc="0" locked="0" layoutInCell="1" allowOverlap="1" wp14:anchorId="7F879DF6" wp14:editId="43D88544">
            <wp:simplePos x="0" y="0"/>
            <wp:positionH relativeFrom="margin">
              <wp:posOffset>4407535</wp:posOffset>
            </wp:positionH>
            <wp:positionV relativeFrom="page">
              <wp:posOffset>6864686</wp:posOffset>
            </wp:positionV>
            <wp:extent cx="1936200" cy="1756439"/>
            <wp:effectExtent l="0" t="0" r="6985" b="0"/>
            <wp:wrapNone/>
            <wp:docPr id="1230204754" name="Picture 35"/>
            <wp:cNvGraphicFramePr/>
            <a:graphic xmlns:a="http://schemas.openxmlformats.org/drawingml/2006/main">
              <a:graphicData uri="http://schemas.openxmlformats.org/drawingml/2006/picture">
                <pic:pic xmlns:pic="http://schemas.openxmlformats.org/drawingml/2006/picture">
                  <pic:nvPicPr>
                    <pic:cNvPr id="1230204754" name="Picture 35"/>
                    <pic:cNvPicPr/>
                  </pic:nvPicPr>
                  <pic:blipFill rotWithShape="1">
                    <a:blip r:embed="rId19" cstate="print">
                      <a:extLst>
                        <a:ext uri="{28A0092B-C50C-407E-A947-70E740481C1C}">
                          <a14:useLocalDpi xmlns:a14="http://schemas.microsoft.com/office/drawing/2010/main" val="0"/>
                        </a:ext>
                      </a:extLst>
                    </a:blip>
                    <a:srcRect l="29544" t="32148" r="24996" b="36136"/>
                    <a:stretch/>
                  </pic:blipFill>
                  <pic:spPr bwMode="auto">
                    <a:xfrm>
                      <a:off x="0" y="0"/>
                      <a:ext cx="1936200" cy="1756439"/>
                    </a:xfrm>
                    <a:prstGeom prst="rect">
                      <a:avLst/>
                    </a:prstGeom>
                    <a:noFill/>
                    <a:ln>
                      <a:noFill/>
                    </a:ln>
                    <a:extLst>
                      <a:ext uri="{53640926-AAD7-44D8-BBD7-CCE9431645EC}">
                        <a14:shadowObscured xmlns:a14="http://schemas.microsoft.com/office/drawing/2010/main"/>
                      </a:ext>
                    </a:extLst>
                  </pic:spPr>
                </pic:pic>
              </a:graphicData>
            </a:graphic>
          </wp:anchor>
        </w:drawing>
      </w:r>
    </w:p>
    <w:p w14:paraId="4AE309F2" w14:textId="77777777" w:rsidR="00024924" w:rsidRPr="00306F85" w:rsidRDefault="00024924" w:rsidP="00F23874">
      <w:pPr>
        <w:jc w:val="both"/>
        <w:rPr>
          <w:rFonts w:ascii="Times New Roman" w:hAnsi="Times New Roman" w:cs="Times New Roman"/>
          <w:b/>
          <w:sz w:val="32"/>
          <w:szCs w:val="32"/>
        </w:rPr>
      </w:pPr>
    </w:p>
    <w:p w14:paraId="030174F7" w14:textId="77777777" w:rsidR="00336544" w:rsidRPr="00306F85" w:rsidRDefault="00336544" w:rsidP="00F23874">
      <w:pPr>
        <w:jc w:val="both"/>
        <w:rPr>
          <w:noProof/>
          <w:sz w:val="32"/>
          <w:szCs w:val="32"/>
        </w:rPr>
      </w:pPr>
    </w:p>
    <w:p w14:paraId="69F0D85B" w14:textId="77777777" w:rsidR="005A49D2" w:rsidRPr="00306F85" w:rsidRDefault="005A49D2" w:rsidP="00F23874">
      <w:pPr>
        <w:jc w:val="both"/>
        <w:rPr>
          <w:noProof/>
          <w:sz w:val="32"/>
          <w:szCs w:val="32"/>
        </w:rPr>
      </w:pPr>
    </w:p>
    <w:p w14:paraId="57A916D7" w14:textId="1CB5FC7E" w:rsidR="00024924" w:rsidRPr="00306F85" w:rsidRDefault="00A320E6" w:rsidP="00F23874">
      <w:pPr>
        <w:jc w:val="both"/>
        <w:rPr>
          <w:rFonts w:ascii="Times New Roman" w:hAnsi="Times New Roman" w:cs="Times New Roman"/>
          <w:b/>
          <w:sz w:val="32"/>
          <w:szCs w:val="32"/>
        </w:rPr>
      </w:pPr>
      <w:r>
        <w:rPr>
          <w:rFonts w:ascii="Times New Roman" w:eastAsia="Calibri" w:hAnsi="Times New Roman" w:cs="Times New Roman"/>
          <w:noProof/>
          <w:sz w:val="32"/>
          <w:szCs w:val="32"/>
        </w:rPr>
        <mc:AlternateContent>
          <mc:Choice Requires="wps">
            <w:drawing>
              <wp:anchor distT="45720" distB="45720" distL="114300" distR="114300" simplePos="0" relativeHeight="251725824" behindDoc="0" locked="0" layoutInCell="1" allowOverlap="1" wp14:anchorId="446EB7DC" wp14:editId="3C54CFD5">
                <wp:simplePos x="0" y="0"/>
                <wp:positionH relativeFrom="margin">
                  <wp:posOffset>4909820</wp:posOffset>
                </wp:positionH>
                <wp:positionV relativeFrom="paragraph">
                  <wp:posOffset>350520</wp:posOffset>
                </wp:positionV>
                <wp:extent cx="873125" cy="350520"/>
                <wp:effectExtent l="0" t="0" r="0" b="0"/>
                <wp:wrapSquare wrapText="bothSides"/>
                <wp:docPr id="176457372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3125" cy="350520"/>
                        </a:xfrm>
                        <a:prstGeom prst="rect">
                          <a:avLst/>
                        </a:prstGeom>
                        <a:noFill/>
                        <a:ln w="9525">
                          <a:noFill/>
                          <a:miter lim="800000"/>
                          <a:headEnd/>
                          <a:tailEnd/>
                        </a:ln>
                      </wps:spPr>
                      <wps:txbx>
                        <w:txbxContent>
                          <w:p w14:paraId="3A963AE4" w14:textId="77777777" w:rsidR="005654E4" w:rsidRPr="00336544" w:rsidRDefault="005654E4" w:rsidP="00336544">
                            <w:pPr>
                              <w:rPr>
                                <w:rFonts w:ascii="Times New Roman" w:hAnsi="Times New Roman"/>
                                <w:b/>
                                <w:bCs/>
                                <w:sz w:val="24"/>
                                <w:szCs w:val="28"/>
                              </w:rPr>
                            </w:pPr>
                            <w:r w:rsidRPr="00336544">
                              <w:rPr>
                                <w:rFonts w:ascii="Times New Roman" w:hAnsi="Times New Roman"/>
                                <w:b/>
                                <w:bCs/>
                                <w:sz w:val="24"/>
                                <w:szCs w:val="28"/>
                              </w:rPr>
                              <w:t>Stavudine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EB7DC" id="Text Box 13" o:spid="_x0000_s1045" type="#_x0000_t202" style="position:absolute;left:0;text-align:left;margin-left:386.6pt;margin-top:27.6pt;width:68.75pt;height:27.6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" filled="f" stroked="f">
                <v:textbox>
                  <w:txbxContent>
                    <w:p w14:paraId="3A963AE4" w14:textId="77777777" w:rsidR="005654E4" w:rsidRPr="00336544" w:rsidRDefault="005654E4" w:rsidP="00336544">
                      <w:pPr>
                        <w:rPr>
                          <w:rFonts w:ascii="Times New Roman" w:hAnsi="Times New Roman"/>
                          <w:b/>
                          <w:bCs/>
                          <w:sz w:val="24"/>
                          <w:szCs w:val="28"/>
                        </w:rPr>
                      </w:pPr>
                      <w:r w:rsidRPr="00336544">
                        <w:rPr>
                          <w:rFonts w:ascii="Times New Roman" w:hAnsi="Times New Roman"/>
                          <w:b/>
                          <w:bCs/>
                          <w:sz w:val="24"/>
                          <w:szCs w:val="28"/>
                        </w:rPr>
                        <w:t>Stavudine</w:t>
                      </w:r>
                    </w:p>
                  </w:txbxContent>
                </v:textbox>
                <w10:wrap type="square" anchorx="margin"/>
              </v:shape>
            </w:pict>
          </mc:Fallback>
        </mc:AlternateContent>
      </w:r>
      <w:r>
        <w:rPr>
          <w:rFonts w:ascii="Times New Roman" w:eastAsia="Calibri" w:hAnsi="Times New Roman" w:cs="Times New Roman"/>
          <w:noProof/>
          <w:sz w:val="32"/>
          <w:szCs w:val="32"/>
        </w:rPr>
        <mc:AlternateContent>
          <mc:Choice Requires="wps">
            <w:drawing>
              <wp:anchor distT="45720" distB="45720" distL="114300" distR="114300" simplePos="0" relativeHeight="251728896" behindDoc="0" locked="0" layoutInCell="1" allowOverlap="1" wp14:anchorId="66905513" wp14:editId="3487196B">
                <wp:simplePos x="0" y="0"/>
                <wp:positionH relativeFrom="margin">
                  <wp:posOffset>2011680</wp:posOffset>
                </wp:positionH>
                <wp:positionV relativeFrom="paragraph">
                  <wp:posOffset>28575</wp:posOffset>
                </wp:positionV>
                <wp:extent cx="1307465" cy="350520"/>
                <wp:effectExtent l="0" t="0" r="0" b="0"/>
                <wp:wrapSquare wrapText="bothSides"/>
                <wp:docPr id="197109500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7465" cy="350520"/>
                        </a:xfrm>
                        <a:prstGeom prst="rect">
                          <a:avLst/>
                        </a:prstGeom>
                        <a:noFill/>
                        <a:ln w="9525">
                          <a:noFill/>
                          <a:miter lim="800000"/>
                          <a:headEnd/>
                          <a:tailEnd/>
                        </a:ln>
                      </wps:spPr>
                      <wps:txbx>
                        <w:txbxContent>
                          <w:p w14:paraId="23D7D876" w14:textId="77777777" w:rsidR="005654E4" w:rsidRPr="00336544" w:rsidRDefault="005654E4" w:rsidP="00336544">
                            <w:pPr>
                              <w:rPr>
                                <w:rFonts w:ascii="Times New Roman" w:hAnsi="Times New Roman"/>
                                <w:b/>
                                <w:bCs/>
                                <w:sz w:val="24"/>
                                <w:szCs w:val="28"/>
                              </w:rPr>
                            </w:pPr>
                            <w:r w:rsidRPr="00336544">
                              <w:rPr>
                                <w:rFonts w:ascii="Times New Roman" w:hAnsi="Times New Roman"/>
                                <w:b/>
                                <w:bCs/>
                                <w:sz w:val="24"/>
                                <w:szCs w:val="28"/>
                              </w:rPr>
                              <w:t>Zalcitabine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05513" id="Text Box 11" o:spid="_x0000_s1046" type="#_x0000_t202" style="position:absolute;left:0;text-align:left;margin-left:158.4pt;margin-top:2.25pt;width:102.95pt;height:27.6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" filled="f" stroked="f">
                <v:textbox>
                  <w:txbxContent>
                    <w:p w14:paraId="23D7D876" w14:textId="77777777" w:rsidR="005654E4" w:rsidRPr="00336544" w:rsidRDefault="005654E4" w:rsidP="00336544">
                      <w:pPr>
                        <w:rPr>
                          <w:rFonts w:ascii="Times New Roman" w:hAnsi="Times New Roman"/>
                          <w:b/>
                          <w:bCs/>
                          <w:sz w:val="24"/>
                          <w:szCs w:val="28"/>
                        </w:rPr>
                      </w:pPr>
                      <w:r w:rsidRPr="00336544">
                        <w:rPr>
                          <w:rFonts w:ascii="Times New Roman" w:hAnsi="Times New Roman"/>
                          <w:b/>
                          <w:bCs/>
                          <w:sz w:val="24"/>
                          <w:szCs w:val="28"/>
                        </w:rPr>
                        <w:t>Zalcitabine</w:t>
                      </w:r>
                    </w:p>
                  </w:txbxContent>
                </v:textbox>
                <w10:wrap type="square" anchorx="margin"/>
              </v:shape>
            </w:pict>
          </mc:Fallback>
        </mc:AlternateContent>
      </w:r>
    </w:p>
    <w:p w14:paraId="0CDE29A6" w14:textId="77777777" w:rsidR="00024924" w:rsidRPr="00306F85" w:rsidRDefault="00024924" w:rsidP="00F23874">
      <w:pPr>
        <w:jc w:val="both"/>
        <w:rPr>
          <w:rFonts w:ascii="Times New Roman" w:hAnsi="Times New Roman" w:cs="Times New Roman"/>
          <w:b/>
          <w:sz w:val="32"/>
          <w:szCs w:val="32"/>
        </w:rPr>
      </w:pPr>
    </w:p>
    <w:p w14:paraId="41F07C3A" w14:textId="77777777" w:rsidR="005F7068" w:rsidRPr="00306F85" w:rsidRDefault="005F7068" w:rsidP="00F23874">
      <w:pPr>
        <w:jc w:val="both"/>
        <w:rPr>
          <w:rFonts w:ascii="Times New Roman" w:hAnsi="Times New Roman" w:cs="Times New Roman"/>
          <w:sz w:val="32"/>
          <w:szCs w:val="32"/>
        </w:rPr>
      </w:pPr>
      <w:r w:rsidRPr="0010332E">
        <w:rPr>
          <w:rFonts w:ascii="Times New Roman" w:hAnsi="Times New Roman" w:cs="Times New Roman"/>
          <w:b/>
          <w:i/>
          <w:sz w:val="32"/>
          <w:szCs w:val="32"/>
        </w:rPr>
        <w:t>Zidovudine (azidothymidine, AZT)</w:t>
      </w:r>
      <w:r w:rsidRPr="00306F85">
        <w:rPr>
          <w:rFonts w:ascii="Times New Roman" w:hAnsi="Times New Roman" w:cs="Times New Roman"/>
          <w:i/>
          <w:sz w:val="32"/>
          <w:szCs w:val="32"/>
        </w:rPr>
        <w:t xml:space="preserve">: </w:t>
      </w:r>
      <w:r w:rsidR="009857A7" w:rsidRPr="00306F85">
        <w:rPr>
          <w:rFonts w:ascii="Times New Roman" w:hAnsi="Times New Roman" w:cs="Times New Roman"/>
          <w:sz w:val="32"/>
          <w:szCs w:val="32"/>
        </w:rPr>
        <w:t xml:space="preserve">Zidovudine was the first drug to be approved by the USA’s Food and Drug Administration (FDA) for use in the treatment of HIV infections and AIDS. It is generally believed that the action of zidovudine lies in its ability to selectively inhibit retroviral reverse transcriptase. This action is attributed to 5’-azidothymidine </w:t>
      </w:r>
      <w:r w:rsidR="00784618" w:rsidRPr="00306F85">
        <w:rPr>
          <w:rFonts w:ascii="Times New Roman" w:hAnsi="Times New Roman" w:cs="Times New Roman"/>
          <w:sz w:val="32"/>
          <w:szCs w:val="32"/>
        </w:rPr>
        <w:t>triphosphates</w:t>
      </w:r>
      <w:r w:rsidR="009857A7" w:rsidRPr="00306F85">
        <w:rPr>
          <w:rFonts w:ascii="Times New Roman" w:hAnsi="Times New Roman" w:cs="Times New Roman"/>
          <w:sz w:val="32"/>
          <w:szCs w:val="32"/>
        </w:rPr>
        <w:t>, which is produced in the host’s body.</w:t>
      </w:r>
    </w:p>
    <w:p w14:paraId="41DA9C61" w14:textId="77777777" w:rsidR="009857A7" w:rsidRPr="00306F85" w:rsidRDefault="009857A7" w:rsidP="00F23874">
      <w:pPr>
        <w:jc w:val="both"/>
        <w:rPr>
          <w:rFonts w:ascii="Times New Roman" w:hAnsi="Times New Roman" w:cs="Times New Roman"/>
          <w:sz w:val="32"/>
          <w:szCs w:val="32"/>
        </w:rPr>
      </w:pPr>
      <w:r w:rsidRPr="00306F85">
        <w:rPr>
          <w:rFonts w:ascii="Times New Roman" w:hAnsi="Times New Roman" w:cs="Times New Roman"/>
          <w:sz w:val="32"/>
          <w:szCs w:val="32"/>
        </w:rPr>
        <w:t>Competing with cellular thymidine triphosphate, AZT is prefentially incorporated into the growing DNA chain, thereby causing premature termination of chain elongation. The azido group in the AZT molecule increases the lipophilicity of the drug. This allows it to cross cell membranes and also the blood-brain barrier. It has been found that zidovudine is not very effective in the late stages of the disease. Besides, after prolonged use, the virus tends to develop resistance to the drug by mutation. The drug produces severe adverse effects such as bone marrow suppression (with haematopoietic implications leading to anaemia). Other common side effects of AZT include insomnia, mylagia, fever, headache, nausea, diarrhea, abdominal pain and discoloration of finger nails and toe nails. All th</w:t>
      </w:r>
      <w:r w:rsidR="003F5937" w:rsidRPr="00306F85">
        <w:rPr>
          <w:rFonts w:ascii="Times New Roman" w:hAnsi="Times New Roman" w:cs="Times New Roman"/>
          <w:sz w:val="32"/>
          <w:szCs w:val="32"/>
        </w:rPr>
        <w:t>e</w:t>
      </w:r>
      <w:r w:rsidRPr="00306F85">
        <w:rPr>
          <w:rFonts w:ascii="Times New Roman" w:hAnsi="Times New Roman" w:cs="Times New Roman"/>
          <w:sz w:val="32"/>
          <w:szCs w:val="32"/>
        </w:rPr>
        <w:t>se factors, and the availability of newer antiretroviral drugs, have limited the use of zidovudine as monotherapy in the treatment of AIDS.</w:t>
      </w:r>
    </w:p>
    <w:p w14:paraId="7AAE10DF" w14:textId="77777777" w:rsidR="009857A7" w:rsidRPr="00306F85" w:rsidRDefault="00676E1A" w:rsidP="00F23874">
      <w:pPr>
        <w:jc w:val="both"/>
        <w:rPr>
          <w:rFonts w:ascii="Times New Roman" w:hAnsi="Times New Roman" w:cs="Times New Roman"/>
          <w:sz w:val="32"/>
          <w:szCs w:val="32"/>
        </w:rPr>
      </w:pPr>
      <w:r w:rsidRPr="0010332E">
        <w:rPr>
          <w:rFonts w:ascii="Times New Roman" w:hAnsi="Times New Roman" w:cs="Times New Roman"/>
          <w:b/>
          <w:i/>
          <w:sz w:val="32"/>
          <w:szCs w:val="32"/>
        </w:rPr>
        <w:t>Didanosine (2’, 3’-dideoxyinosine, ddl)</w:t>
      </w:r>
      <w:r w:rsidRPr="00306F85">
        <w:rPr>
          <w:rFonts w:ascii="Times New Roman" w:hAnsi="Times New Roman" w:cs="Times New Roman"/>
          <w:i/>
          <w:sz w:val="32"/>
          <w:szCs w:val="32"/>
        </w:rPr>
        <w:t xml:space="preserve">: </w:t>
      </w:r>
      <w:r w:rsidRPr="00306F85">
        <w:rPr>
          <w:rFonts w:ascii="Times New Roman" w:hAnsi="Times New Roman" w:cs="Times New Roman"/>
          <w:sz w:val="32"/>
          <w:szCs w:val="32"/>
        </w:rPr>
        <w:t>A synthetic dideoxyadenosine derivative, didanosine was the second drug to be approved for the treatment of HIV infection and AIDS. In the host’s cells, it is converted to dideoxyadenosine triphosphate (ddATP), in which active form it inhibits the viral reverse transcriptase by competing with natural deoxyadenosine triphosphate (dATP). It also acts as a a DNA chain terminator when incorporated into the growing DNA chain. Thus it effectively inhibits HIV replication. It is used in the management of AIDS patients, even though resistance tends to occur after prolonged usage. Its main advantage is its low toxicity on the erythropoietic system of the bone marrow. However, adverse effects such as insomnia, headache, abdominal pain and hyperuricaemia may occur. Drug interactions have been recorded between didanosine and allopurinol, ketaconazole, itraconazole, ciprofloxacin as well as other antiviral drugs, such as indinavir, zalcitabine and stavudine. Concurrent administration of didanosine with these drugs is not recommended.</w:t>
      </w:r>
    </w:p>
    <w:p w14:paraId="02CA40D6" w14:textId="77777777" w:rsidR="00676E1A" w:rsidRPr="00306F85" w:rsidRDefault="00676E1A" w:rsidP="00F23874">
      <w:pPr>
        <w:jc w:val="both"/>
        <w:rPr>
          <w:rFonts w:ascii="Times New Roman" w:hAnsi="Times New Roman" w:cs="Times New Roman"/>
          <w:sz w:val="32"/>
          <w:szCs w:val="32"/>
        </w:rPr>
      </w:pPr>
      <w:r w:rsidRPr="0010332E">
        <w:rPr>
          <w:rFonts w:ascii="Times New Roman" w:hAnsi="Times New Roman" w:cs="Times New Roman"/>
          <w:b/>
          <w:i/>
          <w:sz w:val="32"/>
          <w:szCs w:val="32"/>
        </w:rPr>
        <w:t>Zalcitabine (2’, 3’-dideoxycytidine</w:t>
      </w:r>
      <w:r w:rsidR="003E5E7C" w:rsidRPr="0010332E">
        <w:rPr>
          <w:rFonts w:ascii="Times New Roman" w:hAnsi="Times New Roman" w:cs="Times New Roman"/>
          <w:b/>
          <w:i/>
          <w:sz w:val="32"/>
          <w:szCs w:val="32"/>
        </w:rPr>
        <w:t>, ddC</w:t>
      </w:r>
      <w:r w:rsidRPr="0010332E">
        <w:rPr>
          <w:rFonts w:ascii="Times New Roman" w:hAnsi="Times New Roman" w:cs="Times New Roman"/>
          <w:b/>
          <w:i/>
          <w:sz w:val="32"/>
          <w:szCs w:val="32"/>
        </w:rPr>
        <w:t>)</w:t>
      </w:r>
      <w:r w:rsidRPr="00306F85">
        <w:rPr>
          <w:rFonts w:ascii="Times New Roman" w:hAnsi="Times New Roman" w:cs="Times New Roman"/>
          <w:i/>
          <w:sz w:val="32"/>
          <w:szCs w:val="32"/>
        </w:rPr>
        <w:t xml:space="preserve">: </w:t>
      </w:r>
      <w:r w:rsidR="003E5E7C" w:rsidRPr="00306F85">
        <w:rPr>
          <w:rFonts w:ascii="Times New Roman" w:hAnsi="Times New Roman" w:cs="Times New Roman"/>
          <w:sz w:val="32"/>
          <w:szCs w:val="32"/>
        </w:rPr>
        <w:t>This is a synthetic analogue of cytidine (a pyrimidine nucleoside). Zalcitabine was the third drug to be approved for treatment of HIV infections and AIDS. It is an RNA reverse transcriptase inhibitor with specific action against the HIV. It is available for oral administration, and is used in combination with zidovudine and a protease inhibitor for the treatment of AIDS. It is converted in T-lymphocyte cells into its active triphosphate form, dideoxycytidine triphosphate, ddCTP. This preferentially binds to the HIV reverse transcriptase. It also causes a termination of viral DNA chain elongation by incorporation. The use of zalcitabine has reduced since 2006, because of associated serious adverse effects. The adverse effects include peripheral neuritis, oral ulcers, oesophageal ulcers and, in some cases, pancreatitis.</w:t>
      </w:r>
    </w:p>
    <w:p w14:paraId="2426151B" w14:textId="77777777" w:rsidR="00D63162" w:rsidRPr="00306F85" w:rsidRDefault="003E5E7C" w:rsidP="00F23874">
      <w:pPr>
        <w:jc w:val="both"/>
        <w:rPr>
          <w:rFonts w:ascii="Times New Roman" w:hAnsi="Times New Roman" w:cs="Times New Roman"/>
          <w:sz w:val="32"/>
          <w:szCs w:val="32"/>
        </w:rPr>
      </w:pPr>
      <w:r w:rsidRPr="0010332E">
        <w:rPr>
          <w:rFonts w:ascii="Times New Roman" w:hAnsi="Times New Roman" w:cs="Times New Roman"/>
          <w:b/>
          <w:i/>
          <w:sz w:val="32"/>
          <w:szCs w:val="32"/>
        </w:rPr>
        <w:t>Abacavir (ABC)</w:t>
      </w:r>
      <w:r w:rsidRPr="00306F85">
        <w:rPr>
          <w:rFonts w:ascii="Times New Roman" w:hAnsi="Times New Roman" w:cs="Times New Roman"/>
          <w:i/>
          <w:sz w:val="32"/>
          <w:szCs w:val="32"/>
        </w:rPr>
        <w:t xml:space="preserve">: </w:t>
      </w:r>
      <w:r w:rsidRPr="00306F85">
        <w:rPr>
          <w:rFonts w:ascii="Times New Roman" w:hAnsi="Times New Roman" w:cs="Times New Roman"/>
          <w:sz w:val="32"/>
          <w:szCs w:val="32"/>
        </w:rPr>
        <w:t xml:space="preserve">This is an analogue of guanosine (a purine nucleoside). It is typically a reverse transcriptase inhibitor and has been found to be very useful in the treatment of HIV infections and AIDS. It is available for oral administration, and is well tolerated. The </w:t>
      </w:r>
      <w:r w:rsidR="00D63162" w:rsidRPr="00306F85">
        <w:rPr>
          <w:rFonts w:ascii="Times New Roman" w:hAnsi="Times New Roman" w:cs="Times New Roman"/>
          <w:sz w:val="32"/>
          <w:szCs w:val="32"/>
        </w:rPr>
        <w:t>main si</w:t>
      </w:r>
      <w:r w:rsidRPr="00306F85">
        <w:rPr>
          <w:rFonts w:ascii="Times New Roman" w:hAnsi="Times New Roman" w:cs="Times New Roman"/>
          <w:sz w:val="32"/>
          <w:szCs w:val="32"/>
        </w:rPr>
        <w:t xml:space="preserve">de effects associated with abacavir are hypersensitivity reactions. Symptoms </w:t>
      </w:r>
      <w:r w:rsidR="00D63162" w:rsidRPr="00306F85">
        <w:rPr>
          <w:rFonts w:ascii="Times New Roman" w:hAnsi="Times New Roman" w:cs="Times New Roman"/>
          <w:sz w:val="32"/>
          <w:szCs w:val="32"/>
        </w:rPr>
        <w:t xml:space="preserve">of the hypersensitivity reactions include skin rashes, abdominal cramps, </w:t>
      </w:r>
      <w:r w:rsidR="005258EA">
        <w:rPr>
          <w:rFonts w:ascii="Times New Roman" w:hAnsi="Times New Roman" w:cs="Times New Roman"/>
          <w:sz w:val="32"/>
          <w:szCs w:val="32"/>
        </w:rPr>
        <w:t>diarrhea, pharyngitis and dyspn</w:t>
      </w:r>
      <w:r w:rsidR="00D63162" w:rsidRPr="00306F85">
        <w:rPr>
          <w:rFonts w:ascii="Times New Roman" w:hAnsi="Times New Roman" w:cs="Times New Roman"/>
          <w:sz w:val="32"/>
          <w:szCs w:val="32"/>
        </w:rPr>
        <w:t>ea. In some cases these reactions may be fatal. For these reasons, the drug is combined with either lamivudine alone or lamivudine and zidovudine. The dose of ABC is generally reduced in the combinations, with anticipated corresponding reduction in side effects. The combinations also help to reduce viral resistance to abacavir. Viral resistance to abacavir can lead to cross resistance to other NRTIs such as didanosine, zalcitabine and lamivudine. However, cross resistance has not been recorded between abacavir and the protease inhibitors.</w:t>
      </w:r>
    </w:p>
    <w:p w14:paraId="64046B99" w14:textId="77777777" w:rsidR="003E5E7C" w:rsidRPr="00306F85" w:rsidRDefault="00D63162" w:rsidP="00F23874">
      <w:pPr>
        <w:jc w:val="both"/>
        <w:rPr>
          <w:rFonts w:ascii="Times New Roman" w:hAnsi="Times New Roman" w:cs="Times New Roman"/>
          <w:sz w:val="32"/>
          <w:szCs w:val="32"/>
        </w:rPr>
      </w:pPr>
      <w:r w:rsidRPr="00BE518C">
        <w:rPr>
          <w:rFonts w:ascii="Times New Roman" w:hAnsi="Times New Roman" w:cs="Times New Roman"/>
          <w:b/>
          <w:i/>
          <w:sz w:val="32"/>
          <w:szCs w:val="32"/>
        </w:rPr>
        <w:t>Lamivudine (2</w:t>
      </w:r>
      <w:r w:rsidR="00641406" w:rsidRPr="00BE518C">
        <w:rPr>
          <w:rFonts w:ascii="Times New Roman" w:hAnsi="Times New Roman" w:cs="Times New Roman"/>
          <w:b/>
          <w:i/>
          <w:sz w:val="32"/>
          <w:szCs w:val="32"/>
        </w:rPr>
        <w:t>2</w:t>
      </w:r>
      <w:r w:rsidRPr="00BE518C">
        <w:rPr>
          <w:rFonts w:ascii="Times New Roman" w:hAnsi="Times New Roman" w:cs="Times New Roman"/>
          <w:b/>
          <w:i/>
          <w:sz w:val="32"/>
          <w:szCs w:val="32"/>
        </w:rPr>
        <w:t>, 3</w:t>
      </w:r>
      <w:r w:rsidR="00641406" w:rsidRPr="00BE518C">
        <w:rPr>
          <w:rFonts w:ascii="Times New Roman" w:hAnsi="Times New Roman" w:cs="Times New Roman"/>
          <w:b/>
          <w:i/>
          <w:sz w:val="32"/>
          <w:szCs w:val="32"/>
        </w:rPr>
        <w:t>2</w:t>
      </w:r>
      <w:r w:rsidR="00694F3E" w:rsidRPr="00BE518C">
        <w:rPr>
          <w:rFonts w:ascii="Times New Roman" w:hAnsi="Times New Roman" w:cs="Times New Roman"/>
          <w:b/>
          <w:i/>
          <w:sz w:val="32"/>
          <w:szCs w:val="32"/>
        </w:rPr>
        <w:t>dideoxy-32-</w:t>
      </w:r>
      <w:r w:rsidRPr="00BE518C">
        <w:rPr>
          <w:rFonts w:ascii="Times New Roman" w:hAnsi="Times New Roman" w:cs="Times New Roman"/>
          <w:b/>
          <w:i/>
          <w:sz w:val="32"/>
          <w:szCs w:val="32"/>
        </w:rPr>
        <w:t>-thiacytidine, 3TC):</w:t>
      </w:r>
      <w:r w:rsidRPr="00306F85">
        <w:rPr>
          <w:rFonts w:ascii="Times New Roman" w:hAnsi="Times New Roman" w:cs="Times New Roman"/>
          <w:i/>
          <w:sz w:val="32"/>
          <w:szCs w:val="32"/>
        </w:rPr>
        <w:t xml:space="preserve"> </w:t>
      </w:r>
      <w:r w:rsidRPr="00306F85">
        <w:rPr>
          <w:rFonts w:ascii="Times New Roman" w:hAnsi="Times New Roman" w:cs="Times New Roman"/>
          <w:sz w:val="32"/>
          <w:szCs w:val="32"/>
        </w:rPr>
        <w:t xml:space="preserve">Lamivudine, an analogue of cytidine, is an inhibitor of reverse transcriptase of HIV and hepatitis B virus. It is converted, by phosphorylation in the body, to the active inhibitory form, 3TC triphosphate. It is used in low doses for the treatment of chronic hepatitis B. But long term use of the drug causes the emergence of resistant variants of hepatitis B virus. For the treatment of HIV infections and AIDS, </w:t>
      </w:r>
      <w:r w:rsidR="00E03938" w:rsidRPr="00306F85">
        <w:rPr>
          <w:rFonts w:ascii="Times New Roman" w:hAnsi="Times New Roman" w:cs="Times New Roman"/>
          <w:sz w:val="32"/>
          <w:szCs w:val="32"/>
        </w:rPr>
        <w:t>lamivudine is combined with zidovudine and/or abacavir. The</w:t>
      </w:r>
      <w:r w:rsidRPr="00306F85">
        <w:rPr>
          <w:rFonts w:ascii="Times New Roman" w:hAnsi="Times New Roman" w:cs="Times New Roman"/>
          <w:sz w:val="32"/>
          <w:szCs w:val="32"/>
        </w:rPr>
        <w:t>lamivudine-zidovudine combination is highly synergistic. Treatment with lamivudine has been shown to restore sensitivity to zidovudine in previously resistant HIV. Lamivudine is also part of the regimen for prevention of mother</w:t>
      </w:r>
      <w:r w:rsidR="003D060F" w:rsidRPr="00306F85">
        <w:rPr>
          <w:rFonts w:ascii="Times New Roman" w:hAnsi="Times New Roman" w:cs="Times New Roman"/>
          <w:sz w:val="32"/>
          <w:szCs w:val="32"/>
        </w:rPr>
        <w:t>-to-child- transmission of HIV during pregnancy, labour and delivery, especially in the dual combination with zidovudine.</w:t>
      </w:r>
    </w:p>
    <w:p w14:paraId="18A0C5AB" w14:textId="77777777" w:rsidR="003D060F" w:rsidRPr="00306F85" w:rsidRDefault="003D060F" w:rsidP="00F23874">
      <w:pPr>
        <w:jc w:val="both"/>
        <w:rPr>
          <w:rFonts w:ascii="Times New Roman" w:hAnsi="Times New Roman" w:cs="Times New Roman"/>
          <w:sz w:val="32"/>
          <w:szCs w:val="32"/>
        </w:rPr>
      </w:pPr>
      <w:r w:rsidRPr="00306F85">
        <w:rPr>
          <w:rFonts w:ascii="Times New Roman" w:hAnsi="Times New Roman" w:cs="Times New Roman"/>
          <w:sz w:val="32"/>
          <w:szCs w:val="32"/>
        </w:rPr>
        <w:t>Lamivudine, used alone or in combination with other NRTIs, is available for oral administration and is well tolerated. It is rapidly absorbed with a bioavailability of about 86 %. It crosses the blood-brain barrier.</w:t>
      </w:r>
    </w:p>
    <w:p w14:paraId="6ACBF8FA" w14:textId="77777777" w:rsidR="00007355" w:rsidRPr="00306F85" w:rsidRDefault="003D060F" w:rsidP="00F23874">
      <w:pPr>
        <w:jc w:val="both"/>
        <w:rPr>
          <w:rFonts w:ascii="Times New Roman" w:hAnsi="Times New Roman" w:cs="Times New Roman"/>
          <w:sz w:val="32"/>
          <w:szCs w:val="32"/>
        </w:rPr>
      </w:pPr>
      <w:r w:rsidRPr="00BE518C">
        <w:rPr>
          <w:rFonts w:ascii="Times New Roman" w:hAnsi="Times New Roman" w:cs="Times New Roman"/>
          <w:b/>
          <w:i/>
          <w:sz w:val="32"/>
          <w:szCs w:val="32"/>
        </w:rPr>
        <w:t>Stavudine (2</w:t>
      </w:r>
      <w:r w:rsidR="00B21962" w:rsidRPr="00BE518C">
        <w:rPr>
          <w:rFonts w:ascii="Times New Roman" w:hAnsi="Times New Roman" w:cs="Times New Roman"/>
          <w:b/>
          <w:i/>
          <w:sz w:val="32"/>
          <w:szCs w:val="32"/>
        </w:rPr>
        <w:t>2</w:t>
      </w:r>
      <w:r w:rsidRPr="00BE518C">
        <w:rPr>
          <w:rFonts w:ascii="Times New Roman" w:hAnsi="Times New Roman" w:cs="Times New Roman"/>
          <w:b/>
          <w:i/>
          <w:sz w:val="32"/>
          <w:szCs w:val="32"/>
        </w:rPr>
        <w:t>, 3</w:t>
      </w:r>
      <w:r w:rsidR="00B21962" w:rsidRPr="00BE518C">
        <w:rPr>
          <w:rFonts w:ascii="Times New Roman" w:hAnsi="Times New Roman" w:cs="Times New Roman"/>
          <w:b/>
          <w:i/>
          <w:sz w:val="32"/>
          <w:szCs w:val="32"/>
        </w:rPr>
        <w:t>2-</w:t>
      </w:r>
      <w:r w:rsidRPr="00BE518C">
        <w:rPr>
          <w:rFonts w:ascii="Times New Roman" w:hAnsi="Times New Roman" w:cs="Times New Roman"/>
          <w:b/>
          <w:i/>
          <w:sz w:val="32"/>
          <w:szCs w:val="32"/>
        </w:rPr>
        <w:t>-didehydro-2</w:t>
      </w:r>
      <w:r w:rsidR="00B21962" w:rsidRPr="00BE518C">
        <w:rPr>
          <w:rFonts w:ascii="Times New Roman" w:hAnsi="Times New Roman" w:cs="Times New Roman"/>
          <w:b/>
          <w:i/>
          <w:sz w:val="32"/>
          <w:szCs w:val="32"/>
        </w:rPr>
        <w:t>2</w:t>
      </w:r>
      <w:r w:rsidRPr="00BE518C">
        <w:rPr>
          <w:rFonts w:ascii="Times New Roman" w:hAnsi="Times New Roman" w:cs="Times New Roman"/>
          <w:b/>
          <w:i/>
          <w:sz w:val="32"/>
          <w:szCs w:val="32"/>
        </w:rPr>
        <w:t>, 3</w:t>
      </w:r>
      <w:r w:rsidR="00B21962" w:rsidRPr="00BE518C">
        <w:rPr>
          <w:rFonts w:ascii="Times New Roman" w:hAnsi="Times New Roman" w:cs="Times New Roman"/>
          <w:b/>
          <w:i/>
          <w:sz w:val="32"/>
          <w:szCs w:val="32"/>
        </w:rPr>
        <w:t>2</w:t>
      </w:r>
      <w:r w:rsidRPr="00BE518C">
        <w:rPr>
          <w:rFonts w:ascii="Times New Roman" w:hAnsi="Times New Roman" w:cs="Times New Roman"/>
          <w:b/>
          <w:i/>
          <w:sz w:val="32"/>
          <w:szCs w:val="32"/>
        </w:rPr>
        <w:t>-dideoxythymidine, d4T):</w:t>
      </w:r>
      <w:r w:rsidRPr="00306F85">
        <w:rPr>
          <w:rFonts w:ascii="Times New Roman" w:hAnsi="Times New Roman" w:cs="Times New Roman"/>
          <w:i/>
          <w:sz w:val="32"/>
          <w:szCs w:val="32"/>
        </w:rPr>
        <w:t xml:space="preserve"> </w:t>
      </w:r>
      <w:r w:rsidRPr="00306F85">
        <w:rPr>
          <w:rFonts w:ascii="Times New Roman" w:hAnsi="Times New Roman" w:cs="Times New Roman"/>
          <w:sz w:val="32"/>
          <w:szCs w:val="32"/>
        </w:rPr>
        <w:t>This nucleoside reverse transcriptase inhibitor with specific action against the HIV is an analogue of thymidine. The compound is phosphorylated by cellular kinases into the active triphosphate form. The active form competes for HIV reverse transcriptase with natural thymidine triphosphate, i.e. It acts by competitive inhibition of the viral enzyme. It is also incorporated into the growing chain of viral DNA, thereby terminating the DNA synthesis. Stavudine is particularly antagonistic with zidovudine. AZT inhibits intracellular phosphorylation of d4T, and so concurrent administration of the two drugs is not encouraged. The major adverse effects of stavudine are peripheral neuropathy (</w:t>
      </w:r>
      <w:r w:rsidR="00007355" w:rsidRPr="00306F85">
        <w:rPr>
          <w:rFonts w:ascii="Times New Roman" w:hAnsi="Times New Roman" w:cs="Times New Roman"/>
          <w:sz w:val="32"/>
          <w:szCs w:val="32"/>
        </w:rPr>
        <w:t>which can be reduced by administering lower doses) and lipodystrophy. The drug is contraindicated in pregnancy.</w:t>
      </w:r>
    </w:p>
    <w:p w14:paraId="2E1B7014" w14:textId="77777777" w:rsidR="003D060F" w:rsidRPr="00306F85" w:rsidRDefault="00007355" w:rsidP="00F23874">
      <w:pPr>
        <w:jc w:val="both"/>
        <w:rPr>
          <w:rFonts w:ascii="Times New Roman" w:hAnsi="Times New Roman" w:cs="Times New Roman"/>
          <w:sz w:val="32"/>
          <w:szCs w:val="32"/>
        </w:rPr>
      </w:pPr>
      <w:r w:rsidRPr="00BE518C">
        <w:rPr>
          <w:rFonts w:ascii="Times New Roman" w:hAnsi="Times New Roman" w:cs="Times New Roman"/>
          <w:b/>
          <w:i/>
          <w:sz w:val="32"/>
          <w:szCs w:val="32"/>
        </w:rPr>
        <w:t>Em</w:t>
      </w:r>
      <w:r w:rsidR="005258EA" w:rsidRPr="00BE518C">
        <w:rPr>
          <w:rFonts w:ascii="Times New Roman" w:hAnsi="Times New Roman" w:cs="Times New Roman"/>
          <w:b/>
          <w:i/>
          <w:sz w:val="32"/>
          <w:szCs w:val="32"/>
        </w:rPr>
        <w:t>p</w:t>
      </w:r>
      <w:r w:rsidRPr="00BE518C">
        <w:rPr>
          <w:rFonts w:ascii="Times New Roman" w:hAnsi="Times New Roman" w:cs="Times New Roman"/>
          <w:b/>
          <w:i/>
          <w:sz w:val="32"/>
          <w:szCs w:val="32"/>
        </w:rPr>
        <w:t>tricitabine:</w:t>
      </w:r>
      <w:r w:rsidRPr="00306F85">
        <w:rPr>
          <w:rFonts w:ascii="Times New Roman" w:hAnsi="Times New Roman" w:cs="Times New Roman"/>
          <w:i/>
          <w:sz w:val="32"/>
          <w:szCs w:val="32"/>
        </w:rPr>
        <w:t xml:space="preserve"> </w:t>
      </w:r>
      <w:r w:rsidRPr="00306F85">
        <w:rPr>
          <w:rFonts w:ascii="Times New Roman" w:hAnsi="Times New Roman" w:cs="Times New Roman"/>
          <w:sz w:val="32"/>
          <w:szCs w:val="32"/>
        </w:rPr>
        <w:t xml:space="preserve">This nucleoside reverse transcriptase inhibitor is an analogue of cytidine. It is used specifically for the treatment of HIV infection in humans. Its usefulness for the treatment of chronic hepatitis B virus infections is still under investigation. However, </w:t>
      </w:r>
      <w:r w:rsidR="00A51012" w:rsidRPr="00306F85">
        <w:rPr>
          <w:rFonts w:ascii="Times New Roman" w:hAnsi="Times New Roman" w:cs="Times New Roman"/>
          <w:sz w:val="32"/>
          <w:szCs w:val="32"/>
        </w:rPr>
        <w:t>exacerbations of acute hepatitis B have been reported in patients following the withdrawal of emptricitabine</w:t>
      </w:r>
      <w:r w:rsidR="009064F5" w:rsidRPr="00306F85">
        <w:rPr>
          <w:rFonts w:ascii="Times New Roman" w:hAnsi="Times New Roman" w:cs="Times New Roman"/>
          <w:sz w:val="32"/>
          <w:szCs w:val="32"/>
        </w:rPr>
        <w:t>. It exerts its effect against HIV by competitive inhibition of the reverse transcriptase enzyme, and thereby prevents viral replication in the host’s cells. The successful control of viral replication results in increased CD4 counts in t</w:t>
      </w:r>
      <w:r w:rsidR="005258EA">
        <w:rPr>
          <w:rFonts w:ascii="Times New Roman" w:hAnsi="Times New Roman" w:cs="Times New Roman"/>
          <w:sz w:val="32"/>
          <w:szCs w:val="32"/>
        </w:rPr>
        <w:t>h</w:t>
      </w:r>
      <w:r w:rsidR="009064F5" w:rsidRPr="00306F85">
        <w:rPr>
          <w:rFonts w:ascii="Times New Roman" w:hAnsi="Times New Roman" w:cs="Times New Roman"/>
          <w:sz w:val="32"/>
          <w:szCs w:val="32"/>
        </w:rPr>
        <w:t>e</w:t>
      </w:r>
      <w:r w:rsidR="005258EA">
        <w:rPr>
          <w:rFonts w:ascii="Times New Roman" w:hAnsi="Times New Roman" w:cs="Times New Roman"/>
          <w:sz w:val="32"/>
          <w:szCs w:val="32"/>
        </w:rPr>
        <w:t xml:space="preserve"> </w:t>
      </w:r>
      <w:r w:rsidR="009064F5" w:rsidRPr="00306F85">
        <w:rPr>
          <w:rFonts w:ascii="Times New Roman" w:hAnsi="Times New Roman" w:cs="Times New Roman"/>
          <w:sz w:val="32"/>
          <w:szCs w:val="32"/>
        </w:rPr>
        <w:t xml:space="preserve">patient’s body, which signifies a more stable immune system. Emptricitabine is commercially available as a dual combination with a nucleotide reverse transcriptase inhibitor, tenofovir, or a triple combination with tenofovir and efavirenz (a protease inhibitor). Severe side effects are not usually associated with emptricitabine. </w:t>
      </w:r>
      <w:r w:rsidR="005F07AF" w:rsidRPr="00306F85">
        <w:rPr>
          <w:rFonts w:ascii="Times New Roman" w:hAnsi="Times New Roman" w:cs="Times New Roman"/>
          <w:sz w:val="32"/>
          <w:szCs w:val="32"/>
        </w:rPr>
        <w:t>Nonetheless,</w:t>
      </w:r>
      <w:r w:rsidR="009064F5" w:rsidRPr="00306F85">
        <w:rPr>
          <w:rFonts w:ascii="Times New Roman" w:hAnsi="Times New Roman" w:cs="Times New Roman"/>
          <w:sz w:val="32"/>
          <w:szCs w:val="32"/>
        </w:rPr>
        <w:t xml:space="preserve"> there are a few reported cases of diarrhoea, headache, nausea, skin rash and skin discoloration, which are generally mild.</w:t>
      </w:r>
    </w:p>
    <w:p w14:paraId="6DA78069" w14:textId="77777777" w:rsidR="009064F5" w:rsidRPr="00436061" w:rsidRDefault="009064F5" w:rsidP="00F23874">
      <w:pPr>
        <w:jc w:val="both"/>
        <w:rPr>
          <w:rFonts w:ascii="Times New Roman" w:hAnsi="Times New Roman" w:cs="Times New Roman"/>
          <w:b/>
          <w:bCs/>
          <w:sz w:val="32"/>
          <w:szCs w:val="32"/>
        </w:rPr>
      </w:pPr>
      <w:r w:rsidRPr="00436061">
        <w:rPr>
          <w:rFonts w:ascii="Times New Roman" w:hAnsi="Times New Roman" w:cs="Times New Roman"/>
          <w:b/>
          <w:bCs/>
          <w:sz w:val="32"/>
          <w:szCs w:val="32"/>
        </w:rPr>
        <w:t>2.4.3   Non- nucleoside reverse transcriptase inhibitors</w:t>
      </w:r>
    </w:p>
    <w:p w14:paraId="4DF6317B" w14:textId="77777777" w:rsidR="009064F5" w:rsidRPr="00306F85" w:rsidRDefault="009064F5" w:rsidP="00F23874">
      <w:pPr>
        <w:jc w:val="both"/>
        <w:rPr>
          <w:rFonts w:ascii="Times New Roman" w:hAnsi="Times New Roman" w:cs="Times New Roman"/>
          <w:sz w:val="32"/>
          <w:szCs w:val="32"/>
        </w:rPr>
      </w:pPr>
      <w:r w:rsidRPr="00306F85">
        <w:rPr>
          <w:rFonts w:ascii="Times New Roman" w:hAnsi="Times New Roman" w:cs="Times New Roman"/>
          <w:sz w:val="32"/>
          <w:szCs w:val="32"/>
        </w:rPr>
        <w:t>The two members of this group of antiretroviral drugs currently in clinical use are nevirapine and efavirenz</w:t>
      </w:r>
      <w:r w:rsidR="00E05F87" w:rsidRPr="00306F85">
        <w:rPr>
          <w:rFonts w:ascii="Times New Roman" w:hAnsi="Times New Roman" w:cs="Times New Roman"/>
          <w:sz w:val="32"/>
          <w:szCs w:val="32"/>
        </w:rPr>
        <w:t xml:space="preserve"> (fig. 2. 3)</w:t>
      </w:r>
    </w:p>
    <w:p w14:paraId="78D526E7" w14:textId="77777777" w:rsidR="00D464D6" w:rsidRPr="00306F85" w:rsidRDefault="00D464D6" w:rsidP="00F23874">
      <w:pPr>
        <w:jc w:val="both"/>
        <w:rPr>
          <w:rFonts w:ascii="Times New Roman" w:hAnsi="Times New Roman" w:cs="Times New Roman"/>
          <w:sz w:val="32"/>
          <w:szCs w:val="32"/>
        </w:rPr>
      </w:pPr>
    </w:p>
    <w:p w14:paraId="2442695A" w14:textId="77777777" w:rsidR="00E05F87" w:rsidRPr="00306F85" w:rsidRDefault="00E05F87" w:rsidP="00F23874">
      <w:pPr>
        <w:jc w:val="both"/>
        <w:rPr>
          <w:rFonts w:ascii="Times New Roman" w:hAnsi="Times New Roman" w:cs="Times New Roman"/>
          <w:sz w:val="32"/>
          <w:szCs w:val="32"/>
        </w:rPr>
      </w:pPr>
    </w:p>
    <w:p w14:paraId="22D057DF" w14:textId="77777777" w:rsidR="00E05F87" w:rsidRPr="00306F85" w:rsidRDefault="00E05F87" w:rsidP="00F23874">
      <w:pPr>
        <w:jc w:val="both"/>
        <w:rPr>
          <w:rFonts w:ascii="Times New Roman" w:hAnsi="Times New Roman" w:cs="Times New Roman"/>
          <w:sz w:val="32"/>
          <w:szCs w:val="32"/>
        </w:rPr>
      </w:pPr>
    </w:p>
    <w:p w14:paraId="2DC7C600" w14:textId="77777777" w:rsidR="00E05F87" w:rsidRPr="00306F85" w:rsidRDefault="00E05F87" w:rsidP="00F23874">
      <w:pPr>
        <w:jc w:val="both"/>
        <w:rPr>
          <w:rFonts w:ascii="Times New Roman" w:hAnsi="Times New Roman" w:cs="Times New Roman"/>
          <w:sz w:val="32"/>
          <w:szCs w:val="32"/>
        </w:rPr>
      </w:pPr>
    </w:p>
    <w:p w14:paraId="6403CC7C" w14:textId="77777777" w:rsidR="00E05F87" w:rsidRPr="00306F85" w:rsidRDefault="004F2676" w:rsidP="00F23874">
      <w:pPr>
        <w:jc w:val="both"/>
        <w:rPr>
          <w:rFonts w:ascii="Times New Roman" w:hAnsi="Times New Roman" w:cs="Times New Roman"/>
          <w:sz w:val="32"/>
          <w:szCs w:val="32"/>
        </w:rPr>
      </w:pPr>
      <w:r w:rsidRPr="00306F85">
        <w:rPr>
          <w:noProof/>
          <w:sz w:val="32"/>
          <w:szCs w:val="32"/>
        </w:rPr>
        <w:drawing>
          <wp:anchor distT="0" distB="0" distL="114300" distR="114300" simplePos="0" relativeHeight="251731968" behindDoc="0" locked="0" layoutInCell="1" allowOverlap="1" wp14:anchorId="4A1CB828" wp14:editId="433ADA61">
            <wp:simplePos x="0" y="0"/>
            <wp:positionH relativeFrom="column">
              <wp:posOffset>-253103</wp:posOffset>
            </wp:positionH>
            <wp:positionV relativeFrom="margin">
              <wp:posOffset>-221204</wp:posOffset>
            </wp:positionV>
            <wp:extent cx="2658110" cy="2561590"/>
            <wp:effectExtent l="0" t="0" r="0" b="0"/>
            <wp:wrapNone/>
            <wp:docPr id="1331266606" name="Picture 31"/>
            <wp:cNvGraphicFramePr/>
            <a:graphic xmlns:a="http://schemas.openxmlformats.org/drawingml/2006/main">
              <a:graphicData uri="http://schemas.openxmlformats.org/drawingml/2006/picture">
                <pic:pic xmlns:pic="http://schemas.openxmlformats.org/drawingml/2006/picture">
                  <pic:nvPicPr>
                    <pic:cNvPr id="1331266606" name="Picture 31"/>
                    <pic:cNvPicPr/>
                  </pic:nvPicPr>
                  <pic:blipFill rotWithShape="1">
                    <a:blip r:embed="rId20" cstate="print">
                      <a:extLst>
                        <a:ext uri="{28A0092B-C50C-407E-A947-70E740481C1C}">
                          <a14:useLocalDpi xmlns:a14="http://schemas.microsoft.com/office/drawing/2010/main" val="0"/>
                        </a:ext>
                      </a:extLst>
                    </a:blip>
                    <a:srcRect l="5197" t="36361" r="32931" b="19156"/>
                    <a:stretch/>
                  </pic:blipFill>
                  <pic:spPr bwMode="auto">
                    <a:xfrm>
                      <a:off x="0" y="0"/>
                      <a:ext cx="2658110" cy="2561590"/>
                    </a:xfrm>
                    <a:prstGeom prst="rect">
                      <a:avLst/>
                    </a:prstGeom>
                    <a:noFill/>
                    <a:ln>
                      <a:noFill/>
                    </a:ln>
                    <a:extLst>
                      <a:ext uri="{53640926-AAD7-44D8-BBD7-CCE9431645EC}">
                        <a14:shadowObscured xmlns:a14="http://schemas.microsoft.com/office/drawing/2010/main"/>
                      </a:ext>
                    </a:extLst>
                  </pic:spPr>
                </pic:pic>
              </a:graphicData>
            </a:graphic>
          </wp:anchor>
        </w:drawing>
      </w:r>
      <w:r w:rsidR="00B11D8F" w:rsidRPr="00306F85">
        <w:rPr>
          <w:noProof/>
          <w:sz w:val="32"/>
          <w:szCs w:val="32"/>
        </w:rPr>
        <w:drawing>
          <wp:anchor distT="0" distB="0" distL="114300" distR="114300" simplePos="0" relativeHeight="251735040" behindDoc="0" locked="0" layoutInCell="1" allowOverlap="1" wp14:anchorId="69C6D9EA" wp14:editId="0CA2D0DC">
            <wp:simplePos x="0" y="0"/>
            <wp:positionH relativeFrom="margin">
              <wp:posOffset>3595631</wp:posOffset>
            </wp:positionH>
            <wp:positionV relativeFrom="margin">
              <wp:posOffset>-528843</wp:posOffset>
            </wp:positionV>
            <wp:extent cx="2551430" cy="2636520"/>
            <wp:effectExtent l="0" t="0" r="0" b="0"/>
            <wp:wrapNone/>
            <wp:docPr id="1519438499" name="Picture 32"/>
            <wp:cNvGraphicFramePr/>
            <a:graphic xmlns:a="http://schemas.openxmlformats.org/drawingml/2006/main">
              <a:graphicData uri="http://schemas.openxmlformats.org/drawingml/2006/picture">
                <pic:pic xmlns:pic="http://schemas.openxmlformats.org/drawingml/2006/picture">
                  <pic:nvPicPr>
                    <pic:cNvPr id="1519438499" name="Picture 32"/>
                    <pic:cNvPicPr/>
                  </pic:nvPicPr>
                  <pic:blipFill rotWithShape="1">
                    <a:blip r:embed="rId21" cstate="print">
                      <a:extLst>
                        <a:ext uri="{28A0092B-C50C-407E-A947-70E740481C1C}">
                          <a14:useLocalDpi xmlns:a14="http://schemas.microsoft.com/office/drawing/2010/main" val="0"/>
                        </a:ext>
                      </a:extLst>
                    </a:blip>
                    <a:srcRect l="22761" t="23441" r="17856" b="30771"/>
                    <a:stretch/>
                  </pic:blipFill>
                  <pic:spPr bwMode="auto">
                    <a:xfrm>
                      <a:off x="0" y="0"/>
                      <a:ext cx="2551430" cy="2636520"/>
                    </a:xfrm>
                    <a:prstGeom prst="rect">
                      <a:avLst/>
                    </a:prstGeom>
                    <a:noFill/>
                    <a:ln>
                      <a:noFill/>
                    </a:ln>
                    <a:extLst>
                      <a:ext uri="{53640926-AAD7-44D8-BBD7-CCE9431645EC}">
                        <a14:shadowObscured xmlns:a14="http://schemas.microsoft.com/office/drawing/2010/main"/>
                      </a:ext>
                    </a:extLst>
                  </pic:spPr>
                </pic:pic>
              </a:graphicData>
            </a:graphic>
          </wp:anchor>
        </w:drawing>
      </w:r>
    </w:p>
    <w:p w14:paraId="00C88CC3" w14:textId="77777777" w:rsidR="00E05F87" w:rsidRPr="00306F85" w:rsidRDefault="00E05F87" w:rsidP="00F23874">
      <w:pPr>
        <w:jc w:val="both"/>
        <w:rPr>
          <w:rFonts w:ascii="Times New Roman" w:hAnsi="Times New Roman" w:cs="Times New Roman"/>
          <w:sz w:val="32"/>
          <w:szCs w:val="32"/>
        </w:rPr>
      </w:pPr>
    </w:p>
    <w:p w14:paraId="28CCD4E8" w14:textId="77777777" w:rsidR="00E05F87" w:rsidRPr="00306F85" w:rsidRDefault="00E05F87" w:rsidP="00F23874">
      <w:pPr>
        <w:jc w:val="both"/>
        <w:rPr>
          <w:rFonts w:ascii="Times New Roman" w:hAnsi="Times New Roman" w:cs="Times New Roman"/>
          <w:sz w:val="32"/>
          <w:szCs w:val="32"/>
        </w:rPr>
      </w:pPr>
    </w:p>
    <w:p w14:paraId="5510875F" w14:textId="77777777" w:rsidR="005258EA" w:rsidRDefault="005258EA" w:rsidP="00F23874">
      <w:pPr>
        <w:jc w:val="both"/>
        <w:rPr>
          <w:rFonts w:ascii="Times New Roman" w:hAnsi="Times New Roman" w:cs="Times New Roman"/>
          <w:b/>
          <w:color w:val="FF0000"/>
          <w:sz w:val="32"/>
          <w:szCs w:val="32"/>
        </w:rPr>
      </w:pPr>
    </w:p>
    <w:p w14:paraId="76262A9A" w14:textId="61060889" w:rsidR="00B11D8F" w:rsidRDefault="00A320E6" w:rsidP="00F23874">
      <w:pPr>
        <w:jc w:val="both"/>
        <w:rPr>
          <w:rFonts w:ascii="Times New Roman" w:hAnsi="Times New Roman" w:cs="Times New Roman"/>
          <w:b/>
          <w:color w:val="FF0000"/>
          <w:sz w:val="32"/>
          <w:szCs w:val="32"/>
        </w:rPr>
      </w:pPr>
      <w:r>
        <w:rPr>
          <w:rFonts w:ascii="Times New Roman" w:eastAsia="Calibri" w:hAnsi="Times New Roman" w:cs="Times New Roman"/>
          <w:noProof/>
          <w:sz w:val="32"/>
          <w:szCs w:val="32"/>
        </w:rPr>
        <mc:AlternateContent>
          <mc:Choice Requires="wps">
            <w:drawing>
              <wp:anchor distT="45720" distB="45720" distL="114300" distR="114300" simplePos="0" relativeHeight="251734016" behindDoc="0" locked="0" layoutInCell="1" allowOverlap="1" wp14:anchorId="5D333C25" wp14:editId="4B4995D6">
                <wp:simplePos x="0" y="0"/>
                <wp:positionH relativeFrom="column">
                  <wp:posOffset>278130</wp:posOffset>
                </wp:positionH>
                <wp:positionV relativeFrom="paragraph">
                  <wp:posOffset>158115</wp:posOffset>
                </wp:positionV>
                <wp:extent cx="1307465" cy="350520"/>
                <wp:effectExtent l="0" t="0" r="0" b="0"/>
                <wp:wrapSquare wrapText="bothSides"/>
                <wp:docPr id="63984615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7465" cy="350520"/>
                        </a:xfrm>
                        <a:prstGeom prst="rect">
                          <a:avLst/>
                        </a:prstGeom>
                        <a:noFill/>
                        <a:ln w="9525">
                          <a:noFill/>
                          <a:miter lim="800000"/>
                          <a:headEnd/>
                          <a:tailEnd/>
                        </a:ln>
                      </wps:spPr>
                      <wps:txbx>
                        <w:txbxContent>
                          <w:p w14:paraId="1FB1475B" w14:textId="77777777" w:rsidR="005654E4" w:rsidRDefault="005654E4" w:rsidP="00BD548E">
                            <w:pPr>
                              <w:rPr>
                                <w:rFonts w:ascii="Times New Roman" w:hAnsi="Times New Roman"/>
                                <w:b/>
                                <w:bCs/>
                                <w:sz w:val="28"/>
                                <w:szCs w:val="28"/>
                              </w:rPr>
                            </w:pPr>
                            <w:r>
                              <w:rPr>
                                <w:rFonts w:ascii="Times New Roman" w:hAnsi="Times New Roman"/>
                                <w:b/>
                                <w:bCs/>
                                <w:sz w:val="28"/>
                                <w:szCs w:val="28"/>
                              </w:rPr>
                              <w:t>Efavirenz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33C25" id="Text Box 9" o:spid="_x0000_s1047" type="#_x0000_t202" style="position:absolute;left:0;text-align:left;margin-left:21.9pt;margin-top:12.45pt;width:102.95pt;height:27.6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" filled="f" stroked="f">
                <v:textbox>
                  <w:txbxContent>
                    <w:p w14:paraId="1FB1475B" w14:textId="77777777" w:rsidR="005654E4" w:rsidRDefault="005654E4" w:rsidP="00BD548E">
                      <w:pPr>
                        <w:rPr>
                          <w:rFonts w:ascii="Times New Roman" w:hAnsi="Times New Roman"/>
                          <w:b/>
                          <w:bCs/>
                          <w:sz w:val="28"/>
                          <w:szCs w:val="28"/>
                        </w:rPr>
                      </w:pPr>
                      <w:r>
                        <w:rPr>
                          <w:rFonts w:ascii="Times New Roman" w:hAnsi="Times New Roman"/>
                          <w:b/>
                          <w:bCs/>
                          <w:sz w:val="28"/>
                          <w:szCs w:val="28"/>
                        </w:rPr>
                        <w:t>Efavirenz</w:t>
                      </w:r>
                    </w:p>
                  </w:txbxContent>
                </v:textbox>
                <w10:wrap type="square"/>
              </v:shape>
            </w:pict>
          </mc:Fallback>
        </mc:AlternateContent>
      </w:r>
      <w:r>
        <w:rPr>
          <w:rFonts w:ascii="Times New Roman" w:eastAsia="Calibri" w:hAnsi="Times New Roman" w:cs="Times New Roman"/>
          <w:noProof/>
          <w:sz w:val="32"/>
          <w:szCs w:val="32"/>
        </w:rPr>
        <mc:AlternateContent>
          <mc:Choice Requires="wps">
            <w:drawing>
              <wp:anchor distT="45720" distB="45720" distL="114300" distR="114300" simplePos="0" relativeHeight="251737088" behindDoc="0" locked="0" layoutInCell="1" allowOverlap="1" wp14:anchorId="11974870" wp14:editId="2B5EA01E">
                <wp:simplePos x="0" y="0"/>
                <wp:positionH relativeFrom="column">
                  <wp:posOffset>4404995</wp:posOffset>
                </wp:positionH>
                <wp:positionV relativeFrom="paragraph">
                  <wp:posOffset>167640</wp:posOffset>
                </wp:positionV>
                <wp:extent cx="1307465" cy="350520"/>
                <wp:effectExtent l="0" t="0" r="0" b="0"/>
                <wp:wrapSquare wrapText="bothSides"/>
                <wp:docPr id="130890863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7465" cy="350520"/>
                        </a:xfrm>
                        <a:prstGeom prst="rect">
                          <a:avLst/>
                        </a:prstGeom>
                        <a:noFill/>
                        <a:ln w="9525">
                          <a:noFill/>
                          <a:miter lim="800000"/>
                          <a:headEnd/>
                          <a:tailEnd/>
                        </a:ln>
                      </wps:spPr>
                      <wps:txbx>
                        <w:txbxContent>
                          <w:p w14:paraId="1D930296" w14:textId="77777777" w:rsidR="005654E4" w:rsidRDefault="005654E4" w:rsidP="00BD548E">
                            <w:pPr>
                              <w:rPr>
                                <w:rFonts w:ascii="Times New Roman" w:hAnsi="Times New Roman"/>
                                <w:b/>
                                <w:bCs/>
                                <w:sz w:val="28"/>
                                <w:szCs w:val="28"/>
                              </w:rPr>
                            </w:pPr>
                            <w:r>
                              <w:rPr>
                                <w:rFonts w:ascii="Times New Roman" w:hAnsi="Times New Roman"/>
                                <w:b/>
                                <w:bCs/>
                                <w:sz w:val="28"/>
                                <w:szCs w:val="28"/>
                              </w:rPr>
                              <w:t>Nevirapine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74870" id="Text Box 7" o:spid="_x0000_s1048" type="#_x0000_t202" style="position:absolute;left:0;text-align:left;margin-left:346.85pt;margin-top:13.2pt;width:102.95pt;height:27.6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" filled="f" stroked="f">
                <v:textbox>
                  <w:txbxContent>
                    <w:p w14:paraId="1D930296" w14:textId="77777777" w:rsidR="005654E4" w:rsidRDefault="005654E4" w:rsidP="00BD548E">
                      <w:pPr>
                        <w:rPr>
                          <w:rFonts w:ascii="Times New Roman" w:hAnsi="Times New Roman"/>
                          <w:b/>
                          <w:bCs/>
                          <w:sz w:val="28"/>
                          <w:szCs w:val="28"/>
                        </w:rPr>
                      </w:pPr>
                      <w:r>
                        <w:rPr>
                          <w:rFonts w:ascii="Times New Roman" w:hAnsi="Times New Roman"/>
                          <w:b/>
                          <w:bCs/>
                          <w:sz w:val="28"/>
                          <w:szCs w:val="28"/>
                        </w:rPr>
                        <w:t>Nevirapine</w:t>
                      </w:r>
                    </w:p>
                  </w:txbxContent>
                </v:textbox>
                <w10:wrap type="square"/>
              </v:shape>
            </w:pict>
          </mc:Fallback>
        </mc:AlternateContent>
      </w:r>
    </w:p>
    <w:p w14:paraId="313D4B6F" w14:textId="77777777" w:rsidR="005258EA" w:rsidRDefault="005258EA" w:rsidP="00F23874">
      <w:pPr>
        <w:jc w:val="both"/>
        <w:rPr>
          <w:rFonts w:ascii="Times New Roman" w:hAnsi="Times New Roman" w:cs="Times New Roman"/>
          <w:b/>
          <w:color w:val="FF0000"/>
          <w:sz w:val="32"/>
          <w:szCs w:val="32"/>
        </w:rPr>
      </w:pPr>
    </w:p>
    <w:p w14:paraId="1783B3F9" w14:textId="77777777" w:rsidR="00E05F87" w:rsidRDefault="00E05F87" w:rsidP="00F23874">
      <w:pPr>
        <w:jc w:val="both"/>
        <w:rPr>
          <w:rFonts w:ascii="Times New Roman" w:hAnsi="Times New Roman" w:cs="Times New Roman"/>
          <w:b/>
          <w:sz w:val="32"/>
          <w:szCs w:val="32"/>
        </w:rPr>
      </w:pPr>
      <w:r w:rsidRPr="005F07AF">
        <w:rPr>
          <w:rFonts w:ascii="Times New Roman" w:hAnsi="Times New Roman" w:cs="Times New Roman"/>
          <w:b/>
          <w:sz w:val="32"/>
          <w:szCs w:val="32"/>
        </w:rPr>
        <w:t>Fig. 2.</w:t>
      </w:r>
      <w:r w:rsidR="004F2676" w:rsidRPr="005F07AF">
        <w:rPr>
          <w:rFonts w:ascii="Times New Roman" w:hAnsi="Times New Roman" w:cs="Times New Roman"/>
          <w:b/>
          <w:sz w:val="32"/>
          <w:szCs w:val="32"/>
        </w:rPr>
        <w:t>3 Non</w:t>
      </w:r>
      <w:r w:rsidRPr="005F07AF">
        <w:rPr>
          <w:rFonts w:ascii="Times New Roman" w:hAnsi="Times New Roman" w:cs="Times New Roman"/>
          <w:b/>
          <w:sz w:val="32"/>
          <w:szCs w:val="32"/>
        </w:rPr>
        <w:t xml:space="preserve">- nucleoside </w:t>
      </w:r>
      <w:r w:rsidR="005258EA">
        <w:rPr>
          <w:rFonts w:ascii="Times New Roman" w:hAnsi="Times New Roman" w:cs="Times New Roman"/>
          <w:b/>
          <w:sz w:val="32"/>
          <w:szCs w:val="32"/>
        </w:rPr>
        <w:t>reverse transcriptase inhibitors</w:t>
      </w:r>
    </w:p>
    <w:p w14:paraId="329C1859" w14:textId="77777777" w:rsidR="005258EA" w:rsidRPr="005F07AF" w:rsidRDefault="005258EA" w:rsidP="00F23874">
      <w:pPr>
        <w:jc w:val="both"/>
        <w:rPr>
          <w:rFonts w:ascii="Times New Roman" w:hAnsi="Times New Roman" w:cs="Times New Roman"/>
          <w:b/>
          <w:sz w:val="32"/>
          <w:szCs w:val="32"/>
        </w:rPr>
      </w:pPr>
    </w:p>
    <w:p w14:paraId="295ECD59" w14:textId="77777777" w:rsidR="00E05F87" w:rsidRPr="00306F85" w:rsidRDefault="00E05F87" w:rsidP="00F23874">
      <w:pPr>
        <w:jc w:val="both"/>
        <w:rPr>
          <w:rFonts w:ascii="Times New Roman" w:hAnsi="Times New Roman" w:cs="Times New Roman"/>
          <w:sz w:val="32"/>
          <w:szCs w:val="32"/>
        </w:rPr>
      </w:pPr>
      <w:r w:rsidRPr="005258EA">
        <w:rPr>
          <w:rFonts w:ascii="Times New Roman" w:hAnsi="Times New Roman" w:cs="Times New Roman"/>
          <w:b/>
          <w:i/>
          <w:sz w:val="32"/>
          <w:szCs w:val="32"/>
        </w:rPr>
        <w:t>Nevirapine</w:t>
      </w:r>
      <w:r w:rsidRPr="005258EA">
        <w:rPr>
          <w:rFonts w:ascii="Times New Roman" w:hAnsi="Times New Roman" w:cs="Times New Roman"/>
          <w:b/>
          <w:sz w:val="32"/>
          <w:szCs w:val="32"/>
        </w:rPr>
        <w:t>;</w:t>
      </w:r>
      <w:r w:rsidRPr="00306F85">
        <w:rPr>
          <w:rFonts w:ascii="Times New Roman" w:hAnsi="Times New Roman" w:cs="Times New Roman"/>
          <w:sz w:val="32"/>
          <w:szCs w:val="32"/>
        </w:rPr>
        <w:t xml:space="preserve"> this drug is used for the treatment of HIV- 1 infections and </w:t>
      </w:r>
      <w:r w:rsidR="002C7D25" w:rsidRPr="00306F85">
        <w:rPr>
          <w:rFonts w:ascii="Times New Roman" w:hAnsi="Times New Roman" w:cs="Times New Roman"/>
          <w:sz w:val="32"/>
          <w:szCs w:val="32"/>
        </w:rPr>
        <w:t>AIDS</w:t>
      </w:r>
      <w:r w:rsidR="005258EA">
        <w:rPr>
          <w:rFonts w:ascii="Times New Roman" w:hAnsi="Times New Roman" w:cs="Times New Roman"/>
          <w:sz w:val="32"/>
          <w:szCs w:val="32"/>
        </w:rPr>
        <w:t>. Unlike the NRTIs</w:t>
      </w:r>
      <w:r w:rsidRPr="00306F85">
        <w:rPr>
          <w:rFonts w:ascii="Times New Roman" w:hAnsi="Times New Roman" w:cs="Times New Roman"/>
          <w:sz w:val="32"/>
          <w:szCs w:val="32"/>
        </w:rPr>
        <w:t xml:space="preserve"> which bind to the reverse transcriptase enzyme at its active site, the NNRTIs bind to a site on the enzyme, known as NNRTI pocket. HIV- 1 </w:t>
      </w:r>
      <w:r w:rsidR="002C7D25" w:rsidRPr="00306F85">
        <w:rPr>
          <w:rFonts w:ascii="Times New Roman" w:hAnsi="Times New Roman" w:cs="Times New Roman"/>
          <w:sz w:val="32"/>
          <w:szCs w:val="32"/>
        </w:rPr>
        <w:t>rapidly develops resistance to</w:t>
      </w:r>
      <w:r w:rsidR="004F2676" w:rsidRPr="00306F85">
        <w:rPr>
          <w:rFonts w:ascii="Times New Roman" w:hAnsi="Times New Roman" w:cs="Times New Roman"/>
          <w:sz w:val="32"/>
          <w:szCs w:val="32"/>
        </w:rPr>
        <w:t>nevirapine.</w:t>
      </w:r>
      <w:r w:rsidRPr="00306F85">
        <w:rPr>
          <w:rFonts w:ascii="Times New Roman" w:hAnsi="Times New Roman" w:cs="Times New Roman"/>
          <w:sz w:val="32"/>
          <w:szCs w:val="32"/>
        </w:rPr>
        <w:t xml:space="preserve"> HIV – 2 is intrinsically resistant to nevirapine because the virus does not possess the specific NNRTI pocket to bind with nevirapine. In order to reduce the rate of resistance by HIV – 1, it would be reasonable to use combinations of nevirapine and other antiretroviral drugs. Unfortunately, nevirapine reduces the plasma levels of several co- administered drugs including such </w:t>
      </w:r>
      <w:r w:rsidR="004F2676" w:rsidRPr="00306F85">
        <w:rPr>
          <w:rFonts w:ascii="Times New Roman" w:hAnsi="Times New Roman" w:cs="Times New Roman"/>
          <w:sz w:val="32"/>
          <w:szCs w:val="32"/>
        </w:rPr>
        <w:t>antiretrovirals,</w:t>
      </w:r>
      <w:r w:rsidRPr="00306F85">
        <w:rPr>
          <w:rFonts w:ascii="Times New Roman" w:hAnsi="Times New Roman" w:cs="Times New Roman"/>
          <w:sz w:val="32"/>
          <w:szCs w:val="32"/>
        </w:rPr>
        <w:t xml:space="preserve"> as efavirenz, indinavir, lopinavir, nelfinavir and saquinavir. The use of nevirapine as a single drug has been limited </w:t>
      </w:r>
      <w:r w:rsidR="00D13A61" w:rsidRPr="00306F85">
        <w:rPr>
          <w:rFonts w:ascii="Times New Roman" w:hAnsi="Times New Roman" w:cs="Times New Roman"/>
          <w:sz w:val="32"/>
          <w:szCs w:val="32"/>
        </w:rPr>
        <w:t xml:space="preserve">to prevention of mother – to- child transmission of HIV – 1, in which case the drug is given as a single dose to both mother and child, followed by a short course of zidovudine. Other problems associated with nevirapine include severe and in some </w:t>
      </w:r>
      <w:r w:rsidR="00952948" w:rsidRPr="00306F85">
        <w:rPr>
          <w:rFonts w:ascii="Times New Roman" w:hAnsi="Times New Roman" w:cs="Times New Roman"/>
          <w:sz w:val="32"/>
          <w:szCs w:val="32"/>
        </w:rPr>
        <w:t>cases,</w:t>
      </w:r>
      <w:r w:rsidR="00D13A61" w:rsidRPr="00306F85">
        <w:rPr>
          <w:rFonts w:ascii="Times New Roman" w:hAnsi="Times New Roman" w:cs="Times New Roman"/>
          <w:sz w:val="32"/>
          <w:szCs w:val="32"/>
        </w:rPr>
        <w:t xml:space="preserve"> life threatening adverse effects. Nevirapine may cause hypersensitivity reactions, toxic epidermal necrosis, Stevens-Johnson syndrome and severe liver </w:t>
      </w:r>
      <w:r w:rsidR="00952948" w:rsidRPr="00306F85">
        <w:rPr>
          <w:rFonts w:ascii="Times New Roman" w:hAnsi="Times New Roman" w:cs="Times New Roman"/>
          <w:sz w:val="32"/>
          <w:szCs w:val="32"/>
        </w:rPr>
        <w:t>damage.</w:t>
      </w:r>
    </w:p>
    <w:p w14:paraId="34F89FF5" w14:textId="77777777" w:rsidR="00F16580" w:rsidRDefault="00D13A61" w:rsidP="00F23874">
      <w:pPr>
        <w:jc w:val="both"/>
        <w:rPr>
          <w:rFonts w:ascii="Times New Roman" w:hAnsi="Times New Roman" w:cs="Times New Roman"/>
          <w:sz w:val="32"/>
          <w:szCs w:val="32"/>
        </w:rPr>
      </w:pPr>
      <w:r w:rsidRPr="00462DF9">
        <w:rPr>
          <w:rFonts w:ascii="Times New Roman" w:hAnsi="Times New Roman" w:cs="Times New Roman"/>
          <w:b/>
          <w:i/>
          <w:sz w:val="32"/>
          <w:szCs w:val="32"/>
        </w:rPr>
        <w:t>Efavirenz</w:t>
      </w:r>
      <w:r w:rsidRPr="00462DF9">
        <w:rPr>
          <w:rFonts w:ascii="Times New Roman" w:hAnsi="Times New Roman" w:cs="Times New Roman"/>
          <w:b/>
          <w:sz w:val="32"/>
          <w:szCs w:val="32"/>
        </w:rPr>
        <w:t>:</w:t>
      </w:r>
      <w:r w:rsidRPr="00306F85">
        <w:rPr>
          <w:rFonts w:ascii="Times New Roman" w:hAnsi="Times New Roman" w:cs="Times New Roman"/>
          <w:sz w:val="32"/>
          <w:szCs w:val="32"/>
        </w:rPr>
        <w:t xml:space="preserve"> Efavirenz is a NNRTI that is used in combination with other antiretroviral drugs for the treatment of HIV</w:t>
      </w:r>
      <w:r w:rsidR="001B6028" w:rsidRPr="00306F85">
        <w:rPr>
          <w:rFonts w:ascii="Times New Roman" w:hAnsi="Times New Roman" w:cs="Times New Roman"/>
          <w:sz w:val="32"/>
          <w:szCs w:val="32"/>
        </w:rPr>
        <w:t>-</w:t>
      </w:r>
      <w:r w:rsidRPr="00306F85">
        <w:rPr>
          <w:rFonts w:ascii="Times New Roman" w:hAnsi="Times New Roman" w:cs="Times New Roman"/>
          <w:sz w:val="32"/>
          <w:szCs w:val="32"/>
        </w:rPr>
        <w:t>1 infections. Popular drug combinations wit</w:t>
      </w:r>
      <w:r w:rsidR="005258EA">
        <w:rPr>
          <w:rFonts w:ascii="Times New Roman" w:hAnsi="Times New Roman" w:cs="Times New Roman"/>
          <w:sz w:val="32"/>
          <w:szCs w:val="32"/>
        </w:rPr>
        <w:t>h efavirenz include efavirenz –</w:t>
      </w:r>
      <w:r w:rsidRPr="00306F85">
        <w:rPr>
          <w:rFonts w:ascii="Times New Roman" w:hAnsi="Times New Roman" w:cs="Times New Roman"/>
          <w:sz w:val="32"/>
          <w:szCs w:val="32"/>
        </w:rPr>
        <w:t>lamivudine – zidovud</w:t>
      </w:r>
      <w:r w:rsidR="005258EA">
        <w:rPr>
          <w:rFonts w:ascii="Times New Roman" w:hAnsi="Times New Roman" w:cs="Times New Roman"/>
          <w:sz w:val="32"/>
          <w:szCs w:val="32"/>
        </w:rPr>
        <w:t>ine and efavirenz-tenofovir-</w:t>
      </w:r>
      <w:r w:rsidRPr="00306F85">
        <w:rPr>
          <w:rFonts w:ascii="Times New Roman" w:hAnsi="Times New Roman" w:cs="Times New Roman"/>
          <w:sz w:val="32"/>
          <w:szCs w:val="32"/>
        </w:rPr>
        <w:t>em</w:t>
      </w:r>
      <w:r w:rsidR="005258EA">
        <w:rPr>
          <w:rFonts w:ascii="Times New Roman" w:hAnsi="Times New Roman" w:cs="Times New Roman"/>
          <w:sz w:val="32"/>
          <w:szCs w:val="32"/>
        </w:rPr>
        <w:t>p</w:t>
      </w:r>
      <w:r w:rsidRPr="00306F85">
        <w:rPr>
          <w:rFonts w:ascii="Times New Roman" w:hAnsi="Times New Roman" w:cs="Times New Roman"/>
          <w:sz w:val="32"/>
          <w:szCs w:val="32"/>
        </w:rPr>
        <w:t xml:space="preserve">tricitabine. Efavirenz has the same site of action as nevirapine and so cross resistance </w:t>
      </w:r>
      <w:r w:rsidR="00EB5D58" w:rsidRPr="00306F85">
        <w:rPr>
          <w:rFonts w:ascii="Times New Roman" w:hAnsi="Times New Roman" w:cs="Times New Roman"/>
          <w:sz w:val="32"/>
          <w:szCs w:val="32"/>
        </w:rPr>
        <w:t xml:space="preserve">of HIV often occurs among the NNRTIs. Adverse effects of efavirenz are rare, but include insomnia, headache, dizziness, nausea and skin rash. More severe effects are depression, memory loss and psychotic symptoms, especially in patients with impaired renal or hepatic function. Interactions of efavirenz with other antiviral drugs may necessitate adjustment of doses. Efavirenz lowers plasma levels of most protease inhibitors. The blood levels of indinavir and saquinavir (both protease inhibitors) are so dramatically lowered </w:t>
      </w:r>
      <w:r w:rsidR="004F2676" w:rsidRPr="00306F85">
        <w:rPr>
          <w:rFonts w:ascii="Times New Roman" w:hAnsi="Times New Roman" w:cs="Times New Roman"/>
          <w:sz w:val="32"/>
          <w:szCs w:val="32"/>
        </w:rPr>
        <w:t>those combinations of these drugs</w:t>
      </w:r>
      <w:r w:rsidR="00EB5D58" w:rsidRPr="00306F85">
        <w:rPr>
          <w:rFonts w:ascii="Times New Roman" w:hAnsi="Times New Roman" w:cs="Times New Roman"/>
          <w:sz w:val="32"/>
          <w:szCs w:val="32"/>
        </w:rPr>
        <w:t xml:space="preserve"> with efavirenz, or their concurrent administration, is not recommended.</w:t>
      </w:r>
    </w:p>
    <w:p w14:paraId="411D3E90" w14:textId="77777777" w:rsidR="00F16580" w:rsidRPr="00306F85" w:rsidRDefault="00F16580" w:rsidP="00F23874">
      <w:pPr>
        <w:jc w:val="both"/>
        <w:rPr>
          <w:rFonts w:ascii="Times New Roman" w:hAnsi="Times New Roman" w:cs="Times New Roman"/>
          <w:sz w:val="32"/>
          <w:szCs w:val="32"/>
        </w:rPr>
      </w:pPr>
    </w:p>
    <w:p w14:paraId="19F5FBDF" w14:textId="77777777" w:rsidR="00EB5D58" w:rsidRPr="00306F85" w:rsidRDefault="00EB5D58" w:rsidP="00F23874">
      <w:pPr>
        <w:jc w:val="both"/>
        <w:rPr>
          <w:rFonts w:ascii="Times New Roman" w:hAnsi="Times New Roman" w:cs="Times New Roman"/>
          <w:b/>
          <w:sz w:val="32"/>
          <w:szCs w:val="32"/>
        </w:rPr>
      </w:pPr>
      <w:r w:rsidRPr="00306F85">
        <w:rPr>
          <w:rFonts w:ascii="Times New Roman" w:hAnsi="Times New Roman" w:cs="Times New Roman"/>
          <w:b/>
          <w:sz w:val="32"/>
          <w:szCs w:val="32"/>
        </w:rPr>
        <w:t xml:space="preserve">2.4.4      Nucleoside reverse transcriptase inhibitors </w:t>
      </w:r>
    </w:p>
    <w:p w14:paraId="0CCC6086" w14:textId="77777777" w:rsidR="00EB5D58" w:rsidRPr="00306F85" w:rsidRDefault="00EB5D58" w:rsidP="00F23874">
      <w:pPr>
        <w:jc w:val="both"/>
        <w:rPr>
          <w:rFonts w:ascii="Times New Roman" w:hAnsi="Times New Roman" w:cs="Times New Roman"/>
          <w:sz w:val="32"/>
          <w:szCs w:val="32"/>
        </w:rPr>
      </w:pPr>
      <w:r w:rsidRPr="00306F85">
        <w:rPr>
          <w:rFonts w:ascii="Times New Roman" w:hAnsi="Times New Roman" w:cs="Times New Roman"/>
          <w:sz w:val="32"/>
          <w:szCs w:val="32"/>
        </w:rPr>
        <w:t>Only one drug in this group, tenofovir, is currently being used clinically. Its chemical structure is shown in Fig. 2. 4</w:t>
      </w:r>
    </w:p>
    <w:p w14:paraId="179FA53C" w14:textId="77777777" w:rsidR="001F505F" w:rsidRPr="00306F85" w:rsidRDefault="005654E4" w:rsidP="00F23874">
      <w:pPr>
        <w:jc w:val="both"/>
        <w:rPr>
          <w:rFonts w:ascii="Times New Roman" w:hAnsi="Times New Roman" w:cs="Times New Roman"/>
          <w:sz w:val="32"/>
          <w:szCs w:val="32"/>
        </w:rPr>
      </w:pPr>
      <w:r w:rsidRPr="00306F85">
        <w:rPr>
          <w:noProof/>
          <w:sz w:val="32"/>
          <w:szCs w:val="32"/>
        </w:rPr>
        <w:drawing>
          <wp:anchor distT="0" distB="0" distL="114300" distR="114300" simplePos="0" relativeHeight="251738112" behindDoc="0" locked="0" layoutInCell="1" allowOverlap="1" wp14:anchorId="73C2A0DD" wp14:editId="0CA236A0">
            <wp:simplePos x="0" y="0"/>
            <wp:positionH relativeFrom="margin">
              <wp:posOffset>-290456</wp:posOffset>
            </wp:positionH>
            <wp:positionV relativeFrom="paragraph">
              <wp:posOffset>13186</wp:posOffset>
            </wp:positionV>
            <wp:extent cx="3775934" cy="2291378"/>
            <wp:effectExtent l="0" t="0" r="0" b="0"/>
            <wp:wrapNone/>
            <wp:docPr id="1466993768" name="Picture 33"/>
            <wp:cNvGraphicFramePr/>
            <a:graphic xmlns:a="http://schemas.openxmlformats.org/drawingml/2006/main">
              <a:graphicData uri="http://schemas.openxmlformats.org/drawingml/2006/picture">
                <pic:pic xmlns:pic="http://schemas.openxmlformats.org/drawingml/2006/picture">
                  <pic:nvPicPr>
                    <pic:cNvPr id="1466993768" name="Picture 33"/>
                    <pic:cNvPicPr/>
                  </pic:nvPicPr>
                  <pic:blipFill rotWithShape="1">
                    <a:blip r:embed="rId22" cstate="print">
                      <a:extLst>
                        <a:ext uri="{28A0092B-C50C-407E-A947-70E740481C1C}">
                          <a14:useLocalDpi xmlns:a14="http://schemas.microsoft.com/office/drawing/2010/main" val="0"/>
                        </a:ext>
                      </a:extLst>
                    </a:blip>
                    <a:srcRect l="10146" t="31561" r="12403" b="27090"/>
                    <a:stretch/>
                  </pic:blipFill>
                  <pic:spPr bwMode="auto">
                    <a:xfrm>
                      <a:off x="0" y="0"/>
                      <a:ext cx="3780978" cy="2294439"/>
                    </a:xfrm>
                    <a:prstGeom prst="rect">
                      <a:avLst/>
                    </a:prstGeom>
                    <a:noFill/>
                    <a:ln>
                      <a:noFill/>
                    </a:ln>
                    <a:extLst>
                      <a:ext uri="{53640926-AAD7-44D8-BBD7-CCE9431645EC}">
                        <a14:shadowObscured xmlns:a14="http://schemas.microsoft.com/office/drawing/2010/main"/>
                      </a:ext>
                    </a:extLst>
                  </pic:spPr>
                </pic:pic>
              </a:graphicData>
            </a:graphic>
          </wp:anchor>
        </w:drawing>
      </w:r>
    </w:p>
    <w:p w14:paraId="6292BD3F" w14:textId="77777777" w:rsidR="001F505F" w:rsidRPr="00306F85" w:rsidRDefault="001F505F" w:rsidP="00F23874">
      <w:pPr>
        <w:jc w:val="both"/>
        <w:rPr>
          <w:rFonts w:ascii="Times New Roman" w:hAnsi="Times New Roman" w:cs="Times New Roman"/>
          <w:b/>
          <w:sz w:val="32"/>
          <w:szCs w:val="32"/>
        </w:rPr>
      </w:pPr>
    </w:p>
    <w:p w14:paraId="3272FA8C" w14:textId="40E6242F" w:rsidR="001F505F" w:rsidRPr="00306F85" w:rsidRDefault="00A320E6" w:rsidP="00F23874">
      <w:pPr>
        <w:jc w:val="both"/>
        <w:rPr>
          <w:rFonts w:ascii="Times New Roman" w:hAnsi="Times New Roman" w:cs="Times New Roman"/>
          <w:b/>
          <w:sz w:val="32"/>
          <w:szCs w:val="32"/>
        </w:rPr>
      </w:pPr>
      <w:r>
        <w:rPr>
          <w:rFonts w:ascii="Times New Roman" w:eastAsia="Calibri" w:hAnsi="Times New Roman" w:cs="Times New Roman"/>
          <w:noProof/>
          <w:sz w:val="32"/>
          <w:szCs w:val="32"/>
        </w:rPr>
        <mc:AlternateContent>
          <mc:Choice Requires="wps">
            <w:drawing>
              <wp:anchor distT="45720" distB="45720" distL="114300" distR="114300" simplePos="0" relativeHeight="251740160" behindDoc="0" locked="0" layoutInCell="1" allowOverlap="1" wp14:anchorId="461640D0" wp14:editId="359C1BE0">
                <wp:simplePos x="0" y="0"/>
                <wp:positionH relativeFrom="margin">
                  <wp:posOffset>3288665</wp:posOffset>
                </wp:positionH>
                <wp:positionV relativeFrom="paragraph">
                  <wp:posOffset>330200</wp:posOffset>
                </wp:positionV>
                <wp:extent cx="2087880" cy="350520"/>
                <wp:effectExtent l="0" t="0" r="0" b="0"/>
                <wp:wrapSquare wrapText="bothSides"/>
                <wp:docPr id="26925993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350520"/>
                        </a:xfrm>
                        <a:prstGeom prst="rect">
                          <a:avLst/>
                        </a:prstGeom>
                        <a:noFill/>
                        <a:ln w="9525">
                          <a:noFill/>
                          <a:miter lim="800000"/>
                          <a:headEnd/>
                          <a:tailEnd/>
                        </a:ln>
                      </wps:spPr>
                      <wps:txbx>
                        <w:txbxContent>
                          <w:p w14:paraId="6E0F6C74" w14:textId="77777777" w:rsidR="005654E4" w:rsidRPr="005654E4" w:rsidRDefault="005654E4" w:rsidP="005654E4">
                            <w:pPr>
                              <w:rPr>
                                <w:rFonts w:ascii="Times New Roman" w:hAnsi="Times New Roman"/>
                                <w:b/>
                                <w:bCs/>
                                <w:sz w:val="28"/>
                                <w:szCs w:val="28"/>
                              </w:rPr>
                            </w:pPr>
                            <w:r>
                              <w:rPr>
                                <w:rFonts w:ascii="Times New Roman" w:hAnsi="Times New Roman"/>
                                <w:b/>
                                <w:bCs/>
                                <w:sz w:val="28"/>
                                <w:szCs w:val="28"/>
                              </w:rPr>
                              <w:t xml:space="preserve">Fig. 2.4  </w:t>
                            </w:r>
                            <w:r w:rsidRPr="005654E4">
                              <w:rPr>
                                <w:rFonts w:ascii="Times New Roman" w:hAnsi="Times New Roman"/>
                                <w:b/>
                                <w:bCs/>
                                <w:sz w:val="28"/>
                                <w:szCs w:val="28"/>
                              </w:rPr>
                              <w:t>Tenofovir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1640D0" id="Text Box 5" o:spid="_x0000_s1049" type="#_x0000_t202" style="position:absolute;left:0;text-align:left;margin-left:258.95pt;margin-top:26pt;width:164.4pt;height:27.6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" filled="f" stroked="f">
                <v:textbox>
                  <w:txbxContent>
                    <w:p w14:paraId="6E0F6C74" w14:textId="77777777" w:rsidR="005654E4" w:rsidRPr="005654E4" w:rsidRDefault="005654E4" w:rsidP="005654E4">
                      <w:pPr>
                        <w:rPr>
                          <w:rFonts w:ascii="Times New Roman" w:hAnsi="Times New Roman"/>
                          <w:b/>
                          <w:bCs/>
                          <w:sz w:val="28"/>
                          <w:szCs w:val="28"/>
                        </w:rPr>
                      </w:pPr>
                      <w:r>
                        <w:rPr>
                          <w:rFonts w:ascii="Times New Roman" w:hAnsi="Times New Roman"/>
                          <w:b/>
                          <w:bCs/>
                          <w:sz w:val="28"/>
                          <w:szCs w:val="28"/>
                        </w:rPr>
                        <w:t xml:space="preserve">Fig. 2.4  </w:t>
                      </w:r>
                      <w:r w:rsidRPr="005654E4">
                        <w:rPr>
                          <w:rFonts w:ascii="Times New Roman" w:hAnsi="Times New Roman"/>
                          <w:b/>
                          <w:bCs/>
                          <w:sz w:val="28"/>
                          <w:szCs w:val="28"/>
                        </w:rPr>
                        <w:t>Tenofovir</w:t>
                      </w:r>
                    </w:p>
                  </w:txbxContent>
                </v:textbox>
                <w10:wrap type="square" anchorx="margin"/>
              </v:shape>
            </w:pict>
          </mc:Fallback>
        </mc:AlternateContent>
      </w:r>
    </w:p>
    <w:p w14:paraId="00028C7A" w14:textId="77777777" w:rsidR="00656C24" w:rsidRPr="00306F85" w:rsidRDefault="00656C24" w:rsidP="00F23874">
      <w:pPr>
        <w:jc w:val="both"/>
        <w:rPr>
          <w:rFonts w:ascii="Times New Roman" w:hAnsi="Times New Roman" w:cs="Times New Roman"/>
          <w:b/>
          <w:sz w:val="32"/>
          <w:szCs w:val="32"/>
        </w:rPr>
      </w:pPr>
    </w:p>
    <w:p w14:paraId="7CD3DFF6" w14:textId="77777777" w:rsidR="006932FA" w:rsidRDefault="006932FA" w:rsidP="00F23874">
      <w:pPr>
        <w:jc w:val="both"/>
        <w:rPr>
          <w:rFonts w:ascii="Times New Roman" w:hAnsi="Times New Roman" w:cs="Times New Roman"/>
          <w:sz w:val="32"/>
          <w:szCs w:val="32"/>
        </w:rPr>
      </w:pPr>
    </w:p>
    <w:p w14:paraId="6743D0AF" w14:textId="77777777" w:rsidR="00F16580" w:rsidRPr="00306F85" w:rsidRDefault="001F505F" w:rsidP="00F23874">
      <w:pPr>
        <w:jc w:val="both"/>
        <w:rPr>
          <w:rFonts w:ascii="Times New Roman" w:hAnsi="Times New Roman" w:cs="Times New Roman"/>
          <w:sz w:val="32"/>
          <w:szCs w:val="32"/>
        </w:rPr>
      </w:pPr>
      <w:r w:rsidRPr="00306F85">
        <w:rPr>
          <w:rFonts w:ascii="Times New Roman" w:hAnsi="Times New Roman" w:cs="Times New Roman"/>
          <w:sz w:val="32"/>
          <w:szCs w:val="32"/>
        </w:rPr>
        <w:t>Tenofovir, shown structurally in Fig. 2.4, is a typical example of the antiretroviral drugs known as nucleotide analogue reverse transcriptase inhibitors (NtRTIs). Tenofovir disoproxil fumarate (TDF) is a prodrug form of the Tenofovir. The drug typically blocks the reverse transcriptase of HIV. It is used in combination with other antiretroviral drugs for the treatment of HIV- 1 infection and AIDS in adults. Double combination products of tenofovir and emtricitabine and triple combinations of tenofovir, emtricitabine and efavirenz are commercially available. The most common side effects of tenofovir include nausea, vomiting, diarrh</w:t>
      </w:r>
      <w:r w:rsidR="008B1186" w:rsidRPr="00306F85">
        <w:rPr>
          <w:rFonts w:ascii="Times New Roman" w:hAnsi="Times New Roman" w:cs="Times New Roman"/>
          <w:sz w:val="32"/>
          <w:szCs w:val="32"/>
        </w:rPr>
        <w:t>o</w:t>
      </w:r>
      <w:r w:rsidRPr="00306F85">
        <w:rPr>
          <w:rFonts w:ascii="Times New Roman" w:hAnsi="Times New Roman" w:cs="Times New Roman"/>
          <w:sz w:val="32"/>
          <w:szCs w:val="32"/>
        </w:rPr>
        <w:t xml:space="preserve">ea, abdominal pain and flatulence. A more severe adverse effect of </w:t>
      </w:r>
      <w:r w:rsidR="000E665C" w:rsidRPr="00306F85">
        <w:rPr>
          <w:rFonts w:ascii="Times New Roman" w:hAnsi="Times New Roman" w:cs="Times New Roman"/>
          <w:sz w:val="32"/>
          <w:szCs w:val="32"/>
        </w:rPr>
        <w:t>t</w:t>
      </w:r>
      <w:r w:rsidRPr="00306F85">
        <w:rPr>
          <w:rFonts w:ascii="Times New Roman" w:hAnsi="Times New Roman" w:cs="Times New Roman"/>
          <w:sz w:val="32"/>
          <w:szCs w:val="32"/>
        </w:rPr>
        <w:t>enofovir</w:t>
      </w:r>
      <w:r w:rsidR="00C00A67" w:rsidRPr="00306F85">
        <w:rPr>
          <w:rFonts w:ascii="Times New Roman" w:hAnsi="Times New Roman" w:cs="Times New Roman"/>
          <w:sz w:val="32"/>
          <w:szCs w:val="32"/>
        </w:rPr>
        <w:t xml:space="preserve"> is renal toxicity due to accumulation of the drug in the proximal tubule of the kidney. Complications ma</w:t>
      </w:r>
      <w:r w:rsidR="005654E4" w:rsidRPr="00306F85">
        <w:rPr>
          <w:rFonts w:ascii="Times New Roman" w:hAnsi="Times New Roman" w:cs="Times New Roman"/>
          <w:sz w:val="32"/>
          <w:szCs w:val="32"/>
        </w:rPr>
        <w:t>y involve acute renal failure.</w:t>
      </w:r>
      <w:r w:rsidR="00C00A67" w:rsidRPr="00306F85">
        <w:rPr>
          <w:rFonts w:ascii="Times New Roman" w:hAnsi="Times New Roman" w:cs="Times New Roman"/>
          <w:sz w:val="32"/>
          <w:szCs w:val="32"/>
        </w:rPr>
        <w:t>Tenofovir tends to increase the plasma concentrations of didanosine, with implications on both therapeutic value and toxicity.</w:t>
      </w:r>
    </w:p>
    <w:p w14:paraId="2FA9BBFE" w14:textId="77777777" w:rsidR="00C00A67" w:rsidRPr="00306F85" w:rsidRDefault="00C00A67" w:rsidP="00F23874">
      <w:pPr>
        <w:jc w:val="both"/>
        <w:rPr>
          <w:rFonts w:ascii="Times New Roman" w:hAnsi="Times New Roman" w:cs="Times New Roman"/>
          <w:b/>
          <w:sz w:val="32"/>
          <w:szCs w:val="32"/>
        </w:rPr>
      </w:pPr>
      <w:r w:rsidRPr="00306F85">
        <w:rPr>
          <w:rFonts w:ascii="Times New Roman" w:hAnsi="Times New Roman" w:cs="Times New Roman"/>
          <w:b/>
          <w:sz w:val="32"/>
          <w:szCs w:val="32"/>
        </w:rPr>
        <w:t>2.5 Protease inhibitors</w:t>
      </w:r>
    </w:p>
    <w:p w14:paraId="1D9DC0C3" w14:textId="77777777" w:rsidR="00C00A67" w:rsidRPr="00E41BBC" w:rsidRDefault="00C00A67" w:rsidP="00F23874">
      <w:pPr>
        <w:jc w:val="both"/>
        <w:rPr>
          <w:rFonts w:ascii="Times New Roman" w:hAnsi="Times New Roman" w:cs="Times New Roman"/>
          <w:sz w:val="32"/>
          <w:szCs w:val="32"/>
        </w:rPr>
      </w:pPr>
      <w:r w:rsidRPr="00E41BBC">
        <w:rPr>
          <w:rFonts w:ascii="Times New Roman" w:hAnsi="Times New Roman" w:cs="Times New Roman"/>
          <w:sz w:val="32"/>
          <w:szCs w:val="32"/>
        </w:rPr>
        <w:t>Most protease inhibitors are heavy molecules with complex structures. The chemical structures of only a few representative samples of the protease inhibitors have been presented in fig 2.5</w:t>
      </w:r>
    </w:p>
    <w:p w14:paraId="47F8C93D" w14:textId="77777777" w:rsidR="00C00A67" w:rsidRPr="00E41BBC" w:rsidRDefault="005D1324" w:rsidP="00F23874">
      <w:pPr>
        <w:jc w:val="both"/>
        <w:rPr>
          <w:rFonts w:ascii="Times New Roman" w:hAnsi="Times New Roman" w:cs="Times New Roman"/>
          <w:sz w:val="32"/>
          <w:szCs w:val="32"/>
        </w:rPr>
      </w:pPr>
      <w:r w:rsidRPr="00E41BBC">
        <w:rPr>
          <w:noProof/>
          <w:sz w:val="32"/>
          <w:szCs w:val="32"/>
        </w:rPr>
        <w:drawing>
          <wp:anchor distT="0" distB="0" distL="114300" distR="114300" simplePos="0" relativeHeight="251741184" behindDoc="0" locked="0" layoutInCell="1" allowOverlap="1" wp14:anchorId="5EC1373D" wp14:editId="35710A89">
            <wp:simplePos x="0" y="0"/>
            <wp:positionH relativeFrom="margin">
              <wp:posOffset>-334122</wp:posOffset>
            </wp:positionH>
            <wp:positionV relativeFrom="page">
              <wp:posOffset>6292178</wp:posOffset>
            </wp:positionV>
            <wp:extent cx="2463165" cy="1818005"/>
            <wp:effectExtent l="0" t="0" r="0" b="0"/>
            <wp:wrapNone/>
            <wp:docPr id="1392503701" name="Picture 34"/>
            <wp:cNvGraphicFramePr/>
            <a:graphic xmlns:a="http://schemas.openxmlformats.org/drawingml/2006/main">
              <a:graphicData uri="http://schemas.openxmlformats.org/drawingml/2006/picture">
                <pic:pic xmlns:pic="http://schemas.openxmlformats.org/drawingml/2006/picture">
                  <pic:nvPicPr>
                    <pic:cNvPr id="1392503701" name="Picture 34"/>
                    <pic:cNvPicPr/>
                  </pic:nvPicPr>
                  <pic:blipFill rotWithShape="1">
                    <a:blip r:embed="rId23" cstate="print">
                      <a:extLst>
                        <a:ext uri="{28A0092B-C50C-407E-A947-70E740481C1C}">
                          <a14:useLocalDpi xmlns:a14="http://schemas.microsoft.com/office/drawing/2010/main" val="0"/>
                        </a:ext>
                      </a:extLst>
                    </a:blip>
                    <a:srcRect b="22296"/>
                    <a:stretch/>
                  </pic:blipFill>
                  <pic:spPr bwMode="auto">
                    <a:xfrm>
                      <a:off x="0" y="0"/>
                      <a:ext cx="2463165" cy="1818005"/>
                    </a:xfrm>
                    <a:prstGeom prst="rect">
                      <a:avLst/>
                    </a:prstGeom>
                    <a:noFill/>
                    <a:ln>
                      <a:noFill/>
                    </a:ln>
                    <a:extLst>
                      <a:ext uri="{53640926-AAD7-44D8-BBD7-CCE9431645EC}">
                        <a14:shadowObscured xmlns:a14="http://schemas.microsoft.com/office/drawing/2010/main"/>
                      </a:ext>
                    </a:extLst>
                  </pic:spPr>
                </pic:pic>
              </a:graphicData>
            </a:graphic>
          </wp:anchor>
        </w:drawing>
      </w:r>
      <w:r w:rsidRPr="00E41BBC">
        <w:rPr>
          <w:noProof/>
          <w:sz w:val="32"/>
          <w:szCs w:val="32"/>
        </w:rPr>
        <w:drawing>
          <wp:anchor distT="0" distB="0" distL="114300" distR="114300" simplePos="0" relativeHeight="251744256" behindDoc="0" locked="0" layoutInCell="1" allowOverlap="1" wp14:anchorId="4CADE869" wp14:editId="46B9D84A">
            <wp:simplePos x="0" y="0"/>
            <wp:positionH relativeFrom="margin">
              <wp:posOffset>3571165</wp:posOffset>
            </wp:positionH>
            <wp:positionV relativeFrom="page">
              <wp:posOffset>6271185</wp:posOffset>
            </wp:positionV>
            <wp:extent cx="2345167" cy="1775012"/>
            <wp:effectExtent l="0" t="0" r="0" b="0"/>
            <wp:wrapNone/>
            <wp:docPr id="542804462" name="Picture 35"/>
            <wp:cNvGraphicFramePr/>
            <a:graphic xmlns:a="http://schemas.openxmlformats.org/drawingml/2006/main">
              <a:graphicData uri="http://schemas.openxmlformats.org/drawingml/2006/picture">
                <pic:pic xmlns:pic="http://schemas.openxmlformats.org/drawingml/2006/picture">
                  <pic:nvPicPr>
                    <pic:cNvPr id="542804462" name="Picture 35"/>
                    <pic:cNvPicPr/>
                  </pic:nvPicPr>
                  <pic:blipFill rotWithShape="1">
                    <a:blip r:embed="rId24" cstate="print">
                      <a:extLst>
                        <a:ext uri="{28A0092B-C50C-407E-A947-70E740481C1C}">
                          <a14:useLocalDpi xmlns:a14="http://schemas.microsoft.com/office/drawing/2010/main" val="0"/>
                        </a:ext>
                      </a:extLst>
                    </a:blip>
                    <a:srcRect t="19195" b="15075"/>
                    <a:stretch/>
                  </pic:blipFill>
                  <pic:spPr bwMode="auto">
                    <a:xfrm>
                      <a:off x="0" y="0"/>
                      <a:ext cx="2345167" cy="1775012"/>
                    </a:xfrm>
                    <a:prstGeom prst="rect">
                      <a:avLst/>
                    </a:prstGeom>
                    <a:noFill/>
                    <a:ln>
                      <a:noFill/>
                    </a:ln>
                    <a:extLst>
                      <a:ext uri="{53640926-AAD7-44D8-BBD7-CCE9431645EC}">
                        <a14:shadowObscured xmlns:a14="http://schemas.microsoft.com/office/drawing/2010/main"/>
                      </a:ext>
                    </a:extLst>
                  </pic:spPr>
                </pic:pic>
              </a:graphicData>
            </a:graphic>
          </wp:anchor>
        </w:drawing>
      </w:r>
    </w:p>
    <w:p w14:paraId="2E4CFF2E" w14:textId="77777777" w:rsidR="00C00A67" w:rsidRPr="00306F85" w:rsidRDefault="00C00A67" w:rsidP="00F23874">
      <w:pPr>
        <w:jc w:val="both"/>
        <w:rPr>
          <w:rFonts w:ascii="Times New Roman" w:hAnsi="Times New Roman" w:cs="Times New Roman"/>
          <w:b/>
          <w:sz w:val="32"/>
          <w:szCs w:val="32"/>
        </w:rPr>
      </w:pPr>
    </w:p>
    <w:p w14:paraId="5AE64F44" w14:textId="77777777" w:rsidR="00C00A67" w:rsidRPr="00306F85" w:rsidRDefault="00C00A67" w:rsidP="00F23874">
      <w:pPr>
        <w:jc w:val="both"/>
        <w:rPr>
          <w:rFonts w:ascii="Times New Roman" w:hAnsi="Times New Roman" w:cs="Times New Roman"/>
          <w:b/>
          <w:sz w:val="32"/>
          <w:szCs w:val="32"/>
        </w:rPr>
      </w:pPr>
    </w:p>
    <w:p w14:paraId="507BCF73" w14:textId="77777777" w:rsidR="00C00A67" w:rsidRPr="00306F85" w:rsidRDefault="00C00A67" w:rsidP="00F23874">
      <w:pPr>
        <w:jc w:val="both"/>
        <w:rPr>
          <w:rFonts w:ascii="Times New Roman" w:hAnsi="Times New Roman" w:cs="Times New Roman"/>
          <w:b/>
          <w:sz w:val="32"/>
          <w:szCs w:val="32"/>
        </w:rPr>
      </w:pPr>
    </w:p>
    <w:p w14:paraId="38D25043" w14:textId="2C794DD4" w:rsidR="00C00A67" w:rsidRPr="00306F85" w:rsidRDefault="00A320E6" w:rsidP="00F23874">
      <w:pPr>
        <w:jc w:val="both"/>
        <w:rPr>
          <w:rFonts w:ascii="Times New Roman" w:hAnsi="Times New Roman" w:cs="Times New Roman"/>
          <w:b/>
          <w:sz w:val="32"/>
          <w:szCs w:val="32"/>
        </w:rPr>
      </w:pPr>
      <w:r>
        <w:rPr>
          <w:rFonts w:ascii="Times New Roman" w:hAnsi="Times New Roman" w:cs="Times New Roman"/>
          <w:noProof/>
          <w:sz w:val="32"/>
          <w:szCs w:val="32"/>
        </w:rPr>
        <mc:AlternateContent>
          <mc:Choice Requires="wps">
            <w:drawing>
              <wp:anchor distT="45720" distB="45720" distL="114300" distR="114300" simplePos="0" relativeHeight="251743232" behindDoc="0" locked="0" layoutInCell="1" allowOverlap="1" wp14:anchorId="62AB680C" wp14:editId="14055ACE">
                <wp:simplePos x="0" y="0"/>
                <wp:positionH relativeFrom="column">
                  <wp:posOffset>360045</wp:posOffset>
                </wp:positionH>
                <wp:positionV relativeFrom="page">
                  <wp:posOffset>8115300</wp:posOffset>
                </wp:positionV>
                <wp:extent cx="1307465" cy="350520"/>
                <wp:effectExtent l="0" t="0" r="0" b="0"/>
                <wp:wrapNone/>
                <wp:docPr id="207609924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7465" cy="350520"/>
                        </a:xfrm>
                        <a:prstGeom prst="rect">
                          <a:avLst/>
                        </a:prstGeom>
                        <a:noFill/>
                        <a:ln w="9525">
                          <a:noFill/>
                          <a:miter lim="800000"/>
                          <a:headEnd/>
                          <a:tailEnd/>
                        </a:ln>
                      </wps:spPr>
                      <wps:txbx>
                        <w:txbxContent>
                          <w:p w14:paraId="56E3BA99" w14:textId="77777777" w:rsidR="00C17C96" w:rsidRDefault="00C17C96" w:rsidP="00C17C96">
                            <w:pPr>
                              <w:rPr>
                                <w:rFonts w:ascii="Times New Roman" w:hAnsi="Times New Roman" w:cs="Times New Roman"/>
                                <w:b/>
                                <w:bCs/>
                                <w:sz w:val="28"/>
                                <w:szCs w:val="28"/>
                              </w:rPr>
                            </w:pPr>
                            <w:r>
                              <w:rPr>
                                <w:rFonts w:ascii="Times New Roman" w:hAnsi="Times New Roman" w:cs="Times New Roman"/>
                                <w:b/>
                                <w:bCs/>
                                <w:sz w:val="28"/>
                                <w:szCs w:val="28"/>
                              </w:rPr>
                              <w:t>Lopinavir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B680C" id="Text Box 3" o:spid="_x0000_s1050" type="#_x0000_t202" style="position:absolute;left:0;text-align:left;margin-left:28.35pt;margin-top:639pt;width:102.95pt;height:27.6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" filled="f" stroked="f">
                <v:textbox>
                  <w:txbxContent>
                    <w:p w14:paraId="56E3BA99" w14:textId="77777777" w:rsidR="00C17C96" w:rsidRDefault="00C17C96" w:rsidP="00C17C96">
                      <w:pPr>
                        <w:rPr>
                          <w:rFonts w:ascii="Times New Roman" w:hAnsi="Times New Roman" w:cs="Times New Roman"/>
                          <w:b/>
                          <w:bCs/>
                          <w:sz w:val="28"/>
                          <w:szCs w:val="28"/>
                        </w:rPr>
                      </w:pPr>
                      <w:r>
                        <w:rPr>
                          <w:rFonts w:ascii="Times New Roman" w:hAnsi="Times New Roman" w:cs="Times New Roman"/>
                          <w:b/>
                          <w:bCs/>
                          <w:sz w:val="28"/>
                          <w:szCs w:val="28"/>
                        </w:rPr>
                        <w:t>Lopinavir</w:t>
                      </w:r>
                    </w:p>
                  </w:txbxContent>
                </v:textbox>
                <w10:wrap anchory="page"/>
              </v:shape>
            </w:pict>
          </mc:Fallback>
        </mc:AlternateContent>
      </w:r>
    </w:p>
    <w:p w14:paraId="775DD9E0" w14:textId="24A39074" w:rsidR="00C00A67" w:rsidRPr="00306F85" w:rsidRDefault="00A320E6" w:rsidP="00F23874">
      <w:pPr>
        <w:jc w:val="both"/>
        <w:rPr>
          <w:rFonts w:ascii="Times New Roman" w:hAnsi="Times New Roman" w:cs="Times New Roman"/>
          <w:b/>
          <w:sz w:val="32"/>
          <w:szCs w:val="32"/>
        </w:rPr>
      </w:pPr>
      <w:r>
        <w:rPr>
          <w:rFonts w:ascii="Times New Roman" w:eastAsia="Calibri" w:hAnsi="Times New Roman" w:cs="Times New Roman"/>
          <w:noProof/>
          <w:sz w:val="32"/>
          <w:szCs w:val="32"/>
        </w:rPr>
        <mc:AlternateContent>
          <mc:Choice Requires="wps">
            <w:drawing>
              <wp:anchor distT="45720" distB="45720" distL="114300" distR="114300" simplePos="0" relativeHeight="251746304" behindDoc="0" locked="0" layoutInCell="1" allowOverlap="1" wp14:anchorId="64C3740A" wp14:editId="4C138A0A">
                <wp:simplePos x="0" y="0"/>
                <wp:positionH relativeFrom="column">
                  <wp:posOffset>4011295</wp:posOffset>
                </wp:positionH>
                <wp:positionV relativeFrom="page">
                  <wp:posOffset>8156575</wp:posOffset>
                </wp:positionV>
                <wp:extent cx="1307465" cy="350520"/>
                <wp:effectExtent l="0" t="0" r="0" b="0"/>
                <wp:wrapNone/>
                <wp:docPr id="5385288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7465" cy="350520"/>
                        </a:xfrm>
                        <a:prstGeom prst="rect">
                          <a:avLst/>
                        </a:prstGeom>
                        <a:noFill/>
                        <a:ln w="9525">
                          <a:noFill/>
                          <a:miter lim="800000"/>
                          <a:headEnd/>
                          <a:tailEnd/>
                        </a:ln>
                      </wps:spPr>
                      <wps:txbx>
                        <w:txbxContent>
                          <w:p w14:paraId="64EDBF9B" w14:textId="77777777" w:rsidR="00C17C96" w:rsidRDefault="00C6634F" w:rsidP="00C17C96">
                            <w:pPr>
                              <w:rPr>
                                <w:rFonts w:ascii="Times New Roman" w:hAnsi="Times New Roman"/>
                                <w:b/>
                                <w:bCs/>
                                <w:sz w:val="28"/>
                                <w:szCs w:val="28"/>
                              </w:rPr>
                            </w:pPr>
                            <w:r>
                              <w:rPr>
                                <w:rFonts w:ascii="Times New Roman" w:hAnsi="Times New Roman"/>
                                <w:b/>
                                <w:bCs/>
                                <w:sz w:val="28"/>
                                <w:szCs w:val="28"/>
                              </w:rPr>
                              <w:t>Nel</w:t>
                            </w:r>
                            <w:r w:rsidR="00C17C96">
                              <w:rPr>
                                <w:rFonts w:ascii="Times New Roman" w:hAnsi="Times New Roman"/>
                                <w:b/>
                                <w:bCs/>
                                <w:sz w:val="28"/>
                                <w:szCs w:val="28"/>
                              </w:rPr>
                              <w:t>finavir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3740A" id="Text Box 1" o:spid="_x0000_s1051" type="#_x0000_t202" style="position:absolute;left:0;text-align:left;margin-left:315.85pt;margin-top:642.25pt;width:102.95pt;height:27.6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" filled="f" stroked="f">
                <v:textbox>
                  <w:txbxContent>
                    <w:p w14:paraId="64EDBF9B" w14:textId="77777777" w:rsidR="00C17C96" w:rsidRDefault="00C6634F" w:rsidP="00C17C96">
                      <w:pPr>
                        <w:rPr>
                          <w:rFonts w:ascii="Times New Roman" w:hAnsi="Times New Roman"/>
                          <w:b/>
                          <w:bCs/>
                          <w:sz w:val="28"/>
                          <w:szCs w:val="28"/>
                        </w:rPr>
                      </w:pPr>
                      <w:r>
                        <w:rPr>
                          <w:rFonts w:ascii="Times New Roman" w:hAnsi="Times New Roman"/>
                          <w:b/>
                          <w:bCs/>
                          <w:sz w:val="28"/>
                          <w:szCs w:val="28"/>
                        </w:rPr>
                        <w:t>Nel</w:t>
                      </w:r>
                      <w:r w:rsidR="00C17C96">
                        <w:rPr>
                          <w:rFonts w:ascii="Times New Roman" w:hAnsi="Times New Roman"/>
                          <w:b/>
                          <w:bCs/>
                          <w:sz w:val="28"/>
                          <w:szCs w:val="28"/>
                        </w:rPr>
                        <w:t>finavir</w:t>
                      </w:r>
                    </w:p>
                  </w:txbxContent>
                </v:textbox>
                <w10:wrap anchory="page"/>
              </v:shape>
            </w:pict>
          </mc:Fallback>
        </mc:AlternateContent>
      </w:r>
    </w:p>
    <w:p w14:paraId="667C67C6" w14:textId="77777777" w:rsidR="00436061" w:rsidRDefault="00436061" w:rsidP="00F23874">
      <w:pPr>
        <w:jc w:val="both"/>
        <w:rPr>
          <w:rFonts w:ascii="Times New Roman" w:hAnsi="Times New Roman" w:cs="Times New Roman"/>
          <w:b/>
          <w:sz w:val="32"/>
          <w:szCs w:val="32"/>
        </w:rPr>
      </w:pPr>
    </w:p>
    <w:p w14:paraId="4DA60B71" w14:textId="77777777" w:rsidR="00C00A67" w:rsidRPr="00E41BBC" w:rsidRDefault="00C00A67" w:rsidP="00F23874">
      <w:pPr>
        <w:jc w:val="both"/>
        <w:rPr>
          <w:rFonts w:ascii="Times New Roman" w:hAnsi="Times New Roman" w:cs="Times New Roman"/>
          <w:sz w:val="32"/>
          <w:szCs w:val="32"/>
        </w:rPr>
      </w:pPr>
      <w:r w:rsidRPr="00E41BBC">
        <w:rPr>
          <w:rFonts w:ascii="Times New Roman" w:hAnsi="Times New Roman" w:cs="Times New Roman"/>
          <w:sz w:val="32"/>
          <w:szCs w:val="32"/>
        </w:rPr>
        <w:t>Fi</w:t>
      </w:r>
      <w:r w:rsidR="00C6634F">
        <w:rPr>
          <w:rFonts w:ascii="Times New Roman" w:hAnsi="Times New Roman" w:cs="Times New Roman"/>
          <w:sz w:val="32"/>
          <w:szCs w:val="32"/>
        </w:rPr>
        <w:t>g 2.5        Protease inhibitors</w:t>
      </w:r>
    </w:p>
    <w:p w14:paraId="7611D932" w14:textId="77777777" w:rsidR="00436061" w:rsidRDefault="00C00A67" w:rsidP="006932FA">
      <w:pPr>
        <w:jc w:val="both"/>
        <w:rPr>
          <w:rFonts w:ascii="Times New Roman" w:hAnsi="Times New Roman" w:cs="Times New Roman"/>
          <w:sz w:val="32"/>
          <w:szCs w:val="32"/>
        </w:rPr>
      </w:pPr>
      <w:r w:rsidRPr="00306F85">
        <w:rPr>
          <w:rFonts w:ascii="Times New Roman" w:hAnsi="Times New Roman" w:cs="Times New Roman"/>
          <w:sz w:val="32"/>
          <w:szCs w:val="32"/>
        </w:rPr>
        <w:t>Apart from the blocking of nucleic aci</w:t>
      </w:r>
      <w:r w:rsidR="006932FA">
        <w:rPr>
          <w:rFonts w:ascii="Times New Roman" w:hAnsi="Times New Roman" w:cs="Times New Roman"/>
          <w:sz w:val="32"/>
          <w:szCs w:val="32"/>
        </w:rPr>
        <w:t>d</w:t>
      </w:r>
      <w:r w:rsidRPr="00306F85">
        <w:rPr>
          <w:rFonts w:ascii="Times New Roman" w:hAnsi="Times New Roman" w:cs="Times New Roman"/>
          <w:sz w:val="32"/>
          <w:szCs w:val="32"/>
        </w:rPr>
        <w:t>s synthesis</w:t>
      </w:r>
      <w:r w:rsidR="00D3582D" w:rsidRPr="00306F85">
        <w:rPr>
          <w:rFonts w:ascii="Times New Roman" w:hAnsi="Times New Roman" w:cs="Times New Roman"/>
          <w:sz w:val="32"/>
          <w:szCs w:val="32"/>
        </w:rPr>
        <w:t xml:space="preserve"> by the action of transcriptase or polymerase </w:t>
      </w:r>
      <w:r w:rsidR="0091247D" w:rsidRPr="00306F85">
        <w:rPr>
          <w:rFonts w:ascii="Times New Roman" w:hAnsi="Times New Roman" w:cs="Times New Roman"/>
          <w:sz w:val="32"/>
          <w:szCs w:val="32"/>
        </w:rPr>
        <w:t>inhibitors,</w:t>
      </w:r>
      <w:r w:rsidR="00D3582D" w:rsidRPr="00306F85">
        <w:rPr>
          <w:rFonts w:ascii="Times New Roman" w:hAnsi="Times New Roman" w:cs="Times New Roman"/>
          <w:sz w:val="32"/>
          <w:szCs w:val="32"/>
        </w:rPr>
        <w:t xml:space="preserve"> the actual translation of mRNA into viral proteins is not a good target for antiviral drugs. The translational processes often result in the formation of polyproteins and glycoproteins which are not utilized by viruses in those forms. Viral proteases break down the polypeptides to </w:t>
      </w:r>
      <w:r w:rsidR="00152524" w:rsidRPr="00306F85">
        <w:rPr>
          <w:rFonts w:ascii="Times New Roman" w:hAnsi="Times New Roman" w:cs="Times New Roman"/>
          <w:sz w:val="32"/>
          <w:szCs w:val="32"/>
        </w:rPr>
        <w:t xml:space="preserve">the </w:t>
      </w:r>
      <w:r w:rsidR="00D3582D" w:rsidRPr="00306F85">
        <w:rPr>
          <w:rFonts w:ascii="Times New Roman" w:hAnsi="Times New Roman" w:cs="Times New Roman"/>
          <w:sz w:val="32"/>
          <w:szCs w:val="32"/>
        </w:rPr>
        <w:t>form in which they can serve as the protein coats for the emerging virions. For the glycoproteins to perform their fu</w:t>
      </w:r>
      <w:r w:rsidR="005A4468" w:rsidRPr="00306F85">
        <w:rPr>
          <w:rFonts w:ascii="Times New Roman" w:hAnsi="Times New Roman" w:cs="Times New Roman"/>
          <w:sz w:val="32"/>
          <w:szCs w:val="32"/>
        </w:rPr>
        <w:t xml:space="preserve">nction as organs of </w:t>
      </w:r>
      <w:r w:rsidR="00436061" w:rsidRPr="00306F85">
        <w:rPr>
          <w:rFonts w:ascii="Times New Roman" w:hAnsi="Times New Roman" w:cs="Times New Roman"/>
          <w:sz w:val="32"/>
          <w:szCs w:val="32"/>
        </w:rPr>
        <w:t>attachment</w:t>
      </w:r>
      <w:r w:rsidR="005A4468" w:rsidRPr="00306F85">
        <w:rPr>
          <w:rFonts w:ascii="Times New Roman" w:hAnsi="Times New Roman" w:cs="Times New Roman"/>
          <w:sz w:val="32"/>
          <w:szCs w:val="32"/>
        </w:rPr>
        <w:t xml:space="preserve">, they must undergo appropriate “processing </w:t>
      </w:r>
      <w:r w:rsidR="0091247D" w:rsidRPr="00306F85">
        <w:rPr>
          <w:rFonts w:ascii="Times New Roman" w:hAnsi="Times New Roman" w:cs="Times New Roman"/>
          <w:sz w:val="32"/>
          <w:szCs w:val="32"/>
        </w:rPr>
        <w:t>“by</w:t>
      </w:r>
      <w:r w:rsidR="005A4468" w:rsidRPr="00306F85">
        <w:rPr>
          <w:rFonts w:ascii="Times New Roman" w:hAnsi="Times New Roman" w:cs="Times New Roman"/>
          <w:sz w:val="32"/>
          <w:szCs w:val="32"/>
        </w:rPr>
        <w:t xml:space="preserve"> the action of the viral </w:t>
      </w:r>
      <w:r w:rsidR="0091247D" w:rsidRPr="00306F85">
        <w:rPr>
          <w:rFonts w:ascii="Times New Roman" w:hAnsi="Times New Roman" w:cs="Times New Roman"/>
          <w:sz w:val="32"/>
          <w:szCs w:val="32"/>
        </w:rPr>
        <w:t>proteases. Therefore</w:t>
      </w:r>
      <w:r w:rsidR="005A4468" w:rsidRPr="00306F85">
        <w:rPr>
          <w:rFonts w:ascii="Times New Roman" w:hAnsi="Times New Roman" w:cs="Times New Roman"/>
          <w:sz w:val="32"/>
          <w:szCs w:val="32"/>
        </w:rPr>
        <w:t xml:space="preserve">, inhibition of the proteases responsible for breakdown of viral polyproteins or processing the glycoproteins will block the late stages of viral replication. Protease inhibitors such as </w:t>
      </w:r>
      <w:r w:rsidR="005A4468" w:rsidRPr="00306F85">
        <w:rPr>
          <w:rFonts w:ascii="Times New Roman" w:hAnsi="Times New Roman" w:cs="Times New Roman"/>
          <w:i/>
          <w:sz w:val="32"/>
          <w:szCs w:val="32"/>
        </w:rPr>
        <w:t>indinavir</w:t>
      </w:r>
      <w:r w:rsidR="005A4468" w:rsidRPr="00306F85">
        <w:rPr>
          <w:rFonts w:ascii="Times New Roman" w:hAnsi="Times New Roman" w:cs="Times New Roman"/>
          <w:sz w:val="32"/>
          <w:szCs w:val="32"/>
        </w:rPr>
        <w:t xml:space="preserve">, </w:t>
      </w:r>
      <w:r w:rsidR="005A4468" w:rsidRPr="00306F85">
        <w:rPr>
          <w:rFonts w:ascii="Times New Roman" w:hAnsi="Times New Roman" w:cs="Times New Roman"/>
          <w:i/>
          <w:sz w:val="32"/>
          <w:szCs w:val="32"/>
        </w:rPr>
        <w:t>saquinavir</w:t>
      </w:r>
      <w:r w:rsidR="005A4468" w:rsidRPr="00306F85">
        <w:rPr>
          <w:rFonts w:ascii="Times New Roman" w:hAnsi="Times New Roman" w:cs="Times New Roman"/>
          <w:sz w:val="32"/>
          <w:szCs w:val="32"/>
        </w:rPr>
        <w:t xml:space="preserve">, </w:t>
      </w:r>
      <w:r w:rsidR="005A4468" w:rsidRPr="00306F85">
        <w:rPr>
          <w:rFonts w:ascii="Times New Roman" w:hAnsi="Times New Roman" w:cs="Times New Roman"/>
          <w:i/>
          <w:sz w:val="32"/>
          <w:szCs w:val="32"/>
        </w:rPr>
        <w:t>lopinavir</w:t>
      </w:r>
      <w:r w:rsidR="005A4468" w:rsidRPr="00306F85">
        <w:rPr>
          <w:rFonts w:ascii="Times New Roman" w:hAnsi="Times New Roman" w:cs="Times New Roman"/>
          <w:sz w:val="32"/>
          <w:szCs w:val="32"/>
        </w:rPr>
        <w:t xml:space="preserve"> and </w:t>
      </w:r>
      <w:r w:rsidR="005A4468" w:rsidRPr="00306F85">
        <w:rPr>
          <w:rFonts w:ascii="Times New Roman" w:hAnsi="Times New Roman" w:cs="Times New Roman"/>
          <w:i/>
          <w:sz w:val="32"/>
          <w:szCs w:val="32"/>
        </w:rPr>
        <w:t>nelfinavir</w:t>
      </w:r>
      <w:r w:rsidR="005A4468" w:rsidRPr="00306F85">
        <w:rPr>
          <w:rFonts w:ascii="Times New Roman" w:hAnsi="Times New Roman" w:cs="Times New Roman"/>
          <w:sz w:val="32"/>
          <w:szCs w:val="32"/>
        </w:rPr>
        <w:t xml:space="preserve"> all have the same mechanism of action.</w:t>
      </w:r>
      <w:r w:rsidR="00EE4BD7" w:rsidRPr="00306F85">
        <w:rPr>
          <w:rFonts w:ascii="Times New Roman" w:hAnsi="Times New Roman" w:cs="Times New Roman"/>
          <w:sz w:val="32"/>
          <w:szCs w:val="32"/>
        </w:rPr>
        <w:t xml:space="preserve"> They are useful in the treatment of an advanced HIV disease, especially when combined with the reverse transcriptase i</w:t>
      </w:r>
      <w:r w:rsidR="000C15CC" w:rsidRPr="00306F85">
        <w:rPr>
          <w:rFonts w:ascii="Times New Roman" w:hAnsi="Times New Roman" w:cs="Times New Roman"/>
          <w:sz w:val="32"/>
          <w:szCs w:val="32"/>
        </w:rPr>
        <w:t xml:space="preserve">nhibitors in the highly active </w:t>
      </w:r>
      <w:r w:rsidR="00EE4BD7" w:rsidRPr="00306F85">
        <w:rPr>
          <w:rFonts w:ascii="Times New Roman" w:hAnsi="Times New Roman" w:cs="Times New Roman"/>
          <w:sz w:val="32"/>
          <w:szCs w:val="32"/>
        </w:rPr>
        <w:t xml:space="preserve">antiretroviral therapy (HAART). Used in this way, the protease inhibitors are believed to reduce the emergence of </w:t>
      </w:r>
      <w:r w:rsidR="000C15CC" w:rsidRPr="00306F85">
        <w:rPr>
          <w:rFonts w:ascii="Times New Roman" w:hAnsi="Times New Roman" w:cs="Times New Roman"/>
          <w:sz w:val="32"/>
          <w:szCs w:val="32"/>
        </w:rPr>
        <w:t xml:space="preserve">resistant </w:t>
      </w:r>
      <w:r w:rsidR="00EE4BD7" w:rsidRPr="00306F85">
        <w:rPr>
          <w:rFonts w:ascii="Times New Roman" w:hAnsi="Times New Roman" w:cs="Times New Roman"/>
          <w:sz w:val="32"/>
          <w:szCs w:val="32"/>
        </w:rPr>
        <w:t xml:space="preserve">viral </w:t>
      </w:r>
      <w:r w:rsidR="0091247D" w:rsidRPr="00306F85">
        <w:rPr>
          <w:rFonts w:ascii="Times New Roman" w:hAnsi="Times New Roman" w:cs="Times New Roman"/>
          <w:sz w:val="32"/>
          <w:szCs w:val="32"/>
        </w:rPr>
        <w:t xml:space="preserve">mutants. </w:t>
      </w:r>
      <w:r w:rsidR="00EE4BD7" w:rsidRPr="00306F85">
        <w:rPr>
          <w:rFonts w:ascii="Times New Roman" w:hAnsi="Times New Roman" w:cs="Times New Roman"/>
          <w:i/>
          <w:sz w:val="32"/>
          <w:szCs w:val="32"/>
        </w:rPr>
        <w:t>Ritonavir</w:t>
      </w:r>
      <w:r w:rsidR="00EE4BD7" w:rsidRPr="00306F85">
        <w:rPr>
          <w:rFonts w:ascii="Times New Roman" w:hAnsi="Times New Roman" w:cs="Times New Roman"/>
          <w:sz w:val="32"/>
          <w:szCs w:val="32"/>
        </w:rPr>
        <w:t>, a protease inhibitor, is frequently prescribed in HAART. It is used not particularly because of its antiviral action, but for its ability to inhibit a specific host enzyme, cytochrome P450 – 3A4, which metabolizes other protease inhibitors. Inhibition of this metabolic enzyme leads to higher plasma concentrations of the antiviral drugs</w:t>
      </w:r>
      <w:r w:rsidR="00B21962" w:rsidRPr="00306F85">
        <w:rPr>
          <w:rFonts w:ascii="Times New Roman" w:hAnsi="Times New Roman" w:cs="Times New Roman"/>
          <w:sz w:val="32"/>
          <w:szCs w:val="32"/>
        </w:rPr>
        <w:t xml:space="preserve">, thereby improving their clinical efficacy. This is one of the effect; the other other side is that the elevated plasma concentrations of the antiviral drugs </w:t>
      </w:r>
      <w:r w:rsidR="00EE4BD7" w:rsidRPr="00306F85">
        <w:rPr>
          <w:rFonts w:ascii="Times New Roman" w:hAnsi="Times New Roman" w:cs="Times New Roman"/>
          <w:sz w:val="32"/>
          <w:szCs w:val="32"/>
        </w:rPr>
        <w:t xml:space="preserve">bring about a large variety of side effects and sometimes fatal drug interactions. The most common side effects associated with ritonavir therapy </w:t>
      </w:r>
      <w:r w:rsidR="0091247D" w:rsidRPr="00306F85">
        <w:rPr>
          <w:rFonts w:ascii="Times New Roman" w:hAnsi="Times New Roman" w:cs="Times New Roman"/>
          <w:sz w:val="32"/>
          <w:szCs w:val="32"/>
        </w:rPr>
        <w:t>are; asthenia</w:t>
      </w:r>
      <w:r w:rsidR="00EE4BD7" w:rsidRPr="00306F85">
        <w:rPr>
          <w:rFonts w:ascii="Times New Roman" w:hAnsi="Times New Roman" w:cs="Times New Roman"/>
          <w:sz w:val="32"/>
          <w:szCs w:val="32"/>
        </w:rPr>
        <w:t>, malaise, diarrh</w:t>
      </w:r>
      <w:r w:rsidR="00AF0ACE" w:rsidRPr="00306F85">
        <w:rPr>
          <w:rFonts w:ascii="Times New Roman" w:hAnsi="Times New Roman" w:cs="Times New Roman"/>
          <w:sz w:val="32"/>
          <w:szCs w:val="32"/>
        </w:rPr>
        <w:t>o</w:t>
      </w:r>
      <w:r w:rsidR="00EE4BD7" w:rsidRPr="00306F85">
        <w:rPr>
          <w:rFonts w:ascii="Times New Roman" w:hAnsi="Times New Roman" w:cs="Times New Roman"/>
          <w:sz w:val="32"/>
          <w:szCs w:val="32"/>
        </w:rPr>
        <w:t xml:space="preserve">ea, </w:t>
      </w:r>
      <w:r w:rsidR="00AF0ACE" w:rsidRPr="00306F85">
        <w:rPr>
          <w:rFonts w:ascii="Times New Roman" w:hAnsi="Times New Roman" w:cs="Times New Roman"/>
          <w:sz w:val="32"/>
          <w:szCs w:val="32"/>
        </w:rPr>
        <w:t>nausea, vomiting, dizziness, insomnia and excessive sweating. Other side effects</w:t>
      </w:r>
      <w:r w:rsidR="00C6634F">
        <w:rPr>
          <w:rFonts w:ascii="Times New Roman" w:hAnsi="Times New Roman" w:cs="Times New Roman"/>
          <w:sz w:val="32"/>
          <w:szCs w:val="32"/>
        </w:rPr>
        <w:t xml:space="preserve"> </w:t>
      </w:r>
      <w:r w:rsidR="00AF0ACE" w:rsidRPr="00306F85">
        <w:rPr>
          <w:rFonts w:ascii="Times New Roman" w:hAnsi="Times New Roman" w:cs="Times New Roman"/>
          <w:sz w:val="32"/>
          <w:szCs w:val="32"/>
        </w:rPr>
        <w:t>are metabolism- related; hypercholesterolaemia, hypertriglyceridaemia, hyperglycaemia and elevated transaminases.</w:t>
      </w:r>
      <w:r w:rsidR="00436061">
        <w:rPr>
          <w:rFonts w:ascii="Times New Roman" w:hAnsi="Times New Roman" w:cs="Times New Roman"/>
          <w:sz w:val="32"/>
          <w:szCs w:val="32"/>
        </w:rPr>
        <w:br w:type="page"/>
      </w:r>
    </w:p>
    <w:p w14:paraId="25C649A1" w14:textId="77777777" w:rsidR="00AF0ACE" w:rsidRPr="00306F85" w:rsidRDefault="00AF0ACE" w:rsidP="00F23874">
      <w:pPr>
        <w:jc w:val="both"/>
        <w:rPr>
          <w:rFonts w:ascii="Times New Roman" w:hAnsi="Times New Roman" w:cs="Times New Roman"/>
          <w:sz w:val="32"/>
          <w:szCs w:val="32"/>
        </w:rPr>
      </w:pPr>
      <w:r w:rsidRPr="00306F85">
        <w:rPr>
          <w:rFonts w:ascii="Times New Roman" w:hAnsi="Times New Roman" w:cs="Times New Roman"/>
          <w:sz w:val="32"/>
          <w:szCs w:val="32"/>
        </w:rPr>
        <w:t>2.6         Immunomodulators</w:t>
      </w:r>
    </w:p>
    <w:p w14:paraId="43035FB5" w14:textId="77777777" w:rsidR="001F505F" w:rsidRPr="006932FA" w:rsidRDefault="00AF0ACE" w:rsidP="00F23874">
      <w:pPr>
        <w:jc w:val="both"/>
        <w:rPr>
          <w:rFonts w:ascii="Times New Roman" w:hAnsi="Times New Roman" w:cs="Times New Roman"/>
          <w:sz w:val="32"/>
          <w:szCs w:val="32"/>
        </w:rPr>
      </w:pPr>
      <w:r w:rsidRPr="00306F85">
        <w:rPr>
          <w:rFonts w:ascii="Times New Roman" w:hAnsi="Times New Roman" w:cs="Times New Roman"/>
          <w:sz w:val="32"/>
          <w:szCs w:val="32"/>
        </w:rPr>
        <w:t>Any substance, natural or synthetic, wh</w:t>
      </w:r>
      <w:r w:rsidR="00462DF9">
        <w:rPr>
          <w:rFonts w:ascii="Times New Roman" w:hAnsi="Times New Roman" w:cs="Times New Roman"/>
          <w:sz w:val="32"/>
          <w:szCs w:val="32"/>
        </w:rPr>
        <w:t>ich is capable of boosting T-</w:t>
      </w:r>
      <w:r w:rsidRPr="00306F85">
        <w:rPr>
          <w:rFonts w:ascii="Times New Roman" w:hAnsi="Times New Roman" w:cs="Times New Roman"/>
          <w:sz w:val="32"/>
          <w:szCs w:val="32"/>
        </w:rPr>
        <w:t>lymphocyte activity , can be used to enhance the body’s immunological response to antigenic agents. In thisregard, interferons (</w:t>
      </w:r>
      <w:r w:rsidR="00E01D25" w:rsidRPr="00306F85">
        <w:rPr>
          <w:rFonts w:ascii="Times New Roman" w:hAnsi="Times New Roman" w:cs="Times New Roman"/>
          <w:sz w:val="32"/>
          <w:szCs w:val="32"/>
        </w:rPr>
        <w:t>α</w:t>
      </w:r>
      <w:r w:rsidRPr="00306F85">
        <w:rPr>
          <w:rFonts w:ascii="Times New Roman" w:hAnsi="Times New Roman" w:cs="Times New Roman"/>
          <w:sz w:val="32"/>
          <w:szCs w:val="32"/>
        </w:rPr>
        <w:t xml:space="preserve">, </w:t>
      </w:r>
      <w:r w:rsidR="00E01D25" w:rsidRPr="00306F85">
        <w:rPr>
          <w:rFonts w:ascii="Times New Roman" w:hAnsi="Times New Roman" w:cs="Times New Roman"/>
          <w:sz w:val="32"/>
          <w:szCs w:val="32"/>
        </w:rPr>
        <w:t xml:space="preserve">β </w:t>
      </w:r>
      <w:r w:rsidRPr="00306F85">
        <w:rPr>
          <w:rFonts w:ascii="Times New Roman" w:hAnsi="Times New Roman" w:cs="Times New Roman"/>
          <w:sz w:val="32"/>
          <w:szCs w:val="32"/>
        </w:rPr>
        <w:t xml:space="preserve">and </w:t>
      </w:r>
      <w:r w:rsidR="00E01D25" w:rsidRPr="00306F85">
        <w:rPr>
          <w:rFonts w:ascii="Times New Roman" w:hAnsi="Times New Roman" w:cs="Times New Roman"/>
          <w:sz w:val="32"/>
          <w:szCs w:val="32"/>
        </w:rPr>
        <w:t>¥</w:t>
      </w:r>
      <w:r w:rsidRPr="00306F85">
        <w:rPr>
          <w:rFonts w:ascii="Times New Roman" w:hAnsi="Times New Roman" w:cs="Times New Roman"/>
          <w:sz w:val="32"/>
          <w:szCs w:val="32"/>
        </w:rPr>
        <w:t xml:space="preserve"> sub – types) have attracted much attention. These are immunomodulatory proteins, which have been shown to block viral replication, in vitro. It is expected that they might be used clinically for anti – viral therapy.</w:t>
      </w:r>
    </w:p>
    <w:sectPr w:rsidR="001F505F" w:rsidRPr="006932FA" w:rsidSect="00860FED">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979BF" w14:textId="77777777" w:rsidR="00255E51" w:rsidRDefault="00255E51" w:rsidP="008D5E53">
      <w:pPr>
        <w:spacing w:after="0" w:line="240" w:lineRule="auto"/>
      </w:pPr>
      <w:r>
        <w:separator/>
      </w:r>
    </w:p>
  </w:endnote>
  <w:endnote w:type="continuationSeparator" w:id="0">
    <w:p w14:paraId="34BA546B" w14:textId="77777777" w:rsidR="00255E51" w:rsidRDefault="00255E51" w:rsidP="008D5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15933" w14:textId="77777777" w:rsidR="00255E51" w:rsidRDefault="00255E51" w:rsidP="008D5E53">
      <w:pPr>
        <w:spacing w:after="0" w:line="240" w:lineRule="auto"/>
      </w:pPr>
      <w:r>
        <w:separator/>
      </w:r>
    </w:p>
  </w:footnote>
  <w:footnote w:type="continuationSeparator" w:id="0">
    <w:p w14:paraId="4B55EF27" w14:textId="77777777" w:rsidR="00255E51" w:rsidRDefault="00255E51" w:rsidP="008D5E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76BC"/>
    <w:multiLevelType w:val="multilevel"/>
    <w:tmpl w:val="E49CB362"/>
    <w:lvl w:ilvl="0">
      <w:start w:val="2"/>
      <w:numFmt w:val="upperRoman"/>
      <w:lvlText w:val="%1."/>
      <w:lvlJc w:val="right"/>
      <w:pPr>
        <w:tabs>
          <w:tab w:val="num" w:pos="720"/>
        </w:tabs>
        <w:ind w:left="720" w:hanging="360"/>
      </w:pPr>
      <w:rPr>
        <w:b/>
      </w:rPr>
    </w:lvl>
    <w:lvl w:ilvl="1">
      <w:numFmt w:val="decimal"/>
      <w:isLgl/>
      <w:lvlText w:val="%1.%2"/>
      <w:lvlJc w:val="left"/>
      <w:pPr>
        <w:ind w:left="1320" w:hanging="960"/>
      </w:pPr>
      <w:rPr>
        <w:rFonts w:hint="default"/>
      </w:rPr>
    </w:lvl>
    <w:lvl w:ilvl="2">
      <w:start w:val="1"/>
      <w:numFmt w:val="decimal"/>
      <w:isLgl/>
      <w:lvlText w:val="%1.%2.%3"/>
      <w:lvlJc w:val="left"/>
      <w:pPr>
        <w:ind w:left="1320" w:hanging="96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F2A7A57"/>
    <w:multiLevelType w:val="hybridMultilevel"/>
    <w:tmpl w:val="3970F798"/>
    <w:lvl w:ilvl="0" w:tplc="3432B7EE">
      <w:start w:val="1"/>
      <w:numFmt w:val="bullet"/>
      <w:lvlText w:val="•"/>
      <w:lvlJc w:val="left"/>
      <w:pPr>
        <w:tabs>
          <w:tab w:val="num" w:pos="720"/>
        </w:tabs>
        <w:ind w:left="720" w:hanging="360"/>
      </w:pPr>
      <w:rPr>
        <w:rFonts w:ascii="Arial" w:hAnsi="Arial" w:hint="default"/>
      </w:rPr>
    </w:lvl>
    <w:lvl w:ilvl="1" w:tplc="D9B46976" w:tentative="1">
      <w:start w:val="1"/>
      <w:numFmt w:val="bullet"/>
      <w:lvlText w:val="•"/>
      <w:lvlJc w:val="left"/>
      <w:pPr>
        <w:tabs>
          <w:tab w:val="num" w:pos="1440"/>
        </w:tabs>
        <w:ind w:left="1440" w:hanging="360"/>
      </w:pPr>
      <w:rPr>
        <w:rFonts w:ascii="Arial" w:hAnsi="Arial" w:hint="default"/>
      </w:rPr>
    </w:lvl>
    <w:lvl w:ilvl="2" w:tplc="5A388962" w:tentative="1">
      <w:start w:val="1"/>
      <w:numFmt w:val="bullet"/>
      <w:lvlText w:val="•"/>
      <w:lvlJc w:val="left"/>
      <w:pPr>
        <w:tabs>
          <w:tab w:val="num" w:pos="2160"/>
        </w:tabs>
        <w:ind w:left="2160" w:hanging="360"/>
      </w:pPr>
      <w:rPr>
        <w:rFonts w:ascii="Arial" w:hAnsi="Arial" w:hint="default"/>
      </w:rPr>
    </w:lvl>
    <w:lvl w:ilvl="3" w:tplc="FCA29946" w:tentative="1">
      <w:start w:val="1"/>
      <w:numFmt w:val="bullet"/>
      <w:lvlText w:val="•"/>
      <w:lvlJc w:val="left"/>
      <w:pPr>
        <w:tabs>
          <w:tab w:val="num" w:pos="2880"/>
        </w:tabs>
        <w:ind w:left="2880" w:hanging="360"/>
      </w:pPr>
      <w:rPr>
        <w:rFonts w:ascii="Arial" w:hAnsi="Arial" w:hint="default"/>
      </w:rPr>
    </w:lvl>
    <w:lvl w:ilvl="4" w:tplc="89FE7AF2" w:tentative="1">
      <w:start w:val="1"/>
      <w:numFmt w:val="bullet"/>
      <w:lvlText w:val="•"/>
      <w:lvlJc w:val="left"/>
      <w:pPr>
        <w:tabs>
          <w:tab w:val="num" w:pos="3600"/>
        </w:tabs>
        <w:ind w:left="3600" w:hanging="360"/>
      </w:pPr>
      <w:rPr>
        <w:rFonts w:ascii="Arial" w:hAnsi="Arial" w:hint="default"/>
      </w:rPr>
    </w:lvl>
    <w:lvl w:ilvl="5" w:tplc="F178080C" w:tentative="1">
      <w:start w:val="1"/>
      <w:numFmt w:val="bullet"/>
      <w:lvlText w:val="•"/>
      <w:lvlJc w:val="left"/>
      <w:pPr>
        <w:tabs>
          <w:tab w:val="num" w:pos="4320"/>
        </w:tabs>
        <w:ind w:left="4320" w:hanging="360"/>
      </w:pPr>
      <w:rPr>
        <w:rFonts w:ascii="Arial" w:hAnsi="Arial" w:hint="default"/>
      </w:rPr>
    </w:lvl>
    <w:lvl w:ilvl="6" w:tplc="2728995A" w:tentative="1">
      <w:start w:val="1"/>
      <w:numFmt w:val="bullet"/>
      <w:lvlText w:val="•"/>
      <w:lvlJc w:val="left"/>
      <w:pPr>
        <w:tabs>
          <w:tab w:val="num" w:pos="5040"/>
        </w:tabs>
        <w:ind w:left="5040" w:hanging="360"/>
      </w:pPr>
      <w:rPr>
        <w:rFonts w:ascii="Arial" w:hAnsi="Arial" w:hint="default"/>
      </w:rPr>
    </w:lvl>
    <w:lvl w:ilvl="7" w:tplc="98DEED1A" w:tentative="1">
      <w:start w:val="1"/>
      <w:numFmt w:val="bullet"/>
      <w:lvlText w:val="•"/>
      <w:lvlJc w:val="left"/>
      <w:pPr>
        <w:tabs>
          <w:tab w:val="num" w:pos="5760"/>
        </w:tabs>
        <w:ind w:left="5760" w:hanging="360"/>
      </w:pPr>
      <w:rPr>
        <w:rFonts w:ascii="Arial" w:hAnsi="Arial" w:hint="default"/>
      </w:rPr>
    </w:lvl>
    <w:lvl w:ilvl="8" w:tplc="9FB2FB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ED769F"/>
    <w:multiLevelType w:val="hybridMultilevel"/>
    <w:tmpl w:val="2640CAF0"/>
    <w:lvl w:ilvl="0" w:tplc="EF58CBF0">
      <w:start w:val="1"/>
      <w:numFmt w:val="bullet"/>
      <w:lvlText w:val="•"/>
      <w:lvlJc w:val="left"/>
      <w:pPr>
        <w:tabs>
          <w:tab w:val="num" w:pos="720"/>
        </w:tabs>
        <w:ind w:left="720" w:hanging="360"/>
      </w:pPr>
      <w:rPr>
        <w:rFonts w:ascii="Arial" w:hAnsi="Arial" w:hint="default"/>
      </w:rPr>
    </w:lvl>
    <w:lvl w:ilvl="1" w:tplc="51AC9758" w:tentative="1">
      <w:start w:val="1"/>
      <w:numFmt w:val="bullet"/>
      <w:lvlText w:val="•"/>
      <w:lvlJc w:val="left"/>
      <w:pPr>
        <w:tabs>
          <w:tab w:val="num" w:pos="1440"/>
        </w:tabs>
        <w:ind w:left="1440" w:hanging="360"/>
      </w:pPr>
      <w:rPr>
        <w:rFonts w:ascii="Arial" w:hAnsi="Arial" w:hint="default"/>
      </w:rPr>
    </w:lvl>
    <w:lvl w:ilvl="2" w:tplc="94DC3AC6" w:tentative="1">
      <w:start w:val="1"/>
      <w:numFmt w:val="bullet"/>
      <w:lvlText w:val="•"/>
      <w:lvlJc w:val="left"/>
      <w:pPr>
        <w:tabs>
          <w:tab w:val="num" w:pos="2160"/>
        </w:tabs>
        <w:ind w:left="2160" w:hanging="360"/>
      </w:pPr>
      <w:rPr>
        <w:rFonts w:ascii="Arial" w:hAnsi="Arial" w:hint="default"/>
      </w:rPr>
    </w:lvl>
    <w:lvl w:ilvl="3" w:tplc="4E48B552" w:tentative="1">
      <w:start w:val="1"/>
      <w:numFmt w:val="bullet"/>
      <w:lvlText w:val="•"/>
      <w:lvlJc w:val="left"/>
      <w:pPr>
        <w:tabs>
          <w:tab w:val="num" w:pos="2880"/>
        </w:tabs>
        <w:ind w:left="2880" w:hanging="360"/>
      </w:pPr>
      <w:rPr>
        <w:rFonts w:ascii="Arial" w:hAnsi="Arial" w:hint="default"/>
      </w:rPr>
    </w:lvl>
    <w:lvl w:ilvl="4" w:tplc="8FA2ADBE" w:tentative="1">
      <w:start w:val="1"/>
      <w:numFmt w:val="bullet"/>
      <w:lvlText w:val="•"/>
      <w:lvlJc w:val="left"/>
      <w:pPr>
        <w:tabs>
          <w:tab w:val="num" w:pos="3600"/>
        </w:tabs>
        <w:ind w:left="3600" w:hanging="360"/>
      </w:pPr>
      <w:rPr>
        <w:rFonts w:ascii="Arial" w:hAnsi="Arial" w:hint="default"/>
      </w:rPr>
    </w:lvl>
    <w:lvl w:ilvl="5" w:tplc="CE648F76" w:tentative="1">
      <w:start w:val="1"/>
      <w:numFmt w:val="bullet"/>
      <w:lvlText w:val="•"/>
      <w:lvlJc w:val="left"/>
      <w:pPr>
        <w:tabs>
          <w:tab w:val="num" w:pos="4320"/>
        </w:tabs>
        <w:ind w:left="4320" w:hanging="360"/>
      </w:pPr>
      <w:rPr>
        <w:rFonts w:ascii="Arial" w:hAnsi="Arial" w:hint="default"/>
      </w:rPr>
    </w:lvl>
    <w:lvl w:ilvl="6" w:tplc="0F7688CA" w:tentative="1">
      <w:start w:val="1"/>
      <w:numFmt w:val="bullet"/>
      <w:lvlText w:val="•"/>
      <w:lvlJc w:val="left"/>
      <w:pPr>
        <w:tabs>
          <w:tab w:val="num" w:pos="5040"/>
        </w:tabs>
        <w:ind w:left="5040" w:hanging="360"/>
      </w:pPr>
      <w:rPr>
        <w:rFonts w:ascii="Arial" w:hAnsi="Arial" w:hint="default"/>
      </w:rPr>
    </w:lvl>
    <w:lvl w:ilvl="7" w:tplc="44E69F28" w:tentative="1">
      <w:start w:val="1"/>
      <w:numFmt w:val="bullet"/>
      <w:lvlText w:val="•"/>
      <w:lvlJc w:val="left"/>
      <w:pPr>
        <w:tabs>
          <w:tab w:val="num" w:pos="5760"/>
        </w:tabs>
        <w:ind w:left="5760" w:hanging="360"/>
      </w:pPr>
      <w:rPr>
        <w:rFonts w:ascii="Arial" w:hAnsi="Arial" w:hint="default"/>
      </w:rPr>
    </w:lvl>
    <w:lvl w:ilvl="8" w:tplc="47B42C7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1D267EE"/>
    <w:multiLevelType w:val="hybridMultilevel"/>
    <w:tmpl w:val="C4E886DC"/>
    <w:lvl w:ilvl="0" w:tplc="340CF88A">
      <w:start w:val="1"/>
      <w:numFmt w:val="bullet"/>
      <w:lvlText w:val="•"/>
      <w:lvlJc w:val="left"/>
      <w:pPr>
        <w:tabs>
          <w:tab w:val="num" w:pos="720"/>
        </w:tabs>
        <w:ind w:left="720" w:hanging="360"/>
      </w:pPr>
      <w:rPr>
        <w:rFonts w:ascii="Arial" w:hAnsi="Arial" w:hint="default"/>
      </w:rPr>
    </w:lvl>
    <w:lvl w:ilvl="1" w:tplc="7284C7DA" w:tentative="1">
      <w:start w:val="1"/>
      <w:numFmt w:val="bullet"/>
      <w:lvlText w:val="•"/>
      <w:lvlJc w:val="left"/>
      <w:pPr>
        <w:tabs>
          <w:tab w:val="num" w:pos="1440"/>
        </w:tabs>
        <w:ind w:left="1440" w:hanging="360"/>
      </w:pPr>
      <w:rPr>
        <w:rFonts w:ascii="Arial" w:hAnsi="Arial" w:hint="default"/>
      </w:rPr>
    </w:lvl>
    <w:lvl w:ilvl="2" w:tplc="B39870D8" w:tentative="1">
      <w:start w:val="1"/>
      <w:numFmt w:val="bullet"/>
      <w:lvlText w:val="•"/>
      <w:lvlJc w:val="left"/>
      <w:pPr>
        <w:tabs>
          <w:tab w:val="num" w:pos="2160"/>
        </w:tabs>
        <w:ind w:left="2160" w:hanging="360"/>
      </w:pPr>
      <w:rPr>
        <w:rFonts w:ascii="Arial" w:hAnsi="Arial" w:hint="default"/>
      </w:rPr>
    </w:lvl>
    <w:lvl w:ilvl="3" w:tplc="92066526" w:tentative="1">
      <w:start w:val="1"/>
      <w:numFmt w:val="bullet"/>
      <w:lvlText w:val="•"/>
      <w:lvlJc w:val="left"/>
      <w:pPr>
        <w:tabs>
          <w:tab w:val="num" w:pos="2880"/>
        </w:tabs>
        <w:ind w:left="2880" w:hanging="360"/>
      </w:pPr>
      <w:rPr>
        <w:rFonts w:ascii="Arial" w:hAnsi="Arial" w:hint="default"/>
      </w:rPr>
    </w:lvl>
    <w:lvl w:ilvl="4" w:tplc="E9EA48A4" w:tentative="1">
      <w:start w:val="1"/>
      <w:numFmt w:val="bullet"/>
      <w:lvlText w:val="•"/>
      <w:lvlJc w:val="left"/>
      <w:pPr>
        <w:tabs>
          <w:tab w:val="num" w:pos="3600"/>
        </w:tabs>
        <w:ind w:left="3600" w:hanging="360"/>
      </w:pPr>
      <w:rPr>
        <w:rFonts w:ascii="Arial" w:hAnsi="Arial" w:hint="default"/>
      </w:rPr>
    </w:lvl>
    <w:lvl w:ilvl="5" w:tplc="2FE262AE" w:tentative="1">
      <w:start w:val="1"/>
      <w:numFmt w:val="bullet"/>
      <w:lvlText w:val="•"/>
      <w:lvlJc w:val="left"/>
      <w:pPr>
        <w:tabs>
          <w:tab w:val="num" w:pos="4320"/>
        </w:tabs>
        <w:ind w:left="4320" w:hanging="360"/>
      </w:pPr>
      <w:rPr>
        <w:rFonts w:ascii="Arial" w:hAnsi="Arial" w:hint="default"/>
      </w:rPr>
    </w:lvl>
    <w:lvl w:ilvl="6" w:tplc="15304AC8" w:tentative="1">
      <w:start w:val="1"/>
      <w:numFmt w:val="bullet"/>
      <w:lvlText w:val="•"/>
      <w:lvlJc w:val="left"/>
      <w:pPr>
        <w:tabs>
          <w:tab w:val="num" w:pos="5040"/>
        </w:tabs>
        <w:ind w:left="5040" w:hanging="360"/>
      </w:pPr>
      <w:rPr>
        <w:rFonts w:ascii="Arial" w:hAnsi="Arial" w:hint="default"/>
      </w:rPr>
    </w:lvl>
    <w:lvl w:ilvl="7" w:tplc="536481AC" w:tentative="1">
      <w:start w:val="1"/>
      <w:numFmt w:val="bullet"/>
      <w:lvlText w:val="•"/>
      <w:lvlJc w:val="left"/>
      <w:pPr>
        <w:tabs>
          <w:tab w:val="num" w:pos="5760"/>
        </w:tabs>
        <w:ind w:left="5760" w:hanging="360"/>
      </w:pPr>
      <w:rPr>
        <w:rFonts w:ascii="Arial" w:hAnsi="Arial" w:hint="default"/>
      </w:rPr>
    </w:lvl>
    <w:lvl w:ilvl="8" w:tplc="21F870F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65233A5"/>
    <w:multiLevelType w:val="hybridMultilevel"/>
    <w:tmpl w:val="E53E3896"/>
    <w:lvl w:ilvl="0" w:tplc="1C9C16AE">
      <w:start w:val="1"/>
      <w:numFmt w:val="bullet"/>
      <w:lvlText w:val="•"/>
      <w:lvlJc w:val="left"/>
      <w:pPr>
        <w:tabs>
          <w:tab w:val="num" w:pos="720"/>
        </w:tabs>
        <w:ind w:left="720" w:hanging="360"/>
      </w:pPr>
      <w:rPr>
        <w:rFonts w:ascii="Arial" w:hAnsi="Arial" w:hint="default"/>
      </w:rPr>
    </w:lvl>
    <w:lvl w:ilvl="1" w:tplc="7EF4C9D6" w:tentative="1">
      <w:start w:val="1"/>
      <w:numFmt w:val="bullet"/>
      <w:lvlText w:val="•"/>
      <w:lvlJc w:val="left"/>
      <w:pPr>
        <w:tabs>
          <w:tab w:val="num" w:pos="1440"/>
        </w:tabs>
        <w:ind w:left="1440" w:hanging="360"/>
      </w:pPr>
      <w:rPr>
        <w:rFonts w:ascii="Arial" w:hAnsi="Arial" w:hint="default"/>
      </w:rPr>
    </w:lvl>
    <w:lvl w:ilvl="2" w:tplc="BC10442A" w:tentative="1">
      <w:start w:val="1"/>
      <w:numFmt w:val="bullet"/>
      <w:lvlText w:val="•"/>
      <w:lvlJc w:val="left"/>
      <w:pPr>
        <w:tabs>
          <w:tab w:val="num" w:pos="2160"/>
        </w:tabs>
        <w:ind w:left="2160" w:hanging="360"/>
      </w:pPr>
      <w:rPr>
        <w:rFonts w:ascii="Arial" w:hAnsi="Arial" w:hint="default"/>
      </w:rPr>
    </w:lvl>
    <w:lvl w:ilvl="3" w:tplc="704C8BA0" w:tentative="1">
      <w:start w:val="1"/>
      <w:numFmt w:val="bullet"/>
      <w:lvlText w:val="•"/>
      <w:lvlJc w:val="left"/>
      <w:pPr>
        <w:tabs>
          <w:tab w:val="num" w:pos="2880"/>
        </w:tabs>
        <w:ind w:left="2880" w:hanging="360"/>
      </w:pPr>
      <w:rPr>
        <w:rFonts w:ascii="Arial" w:hAnsi="Arial" w:hint="default"/>
      </w:rPr>
    </w:lvl>
    <w:lvl w:ilvl="4" w:tplc="201AF340" w:tentative="1">
      <w:start w:val="1"/>
      <w:numFmt w:val="bullet"/>
      <w:lvlText w:val="•"/>
      <w:lvlJc w:val="left"/>
      <w:pPr>
        <w:tabs>
          <w:tab w:val="num" w:pos="3600"/>
        </w:tabs>
        <w:ind w:left="3600" w:hanging="360"/>
      </w:pPr>
      <w:rPr>
        <w:rFonts w:ascii="Arial" w:hAnsi="Arial" w:hint="default"/>
      </w:rPr>
    </w:lvl>
    <w:lvl w:ilvl="5" w:tplc="6ED432C6" w:tentative="1">
      <w:start w:val="1"/>
      <w:numFmt w:val="bullet"/>
      <w:lvlText w:val="•"/>
      <w:lvlJc w:val="left"/>
      <w:pPr>
        <w:tabs>
          <w:tab w:val="num" w:pos="4320"/>
        </w:tabs>
        <w:ind w:left="4320" w:hanging="360"/>
      </w:pPr>
      <w:rPr>
        <w:rFonts w:ascii="Arial" w:hAnsi="Arial" w:hint="default"/>
      </w:rPr>
    </w:lvl>
    <w:lvl w:ilvl="6" w:tplc="630E7754" w:tentative="1">
      <w:start w:val="1"/>
      <w:numFmt w:val="bullet"/>
      <w:lvlText w:val="•"/>
      <w:lvlJc w:val="left"/>
      <w:pPr>
        <w:tabs>
          <w:tab w:val="num" w:pos="5040"/>
        </w:tabs>
        <w:ind w:left="5040" w:hanging="360"/>
      </w:pPr>
      <w:rPr>
        <w:rFonts w:ascii="Arial" w:hAnsi="Arial" w:hint="default"/>
      </w:rPr>
    </w:lvl>
    <w:lvl w:ilvl="7" w:tplc="2F8EA052" w:tentative="1">
      <w:start w:val="1"/>
      <w:numFmt w:val="bullet"/>
      <w:lvlText w:val="•"/>
      <w:lvlJc w:val="left"/>
      <w:pPr>
        <w:tabs>
          <w:tab w:val="num" w:pos="5760"/>
        </w:tabs>
        <w:ind w:left="5760" w:hanging="360"/>
      </w:pPr>
      <w:rPr>
        <w:rFonts w:ascii="Arial" w:hAnsi="Arial" w:hint="default"/>
      </w:rPr>
    </w:lvl>
    <w:lvl w:ilvl="8" w:tplc="1A7C814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1830EAF"/>
    <w:multiLevelType w:val="hybridMultilevel"/>
    <w:tmpl w:val="158278D4"/>
    <w:lvl w:ilvl="0" w:tplc="EE0A8AAC">
      <w:start w:val="1"/>
      <w:numFmt w:val="upperRoman"/>
      <w:lvlText w:val="%1."/>
      <w:lvlJc w:val="right"/>
      <w:pPr>
        <w:tabs>
          <w:tab w:val="num" w:pos="720"/>
        </w:tabs>
        <w:ind w:left="720" w:hanging="360"/>
      </w:pPr>
    </w:lvl>
    <w:lvl w:ilvl="1" w:tplc="5F4EB530" w:tentative="1">
      <w:start w:val="1"/>
      <w:numFmt w:val="upperRoman"/>
      <w:lvlText w:val="%2."/>
      <w:lvlJc w:val="right"/>
      <w:pPr>
        <w:tabs>
          <w:tab w:val="num" w:pos="1440"/>
        </w:tabs>
        <w:ind w:left="1440" w:hanging="360"/>
      </w:pPr>
    </w:lvl>
    <w:lvl w:ilvl="2" w:tplc="631EDF5A" w:tentative="1">
      <w:start w:val="1"/>
      <w:numFmt w:val="upperRoman"/>
      <w:lvlText w:val="%3."/>
      <w:lvlJc w:val="right"/>
      <w:pPr>
        <w:tabs>
          <w:tab w:val="num" w:pos="2160"/>
        </w:tabs>
        <w:ind w:left="2160" w:hanging="360"/>
      </w:pPr>
    </w:lvl>
    <w:lvl w:ilvl="3" w:tplc="37CE6404" w:tentative="1">
      <w:start w:val="1"/>
      <w:numFmt w:val="upperRoman"/>
      <w:lvlText w:val="%4."/>
      <w:lvlJc w:val="right"/>
      <w:pPr>
        <w:tabs>
          <w:tab w:val="num" w:pos="2880"/>
        </w:tabs>
        <w:ind w:left="2880" w:hanging="360"/>
      </w:pPr>
    </w:lvl>
    <w:lvl w:ilvl="4" w:tplc="6B2E3A40" w:tentative="1">
      <w:start w:val="1"/>
      <w:numFmt w:val="upperRoman"/>
      <w:lvlText w:val="%5."/>
      <w:lvlJc w:val="right"/>
      <w:pPr>
        <w:tabs>
          <w:tab w:val="num" w:pos="3600"/>
        </w:tabs>
        <w:ind w:left="3600" w:hanging="360"/>
      </w:pPr>
    </w:lvl>
    <w:lvl w:ilvl="5" w:tplc="21925668" w:tentative="1">
      <w:start w:val="1"/>
      <w:numFmt w:val="upperRoman"/>
      <w:lvlText w:val="%6."/>
      <w:lvlJc w:val="right"/>
      <w:pPr>
        <w:tabs>
          <w:tab w:val="num" w:pos="4320"/>
        </w:tabs>
        <w:ind w:left="4320" w:hanging="360"/>
      </w:pPr>
    </w:lvl>
    <w:lvl w:ilvl="6" w:tplc="53984F76" w:tentative="1">
      <w:start w:val="1"/>
      <w:numFmt w:val="upperRoman"/>
      <w:lvlText w:val="%7."/>
      <w:lvlJc w:val="right"/>
      <w:pPr>
        <w:tabs>
          <w:tab w:val="num" w:pos="5040"/>
        </w:tabs>
        <w:ind w:left="5040" w:hanging="360"/>
      </w:pPr>
    </w:lvl>
    <w:lvl w:ilvl="7" w:tplc="E4CCF760" w:tentative="1">
      <w:start w:val="1"/>
      <w:numFmt w:val="upperRoman"/>
      <w:lvlText w:val="%8."/>
      <w:lvlJc w:val="right"/>
      <w:pPr>
        <w:tabs>
          <w:tab w:val="num" w:pos="5760"/>
        </w:tabs>
        <w:ind w:left="5760" w:hanging="360"/>
      </w:pPr>
    </w:lvl>
    <w:lvl w:ilvl="8" w:tplc="A09E635E" w:tentative="1">
      <w:start w:val="1"/>
      <w:numFmt w:val="upperRoman"/>
      <w:lvlText w:val="%9."/>
      <w:lvlJc w:val="right"/>
      <w:pPr>
        <w:tabs>
          <w:tab w:val="num" w:pos="6480"/>
        </w:tabs>
        <w:ind w:left="6480" w:hanging="360"/>
      </w:pPr>
    </w:lvl>
  </w:abstractNum>
  <w:abstractNum w:abstractNumId="6" w15:restartNumberingAfterBreak="0">
    <w:nsid w:val="57B21A71"/>
    <w:multiLevelType w:val="hybridMultilevel"/>
    <w:tmpl w:val="3F6438E4"/>
    <w:lvl w:ilvl="0" w:tplc="EC620E12">
      <w:start w:val="1"/>
      <w:numFmt w:val="lowerLetter"/>
      <w:lvlText w:val="%1."/>
      <w:lvlJc w:val="left"/>
      <w:pPr>
        <w:tabs>
          <w:tab w:val="num" w:pos="720"/>
        </w:tabs>
        <w:ind w:left="720" w:hanging="360"/>
      </w:pPr>
    </w:lvl>
    <w:lvl w:ilvl="1" w:tplc="301E35CE" w:tentative="1">
      <w:start w:val="1"/>
      <w:numFmt w:val="lowerLetter"/>
      <w:lvlText w:val="%2."/>
      <w:lvlJc w:val="left"/>
      <w:pPr>
        <w:tabs>
          <w:tab w:val="num" w:pos="1440"/>
        </w:tabs>
        <w:ind w:left="1440" w:hanging="360"/>
      </w:pPr>
    </w:lvl>
    <w:lvl w:ilvl="2" w:tplc="A3243C70" w:tentative="1">
      <w:start w:val="1"/>
      <w:numFmt w:val="lowerLetter"/>
      <w:lvlText w:val="%3."/>
      <w:lvlJc w:val="left"/>
      <w:pPr>
        <w:tabs>
          <w:tab w:val="num" w:pos="2160"/>
        </w:tabs>
        <w:ind w:left="2160" w:hanging="360"/>
      </w:pPr>
    </w:lvl>
    <w:lvl w:ilvl="3" w:tplc="25D6C672" w:tentative="1">
      <w:start w:val="1"/>
      <w:numFmt w:val="lowerLetter"/>
      <w:lvlText w:val="%4."/>
      <w:lvlJc w:val="left"/>
      <w:pPr>
        <w:tabs>
          <w:tab w:val="num" w:pos="2880"/>
        </w:tabs>
        <w:ind w:left="2880" w:hanging="360"/>
      </w:pPr>
    </w:lvl>
    <w:lvl w:ilvl="4" w:tplc="B0FC63D0" w:tentative="1">
      <w:start w:val="1"/>
      <w:numFmt w:val="lowerLetter"/>
      <w:lvlText w:val="%5."/>
      <w:lvlJc w:val="left"/>
      <w:pPr>
        <w:tabs>
          <w:tab w:val="num" w:pos="3600"/>
        </w:tabs>
        <w:ind w:left="3600" w:hanging="360"/>
      </w:pPr>
    </w:lvl>
    <w:lvl w:ilvl="5" w:tplc="8DEC3850" w:tentative="1">
      <w:start w:val="1"/>
      <w:numFmt w:val="lowerLetter"/>
      <w:lvlText w:val="%6."/>
      <w:lvlJc w:val="left"/>
      <w:pPr>
        <w:tabs>
          <w:tab w:val="num" w:pos="4320"/>
        </w:tabs>
        <w:ind w:left="4320" w:hanging="360"/>
      </w:pPr>
    </w:lvl>
    <w:lvl w:ilvl="6" w:tplc="B80AEA9C" w:tentative="1">
      <w:start w:val="1"/>
      <w:numFmt w:val="lowerLetter"/>
      <w:lvlText w:val="%7."/>
      <w:lvlJc w:val="left"/>
      <w:pPr>
        <w:tabs>
          <w:tab w:val="num" w:pos="5040"/>
        </w:tabs>
        <w:ind w:left="5040" w:hanging="360"/>
      </w:pPr>
    </w:lvl>
    <w:lvl w:ilvl="7" w:tplc="17D83C0E" w:tentative="1">
      <w:start w:val="1"/>
      <w:numFmt w:val="lowerLetter"/>
      <w:lvlText w:val="%8."/>
      <w:lvlJc w:val="left"/>
      <w:pPr>
        <w:tabs>
          <w:tab w:val="num" w:pos="5760"/>
        </w:tabs>
        <w:ind w:left="5760" w:hanging="360"/>
      </w:pPr>
    </w:lvl>
    <w:lvl w:ilvl="8" w:tplc="4796AB26" w:tentative="1">
      <w:start w:val="1"/>
      <w:numFmt w:val="lowerLetter"/>
      <w:lvlText w:val="%9."/>
      <w:lvlJc w:val="left"/>
      <w:pPr>
        <w:tabs>
          <w:tab w:val="num" w:pos="6480"/>
        </w:tabs>
        <w:ind w:left="6480" w:hanging="360"/>
      </w:pPr>
    </w:lvl>
  </w:abstractNum>
  <w:abstractNum w:abstractNumId="7" w15:restartNumberingAfterBreak="0">
    <w:nsid w:val="5DAE336F"/>
    <w:multiLevelType w:val="hybridMultilevel"/>
    <w:tmpl w:val="E3D884EA"/>
    <w:lvl w:ilvl="0" w:tplc="6D2E19A6">
      <w:start w:val="1"/>
      <w:numFmt w:val="bullet"/>
      <w:lvlText w:val=""/>
      <w:lvlJc w:val="left"/>
      <w:pPr>
        <w:tabs>
          <w:tab w:val="num" w:pos="720"/>
        </w:tabs>
        <w:ind w:left="720" w:hanging="360"/>
      </w:pPr>
      <w:rPr>
        <w:rFonts w:ascii="Wingdings" w:hAnsi="Wingdings" w:hint="default"/>
      </w:rPr>
    </w:lvl>
    <w:lvl w:ilvl="1" w:tplc="71D445DA" w:tentative="1">
      <w:start w:val="1"/>
      <w:numFmt w:val="bullet"/>
      <w:lvlText w:val=""/>
      <w:lvlJc w:val="left"/>
      <w:pPr>
        <w:tabs>
          <w:tab w:val="num" w:pos="1440"/>
        </w:tabs>
        <w:ind w:left="1440" w:hanging="360"/>
      </w:pPr>
      <w:rPr>
        <w:rFonts w:ascii="Wingdings" w:hAnsi="Wingdings" w:hint="default"/>
      </w:rPr>
    </w:lvl>
    <w:lvl w:ilvl="2" w:tplc="0D548A96" w:tentative="1">
      <w:start w:val="1"/>
      <w:numFmt w:val="bullet"/>
      <w:lvlText w:val=""/>
      <w:lvlJc w:val="left"/>
      <w:pPr>
        <w:tabs>
          <w:tab w:val="num" w:pos="2160"/>
        </w:tabs>
        <w:ind w:left="2160" w:hanging="360"/>
      </w:pPr>
      <w:rPr>
        <w:rFonts w:ascii="Wingdings" w:hAnsi="Wingdings" w:hint="default"/>
      </w:rPr>
    </w:lvl>
    <w:lvl w:ilvl="3" w:tplc="FD5678BC" w:tentative="1">
      <w:start w:val="1"/>
      <w:numFmt w:val="bullet"/>
      <w:lvlText w:val=""/>
      <w:lvlJc w:val="left"/>
      <w:pPr>
        <w:tabs>
          <w:tab w:val="num" w:pos="2880"/>
        </w:tabs>
        <w:ind w:left="2880" w:hanging="360"/>
      </w:pPr>
      <w:rPr>
        <w:rFonts w:ascii="Wingdings" w:hAnsi="Wingdings" w:hint="default"/>
      </w:rPr>
    </w:lvl>
    <w:lvl w:ilvl="4" w:tplc="362CB1E8" w:tentative="1">
      <w:start w:val="1"/>
      <w:numFmt w:val="bullet"/>
      <w:lvlText w:val=""/>
      <w:lvlJc w:val="left"/>
      <w:pPr>
        <w:tabs>
          <w:tab w:val="num" w:pos="3600"/>
        </w:tabs>
        <w:ind w:left="3600" w:hanging="360"/>
      </w:pPr>
      <w:rPr>
        <w:rFonts w:ascii="Wingdings" w:hAnsi="Wingdings" w:hint="default"/>
      </w:rPr>
    </w:lvl>
    <w:lvl w:ilvl="5" w:tplc="906AABB8" w:tentative="1">
      <w:start w:val="1"/>
      <w:numFmt w:val="bullet"/>
      <w:lvlText w:val=""/>
      <w:lvlJc w:val="left"/>
      <w:pPr>
        <w:tabs>
          <w:tab w:val="num" w:pos="4320"/>
        </w:tabs>
        <w:ind w:left="4320" w:hanging="360"/>
      </w:pPr>
      <w:rPr>
        <w:rFonts w:ascii="Wingdings" w:hAnsi="Wingdings" w:hint="default"/>
      </w:rPr>
    </w:lvl>
    <w:lvl w:ilvl="6" w:tplc="2166C0DC" w:tentative="1">
      <w:start w:val="1"/>
      <w:numFmt w:val="bullet"/>
      <w:lvlText w:val=""/>
      <w:lvlJc w:val="left"/>
      <w:pPr>
        <w:tabs>
          <w:tab w:val="num" w:pos="5040"/>
        </w:tabs>
        <w:ind w:left="5040" w:hanging="360"/>
      </w:pPr>
      <w:rPr>
        <w:rFonts w:ascii="Wingdings" w:hAnsi="Wingdings" w:hint="default"/>
      </w:rPr>
    </w:lvl>
    <w:lvl w:ilvl="7" w:tplc="423C760E" w:tentative="1">
      <w:start w:val="1"/>
      <w:numFmt w:val="bullet"/>
      <w:lvlText w:val=""/>
      <w:lvlJc w:val="left"/>
      <w:pPr>
        <w:tabs>
          <w:tab w:val="num" w:pos="5760"/>
        </w:tabs>
        <w:ind w:left="5760" w:hanging="360"/>
      </w:pPr>
      <w:rPr>
        <w:rFonts w:ascii="Wingdings" w:hAnsi="Wingdings" w:hint="default"/>
      </w:rPr>
    </w:lvl>
    <w:lvl w:ilvl="8" w:tplc="8C04D6A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19C5B7D"/>
    <w:multiLevelType w:val="hybridMultilevel"/>
    <w:tmpl w:val="A76AF786"/>
    <w:lvl w:ilvl="0" w:tplc="637E6FFC">
      <w:start w:val="1"/>
      <w:numFmt w:val="bullet"/>
      <w:lvlText w:val=""/>
      <w:lvlJc w:val="left"/>
      <w:pPr>
        <w:tabs>
          <w:tab w:val="num" w:pos="720"/>
        </w:tabs>
        <w:ind w:left="720" w:hanging="360"/>
      </w:pPr>
      <w:rPr>
        <w:rFonts w:ascii="Wingdings" w:hAnsi="Wingdings" w:hint="default"/>
      </w:rPr>
    </w:lvl>
    <w:lvl w:ilvl="1" w:tplc="856CED18" w:tentative="1">
      <w:start w:val="1"/>
      <w:numFmt w:val="bullet"/>
      <w:lvlText w:val=""/>
      <w:lvlJc w:val="left"/>
      <w:pPr>
        <w:tabs>
          <w:tab w:val="num" w:pos="1440"/>
        </w:tabs>
        <w:ind w:left="1440" w:hanging="360"/>
      </w:pPr>
      <w:rPr>
        <w:rFonts w:ascii="Wingdings" w:hAnsi="Wingdings" w:hint="default"/>
      </w:rPr>
    </w:lvl>
    <w:lvl w:ilvl="2" w:tplc="6A16252E" w:tentative="1">
      <w:start w:val="1"/>
      <w:numFmt w:val="bullet"/>
      <w:lvlText w:val=""/>
      <w:lvlJc w:val="left"/>
      <w:pPr>
        <w:tabs>
          <w:tab w:val="num" w:pos="2160"/>
        </w:tabs>
        <w:ind w:left="2160" w:hanging="360"/>
      </w:pPr>
      <w:rPr>
        <w:rFonts w:ascii="Wingdings" w:hAnsi="Wingdings" w:hint="default"/>
      </w:rPr>
    </w:lvl>
    <w:lvl w:ilvl="3" w:tplc="B1FC9FF0" w:tentative="1">
      <w:start w:val="1"/>
      <w:numFmt w:val="bullet"/>
      <w:lvlText w:val=""/>
      <w:lvlJc w:val="left"/>
      <w:pPr>
        <w:tabs>
          <w:tab w:val="num" w:pos="2880"/>
        </w:tabs>
        <w:ind w:left="2880" w:hanging="360"/>
      </w:pPr>
      <w:rPr>
        <w:rFonts w:ascii="Wingdings" w:hAnsi="Wingdings" w:hint="default"/>
      </w:rPr>
    </w:lvl>
    <w:lvl w:ilvl="4" w:tplc="3E3C16A4" w:tentative="1">
      <w:start w:val="1"/>
      <w:numFmt w:val="bullet"/>
      <w:lvlText w:val=""/>
      <w:lvlJc w:val="left"/>
      <w:pPr>
        <w:tabs>
          <w:tab w:val="num" w:pos="3600"/>
        </w:tabs>
        <w:ind w:left="3600" w:hanging="360"/>
      </w:pPr>
      <w:rPr>
        <w:rFonts w:ascii="Wingdings" w:hAnsi="Wingdings" w:hint="default"/>
      </w:rPr>
    </w:lvl>
    <w:lvl w:ilvl="5" w:tplc="F940C552" w:tentative="1">
      <w:start w:val="1"/>
      <w:numFmt w:val="bullet"/>
      <w:lvlText w:val=""/>
      <w:lvlJc w:val="left"/>
      <w:pPr>
        <w:tabs>
          <w:tab w:val="num" w:pos="4320"/>
        </w:tabs>
        <w:ind w:left="4320" w:hanging="360"/>
      </w:pPr>
      <w:rPr>
        <w:rFonts w:ascii="Wingdings" w:hAnsi="Wingdings" w:hint="default"/>
      </w:rPr>
    </w:lvl>
    <w:lvl w:ilvl="6" w:tplc="788E5E3C" w:tentative="1">
      <w:start w:val="1"/>
      <w:numFmt w:val="bullet"/>
      <w:lvlText w:val=""/>
      <w:lvlJc w:val="left"/>
      <w:pPr>
        <w:tabs>
          <w:tab w:val="num" w:pos="5040"/>
        </w:tabs>
        <w:ind w:left="5040" w:hanging="360"/>
      </w:pPr>
      <w:rPr>
        <w:rFonts w:ascii="Wingdings" w:hAnsi="Wingdings" w:hint="default"/>
      </w:rPr>
    </w:lvl>
    <w:lvl w:ilvl="7" w:tplc="802EC3CA" w:tentative="1">
      <w:start w:val="1"/>
      <w:numFmt w:val="bullet"/>
      <w:lvlText w:val=""/>
      <w:lvlJc w:val="left"/>
      <w:pPr>
        <w:tabs>
          <w:tab w:val="num" w:pos="5760"/>
        </w:tabs>
        <w:ind w:left="5760" w:hanging="360"/>
      </w:pPr>
      <w:rPr>
        <w:rFonts w:ascii="Wingdings" w:hAnsi="Wingdings" w:hint="default"/>
      </w:rPr>
    </w:lvl>
    <w:lvl w:ilvl="8" w:tplc="90EC55F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6AD3FFB"/>
    <w:multiLevelType w:val="hybridMultilevel"/>
    <w:tmpl w:val="65500D52"/>
    <w:lvl w:ilvl="0" w:tplc="7B8E9B86">
      <w:start w:val="1"/>
      <w:numFmt w:val="bullet"/>
      <w:lvlText w:val="•"/>
      <w:lvlJc w:val="left"/>
      <w:pPr>
        <w:tabs>
          <w:tab w:val="num" w:pos="720"/>
        </w:tabs>
        <w:ind w:left="720" w:hanging="360"/>
      </w:pPr>
      <w:rPr>
        <w:rFonts w:ascii="Arial" w:hAnsi="Arial" w:hint="default"/>
      </w:rPr>
    </w:lvl>
    <w:lvl w:ilvl="1" w:tplc="F5F2EBB4" w:tentative="1">
      <w:start w:val="1"/>
      <w:numFmt w:val="bullet"/>
      <w:lvlText w:val="•"/>
      <w:lvlJc w:val="left"/>
      <w:pPr>
        <w:tabs>
          <w:tab w:val="num" w:pos="1440"/>
        </w:tabs>
        <w:ind w:left="1440" w:hanging="360"/>
      </w:pPr>
      <w:rPr>
        <w:rFonts w:ascii="Arial" w:hAnsi="Arial" w:hint="default"/>
      </w:rPr>
    </w:lvl>
    <w:lvl w:ilvl="2" w:tplc="EF3C57D6" w:tentative="1">
      <w:start w:val="1"/>
      <w:numFmt w:val="bullet"/>
      <w:lvlText w:val="•"/>
      <w:lvlJc w:val="left"/>
      <w:pPr>
        <w:tabs>
          <w:tab w:val="num" w:pos="2160"/>
        </w:tabs>
        <w:ind w:left="2160" w:hanging="360"/>
      </w:pPr>
      <w:rPr>
        <w:rFonts w:ascii="Arial" w:hAnsi="Arial" w:hint="default"/>
      </w:rPr>
    </w:lvl>
    <w:lvl w:ilvl="3" w:tplc="45FC5CD8" w:tentative="1">
      <w:start w:val="1"/>
      <w:numFmt w:val="bullet"/>
      <w:lvlText w:val="•"/>
      <w:lvlJc w:val="left"/>
      <w:pPr>
        <w:tabs>
          <w:tab w:val="num" w:pos="2880"/>
        </w:tabs>
        <w:ind w:left="2880" w:hanging="360"/>
      </w:pPr>
      <w:rPr>
        <w:rFonts w:ascii="Arial" w:hAnsi="Arial" w:hint="default"/>
      </w:rPr>
    </w:lvl>
    <w:lvl w:ilvl="4" w:tplc="1DF82CB0" w:tentative="1">
      <w:start w:val="1"/>
      <w:numFmt w:val="bullet"/>
      <w:lvlText w:val="•"/>
      <w:lvlJc w:val="left"/>
      <w:pPr>
        <w:tabs>
          <w:tab w:val="num" w:pos="3600"/>
        </w:tabs>
        <w:ind w:left="3600" w:hanging="360"/>
      </w:pPr>
      <w:rPr>
        <w:rFonts w:ascii="Arial" w:hAnsi="Arial" w:hint="default"/>
      </w:rPr>
    </w:lvl>
    <w:lvl w:ilvl="5" w:tplc="B294518E" w:tentative="1">
      <w:start w:val="1"/>
      <w:numFmt w:val="bullet"/>
      <w:lvlText w:val="•"/>
      <w:lvlJc w:val="left"/>
      <w:pPr>
        <w:tabs>
          <w:tab w:val="num" w:pos="4320"/>
        </w:tabs>
        <w:ind w:left="4320" w:hanging="360"/>
      </w:pPr>
      <w:rPr>
        <w:rFonts w:ascii="Arial" w:hAnsi="Arial" w:hint="default"/>
      </w:rPr>
    </w:lvl>
    <w:lvl w:ilvl="6" w:tplc="0336978E" w:tentative="1">
      <w:start w:val="1"/>
      <w:numFmt w:val="bullet"/>
      <w:lvlText w:val="•"/>
      <w:lvlJc w:val="left"/>
      <w:pPr>
        <w:tabs>
          <w:tab w:val="num" w:pos="5040"/>
        </w:tabs>
        <w:ind w:left="5040" w:hanging="360"/>
      </w:pPr>
      <w:rPr>
        <w:rFonts w:ascii="Arial" w:hAnsi="Arial" w:hint="default"/>
      </w:rPr>
    </w:lvl>
    <w:lvl w:ilvl="7" w:tplc="BDF05588" w:tentative="1">
      <w:start w:val="1"/>
      <w:numFmt w:val="bullet"/>
      <w:lvlText w:val="•"/>
      <w:lvlJc w:val="left"/>
      <w:pPr>
        <w:tabs>
          <w:tab w:val="num" w:pos="5760"/>
        </w:tabs>
        <w:ind w:left="5760" w:hanging="360"/>
      </w:pPr>
      <w:rPr>
        <w:rFonts w:ascii="Arial" w:hAnsi="Arial" w:hint="default"/>
      </w:rPr>
    </w:lvl>
    <w:lvl w:ilvl="8" w:tplc="96E2C39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A481EC6"/>
    <w:multiLevelType w:val="hybridMultilevel"/>
    <w:tmpl w:val="AC12C32C"/>
    <w:lvl w:ilvl="0" w:tplc="23B41DD2">
      <w:start w:val="1"/>
      <w:numFmt w:val="bullet"/>
      <w:lvlText w:val=""/>
      <w:lvlJc w:val="left"/>
      <w:pPr>
        <w:tabs>
          <w:tab w:val="num" w:pos="720"/>
        </w:tabs>
        <w:ind w:left="720" w:hanging="360"/>
      </w:pPr>
      <w:rPr>
        <w:rFonts w:ascii="Wingdings" w:hAnsi="Wingdings" w:hint="default"/>
      </w:rPr>
    </w:lvl>
    <w:lvl w:ilvl="1" w:tplc="4D6A543E" w:tentative="1">
      <w:start w:val="1"/>
      <w:numFmt w:val="bullet"/>
      <w:lvlText w:val=""/>
      <w:lvlJc w:val="left"/>
      <w:pPr>
        <w:tabs>
          <w:tab w:val="num" w:pos="1440"/>
        </w:tabs>
        <w:ind w:left="1440" w:hanging="360"/>
      </w:pPr>
      <w:rPr>
        <w:rFonts w:ascii="Wingdings" w:hAnsi="Wingdings" w:hint="default"/>
      </w:rPr>
    </w:lvl>
    <w:lvl w:ilvl="2" w:tplc="23EEDC2E" w:tentative="1">
      <w:start w:val="1"/>
      <w:numFmt w:val="bullet"/>
      <w:lvlText w:val=""/>
      <w:lvlJc w:val="left"/>
      <w:pPr>
        <w:tabs>
          <w:tab w:val="num" w:pos="2160"/>
        </w:tabs>
        <w:ind w:left="2160" w:hanging="360"/>
      </w:pPr>
      <w:rPr>
        <w:rFonts w:ascii="Wingdings" w:hAnsi="Wingdings" w:hint="default"/>
      </w:rPr>
    </w:lvl>
    <w:lvl w:ilvl="3" w:tplc="83EECE5A" w:tentative="1">
      <w:start w:val="1"/>
      <w:numFmt w:val="bullet"/>
      <w:lvlText w:val=""/>
      <w:lvlJc w:val="left"/>
      <w:pPr>
        <w:tabs>
          <w:tab w:val="num" w:pos="2880"/>
        </w:tabs>
        <w:ind w:left="2880" w:hanging="360"/>
      </w:pPr>
      <w:rPr>
        <w:rFonts w:ascii="Wingdings" w:hAnsi="Wingdings" w:hint="default"/>
      </w:rPr>
    </w:lvl>
    <w:lvl w:ilvl="4" w:tplc="E66C3A46" w:tentative="1">
      <w:start w:val="1"/>
      <w:numFmt w:val="bullet"/>
      <w:lvlText w:val=""/>
      <w:lvlJc w:val="left"/>
      <w:pPr>
        <w:tabs>
          <w:tab w:val="num" w:pos="3600"/>
        </w:tabs>
        <w:ind w:left="3600" w:hanging="360"/>
      </w:pPr>
      <w:rPr>
        <w:rFonts w:ascii="Wingdings" w:hAnsi="Wingdings" w:hint="default"/>
      </w:rPr>
    </w:lvl>
    <w:lvl w:ilvl="5" w:tplc="03FE7DA2" w:tentative="1">
      <w:start w:val="1"/>
      <w:numFmt w:val="bullet"/>
      <w:lvlText w:val=""/>
      <w:lvlJc w:val="left"/>
      <w:pPr>
        <w:tabs>
          <w:tab w:val="num" w:pos="4320"/>
        </w:tabs>
        <w:ind w:left="4320" w:hanging="360"/>
      </w:pPr>
      <w:rPr>
        <w:rFonts w:ascii="Wingdings" w:hAnsi="Wingdings" w:hint="default"/>
      </w:rPr>
    </w:lvl>
    <w:lvl w:ilvl="6" w:tplc="4A089F88" w:tentative="1">
      <w:start w:val="1"/>
      <w:numFmt w:val="bullet"/>
      <w:lvlText w:val=""/>
      <w:lvlJc w:val="left"/>
      <w:pPr>
        <w:tabs>
          <w:tab w:val="num" w:pos="5040"/>
        </w:tabs>
        <w:ind w:left="5040" w:hanging="360"/>
      </w:pPr>
      <w:rPr>
        <w:rFonts w:ascii="Wingdings" w:hAnsi="Wingdings" w:hint="default"/>
      </w:rPr>
    </w:lvl>
    <w:lvl w:ilvl="7" w:tplc="BE544B5C" w:tentative="1">
      <w:start w:val="1"/>
      <w:numFmt w:val="bullet"/>
      <w:lvlText w:val=""/>
      <w:lvlJc w:val="left"/>
      <w:pPr>
        <w:tabs>
          <w:tab w:val="num" w:pos="5760"/>
        </w:tabs>
        <w:ind w:left="5760" w:hanging="360"/>
      </w:pPr>
      <w:rPr>
        <w:rFonts w:ascii="Wingdings" w:hAnsi="Wingdings" w:hint="default"/>
      </w:rPr>
    </w:lvl>
    <w:lvl w:ilvl="8" w:tplc="9CD878D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A7E267B"/>
    <w:multiLevelType w:val="hybridMultilevel"/>
    <w:tmpl w:val="032A9C3E"/>
    <w:lvl w:ilvl="0" w:tplc="61602146">
      <w:start w:val="1"/>
      <w:numFmt w:val="bullet"/>
      <w:lvlText w:val="•"/>
      <w:lvlJc w:val="left"/>
      <w:pPr>
        <w:tabs>
          <w:tab w:val="num" w:pos="720"/>
        </w:tabs>
        <w:ind w:left="720" w:hanging="360"/>
      </w:pPr>
      <w:rPr>
        <w:rFonts w:ascii="Arial" w:hAnsi="Arial" w:hint="default"/>
      </w:rPr>
    </w:lvl>
    <w:lvl w:ilvl="1" w:tplc="DA36F544" w:tentative="1">
      <w:start w:val="1"/>
      <w:numFmt w:val="bullet"/>
      <w:lvlText w:val="•"/>
      <w:lvlJc w:val="left"/>
      <w:pPr>
        <w:tabs>
          <w:tab w:val="num" w:pos="1440"/>
        </w:tabs>
        <w:ind w:left="1440" w:hanging="360"/>
      </w:pPr>
      <w:rPr>
        <w:rFonts w:ascii="Arial" w:hAnsi="Arial" w:hint="default"/>
      </w:rPr>
    </w:lvl>
    <w:lvl w:ilvl="2" w:tplc="D3DA0394" w:tentative="1">
      <w:start w:val="1"/>
      <w:numFmt w:val="bullet"/>
      <w:lvlText w:val="•"/>
      <w:lvlJc w:val="left"/>
      <w:pPr>
        <w:tabs>
          <w:tab w:val="num" w:pos="2160"/>
        </w:tabs>
        <w:ind w:left="2160" w:hanging="360"/>
      </w:pPr>
      <w:rPr>
        <w:rFonts w:ascii="Arial" w:hAnsi="Arial" w:hint="default"/>
      </w:rPr>
    </w:lvl>
    <w:lvl w:ilvl="3" w:tplc="A6F22166" w:tentative="1">
      <w:start w:val="1"/>
      <w:numFmt w:val="bullet"/>
      <w:lvlText w:val="•"/>
      <w:lvlJc w:val="left"/>
      <w:pPr>
        <w:tabs>
          <w:tab w:val="num" w:pos="2880"/>
        </w:tabs>
        <w:ind w:left="2880" w:hanging="360"/>
      </w:pPr>
      <w:rPr>
        <w:rFonts w:ascii="Arial" w:hAnsi="Arial" w:hint="default"/>
      </w:rPr>
    </w:lvl>
    <w:lvl w:ilvl="4" w:tplc="C21423C4" w:tentative="1">
      <w:start w:val="1"/>
      <w:numFmt w:val="bullet"/>
      <w:lvlText w:val="•"/>
      <w:lvlJc w:val="left"/>
      <w:pPr>
        <w:tabs>
          <w:tab w:val="num" w:pos="3600"/>
        </w:tabs>
        <w:ind w:left="3600" w:hanging="360"/>
      </w:pPr>
      <w:rPr>
        <w:rFonts w:ascii="Arial" w:hAnsi="Arial" w:hint="default"/>
      </w:rPr>
    </w:lvl>
    <w:lvl w:ilvl="5" w:tplc="9FA2B3B8" w:tentative="1">
      <w:start w:val="1"/>
      <w:numFmt w:val="bullet"/>
      <w:lvlText w:val="•"/>
      <w:lvlJc w:val="left"/>
      <w:pPr>
        <w:tabs>
          <w:tab w:val="num" w:pos="4320"/>
        </w:tabs>
        <w:ind w:left="4320" w:hanging="360"/>
      </w:pPr>
      <w:rPr>
        <w:rFonts w:ascii="Arial" w:hAnsi="Arial" w:hint="default"/>
      </w:rPr>
    </w:lvl>
    <w:lvl w:ilvl="6" w:tplc="1FEE2E4C" w:tentative="1">
      <w:start w:val="1"/>
      <w:numFmt w:val="bullet"/>
      <w:lvlText w:val="•"/>
      <w:lvlJc w:val="left"/>
      <w:pPr>
        <w:tabs>
          <w:tab w:val="num" w:pos="5040"/>
        </w:tabs>
        <w:ind w:left="5040" w:hanging="360"/>
      </w:pPr>
      <w:rPr>
        <w:rFonts w:ascii="Arial" w:hAnsi="Arial" w:hint="default"/>
      </w:rPr>
    </w:lvl>
    <w:lvl w:ilvl="7" w:tplc="9350095E" w:tentative="1">
      <w:start w:val="1"/>
      <w:numFmt w:val="bullet"/>
      <w:lvlText w:val="•"/>
      <w:lvlJc w:val="left"/>
      <w:pPr>
        <w:tabs>
          <w:tab w:val="num" w:pos="5760"/>
        </w:tabs>
        <w:ind w:left="5760" w:hanging="360"/>
      </w:pPr>
      <w:rPr>
        <w:rFonts w:ascii="Arial" w:hAnsi="Arial" w:hint="default"/>
      </w:rPr>
    </w:lvl>
    <w:lvl w:ilvl="8" w:tplc="96E8DB9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F594D71"/>
    <w:multiLevelType w:val="hybridMultilevel"/>
    <w:tmpl w:val="6B4260C2"/>
    <w:lvl w:ilvl="0" w:tplc="77AC9960">
      <w:start w:val="2"/>
      <w:numFmt w:val="lowerLetter"/>
      <w:lvlText w:val="%1."/>
      <w:lvlJc w:val="left"/>
      <w:pPr>
        <w:tabs>
          <w:tab w:val="num" w:pos="810"/>
        </w:tabs>
        <w:ind w:left="810" w:hanging="360"/>
      </w:pPr>
    </w:lvl>
    <w:lvl w:ilvl="1" w:tplc="62A26532" w:tentative="1">
      <w:start w:val="1"/>
      <w:numFmt w:val="lowerLetter"/>
      <w:lvlText w:val="%2."/>
      <w:lvlJc w:val="left"/>
      <w:pPr>
        <w:tabs>
          <w:tab w:val="num" w:pos="1530"/>
        </w:tabs>
        <w:ind w:left="1530" w:hanging="360"/>
      </w:pPr>
    </w:lvl>
    <w:lvl w:ilvl="2" w:tplc="96B07676" w:tentative="1">
      <w:start w:val="1"/>
      <w:numFmt w:val="lowerLetter"/>
      <w:lvlText w:val="%3."/>
      <w:lvlJc w:val="left"/>
      <w:pPr>
        <w:tabs>
          <w:tab w:val="num" w:pos="2250"/>
        </w:tabs>
        <w:ind w:left="2250" w:hanging="360"/>
      </w:pPr>
    </w:lvl>
    <w:lvl w:ilvl="3" w:tplc="E982A57C" w:tentative="1">
      <w:start w:val="1"/>
      <w:numFmt w:val="lowerLetter"/>
      <w:lvlText w:val="%4."/>
      <w:lvlJc w:val="left"/>
      <w:pPr>
        <w:tabs>
          <w:tab w:val="num" w:pos="2970"/>
        </w:tabs>
        <w:ind w:left="2970" w:hanging="360"/>
      </w:pPr>
    </w:lvl>
    <w:lvl w:ilvl="4" w:tplc="08A85CFE" w:tentative="1">
      <w:start w:val="1"/>
      <w:numFmt w:val="lowerLetter"/>
      <w:lvlText w:val="%5."/>
      <w:lvlJc w:val="left"/>
      <w:pPr>
        <w:tabs>
          <w:tab w:val="num" w:pos="3690"/>
        </w:tabs>
        <w:ind w:left="3690" w:hanging="360"/>
      </w:pPr>
    </w:lvl>
    <w:lvl w:ilvl="5" w:tplc="DBB68C4C" w:tentative="1">
      <w:start w:val="1"/>
      <w:numFmt w:val="lowerLetter"/>
      <w:lvlText w:val="%6."/>
      <w:lvlJc w:val="left"/>
      <w:pPr>
        <w:tabs>
          <w:tab w:val="num" w:pos="4410"/>
        </w:tabs>
        <w:ind w:left="4410" w:hanging="360"/>
      </w:pPr>
    </w:lvl>
    <w:lvl w:ilvl="6" w:tplc="D3248E3C" w:tentative="1">
      <w:start w:val="1"/>
      <w:numFmt w:val="lowerLetter"/>
      <w:lvlText w:val="%7."/>
      <w:lvlJc w:val="left"/>
      <w:pPr>
        <w:tabs>
          <w:tab w:val="num" w:pos="5130"/>
        </w:tabs>
        <w:ind w:left="5130" w:hanging="360"/>
      </w:pPr>
    </w:lvl>
    <w:lvl w:ilvl="7" w:tplc="27CAF7E6" w:tentative="1">
      <w:start w:val="1"/>
      <w:numFmt w:val="lowerLetter"/>
      <w:lvlText w:val="%8."/>
      <w:lvlJc w:val="left"/>
      <w:pPr>
        <w:tabs>
          <w:tab w:val="num" w:pos="5850"/>
        </w:tabs>
        <w:ind w:left="5850" w:hanging="360"/>
      </w:pPr>
    </w:lvl>
    <w:lvl w:ilvl="8" w:tplc="B6E03C3E" w:tentative="1">
      <w:start w:val="1"/>
      <w:numFmt w:val="lowerLetter"/>
      <w:lvlText w:val="%9."/>
      <w:lvlJc w:val="left"/>
      <w:pPr>
        <w:tabs>
          <w:tab w:val="num" w:pos="6570"/>
        </w:tabs>
        <w:ind w:left="6570" w:hanging="360"/>
      </w:pPr>
    </w:lvl>
  </w:abstractNum>
  <w:num w:numId="1" w16cid:durableId="1367146588">
    <w:abstractNumId w:val="8"/>
  </w:num>
  <w:num w:numId="2" w16cid:durableId="1715038187">
    <w:abstractNumId w:val="1"/>
  </w:num>
  <w:num w:numId="3" w16cid:durableId="456223961">
    <w:abstractNumId w:val="7"/>
  </w:num>
  <w:num w:numId="4" w16cid:durableId="2047215292">
    <w:abstractNumId w:val="11"/>
  </w:num>
  <w:num w:numId="5" w16cid:durableId="108161755">
    <w:abstractNumId w:val="10"/>
  </w:num>
  <w:num w:numId="6" w16cid:durableId="1585527251">
    <w:abstractNumId w:val="5"/>
  </w:num>
  <w:num w:numId="7" w16cid:durableId="205798355">
    <w:abstractNumId w:val="6"/>
  </w:num>
  <w:num w:numId="8" w16cid:durableId="1820606663">
    <w:abstractNumId w:val="4"/>
  </w:num>
  <w:num w:numId="9" w16cid:durableId="1139691458">
    <w:abstractNumId w:val="12"/>
  </w:num>
  <w:num w:numId="10" w16cid:durableId="1382826838">
    <w:abstractNumId w:val="2"/>
  </w:num>
  <w:num w:numId="11" w16cid:durableId="1758987510">
    <w:abstractNumId w:val="0"/>
  </w:num>
  <w:num w:numId="12" w16cid:durableId="872233244">
    <w:abstractNumId w:val="9"/>
  </w:num>
  <w:num w:numId="13" w16cid:durableId="427701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FFE"/>
    <w:rsid w:val="00005F01"/>
    <w:rsid w:val="00007355"/>
    <w:rsid w:val="00012696"/>
    <w:rsid w:val="00023A14"/>
    <w:rsid w:val="00024924"/>
    <w:rsid w:val="0003382F"/>
    <w:rsid w:val="00040085"/>
    <w:rsid w:val="00047DF6"/>
    <w:rsid w:val="00064466"/>
    <w:rsid w:val="00066798"/>
    <w:rsid w:val="00082A15"/>
    <w:rsid w:val="000962BC"/>
    <w:rsid w:val="000A465B"/>
    <w:rsid w:val="000B1D9D"/>
    <w:rsid w:val="000B4A1B"/>
    <w:rsid w:val="000B612F"/>
    <w:rsid w:val="000C15CC"/>
    <w:rsid w:val="000C306D"/>
    <w:rsid w:val="000E3242"/>
    <w:rsid w:val="000E4B8B"/>
    <w:rsid w:val="000E665C"/>
    <w:rsid w:val="00102EB5"/>
    <w:rsid w:val="0010332E"/>
    <w:rsid w:val="00117949"/>
    <w:rsid w:val="00120D47"/>
    <w:rsid w:val="00121435"/>
    <w:rsid w:val="00121F94"/>
    <w:rsid w:val="0013600F"/>
    <w:rsid w:val="001363E9"/>
    <w:rsid w:val="00145793"/>
    <w:rsid w:val="00152524"/>
    <w:rsid w:val="00162F26"/>
    <w:rsid w:val="00172E51"/>
    <w:rsid w:val="001746B9"/>
    <w:rsid w:val="0018189B"/>
    <w:rsid w:val="001937CE"/>
    <w:rsid w:val="001944B1"/>
    <w:rsid w:val="001A5022"/>
    <w:rsid w:val="001B6028"/>
    <w:rsid w:val="001C6E52"/>
    <w:rsid w:val="001C7898"/>
    <w:rsid w:val="001D18F1"/>
    <w:rsid w:val="001E10C6"/>
    <w:rsid w:val="001F505F"/>
    <w:rsid w:val="0020630C"/>
    <w:rsid w:val="002231A1"/>
    <w:rsid w:val="00244421"/>
    <w:rsid w:val="00246ED8"/>
    <w:rsid w:val="00255E51"/>
    <w:rsid w:val="002A5838"/>
    <w:rsid w:val="002A7976"/>
    <w:rsid w:val="002B08CC"/>
    <w:rsid w:val="002C7325"/>
    <w:rsid w:val="002C7D25"/>
    <w:rsid w:val="002D2334"/>
    <w:rsid w:val="002D393D"/>
    <w:rsid w:val="002E2992"/>
    <w:rsid w:val="002E68E1"/>
    <w:rsid w:val="002F2DD8"/>
    <w:rsid w:val="002F451A"/>
    <w:rsid w:val="002F5EDA"/>
    <w:rsid w:val="002F78D9"/>
    <w:rsid w:val="00305A45"/>
    <w:rsid w:val="00306446"/>
    <w:rsid w:val="00306F85"/>
    <w:rsid w:val="00315498"/>
    <w:rsid w:val="00320C0A"/>
    <w:rsid w:val="00336544"/>
    <w:rsid w:val="00343E61"/>
    <w:rsid w:val="00354C22"/>
    <w:rsid w:val="003603E5"/>
    <w:rsid w:val="00371D1E"/>
    <w:rsid w:val="00380AF3"/>
    <w:rsid w:val="003869A9"/>
    <w:rsid w:val="00387DB4"/>
    <w:rsid w:val="003B5656"/>
    <w:rsid w:val="003B6764"/>
    <w:rsid w:val="003D060F"/>
    <w:rsid w:val="003D4827"/>
    <w:rsid w:val="003E536A"/>
    <w:rsid w:val="003E5E7C"/>
    <w:rsid w:val="003F5937"/>
    <w:rsid w:val="003F68F6"/>
    <w:rsid w:val="00402657"/>
    <w:rsid w:val="00427E35"/>
    <w:rsid w:val="00436061"/>
    <w:rsid w:val="004374FF"/>
    <w:rsid w:val="00453551"/>
    <w:rsid w:val="00462DF9"/>
    <w:rsid w:val="004B0ABA"/>
    <w:rsid w:val="004B18C9"/>
    <w:rsid w:val="004E0AC5"/>
    <w:rsid w:val="004F07F9"/>
    <w:rsid w:val="004F2676"/>
    <w:rsid w:val="00512AB9"/>
    <w:rsid w:val="005258EA"/>
    <w:rsid w:val="00553523"/>
    <w:rsid w:val="00557F30"/>
    <w:rsid w:val="005654E4"/>
    <w:rsid w:val="005862D1"/>
    <w:rsid w:val="005A4468"/>
    <w:rsid w:val="005A49D2"/>
    <w:rsid w:val="005A56DC"/>
    <w:rsid w:val="005A580A"/>
    <w:rsid w:val="005B1AA0"/>
    <w:rsid w:val="005D1238"/>
    <w:rsid w:val="005D1324"/>
    <w:rsid w:val="005D733F"/>
    <w:rsid w:val="005E29BD"/>
    <w:rsid w:val="005F07AF"/>
    <w:rsid w:val="005F7068"/>
    <w:rsid w:val="00603E85"/>
    <w:rsid w:val="00617CEA"/>
    <w:rsid w:val="0063202D"/>
    <w:rsid w:val="00641406"/>
    <w:rsid w:val="0064581A"/>
    <w:rsid w:val="006511B3"/>
    <w:rsid w:val="00656C24"/>
    <w:rsid w:val="00656F3B"/>
    <w:rsid w:val="00664AA3"/>
    <w:rsid w:val="00676E1A"/>
    <w:rsid w:val="006875FB"/>
    <w:rsid w:val="006932FA"/>
    <w:rsid w:val="00694F3E"/>
    <w:rsid w:val="006C483E"/>
    <w:rsid w:val="006E084A"/>
    <w:rsid w:val="006E4B20"/>
    <w:rsid w:val="007019F5"/>
    <w:rsid w:val="007330F8"/>
    <w:rsid w:val="00733E9E"/>
    <w:rsid w:val="0074046C"/>
    <w:rsid w:val="0074089E"/>
    <w:rsid w:val="00750300"/>
    <w:rsid w:val="007574D1"/>
    <w:rsid w:val="007737C0"/>
    <w:rsid w:val="00776E9A"/>
    <w:rsid w:val="00784618"/>
    <w:rsid w:val="00787EF1"/>
    <w:rsid w:val="00791F5D"/>
    <w:rsid w:val="007B736A"/>
    <w:rsid w:val="007C776D"/>
    <w:rsid w:val="007E3CDD"/>
    <w:rsid w:val="00805977"/>
    <w:rsid w:val="00811230"/>
    <w:rsid w:val="00814491"/>
    <w:rsid w:val="00825506"/>
    <w:rsid w:val="00851B14"/>
    <w:rsid w:val="00860FED"/>
    <w:rsid w:val="008777EF"/>
    <w:rsid w:val="00877858"/>
    <w:rsid w:val="008859C7"/>
    <w:rsid w:val="00887C38"/>
    <w:rsid w:val="008970C2"/>
    <w:rsid w:val="008B0076"/>
    <w:rsid w:val="008B1186"/>
    <w:rsid w:val="008C1BD3"/>
    <w:rsid w:val="008C2DA3"/>
    <w:rsid w:val="008D439C"/>
    <w:rsid w:val="008D5E53"/>
    <w:rsid w:val="008D72A5"/>
    <w:rsid w:val="008E17E9"/>
    <w:rsid w:val="008E68E5"/>
    <w:rsid w:val="009025B7"/>
    <w:rsid w:val="009064F5"/>
    <w:rsid w:val="00907B73"/>
    <w:rsid w:val="009104EA"/>
    <w:rsid w:val="0091247D"/>
    <w:rsid w:val="00917A8B"/>
    <w:rsid w:val="00921AAF"/>
    <w:rsid w:val="00923F07"/>
    <w:rsid w:val="00935232"/>
    <w:rsid w:val="00952948"/>
    <w:rsid w:val="0095669B"/>
    <w:rsid w:val="009770CD"/>
    <w:rsid w:val="009857A7"/>
    <w:rsid w:val="00992512"/>
    <w:rsid w:val="009938D2"/>
    <w:rsid w:val="00997863"/>
    <w:rsid w:val="009A64A0"/>
    <w:rsid w:val="009C7720"/>
    <w:rsid w:val="009E6FFE"/>
    <w:rsid w:val="00A0518C"/>
    <w:rsid w:val="00A15BB2"/>
    <w:rsid w:val="00A320E6"/>
    <w:rsid w:val="00A46B9D"/>
    <w:rsid w:val="00A51012"/>
    <w:rsid w:val="00A65262"/>
    <w:rsid w:val="00A77564"/>
    <w:rsid w:val="00AB52FF"/>
    <w:rsid w:val="00AC6F0D"/>
    <w:rsid w:val="00AF0ACE"/>
    <w:rsid w:val="00B11D8F"/>
    <w:rsid w:val="00B16541"/>
    <w:rsid w:val="00B21962"/>
    <w:rsid w:val="00B45D9E"/>
    <w:rsid w:val="00B516E9"/>
    <w:rsid w:val="00B536E1"/>
    <w:rsid w:val="00B7579A"/>
    <w:rsid w:val="00BC172E"/>
    <w:rsid w:val="00BC6057"/>
    <w:rsid w:val="00BD548E"/>
    <w:rsid w:val="00BE518C"/>
    <w:rsid w:val="00C00A67"/>
    <w:rsid w:val="00C05BB6"/>
    <w:rsid w:val="00C1200F"/>
    <w:rsid w:val="00C17C96"/>
    <w:rsid w:val="00C2543A"/>
    <w:rsid w:val="00C32AF1"/>
    <w:rsid w:val="00C53429"/>
    <w:rsid w:val="00C6634F"/>
    <w:rsid w:val="00C9643A"/>
    <w:rsid w:val="00CA2CF5"/>
    <w:rsid w:val="00CB1399"/>
    <w:rsid w:val="00CC76F9"/>
    <w:rsid w:val="00D05108"/>
    <w:rsid w:val="00D13A61"/>
    <w:rsid w:val="00D25992"/>
    <w:rsid w:val="00D3582D"/>
    <w:rsid w:val="00D464D6"/>
    <w:rsid w:val="00D46DAB"/>
    <w:rsid w:val="00D63162"/>
    <w:rsid w:val="00D911FF"/>
    <w:rsid w:val="00DA4AAD"/>
    <w:rsid w:val="00DF36CD"/>
    <w:rsid w:val="00DF64A1"/>
    <w:rsid w:val="00E01BD9"/>
    <w:rsid w:val="00E01CB9"/>
    <w:rsid w:val="00E01D25"/>
    <w:rsid w:val="00E03938"/>
    <w:rsid w:val="00E05F87"/>
    <w:rsid w:val="00E152D5"/>
    <w:rsid w:val="00E24F6B"/>
    <w:rsid w:val="00E30A9D"/>
    <w:rsid w:val="00E334C6"/>
    <w:rsid w:val="00E41BBC"/>
    <w:rsid w:val="00E511DD"/>
    <w:rsid w:val="00E54350"/>
    <w:rsid w:val="00E62C62"/>
    <w:rsid w:val="00E650A3"/>
    <w:rsid w:val="00E6698D"/>
    <w:rsid w:val="00E678FA"/>
    <w:rsid w:val="00E75E72"/>
    <w:rsid w:val="00EA112D"/>
    <w:rsid w:val="00EB5D58"/>
    <w:rsid w:val="00ED5EC7"/>
    <w:rsid w:val="00EE3008"/>
    <w:rsid w:val="00EE4BD7"/>
    <w:rsid w:val="00F00392"/>
    <w:rsid w:val="00F11FFA"/>
    <w:rsid w:val="00F13E21"/>
    <w:rsid w:val="00F16580"/>
    <w:rsid w:val="00F23874"/>
    <w:rsid w:val="00F3044A"/>
    <w:rsid w:val="00F31A9B"/>
    <w:rsid w:val="00F439CF"/>
    <w:rsid w:val="00F43CEC"/>
    <w:rsid w:val="00F45930"/>
    <w:rsid w:val="00F736E2"/>
    <w:rsid w:val="00F73C7E"/>
    <w:rsid w:val="00F82A11"/>
    <w:rsid w:val="00F86776"/>
    <w:rsid w:val="00F90774"/>
    <w:rsid w:val="00F94BB6"/>
    <w:rsid w:val="00F957F1"/>
    <w:rsid w:val="00F97A35"/>
    <w:rsid w:val="00FA6DFE"/>
    <w:rsid w:val="00FF2D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AC436"/>
  <w15:docId w15:val="{72BECD89-057D-4E1E-8799-97C3DEA6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1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D5E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5E53"/>
  </w:style>
  <w:style w:type="paragraph" w:styleId="Footer">
    <w:name w:val="footer"/>
    <w:basedOn w:val="Normal"/>
    <w:link w:val="FooterChar"/>
    <w:uiPriority w:val="99"/>
    <w:semiHidden/>
    <w:unhideWhenUsed/>
    <w:rsid w:val="008D5E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5E53"/>
  </w:style>
  <w:style w:type="paragraph" w:styleId="ListParagraph">
    <w:name w:val="List Paragraph"/>
    <w:basedOn w:val="Normal"/>
    <w:uiPriority w:val="34"/>
    <w:qFormat/>
    <w:rsid w:val="0010332E"/>
    <w:pPr>
      <w:spacing w:after="0" w:line="240" w:lineRule="auto"/>
      <w:ind w:left="720"/>
      <w:contextualSpacing/>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60F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F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232093">
      <w:bodyDiv w:val="1"/>
      <w:marLeft w:val="0"/>
      <w:marRight w:val="0"/>
      <w:marTop w:val="0"/>
      <w:marBottom w:val="0"/>
      <w:divBdr>
        <w:top w:val="none" w:sz="0" w:space="0" w:color="auto"/>
        <w:left w:val="none" w:sz="0" w:space="0" w:color="auto"/>
        <w:bottom w:val="none" w:sz="0" w:space="0" w:color="auto"/>
        <w:right w:val="none" w:sz="0" w:space="0" w:color="auto"/>
      </w:divBdr>
      <w:divsChild>
        <w:div w:id="2070103498">
          <w:marLeft w:val="907"/>
          <w:marRight w:val="0"/>
          <w:marTop w:val="134"/>
          <w:marBottom w:val="0"/>
          <w:divBdr>
            <w:top w:val="none" w:sz="0" w:space="0" w:color="auto"/>
            <w:left w:val="none" w:sz="0" w:space="0" w:color="auto"/>
            <w:bottom w:val="none" w:sz="0" w:space="0" w:color="auto"/>
            <w:right w:val="none" w:sz="0" w:space="0" w:color="auto"/>
          </w:divBdr>
        </w:div>
        <w:div w:id="2075085286">
          <w:marLeft w:val="605"/>
          <w:marRight w:val="0"/>
          <w:marTop w:val="134"/>
          <w:marBottom w:val="0"/>
          <w:divBdr>
            <w:top w:val="none" w:sz="0" w:space="0" w:color="auto"/>
            <w:left w:val="none" w:sz="0" w:space="0" w:color="auto"/>
            <w:bottom w:val="none" w:sz="0" w:space="0" w:color="auto"/>
            <w:right w:val="none" w:sz="0" w:space="0" w:color="auto"/>
          </w:divBdr>
        </w:div>
        <w:div w:id="403258656">
          <w:marLeft w:val="605"/>
          <w:marRight w:val="0"/>
          <w:marTop w:val="134"/>
          <w:marBottom w:val="0"/>
          <w:divBdr>
            <w:top w:val="none" w:sz="0" w:space="0" w:color="auto"/>
            <w:left w:val="none" w:sz="0" w:space="0" w:color="auto"/>
            <w:bottom w:val="none" w:sz="0" w:space="0" w:color="auto"/>
            <w:right w:val="none" w:sz="0" w:space="0" w:color="auto"/>
          </w:divBdr>
        </w:div>
      </w:divsChild>
    </w:div>
    <w:div w:id="332268611">
      <w:bodyDiv w:val="1"/>
      <w:marLeft w:val="0"/>
      <w:marRight w:val="0"/>
      <w:marTop w:val="0"/>
      <w:marBottom w:val="0"/>
      <w:divBdr>
        <w:top w:val="none" w:sz="0" w:space="0" w:color="auto"/>
        <w:left w:val="none" w:sz="0" w:space="0" w:color="auto"/>
        <w:bottom w:val="none" w:sz="0" w:space="0" w:color="auto"/>
        <w:right w:val="none" w:sz="0" w:space="0" w:color="auto"/>
      </w:divBdr>
      <w:divsChild>
        <w:div w:id="1283808900">
          <w:marLeft w:val="806"/>
          <w:marRight w:val="0"/>
          <w:marTop w:val="144"/>
          <w:marBottom w:val="0"/>
          <w:divBdr>
            <w:top w:val="none" w:sz="0" w:space="0" w:color="auto"/>
            <w:left w:val="none" w:sz="0" w:space="0" w:color="auto"/>
            <w:bottom w:val="none" w:sz="0" w:space="0" w:color="auto"/>
            <w:right w:val="none" w:sz="0" w:space="0" w:color="auto"/>
          </w:divBdr>
        </w:div>
        <w:div w:id="874076705">
          <w:marLeft w:val="605"/>
          <w:marRight w:val="0"/>
          <w:marTop w:val="144"/>
          <w:marBottom w:val="0"/>
          <w:divBdr>
            <w:top w:val="none" w:sz="0" w:space="0" w:color="auto"/>
            <w:left w:val="none" w:sz="0" w:space="0" w:color="auto"/>
            <w:bottom w:val="none" w:sz="0" w:space="0" w:color="auto"/>
            <w:right w:val="none" w:sz="0" w:space="0" w:color="auto"/>
          </w:divBdr>
        </w:div>
        <w:div w:id="961305463">
          <w:marLeft w:val="605"/>
          <w:marRight w:val="0"/>
          <w:marTop w:val="144"/>
          <w:marBottom w:val="0"/>
          <w:divBdr>
            <w:top w:val="none" w:sz="0" w:space="0" w:color="auto"/>
            <w:left w:val="none" w:sz="0" w:space="0" w:color="auto"/>
            <w:bottom w:val="none" w:sz="0" w:space="0" w:color="auto"/>
            <w:right w:val="none" w:sz="0" w:space="0" w:color="auto"/>
          </w:divBdr>
        </w:div>
      </w:divsChild>
    </w:div>
    <w:div w:id="391387481">
      <w:bodyDiv w:val="1"/>
      <w:marLeft w:val="0"/>
      <w:marRight w:val="0"/>
      <w:marTop w:val="0"/>
      <w:marBottom w:val="0"/>
      <w:divBdr>
        <w:top w:val="none" w:sz="0" w:space="0" w:color="auto"/>
        <w:left w:val="none" w:sz="0" w:space="0" w:color="auto"/>
        <w:bottom w:val="none" w:sz="0" w:space="0" w:color="auto"/>
        <w:right w:val="none" w:sz="0" w:space="0" w:color="auto"/>
      </w:divBdr>
      <w:divsChild>
        <w:div w:id="689527637">
          <w:marLeft w:val="1080"/>
          <w:marRight w:val="0"/>
          <w:marTop w:val="154"/>
          <w:marBottom w:val="0"/>
          <w:divBdr>
            <w:top w:val="none" w:sz="0" w:space="0" w:color="auto"/>
            <w:left w:val="none" w:sz="0" w:space="0" w:color="auto"/>
            <w:bottom w:val="none" w:sz="0" w:space="0" w:color="auto"/>
            <w:right w:val="none" w:sz="0" w:space="0" w:color="auto"/>
          </w:divBdr>
        </w:div>
        <w:div w:id="929236458">
          <w:marLeft w:val="1080"/>
          <w:marRight w:val="0"/>
          <w:marTop w:val="154"/>
          <w:marBottom w:val="0"/>
          <w:divBdr>
            <w:top w:val="none" w:sz="0" w:space="0" w:color="auto"/>
            <w:left w:val="none" w:sz="0" w:space="0" w:color="auto"/>
            <w:bottom w:val="none" w:sz="0" w:space="0" w:color="auto"/>
            <w:right w:val="none" w:sz="0" w:space="0" w:color="auto"/>
          </w:divBdr>
        </w:div>
        <w:div w:id="1941374349">
          <w:marLeft w:val="1080"/>
          <w:marRight w:val="0"/>
          <w:marTop w:val="154"/>
          <w:marBottom w:val="0"/>
          <w:divBdr>
            <w:top w:val="none" w:sz="0" w:space="0" w:color="auto"/>
            <w:left w:val="none" w:sz="0" w:space="0" w:color="auto"/>
            <w:bottom w:val="none" w:sz="0" w:space="0" w:color="auto"/>
            <w:right w:val="none" w:sz="0" w:space="0" w:color="auto"/>
          </w:divBdr>
        </w:div>
        <w:div w:id="1505516870">
          <w:marLeft w:val="1080"/>
          <w:marRight w:val="0"/>
          <w:marTop w:val="154"/>
          <w:marBottom w:val="0"/>
          <w:divBdr>
            <w:top w:val="none" w:sz="0" w:space="0" w:color="auto"/>
            <w:left w:val="none" w:sz="0" w:space="0" w:color="auto"/>
            <w:bottom w:val="none" w:sz="0" w:space="0" w:color="auto"/>
            <w:right w:val="none" w:sz="0" w:space="0" w:color="auto"/>
          </w:divBdr>
        </w:div>
        <w:div w:id="71778165">
          <w:marLeft w:val="1080"/>
          <w:marRight w:val="0"/>
          <w:marTop w:val="154"/>
          <w:marBottom w:val="0"/>
          <w:divBdr>
            <w:top w:val="none" w:sz="0" w:space="0" w:color="auto"/>
            <w:left w:val="none" w:sz="0" w:space="0" w:color="auto"/>
            <w:bottom w:val="none" w:sz="0" w:space="0" w:color="auto"/>
            <w:right w:val="none" w:sz="0" w:space="0" w:color="auto"/>
          </w:divBdr>
        </w:div>
        <w:div w:id="2102144087">
          <w:marLeft w:val="1080"/>
          <w:marRight w:val="0"/>
          <w:marTop w:val="154"/>
          <w:marBottom w:val="0"/>
          <w:divBdr>
            <w:top w:val="none" w:sz="0" w:space="0" w:color="auto"/>
            <w:left w:val="none" w:sz="0" w:space="0" w:color="auto"/>
            <w:bottom w:val="none" w:sz="0" w:space="0" w:color="auto"/>
            <w:right w:val="none" w:sz="0" w:space="0" w:color="auto"/>
          </w:divBdr>
        </w:div>
      </w:divsChild>
    </w:div>
    <w:div w:id="498472602">
      <w:bodyDiv w:val="1"/>
      <w:marLeft w:val="0"/>
      <w:marRight w:val="0"/>
      <w:marTop w:val="0"/>
      <w:marBottom w:val="0"/>
      <w:divBdr>
        <w:top w:val="none" w:sz="0" w:space="0" w:color="auto"/>
        <w:left w:val="none" w:sz="0" w:space="0" w:color="auto"/>
        <w:bottom w:val="none" w:sz="0" w:space="0" w:color="auto"/>
        <w:right w:val="none" w:sz="0" w:space="0" w:color="auto"/>
      </w:divBdr>
      <w:divsChild>
        <w:div w:id="20975946">
          <w:marLeft w:val="547"/>
          <w:marRight w:val="0"/>
          <w:marTop w:val="106"/>
          <w:marBottom w:val="0"/>
          <w:divBdr>
            <w:top w:val="none" w:sz="0" w:space="0" w:color="auto"/>
            <w:left w:val="none" w:sz="0" w:space="0" w:color="auto"/>
            <w:bottom w:val="none" w:sz="0" w:space="0" w:color="auto"/>
            <w:right w:val="none" w:sz="0" w:space="0" w:color="auto"/>
          </w:divBdr>
        </w:div>
        <w:div w:id="1556088942">
          <w:marLeft w:val="547"/>
          <w:marRight w:val="0"/>
          <w:marTop w:val="106"/>
          <w:marBottom w:val="0"/>
          <w:divBdr>
            <w:top w:val="none" w:sz="0" w:space="0" w:color="auto"/>
            <w:left w:val="none" w:sz="0" w:space="0" w:color="auto"/>
            <w:bottom w:val="none" w:sz="0" w:space="0" w:color="auto"/>
            <w:right w:val="none" w:sz="0" w:space="0" w:color="auto"/>
          </w:divBdr>
        </w:div>
        <w:div w:id="1684547701">
          <w:marLeft w:val="547"/>
          <w:marRight w:val="0"/>
          <w:marTop w:val="106"/>
          <w:marBottom w:val="0"/>
          <w:divBdr>
            <w:top w:val="none" w:sz="0" w:space="0" w:color="auto"/>
            <w:left w:val="none" w:sz="0" w:space="0" w:color="auto"/>
            <w:bottom w:val="none" w:sz="0" w:space="0" w:color="auto"/>
            <w:right w:val="none" w:sz="0" w:space="0" w:color="auto"/>
          </w:divBdr>
        </w:div>
      </w:divsChild>
    </w:div>
    <w:div w:id="1232546119">
      <w:bodyDiv w:val="1"/>
      <w:marLeft w:val="0"/>
      <w:marRight w:val="0"/>
      <w:marTop w:val="0"/>
      <w:marBottom w:val="0"/>
      <w:divBdr>
        <w:top w:val="none" w:sz="0" w:space="0" w:color="auto"/>
        <w:left w:val="none" w:sz="0" w:space="0" w:color="auto"/>
        <w:bottom w:val="none" w:sz="0" w:space="0" w:color="auto"/>
        <w:right w:val="none" w:sz="0" w:space="0" w:color="auto"/>
      </w:divBdr>
      <w:divsChild>
        <w:div w:id="1170606533">
          <w:marLeft w:val="907"/>
          <w:marRight w:val="0"/>
          <w:marTop w:val="134"/>
          <w:marBottom w:val="0"/>
          <w:divBdr>
            <w:top w:val="none" w:sz="0" w:space="0" w:color="auto"/>
            <w:left w:val="none" w:sz="0" w:space="0" w:color="auto"/>
            <w:bottom w:val="none" w:sz="0" w:space="0" w:color="auto"/>
            <w:right w:val="none" w:sz="0" w:space="0" w:color="auto"/>
          </w:divBdr>
        </w:div>
        <w:div w:id="596400092">
          <w:marLeft w:val="806"/>
          <w:marRight w:val="0"/>
          <w:marTop w:val="134"/>
          <w:marBottom w:val="0"/>
          <w:divBdr>
            <w:top w:val="none" w:sz="0" w:space="0" w:color="auto"/>
            <w:left w:val="none" w:sz="0" w:space="0" w:color="auto"/>
            <w:bottom w:val="none" w:sz="0" w:space="0" w:color="auto"/>
            <w:right w:val="none" w:sz="0" w:space="0" w:color="auto"/>
          </w:divBdr>
        </w:div>
        <w:div w:id="1727025640">
          <w:marLeft w:val="605"/>
          <w:marRight w:val="0"/>
          <w:marTop w:val="134"/>
          <w:marBottom w:val="0"/>
          <w:divBdr>
            <w:top w:val="none" w:sz="0" w:space="0" w:color="auto"/>
            <w:left w:val="none" w:sz="0" w:space="0" w:color="auto"/>
            <w:bottom w:val="none" w:sz="0" w:space="0" w:color="auto"/>
            <w:right w:val="none" w:sz="0" w:space="0" w:color="auto"/>
          </w:divBdr>
        </w:div>
        <w:div w:id="1649699813">
          <w:marLeft w:val="605"/>
          <w:marRight w:val="0"/>
          <w:marTop w:val="134"/>
          <w:marBottom w:val="0"/>
          <w:divBdr>
            <w:top w:val="none" w:sz="0" w:space="0" w:color="auto"/>
            <w:left w:val="none" w:sz="0" w:space="0" w:color="auto"/>
            <w:bottom w:val="none" w:sz="0" w:space="0" w:color="auto"/>
            <w:right w:val="none" w:sz="0" w:space="0" w:color="auto"/>
          </w:divBdr>
        </w:div>
      </w:divsChild>
    </w:div>
    <w:div w:id="1291522436">
      <w:bodyDiv w:val="1"/>
      <w:marLeft w:val="0"/>
      <w:marRight w:val="0"/>
      <w:marTop w:val="0"/>
      <w:marBottom w:val="0"/>
      <w:divBdr>
        <w:top w:val="none" w:sz="0" w:space="0" w:color="auto"/>
        <w:left w:val="none" w:sz="0" w:space="0" w:color="auto"/>
        <w:bottom w:val="none" w:sz="0" w:space="0" w:color="auto"/>
        <w:right w:val="none" w:sz="0" w:space="0" w:color="auto"/>
      </w:divBdr>
    </w:div>
    <w:div w:id="1583370584">
      <w:bodyDiv w:val="1"/>
      <w:marLeft w:val="0"/>
      <w:marRight w:val="0"/>
      <w:marTop w:val="0"/>
      <w:marBottom w:val="0"/>
      <w:divBdr>
        <w:top w:val="none" w:sz="0" w:space="0" w:color="auto"/>
        <w:left w:val="none" w:sz="0" w:space="0" w:color="auto"/>
        <w:bottom w:val="none" w:sz="0" w:space="0" w:color="auto"/>
        <w:right w:val="none" w:sz="0" w:space="0" w:color="auto"/>
      </w:divBdr>
    </w:div>
    <w:div w:id="2115899435">
      <w:bodyDiv w:val="1"/>
      <w:marLeft w:val="0"/>
      <w:marRight w:val="0"/>
      <w:marTop w:val="0"/>
      <w:marBottom w:val="0"/>
      <w:divBdr>
        <w:top w:val="none" w:sz="0" w:space="0" w:color="auto"/>
        <w:left w:val="none" w:sz="0" w:space="0" w:color="auto"/>
        <w:bottom w:val="none" w:sz="0" w:space="0" w:color="auto"/>
        <w:right w:val="none" w:sz="0" w:space="0" w:color="auto"/>
      </w:divBdr>
      <w:divsChild>
        <w:div w:id="1280994178">
          <w:marLeft w:val="547"/>
          <w:marRight w:val="0"/>
          <w:marTop w:val="211"/>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10" Type="http://schemas.openxmlformats.org/officeDocument/2006/relationships/image" Target="media/image4.png"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5276</Words>
  <Characters>31591</Characters>
  <Application>Microsoft Office Word</Application>
  <DocSecurity>0</DocSecurity>
  <Lines>263</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Ndom</dc:creator>
  <cp:lastModifiedBy>chibundo75@gmail.com</cp:lastModifiedBy>
  <cp:revision>2</cp:revision>
  <dcterms:created xsi:type="dcterms:W3CDTF">2025-06-12T13:09:00Z</dcterms:created>
  <dcterms:modified xsi:type="dcterms:W3CDTF">2025-06-12T13:09:00Z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eb7df70ce2d80cfa1e65afad13390b49496b02dc6ccc4339f45a00ced3c9031f</vt:lpwstr>
  </property>
</Properties>
</file>