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 Matrix v0.1</w:t>
      </w:r>
    </w:p>
    <w:p>
      <w:pPr>
        <w:jc w:val="center"/>
      </w:pPr>
      <w:r>
        <w:rPr>
          <w:b/>
          <w:sz w:val="22"/>
        </w:rPr>
        <w:t>Dual-ECU Thermal Management Control &amp; Diagnostic System</w:t>
      </w:r>
    </w:p>
    <w:p>
      <w:pPr>
        <w:jc w:val="center"/>
      </w:pPr>
      <w:r>
        <w:rPr>
          <w:color w:val="1F4E79"/>
          <w:sz w:val="18"/>
        </w:rPr>
        <w:t>Status: WORKING BASELINE / Release Candidate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622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Current Baseline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Upstream</w:t>
            </w:r>
          </w:p>
        </w:tc>
        <w:tc>
          <w:tcPr>
            <w:tcW w:type="dxa" w:w="1162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System Architecture Definition v0.1 + Fault List v0.1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Scope</w:t>
            </w:r>
          </w:p>
        </w:tc>
        <w:tc>
          <w:tcPr>
            <w:tcW w:type="dxa" w:w="1162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 core cyclic CAN messages; control, status, fault propagation and communication supervision only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Design principle</w:t>
            </w:r>
          </w:p>
        </w:tc>
        <w:tc>
          <w:tcPr>
            <w:tcW w:type="dxa" w:w="1162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Minimal but complete; prioritize implementation, verification and timely project completion</w:t>
            </w:r>
          </w:p>
        </w:tc>
      </w:tr>
    </w:tbl>
    <w:p>
      <w:pPr>
        <w:pStyle w:val="Heading1"/>
      </w:pPr>
      <w:r>
        <w:t>1. Message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2098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CAN ID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Tx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Rx</w:t>
            </w:r>
          </w:p>
        </w:tc>
        <w:tc>
          <w:tcPr>
            <w:tcW w:type="dxa" w:w="68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DLC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Cycle</w:t>
            </w:r>
          </w:p>
        </w:tc>
        <w:tc>
          <w:tcPr>
            <w:tcW w:type="dxa" w:w="238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Timeout / Freshness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9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Cooling_Command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0x100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Node B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Node A</w:t>
            </w:r>
          </w:p>
        </w:tc>
        <w:tc>
          <w:tcPr>
            <w:tcW w:type="dxa" w:w="68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Cyclic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100 ms</w:t>
            </w:r>
          </w:p>
        </w:tc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300 ms valid-command timeout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 Demand + command sequence supervision</w:t>
            </w:r>
          </w:p>
        </w:tc>
      </w:tr>
      <w:tr>
        <w:tc>
          <w:tcPr>
            <w:tcW w:type="dxa" w:w="209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Actuator_Status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0x180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Node A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Node B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Cyclic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100 ms</w:t>
            </w:r>
          </w:p>
        </w:tc>
        <w:tc>
          <w:tcPr>
            <w:tcW w:type="dxa" w:w="238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300 ms raw timeout / 300 ms trusted freshness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Actuator state, fault result, control/fallback state and RPM evidence</w:t>
            </w:r>
          </w:p>
        </w:tc>
      </w:tr>
    </w:tbl>
    <w:p>
      <w:pPr>
        <w:spacing w:before="40" w:after="60"/>
      </w:pPr>
      <w:r>
        <w:rPr>
          <w:i/>
          <w:color w:val="5A5A5A"/>
          <w:sz w:val="16"/>
        </w:rPr>
        <w:t>CAN ID is project-specific. 0x100 has higher bus arbitration priority than 0x180 because the numerical ID is smaller.</w:t>
      </w:r>
    </w:p>
    <w:p>
      <w:pPr>
        <w:pStyle w:val="Heading1"/>
      </w:pPr>
      <w:r>
        <w:t>2. Signal Matrix</w:t>
      </w:r>
    </w:p>
    <w:p>
      <w:pPr>
        <w:pStyle w:val="Heading2"/>
      </w:pPr>
      <w:r>
        <w:t>2.1  0x100 Cooling_Command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272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587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Length</w:t>
            </w:r>
          </w:p>
        </w:tc>
        <w:tc>
          <w:tcPr>
            <w:tcW w:type="dxa" w:w="3118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Encoding / Range</w:t>
            </w:r>
          </w:p>
        </w:tc>
        <w:tc>
          <w:tcPr>
            <w:tcW w:type="dxa" w:w="28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Invalid / Reserved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72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Cooling_Demand</w:t>
            </w:r>
          </w:p>
        </w:tc>
        <w:tc>
          <w:tcPr>
            <w:tcW w:type="dxa" w:w="1587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Byte0.Bit0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8 bit</w:t>
            </w:r>
          </w:p>
        </w:tc>
        <w:tc>
          <w:tcPr>
            <w:tcW w:type="dxa" w:w="311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0~100 = 0~100%</w:t>
            </w:r>
          </w:p>
        </w:tc>
        <w:tc>
          <w:tcPr>
            <w:tcW w:type="dxa" w:w="28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101~254 Reserved; 0xFF Invalid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Normalized functional cooling request; 0 = explicit Fan OFF</w:t>
            </w:r>
          </w:p>
        </w:tc>
      </w:tr>
      <w:tr>
        <w:tc>
          <w:tcPr>
            <w:tcW w:type="dxa" w:w="272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Command_AliveCounter</w:t>
            </w:r>
          </w:p>
        </w:tc>
        <w:tc>
          <w:tcPr>
            <w:tcW w:type="dxa" w:w="158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Byte1.Bit0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 bit</w:t>
            </w:r>
          </w:p>
        </w:tc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0~15 cyclic</w:t>
            </w:r>
          </w:p>
        </w:tc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15→0 wrap-around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Command sequence / software activity supervision</w:t>
            </w:r>
          </w:p>
        </w:tc>
      </w:tr>
      <w:tr>
        <w:tc>
          <w:tcPr>
            <w:tcW w:type="dxa" w:w="272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Reserved</w:t>
            </w:r>
          </w:p>
        </w:tc>
        <w:tc>
          <w:tcPr>
            <w:tcW w:type="dxa" w:w="1587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Byte1.Bit4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 bit</w:t>
            </w:r>
          </w:p>
        </w:tc>
        <w:tc>
          <w:tcPr>
            <w:tcW w:type="dxa" w:w="311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Tx fixed 0</w:t>
            </w:r>
          </w:p>
        </w:tc>
        <w:tc>
          <w:tcPr>
            <w:tcW w:type="dxa" w:w="28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Reserved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 functional meaning in v0.1</w:t>
            </w:r>
          </w:p>
        </w:tc>
      </w:tr>
    </w:tbl>
    <w:p>
      <w:pPr>
        <w:pStyle w:val="Heading2"/>
      </w:pPr>
      <w:r>
        <w:t>2.2  0x180 Actuator_Status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430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153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Start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Length</w:t>
            </w:r>
          </w:p>
        </w:tc>
        <w:tc>
          <w:tcPr>
            <w:tcW w:type="dxa" w:w="45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Encoding / Range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Actuator_Availability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Byte0.Bit0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FULL / 1 REDUCED / 2 LOST / 3 Reserved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Remaining actuator functional capability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Control_Mode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Byte0.Bit2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IDLE_OFF / 1 CLOSED_LOOP / 2 OPEN_LOOP / 3 SAFE_OUTPUT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Current local control mode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Fallback_Active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Byte0.Bit4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No / 1 Active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Whether a fallback strategy is active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RPM_Valid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Byte0.Bit5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Invalid / 1 Valid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Validity of Actual_RPM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FA-01 Fan Stall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Fan stall fault status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FA-02 Fan Speed Deviation Level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None / 1 DEGRADED-level / 2 SAFE-level / 3 Reserved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Persistent speed-deviation severity; thresholds TBD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FA-03 RPM Feedback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Byte1.Bit3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RPM feedback path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FA-04 Motor Overcurrent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Motor overcurrent fault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FA-05 Current Feedback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Byte1.Bit5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Current sensing path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FA-06 Supply Voltage Fault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If voltage sensing is deferred, Tx keeps 0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FA-07 Cooling Demand Communication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Byte1.Bit7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B→A command communication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Status_AliveCounter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Byte2.Bit0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0~15 cyclic; 15→0 wrap-around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Status sequence / software activity supervision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Actual_RPM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Byte3~4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16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Little-endian; 1 rpm/bit; 0~65534; 0xFFFF Invalid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Actuator state / diagnostic evidence / test observability</w:t>
            </w:r>
          </w:p>
        </w:tc>
      </w:tr>
    </w:tbl>
    <w:p>
      <w:pPr>
        <w:spacing w:before="40" w:after="60"/>
      </w:pPr>
      <w:r>
        <w:rPr>
          <w:i/>
          <w:color w:val="5A5A5A"/>
          <w:sz w:val="16"/>
        </w:rPr>
        <w:t>Reserved bits: Byte0.Bit6~7 and Byte2.Bit4~7 are transmitted as 0 in v0.1.</w:t>
      </w:r>
    </w:p>
    <w:p>
      <w:pPr>
        <w:pStyle w:val="Heading1"/>
      </w:pPr>
      <w:r>
        <w:t>3. Supervision &amp; Consistency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</w:trPr>
        <w:tc>
          <w:tcPr>
            <w:tcW w:type="dxa" w:w="45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Rule / Fault</w:t>
            </w:r>
          </w:p>
        </w:tc>
        <w:tc>
          <w:tcPr>
            <w:tcW w:type="dxa" w:w="10772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v0.1 Rule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Cooling_Command first frame</w:t>
            </w:r>
          </w:p>
        </w:tc>
        <w:tc>
          <w:tcPr>
            <w:tcW w:type="dxa" w:w="1077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Use received Alive as synchronization baseline; start value need not be 0.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Cooling_Command sequence</w:t>
            </w:r>
          </w:p>
        </w:tc>
        <w:tc>
          <w:tcPr>
            <w:tcW w:type="dxa" w:w="107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Single anomaly = suspected and re-sync current counter; 2 consecutive anomalies = FA-07 Cooling Demand Communication Fault.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Cooling_Command timeout</w:t>
            </w:r>
          </w:p>
        </w:tc>
        <w:tc>
          <w:tcPr>
            <w:tcW w:type="dxa" w:w="1077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 new valid command for 300 ms = FA-07 Cooling Demand Communication Fault; Hold Last ends and Local Conservative Cooling Demand begins.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Cooling_Command recovery</w:t>
            </w:r>
          </w:p>
        </w:tc>
        <w:tc>
          <w:tcPr>
            <w:tcW w:type="dxa" w:w="107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 consecutive valid commands before communication re-qualification.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FB-03 Node A Communication Timeout</w:t>
            </w:r>
          </w:p>
        </w:tc>
        <w:tc>
          <w:tcPr>
            <w:tcW w:type="dxa" w:w="1077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 Actuator_Status frame at all for 300 ms → SAFE.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FB-04 Node A Alive / Sequence Fault</w:t>
            </w:r>
          </w:p>
        </w:tc>
        <w:tc>
          <w:tcPr>
            <w:tcW w:type="dxa" w:w="107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 consecutive sequence anomalies → DEGRADED; no trusted Status for 300 ms → SAFE.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Status recovery</w:t>
            </w:r>
          </w:p>
        </w:tc>
        <w:tc>
          <w:tcPr>
            <w:tcW w:type="dxa" w:w="1077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 consecutive trusted Status frames, then re-evaluate all active faults.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RPM consistency</w:t>
            </w:r>
          </w:p>
        </w:tc>
        <w:tc>
          <w:tcPr>
            <w:tcW w:type="dxa" w:w="107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RPM_Valid=0 → Actual_RPM=0xFFFF. CLOSED_LOOP requires RPM_Valid=1.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Mode consistency</w:t>
            </w:r>
          </w:p>
        </w:tc>
        <w:tc>
          <w:tcPr>
            <w:tcW w:type="dxa" w:w="1077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OPEN_LOOP implies Fallback_Active=1 in v0.1; SAFE_OUTPUT is protection, not fallback; IDLE_OFF does not mean actuator LOST.</w:t>
            </w:r>
          </w:p>
        </w:tc>
      </w:tr>
    </w:tbl>
    <w:p>
      <w:pPr>
        <w:pStyle w:val="Heading1"/>
      </w:pPr>
      <w:r>
        <w:t>4. Fault Injection Verification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</w:trPr>
        <w:tc>
          <w:tcPr>
            <w:tcW w:type="dxa" w:w="45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Fault(s)</w:t>
            </w:r>
          </w:p>
        </w:tc>
        <w:tc>
          <w:tcPr>
            <w:tcW w:type="dxa" w:w="5102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Injection</w:t>
            </w:r>
          </w:p>
        </w:tc>
        <w:tc>
          <w:tcPr>
            <w:tcW w:type="dxa" w:w="5783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Verification Target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FA-01 Fan Stall / FA-02 Fan Speed Deviation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Inject RPM/current conditions and different persistent speed-error severities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local qualification, Availability and DEGRADED/SAFE severity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FA-03 RPM Feedback Fault / FA-05 Current Feedback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Inject missing/frozen/out-of-range feedback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signal invalidation, diagnostic degradation and fallback behavior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FA-04 Motor Overcurrent / FA-06 Supply Voltage Fault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Software-inject severe Current or UV/OV when sensing exists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local protection and DEGRADED/SAFE reaction without dangerous physical faults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FA-07 Cooling Demand Communication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Stop 0x100, freeze/jump Alive, or send invalid demand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Hold Last → confirmation → Local Conservative Cooling Demand → recovery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FB-01 Overtemperature / FB-02 Insufficient Cooling Performance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Inject high temperature or non-improving plant response under high demand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system-level DEGRADED→SAFE / SAFE behavior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FB-03 Node A Communication Timeout / FB-04 Node A Alive / Sequence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Stop 0x180 or keep frames arriving with bad Alive sequence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raw timeout vs trusted-freshness distinction and DEGRADED→SAFE escalation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FB-06 Plant Temperature Signal Fault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Inject frozen/invalid/out-of-range temperature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Verify Observability loss → SAFE and normal thermal strategy disabled</w:t>
            </w:r>
          </w:p>
        </w:tc>
      </w:tr>
    </w:tbl>
    <w:p>
      <w:pPr>
        <w:spacing w:before="40" w:after="60"/>
      </w:pPr>
      <w:r>
        <w:rPr>
          <w:i/>
          <w:color w:val="5A5A5A"/>
          <w:sz w:val="16"/>
        </w:rPr>
        <w:t>The complete per-fault injection matrix is maintained in CAN_Matrix_v0.1.xlsx. Faults are injected at Detection Inputs where practical; avoid directly forcing fault flags.</w:t>
      </w:r>
    </w:p>
    <w:p>
      <w:pPr>
        <w:spacing w:before="40" w:after="60"/>
      </w:pPr>
      <w:r>
        <w:rPr>
          <w:i/>
          <w:color w:val="5A5A5A"/>
          <w:sz w:val="16"/>
        </w:rPr>
        <w:t>Release note: no remaining CAN-layout blocker. Calibration TBDs are FA-02 Fan Speed Deviation thresholds/persistence, Local Conservative Cooling Demand, RPM_MIN_RUN/RPM_MAX, and the FA-06 Supply Voltage Fault sensing decision.</w:t>
      </w:r>
    </w:p>
    <w:sectPr w:rsidR="00FC693F" w:rsidRPr="0006063C" w:rsidSect="00034616">
      <w:footerReference w:type="default" r:id="rId9"/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CAN Matrix v0.1 | Dual-ECU Thermal Management Control &amp; Diagnostic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