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Hardware Selection v0.1</w:t>
      </w:r>
    </w:p>
    <w:p>
      <w:pPr>
        <w:spacing w:after="20"/>
        <w:jc w:val="center"/>
      </w:pPr>
      <w:r>
        <w:rPr>
          <w:rFonts w:ascii="Noto Sans CJK SC" w:hAnsi="Noto Sans CJK SC"/>
          <w:b/>
          <w:color w:val="2F5D8A"/>
          <w:sz w:val="23"/>
        </w:rPr>
        <w:t>STM32 + FreeRTOS Dual-ECU CAN Thermal Management Project</w:t>
      </w:r>
    </w:p>
    <w:p>
      <w:pPr>
        <w:spacing w:after="160"/>
        <w:jc w:val="center"/>
      </w:pPr>
      <w:r>
        <w:rPr>
          <w:rFonts w:ascii="Noto Sans CJK SC" w:hAnsi="Noto Sans CJK SC"/>
          <w:i/>
          <w:sz w:val="21"/>
        </w:rPr>
        <w:t>Working Baseline — 2026-09-06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Item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Current baseline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CE6F1"/>
          </w:tcPr>
          <w:p>
            <w:r>
              <w:rPr>
                <w:b/>
              </w:rPr>
              <w:t>Current phase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Hardware Selection review completed; minimum-BOM preparation started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CE6F1"/>
          </w:tcPr>
          <w:p>
            <w:r>
              <w:rPr>
                <w:b/>
              </w:rPr>
              <w:t>Design principle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v0.1 只要求跑通闭环与故障诊断；成熟模块/官方参考设计优先，避免不必要的自研模拟外围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CE6F1"/>
          </w:tcPr>
          <w:p>
            <w:r>
              <w:rPr>
                <w:b/>
              </w:rPr>
              <w:t>Closed / stable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HS-02 CAN transceiver；HS-03 Cooling Fan；HS-04 NTC acquisition；HR-01/02 fan interface；HR-03 INA260 interface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CE6F1"/>
          </w:tcPr>
          <w:p>
            <w:r>
              <w:rPr>
                <w:b/>
              </w:rPr>
              <w:t>Still open</w:t>
            </w:r>
          </w:p>
        </w:tc>
        <w:tc>
          <w:tcPr>
            <w:tcW w:type="dxa" w:w="85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HS-01 NUCLEO procurement acceptance；具体 heatsink / 12 V supply / connector choices；P8 Tach pulses-per-revolution 实测；各 Fault calibration thresholds</w:t>
            </w:r>
          </w:p>
        </w:tc>
      </w:tr>
    </w:tbl>
    <w:p>
      <w:pPr>
        <w:pStyle w:val="Heading1"/>
        <w:spacing w:before="140" w:after="80"/>
      </w:pPr>
      <w:r>
        <w:t>1. 2026-09-06 Design Update</w:t>
      </w:r>
    </w:p>
    <w:p>
      <w:pPr>
        <w:spacing w:after="70" w:line="252" w:lineRule="auto"/>
      </w:pPr>
      <w:r>
        <w:t>本轮硬件策略正式收敛为“闭环优先、模块复用优先”。项目不以汽车级 ECU 电源/模拟前端设计为目标；只保留支撑 Temperature → Cooling Demand → CAN → Fan → RPM → Temperature 闭环，以及现有 Fault 检测所必需的硬件。</w:t>
      </w:r>
    </w:p>
    <w:p>
      <w:pPr>
        <w:spacing w:after="70" w:line="252" w:lineRule="auto"/>
      </w:pPr>
      <w:r>
        <w:t>经验/复用依据：CAN 采用 Adafruit CAN Pal 成熟模块；Current/Voltage 采用 TI INA260 类数字监测方案；4-wire fan 按成熟 PWM/Tach 接口使用；NTC 采用经典分压 + ADC。复杂 TVS、汽车瞬态防护、自制 INA180 模拟放大器、独立电压采样网络等退出 v0.1 主路径。</w:t>
      </w:r>
    </w:p>
    <w:p>
      <w:pPr>
        <w:pStyle w:val="Heading1"/>
        <w:spacing w:before="140" w:after="80"/>
      </w:pPr>
      <w:r>
        <w:t>2. Hardware Selection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ID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Item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Decision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Status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Boundary / reason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HS-01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MCU / Board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NUCLEO-F103RB ×2（Node A / Node B）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rPr>
                <w:b/>
              </w:rPr>
              <w:t>PREFERRED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统一平台；板载 ST-LINK；最终以实际采购与 bring-up 验收关闭。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HS-02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CAN Physical Layer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Adafruit CAN Pal 5708 / TJA1051T/3 ×2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 V logic 兼容；模块化复用；双节点两端各启用 120 Ω termination。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HS-03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Cooling Fan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ARCTIC P8 PWM PST non-CO, 12 V 4-wire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PWM command + Tach feedback；不使用 PST 串联功能；CO 版无必要。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HS-04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Plant Temperature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 kΩ NTC, B≈3950 K, ±1% preferred + 10 kΩ ±1% divider → Node B ADC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最简单成熟 NTC 采集；open/short 对 FB-06 Plant Temperature Signal Fault 可观测。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HS-05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Fan Current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INA260 breakout / equivalent mature module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rPr>
                <w:b/>
              </w:rPr>
              <w:t>CLOSED*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高边测量 fan supply current；替代 INA180 + external shunt 自建设计。*具体采购模块需核对。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HS-06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Fan Supply Voltage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由 INA260 同时读取 12 V fan bus voltage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rPr>
                <w:b/>
              </w:rPr>
              <w:t>CLOSED*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与 HS-05 合并；不再单独设计 47 kΩ/10 kΩ voltage divider。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HS-07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Thermal Plant / Heater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Aluminum heatsink + 10 Ω / 25 W aluminum-housed resistor @ 12 V ≈ 14.4 W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rPr>
                <w:b/>
              </w:rPr>
              <w:t>WORKING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Heater 外部手动开关；60–80 mm class heatsink，具体尺寸靠 thermal characterization 再定。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HS-08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Power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 V regulated supply ≥3 A；NUCLEO 开发阶段 USB 供电；公共 GND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rPr>
                <w:b/>
              </w:rPr>
              <w:t>WORKING</w:t>
            </w:r>
          </w:p>
        </w:tc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不做汽车级 transient protection；Heater 大电流路径不走无焊面包板。</w:t>
            </w:r>
          </w:p>
        </w:tc>
      </w:tr>
    </w:tbl>
    <w:p>
      <w:pPr>
        <w:pStyle w:val="Heading1"/>
        <w:spacing w:before="140" w:after="80"/>
      </w:pPr>
      <w:r>
        <w:t>3. Interface Closure</w:t>
      </w:r>
    </w:p>
    <w:p>
      <w:pPr>
        <w:pStyle w:val="Heading2"/>
        <w:spacing w:before="100" w:after="80"/>
      </w:pPr>
      <w:r>
        <w:t>3.1 P8 PWM</w:t>
      </w:r>
    </w:p>
    <w:p>
      <w:pPr>
        <w:spacing w:after="70" w:line="252" w:lineRule="auto"/>
      </w:pPr>
      <w:r>
        <w:t>Node A 使用 STM32 Timer 产生约 25 kHz PWM，并优先采用 Alternate-Function Open-Drain（复用功能开漏）输出直接连接 P8 PWM pin。其含义是 MCU 主要负责拉低/释放信号，符合成熟 4-wire fan 控制接口思路。外部 NPN/MOSFET 仅作为实测电平不合适时的备选，不再默认增加。</w:t>
      </w:r>
    </w:p>
    <w:p>
      <w:pPr>
        <w:pStyle w:val="Heading2"/>
        <w:spacing w:before="100" w:after="80"/>
      </w:pPr>
      <w:r>
        <w:t>3.2 P8 Tach / RPM</w:t>
      </w:r>
    </w:p>
    <w:p>
      <w:pPr>
        <w:spacing w:after="70" w:line="252" w:lineRule="auto"/>
      </w:pPr>
      <w:r>
        <w:t>Tach 采用 3.3 V 外部上拉后接 STM32 Timer Input Capture（输入捕获）。4.7 kΩ 作为 Working Baseline；P8 的实际 pulses-per-revolution 不在采购前拍脑袋冻结，首次 bring-up 用逻辑分析仪/示波器实测后写入参数。</w:t>
      </w:r>
    </w:p>
    <w:p>
      <w:pPr>
        <w:pStyle w:val="Heading2"/>
        <w:spacing w:before="100" w:after="80"/>
      </w:pPr>
      <w:r>
        <w:t>3.3 INA260 ↔ Node A</w:t>
      </w:r>
    </w:p>
    <w:p>
      <w:pPr>
        <w:spacing w:after="70" w:line="252" w:lineRule="auto"/>
      </w:pPr>
      <w:r>
        <w:t>INA260 通过 3.3 V I²C 与 Node A 通信，一个成熟模块同时提供 Fan Current、Fan Supply Voltage 和 Power，减少模拟电路数量。ALERT pin 可作为 FA-04 Motor Overcurrent 的快速保护候选路径，但阈值必须基于 P8 startup / normal / stall current profile 实测后确定。</w:t>
      </w:r>
    </w:p>
    <w:p>
      <w:pPr>
        <w:pStyle w:val="Heading1"/>
        <w:spacing w:before="140" w:after="80"/>
      </w:pPr>
      <w:r>
        <w:t>4. Minimum BOM (Bill of Materials / 物料清单)</w:t>
      </w:r>
    </w:p>
    <w:p>
      <w:pPr>
        <w:spacing w:after="70" w:line="252" w:lineRule="auto"/>
      </w:pPr>
      <w:r>
        <w:t>BOM 只保留跑通 v0.1 闭环所需核心件，不提前购买 future improvement 硬件。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Material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Qty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Priority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Status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6324F"/>
          </w:tcPr>
          <w:p>
            <w:r>
              <w:t>Purpose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NUCLEO-F103RB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t>Must buy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Preferred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Node A / Node B MCU boards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Adafruit CAN Pal 5708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t>Must buy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Closed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CAN physical layer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ARCTIC P8 PWM PST non-CO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t>Must buy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Closed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Cooling actuator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INA260 breakout / equivalent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t>Must buy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Closed*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Fan current + voltage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 kΩ B3950 NTC ±1%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r>
              <w:t>Must buy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Closed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Plant temperature; 1 spare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 kΩ ±1% resistor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5–10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Small parts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Closed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NTC divider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4.7 kΩ resistor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5–10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Small parts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Working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Tach pull-up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 Ω / 25 W aluminum resistor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t>Later batch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Working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Heater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60–80 mm aluminum heatsink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t>Later batch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TBD model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Thermal plant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 V regulated supply ≥3 A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t>Later batch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TBD model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Fan + Heater power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Manual heater switch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</w:tcPr>
          <w:p>
            <w:r>
              <w:t>Later batch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Required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External heat-load control</w:t>
            </w:r>
          </w:p>
        </w:tc>
      </w:tr>
    </w:tbl>
    <w:p>
      <w:pPr>
        <w:pStyle w:val="Heading1"/>
        <w:spacing w:before="140" w:after="80"/>
      </w:pPr>
      <w:r>
        <w:t>5. Procurement / Bring-up Order</w:t>
      </w:r>
    </w:p>
    <w:p>
      <w:pPr>
        <w:spacing w:after="70" w:line="252" w:lineRule="auto"/>
      </w:pPr>
      <w:r>
        <w:t>建议继续分批采购，避免一次买齐后基础接口尚未调通：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Batch 1：NUCLEO-F103RB ×2 + CAN Pal ×2 + P8 + 基础线材。目标：FreeRTOS 基础运行、0x100/0x180 CAN 通信、PWM 调速、Tach/RPM。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Batch 2：INA260 + NTC + 10 kΩ / 4.7 kΩ 电阻。目标：Plant Temperature、Fan Current、Fan Supply Voltage 采集。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Batch 3：Heater + aluminum heatsink + 12 V supply + switch。目标：形成真实 Thermal Plant 并跑完整热闭环。</w:t>
      </w:r>
    </w:p>
    <w:p>
      <w:pPr>
        <w:pStyle w:val="Heading1"/>
        <w:spacing w:before="140" w:after="80"/>
      </w:pPr>
      <w:r>
        <w:t>6. Verification Boundaries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NUCLEO：ST-LINK、target MCU、download/debug、CAN/Timer/ADC/I²C basic bring-up 通过后，HS-01 才转 CLOSED。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P8：实测 0%/low-duty behavior、可调 RPM 范围、Tach pulse/rev、startup/normal/stall current profile。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Thermal Plant：记录 Heater ON/Fan OFF 与不同 Cooling Demand 下的 temperature curve，反向确定 thermal strategy 与 FB-01 Overtemperature / FB-02 Insufficient Cooling Performance calibration。</w:t>
      </w:r>
    </w:p>
    <w:p>
      <w:pPr>
        <w:spacing w:after="40" w:line="240" w:lineRule="auto"/>
        <w:ind w:left="259" w:hanging="173"/>
      </w:pPr>
      <w:r>
        <w:rPr>
          <w:b/>
        </w:rPr>
        <w:t xml:space="preserve">• </w:t>
      </w:r>
      <w:r>
        <w:t>INA260 ALERT / FA-04 Motor Overcurrent threshold、FA-06 Supply Voltage Fault 的 UV/OV threshold 均不得在采购阶段凭经验写死。</w:t>
      </w:r>
    </w:p>
    <w:p>
      <w:pPr>
        <w:spacing w:before="20" w:after="0" w:line="240" w:lineRule="auto"/>
        <w:ind w:left="259" w:hanging="173"/>
      </w:pPr>
      <w:r>
        <w:rPr>
          <w:b/>
        </w:rPr>
        <w:t xml:space="preserve">• Next: </w:t>
      </w:r>
      <w:r>
        <w:t>Node A / Node B Peripheral &amp; Pin Allocation，随后进入 Batch-1 实物 bring-up。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808080"/>
        <w:sz w:val="16"/>
      </w:rPr>
      <w:t>Hardware Selection v0.1 — Working Baseline 2026-09-06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