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00"/>
        <w:jc w:val="center"/>
      </w:pPr>
      <w:r>
        <w:rPr>
          <w:rFonts w:ascii="Noto Sans CJK SC" w:hAnsi="Noto Sans CJK SC" w:eastAsia="Noto Sans CJK SC"/>
          <w:b/>
          <w:color w:val="16324F"/>
          <w:sz w:val="52"/>
        </w:rPr>
        <w:t>System Architecture Definition</w:t>
      </w:r>
    </w:p>
    <w:p>
      <w:pPr>
        <w:widowControl/>
        <w:jc w:val="center"/>
      </w:pPr>
      <w:r>
        <w:rPr>
          <w:rFonts w:ascii="Noto Sans CJK SC" w:hAnsi="Noto Sans CJK SC" w:eastAsia="Noto Sans CJK SC"/>
          <w:b/>
          <w:color w:val="2F5D8A"/>
          <w:sz w:val="32"/>
        </w:rPr>
        <w:t>双 ECU 热管理控制与故障诊断系统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22"/>
        </w:rPr>
        <w:t>Version 0.1  |  Architecture Baseline + Open Items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Node B — Supervisory ECU</w:t>
              <w:br/>
              <w:t xml:space="preserve">           │</w:t>
              <w:br/>
              <w:t xml:space="preserve">           │ CAN</w:t>
              <w:br/>
              <w:t xml:space="preserve">           ▼</w:t>
              <w:br/>
              <w:t>Node A — Thermal Actuator ECU</w:t>
              <w:br/>
              <w:t xml:space="preserve">           │</w:t>
              <w:br/>
              <w:t xml:space="preserve">           ▼</w:t>
              <w:br/>
              <w:t xml:space="preserve">      Cooling Fan</w:t>
            </w:r>
          </w:p>
        </w:tc>
      </w:tr>
    </w:tbl>
    <w:p>
      <w:pPr>
        <w:widowControl/>
        <w:spacing w:after="20"/>
      </w:pPr>
    </w:p>
    <w:p>
      <w:pPr>
        <w:widowControl/>
        <w:spacing w:before="500"/>
        <w:jc w:val="center"/>
      </w:pPr>
      <w:r>
        <w:rPr>
          <w:rFonts w:ascii="Noto Sans CJK SC" w:hAnsi="Noto Sans CJK SC" w:eastAsia="Noto Sans CJK SC"/>
          <w:b/>
          <w:color w:val="16324F"/>
          <w:sz w:val="20"/>
        </w:rPr>
        <w:t>Document Status: WORKING BASELINE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19"/>
        </w:rPr>
        <w:t>已确定内容形成当前基线；未确定内容明确保留为 TBD / Open Item，不提前伪造结论。</w:t>
      </w:r>
    </w:p>
    <w:p>
      <w:pPr>
        <w:widowControl/>
      </w:pPr>
      <w:r>
        <w:br w:type="page"/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0. 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文档名称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项目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Dual-ECU Thermal Management Control &amp; Diagnostic System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版本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阶段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上游基线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SRS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状态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Working Baseline / 可迭代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主要硬约束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A=执行ECU；Node B=监管ECU；执行对象=Cooling Fan；目标实习/就业地域=苏州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状态标记说明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72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标记</w:t>
            </w:r>
          </w:p>
        </w:tc>
        <w:tc>
          <w:tcPr>
            <w:tcW w:type="dxa" w:w="820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当前已接受的架构决策。后续若修改，应明确说明修改原因及影响。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尚未确定，但必须在后续阶段完成。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存在多个合理方案，需要设计评审后决策。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有意推迟到更适合的阶段，例如具体硬件型号。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 Purpose and Scope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本文件定义系统从 SRS v0.1 进入实现之前的系统级架构。目标不是提前写死底层实现，而是明确系统由哪些部分构成、各部分承担什么责任、关键物理量由谁拥有、哪些接口必须存在，以及后续 Fault、CAN、FreeRTOS 和 Hardware Design 应基于什么边界继续展开。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本版本尤其强调“决策与理由同时保留”。对于每个已确定架构点，不仅记录 What，也记录 Why；对于尚未确定的点，不以假设冒充结论。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1.1 Design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SRS v0.1</w:t>
              <w:br/>
              <w:t xml:space="preserve">   ↓</w:t>
              <w:br/>
              <w:t>System Architecture Definition  ← 当前</w:t>
              <w:br/>
              <w:t xml:space="preserve">   ↓</w:t>
              <w:br/>
              <w:t>Fault Architecture / Fault List v0.1</w:t>
              <w:br/>
              <w:t xml:space="preserve">   ↓</w:t>
              <w:br/>
              <w:t>CAN Communication Architecture / CAN Matrix</w:t>
              <w:br/>
              <w:t xml:space="preserve">   ↓</w:t>
              <w:br/>
              <w:t>FreeRTOS Task Architecture</w:t>
              <w:br/>
              <w:t xml:space="preserve">   ↓</w:t>
              <w:br/>
              <w:t>Hardware Selection</w:t>
              <w:br/>
              <w:t xml:space="preserve">   ↓</w:t>
              <w:br/>
              <w:t>Detailed Design &amp; Implementation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开发顺序：先架构，后 CAN/RTOS/器件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CAN Matrix 本质上回答“谁需要把什么信息发给谁”；FreeRTOS Task 划分本质上回答“哪些已确定功能需要独立执行上下文”。若 Node 职责、Fault Owner、Signal Owner 尚未确定就提前定 CAN ID、Task 或具体器件，很容易产生返工。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当前阶段允许定义所需信号和接口，但具体 CAN ID、Task Priority、Queue/Semaphore、传感器型号、驱动芯片型号暂不冻结。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2. Architecture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B 管系统，A 管执行器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站在系统层决定“需要多少冷却”；Node A 站在执行器层决定“怎样让风扇正确执行，并判断执行器是否健康”。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Signal ≠ Sensor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架构先定义系统需要什么信息，例如 RPM Signal；Hardware Selection 再决定该信号来自 Hall、Encoder、风扇 Tach 或智能驱动器。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先 What，后 How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先确定需求、责任边界和接口，再确定算法、报文 ID、Task、驱动芯片和具体器件。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本地问题尽量本地检测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与执行器本身直接相关的 RPM、Current 等异常优先由 Node A 检测；系统级热状态、节点监督和跨节点决策由 Node B 处理。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异常不能只输出 Motor Error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利用多信号提高 Diagnostic Coverage，尽量区分机械堵转、无电流、反馈丢失、系统过温、通信异常等不同根因。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设计必须可验证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架构应支持正常、边界、异常、恢复场景，并为后续 Fault Injection、自动化测试和性能评价保留接口。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3. System Context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 xml:space="preserve">          Thermal Plant / Heat Source</w:t>
              <w:br/>
              <w:t xml:space="preserve">                   │ Temperature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B           │</w:t>
              <w:br/>
              <w:t xml:space="preserve">          │ Supervisory ECU  │</w:t>
              <w:br/>
              <w:t xml:space="preserve">          └────────┬─────────┘</w:t>
              <w:br/>
              <w:t xml:space="preserve">                   │ CAN: command / status / diagnosis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A           │</w:t>
              <w:br/>
              <w:t xml:space="preserve">          │ Thermal Actuator │</w:t>
              <w:br/>
              <w:t xml:space="preserve">          │ ECU              │</w:t>
              <w:br/>
              <w:t xml:space="preserve">          └────────┬─────────┘</w:t>
              <w:br/>
              <w:t xml:space="preserve">                   │ PWM / Drive</w:t>
              <w:br/>
              <w:t xml:space="preserve">                   ▼</w:t>
              <w:br/>
              <w:t xml:space="preserve">              Cooling Fan</w:t>
              <w:br/>
              <w:t xml:space="preserve">              ▲         │</w:t>
              <w:br/>
              <w:t xml:space="preserve">              │ RPM     │ Current</w:t>
              <w:br/>
              <w:t xml:space="preserve">              └─────────┘</w:t>
            </w:r>
          </w:p>
        </w:tc>
      </w:tr>
    </w:tbl>
    <w:p>
      <w:pPr>
        <w:widowControl/>
        <w:spacing w:after="20"/>
      </w:pP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系统上下文中的 Thermal Plant 指“被冷却对象/热源模型”。本项目当前尚未确定它具体模拟电池、电机、电力电子或抽象热源，因此保留为 TBD。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执行对象：Cooling Fan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在 Generic Motor、Cooling Fan、Window、Pump/Valve 等候选中，Cooling Fan 在硬件实现难度、Fault 设计空间、CAN/诊断自然度、闭环控制可展示性以及本科工程投入产出比之间取得最好平衡。它避免泵阀水路带来的机械/密封工作量，同时又比“通用电机控制”具有更明确的汽车系统 Use Case。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项目身份采用热管理执行 ECU，而非普通 STM32 Motor Controller；后续可在不推翻系统边界的前提下扩展 Pump/Valve。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项目架构名称：Thermal Actuator ECU，而非永久写死 Fan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“Cooling Fan”是当前 v0.1 的具体执行对象，而“Thermal Actuator ECU”描述的是架构职责。这样未来若增加阀或泵，只需扩展 actuator variant，不必重构 Supervisory/Execution 分层。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4. Top-Level System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一级组成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当前角色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— Supervisory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系统级热管理决策、节点监管、系统状态与诊断协调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— Thermal Actuator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冷却风扇执行、本地反馈、本地故障检测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Communication Network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/ Node B 间的控制、状态、监控与诊断通信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 Matrix TBD）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/ Heat Source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被冷却对象或热源模型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Fan Actuator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当前执行器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BASELINE（具体器件 DEFERRED）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 / Test Tool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后续诊断、故障注入、数据记录与自动化测试工具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后续细化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 ECU Responsibility Allocation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5.1 Node B — Supervisory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State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获取系统级 Temperature Signal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Demand Decision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根据系统热状态决定所需冷却程度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Generation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向 Node A 下发归一化 Cooling Demand / Level 及必要模式/使能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BASELINE；范围/分辨率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Supervision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监督 Node A 通信存活与运行状态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BASELINE；具体机制后续定义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System-Level Fault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汇总系统级故障并影响系统状态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 Fault List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Diagnostics Coordination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承担主要诊断入口/DTC 管理的候选位置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OPEN；需 Fault Architecture 后确认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= Supervisory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监管 ECU 应拥有“系统是否需要冷却”的信息和决策权，而不直接操纵 PWM。这样 Node B 的职责是监督与目标管理，Node A 的职责是执行与本地闭环，双 ECU 不再是为了演示 CAN 而人为拆分。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5.2 Node A — Thermal Actuator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Reception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接收 Node B 的 Cooling Demand / Level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BASELINE；映射细节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生成执行器驱动量并控制 Cooling Fan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BASELINE；算法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获取风扇实际转速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获取电机电流用于保护/诊断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Fault Detection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检测执行器相关的堵转、速度偏差、反馈异常、过流等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BASELINE；阈值/资格判定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Status Reporting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向 Node B 报告实际状态与本地故障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BASELINE；CAN signals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Safe Reaction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必要时在本地立即限制或关闭执行器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OPEN；需 Fault Reaction 设计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A = Execution / Thermal Actuator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和 Current 都直接描述执行器是否正确响应命令。将这类信息放在 Node A 可缩短检测与保护链路，同时避免 Node B 过度介入底层执行细节。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 Signal and Sensing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Owner / Acquisition ECU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热管理决策；系统级 Overtemperature 判断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RPM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闭环控制；Stall；Speed Deviation；反馈有效性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Overcurrent；Stall 识别；电气/机械故障区分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Undervoltage / Overvoltage；供电有效性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Should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ECU/Motor Local 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本地过温保护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Temperature Signal 归 Node B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Temperature 描述的是 Thermal Plant 的系统热状态，而不是风扇本身健康度。Supervisor 应根据系统状态计算归一化 Cooling Demand，并通过 CAN 将该功能级请求发送给执行 ECU。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形成系统级热管理闭环的上层决策；Node A 不需要知道整个系统为什么需要该冷却程度，而是负责把 Cooling Demand 转换为当前执行器可执行的局部目标。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Fan RPM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是最直接的执行器结果反馈。Target 与 Actual 的比较应首先发生在执行 ECU，以支持闭环、Speed Deviation、Stall 和反馈丢失检测。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Motor Current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Current 的价值主要是诊断而非单纯增加一个传感器。RPM≈0 + Current High 更接近机械堵转；RPM≈0 + Current≈0 更接近断路、未供电或驱动异常。多信号组合能提升 Diagnostic Coverage。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Supply Voltage 作为推荐监测量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供电电压监测通常实现成本低，却能解释很多“风扇不转”的根因，并支持欠压/过压保护。当前保留为推荐项，待硬件资源预算与 Fault List 一起确认。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6.1 Generic Signal Processing Chain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Raw Signal</w:t>
              <w:br/>
              <w:t xml:space="preserve">   ↓</w:t>
              <w:br/>
              <w:t>Acquisition</w:t>
              <w:br/>
              <w:t xml:space="preserve">   ↓</w:t>
              <w:br/>
              <w:t>Signal Conditioning / Filtering</w:t>
              <w:br/>
              <w:t xml:space="preserve">   ↓</w:t>
              <w:br/>
              <w:t>Plausibility Check</w:t>
              <w:br/>
              <w:t xml:space="preserve">   ↓</w:t>
              <w:br/>
              <w:t>Physical Value</w:t>
              <w:br/>
              <w:t xml:space="preserve">   ↓</w:t>
              <w:br/>
              <w:t>Control / Monitoring</w:t>
              <w:br/>
              <w:t xml:space="preserve">   ↓</w:t>
              <w:br/>
              <w:t>Fault Qualification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传感器值不得未经检查直接进入控制与诊断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现实传感器会受噪声、瞬态、断路/短路和异常跳变影响。Plausibility Check 用于判断数值是否物理合理；Fault Qualification 用于避免单次异常立即生成正式故障。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具体滤波算法、上下限、变化率、debounce 次数和时间阈值全部留待 Signal/Fault Detailed Design。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7. Control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sz w:val="18"/>
              </w:rPr>
              <w:t>Thermal Plant Temperature</w:t>
              <w:br/>
              <w:t xml:space="preserve">          ↓</w:t>
              <w:br/>
              <w:t xml:space="preserve">       Node B</w:t>
              <w:br/>
              <w:t xml:space="preserve">   Thermal Strategy</w:t>
              <w:br/>
              <w:t xml:space="preserve">          ↓  CAN</w:t>
              <w:br/>
              <w:t xml:space="preserve">  Cooling Demand / Level</w:t>
              <w:br/>
              <w:t xml:space="preserve">          ↓</w:t>
              <w:br/>
              <w:t xml:space="preserve">       Node A</w:t>
              <w:br/>
              <w:t>Demand Validation / Mapping</w:t>
              <w:br/>
              <w:t xml:space="preserve">          ↓</w:t>
              <w:br/>
              <w:t xml:space="preserve">    Target Fan Speed</w:t>
              <w:br/>
              <w:t xml:space="preserve">          ↓</w:t>
              <w:br/>
              <w:t xml:space="preserve">  Local Fan Controller</w:t>
              <w:br/>
              <w:t xml:space="preserve">          ↓</w:t>
              <w:br/>
              <w:t xml:space="preserve">        PWM</w:t>
              <w:br/>
              <w:t xml:space="preserve">          ↓</w:t>
              <w:br/>
              <w:t xml:space="preserve">    Cooling Fan</w:t>
              <w:br/>
              <w:t xml:space="preserve">          ↓</w:t>
              <w:br/>
              <w:t xml:space="preserve">     Actual RPM</w:t>
              <w:br/>
              <w:t xml:space="preserve">          └────────→ Node A feedback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控制分层：Node B 负责系统目标，Node A 负责本地执行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Supervisor 不应直接发送底层 PWM，因为这会破坏执行 ECU 的自治性并使 Node B 与具体执行器硬件过度耦合。Node A 应拥有至少一层本地控制/执行逻辑。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→ Node A：Cooling Demand / Cooling Level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采用归一化 Cooling Demand，而不是由 Node B 直接下发 Target RPM。这样 Node B 表达“系统需要多少冷却”，Node A 再依据当前执行器的标定/映射关系将 Cooling Demand 转换为 Target Fan Speed，并完成本地闭环控制。该接口降低了 Supervisory ECU 与具体风扇转速范围、硬件型号和驱动细节之间的耦合。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 v0.1 仅配置 Cooling Fan，但该功能级接口为未来 Fan / Pump / Valve 等多执行器协同热管理保留扩展点。Cooling Demand 仅表示 normalized functional request（归一化功能请求），不得解释为已经测得的实际物理冷却功率。Cooling Demand 的 range、resolution、Demand→Fan Target Mapping 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闭环控制算法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尚未决定采用简单分段控制、PI/PID、查表+反馈修正或其他策略。算法应由性能目标、执行器特性和项目复杂度共同决定，而不是为了“看起来高级”提前上 PID。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Thermal Plant 模型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尚未决定用真实加热对象、功率电阻/加热片、受控热源还是软件/半实物热模型。该选择会影响 Temperature Signal 的真实性、测试安全性和系统闭环表现。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8. Fault Management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本节当前仅冻结 Fault Management 的原则与框架，正式 Fault List v0.1 尚未建立。后续必须按“检测者、故障确认、系统影响、恢复策略、DTC/上报”逐条定义。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Fault Source</w:t>
              <w:br/>
              <w:t xml:space="preserve">    ↓</w:t>
              <w:br/>
              <w:t>Fault Detection</w:t>
              <w:br/>
              <w:t xml:space="preserve">    ↓</w:t>
              <w:br/>
              <w:t>Fault Qualification</w:t>
              <w:br/>
              <w:t xml:space="preserve">    ↓</w:t>
              <w:br/>
              <w:t>Fault Manager</w:t>
              <w:br/>
              <w:t xml:space="preserve">    ├── Local Reaction</w:t>
              <w:br/>
              <w:t xml:space="preserve">    ├── Status / Fault Reporting</w:t>
              <w:br/>
              <w:t xml:space="preserve">    ├── System State Impact</w:t>
              <w:br/>
              <w:t xml:space="preserve">    └── DTC / Diagnostic Exposure</w:t>
            </w:r>
          </w:p>
        </w:tc>
      </w:tr>
    </w:tbl>
    <w:p>
      <w:pPr>
        <w:widowControl/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 Fault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初步检测方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Stall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Speed Deviation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Lost / Invalid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Overcurrent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Undervoltage / Overvoltage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Candidate，取决于是否纳入 Voltage Signal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Overtemperature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Command Timeout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Communication Loss / Heartbeat Timeout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 Error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/ 接收方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Fault Detection 责任遵循“本地问题本地检测”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最接近风扇、RPM、Current 和驱动状态，因此执行器本地 Fault 由 Node A 首先检测最合理；Node B 负责系统热状态与节点级监督。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正式 Fault List v0.1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当前列出的 Fault 仍是候选集合。正式 Fault List 需要定义 Fault ID、检测条件、Qualification、Debounce、Recovery、Reaction、DTC 归属、对系统 State 的影响。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9. CAN Communication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CAN 被确定为 Node A 与 Node B 的通信网络，但本版本不提前定义 CAN ID、DLC、Bit Position 或 Cycle Time。CAN Matrix 必须建立在 Node 职责、Fault List 和命令语义冻结之后。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消息类别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Command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 → A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传递 Cooling Demand / Cooling Level，以及必要的模式/使能信息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BASELINE；编码/分辨率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实际 RPM、电流、状态等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BASELINE；具体信号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Heartbeat / Node Supervision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双向或至少 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存活监控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OPEN；机制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随周期报文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检测报文序列/软件活性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OPEN；位宽与规则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 / 双向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报告本地或系统故障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概念；格式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Request / Response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PC/Node B/Node A 之间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读状态、DTC、清故障等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CAN Matrix 延后  [DEFERRED]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B → A 的控制命令语义已冻结为 Cooling Demand，但其 range / resolution / 编码方式仍未确定；同时哪些 Fault 必须跨节点传播、Heartbeat / Alive Counter 规则等也尚未冻结。因此 CAN ID、Signal 布局、周期与超时参数仍缺乏完整稳定基础。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10. System State and Mode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系统状态机尚未冻结。当前只保留候选框架，后续必须结合 Fault Reaction 设计，而不能独立拍脑袋。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[INIT] → [NORMAL] → [DEGRADED?] → [FAULT?] → [RECOVERY?]</w:t>
              <w:br/>
              <w:br/>
              <w:t>具体状态、进入条件、退出条件、允许的控制行为：TBD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State / Mode 定义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是否需要 DEGRADED、FAULT、RECOVERY 等独立状态，取决于每个 Fault 对系统能力的影响。例如 RPM Sensor 故障是否允许开环降级运行，与完全通信丢失的处理不应默认相同。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11. FreeRTOS / Software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当前只确定系统将使用 FreeRTOS；Task 数量、职责、优先级、周期以及 Queue/Semaphore/EventGroup 等 IPC 机制全部延后到 Functional/Fault/CAN Architecture 更稳定后。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候选软件功能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是否一定独立 Task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RX Processing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TX / Periodic Messaging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 Loop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Sensor Acquisition /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更可能是模块，也可能有周期执行入口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Service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Supervisor / State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不把每个功能强行做成 Task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FreeRTOS Task 是执行上下文，不是模块分类法。Fault Manager 等功能可能更适合作为普通软件模块，被周期任务或事件调用。必须先看周期、阻塞、实时性与并发需求再决定。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12. Hardware Architecture and Selection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本阶段仅定义“需要什么能力”，不冻结具体器件。具体 STM32、CAN Transceiver、Fan/Motor、Motor Driver、RPM Sensor、Current Sensing、Temperature Sensor 等全部在 Hardware Selection 阶段决策。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硬件能力需求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A/B MCU 具备 CAN 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PWM 输出能力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RPM 采集能力（Timer/Input Capture 等）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Current ADC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具备 Temperature Signal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供电电压监测能力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MCU 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CAN Transceiver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Motor Driver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具体传感器型号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具体器件选型延后  [DEFERRED]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架构阶段先定义 Signal 和能力，避免被某个手头器件反向绑架系统设计。例如“需要 RPM Signal”不等于现在必须决定使用哪款 Hall Sensor。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13. Verification and Test Architecture Considerations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虽然详细 Test Specification 尚未开始，但架构必须从现在起确保系统可测试。特别是苏州目标汽车电子岗位常见的 ECU/CAN/诊断/异常场景/自动化测试能力，使“可验证性”成为本项目的重要工程价值，而不是最后临时补测试。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验证方向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建议内容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目标变化、稳态控制、状态上报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Boundary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极低/极高目标、传感器边界、供电边界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Abnormal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堵转、断开反馈、过流、通信丢失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Recovery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故障消失后的恢复与清除策略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Injection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人为制造传感器/执行器/通信异常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Automated Test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PC/Python 驱动命令、记录日志、判定结果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Performance Evaluation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Target/Actual、Rise Time、Overshoot、Steady-state Error 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PC 工具不提前称为 HIL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HIL（Hardware-in-the-Loop）有明确的工业含义。当前更准确的定位是 Fault Injection &amp; Automated Test Harness / ECU Test Tool；除非后续真正构建具有 Plant Simulation 和 ECU I/O 闭环的硬件在环环境，否则不使用 HIL 作为项目宣传术语。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加入 Control Performance Evaluation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Target RPM、Actual RPM、PWM Duty、Motor Current、Temperature、Fault State 等数据可由 PC 记录，并计算响应时间、超调、稳态误差等指标。该增强开发成本低，但能把“能转”提升为“可量化验证控制表现”。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14. Architecture Decision Rationale: Project Positioning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本节不是系统运行所必需的技术需求，而是记录本项目为什么选择当前架构方向，避免后续迭代时丢失当初的关键权衡。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目标地域：苏州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项目后续职业导向以苏州汽车电子/嵌入式岗位为主要参考，而不是以全国所有岗位取平均。苏州是实习和毕业就业的硬性地域约束。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项目优先覆盖 ECU、C/C++、MCU、CAN/UDS、Sensor/Actuator、Diagnostics、Testing、RTOS 等可迁移能力，而不是为某一家外地公司的特殊产品线过拟合。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Cooling Fan 优于 Generic Motor 作为项目身份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Generic Motor 技术上可覆盖 PWM、Timer、RPM 和闭环，但项目语义过于宽泛、与大量学生项目雷同。Cooling Fan 赋予同一套底层技术明确的汽车热管理 Use Case，并自然产生 Temperature、Stall、Overtemperature、Degraded Operation 等系统级问题。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不为“更像汽车”强行选择 Pump/Valve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泵阀系统确实具有更强的物理真实感，但水路、密封、接头、流量测量等机械/流体工作会消耗大量开发资源，而对本科嵌入式软件能力展示的边际收益有限。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架构工程链本身是项目价值的一部分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项目不以“最终让风扇转起来”为唯一成果，而是保留 Project Charter → SRS → Architecture → Fault List → CAN Matrix → RTOS Design → Test 的工程链，使每项实现都能追溯到需求和架构决策。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15. Open Items / TBD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Open Item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最晚决策点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Cooling Demand 参数 / 映射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Cooling Fan 本地控制算法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Software Architecture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Thermal Plant / Heat Source 如何实现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Supply Voltage 是否纳入 v0.1 必做信号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各 Signal 的有效范围、滤波、Plausibility 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Detailed Design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OI-06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正式 Fault List v0.1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OI-07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的 Qualification / Debounce / Recovery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OI-08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对系统 State / Local Reaction 的影响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OI-09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DTC 的 Owner、存储与清除策略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Diagnostic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OI-10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Heartbeat / Alive Counter 具体规则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State / Mode 定义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Reaction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FreeRTOS Task / Priority / Period / IPC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+ Functional Architecture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具体 MCU / Transceiver / Driver / Sensor 器件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PC Diagnostic/Test Tool 范围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Control Performance Evaluation 是否纳入 v0.1 交付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Planning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16. Recommended Next Architecture Steps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sz w:val="21"/>
        </w:rPr>
        <w:t>定义 Cooling Demand 接口细节：range / resolution，以及 Node A 内部的 Demand → Fan Target Mapping。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明确 Thermal Plant 的抽象边界：温度代表什么对象，以及如何产生/变化。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完成 Node A / Node B 职责最终表，特别是 DTC、System State、Local Safe Reaction 的归属。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建立正式 Fault List v0.1：逐项定义 Detection → Qualification → Reaction → Recovery → Reporting。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Fault List 稳定后建立 CAN Matrix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CAN/周期/事件需求稳定后建立 FreeRTOS Task Architecture。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最后根据性能和接口要求进行 Hardware Selection。</w:t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A — Current Architecture Snapshot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Project: Dual-ECU Thermal Management Control &amp; Diagnostic System</w:t>
              <w:br/>
              <w:br/>
              <w:t>Node B: Supervisory ECU</w:t>
              <w:br/>
              <w:t xml:space="preserve">  - Owns system-level Temperature Signal</w:t>
              <w:br/>
              <w:t xml:space="preserve">  - Decides cooling demand</w:t>
              <w:br/>
              <w:t xml:space="preserve">  - Supervises Node A</w:t>
              <w:br/>
              <w:br/>
              <w:t xml:space="preserve">          CAN</w:t>
              <w:br/>
              <w:t xml:space="preserve">           ↓</w:t>
              <w:br/>
              <w:br/>
              <w:t>Node A: Thermal Actuator ECU</w:t>
              <w:br/>
              <w:t xml:space="preserve">  - Current actuator: Cooling Fan</w:t>
              <w:br/>
              <w:t xml:space="preserve">  - Owns Fan RPM Signal</w:t>
              <w:br/>
              <w:t xml:space="preserve">  - Owns Motor Current Signal</w:t>
              <w:br/>
              <w:t xml:space="preserve">  - Recommended: Supply Voltage Signal</w:t>
              <w:br/>
              <w:t xml:space="preserve">  - Executes local control and local fault detection</w:t>
              <w:br/>
              <w:br/>
              <w:t>Architecture Principle:</w:t>
              <w:br/>
              <w:t xml:space="preserve">  “B manages the system; A manages the actuator.”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B — Baseline vs TBD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已冻结 / Baseline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仍开放 / TBD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Node A = Thermal Actuator ECU；B→A = Cooling Demand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Cooling Demand range/resolution/mapping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= Supervisory ECU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algorithm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= Cooling Fan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implementation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Communication = CAN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Formal Fault List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 →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thresholds / qualification / recovery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states / degraded behavior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Matrix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 = recommended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FreeRTOS Task Architecture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actuator faults primarily detected by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Hardware part numbers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System-level supervision primarily by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diagnostic/test tool scope</w:t>
            </w:r>
          </w:p>
        </w:tc>
      </w:tr>
    </w:tbl>
    <w:p>
      <w:pPr>
        <w:widowControl/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5B6573"/>
        <w:sz w:val="16"/>
      </w:rPr>
      <w:t>Architecture Draft - TBD items intentionally retained for iterative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5B6573"/>
        <w:sz w:val="16"/>
      </w:rPr>
      <w:t>STM32 + FreeRTOS Dual-ECU CAN Project  |  System Architecture Definition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D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Noto Sans CJK SC" w:hAnsi="Noto Sans CJK SC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Noto Sans CJK SC" w:hAnsi="Noto Sans CJK SC" w:eastAsia="Noto Sans CJK SC"/>
      <w:color w:val="5B657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Definition v0.1</dc:title>
  <dc:subject>Dual-ECU Thermal Management Control &amp; Diagnostic System</dc:subject>
  <dc:creator>python-docx</dc:creator>
  <cp:keywords/>
  <dc:description>Working architecture baseline with TBD/open items retained intentionally.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