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B150C" w14:textId="445A47CD" w:rsidR="00AE7684" w:rsidRDefault="007329FB" w:rsidP="00AE7684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329FB">
        <w:rPr>
          <w:rFonts w:ascii="Arial" w:hAnsi="Arial" w:cs="Arial"/>
          <w:b/>
          <w:bCs/>
          <w:sz w:val="28"/>
          <w:szCs w:val="28"/>
        </w:rPr>
        <w:t>CNVkit</w:t>
      </w:r>
      <w:proofErr w:type="spellEnd"/>
      <w:r w:rsidRPr="007329FB">
        <w:rPr>
          <w:rFonts w:ascii="Arial" w:hAnsi="Arial" w:cs="Arial"/>
          <w:b/>
          <w:bCs/>
          <w:sz w:val="28"/>
          <w:szCs w:val="28"/>
        </w:rPr>
        <w:t>若干算法问题详解</w:t>
      </w:r>
    </w:p>
    <w:p w14:paraId="56814BC7" w14:textId="77777777" w:rsidR="00AE7684" w:rsidRDefault="00AE7684" w:rsidP="00AE7684">
      <w:pPr>
        <w:jc w:val="center"/>
        <w:rPr>
          <w:rFonts w:ascii="Arial" w:hAnsi="Arial" w:cs="Arial" w:hint="eastAsia"/>
          <w:b/>
          <w:bCs/>
          <w:sz w:val="28"/>
          <w:szCs w:val="28"/>
        </w:rPr>
      </w:pPr>
    </w:p>
    <w:p w14:paraId="68C0C715" w14:textId="6126602A" w:rsidR="00AE7684" w:rsidRDefault="00AE7684" w:rsidP="00AE768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E7684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84423AC" wp14:editId="66ED0C8A">
            <wp:extent cx="5610225" cy="4391025"/>
            <wp:effectExtent l="0" t="0" r="9525" b="9525"/>
            <wp:docPr id="2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0ED80152-49E1-4ADA-8E5E-61E5D558BE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0ED80152-49E1-4ADA-8E5E-61E5D558BE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F2BD" w14:textId="77777777" w:rsidR="00AE7684" w:rsidRPr="007329FB" w:rsidRDefault="00AE7684" w:rsidP="00AE7684">
      <w:pPr>
        <w:jc w:val="center"/>
        <w:rPr>
          <w:rFonts w:ascii="Arial" w:hAnsi="Arial" w:cs="Arial" w:hint="eastAsia"/>
          <w:b/>
          <w:bCs/>
          <w:sz w:val="28"/>
          <w:szCs w:val="28"/>
        </w:rPr>
      </w:pPr>
    </w:p>
    <w:p w14:paraId="152D4EEA" w14:textId="02E7F5F6" w:rsidR="007329FB" w:rsidRPr="007C619A" w:rsidRDefault="00A23E83" w:rsidP="00A23E83">
      <w:pPr>
        <w:pStyle w:val="a7"/>
        <w:numPr>
          <w:ilvl w:val="0"/>
          <w:numId w:val="1"/>
        </w:numPr>
        <w:ind w:firstLineChars="0"/>
        <w:rPr>
          <w:b/>
          <w:bCs/>
          <w:color w:val="FF0000"/>
          <w:highlight w:val="yellow"/>
        </w:rPr>
      </w:pPr>
      <w:r w:rsidRPr="007C619A">
        <w:rPr>
          <w:rFonts w:hint="eastAsia"/>
          <w:b/>
          <w:bCs/>
          <w:color w:val="FF0000"/>
          <w:highlight w:val="yellow"/>
        </w:rPr>
        <w:t>target</w:t>
      </w:r>
      <w:r w:rsidRPr="007C619A">
        <w:rPr>
          <w:b/>
          <w:bCs/>
          <w:color w:val="FF0000"/>
          <w:highlight w:val="yellow"/>
        </w:rPr>
        <w:t xml:space="preserve"> </w:t>
      </w:r>
      <w:proofErr w:type="spellStart"/>
      <w:r w:rsidRPr="007C619A">
        <w:rPr>
          <w:rFonts w:hint="eastAsia"/>
          <w:b/>
          <w:bCs/>
          <w:color w:val="FF0000"/>
          <w:highlight w:val="yellow"/>
        </w:rPr>
        <w:t>antitarget</w:t>
      </w:r>
      <w:proofErr w:type="spellEnd"/>
      <w:r w:rsidRPr="007C619A">
        <w:rPr>
          <w:rFonts w:hint="eastAsia"/>
          <w:b/>
          <w:bCs/>
          <w:color w:val="FF0000"/>
          <w:highlight w:val="yellow"/>
        </w:rPr>
        <w:t>区域bin</w:t>
      </w:r>
      <w:r w:rsidRPr="007C619A">
        <w:rPr>
          <w:b/>
          <w:bCs/>
          <w:color w:val="FF0000"/>
          <w:highlight w:val="yellow"/>
        </w:rPr>
        <w:t xml:space="preserve"> </w:t>
      </w:r>
      <w:r w:rsidRPr="007C619A">
        <w:rPr>
          <w:rFonts w:hint="eastAsia"/>
          <w:b/>
          <w:bCs/>
          <w:color w:val="FF0000"/>
          <w:highlight w:val="yellow"/>
        </w:rPr>
        <w:t>size确定</w:t>
      </w:r>
    </w:p>
    <w:p w14:paraId="0D539E3C" w14:textId="77777777" w:rsidR="0035287A" w:rsidRDefault="0035287A" w:rsidP="0035287A">
      <w:pPr>
        <w:pStyle w:val="a7"/>
        <w:ind w:left="720" w:firstLineChars="0" w:firstLine="0"/>
      </w:pPr>
      <w:r>
        <w:rPr>
          <w:rFonts w:hint="eastAsia"/>
        </w:rPr>
        <w:t>target区域：</w:t>
      </w:r>
    </w:p>
    <w:p w14:paraId="5BEA09C9" w14:textId="77777777" w:rsidR="0035287A" w:rsidRDefault="0035287A" w:rsidP="0035287A">
      <w:pPr>
        <w:pStyle w:val="a7"/>
        <w:ind w:left="720" w:firstLineChars="0" w:firstLine="0"/>
      </w:pPr>
      <w:r>
        <w:rPr>
          <w:rFonts w:hint="eastAsia"/>
        </w:rPr>
        <w:t>min</w:t>
      </w:r>
      <w:r>
        <w:t xml:space="preserve"> </w:t>
      </w:r>
      <w:r>
        <w:rPr>
          <w:rFonts w:hint="eastAsia"/>
        </w:rPr>
        <w:t>size</w:t>
      </w:r>
      <w:r>
        <w:t xml:space="preserve"> 20</w:t>
      </w:r>
    </w:p>
    <w:p w14:paraId="3C864161" w14:textId="77777777" w:rsidR="0035287A" w:rsidRDefault="0035287A" w:rsidP="0035287A">
      <w:pPr>
        <w:pStyle w:val="a7"/>
        <w:ind w:left="720" w:firstLineChars="0" w:firstLine="0"/>
      </w:pPr>
      <w:r>
        <w:rPr>
          <w:rFonts w:hint="eastAsia"/>
        </w:rPr>
        <w:t>max</w:t>
      </w:r>
      <w:r>
        <w:t xml:space="preserve"> </w:t>
      </w:r>
      <w:r>
        <w:rPr>
          <w:rFonts w:hint="eastAsia"/>
        </w:rPr>
        <w:t>size</w:t>
      </w:r>
      <w:r>
        <w:t xml:space="preserve"> 50000</w:t>
      </w:r>
    </w:p>
    <w:p w14:paraId="05870C85" w14:textId="77777777" w:rsidR="0035287A" w:rsidRDefault="0035287A" w:rsidP="0035287A">
      <w:pPr>
        <w:pStyle w:val="a7"/>
        <w:ind w:left="720" w:firstLineChars="0" w:firstLine="0"/>
        <w:rPr>
          <w:rFonts w:hint="eastAsia"/>
        </w:rPr>
      </w:pPr>
    </w:p>
    <w:p w14:paraId="28F7FB79" w14:textId="77777777" w:rsidR="0035287A" w:rsidRDefault="0035287A" w:rsidP="0035287A">
      <w:pPr>
        <w:pStyle w:val="a7"/>
        <w:ind w:left="720" w:firstLineChars="0" w:firstLine="0"/>
      </w:pPr>
      <w:proofErr w:type="spellStart"/>
      <w:r>
        <w:rPr>
          <w:rFonts w:hint="eastAsia"/>
        </w:rPr>
        <w:t>antitarget</w:t>
      </w:r>
      <w:proofErr w:type="spellEnd"/>
      <w:r>
        <w:rPr>
          <w:rFonts w:hint="eastAsia"/>
        </w:rPr>
        <w:t>区域：</w:t>
      </w:r>
    </w:p>
    <w:p w14:paraId="4C770A6D" w14:textId="77777777" w:rsidR="0035287A" w:rsidRDefault="0035287A" w:rsidP="0035287A">
      <w:pPr>
        <w:pStyle w:val="a7"/>
        <w:ind w:left="720" w:firstLineChars="0" w:firstLine="0"/>
      </w:pPr>
      <w:r>
        <w:rPr>
          <w:rFonts w:hint="eastAsia"/>
        </w:rPr>
        <w:t>min</w:t>
      </w:r>
      <w:r>
        <w:t xml:space="preserve"> </w:t>
      </w:r>
      <w:r>
        <w:rPr>
          <w:rFonts w:hint="eastAsia"/>
        </w:rPr>
        <w:t>size</w:t>
      </w:r>
      <w:r>
        <w:t xml:space="preserve"> 500</w:t>
      </w:r>
    </w:p>
    <w:p w14:paraId="0DD7DDA7" w14:textId="77777777" w:rsidR="0035287A" w:rsidRDefault="0035287A" w:rsidP="0035287A">
      <w:pPr>
        <w:pStyle w:val="a7"/>
        <w:ind w:left="720" w:firstLineChars="0" w:firstLine="0"/>
      </w:pPr>
      <w:r>
        <w:rPr>
          <w:rFonts w:hint="eastAsia"/>
        </w:rPr>
        <w:t>max</w:t>
      </w:r>
      <w:r>
        <w:t xml:space="preserve"> </w:t>
      </w:r>
      <w:r>
        <w:rPr>
          <w:rFonts w:hint="eastAsia"/>
        </w:rPr>
        <w:t>size</w:t>
      </w:r>
      <w:r>
        <w:t xml:space="preserve"> 1000000</w:t>
      </w:r>
    </w:p>
    <w:p w14:paraId="2D5F1248" w14:textId="77777777" w:rsidR="0035287A" w:rsidRDefault="0035287A" w:rsidP="0035287A">
      <w:pPr>
        <w:pStyle w:val="a7"/>
        <w:ind w:left="720" w:firstLineChars="0" w:firstLine="0"/>
        <w:rPr>
          <w:rFonts w:hint="eastAsia"/>
        </w:rPr>
      </w:pPr>
    </w:p>
    <w:p w14:paraId="334D19FE" w14:textId="77777777" w:rsidR="0035287A" w:rsidRDefault="0035287A" w:rsidP="0035287A">
      <w:pPr>
        <w:pStyle w:val="a7"/>
        <w:ind w:left="720" w:firstLineChars="0" w:firstLine="0"/>
      </w:pPr>
      <w:r>
        <w:rPr>
          <w:rFonts w:hint="eastAsia"/>
        </w:rPr>
        <w:t>计算bin</w:t>
      </w:r>
      <w:r>
        <w:t xml:space="preserve"> </w:t>
      </w:r>
      <w:r>
        <w:rPr>
          <w:rFonts w:hint="eastAsia"/>
        </w:rPr>
        <w:t>size公式：</w:t>
      </w:r>
    </w:p>
    <w:p w14:paraId="2FEAE3D7" w14:textId="77777777" w:rsidR="0035287A" w:rsidRDefault="0035287A" w:rsidP="0035287A">
      <w:pPr>
        <w:pStyle w:val="a7"/>
        <w:ind w:left="720" w:firstLineChars="0" w:firstLine="0"/>
      </w:pPr>
      <w:proofErr w:type="spellStart"/>
      <w:r>
        <w:t>b</w:t>
      </w:r>
      <w:r>
        <w:rPr>
          <w:rFonts w:hint="eastAsia"/>
        </w:rPr>
        <w:t>in</w:t>
      </w:r>
      <w:r>
        <w:t>_size</w:t>
      </w:r>
      <w:proofErr w:type="spellEnd"/>
      <w:r>
        <w:t xml:space="preserve"> = int(round(</w:t>
      </w:r>
      <w:proofErr w:type="spellStart"/>
      <w:r>
        <w:t>bp_per_bin</w:t>
      </w:r>
      <w:proofErr w:type="spellEnd"/>
      <w:r>
        <w:t xml:space="preserve">/depth)), 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bp</w:t>
      </w:r>
      <w:r>
        <w:t>_per_bin</w:t>
      </w:r>
      <w:proofErr w:type="spellEnd"/>
      <w:r>
        <w:rPr>
          <w:rFonts w:hint="eastAsia"/>
        </w:rPr>
        <w:t>初始化为1</w:t>
      </w:r>
      <w:r>
        <w:t>00000</w:t>
      </w:r>
    </w:p>
    <w:p w14:paraId="5C36830D" w14:textId="77777777" w:rsidR="0035287A" w:rsidRDefault="0035287A" w:rsidP="0035287A">
      <w:pPr>
        <w:pStyle w:val="a7"/>
        <w:ind w:left="720" w:firstLineChars="0" w:firstLine="0"/>
      </w:pPr>
      <w:r>
        <w:rPr>
          <w:rFonts w:hint="eastAsia"/>
        </w:rPr>
        <w:t>按以上计算公式，若</w:t>
      </w:r>
    </w:p>
    <w:p w14:paraId="324E843B" w14:textId="77777777" w:rsidR="0035287A" w:rsidRDefault="0035287A" w:rsidP="0035287A">
      <w:pPr>
        <w:pStyle w:val="a7"/>
        <w:ind w:left="720" w:firstLineChars="0" w:firstLine="0"/>
      </w:pPr>
      <w:proofErr w:type="spellStart"/>
      <w:r>
        <w:rPr>
          <w:rFonts w:hint="eastAsia"/>
        </w:rPr>
        <w:t>b</w:t>
      </w:r>
      <w:r>
        <w:t>in_size</w:t>
      </w:r>
      <w:proofErr w:type="spellEnd"/>
      <w:r>
        <w:t xml:space="preserve"> &lt; </w:t>
      </w:r>
      <w:proofErr w:type="spellStart"/>
      <w:r>
        <w:t>min_</w:t>
      </w:r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bin_size</w:t>
      </w:r>
      <w:proofErr w:type="spellEnd"/>
      <w:r>
        <w:t xml:space="preserve"> = </w:t>
      </w:r>
      <w:proofErr w:type="spellStart"/>
      <w:r>
        <w:t>min_size</w:t>
      </w:r>
      <w:proofErr w:type="spellEnd"/>
    </w:p>
    <w:p w14:paraId="0933A49A" w14:textId="77777777" w:rsidR="0035287A" w:rsidRDefault="0035287A" w:rsidP="0035287A">
      <w:pPr>
        <w:pStyle w:val="a7"/>
        <w:ind w:left="720" w:firstLineChars="0" w:firstLine="0"/>
      </w:pPr>
      <w:proofErr w:type="spellStart"/>
      <w:r>
        <w:t>bin_size</w:t>
      </w:r>
      <w:proofErr w:type="spellEnd"/>
      <w:r>
        <w:t xml:space="preserve"> &gt; </w:t>
      </w:r>
      <w:proofErr w:type="spellStart"/>
      <w:r>
        <w:t>max_</w:t>
      </w:r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bin_size</w:t>
      </w:r>
      <w:proofErr w:type="spellEnd"/>
      <w:r>
        <w:t xml:space="preserve"> = </w:t>
      </w:r>
      <w:proofErr w:type="spellStart"/>
      <w:r>
        <w:t>max_size</w:t>
      </w:r>
      <w:proofErr w:type="spellEnd"/>
    </w:p>
    <w:p w14:paraId="61337C48" w14:textId="77777777" w:rsidR="0035287A" w:rsidRPr="0035287A" w:rsidRDefault="0035287A" w:rsidP="0035287A">
      <w:pPr>
        <w:pStyle w:val="a7"/>
        <w:ind w:left="720" w:firstLineChars="0" w:firstLine="0"/>
        <w:rPr>
          <w:rFonts w:hint="eastAsia"/>
        </w:rPr>
      </w:pPr>
    </w:p>
    <w:p w14:paraId="3B910AD6" w14:textId="35D5D73F" w:rsidR="00A23E83" w:rsidRDefault="00A23E83" w:rsidP="00A23E83">
      <w:pPr>
        <w:pStyle w:val="a7"/>
        <w:ind w:left="720" w:firstLineChars="0" w:firstLine="0"/>
      </w:pPr>
      <w:r w:rsidRPr="00A23E83">
        <w:lastRenderedPageBreak/>
        <w:drawing>
          <wp:inline distT="0" distB="0" distL="0" distR="0" wp14:anchorId="57DECF4E" wp14:editId="4B0910C9">
            <wp:extent cx="5274310" cy="4914900"/>
            <wp:effectExtent l="0" t="0" r="254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B0F18BEA-14F0-455E-A0A0-910F8DD784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B0F18BEA-14F0-455E-A0A0-910F8DD784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C61C" w14:textId="3298750E" w:rsidR="00A37CA2" w:rsidRDefault="00A37CA2" w:rsidP="00A23E83"/>
    <w:p w14:paraId="45395942" w14:textId="5A91B72E" w:rsidR="001F5943" w:rsidRPr="003713E9" w:rsidRDefault="001F5943" w:rsidP="00AE7684">
      <w:pPr>
        <w:pStyle w:val="a7"/>
        <w:numPr>
          <w:ilvl w:val="0"/>
          <w:numId w:val="1"/>
        </w:numPr>
        <w:ind w:firstLineChars="0"/>
        <w:rPr>
          <w:b/>
          <w:bCs/>
          <w:color w:val="FF0000"/>
          <w:highlight w:val="yellow"/>
        </w:rPr>
      </w:pPr>
      <w:r w:rsidRPr="003713E9">
        <w:rPr>
          <w:rFonts w:hint="eastAsia"/>
          <w:b/>
          <w:bCs/>
          <w:color w:val="FF0000"/>
          <w:highlight w:val="yellow"/>
        </w:rPr>
        <w:t>多个control样本如何构建reference？</w:t>
      </w:r>
    </w:p>
    <w:p w14:paraId="699D8204" w14:textId="419E5C83" w:rsidR="00AE7684" w:rsidRDefault="00184452" w:rsidP="00AE7684">
      <w:pPr>
        <w:pStyle w:val="a7"/>
        <w:ind w:left="720" w:firstLineChars="0" w:firstLine="0"/>
      </w:pPr>
      <w:r>
        <w:rPr>
          <w:rFonts w:hint="eastAsia"/>
        </w:rPr>
        <w:t>该部分处理过程中会对每个样本的coverage深度</w:t>
      </w:r>
      <w:r w:rsidR="00AD571F">
        <w:rPr>
          <w:rFonts w:hint="eastAsia"/>
        </w:rPr>
        <w:t>（不做详细赘述，主要是通过计算每个bin区域碱基深度和/bin</w:t>
      </w:r>
      <w:r w:rsidR="00AD571F">
        <w:t xml:space="preserve"> </w:t>
      </w:r>
      <w:r w:rsidR="00AD571F">
        <w:rPr>
          <w:rFonts w:hint="eastAsia"/>
        </w:rPr>
        <w:t>size长度）</w:t>
      </w:r>
      <w:r>
        <w:rPr>
          <w:rFonts w:hint="eastAsia"/>
        </w:rPr>
        <w:t>文件进行</w:t>
      </w:r>
      <w:r w:rsidR="00AE7684">
        <w:rPr>
          <w:rFonts w:hint="eastAsia"/>
        </w:rPr>
        <w:t>G</w:t>
      </w:r>
      <w:r w:rsidR="00AE7684">
        <w:t>C</w:t>
      </w:r>
      <w:r w:rsidR="00AE7684">
        <w:rPr>
          <w:rFonts w:hint="eastAsia"/>
        </w:rPr>
        <w:t>矫正和重复区域矫正（后面会详细</w:t>
      </w:r>
      <w:r w:rsidR="00E705C6">
        <w:rPr>
          <w:rFonts w:hint="eastAsia"/>
        </w:rPr>
        <w:t>介绍</w:t>
      </w:r>
      <w:r w:rsidR="00AE7684">
        <w:rPr>
          <w:rFonts w:hint="eastAsia"/>
        </w:rPr>
        <w:t>此部分）</w:t>
      </w:r>
      <w:r w:rsidR="00E705C6">
        <w:rPr>
          <w:rFonts w:hint="eastAsia"/>
        </w:rPr>
        <w:t>，目前仅主要介绍如何通过多个control文件构建reference？weight权重如何计算？</w:t>
      </w:r>
    </w:p>
    <w:p w14:paraId="7D595C6F" w14:textId="683C07A2" w:rsidR="00AE7684" w:rsidRDefault="00AE7684" w:rsidP="00AE7684">
      <w:pPr>
        <w:pStyle w:val="a7"/>
        <w:ind w:left="720" w:firstLineChars="0" w:firstLine="0"/>
      </w:pPr>
    </w:p>
    <w:p w14:paraId="61FDAEB0" w14:textId="024A3EB3" w:rsidR="00AE7684" w:rsidRDefault="0070359A" w:rsidP="00AE7684">
      <w:pPr>
        <w:pStyle w:val="a7"/>
        <w:ind w:left="720" w:firstLineChars="0" w:firstLine="0"/>
      </w:pPr>
      <w:r>
        <w:rPr>
          <w:rFonts w:hint="eastAsia"/>
        </w:rPr>
        <w:t>假设我们</w:t>
      </w:r>
      <w:r w:rsidR="00AE7684">
        <w:rPr>
          <w:rFonts w:hint="eastAsia"/>
        </w:rPr>
        <w:t>得到的每个control样本的coverage文件信息，如下：</w:t>
      </w:r>
    </w:p>
    <w:p w14:paraId="2597C602" w14:textId="6FDF2906" w:rsidR="00AE7684" w:rsidRDefault="00AE7684" w:rsidP="00AE7684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031FBF2D" wp14:editId="1DBCEF26">
            <wp:extent cx="5274310" cy="1564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B042" w14:textId="7F68F4FA" w:rsidR="006E245E" w:rsidRDefault="006E245E" w:rsidP="00AE7684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BB4E582" wp14:editId="22E512E0">
            <wp:extent cx="5274310" cy="1560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1E51" w14:textId="0C17013D" w:rsidR="00DA771E" w:rsidRDefault="00DA771E" w:rsidP="00AE7684">
      <w:pPr>
        <w:pStyle w:val="a7"/>
        <w:ind w:left="720" w:firstLineChars="0" w:firstLine="0"/>
      </w:pPr>
    </w:p>
    <w:p w14:paraId="24D74FA8" w14:textId="77777777" w:rsidR="00266A24" w:rsidRDefault="00DA771E" w:rsidP="00AE7684">
      <w:pPr>
        <w:pStyle w:val="a7"/>
        <w:ind w:left="720" w:firstLineChars="0" w:firstLine="0"/>
      </w:pPr>
      <w:r>
        <w:rPr>
          <w:rFonts w:hint="eastAsia"/>
        </w:rPr>
        <w:t>如何构建？</w:t>
      </w:r>
    </w:p>
    <w:p w14:paraId="5E64E86A" w14:textId="77777777" w:rsidR="0028227B" w:rsidRDefault="00DA771E" w:rsidP="00AE7684">
      <w:pPr>
        <w:pStyle w:val="a7"/>
        <w:ind w:left="720" w:firstLineChars="0" w:firstLine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/>
        </w:rPr>
        <w:t>采用</w:t>
      </w:r>
      <w:r>
        <w:t>Tukey</w:t>
      </w:r>
      <w:proofErr w:type="gramStart"/>
      <w:r>
        <w:t>’</w:t>
      </w:r>
      <w:proofErr w:type="gramEnd"/>
      <w:r>
        <w:t xml:space="preserve">s </w:t>
      </w:r>
      <w:proofErr w:type="spellStart"/>
      <w:r>
        <w:t>Biweight</w:t>
      </w:r>
      <w:proofErr w:type="spellEnd"/>
      <w:r w:rsidR="00266A24">
        <w:rPr>
          <w:rFonts w:hint="eastAsia"/>
        </w:rPr>
        <w:t xml:space="preserve"> corre</w:t>
      </w:r>
      <w:r w:rsidR="00266A24">
        <w:t>lation</w:t>
      </w:r>
      <w:r w:rsidR="00781827">
        <w:rPr>
          <w:rFonts w:hint="eastAsia"/>
        </w:rPr>
        <w:t>,</w:t>
      </w:r>
      <w:r w:rsidR="00781827">
        <w:t xml:space="preserve"> </w:t>
      </w:r>
      <w:r w:rsidR="00781827">
        <w:rPr>
          <w:rFonts w:ascii="Arial" w:hAnsi="Arial" w:cs="Arial"/>
          <w:szCs w:val="21"/>
          <w:shd w:val="clear" w:color="auto" w:fill="FFFFFF"/>
        </w:rPr>
        <w:t>t</w:t>
      </w:r>
      <w:r w:rsidR="00266A24">
        <w:rPr>
          <w:rFonts w:ascii="Arial" w:hAnsi="Arial" w:cs="Arial"/>
          <w:szCs w:val="21"/>
          <w:shd w:val="clear" w:color="auto" w:fill="FFFFFF"/>
        </w:rPr>
        <w:t>his calculates a robust average that is unaffected by outliers</w:t>
      </w:r>
      <w:r w:rsidR="00266A24">
        <w:rPr>
          <w:rFonts w:ascii="Arial" w:hAnsi="Arial" w:cs="Arial" w:hint="eastAsia"/>
          <w:szCs w:val="21"/>
          <w:shd w:val="clear" w:color="auto" w:fill="FFFFFF"/>
        </w:rPr>
        <w:t>，也即是可以计算不受异常值影响的鲁棒性均值</w:t>
      </w:r>
      <w:r w:rsidR="0028227B">
        <w:rPr>
          <w:rFonts w:ascii="Arial" w:hAnsi="Arial" w:cs="Arial" w:hint="eastAsia"/>
          <w:szCs w:val="21"/>
          <w:shd w:val="clear" w:color="auto" w:fill="FFFFFF"/>
        </w:rPr>
        <w:t>.</w:t>
      </w:r>
    </w:p>
    <w:p w14:paraId="6D3998E6" w14:textId="6A27C59A" w:rsidR="0028227B" w:rsidRDefault="0028227B" w:rsidP="00AE7684">
      <w:pPr>
        <w:pStyle w:val="a7"/>
        <w:ind w:left="720" w:firstLineChars="0" w:firstLine="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该方法的数学原理及公式推导可查到相关资料，如下仅列出权重</w:t>
      </w:r>
      <w:r>
        <w:rPr>
          <w:rFonts w:ascii="Arial" w:hAnsi="Arial" w:cs="Arial" w:hint="eastAsia"/>
          <w:szCs w:val="21"/>
          <w:shd w:val="clear" w:color="auto" w:fill="FFFFFF"/>
        </w:rPr>
        <w:t>weight</w:t>
      </w:r>
      <w:r>
        <w:rPr>
          <w:rFonts w:ascii="Arial" w:hAnsi="Arial" w:cs="Arial" w:hint="eastAsia"/>
          <w:szCs w:val="21"/>
          <w:shd w:val="clear" w:color="auto" w:fill="FFFFFF"/>
        </w:rPr>
        <w:t>相关公式：</w:t>
      </w:r>
    </w:p>
    <w:p w14:paraId="12D4A454" w14:textId="77777777" w:rsidR="009F2B9D" w:rsidRDefault="009F2B9D" w:rsidP="00AE7684">
      <w:pPr>
        <w:pStyle w:val="a7"/>
        <w:ind w:left="720" w:firstLineChars="0" w:firstLine="0"/>
        <w:rPr>
          <w:rFonts w:ascii="Arial" w:hAnsi="Arial" w:cs="Arial" w:hint="eastAsia"/>
          <w:szCs w:val="21"/>
          <w:shd w:val="clear" w:color="auto" w:fill="FFFFFF"/>
        </w:rPr>
      </w:pPr>
    </w:p>
    <w:p w14:paraId="6A813BA3" w14:textId="65ACC28E" w:rsidR="0028227B" w:rsidRDefault="0028227B" w:rsidP="00AE7684">
      <w:pPr>
        <w:pStyle w:val="a7"/>
        <w:ind w:left="720" w:firstLineChars="0" w:firstLine="0"/>
        <w:rPr>
          <w:rFonts w:ascii="Arial" w:hAnsi="Arial" w:cs="Arial" w:hint="eastAsia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FB0A983" wp14:editId="5138E2ED">
            <wp:extent cx="5274310" cy="7613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5E48" w14:textId="77777777" w:rsidR="0028227B" w:rsidRDefault="0028227B" w:rsidP="00AE7684">
      <w:pPr>
        <w:pStyle w:val="a7"/>
        <w:ind w:left="720" w:firstLineChars="0" w:firstLine="0"/>
        <w:rPr>
          <w:rFonts w:ascii="Arial" w:hAnsi="Arial" w:cs="Arial" w:hint="eastAsia"/>
          <w:szCs w:val="21"/>
          <w:shd w:val="clear" w:color="auto" w:fill="FFFFFF"/>
        </w:rPr>
      </w:pPr>
    </w:p>
    <w:p w14:paraId="699745B8" w14:textId="60350625" w:rsidR="00DA771E" w:rsidRDefault="00266A24" w:rsidP="00AE7684">
      <w:pPr>
        <w:pStyle w:val="a7"/>
        <w:ind w:left="720" w:firstLineChars="0" w:firstLine="0"/>
      </w:pPr>
      <w:r>
        <w:rPr>
          <w:rFonts w:ascii="Arial" w:hAnsi="Arial" w:cs="Arial" w:hint="eastAsia"/>
          <w:szCs w:val="21"/>
          <w:shd w:val="clear" w:color="auto" w:fill="FFFFFF"/>
        </w:rPr>
        <w:t>用在此方法中是根据不同的</w:t>
      </w:r>
      <w:r>
        <w:rPr>
          <w:rFonts w:ascii="Arial" w:hAnsi="Arial" w:cs="Arial" w:hint="eastAsia"/>
          <w:szCs w:val="21"/>
          <w:shd w:val="clear" w:color="auto" w:fill="FFFFFF"/>
        </w:rPr>
        <w:t>control</w:t>
      </w:r>
      <w:r>
        <w:rPr>
          <w:rFonts w:ascii="Arial" w:hAnsi="Arial" w:cs="Arial" w:hint="eastAsia"/>
          <w:szCs w:val="21"/>
          <w:shd w:val="clear" w:color="auto" w:fill="FFFFFF"/>
        </w:rPr>
        <w:t>样本构建</w:t>
      </w:r>
      <w:r>
        <w:rPr>
          <w:rFonts w:ascii="Arial" w:hAnsi="Arial" w:cs="Arial" w:hint="eastAsia"/>
          <w:szCs w:val="21"/>
          <w:shd w:val="clear" w:color="auto" w:fill="FFFFFF"/>
        </w:rPr>
        <w:t>reference</w:t>
      </w:r>
      <w:r>
        <w:rPr>
          <w:rFonts w:ascii="Arial" w:hAnsi="Arial" w:cs="Arial" w:hint="eastAsia"/>
          <w:szCs w:val="21"/>
          <w:shd w:val="clear" w:color="auto" w:fill="FFFFFF"/>
        </w:rPr>
        <w:t>，排查异常</w:t>
      </w:r>
      <w:r>
        <w:rPr>
          <w:rFonts w:ascii="Arial" w:hAnsi="Arial" w:cs="Arial" w:hint="eastAsia"/>
          <w:szCs w:val="21"/>
          <w:shd w:val="clear" w:color="auto" w:fill="FFFFFF"/>
        </w:rPr>
        <w:t>bin</w:t>
      </w:r>
      <w:r>
        <w:rPr>
          <w:rFonts w:ascii="Arial" w:hAnsi="Arial" w:cs="Arial" w:hint="eastAsia"/>
          <w:szCs w:val="21"/>
          <w:shd w:val="clear" w:color="auto" w:fill="FFFFFF"/>
        </w:rPr>
        <w:t>深度造成的影响，</w:t>
      </w:r>
      <w:r w:rsidR="00DA771E">
        <w:rPr>
          <w:rFonts w:hint="eastAsia"/>
        </w:rPr>
        <w:t>如下：</w:t>
      </w:r>
    </w:p>
    <w:p w14:paraId="0A3C11D4" w14:textId="1FA80733" w:rsidR="00DA771E" w:rsidRDefault="005E768A" w:rsidP="00AE7684">
      <w:pPr>
        <w:pStyle w:val="a7"/>
        <w:ind w:left="7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8F763" wp14:editId="3B770DCC">
                <wp:simplePos x="0" y="0"/>
                <wp:positionH relativeFrom="column">
                  <wp:posOffset>2724150</wp:posOffset>
                </wp:positionH>
                <wp:positionV relativeFrom="paragraph">
                  <wp:posOffset>1764030</wp:posOffset>
                </wp:positionV>
                <wp:extent cx="1181100" cy="323850"/>
                <wp:effectExtent l="19050" t="19050" r="19050" b="38100"/>
                <wp:wrapNone/>
                <wp:docPr id="8" name="箭头: 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385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451B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8" o:spid="_x0000_s1026" type="#_x0000_t66" style="position:absolute;left:0;text-align:left;margin-left:214.5pt;margin-top:138.9pt;width:93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" adj="2961" fillcolor="red" strokecolor="#1f3763 [1604]" strokeweight="1pt"/>
            </w:pict>
          </mc:Fallback>
        </mc:AlternateContent>
      </w:r>
      <w:r w:rsidR="00DA771E" w:rsidRPr="00DA771E">
        <w:drawing>
          <wp:inline distT="0" distB="0" distL="0" distR="0" wp14:anchorId="72AE6371" wp14:editId="5DCC905F">
            <wp:extent cx="5274310" cy="4513580"/>
            <wp:effectExtent l="0" t="0" r="2540" b="1270"/>
            <wp:docPr id="5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01C29800-E1E3-4AFD-808C-399AD35E6E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01C29800-E1E3-4AFD-808C-399AD35E6E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4F93" w14:textId="650BD7A7" w:rsidR="00C56B10" w:rsidRDefault="00C56B10" w:rsidP="00C56B10">
      <w:pPr>
        <w:pStyle w:val="a7"/>
        <w:ind w:left="720" w:firstLineChars="0" w:firstLine="0"/>
      </w:pPr>
      <w:r>
        <w:rPr>
          <w:rFonts w:hint="eastAsia"/>
        </w:rPr>
        <w:lastRenderedPageBreak/>
        <w:t>计算过程如下：</w:t>
      </w:r>
    </w:p>
    <w:p w14:paraId="7879C483" w14:textId="77777777" w:rsidR="00C56B10" w:rsidRPr="00C56B10" w:rsidRDefault="00C56B10" w:rsidP="00C56B10">
      <w:pPr>
        <w:pStyle w:val="a7"/>
        <w:numPr>
          <w:ilvl w:val="0"/>
          <w:numId w:val="2"/>
        </w:numPr>
        <w:ind w:firstLine="420"/>
      </w:pPr>
      <w:r w:rsidRPr="00C56B10">
        <w:rPr>
          <w:rFonts w:hint="eastAsia"/>
        </w:rPr>
        <w:t>计算过程举例：</w:t>
      </w:r>
    </w:p>
    <w:p w14:paraId="7274D783" w14:textId="77777777" w:rsidR="00C56B10" w:rsidRPr="00C56B10" w:rsidRDefault="00C56B10" w:rsidP="00C56B10">
      <w:pPr>
        <w:pStyle w:val="a7"/>
        <w:ind w:left="720"/>
      </w:pPr>
      <w:r w:rsidRPr="00C56B10">
        <w:rPr>
          <w:rFonts w:hint="eastAsia"/>
        </w:rPr>
        <w:t xml:space="preserve">     5个对照中某bin的深度a=[120  130  154  118  9]，</w:t>
      </w:r>
    </w:p>
    <w:p w14:paraId="077CBB99" w14:textId="10294710" w:rsidR="00C56B10" w:rsidRPr="00C56B10" w:rsidRDefault="00C56B10" w:rsidP="00C56B10">
      <w:pPr>
        <w:pStyle w:val="a7"/>
        <w:ind w:left="720"/>
      </w:pPr>
      <w:r w:rsidRPr="00C56B10">
        <w:rPr>
          <w:rFonts w:hint="eastAsia"/>
        </w:rPr>
        <w:t xml:space="preserve">     initial（默认和初始均为中位数</w:t>
      </w:r>
      <w:r w:rsidR="00E82C91">
        <w:rPr>
          <w:rFonts w:hint="eastAsia"/>
        </w:rPr>
        <w:t>median</w:t>
      </w:r>
      <w:r w:rsidRPr="00C56B10">
        <w:rPr>
          <w:rFonts w:hint="eastAsia"/>
        </w:rPr>
        <w:t>）=120</w:t>
      </w:r>
    </w:p>
    <w:p w14:paraId="57358B90" w14:textId="4253A31D" w:rsidR="00C56B10" w:rsidRPr="00C56B10" w:rsidRDefault="00C56B10" w:rsidP="00C56B10">
      <w:pPr>
        <w:pStyle w:val="a7"/>
        <w:ind w:left="720"/>
      </w:pPr>
      <w:r w:rsidRPr="00C56B10">
        <w:rPr>
          <w:rFonts w:hint="eastAsia"/>
        </w:rPr>
        <w:t xml:space="preserve">     实际bin深度与期望深度的差值d=[ 0</w:t>
      </w:r>
      <w:r w:rsidR="00BE1DA9">
        <w:t xml:space="preserve">  </w:t>
      </w:r>
      <w:r w:rsidRPr="00C56B10">
        <w:rPr>
          <w:rFonts w:hint="eastAsia"/>
        </w:rPr>
        <w:t xml:space="preserve">10  34 </w:t>
      </w:r>
      <w:r w:rsidR="00BE1DA9">
        <w:t xml:space="preserve"> </w:t>
      </w:r>
      <w:r w:rsidRPr="00C56B10">
        <w:rPr>
          <w:rFonts w:hint="eastAsia"/>
        </w:rPr>
        <w:t xml:space="preserve">-2 </w:t>
      </w:r>
      <w:r w:rsidR="00BE1DA9">
        <w:t xml:space="preserve"> </w:t>
      </w:r>
      <w:r w:rsidRPr="00C56B10">
        <w:rPr>
          <w:rFonts w:hint="eastAsia"/>
        </w:rPr>
        <w:t>-111]</w:t>
      </w:r>
    </w:p>
    <w:p w14:paraId="3C37E8E2" w14:textId="0C2964CE" w:rsidR="00C56B10" w:rsidRPr="00C56B10" w:rsidRDefault="00C56B10" w:rsidP="00C56B10">
      <w:pPr>
        <w:pStyle w:val="a7"/>
        <w:ind w:left="720"/>
      </w:pPr>
      <w:r w:rsidRPr="00C56B10">
        <w:rPr>
          <w:rFonts w:hint="eastAsia"/>
        </w:rPr>
        <w:t xml:space="preserve">     d的绝对值的中位数mad=10</w:t>
      </w:r>
    </w:p>
    <w:p w14:paraId="47EDEA36" w14:textId="77777777" w:rsidR="00C56B10" w:rsidRPr="00C56B10" w:rsidRDefault="00C56B10" w:rsidP="00C56B10">
      <w:pPr>
        <w:pStyle w:val="a7"/>
        <w:ind w:left="720"/>
      </w:pPr>
      <w:r w:rsidRPr="00C56B10">
        <w:rPr>
          <w:rFonts w:hint="eastAsia"/>
        </w:rPr>
        <w:t xml:space="preserve">     cutoff= c</w:t>
      </w:r>
      <w:proofErr w:type="gramStart"/>
      <w:r w:rsidRPr="00C56B10">
        <w:rPr>
          <w:rFonts w:hint="eastAsia"/>
        </w:rPr>
        <w:t>倍</w:t>
      </w:r>
      <w:proofErr w:type="gramEnd"/>
      <w:r w:rsidRPr="00C56B10">
        <w:rPr>
          <w:rFonts w:hint="eastAsia"/>
        </w:rPr>
        <w:t>的mad（c默认为6）=60</w:t>
      </w:r>
    </w:p>
    <w:p w14:paraId="0D3EF7BB" w14:textId="77777777" w:rsidR="00C56B10" w:rsidRPr="00C56B10" w:rsidRDefault="00C56B10" w:rsidP="00C56B10">
      <w:pPr>
        <w:pStyle w:val="a7"/>
        <w:ind w:left="720"/>
      </w:pPr>
      <w:r w:rsidRPr="00C56B10">
        <w:rPr>
          <w:rFonts w:hint="eastAsia"/>
        </w:rPr>
        <w:t xml:space="preserve">     权重w = (1 –(d/cutoff)</w:t>
      </w:r>
      <w:r w:rsidRPr="00C56B10">
        <w:rPr>
          <w:rFonts w:hint="eastAsia"/>
          <w:vertAlign w:val="superscript"/>
        </w:rPr>
        <w:t>2</w:t>
      </w:r>
      <w:r w:rsidRPr="00C56B10">
        <w:rPr>
          <w:rFonts w:hint="eastAsia"/>
        </w:rPr>
        <w:t>)</w:t>
      </w:r>
      <w:r w:rsidRPr="00C56B10">
        <w:rPr>
          <w:rFonts w:hint="eastAsia"/>
          <w:vertAlign w:val="superscript"/>
        </w:rPr>
        <w:t>2</w:t>
      </w:r>
      <w:r w:rsidRPr="00C56B10">
        <w:rPr>
          <w:rFonts w:hint="eastAsia"/>
        </w:rPr>
        <w:t>=[1.000 0.945 0.461 0.998 5.869]</w:t>
      </w:r>
    </w:p>
    <w:p w14:paraId="18F12F66" w14:textId="4259A794" w:rsidR="00FF6FBC" w:rsidRDefault="00C56B10" w:rsidP="00FF6FBC">
      <w:pPr>
        <w:pStyle w:val="a7"/>
        <w:numPr>
          <w:ilvl w:val="0"/>
          <w:numId w:val="3"/>
        </w:numPr>
        <w:ind w:firstLine="420"/>
      </w:pPr>
      <w:r w:rsidRPr="00C56B10">
        <w:rPr>
          <w:rFonts w:hint="eastAsia"/>
        </w:rPr>
        <w:t>离群值处理：w&lt;1</w:t>
      </w:r>
      <w:r w:rsidR="00DD5183">
        <w:rPr>
          <w:rFonts w:hint="eastAsia"/>
        </w:rPr>
        <w:t>保留</w:t>
      </w:r>
    </w:p>
    <w:p w14:paraId="30F7A882" w14:textId="2232FBC3" w:rsidR="00C56B10" w:rsidRPr="00C56B10" w:rsidRDefault="00C56B10" w:rsidP="00FF6FBC">
      <w:pPr>
        <w:ind w:left="720"/>
      </w:pPr>
      <w:r w:rsidRPr="00C56B10">
        <w:rPr>
          <w:rFonts w:hint="eastAsia"/>
        </w:rPr>
        <w:t>可理解为仅将</w:t>
      </w:r>
      <m:oMath>
        <m:r>
          <w:rPr>
            <w:rFonts w:ascii="Cambria Math" w:hAnsi="Cambria Math" w:hint="eastAsia"/>
          </w:rPr>
          <m:t>差值在</m:t>
        </m:r>
        <m:r>
          <w:rPr>
            <w:rFonts w:ascii="Cambria Math" w:hAnsi="Cambria Math"/>
          </w:rPr>
          <m:t>-6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C56B10">
        <w:rPr>
          <w:rFonts w:hint="eastAsia"/>
        </w:rPr>
        <w:t xml:space="preserve">mad&lt;d&lt; </w:t>
      </w:r>
      <m:oMath>
        <m:r>
          <w:rPr>
            <w:rFonts w:ascii="Cambria Math" w:hAnsi="Cambria Math"/>
          </w:rPr>
          <m:t>6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C56B10">
        <w:rPr>
          <w:rFonts w:hint="eastAsia"/>
        </w:rPr>
        <w:t>mad且d≠0的变量计入取平均值的范围。</w:t>
      </w:r>
    </w:p>
    <w:p w14:paraId="28084072" w14:textId="77777777" w:rsidR="00C56B10" w:rsidRPr="00C56B10" w:rsidRDefault="00C56B10" w:rsidP="00C56B10">
      <w:pPr>
        <w:pStyle w:val="a7"/>
        <w:numPr>
          <w:ilvl w:val="0"/>
          <w:numId w:val="4"/>
        </w:numPr>
        <w:ind w:firstLine="420"/>
      </w:pPr>
      <w:r w:rsidRPr="00C56B10">
        <w:rPr>
          <w:rFonts w:hint="eastAsia"/>
        </w:rPr>
        <w:t>迭代次数</w:t>
      </w:r>
    </w:p>
    <w:p w14:paraId="5F9D1840" w14:textId="65DACE70" w:rsidR="00C56B10" w:rsidRPr="00C56B10" w:rsidRDefault="00C56B10" w:rsidP="00C56B10">
      <w:pPr>
        <w:pStyle w:val="a7"/>
        <w:ind w:left="720"/>
      </w:pPr>
      <w:r w:rsidRPr="00C56B10">
        <w:rPr>
          <w:rFonts w:hint="eastAsia"/>
        </w:rPr>
        <w:t xml:space="preserve">     不超过5次</w:t>
      </w:r>
    </w:p>
    <w:p w14:paraId="28B829FD" w14:textId="659E4CD4" w:rsidR="00C56B10" w:rsidRDefault="00C56B10" w:rsidP="00C56B10">
      <w:pPr>
        <w:pStyle w:val="a7"/>
        <w:numPr>
          <w:ilvl w:val="0"/>
          <w:numId w:val="5"/>
        </w:numPr>
        <w:ind w:firstLine="420"/>
      </w:pPr>
      <w:r w:rsidRPr="00C56B10">
        <w:rPr>
          <w:rFonts w:hint="eastAsia"/>
        </w:rPr>
        <w:t>结果</w:t>
      </w:r>
    </w:p>
    <w:p w14:paraId="04F650F7" w14:textId="2D6E252F" w:rsidR="00C56B10" w:rsidRPr="00C56B10" w:rsidRDefault="00160304" w:rsidP="00160304">
      <w:pPr>
        <w:pStyle w:val="a7"/>
        <w:ind w:left="1140" w:firstLineChars="0" w:firstLine="0"/>
        <w:rPr>
          <w:rFonts w:hint="eastAsia"/>
        </w:rPr>
      </w:pP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160304">
        <w:t>initial + (d[mask] * w[mask]</w:t>
      </w:r>
      <w:proofErr w:type="gramStart"/>
      <w:r w:rsidRPr="00160304">
        <w:t>).sum</w:t>
      </w:r>
      <w:proofErr w:type="gramEnd"/>
      <w:r w:rsidRPr="00160304">
        <w:t xml:space="preserve">() / </w:t>
      </w:r>
      <w:proofErr w:type="spellStart"/>
      <w:r w:rsidRPr="00160304">
        <w:t>weightsum</w:t>
      </w:r>
      <w:proofErr w:type="spellEnd"/>
    </w:p>
    <w:p w14:paraId="125D20E6" w14:textId="6E1DB85E" w:rsidR="00C56B10" w:rsidRDefault="00160304" w:rsidP="000E04F5">
      <w:pPr>
        <w:pStyle w:val="a7"/>
        <w:ind w:left="720" w:firstLineChars="0"/>
      </w:pPr>
      <w:r>
        <w:rPr>
          <w:rFonts w:hint="eastAsia"/>
        </w:rPr>
        <w:t xml:space="preserve">若 </w:t>
      </w:r>
      <w:r>
        <w:t>abs(</w:t>
      </w:r>
      <w:r>
        <w:rPr>
          <w:rFonts w:hint="eastAsia"/>
        </w:rPr>
        <w:t>r</w:t>
      </w:r>
      <w:r>
        <w:t xml:space="preserve">esult – initial) &lt; = </w:t>
      </w:r>
      <w:r w:rsidRPr="00160304">
        <w:t>epsilon</w:t>
      </w:r>
      <w:r>
        <w:t>,</w:t>
      </w:r>
      <w:r>
        <w:rPr>
          <w:rFonts w:hint="eastAsia"/>
        </w:rPr>
        <w:t>返回result</w:t>
      </w:r>
    </w:p>
    <w:p w14:paraId="24EB335A" w14:textId="4D613F85" w:rsidR="000E04F5" w:rsidRDefault="00D830E4" w:rsidP="000E04F5">
      <w:r>
        <w:rPr>
          <w:rFonts w:hint="eastAsia"/>
        </w:rPr>
        <w:t>经过上述计算，得出最终多个control</w:t>
      </w:r>
      <w:r>
        <w:t xml:space="preserve"> </w:t>
      </w:r>
      <w:r>
        <w:rPr>
          <w:rFonts w:hint="eastAsia"/>
        </w:rPr>
        <w:t>pooling</w:t>
      </w:r>
      <w:r>
        <w:t xml:space="preserve"> </w:t>
      </w:r>
      <w:r>
        <w:rPr>
          <w:rFonts w:hint="eastAsia"/>
        </w:rPr>
        <w:t>reference后的深度。</w:t>
      </w:r>
    </w:p>
    <w:p w14:paraId="1A8242C3" w14:textId="77777777" w:rsidR="00D830E4" w:rsidRDefault="00D830E4" w:rsidP="000E04F5">
      <w:pPr>
        <w:rPr>
          <w:rFonts w:hint="eastAsia"/>
        </w:rPr>
      </w:pPr>
    </w:p>
    <w:p w14:paraId="42D84460" w14:textId="28C82A5B" w:rsidR="000E04F5" w:rsidRPr="005F3B86" w:rsidRDefault="005F77FE" w:rsidP="005F77FE">
      <w:pPr>
        <w:pStyle w:val="a7"/>
        <w:numPr>
          <w:ilvl w:val="0"/>
          <w:numId w:val="1"/>
        </w:numPr>
        <w:ind w:firstLineChars="0"/>
        <w:rPr>
          <w:b/>
          <w:bCs/>
          <w:color w:val="FF0000"/>
          <w:highlight w:val="yellow"/>
        </w:rPr>
      </w:pPr>
      <w:r w:rsidRPr="005F3B86">
        <w:rPr>
          <w:rFonts w:hint="eastAsia"/>
          <w:b/>
          <w:bCs/>
          <w:color w:val="FF0000"/>
          <w:highlight w:val="yellow"/>
        </w:rPr>
        <w:t>bias</w:t>
      </w:r>
      <w:r w:rsidRPr="005F3B86">
        <w:rPr>
          <w:b/>
          <w:bCs/>
          <w:color w:val="FF0000"/>
          <w:highlight w:val="yellow"/>
        </w:rPr>
        <w:t xml:space="preserve"> </w:t>
      </w:r>
      <w:r w:rsidRPr="005F3B86">
        <w:rPr>
          <w:rFonts w:hint="eastAsia"/>
          <w:b/>
          <w:bCs/>
          <w:color w:val="FF0000"/>
          <w:highlight w:val="yellow"/>
        </w:rPr>
        <w:t>correction矫正中涉及到三部分矫正</w:t>
      </w:r>
    </w:p>
    <w:p w14:paraId="4C95C58A" w14:textId="4E1EEA22" w:rsidR="005F77FE" w:rsidRDefault="00F30EEE" w:rsidP="00BD5CA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target</w:t>
      </w:r>
      <w:r>
        <w:t xml:space="preserve"> </w:t>
      </w:r>
      <w:r>
        <w:rPr>
          <w:rFonts w:hint="eastAsia"/>
        </w:rPr>
        <w:t>density矫正</w:t>
      </w:r>
      <w:r w:rsidR="007A0849">
        <w:rPr>
          <w:rFonts w:hint="eastAsia"/>
        </w:rPr>
        <w:t>(首先文献中如何计算的？</w:t>
      </w:r>
      <w:r w:rsidR="007A0849">
        <w:t>)</w:t>
      </w:r>
      <w:r>
        <w:rPr>
          <w:rFonts w:hint="eastAsia"/>
        </w:rPr>
        <w:t>：</w:t>
      </w:r>
    </w:p>
    <w:p w14:paraId="6D81EAE5" w14:textId="74FE96B3" w:rsidR="00F30EEE" w:rsidRDefault="00F30EEE" w:rsidP="005F77FE">
      <w:pPr>
        <w:pStyle w:val="a7"/>
        <w:ind w:left="720" w:firstLineChars="0" w:firstLine="0"/>
      </w:pPr>
      <w:r w:rsidRPr="00F30EEE">
        <w:drawing>
          <wp:inline distT="0" distB="0" distL="0" distR="0" wp14:anchorId="28212804" wp14:editId="4A0D738B">
            <wp:extent cx="5274310" cy="2274570"/>
            <wp:effectExtent l="0" t="0" r="2540" b="0"/>
            <wp:docPr id="9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102D10C7-D9D7-4160-8F1D-462E4968413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102D10C7-D9D7-4160-8F1D-462E4968413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4A69" w14:textId="47FD9B38" w:rsidR="00586293" w:rsidRDefault="00586293" w:rsidP="005F77FE">
      <w:pPr>
        <w:pStyle w:val="a7"/>
        <w:ind w:left="720" w:firstLineChars="0" w:firstLine="0"/>
      </w:pPr>
    </w:p>
    <w:p w14:paraId="67388085" w14:textId="69479CD0" w:rsidR="000D04C6" w:rsidRDefault="000D04C6" w:rsidP="005F77FE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计算</w:t>
      </w:r>
      <w:r>
        <w:rPr>
          <w:rStyle w:val="a8"/>
          <w:rFonts w:ascii="Arial" w:hAnsi="Arial" w:cs="Arial"/>
          <w:color w:val="404040"/>
          <w:shd w:val="clear" w:color="auto" w:fill="FCFCFC"/>
        </w:rPr>
        <w:t>Shoulder effect</w:t>
      </w:r>
      <w:r>
        <w:rPr>
          <w:rStyle w:val="a8"/>
          <w:rFonts w:ascii="Arial" w:hAnsi="Arial" w:cs="Arial" w:hint="eastAsia"/>
          <w:color w:val="404040"/>
          <w:shd w:val="clear" w:color="auto" w:fill="FCFCFC"/>
        </w:rPr>
        <w:t>：</w:t>
      </w:r>
    </w:p>
    <w:p w14:paraId="0DA8DE64" w14:textId="6FEB0144" w:rsidR="004C56D9" w:rsidRDefault="006225C3" w:rsidP="005F77FE">
      <w:pPr>
        <w:pStyle w:val="a7"/>
        <w:ind w:left="720" w:firstLineChars="0" w:firstLine="0"/>
      </w:pPr>
      <w:r>
        <w:rPr>
          <w:rFonts w:hint="eastAsia"/>
        </w:rPr>
        <w:t>每个bin区间的</w:t>
      </w:r>
      <w:r w:rsidRPr="006225C3">
        <w:rPr>
          <w:rFonts w:hint="eastAsia"/>
        </w:rPr>
        <w:t>“</w:t>
      </w:r>
      <w:r w:rsidRPr="006225C3">
        <w:t>shoulders”</w:t>
      </w:r>
      <w:r>
        <w:rPr>
          <w:rFonts w:hint="eastAsia"/>
        </w:rPr>
        <w:t>存在深度减少的现象，</w:t>
      </w:r>
    </w:p>
    <w:p w14:paraId="33955547" w14:textId="7A852C13" w:rsidR="006225C3" w:rsidRDefault="006225C3" w:rsidP="006225C3">
      <w:pPr>
        <w:pStyle w:val="a7"/>
        <w:ind w:left="720" w:firstLineChars="0" w:firstLine="0"/>
      </w:pPr>
      <w:r>
        <w:rPr>
          <w:rFonts w:hint="eastAsia"/>
        </w:rPr>
        <w:t>A图中的黄色区域</w:t>
      </w:r>
      <w:r w:rsidR="00B9139F">
        <w:rPr>
          <w:rFonts w:hint="eastAsia"/>
        </w:rPr>
        <w:t>未测到</w:t>
      </w:r>
      <w:r>
        <w:rPr>
          <w:rFonts w:hint="eastAsia"/>
        </w:rPr>
        <w:t>，B图中的红色区域重复测到，需要减少其影响，主要采用的思想是近似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三角形，计算面积占比</w:t>
      </w:r>
    </w:p>
    <w:p w14:paraId="32065DCB" w14:textId="3949018C" w:rsidR="006225C3" w:rsidRDefault="006225C3" w:rsidP="006225C3">
      <w:pPr>
        <w:pStyle w:val="a7"/>
        <w:ind w:left="720" w:firstLineChars="0" w:firstLine="0"/>
      </w:pPr>
    </w:p>
    <w:p w14:paraId="40CD38AB" w14:textId="3DB1851A" w:rsidR="006225C3" w:rsidRDefault="006225C3" w:rsidP="006225C3">
      <w:pPr>
        <w:pStyle w:val="a7"/>
        <w:ind w:left="720" w:firstLineChars="0" w:firstLine="0"/>
      </w:pPr>
      <w:r>
        <w:rPr>
          <w:rFonts w:hint="eastAsia"/>
        </w:rPr>
        <w:t>A：</w:t>
      </w:r>
      <w:r w:rsidR="00EB6E0F">
        <w:rPr>
          <w:rFonts w:hint="eastAsia"/>
        </w:rPr>
        <w:t>当</w:t>
      </w:r>
      <w:r w:rsidR="00EB6E0F">
        <w:t xml:space="preserve">t &gt; </w:t>
      </w:r>
      <w:proofErr w:type="spellStart"/>
      <w:r w:rsidR="00EB6E0F">
        <w:t>i</w:t>
      </w:r>
      <w:proofErr w:type="spellEnd"/>
      <w:r w:rsidR="00EB6E0F">
        <w:rPr>
          <w:rFonts w:hint="eastAsia"/>
        </w:rPr>
        <w:t>时</w:t>
      </w:r>
      <w:r w:rsidR="00EC0F0D">
        <w:rPr>
          <w:rFonts w:hint="eastAsia"/>
        </w:rPr>
        <w:t>，即如下图示：</w:t>
      </w:r>
    </w:p>
    <w:p w14:paraId="64C72117" w14:textId="7200285E" w:rsidR="006225C3" w:rsidRDefault="00157B16" w:rsidP="005C17DA">
      <w:pPr>
        <w:pStyle w:val="a7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9DFF7DA" wp14:editId="70342C67">
            <wp:extent cx="3761905" cy="20666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9331" w14:textId="57C33A1D" w:rsidR="0030609F" w:rsidRDefault="0030609F" w:rsidP="006225C3">
      <w:pPr>
        <w:pStyle w:val="a7"/>
        <w:ind w:left="720" w:firstLineChars="0" w:firstLine="0"/>
      </w:pPr>
      <w:r>
        <w:rPr>
          <w:rFonts w:hint="eastAsia"/>
        </w:rPr>
        <w:t>我们把整个深度分布的区域进行拉直化，即从圆滑曲线面积近似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是某长方形面积，图中A和B是两个全等三角形，两个黄色区域的面积相等，</w:t>
      </w:r>
    </w:p>
    <w:p w14:paraId="77994C50" w14:textId="7759E7D3" w:rsidR="0030609F" w:rsidRDefault="0030609F" w:rsidP="006225C3">
      <w:pPr>
        <w:pStyle w:val="a7"/>
        <w:ind w:left="720" w:firstLineChars="0" w:firstLine="0"/>
      </w:pPr>
      <w:r>
        <w:rPr>
          <w:rFonts w:hint="eastAsia"/>
        </w:rPr>
        <w:t>插入片段fragment为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，Bait（可以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是bin）长度为t，coverage为高度h，所以，两个黄色区域面积占比为：</w:t>
      </w:r>
    </w:p>
    <w:p w14:paraId="3C7127B2" w14:textId="6D7F1218" w:rsidR="0030609F" w:rsidRDefault="00C1243C" w:rsidP="006225C3">
      <w:pPr>
        <w:pStyle w:val="a7"/>
        <w:ind w:left="720" w:firstLineChars="0" w:firstLine="0"/>
      </w:pPr>
      <w:r>
        <w:t>2</w:t>
      </w:r>
      <w:r>
        <w:rPr>
          <w:rFonts w:hint="eastAsia"/>
        </w:rPr>
        <w:t>*（</w:t>
      </w:r>
      <w:proofErr w:type="spellStart"/>
      <w:r>
        <w:rPr>
          <w:rFonts w:hint="eastAsia"/>
        </w:rPr>
        <w:t>i</w:t>
      </w:r>
      <w:proofErr w:type="spellEnd"/>
      <w:r>
        <w:t>*</w:t>
      </w:r>
      <w:r>
        <w:rPr>
          <w:rFonts w:hint="eastAsia"/>
        </w:rPr>
        <w:t>h</w:t>
      </w:r>
      <w:r>
        <w:t>/2</w:t>
      </w:r>
      <w:r>
        <w:rPr>
          <w:rFonts w:hint="eastAsia"/>
        </w:rPr>
        <w:t>）/</w:t>
      </w:r>
      <w:r>
        <w:t xml:space="preserve">2 /(h*t) = </w:t>
      </w:r>
      <w:proofErr w:type="spellStart"/>
      <w:r>
        <w:t>i</w:t>
      </w:r>
      <w:proofErr w:type="spellEnd"/>
      <w:r>
        <w:t>/(2*t)</w:t>
      </w:r>
    </w:p>
    <w:p w14:paraId="3EE61A14" w14:textId="32E9EF15" w:rsidR="00961D69" w:rsidRDefault="00961D69" w:rsidP="006225C3">
      <w:pPr>
        <w:pStyle w:val="a7"/>
        <w:ind w:left="720" w:firstLineChars="0" w:firstLine="0"/>
      </w:pPr>
    </w:p>
    <w:p w14:paraId="1E077B34" w14:textId="5DA6F44F" w:rsidR="00A9625D" w:rsidRDefault="00A9625D" w:rsidP="006225C3">
      <w:pPr>
        <w:pStyle w:val="a7"/>
        <w:ind w:left="720" w:firstLineChars="0" w:firstLine="0"/>
      </w:pPr>
      <w:r>
        <w:rPr>
          <w:rFonts w:hint="eastAsia"/>
        </w:rPr>
        <w:t>当t</w:t>
      </w:r>
      <w:r>
        <w:t xml:space="preserve"> &lt; </w:t>
      </w:r>
      <w:proofErr w:type="spellStart"/>
      <w:r>
        <w:t>i</w:t>
      </w:r>
      <w:proofErr w:type="spellEnd"/>
      <w:r>
        <w:rPr>
          <w:rFonts w:hint="eastAsia"/>
        </w:rPr>
        <w:t>时，</w:t>
      </w:r>
      <w:r w:rsidR="00086EA4">
        <w:rPr>
          <w:rFonts w:hint="eastAsia"/>
        </w:rPr>
        <w:t>即如下此图：</w:t>
      </w:r>
    </w:p>
    <w:p w14:paraId="461273AF" w14:textId="70F045D7" w:rsidR="00A9625D" w:rsidRDefault="00C33651" w:rsidP="005C17DA">
      <w:pPr>
        <w:pStyle w:val="a7"/>
        <w:ind w:left="720"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B44C61" wp14:editId="1075A15C">
                <wp:simplePos x="0" y="0"/>
                <wp:positionH relativeFrom="column">
                  <wp:posOffset>2390775</wp:posOffset>
                </wp:positionH>
                <wp:positionV relativeFrom="paragraph">
                  <wp:posOffset>424815</wp:posOffset>
                </wp:positionV>
                <wp:extent cx="230819" cy="195308"/>
                <wp:effectExtent l="0" t="0" r="17145" b="14605"/>
                <wp:wrapNone/>
                <wp:docPr id="13" name="椭圆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19" cy="195308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91E9D47" id="椭圆 11" o:spid="_x0000_s1026" style="position:absolute;left:0;text-align:left;margin-left:188.25pt;margin-top:33.45pt;width:18.15pt;height:1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" filled="f" strokecolor="red" strokeweight="1.5pt">
                <v:stroke joinstyle="miter"/>
              </v:oval>
            </w:pict>
          </mc:Fallback>
        </mc:AlternateContent>
      </w:r>
      <w:r w:rsidR="0051311C" w:rsidRPr="0051311C">
        <w:drawing>
          <wp:inline distT="0" distB="0" distL="0" distR="0" wp14:anchorId="68FB8A52" wp14:editId="14F65A9C">
            <wp:extent cx="2341983" cy="1796713"/>
            <wp:effectExtent l="0" t="0" r="1270" b="0"/>
            <wp:docPr id="12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CEC74CF9-49C9-48A0-8136-5234BCABF7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3">
                      <a:extLst>
                        <a:ext uri="{FF2B5EF4-FFF2-40B4-BE49-F238E27FC236}">
                          <a16:creationId xmlns:a16="http://schemas.microsoft.com/office/drawing/2014/main" id="{CEC74CF9-49C9-48A0-8136-5234BCABF7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75490" r="1301" b="58709"/>
                    <a:stretch/>
                  </pic:blipFill>
                  <pic:spPr>
                    <a:xfrm>
                      <a:off x="0" y="0"/>
                      <a:ext cx="2341983" cy="179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A4E3" w14:textId="065B688F" w:rsidR="00A9625D" w:rsidRDefault="00846017" w:rsidP="006225C3">
      <w:pPr>
        <w:pStyle w:val="a7"/>
        <w:ind w:left="720" w:firstLineChars="0" w:firstLine="0"/>
      </w:pPr>
      <w:r>
        <w:rPr>
          <w:rFonts w:hint="eastAsia"/>
        </w:rPr>
        <w:t>计算黄色区域面积占比，如下：</w:t>
      </w:r>
    </w:p>
    <w:p w14:paraId="7BC6F5A3" w14:textId="543495DB" w:rsidR="00846017" w:rsidRDefault="00C33651" w:rsidP="00C33651">
      <w:pPr>
        <w:pStyle w:val="a7"/>
        <w:ind w:left="720" w:firstLineChars="0" w:firstLine="0"/>
      </w:pPr>
      <w:r>
        <w:rPr>
          <w:rFonts w:hint="eastAsia"/>
        </w:rPr>
        <w:t>其中一部分计算公式和上面相同，主要是考虑减去圆圈框起来的两部分面积S，利用两个三角形相似，先计算S的两条直角边，其中一条为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-t，另一条利用三角形相似：</w:t>
      </w:r>
    </w:p>
    <w:p w14:paraId="0065E49B" w14:textId="6B6E952E" w:rsidR="00C33651" w:rsidRDefault="007F7278" w:rsidP="007F7278">
      <w:pPr>
        <w:pStyle w:val="a7"/>
        <w:ind w:left="720" w:firstLineChars="0" w:firstLine="0"/>
        <w:jc w:val="center"/>
      </w:pPr>
      <w:r>
        <w:rPr>
          <w:rFonts w:hint="eastAsia"/>
        </w:rPr>
        <w:t>(</w:t>
      </w:r>
      <w:proofErr w:type="spellStart"/>
      <w:r>
        <w:t>i</w:t>
      </w:r>
      <w:proofErr w:type="spellEnd"/>
      <w:r>
        <w:t>-t)/</w:t>
      </w:r>
      <w:proofErr w:type="spellStart"/>
      <w:r w:rsidR="00E40D8B">
        <w:rPr>
          <w:rFonts w:hint="eastAsia"/>
        </w:rPr>
        <w:t>i</w:t>
      </w:r>
      <w:proofErr w:type="spellEnd"/>
      <w:r>
        <w:t xml:space="preserve"> = x/(h/2)</w:t>
      </w:r>
    </w:p>
    <w:p w14:paraId="37BD9383" w14:textId="4F2DFC2B" w:rsidR="007F7278" w:rsidRDefault="007F7278" w:rsidP="00C33651">
      <w:pPr>
        <w:pStyle w:val="a7"/>
        <w:ind w:left="720" w:firstLineChars="0" w:firstLine="0"/>
      </w:pPr>
      <w:r>
        <w:rPr>
          <w:rFonts w:hint="eastAsia"/>
        </w:rPr>
        <w:t>所以，x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185135">
        <w:rPr>
          <w:rFonts w:hint="eastAsia"/>
        </w:rPr>
        <w:t>h</w:t>
      </w:r>
      <w:r w:rsidR="00185135">
        <w:t>(</w:t>
      </w:r>
      <w:proofErr w:type="spellStart"/>
      <w:r w:rsidR="00185135">
        <w:t>i</w:t>
      </w:r>
      <w:proofErr w:type="spellEnd"/>
      <w:r w:rsidR="00185135">
        <w:t>-t)/(2*</w:t>
      </w:r>
      <w:proofErr w:type="spellStart"/>
      <w:r w:rsidR="00185135">
        <w:t>i</w:t>
      </w:r>
      <w:proofErr w:type="spellEnd"/>
      <w:r w:rsidR="00185135">
        <w:t>)</w:t>
      </w:r>
    </w:p>
    <w:p w14:paraId="6F66FA1E" w14:textId="49A4C92B" w:rsidR="00185135" w:rsidRDefault="00185135" w:rsidP="00185135">
      <w:pPr>
        <w:pStyle w:val="a7"/>
        <w:ind w:left="720" w:firstLineChars="0" w:firstLine="0"/>
      </w:pPr>
      <w:r>
        <w:rPr>
          <w:rFonts w:hint="eastAsia"/>
        </w:rPr>
        <w:t>所以其中一个小三角形的面积为：</w:t>
      </w:r>
    </w:p>
    <w:p w14:paraId="31483F3D" w14:textId="7538D0AB" w:rsidR="009D53C4" w:rsidRDefault="009D53C4" w:rsidP="004D07B0">
      <w:pPr>
        <w:pStyle w:val="a7"/>
        <w:ind w:left="720" w:firstLineChars="0" w:firstLine="0"/>
      </w:pPr>
      <w:r>
        <w:t>h*(</w:t>
      </w:r>
      <w:proofErr w:type="spellStart"/>
      <w:r>
        <w:t>i</w:t>
      </w:r>
      <w:proofErr w:type="spellEnd"/>
      <w:r>
        <w:t>-</w:t>
      </w:r>
      <w:proofErr w:type="gramStart"/>
      <w:r>
        <w:t>t)^</w:t>
      </w:r>
      <w:proofErr w:type="gramEnd"/>
      <w:r>
        <w:t>2/4*</w:t>
      </w:r>
      <w:proofErr w:type="spellStart"/>
      <w:r>
        <w:t>i</w:t>
      </w:r>
      <w:proofErr w:type="spellEnd"/>
    </w:p>
    <w:p w14:paraId="59CA6E8E" w14:textId="3EADE735" w:rsidR="004D07B0" w:rsidRDefault="004D07B0" w:rsidP="004D07B0">
      <w:pPr>
        <w:pStyle w:val="a7"/>
        <w:ind w:left="720" w:firstLineChars="0" w:firstLine="0"/>
      </w:pPr>
      <w:r>
        <w:rPr>
          <w:rFonts w:hint="eastAsia"/>
        </w:rPr>
        <w:t>然后我们可以计算得到此部分面积占比，最后可知在此种情况下，缺失部分的面积占比为：</w:t>
      </w:r>
    </w:p>
    <w:p w14:paraId="308BC322" w14:textId="4430A7F0" w:rsidR="004D07B0" w:rsidRDefault="00AF788E" w:rsidP="004D07B0">
      <w:pPr>
        <w:pStyle w:val="a7"/>
        <w:ind w:left="720" w:firstLineChars="0" w:firstLine="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2*t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(i-t)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2it</m:t>
              </m:r>
            </m:den>
          </m:f>
        </m:oMath>
      </m:oMathPara>
    </w:p>
    <w:p w14:paraId="00FFDB8A" w14:textId="77777777" w:rsidR="00846017" w:rsidRDefault="00846017" w:rsidP="006225C3">
      <w:pPr>
        <w:pStyle w:val="a7"/>
        <w:ind w:left="720" w:firstLineChars="0" w:firstLine="0"/>
        <w:rPr>
          <w:rFonts w:hint="eastAsia"/>
        </w:rPr>
      </w:pPr>
    </w:p>
    <w:p w14:paraId="1FC07308" w14:textId="13EF476A" w:rsidR="00EB6E0F" w:rsidRDefault="00EB6E0F" w:rsidP="00E03165">
      <w:pPr>
        <w:pStyle w:val="a7"/>
        <w:ind w:left="720" w:firstLineChars="0" w:firstLine="0"/>
      </w:pPr>
    </w:p>
    <w:p w14:paraId="5D93640E" w14:textId="19F63069" w:rsidR="00E03165" w:rsidRDefault="00E03165" w:rsidP="00E03165">
      <w:pPr>
        <w:pStyle w:val="a7"/>
        <w:ind w:left="720" w:firstLineChars="0" w:firstLine="0"/>
      </w:pPr>
      <w:r>
        <w:rPr>
          <w:rFonts w:hint="eastAsia"/>
        </w:rPr>
        <w:t>计算完以上shoulder</w:t>
      </w:r>
      <w:r>
        <w:t xml:space="preserve"> </w:t>
      </w:r>
      <w:r>
        <w:rPr>
          <w:rFonts w:hint="eastAsia"/>
        </w:rPr>
        <w:t>effect后，我们来计算flank</w:t>
      </w:r>
      <w:r>
        <w:t xml:space="preserve"> </w:t>
      </w:r>
      <w:r>
        <w:rPr>
          <w:rFonts w:hint="eastAsia"/>
        </w:rPr>
        <w:t>effect，如下：</w:t>
      </w:r>
    </w:p>
    <w:p w14:paraId="14ABE8B1" w14:textId="4F2BD4B8" w:rsidR="00E03165" w:rsidRDefault="002614E8" w:rsidP="00E03165">
      <w:pPr>
        <w:pStyle w:val="a7"/>
        <w:ind w:left="720" w:firstLineChars="0" w:firstLine="0"/>
      </w:pPr>
      <w:r w:rsidRPr="002614E8">
        <w:lastRenderedPageBreak/>
        <w:drawing>
          <wp:inline distT="0" distB="0" distL="0" distR="0" wp14:anchorId="7073C8D5" wp14:editId="24EC9994">
            <wp:extent cx="3948187" cy="1514151"/>
            <wp:effectExtent l="0" t="0" r="0" b="0"/>
            <wp:docPr id="15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FA6DBD61-402F-491B-B835-DE31BCDDD8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内容占位符 3">
                      <a:extLst>
                        <a:ext uri="{FF2B5EF4-FFF2-40B4-BE49-F238E27FC236}">
                          <a16:creationId xmlns:a16="http://schemas.microsoft.com/office/drawing/2014/main" id="{FA6DBD61-402F-491B-B835-DE31BCDDD8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20010" t="42101" r="35143" b="18015"/>
                    <a:stretch/>
                  </pic:blipFill>
                  <pic:spPr>
                    <a:xfrm>
                      <a:off x="0" y="0"/>
                      <a:ext cx="3948187" cy="151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63A5" w14:textId="4252A3BD" w:rsidR="00082554" w:rsidRDefault="00082554" w:rsidP="00E03165">
      <w:pPr>
        <w:pStyle w:val="a7"/>
        <w:ind w:left="720" w:firstLineChars="0" w:firstLine="0"/>
      </w:pPr>
    </w:p>
    <w:p w14:paraId="6FC704D8" w14:textId="2EDECFCA" w:rsidR="00082554" w:rsidRDefault="00021ECA" w:rsidP="00021ECA">
      <w:pPr>
        <w:pStyle w:val="a7"/>
        <w:ind w:left="720" w:firstLineChars="0" w:firstLine="0"/>
      </w:pPr>
      <w:r>
        <w:rPr>
          <w:rFonts w:hint="eastAsia"/>
        </w:rPr>
        <w:t>假设</w:t>
      </w:r>
      <w:r w:rsidR="00082554" w:rsidRPr="00082554">
        <w:rPr>
          <w:rFonts w:hint="eastAsia"/>
        </w:rPr>
        <w:t>两个Bait之间的gap长度为g，Fragment长度为</w:t>
      </w:r>
      <w:proofErr w:type="spellStart"/>
      <w:r w:rsidR="00082554" w:rsidRPr="00082554">
        <w:rPr>
          <w:rFonts w:hint="eastAsia"/>
        </w:rPr>
        <w:t>i</w:t>
      </w:r>
      <w:proofErr w:type="spellEnd"/>
      <w:r w:rsidR="00082554" w:rsidRPr="00082554">
        <w:rPr>
          <w:rFonts w:hint="eastAsia"/>
        </w:rPr>
        <w:t>，Bait长度为t，Coverage高度为h</w:t>
      </w:r>
      <w:r w:rsidR="002E125D">
        <w:rPr>
          <w:rFonts w:hint="eastAsia"/>
        </w:rPr>
        <w:t>，</w:t>
      </w:r>
    </w:p>
    <w:p w14:paraId="34D64915" w14:textId="77777777" w:rsidR="002163B4" w:rsidRDefault="002163B4" w:rsidP="00021ECA">
      <w:pPr>
        <w:pStyle w:val="a7"/>
        <w:ind w:left="720" w:firstLineChars="0" w:firstLine="0"/>
        <w:rPr>
          <w:rFonts w:hint="eastAsia"/>
        </w:rPr>
      </w:pPr>
    </w:p>
    <w:p w14:paraId="31BB3B2C" w14:textId="484A4765" w:rsidR="002E125D" w:rsidRDefault="002E125D" w:rsidP="00021ECA">
      <w:pPr>
        <w:pStyle w:val="a7"/>
        <w:ind w:left="720" w:firstLineChars="0" w:firstLine="0"/>
      </w:pPr>
      <w:r>
        <w:rPr>
          <w:rFonts w:hint="eastAsia"/>
        </w:rPr>
        <w:t>若g</w:t>
      </w:r>
      <w:r>
        <w:t xml:space="preserve"> &lt; </w:t>
      </w:r>
      <w:proofErr w:type="spellStart"/>
      <w:r>
        <w:t>i</w:t>
      </w:r>
      <w:proofErr w:type="spellEnd"/>
      <w:r>
        <w:t xml:space="preserve"> ,flank effect</w:t>
      </w:r>
      <w:r>
        <w:rPr>
          <w:rFonts w:hint="eastAsia"/>
        </w:rPr>
        <w:t>的面积为：</w:t>
      </w:r>
    </w:p>
    <w:p w14:paraId="4938BF3E" w14:textId="62254BFF" w:rsidR="008B652D" w:rsidRDefault="008B652D" w:rsidP="001D4BD0">
      <w:pPr>
        <w:pStyle w:val="a7"/>
        <w:ind w:left="720" w:firstLineChars="0" w:firstLine="0"/>
      </w:pPr>
      <w:r>
        <w:rPr>
          <w:rFonts w:hint="eastAsia"/>
        </w:rPr>
        <w:t>依然是利用三角形相似原理，先计算红色区域的其中一边，然后再计算红色区域的面积，最终</w:t>
      </w:r>
      <w:proofErr w:type="gramStart"/>
      <w:r>
        <w:rPr>
          <w:rFonts w:hint="eastAsia"/>
        </w:rPr>
        <w:t>计算占</w:t>
      </w:r>
      <w:proofErr w:type="gramEnd"/>
      <w:r>
        <w:rPr>
          <w:rFonts w:hint="eastAsia"/>
        </w:rPr>
        <w:t>比，</w:t>
      </w:r>
      <w:r w:rsidR="001D4BD0">
        <w:rPr>
          <w:rFonts w:hint="eastAsia"/>
        </w:rPr>
        <w:t>先看相似三角形：</w:t>
      </w:r>
    </w:p>
    <w:p w14:paraId="4BE16BCC" w14:textId="21F15C1C" w:rsidR="001D4BD0" w:rsidRDefault="001D4BD0" w:rsidP="001D4BD0">
      <w:pPr>
        <w:pStyle w:val="a7"/>
        <w:ind w:left="720" w:firstLineChars="0" w:firstLine="0"/>
      </w:pPr>
    </w:p>
    <w:p w14:paraId="43676055" w14:textId="4574C2AB" w:rsidR="001D4BD0" w:rsidRPr="001D4BD0" w:rsidRDefault="001D4BD0" w:rsidP="001D4BD0">
      <w:pPr>
        <w:pStyle w:val="a7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14:paraId="2B5CE7AC" w14:textId="2033816A" w:rsidR="001D4BD0" w:rsidRDefault="001D4BD0" w:rsidP="001D4BD0">
      <w:pPr>
        <w:pStyle w:val="a7"/>
        <w:ind w:left="720" w:firstLineChars="0" w:firstLine="0"/>
      </w:pPr>
      <w:r>
        <w:rPr>
          <w:rFonts w:hint="eastAsia"/>
        </w:rPr>
        <w:t>计算出来x，然后计算红色三角形面积，最终</w:t>
      </w:r>
      <w:proofErr w:type="gramStart"/>
      <w:r>
        <w:rPr>
          <w:rFonts w:hint="eastAsia"/>
        </w:rPr>
        <w:t>计算占</w:t>
      </w:r>
      <w:proofErr w:type="gramEnd"/>
      <w:r>
        <w:rPr>
          <w:rFonts w:hint="eastAsia"/>
        </w:rPr>
        <w:t>比为：</w:t>
      </w:r>
    </w:p>
    <w:p w14:paraId="72F8747B" w14:textId="4738DA32" w:rsidR="001D4BD0" w:rsidRPr="00AD7E0F" w:rsidRDefault="001D4BD0" w:rsidP="001D4BD0">
      <w:pPr>
        <w:pStyle w:val="a7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(i-g)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4it</m:t>
              </m:r>
            </m:den>
          </m:f>
        </m:oMath>
      </m:oMathPara>
    </w:p>
    <w:p w14:paraId="6B179397" w14:textId="0286097C" w:rsidR="00AD7E0F" w:rsidRDefault="00AD7E0F" w:rsidP="001D4BD0">
      <w:pPr>
        <w:pStyle w:val="a7"/>
        <w:ind w:left="720" w:firstLineChars="0" w:firstLine="0"/>
      </w:pPr>
    </w:p>
    <w:p w14:paraId="2CA276C6" w14:textId="6C8512F5" w:rsidR="00AD7E0F" w:rsidRDefault="00AD7E0F" w:rsidP="001D4BD0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若</w:t>
      </w:r>
      <w:proofErr w:type="spellStart"/>
      <w:r>
        <w:rPr>
          <w:rFonts w:hint="eastAsia"/>
        </w:rPr>
        <w:t>t+g</w:t>
      </w:r>
      <w:proofErr w:type="spellEnd"/>
      <w:r>
        <w:t xml:space="preserve"> &lt; </w:t>
      </w:r>
      <w:proofErr w:type="spellStart"/>
      <w:r w:rsidR="00B31AF2"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时，</w:t>
      </w:r>
    </w:p>
    <w:p w14:paraId="5BC1EB22" w14:textId="3966650C" w:rsidR="00AD7E0F" w:rsidRDefault="00AD7E0F" w:rsidP="001D4BD0">
      <w:pPr>
        <w:pStyle w:val="a7"/>
        <w:ind w:left="720" w:firstLineChars="0" w:firstLine="0"/>
      </w:pPr>
    </w:p>
    <w:p w14:paraId="283F5434" w14:textId="5ABA1758" w:rsidR="00AD7E0F" w:rsidRDefault="00D377AC" w:rsidP="001D4BD0">
      <w:pPr>
        <w:pStyle w:val="a7"/>
        <w:ind w:left="7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E827B" wp14:editId="4FA7D16E">
                <wp:simplePos x="0" y="0"/>
                <wp:positionH relativeFrom="column">
                  <wp:posOffset>942975</wp:posOffset>
                </wp:positionH>
                <wp:positionV relativeFrom="paragraph">
                  <wp:posOffset>1200150</wp:posOffset>
                </wp:positionV>
                <wp:extent cx="228600" cy="200025"/>
                <wp:effectExtent l="0" t="0" r="19050" b="2857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0BBF1" id="椭圆 14" o:spid="_x0000_s1026" style="position:absolute;left:0;text-align:left;margin-left:74.25pt;margin-top:94.5pt;width:18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" filled="f" strokecolor="red" strokeweight="1pt">
                <v:stroke joinstyle="miter"/>
              </v:oval>
            </w:pict>
          </mc:Fallback>
        </mc:AlternateContent>
      </w:r>
      <w:r w:rsidR="00AD7E0F" w:rsidRPr="00AD7E0F">
        <w:drawing>
          <wp:inline distT="0" distB="0" distL="0" distR="0" wp14:anchorId="471CF60C" wp14:editId="3D180CAA">
            <wp:extent cx="3284375" cy="1754326"/>
            <wp:effectExtent l="0" t="0" r="0" b="0"/>
            <wp:docPr id="17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773F373A-012E-4AFB-9A7F-5CF6F83F14B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内容占位符 3">
                      <a:extLst>
                        <a:ext uri="{FF2B5EF4-FFF2-40B4-BE49-F238E27FC236}">
                          <a16:creationId xmlns:a16="http://schemas.microsoft.com/office/drawing/2014/main" id="{773F373A-012E-4AFB-9A7F-5CF6F83F14B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3"/>
                    <a:srcRect l="64579" t="41673" r="2872" b="18010"/>
                    <a:stretch/>
                  </pic:blipFill>
                  <pic:spPr>
                    <a:xfrm>
                      <a:off x="0" y="0"/>
                      <a:ext cx="3284375" cy="17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773E" w14:textId="4BBB0FCE" w:rsidR="00E16FA1" w:rsidRDefault="00B46FEE" w:rsidP="001D4BD0">
      <w:pPr>
        <w:pStyle w:val="a7"/>
        <w:ind w:left="720" w:firstLineChars="0" w:firstLine="0"/>
      </w:pPr>
      <w:r>
        <w:rPr>
          <w:rFonts w:hint="eastAsia"/>
        </w:rPr>
        <w:t>同之前shoulder</w:t>
      </w:r>
      <w:r>
        <w:t xml:space="preserve"> </w:t>
      </w:r>
      <w:r>
        <w:rPr>
          <w:rFonts w:hint="eastAsia"/>
        </w:rPr>
        <w:t>effect计算，减去红色圈圈的面积，</w:t>
      </w:r>
    </w:p>
    <w:p w14:paraId="625A3590" w14:textId="38D435AE" w:rsidR="000A75B7" w:rsidRDefault="000A75B7" w:rsidP="001D4BD0">
      <w:pPr>
        <w:pStyle w:val="a7"/>
        <w:ind w:left="720" w:firstLineChars="0" w:firstLine="0"/>
      </w:pPr>
    </w:p>
    <w:p w14:paraId="401C279B" w14:textId="27D4962E" w:rsidR="00352FCE" w:rsidRDefault="00352FCE" w:rsidP="001D4BD0">
      <w:pPr>
        <w:pStyle w:val="a7"/>
        <w:ind w:left="720" w:firstLineChars="0" w:firstLine="0"/>
      </w:pPr>
      <w:r>
        <w:rPr>
          <w:rFonts w:hint="eastAsia"/>
        </w:rPr>
        <w:t>同样借助相似三角形原理，计算最终红色区域占比为：</w:t>
      </w:r>
    </w:p>
    <w:p w14:paraId="21921896" w14:textId="125AD8B3" w:rsidR="00352FCE" w:rsidRPr="00BF5080" w:rsidRDefault="00A7419B" w:rsidP="001D4BD0">
      <w:pPr>
        <w:pStyle w:val="a7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(i-g)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4it</m:t>
              </m:r>
            </m:den>
          </m:f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(i-g-t)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4it</m:t>
              </m:r>
            </m:den>
          </m:f>
        </m:oMath>
      </m:oMathPara>
    </w:p>
    <w:p w14:paraId="4238143C" w14:textId="74DABC1C" w:rsidR="00BF5080" w:rsidRDefault="00BF5080" w:rsidP="001D4BD0">
      <w:pPr>
        <w:pStyle w:val="a7"/>
        <w:ind w:left="720" w:firstLineChars="0" w:firstLine="0"/>
      </w:pPr>
    </w:p>
    <w:p w14:paraId="066F6EA5" w14:textId="02D45A54" w:rsidR="00BF5080" w:rsidRDefault="00BF5080" w:rsidP="001D4BD0">
      <w:pPr>
        <w:pStyle w:val="a7"/>
        <w:ind w:left="720" w:firstLineChars="0" w:firstLine="0"/>
      </w:pPr>
      <w:r>
        <w:rPr>
          <w:rFonts w:hint="eastAsia"/>
        </w:rPr>
        <w:t>以上部分就解释清楚了</w:t>
      </w:r>
      <w:r w:rsidRPr="00343F6A">
        <w:rPr>
          <w:rFonts w:hint="eastAsia"/>
          <w:i/>
          <w:iCs/>
        </w:rPr>
        <w:t>shoulder</w:t>
      </w:r>
      <w:r w:rsidR="00343F6A" w:rsidRPr="00343F6A">
        <w:rPr>
          <w:i/>
          <w:iCs/>
        </w:rPr>
        <w:t xml:space="preserve"> </w:t>
      </w:r>
      <w:r w:rsidR="00343F6A" w:rsidRPr="00343F6A">
        <w:rPr>
          <w:rFonts w:hint="eastAsia"/>
          <w:i/>
          <w:iCs/>
        </w:rPr>
        <w:t>effect</w:t>
      </w:r>
      <w:r>
        <w:rPr>
          <w:rFonts w:hint="eastAsia"/>
        </w:rPr>
        <w:t>和</w:t>
      </w:r>
      <w:r w:rsidRPr="00343F6A">
        <w:rPr>
          <w:rFonts w:hint="eastAsia"/>
          <w:i/>
          <w:iCs/>
        </w:rPr>
        <w:t>flank</w:t>
      </w:r>
      <w:r w:rsidRPr="00343F6A">
        <w:rPr>
          <w:i/>
          <w:iCs/>
        </w:rPr>
        <w:t xml:space="preserve"> </w:t>
      </w:r>
      <w:r w:rsidRPr="00343F6A">
        <w:rPr>
          <w:rFonts w:hint="eastAsia"/>
          <w:i/>
          <w:iCs/>
        </w:rPr>
        <w:t>effect</w:t>
      </w:r>
      <w:r>
        <w:t>.</w:t>
      </w:r>
    </w:p>
    <w:p w14:paraId="279A0C2D" w14:textId="31FE69C7" w:rsidR="00415113" w:rsidRDefault="00415113" w:rsidP="00415113">
      <w:pPr>
        <w:pStyle w:val="a7"/>
        <w:spacing w:before="240"/>
        <w:ind w:left="720" w:firstLineChars="0" w:firstLine="0"/>
      </w:pPr>
      <w:r>
        <w:rPr>
          <w:rFonts w:hint="eastAsia"/>
        </w:rPr>
        <w:t>(这些部分需要用相似三角形原理慢慢推导，不过思路基本类似，原理不难</w:t>
      </w:r>
      <w:r>
        <w:t>)</w:t>
      </w:r>
    </w:p>
    <w:p w14:paraId="7CC1FAC6" w14:textId="38BE7D9C" w:rsidR="00451B8D" w:rsidRDefault="00451B8D" w:rsidP="001D4BD0">
      <w:pPr>
        <w:pStyle w:val="a7"/>
        <w:ind w:left="720" w:firstLineChars="0" w:firstLine="0"/>
      </w:pPr>
    </w:p>
    <w:p w14:paraId="7EE590ED" w14:textId="63321E20" w:rsidR="00451B8D" w:rsidRDefault="00451B8D" w:rsidP="001D4BD0">
      <w:pPr>
        <w:pStyle w:val="a7"/>
        <w:ind w:left="720" w:firstLineChars="0" w:firstLine="0"/>
      </w:pPr>
      <w:r>
        <w:rPr>
          <w:rFonts w:hint="eastAsia"/>
        </w:rPr>
        <w:t>在整个算法中，基于以上推导进行了处理：</w:t>
      </w:r>
    </w:p>
    <w:p w14:paraId="14BAA7A4" w14:textId="57BDF546" w:rsidR="00451B8D" w:rsidRDefault="00451B8D" w:rsidP="001D4BD0">
      <w:pPr>
        <w:pStyle w:val="a7"/>
        <w:ind w:left="720" w:firstLineChars="0" w:firstLine="0"/>
      </w:pPr>
    </w:p>
    <w:p w14:paraId="2D776F33" w14:textId="1BCBB9CB" w:rsidR="00451B8D" w:rsidRDefault="00451B8D" w:rsidP="001D4BD0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62B86204" wp14:editId="0569E2B8">
            <wp:extent cx="5274310" cy="32365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55DE" w14:textId="22221D89" w:rsidR="007076DF" w:rsidRDefault="007076DF" w:rsidP="001D4BD0">
      <w:pPr>
        <w:pStyle w:val="a7"/>
        <w:ind w:left="720" w:firstLineChars="0" w:firstLine="0"/>
      </w:pPr>
    </w:p>
    <w:p w14:paraId="11D3DC3A" w14:textId="22DAE5A7" w:rsidR="007076DF" w:rsidRDefault="007076DF" w:rsidP="001D4BD0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750A8470" wp14:editId="72779FEF">
            <wp:extent cx="5274310" cy="37261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FF4D" w14:textId="6856F953" w:rsidR="00F138F6" w:rsidRDefault="00F138F6" w:rsidP="001D4BD0">
      <w:pPr>
        <w:pStyle w:val="a7"/>
        <w:ind w:left="720" w:firstLineChars="0" w:firstLine="0"/>
      </w:pPr>
    </w:p>
    <w:p w14:paraId="6BA7C283" w14:textId="3CA04A9C" w:rsidR="00F138F6" w:rsidRDefault="005D2304" w:rsidP="001D4BD0">
      <w:pPr>
        <w:pStyle w:val="a7"/>
        <w:ind w:left="720" w:firstLineChars="0" w:firstLine="0"/>
      </w:pPr>
      <w:r>
        <w:rPr>
          <w:rFonts w:hint="eastAsia"/>
        </w:rPr>
        <w:t>整个算法中对此部分进行了修正。</w:t>
      </w:r>
    </w:p>
    <w:p w14:paraId="6C5B1192" w14:textId="7CBDF224" w:rsidR="00CD5189" w:rsidRDefault="00CD5189" w:rsidP="001D4BD0">
      <w:pPr>
        <w:pStyle w:val="a7"/>
        <w:ind w:left="720" w:firstLineChars="0" w:firstLine="0"/>
      </w:pPr>
    </w:p>
    <w:p w14:paraId="1DFF42B2" w14:textId="5A47533C" w:rsidR="00CD5189" w:rsidRDefault="00CD5189" w:rsidP="001D4BD0">
      <w:pPr>
        <w:pStyle w:val="a7"/>
        <w:ind w:left="720" w:firstLineChars="0" w:firstLine="0"/>
      </w:pPr>
    </w:p>
    <w:p w14:paraId="7D5112A3" w14:textId="2A45025C" w:rsidR="008F1421" w:rsidRDefault="008F1421" w:rsidP="001D4BD0">
      <w:pPr>
        <w:pStyle w:val="a7"/>
        <w:ind w:left="720" w:firstLineChars="0" w:firstLine="0"/>
      </w:pPr>
    </w:p>
    <w:p w14:paraId="00480F48" w14:textId="77777777" w:rsidR="008F1421" w:rsidRDefault="008F1421" w:rsidP="008A1AA2">
      <w:pPr>
        <w:rPr>
          <w:rFonts w:hint="eastAsia"/>
        </w:rPr>
      </w:pPr>
      <w:bookmarkStart w:id="0" w:name="_GoBack"/>
      <w:bookmarkEnd w:id="0"/>
    </w:p>
    <w:sectPr w:rsidR="008F1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8298A" w14:textId="77777777" w:rsidR="00A57435" w:rsidRDefault="00A57435" w:rsidP="007329FB">
      <w:r>
        <w:separator/>
      </w:r>
    </w:p>
  </w:endnote>
  <w:endnote w:type="continuationSeparator" w:id="0">
    <w:p w14:paraId="2002FCD2" w14:textId="77777777" w:rsidR="00A57435" w:rsidRDefault="00A57435" w:rsidP="00732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371A2" w14:textId="77777777" w:rsidR="00A57435" w:rsidRDefault="00A57435" w:rsidP="007329FB">
      <w:r>
        <w:separator/>
      </w:r>
    </w:p>
  </w:footnote>
  <w:footnote w:type="continuationSeparator" w:id="0">
    <w:p w14:paraId="68FE792D" w14:textId="77777777" w:rsidR="00A57435" w:rsidRDefault="00A57435" w:rsidP="00732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3207"/>
    <w:multiLevelType w:val="hybridMultilevel"/>
    <w:tmpl w:val="C1623D3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28615432"/>
    <w:multiLevelType w:val="hybridMultilevel"/>
    <w:tmpl w:val="73A85E7A"/>
    <w:lvl w:ilvl="0" w:tplc="DF763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BEA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60F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84E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725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82E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A0C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404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CC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75035D4"/>
    <w:multiLevelType w:val="hybridMultilevel"/>
    <w:tmpl w:val="6B087016"/>
    <w:lvl w:ilvl="0" w:tplc="5882E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5AB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14F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9ED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4C9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946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6F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F0A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805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ED666DB"/>
    <w:multiLevelType w:val="hybridMultilevel"/>
    <w:tmpl w:val="61206A58"/>
    <w:lvl w:ilvl="0" w:tplc="42ECD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027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76F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520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8B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2896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FAF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9A0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26B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1D5E87"/>
    <w:multiLevelType w:val="hybridMultilevel"/>
    <w:tmpl w:val="78087048"/>
    <w:lvl w:ilvl="0" w:tplc="D81C49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7F6FF5"/>
    <w:multiLevelType w:val="hybridMultilevel"/>
    <w:tmpl w:val="91304736"/>
    <w:lvl w:ilvl="0" w:tplc="5B4AC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709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8E0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40E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D83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849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1ED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E0C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166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0D"/>
    <w:rsid w:val="0001478B"/>
    <w:rsid w:val="00021ECA"/>
    <w:rsid w:val="0007390F"/>
    <w:rsid w:val="00082554"/>
    <w:rsid w:val="00086EA4"/>
    <w:rsid w:val="000961D2"/>
    <w:rsid w:val="000A75B7"/>
    <w:rsid w:val="000B77F0"/>
    <w:rsid w:val="000D04C6"/>
    <w:rsid w:val="000E04F5"/>
    <w:rsid w:val="00140B35"/>
    <w:rsid w:val="00157B16"/>
    <w:rsid w:val="00160304"/>
    <w:rsid w:val="00172012"/>
    <w:rsid w:val="00184452"/>
    <w:rsid w:val="00185135"/>
    <w:rsid w:val="001A2DF3"/>
    <w:rsid w:val="001B250E"/>
    <w:rsid w:val="001C5EB8"/>
    <w:rsid w:val="001D4BD0"/>
    <w:rsid w:val="001E6799"/>
    <w:rsid w:val="001F5943"/>
    <w:rsid w:val="002163B4"/>
    <w:rsid w:val="002224ED"/>
    <w:rsid w:val="00227939"/>
    <w:rsid w:val="002614E8"/>
    <w:rsid w:val="00266A24"/>
    <w:rsid w:val="0028227B"/>
    <w:rsid w:val="002B5764"/>
    <w:rsid w:val="002E125D"/>
    <w:rsid w:val="002F56FA"/>
    <w:rsid w:val="0030569D"/>
    <w:rsid w:val="0030609F"/>
    <w:rsid w:val="0032723C"/>
    <w:rsid w:val="00343F6A"/>
    <w:rsid w:val="0035287A"/>
    <w:rsid w:val="00352FCE"/>
    <w:rsid w:val="00354001"/>
    <w:rsid w:val="003713E9"/>
    <w:rsid w:val="00375684"/>
    <w:rsid w:val="0039230D"/>
    <w:rsid w:val="003B5CBE"/>
    <w:rsid w:val="003F533C"/>
    <w:rsid w:val="00415113"/>
    <w:rsid w:val="00451B8D"/>
    <w:rsid w:val="00465F7F"/>
    <w:rsid w:val="004860D3"/>
    <w:rsid w:val="004C56D9"/>
    <w:rsid w:val="004D07B0"/>
    <w:rsid w:val="0051311C"/>
    <w:rsid w:val="00574BDB"/>
    <w:rsid w:val="00586293"/>
    <w:rsid w:val="005C17DA"/>
    <w:rsid w:val="005D18D0"/>
    <w:rsid w:val="005D2304"/>
    <w:rsid w:val="005E768A"/>
    <w:rsid w:val="005F3B86"/>
    <w:rsid w:val="005F77FE"/>
    <w:rsid w:val="006225C3"/>
    <w:rsid w:val="006B3EBC"/>
    <w:rsid w:val="006E245E"/>
    <w:rsid w:val="006F7432"/>
    <w:rsid w:val="0070359A"/>
    <w:rsid w:val="007076DF"/>
    <w:rsid w:val="00726216"/>
    <w:rsid w:val="007329FB"/>
    <w:rsid w:val="00772070"/>
    <w:rsid w:val="00781827"/>
    <w:rsid w:val="007A0849"/>
    <w:rsid w:val="007B0B20"/>
    <w:rsid w:val="007C619A"/>
    <w:rsid w:val="007D6E05"/>
    <w:rsid w:val="007F4FB2"/>
    <w:rsid w:val="007F7115"/>
    <w:rsid w:val="007F7278"/>
    <w:rsid w:val="00803DCB"/>
    <w:rsid w:val="00814089"/>
    <w:rsid w:val="00846017"/>
    <w:rsid w:val="008870B5"/>
    <w:rsid w:val="00892ADF"/>
    <w:rsid w:val="008A1AA2"/>
    <w:rsid w:val="008B6362"/>
    <w:rsid w:val="008B652D"/>
    <w:rsid w:val="008E3CA4"/>
    <w:rsid w:val="008E6E7A"/>
    <w:rsid w:val="008F1421"/>
    <w:rsid w:val="008F4487"/>
    <w:rsid w:val="00961D69"/>
    <w:rsid w:val="009723B3"/>
    <w:rsid w:val="0099420D"/>
    <w:rsid w:val="009C1C4B"/>
    <w:rsid w:val="009D53C4"/>
    <w:rsid w:val="009F2B9D"/>
    <w:rsid w:val="00A23E83"/>
    <w:rsid w:val="00A33320"/>
    <w:rsid w:val="00A37CA2"/>
    <w:rsid w:val="00A54E64"/>
    <w:rsid w:val="00A57435"/>
    <w:rsid w:val="00A7419B"/>
    <w:rsid w:val="00A9625D"/>
    <w:rsid w:val="00AB2BEE"/>
    <w:rsid w:val="00AD571F"/>
    <w:rsid w:val="00AD7E0F"/>
    <w:rsid w:val="00AE7684"/>
    <w:rsid w:val="00AF788E"/>
    <w:rsid w:val="00AF7A13"/>
    <w:rsid w:val="00B31AF2"/>
    <w:rsid w:val="00B46FEE"/>
    <w:rsid w:val="00B52F16"/>
    <w:rsid w:val="00B87F35"/>
    <w:rsid w:val="00B9139F"/>
    <w:rsid w:val="00B91F0B"/>
    <w:rsid w:val="00BD5CA7"/>
    <w:rsid w:val="00BE1DA9"/>
    <w:rsid w:val="00BF5080"/>
    <w:rsid w:val="00C1243C"/>
    <w:rsid w:val="00C33651"/>
    <w:rsid w:val="00C56B10"/>
    <w:rsid w:val="00C63EAC"/>
    <w:rsid w:val="00CD14B4"/>
    <w:rsid w:val="00CD5189"/>
    <w:rsid w:val="00CE0DAC"/>
    <w:rsid w:val="00D377AC"/>
    <w:rsid w:val="00D830E4"/>
    <w:rsid w:val="00D932A3"/>
    <w:rsid w:val="00DA771E"/>
    <w:rsid w:val="00DB4E41"/>
    <w:rsid w:val="00DD3211"/>
    <w:rsid w:val="00DD5183"/>
    <w:rsid w:val="00E03165"/>
    <w:rsid w:val="00E16FA1"/>
    <w:rsid w:val="00E40D8B"/>
    <w:rsid w:val="00E54D84"/>
    <w:rsid w:val="00E705C6"/>
    <w:rsid w:val="00E82C91"/>
    <w:rsid w:val="00EB6E0F"/>
    <w:rsid w:val="00EC0F0D"/>
    <w:rsid w:val="00EC72E9"/>
    <w:rsid w:val="00F138F6"/>
    <w:rsid w:val="00F30EEE"/>
    <w:rsid w:val="00FC52EC"/>
    <w:rsid w:val="00F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57EC7"/>
  <w15:chartTrackingRefBased/>
  <w15:docId w15:val="{AD59A37C-8996-4E0A-9C19-224E0EE7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9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9FB"/>
    <w:rPr>
      <w:sz w:val="18"/>
      <w:szCs w:val="18"/>
    </w:rPr>
  </w:style>
  <w:style w:type="paragraph" w:styleId="a7">
    <w:name w:val="List Paragraph"/>
    <w:basedOn w:val="a"/>
    <w:uiPriority w:val="34"/>
    <w:qFormat/>
    <w:rsid w:val="00A23E83"/>
    <w:pPr>
      <w:ind w:firstLineChars="200" w:firstLine="420"/>
    </w:pPr>
  </w:style>
  <w:style w:type="character" w:styleId="a8">
    <w:name w:val="Emphasis"/>
    <w:basedOn w:val="a0"/>
    <w:uiPriority w:val="20"/>
    <w:qFormat/>
    <w:rsid w:val="000D04C6"/>
    <w:rPr>
      <w:i/>
      <w:iCs/>
    </w:rPr>
  </w:style>
  <w:style w:type="character" w:styleId="a9">
    <w:name w:val="Placeholder Text"/>
    <w:basedOn w:val="a0"/>
    <w:uiPriority w:val="99"/>
    <w:semiHidden/>
    <w:rsid w:val="00AF78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45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31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89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8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7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王新颖(Xinying Wang)</dc:creator>
  <cp:keywords/>
  <dc:description/>
  <cp:lastModifiedBy>王新颖(Xinying Wang)</cp:lastModifiedBy>
  <cp:revision>164</cp:revision>
  <dcterms:created xsi:type="dcterms:W3CDTF">2020-04-16T02:58:00Z</dcterms:created>
  <dcterms:modified xsi:type="dcterms:W3CDTF">2020-04-16T09:41:00Z</dcterms:modified>
</cp:coreProperties>
</file>