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75547" w14:textId="582B271C" w:rsidR="00C03AD6" w:rsidRPr="008308E7" w:rsidRDefault="00C03AD6" w:rsidP="00F23F2C">
      <w:pPr>
        <w:rPr>
          <w:b/>
          <w:bCs/>
        </w:rPr>
      </w:pPr>
      <w:r w:rsidRPr="008308E7">
        <w:rPr>
          <w:b/>
          <w:bCs/>
        </w:rPr>
        <w:t xml:space="preserve">Creation d </w:t>
      </w:r>
      <w:proofErr w:type="spellStart"/>
      <w:r w:rsidRPr="008308E7">
        <w:rPr>
          <w:b/>
          <w:bCs/>
        </w:rPr>
        <w:t>une</w:t>
      </w:r>
      <w:proofErr w:type="spellEnd"/>
      <w:r w:rsidRPr="008308E7">
        <w:rPr>
          <w:b/>
          <w:bCs/>
        </w:rPr>
        <w:t xml:space="preserve"> application </w:t>
      </w:r>
      <w:proofErr w:type="spellStart"/>
      <w:r w:rsidRPr="008308E7">
        <w:rPr>
          <w:b/>
          <w:bCs/>
        </w:rPr>
        <w:t>Rshiny</w:t>
      </w:r>
      <w:proofErr w:type="spellEnd"/>
      <w:r w:rsidRPr="008308E7">
        <w:rPr>
          <w:b/>
          <w:bCs/>
        </w:rPr>
        <w:t xml:space="preserve"> </w:t>
      </w:r>
    </w:p>
    <w:p w14:paraId="2873AB97" w14:textId="111EE17B" w:rsidR="00C03AD6" w:rsidRDefault="00C03AD6" w:rsidP="00F23F2C">
      <w:pPr>
        <w:rPr>
          <w:b/>
          <w:bCs/>
        </w:rPr>
      </w:pPr>
      <w:r w:rsidRPr="008308E7">
        <w:rPr>
          <w:b/>
          <w:bCs/>
        </w:rPr>
        <w:t xml:space="preserve">Creation d un </w:t>
      </w:r>
      <w:proofErr w:type="spellStart"/>
      <w:r w:rsidRPr="008308E7">
        <w:rPr>
          <w:b/>
          <w:bCs/>
        </w:rPr>
        <w:t>bookdown</w:t>
      </w:r>
      <w:proofErr w:type="spellEnd"/>
      <w:r w:rsidRPr="008308E7">
        <w:rPr>
          <w:b/>
          <w:bCs/>
        </w:rPr>
        <w:t xml:space="preserve"> </w:t>
      </w:r>
    </w:p>
    <w:p w14:paraId="7F206C6E" w14:textId="3AA92E39" w:rsidR="0020684E" w:rsidRDefault="0020684E" w:rsidP="00F23F2C">
      <w:pPr>
        <w:rPr>
          <w:b/>
          <w:bCs/>
          <w:lang w:val="fr-FR"/>
        </w:rPr>
      </w:pPr>
      <w:r w:rsidRPr="00E92B8D">
        <w:rPr>
          <w:b/>
          <w:bCs/>
          <w:lang w:val="fr-FR"/>
        </w:rPr>
        <w:t xml:space="preserve">Chaque mercredi </w:t>
      </w:r>
      <w:r w:rsidR="00E92B8D" w:rsidRPr="00E92B8D">
        <w:rPr>
          <w:b/>
          <w:bCs/>
          <w:lang w:val="fr-FR"/>
        </w:rPr>
        <w:t>on travaille s</w:t>
      </w:r>
      <w:r w:rsidR="00E92B8D">
        <w:rPr>
          <w:b/>
          <w:bCs/>
          <w:lang w:val="fr-FR"/>
        </w:rPr>
        <w:t xml:space="preserve">ur </w:t>
      </w:r>
      <w:proofErr w:type="gramStart"/>
      <w:r w:rsidR="00E92B8D">
        <w:rPr>
          <w:b/>
          <w:bCs/>
          <w:lang w:val="fr-FR"/>
        </w:rPr>
        <w:t>ca</w:t>
      </w:r>
      <w:proofErr w:type="gramEnd"/>
      <w:r w:rsidR="00E92B8D">
        <w:rPr>
          <w:b/>
          <w:bCs/>
          <w:lang w:val="fr-FR"/>
        </w:rPr>
        <w:t xml:space="preserve"> </w:t>
      </w:r>
      <w:proofErr w:type="spellStart"/>
      <w:r w:rsidR="00E92B8D">
        <w:rPr>
          <w:b/>
          <w:bCs/>
          <w:lang w:val="fr-FR"/>
        </w:rPr>
        <w:t>a</w:t>
      </w:r>
      <w:proofErr w:type="spellEnd"/>
      <w:r w:rsidR="00E92B8D">
        <w:rPr>
          <w:b/>
          <w:bCs/>
          <w:lang w:val="fr-FR"/>
        </w:rPr>
        <w:t xml:space="preserve"> 13h ou 13h30</w:t>
      </w:r>
    </w:p>
    <w:p w14:paraId="271B5924" w14:textId="7348BF99" w:rsidR="00B57566" w:rsidRDefault="00624905" w:rsidP="00F23F2C">
      <w:pPr>
        <w:rPr>
          <w:b/>
          <w:bCs/>
          <w:lang w:val="fr-FR"/>
        </w:rPr>
      </w:pPr>
      <w:r>
        <w:rPr>
          <w:b/>
          <w:bCs/>
          <w:lang w:val="fr-FR"/>
        </w:rPr>
        <w:t xml:space="preserve">Partie </w:t>
      </w:r>
      <w:proofErr w:type="spellStart"/>
      <w:r>
        <w:rPr>
          <w:b/>
          <w:bCs/>
          <w:lang w:val="fr-FR"/>
        </w:rPr>
        <w:t>theorique</w:t>
      </w:r>
      <w:proofErr w:type="spellEnd"/>
      <w:r>
        <w:rPr>
          <w:b/>
          <w:bCs/>
          <w:lang w:val="fr-FR"/>
        </w:rPr>
        <w:t xml:space="preserve"> : deux semaines pour terminer : </w:t>
      </w:r>
      <w:proofErr w:type="gramStart"/>
      <w:r>
        <w:rPr>
          <w:b/>
          <w:bCs/>
          <w:lang w:val="fr-FR"/>
        </w:rPr>
        <w:t>a</w:t>
      </w:r>
      <w:proofErr w:type="gramEnd"/>
      <w:r>
        <w:rPr>
          <w:b/>
          <w:bCs/>
          <w:lang w:val="fr-FR"/>
        </w:rPr>
        <w:t xml:space="preserve"> finir avant le 8 juin </w:t>
      </w:r>
    </w:p>
    <w:p w14:paraId="4D48D4F9" w14:textId="77777777" w:rsidR="00E65772" w:rsidRPr="00E65772" w:rsidRDefault="00E65772" w:rsidP="00E65772">
      <w:pPr>
        <w:numPr>
          <w:ilvl w:val="0"/>
          <w:numId w:val="7"/>
        </w:numPr>
        <w:rPr>
          <w:b/>
          <w:bCs/>
          <w:lang w:val="fr-FR"/>
        </w:rPr>
      </w:pPr>
      <w:r w:rsidRPr="00E65772">
        <w:rPr>
          <w:b/>
          <w:bCs/>
          <w:lang w:val="fr-FR"/>
        </w:rPr>
        <w:t>Introduction</w:t>
      </w:r>
    </w:p>
    <w:p w14:paraId="7E1F3A95" w14:textId="77777777" w:rsidR="00E65772" w:rsidRPr="00E65772" w:rsidRDefault="00E65772" w:rsidP="00E65772">
      <w:pPr>
        <w:numPr>
          <w:ilvl w:val="1"/>
          <w:numId w:val="7"/>
        </w:numPr>
        <w:rPr>
          <w:b/>
          <w:bCs/>
          <w:lang w:val="fr-FR"/>
        </w:rPr>
      </w:pPr>
      <w:r w:rsidRPr="00E65772">
        <w:rPr>
          <w:b/>
          <w:bCs/>
          <w:lang w:val="fr-FR"/>
        </w:rPr>
        <w:t>Contexte général (télécommunications au Sénégal)</w:t>
      </w:r>
    </w:p>
    <w:p w14:paraId="0F175613" w14:textId="77777777" w:rsidR="00E65772" w:rsidRPr="00E65772" w:rsidRDefault="00E65772" w:rsidP="00E65772">
      <w:pPr>
        <w:numPr>
          <w:ilvl w:val="1"/>
          <w:numId w:val="7"/>
        </w:numPr>
        <w:rPr>
          <w:b/>
          <w:bCs/>
          <w:lang w:val="fr-FR"/>
        </w:rPr>
      </w:pPr>
      <w:r w:rsidRPr="00E65772">
        <w:rPr>
          <w:b/>
          <w:bCs/>
          <w:lang w:val="fr-FR"/>
        </w:rPr>
        <w:t>Problématique de la couverture réseau</w:t>
      </w:r>
    </w:p>
    <w:p w14:paraId="0D4DD8C5" w14:textId="77777777" w:rsidR="00E65772" w:rsidRPr="00E65772" w:rsidRDefault="00E65772" w:rsidP="00E65772">
      <w:pPr>
        <w:numPr>
          <w:ilvl w:val="1"/>
          <w:numId w:val="7"/>
        </w:numPr>
        <w:rPr>
          <w:b/>
          <w:bCs/>
          <w:lang w:val="fr-FR"/>
        </w:rPr>
      </w:pPr>
      <w:r w:rsidRPr="00E65772">
        <w:rPr>
          <w:b/>
          <w:bCs/>
          <w:lang w:val="fr-FR"/>
        </w:rPr>
        <w:t>Objectifs du projet</w:t>
      </w:r>
    </w:p>
    <w:p w14:paraId="7E81A413" w14:textId="77777777" w:rsidR="00E65772" w:rsidRPr="00E65772" w:rsidRDefault="00E65772" w:rsidP="00E65772">
      <w:pPr>
        <w:numPr>
          <w:ilvl w:val="1"/>
          <w:numId w:val="7"/>
        </w:numPr>
        <w:rPr>
          <w:b/>
          <w:bCs/>
          <w:lang w:val="fr-FR"/>
        </w:rPr>
      </w:pPr>
      <w:r w:rsidRPr="00E65772">
        <w:rPr>
          <w:b/>
          <w:bCs/>
          <w:lang w:val="fr-FR"/>
        </w:rPr>
        <w:t>Méthodologie adoptée</w:t>
      </w:r>
    </w:p>
    <w:p w14:paraId="4E807B0A" w14:textId="77777777" w:rsidR="00E65772" w:rsidRPr="00E65772" w:rsidRDefault="00E65772" w:rsidP="00E65772">
      <w:pPr>
        <w:numPr>
          <w:ilvl w:val="0"/>
          <w:numId w:val="7"/>
        </w:numPr>
        <w:rPr>
          <w:b/>
          <w:bCs/>
          <w:lang w:val="fr-FR"/>
        </w:rPr>
      </w:pPr>
      <w:r w:rsidRPr="00E65772">
        <w:rPr>
          <w:b/>
          <w:bCs/>
          <w:lang w:val="fr-FR"/>
        </w:rPr>
        <w:t>État de l’art</w:t>
      </w:r>
    </w:p>
    <w:p w14:paraId="31FD1E80" w14:textId="77777777" w:rsidR="00E65772" w:rsidRPr="00E65772" w:rsidRDefault="00E65772" w:rsidP="00E65772">
      <w:pPr>
        <w:numPr>
          <w:ilvl w:val="1"/>
          <w:numId w:val="7"/>
        </w:numPr>
        <w:rPr>
          <w:b/>
          <w:bCs/>
          <w:lang w:val="fr-FR"/>
        </w:rPr>
      </w:pPr>
      <w:r w:rsidRPr="00E65772">
        <w:rPr>
          <w:b/>
          <w:bCs/>
          <w:lang w:val="fr-FR"/>
        </w:rPr>
        <w:t>Architecture des réseaux mobiles</w:t>
      </w:r>
    </w:p>
    <w:p w14:paraId="5687F59B" w14:textId="77777777" w:rsidR="00E65772" w:rsidRPr="00E65772" w:rsidRDefault="00E65772" w:rsidP="00E65772">
      <w:pPr>
        <w:numPr>
          <w:ilvl w:val="1"/>
          <w:numId w:val="7"/>
        </w:numPr>
        <w:rPr>
          <w:b/>
          <w:bCs/>
          <w:lang w:val="fr-FR"/>
        </w:rPr>
      </w:pPr>
      <w:r w:rsidRPr="00E65772">
        <w:rPr>
          <w:b/>
          <w:bCs/>
          <w:lang w:val="fr-FR"/>
        </w:rPr>
        <w:t>Contraintes liées au placement des antennes</w:t>
      </w:r>
    </w:p>
    <w:p w14:paraId="38E624BC" w14:textId="77777777" w:rsidR="00E65772" w:rsidRPr="00E65772" w:rsidRDefault="00E65772" w:rsidP="00E65772">
      <w:pPr>
        <w:numPr>
          <w:ilvl w:val="1"/>
          <w:numId w:val="7"/>
        </w:numPr>
        <w:rPr>
          <w:b/>
          <w:bCs/>
          <w:lang w:val="fr-FR"/>
        </w:rPr>
      </w:pPr>
      <w:r w:rsidRPr="00E65772">
        <w:rPr>
          <w:b/>
          <w:bCs/>
          <w:lang w:val="fr-FR"/>
        </w:rPr>
        <w:t>Techniques d’optimisation utilisées dans la littérature</w:t>
      </w:r>
    </w:p>
    <w:p w14:paraId="701C0993" w14:textId="77777777" w:rsidR="00E65772" w:rsidRPr="00E65772" w:rsidRDefault="00E65772" w:rsidP="00E65772">
      <w:pPr>
        <w:numPr>
          <w:ilvl w:val="1"/>
          <w:numId w:val="7"/>
        </w:numPr>
        <w:rPr>
          <w:b/>
          <w:bCs/>
          <w:lang w:val="fr-FR"/>
        </w:rPr>
      </w:pPr>
      <w:r w:rsidRPr="00E65772">
        <w:rPr>
          <w:b/>
          <w:bCs/>
          <w:lang w:val="fr-FR"/>
        </w:rPr>
        <w:t>Travaux similaires en Afrique et dans le monde</w:t>
      </w:r>
    </w:p>
    <w:p w14:paraId="7EA83EF7" w14:textId="77777777" w:rsidR="00E65772" w:rsidRPr="00E65772" w:rsidRDefault="00E65772" w:rsidP="00E65772">
      <w:pPr>
        <w:numPr>
          <w:ilvl w:val="0"/>
          <w:numId w:val="7"/>
        </w:numPr>
        <w:rPr>
          <w:b/>
          <w:bCs/>
          <w:lang w:val="fr-FR"/>
        </w:rPr>
      </w:pPr>
      <w:r w:rsidRPr="00E65772">
        <w:rPr>
          <w:b/>
          <w:bCs/>
          <w:lang w:val="fr-FR"/>
        </w:rPr>
        <w:t>Modélisation du problème</w:t>
      </w:r>
    </w:p>
    <w:p w14:paraId="17847F98" w14:textId="77777777" w:rsidR="00E65772" w:rsidRPr="00E65772" w:rsidRDefault="00E65772" w:rsidP="00E65772">
      <w:pPr>
        <w:numPr>
          <w:ilvl w:val="1"/>
          <w:numId w:val="7"/>
        </w:numPr>
        <w:rPr>
          <w:b/>
          <w:bCs/>
          <w:lang w:val="fr-FR"/>
        </w:rPr>
      </w:pPr>
      <w:r w:rsidRPr="00E65772">
        <w:rPr>
          <w:b/>
          <w:bCs/>
          <w:lang w:val="fr-FR"/>
        </w:rPr>
        <w:t>Définition du territoire d’étude</w:t>
      </w:r>
    </w:p>
    <w:p w14:paraId="511FB96B" w14:textId="77777777" w:rsidR="00E65772" w:rsidRPr="00E65772" w:rsidRDefault="00E65772" w:rsidP="00E65772">
      <w:pPr>
        <w:numPr>
          <w:ilvl w:val="1"/>
          <w:numId w:val="7"/>
        </w:numPr>
        <w:rPr>
          <w:b/>
          <w:bCs/>
          <w:lang w:val="fr-FR"/>
        </w:rPr>
      </w:pPr>
      <w:r w:rsidRPr="00E65772">
        <w:rPr>
          <w:b/>
          <w:bCs/>
          <w:lang w:val="fr-FR"/>
        </w:rPr>
        <w:t>Paramètres du modèle (zones à couvrir, coûts, interférences, etc.)</w:t>
      </w:r>
    </w:p>
    <w:p w14:paraId="4919177C" w14:textId="77777777" w:rsidR="00E65772" w:rsidRPr="00E65772" w:rsidRDefault="00E65772" w:rsidP="00E65772">
      <w:pPr>
        <w:numPr>
          <w:ilvl w:val="1"/>
          <w:numId w:val="7"/>
        </w:numPr>
        <w:rPr>
          <w:b/>
          <w:bCs/>
          <w:lang w:val="fr-FR"/>
        </w:rPr>
      </w:pPr>
      <w:r w:rsidRPr="00E65772">
        <w:rPr>
          <w:b/>
          <w:bCs/>
          <w:lang w:val="fr-FR"/>
        </w:rPr>
        <w:t>Hypothèses de travail</w:t>
      </w:r>
    </w:p>
    <w:p w14:paraId="62A6D32D" w14:textId="77777777" w:rsidR="00E65772" w:rsidRPr="00E65772" w:rsidRDefault="00E65772" w:rsidP="00E65772">
      <w:pPr>
        <w:numPr>
          <w:ilvl w:val="1"/>
          <w:numId w:val="7"/>
        </w:numPr>
        <w:rPr>
          <w:b/>
          <w:bCs/>
          <w:lang w:val="fr-FR"/>
        </w:rPr>
      </w:pPr>
      <w:r w:rsidRPr="00E65772">
        <w:rPr>
          <w:b/>
          <w:bCs/>
          <w:lang w:val="fr-FR"/>
        </w:rPr>
        <w:t>Formulation mathématique (si applicable)</w:t>
      </w:r>
    </w:p>
    <w:p w14:paraId="35004B1A" w14:textId="77777777" w:rsidR="00E65772" w:rsidRPr="00E65772" w:rsidRDefault="00E65772" w:rsidP="00E65772">
      <w:pPr>
        <w:numPr>
          <w:ilvl w:val="0"/>
          <w:numId w:val="7"/>
        </w:numPr>
        <w:rPr>
          <w:b/>
          <w:bCs/>
          <w:lang w:val="fr-FR"/>
        </w:rPr>
      </w:pPr>
      <w:r w:rsidRPr="00E65772">
        <w:rPr>
          <w:b/>
          <w:bCs/>
          <w:lang w:val="fr-FR"/>
        </w:rPr>
        <w:t>Méthodologie d’optimisation</w:t>
      </w:r>
    </w:p>
    <w:p w14:paraId="674DF18B" w14:textId="77777777" w:rsidR="00E65772" w:rsidRPr="00E65772" w:rsidRDefault="00E65772" w:rsidP="00E65772">
      <w:pPr>
        <w:numPr>
          <w:ilvl w:val="1"/>
          <w:numId w:val="7"/>
        </w:numPr>
        <w:rPr>
          <w:b/>
          <w:bCs/>
          <w:lang w:val="fr-FR"/>
        </w:rPr>
      </w:pPr>
      <w:r w:rsidRPr="00E65772">
        <w:rPr>
          <w:b/>
          <w:bCs/>
          <w:lang w:val="fr-FR"/>
        </w:rPr>
        <w:t>Description de l’algorithme MADS (</w:t>
      </w:r>
      <w:proofErr w:type="spellStart"/>
      <w:r w:rsidRPr="00E65772">
        <w:rPr>
          <w:b/>
          <w:bCs/>
          <w:lang w:val="fr-FR"/>
        </w:rPr>
        <w:t>Mesh</w:t>
      </w:r>
      <w:proofErr w:type="spellEnd"/>
      <w:r w:rsidRPr="00E65772">
        <w:rPr>
          <w:b/>
          <w:bCs/>
          <w:lang w:val="fr-FR"/>
        </w:rPr>
        <w:t xml:space="preserve"> Adaptive Direct </w:t>
      </w:r>
      <w:proofErr w:type="spellStart"/>
      <w:r w:rsidRPr="00E65772">
        <w:rPr>
          <w:b/>
          <w:bCs/>
          <w:lang w:val="fr-FR"/>
        </w:rPr>
        <w:t>Search</w:t>
      </w:r>
      <w:proofErr w:type="spellEnd"/>
      <w:r w:rsidRPr="00E65772">
        <w:rPr>
          <w:b/>
          <w:bCs/>
          <w:lang w:val="fr-FR"/>
        </w:rPr>
        <w:t>)</w:t>
      </w:r>
    </w:p>
    <w:p w14:paraId="34385E2E" w14:textId="77777777" w:rsidR="00E65772" w:rsidRPr="00E65772" w:rsidRDefault="00E65772" w:rsidP="00E65772">
      <w:pPr>
        <w:numPr>
          <w:ilvl w:val="1"/>
          <w:numId w:val="7"/>
        </w:numPr>
        <w:rPr>
          <w:b/>
          <w:bCs/>
          <w:lang w:val="fr-FR"/>
        </w:rPr>
      </w:pPr>
      <w:r w:rsidRPr="00E65772">
        <w:rPr>
          <w:b/>
          <w:bCs/>
          <w:lang w:val="fr-FR"/>
        </w:rPr>
        <w:t xml:space="preserve">Présentation </w:t>
      </w:r>
      <w:proofErr w:type="gramStart"/>
      <w:r w:rsidRPr="00E65772">
        <w:rPr>
          <w:b/>
          <w:bCs/>
          <w:lang w:val="fr-FR"/>
        </w:rPr>
        <w:t>de la recherche tabou</w:t>
      </w:r>
      <w:proofErr w:type="gramEnd"/>
    </w:p>
    <w:p w14:paraId="7181C7C6" w14:textId="77777777" w:rsidR="00E65772" w:rsidRPr="00E65772" w:rsidRDefault="00E65772" w:rsidP="00E65772">
      <w:pPr>
        <w:numPr>
          <w:ilvl w:val="1"/>
          <w:numId w:val="7"/>
        </w:numPr>
        <w:rPr>
          <w:b/>
          <w:bCs/>
          <w:lang w:val="fr-FR"/>
        </w:rPr>
      </w:pPr>
      <w:r w:rsidRPr="00E65772">
        <w:rPr>
          <w:b/>
          <w:bCs/>
          <w:lang w:val="fr-FR"/>
        </w:rPr>
        <w:t>Stratégie de simulation</w:t>
      </w:r>
    </w:p>
    <w:p w14:paraId="1AD9F88F" w14:textId="77777777" w:rsidR="00E65772" w:rsidRPr="00E65772" w:rsidRDefault="00E65772" w:rsidP="00E65772">
      <w:pPr>
        <w:numPr>
          <w:ilvl w:val="1"/>
          <w:numId w:val="7"/>
        </w:numPr>
        <w:rPr>
          <w:b/>
          <w:bCs/>
          <w:lang w:val="fr-FR"/>
        </w:rPr>
      </w:pPr>
      <w:r w:rsidRPr="00E65772">
        <w:rPr>
          <w:b/>
          <w:bCs/>
          <w:lang w:val="fr-FR"/>
        </w:rPr>
        <w:t>Choix des outils (langage, bibliothèques, etc.)</w:t>
      </w:r>
    </w:p>
    <w:p w14:paraId="372142B8" w14:textId="77777777" w:rsidR="00E65772" w:rsidRPr="00E65772" w:rsidRDefault="00E65772" w:rsidP="00E65772">
      <w:pPr>
        <w:numPr>
          <w:ilvl w:val="0"/>
          <w:numId w:val="7"/>
        </w:numPr>
        <w:rPr>
          <w:b/>
          <w:bCs/>
          <w:lang w:val="fr-FR"/>
        </w:rPr>
      </w:pPr>
      <w:r w:rsidRPr="00E65772">
        <w:rPr>
          <w:b/>
          <w:bCs/>
          <w:lang w:val="fr-FR"/>
        </w:rPr>
        <w:t>Implémentation</w:t>
      </w:r>
    </w:p>
    <w:p w14:paraId="12094C3C" w14:textId="77777777" w:rsidR="00E65772" w:rsidRPr="00E65772" w:rsidRDefault="00E65772" w:rsidP="00E65772">
      <w:pPr>
        <w:numPr>
          <w:ilvl w:val="1"/>
          <w:numId w:val="7"/>
        </w:numPr>
        <w:rPr>
          <w:b/>
          <w:bCs/>
          <w:lang w:val="fr-FR"/>
        </w:rPr>
      </w:pPr>
      <w:r w:rsidRPr="00E65772">
        <w:rPr>
          <w:b/>
          <w:bCs/>
          <w:lang w:val="fr-FR"/>
        </w:rPr>
        <w:t>Architecture du programme développé</w:t>
      </w:r>
    </w:p>
    <w:p w14:paraId="09BE66E7" w14:textId="77777777" w:rsidR="00E65772" w:rsidRPr="00E65772" w:rsidRDefault="00E65772" w:rsidP="00E65772">
      <w:pPr>
        <w:numPr>
          <w:ilvl w:val="1"/>
          <w:numId w:val="7"/>
        </w:numPr>
        <w:rPr>
          <w:b/>
          <w:bCs/>
          <w:lang w:val="fr-FR"/>
        </w:rPr>
      </w:pPr>
      <w:r w:rsidRPr="00E65772">
        <w:rPr>
          <w:b/>
          <w:bCs/>
          <w:lang w:val="fr-FR"/>
        </w:rPr>
        <w:t>Données utilisées (réelles ou simulées)</w:t>
      </w:r>
    </w:p>
    <w:p w14:paraId="687E5BDF" w14:textId="77777777" w:rsidR="00E65772" w:rsidRPr="00E65772" w:rsidRDefault="00E65772" w:rsidP="00E65772">
      <w:pPr>
        <w:numPr>
          <w:ilvl w:val="1"/>
          <w:numId w:val="7"/>
        </w:numPr>
        <w:rPr>
          <w:b/>
          <w:bCs/>
          <w:lang w:val="fr-FR"/>
        </w:rPr>
      </w:pPr>
      <w:r w:rsidRPr="00E65772">
        <w:rPr>
          <w:b/>
          <w:bCs/>
          <w:lang w:val="fr-FR"/>
        </w:rPr>
        <w:t>Paramètres techniques de simulation</w:t>
      </w:r>
    </w:p>
    <w:p w14:paraId="52975D71" w14:textId="77777777" w:rsidR="00E65772" w:rsidRPr="00E65772" w:rsidRDefault="00E65772" w:rsidP="00E65772">
      <w:pPr>
        <w:numPr>
          <w:ilvl w:val="1"/>
          <w:numId w:val="7"/>
        </w:numPr>
        <w:rPr>
          <w:b/>
          <w:bCs/>
          <w:lang w:val="fr-FR"/>
        </w:rPr>
      </w:pPr>
      <w:r w:rsidRPr="00E65772">
        <w:rPr>
          <w:b/>
          <w:bCs/>
          <w:lang w:val="fr-FR"/>
        </w:rPr>
        <w:t>Difficultés rencontrées</w:t>
      </w:r>
    </w:p>
    <w:p w14:paraId="13E89351" w14:textId="77777777" w:rsidR="00E65772" w:rsidRPr="00E65772" w:rsidRDefault="00E65772" w:rsidP="00E65772">
      <w:pPr>
        <w:numPr>
          <w:ilvl w:val="0"/>
          <w:numId w:val="7"/>
        </w:numPr>
        <w:rPr>
          <w:b/>
          <w:bCs/>
          <w:lang w:val="fr-FR"/>
        </w:rPr>
      </w:pPr>
      <w:r w:rsidRPr="00E65772">
        <w:rPr>
          <w:b/>
          <w:bCs/>
          <w:lang w:val="fr-FR"/>
        </w:rPr>
        <w:lastRenderedPageBreak/>
        <w:t>Résultats et analyse</w:t>
      </w:r>
    </w:p>
    <w:p w14:paraId="5C68470B" w14:textId="77777777" w:rsidR="00E65772" w:rsidRPr="00E65772" w:rsidRDefault="00E65772" w:rsidP="00E65772">
      <w:pPr>
        <w:numPr>
          <w:ilvl w:val="1"/>
          <w:numId w:val="7"/>
        </w:numPr>
        <w:rPr>
          <w:b/>
          <w:bCs/>
          <w:lang w:val="fr-FR"/>
        </w:rPr>
      </w:pPr>
      <w:r w:rsidRPr="00E65772">
        <w:rPr>
          <w:b/>
          <w:bCs/>
          <w:lang w:val="fr-FR"/>
        </w:rPr>
        <w:t>Visualisation des solutions retenues</w:t>
      </w:r>
    </w:p>
    <w:p w14:paraId="277A48D0" w14:textId="77777777" w:rsidR="00E65772" w:rsidRPr="00E65772" w:rsidRDefault="00E65772" w:rsidP="00E65772">
      <w:pPr>
        <w:numPr>
          <w:ilvl w:val="1"/>
          <w:numId w:val="7"/>
        </w:numPr>
        <w:rPr>
          <w:b/>
          <w:bCs/>
          <w:lang w:val="fr-FR"/>
        </w:rPr>
      </w:pPr>
      <w:r w:rsidRPr="00E65772">
        <w:rPr>
          <w:b/>
          <w:bCs/>
          <w:lang w:val="fr-FR"/>
        </w:rPr>
        <w:t>Comparaison entre configurations (avec/sans optimisation)</w:t>
      </w:r>
    </w:p>
    <w:p w14:paraId="194828E9" w14:textId="77777777" w:rsidR="00E65772" w:rsidRPr="00E65772" w:rsidRDefault="00E65772" w:rsidP="00E65772">
      <w:pPr>
        <w:numPr>
          <w:ilvl w:val="1"/>
          <w:numId w:val="7"/>
        </w:numPr>
        <w:rPr>
          <w:b/>
          <w:bCs/>
          <w:lang w:val="fr-FR"/>
        </w:rPr>
      </w:pPr>
      <w:r w:rsidRPr="00E65772">
        <w:rPr>
          <w:b/>
          <w:bCs/>
          <w:lang w:val="fr-FR"/>
        </w:rPr>
        <w:t>Analyse des performances (couverture, coût, interférences)</w:t>
      </w:r>
    </w:p>
    <w:p w14:paraId="005621DB" w14:textId="77777777" w:rsidR="00E65772" w:rsidRPr="00E65772" w:rsidRDefault="00E65772" w:rsidP="00E65772">
      <w:pPr>
        <w:numPr>
          <w:ilvl w:val="1"/>
          <w:numId w:val="7"/>
        </w:numPr>
        <w:rPr>
          <w:b/>
          <w:bCs/>
          <w:lang w:val="fr-FR"/>
        </w:rPr>
      </w:pPr>
      <w:r w:rsidRPr="00E65772">
        <w:rPr>
          <w:b/>
          <w:bCs/>
          <w:lang w:val="fr-FR"/>
        </w:rPr>
        <w:t>Limites de l’approche</w:t>
      </w:r>
    </w:p>
    <w:p w14:paraId="035D6C4F" w14:textId="77777777" w:rsidR="00E65772" w:rsidRPr="00E65772" w:rsidRDefault="00E65772" w:rsidP="00E65772">
      <w:pPr>
        <w:numPr>
          <w:ilvl w:val="0"/>
          <w:numId w:val="7"/>
        </w:numPr>
        <w:rPr>
          <w:b/>
          <w:bCs/>
          <w:lang w:val="fr-FR"/>
        </w:rPr>
      </w:pPr>
      <w:r w:rsidRPr="00E65772">
        <w:rPr>
          <w:b/>
          <w:bCs/>
          <w:lang w:val="fr-FR"/>
        </w:rPr>
        <w:t>Application au contexte sénégalais</w:t>
      </w:r>
    </w:p>
    <w:p w14:paraId="3210CA73" w14:textId="77777777" w:rsidR="00E65772" w:rsidRPr="00E65772" w:rsidRDefault="00E65772" w:rsidP="00E65772">
      <w:pPr>
        <w:numPr>
          <w:ilvl w:val="1"/>
          <w:numId w:val="7"/>
        </w:numPr>
        <w:rPr>
          <w:b/>
          <w:bCs/>
          <w:lang w:val="fr-FR"/>
        </w:rPr>
      </w:pPr>
      <w:r w:rsidRPr="00E65772">
        <w:rPr>
          <w:b/>
          <w:bCs/>
          <w:lang w:val="fr-FR"/>
        </w:rPr>
        <w:t>Cas d’une zone rurale ou périurbaine du Sénégal</w:t>
      </w:r>
    </w:p>
    <w:p w14:paraId="49336505" w14:textId="77777777" w:rsidR="00E65772" w:rsidRPr="00E65772" w:rsidRDefault="00E65772" w:rsidP="00E65772">
      <w:pPr>
        <w:numPr>
          <w:ilvl w:val="1"/>
          <w:numId w:val="7"/>
        </w:numPr>
        <w:rPr>
          <w:b/>
          <w:bCs/>
          <w:lang w:val="fr-FR"/>
        </w:rPr>
      </w:pPr>
      <w:r w:rsidRPr="00E65772">
        <w:rPr>
          <w:b/>
          <w:bCs/>
          <w:lang w:val="fr-FR"/>
        </w:rPr>
        <w:t>Adaptation du modèle aux réalités locales</w:t>
      </w:r>
    </w:p>
    <w:p w14:paraId="53B75029" w14:textId="77777777" w:rsidR="00E65772" w:rsidRPr="00E65772" w:rsidRDefault="00E65772" w:rsidP="00E65772">
      <w:pPr>
        <w:numPr>
          <w:ilvl w:val="1"/>
          <w:numId w:val="7"/>
        </w:numPr>
        <w:rPr>
          <w:b/>
          <w:bCs/>
          <w:lang w:val="fr-FR"/>
        </w:rPr>
      </w:pPr>
      <w:r w:rsidRPr="00E65772">
        <w:rPr>
          <w:b/>
          <w:bCs/>
          <w:lang w:val="fr-FR"/>
        </w:rPr>
        <w:t>Recommandations opérationnelles</w:t>
      </w:r>
    </w:p>
    <w:p w14:paraId="3A8B273C" w14:textId="77777777" w:rsidR="00E65772" w:rsidRPr="00E65772" w:rsidRDefault="00E65772" w:rsidP="00E65772">
      <w:pPr>
        <w:numPr>
          <w:ilvl w:val="0"/>
          <w:numId w:val="7"/>
        </w:numPr>
        <w:rPr>
          <w:b/>
          <w:bCs/>
          <w:lang w:val="fr-FR"/>
        </w:rPr>
      </w:pPr>
      <w:r w:rsidRPr="00E65772">
        <w:rPr>
          <w:b/>
          <w:bCs/>
          <w:lang w:val="fr-FR"/>
        </w:rPr>
        <w:t>Conclusion et perspectives</w:t>
      </w:r>
    </w:p>
    <w:p w14:paraId="076D09AF" w14:textId="77777777" w:rsidR="00E65772" w:rsidRPr="00E65772" w:rsidRDefault="00E65772" w:rsidP="00E65772">
      <w:pPr>
        <w:numPr>
          <w:ilvl w:val="1"/>
          <w:numId w:val="7"/>
        </w:numPr>
        <w:rPr>
          <w:b/>
          <w:bCs/>
          <w:lang w:val="fr-FR"/>
        </w:rPr>
      </w:pPr>
      <w:r w:rsidRPr="00E65772">
        <w:rPr>
          <w:b/>
          <w:bCs/>
          <w:lang w:val="fr-FR"/>
        </w:rPr>
        <w:t>Synthèse des apports du projet</w:t>
      </w:r>
    </w:p>
    <w:p w14:paraId="7D192CBA" w14:textId="77777777" w:rsidR="00E65772" w:rsidRPr="00E65772" w:rsidRDefault="00E65772" w:rsidP="00E65772">
      <w:pPr>
        <w:numPr>
          <w:ilvl w:val="1"/>
          <w:numId w:val="7"/>
        </w:numPr>
        <w:rPr>
          <w:b/>
          <w:bCs/>
          <w:lang w:val="fr-FR"/>
        </w:rPr>
      </w:pPr>
      <w:r w:rsidRPr="00E65772">
        <w:rPr>
          <w:b/>
          <w:bCs/>
          <w:lang w:val="fr-FR"/>
        </w:rPr>
        <w:t>Limites du travail</w:t>
      </w:r>
    </w:p>
    <w:p w14:paraId="49D5D794" w14:textId="77777777" w:rsidR="00E65772" w:rsidRPr="00E65772" w:rsidRDefault="00E65772" w:rsidP="00E65772">
      <w:pPr>
        <w:numPr>
          <w:ilvl w:val="1"/>
          <w:numId w:val="7"/>
        </w:numPr>
        <w:rPr>
          <w:b/>
          <w:bCs/>
          <w:lang w:val="fr-FR"/>
        </w:rPr>
      </w:pPr>
      <w:r w:rsidRPr="00E65772">
        <w:rPr>
          <w:b/>
          <w:bCs/>
          <w:lang w:val="fr-FR"/>
        </w:rPr>
        <w:t>Perspectives d'amélioration</w:t>
      </w:r>
    </w:p>
    <w:p w14:paraId="2BBC13EC" w14:textId="77777777" w:rsidR="00E65772" w:rsidRPr="00E65772" w:rsidRDefault="00E65772" w:rsidP="00E65772">
      <w:pPr>
        <w:numPr>
          <w:ilvl w:val="1"/>
          <w:numId w:val="7"/>
        </w:numPr>
        <w:rPr>
          <w:b/>
          <w:bCs/>
          <w:lang w:val="fr-FR"/>
        </w:rPr>
      </w:pPr>
      <w:r w:rsidRPr="00E65772">
        <w:rPr>
          <w:b/>
          <w:bCs/>
          <w:lang w:val="fr-FR"/>
        </w:rPr>
        <w:t>Vers un outil d’aide à la décision pour les opérateurs sénégalais ?</w:t>
      </w:r>
    </w:p>
    <w:p w14:paraId="6954FF53" w14:textId="77777777" w:rsidR="00E65772" w:rsidRPr="00E65772" w:rsidRDefault="00E65772" w:rsidP="00E65772">
      <w:pPr>
        <w:numPr>
          <w:ilvl w:val="0"/>
          <w:numId w:val="7"/>
        </w:numPr>
        <w:rPr>
          <w:b/>
          <w:bCs/>
          <w:lang w:val="fr-FR"/>
        </w:rPr>
      </w:pPr>
      <w:r w:rsidRPr="00E65772">
        <w:rPr>
          <w:b/>
          <w:bCs/>
          <w:lang w:val="fr-FR"/>
        </w:rPr>
        <w:t>Références bibliographiques</w:t>
      </w:r>
    </w:p>
    <w:p w14:paraId="7CD41500" w14:textId="77777777" w:rsidR="00E65772" w:rsidRPr="00E65772" w:rsidRDefault="00E65772" w:rsidP="00E65772">
      <w:pPr>
        <w:numPr>
          <w:ilvl w:val="0"/>
          <w:numId w:val="7"/>
        </w:numPr>
        <w:rPr>
          <w:b/>
          <w:bCs/>
          <w:lang w:val="fr-FR"/>
        </w:rPr>
      </w:pPr>
      <w:r w:rsidRPr="00E65772">
        <w:rPr>
          <w:b/>
          <w:bCs/>
          <w:lang w:val="fr-FR"/>
        </w:rPr>
        <w:t>Annexes</w:t>
      </w:r>
    </w:p>
    <w:p w14:paraId="6F3698E2" w14:textId="77777777" w:rsidR="00E65772" w:rsidRPr="00E65772" w:rsidRDefault="00E65772" w:rsidP="00E65772">
      <w:pPr>
        <w:numPr>
          <w:ilvl w:val="0"/>
          <w:numId w:val="8"/>
        </w:numPr>
        <w:rPr>
          <w:b/>
          <w:bCs/>
          <w:lang w:val="fr-FR"/>
        </w:rPr>
      </w:pPr>
      <w:r w:rsidRPr="00E65772">
        <w:rPr>
          <w:b/>
          <w:bCs/>
          <w:lang w:val="fr-FR"/>
        </w:rPr>
        <w:t>Cartes, figures, tableaux de simulation</w:t>
      </w:r>
    </w:p>
    <w:p w14:paraId="1C9407EC" w14:textId="77777777" w:rsidR="00E65772" w:rsidRPr="00E65772" w:rsidRDefault="00E65772" w:rsidP="00E65772">
      <w:pPr>
        <w:numPr>
          <w:ilvl w:val="0"/>
          <w:numId w:val="8"/>
        </w:numPr>
        <w:rPr>
          <w:b/>
          <w:bCs/>
          <w:lang w:val="fr-FR"/>
        </w:rPr>
      </w:pPr>
      <w:r w:rsidRPr="00E65772">
        <w:rPr>
          <w:b/>
          <w:bCs/>
          <w:lang w:val="fr-FR"/>
        </w:rPr>
        <w:t>Détails techniques du code ou de l’algorithme</w:t>
      </w:r>
    </w:p>
    <w:p w14:paraId="760098E9" w14:textId="77777777" w:rsidR="00E65772" w:rsidRPr="00E65772" w:rsidRDefault="00E65772" w:rsidP="00E65772">
      <w:pPr>
        <w:numPr>
          <w:ilvl w:val="0"/>
          <w:numId w:val="8"/>
        </w:numPr>
        <w:rPr>
          <w:b/>
          <w:bCs/>
          <w:lang w:val="fr-FR"/>
        </w:rPr>
      </w:pPr>
      <w:r w:rsidRPr="00E65772">
        <w:rPr>
          <w:b/>
          <w:bCs/>
          <w:lang w:val="fr-FR"/>
        </w:rPr>
        <w:t>Paramètres de configuration</w:t>
      </w:r>
    </w:p>
    <w:p w14:paraId="155490D4" w14:textId="77777777" w:rsidR="00E65772" w:rsidRDefault="00E65772" w:rsidP="00F23F2C">
      <w:pPr>
        <w:rPr>
          <w:b/>
          <w:bCs/>
          <w:lang w:val="fr-FR"/>
        </w:rPr>
      </w:pPr>
    </w:p>
    <w:p w14:paraId="32B810D7" w14:textId="77777777" w:rsidR="00E65772" w:rsidRDefault="00E65772" w:rsidP="00F23F2C">
      <w:pPr>
        <w:rPr>
          <w:b/>
          <w:bCs/>
          <w:lang w:val="fr-FR"/>
        </w:rPr>
      </w:pPr>
    </w:p>
    <w:p w14:paraId="527346B0" w14:textId="77777777" w:rsidR="00E65772" w:rsidRDefault="00E65772" w:rsidP="00F23F2C">
      <w:pPr>
        <w:rPr>
          <w:b/>
          <w:bCs/>
          <w:lang w:val="fr-FR"/>
        </w:rPr>
      </w:pPr>
    </w:p>
    <w:p w14:paraId="074D57C6" w14:textId="6C7E4FF0" w:rsidR="00624905" w:rsidRPr="00E92B8D" w:rsidRDefault="00624905" w:rsidP="00F23F2C">
      <w:pPr>
        <w:rPr>
          <w:b/>
          <w:bCs/>
          <w:lang w:val="fr-FR"/>
        </w:rPr>
      </w:pPr>
      <w:r>
        <w:rPr>
          <w:b/>
          <w:bCs/>
          <w:lang w:val="fr-FR"/>
        </w:rPr>
        <w:t xml:space="preserve">Partie pratique : deux semaines </w:t>
      </w:r>
    </w:p>
    <w:p w14:paraId="51267ED0" w14:textId="77777777" w:rsidR="008308E7" w:rsidRPr="00E92B8D" w:rsidRDefault="008308E7" w:rsidP="00F23F2C">
      <w:pPr>
        <w:rPr>
          <w:b/>
          <w:bCs/>
          <w:lang w:val="fr-FR"/>
        </w:rPr>
      </w:pPr>
    </w:p>
    <w:p w14:paraId="26AF84BF" w14:textId="5C1CB826" w:rsidR="008308E7" w:rsidRDefault="008308E7" w:rsidP="00F23F2C">
      <w:pPr>
        <w:rPr>
          <w:b/>
          <w:bCs/>
          <w:lang w:val="fr-FR"/>
        </w:rPr>
      </w:pPr>
      <w:r w:rsidRPr="008308E7">
        <w:rPr>
          <w:b/>
          <w:bCs/>
          <w:lang w:val="fr-FR"/>
        </w:rPr>
        <w:t xml:space="preserve">Document </w:t>
      </w:r>
      <w:proofErr w:type="spellStart"/>
      <w:r w:rsidRPr="008308E7">
        <w:rPr>
          <w:b/>
          <w:bCs/>
          <w:lang w:val="fr-FR"/>
        </w:rPr>
        <w:t>theorique</w:t>
      </w:r>
      <w:proofErr w:type="spellEnd"/>
      <w:r w:rsidRPr="008308E7">
        <w:rPr>
          <w:b/>
          <w:bCs/>
          <w:lang w:val="fr-FR"/>
        </w:rPr>
        <w:t xml:space="preserve"> qui explique </w:t>
      </w:r>
      <w:proofErr w:type="gramStart"/>
      <w:r w:rsidRPr="008308E7">
        <w:rPr>
          <w:b/>
          <w:bCs/>
          <w:lang w:val="fr-FR"/>
        </w:rPr>
        <w:t>t</w:t>
      </w:r>
      <w:r>
        <w:rPr>
          <w:b/>
          <w:bCs/>
          <w:lang w:val="fr-FR"/>
        </w:rPr>
        <w:t>out  comme</w:t>
      </w:r>
      <w:proofErr w:type="gramEnd"/>
      <w:r>
        <w:rPr>
          <w:b/>
          <w:bCs/>
          <w:lang w:val="fr-FR"/>
        </w:rPr>
        <w:t xml:space="preserve"> un petit mémoire </w:t>
      </w:r>
    </w:p>
    <w:p w14:paraId="00897B60" w14:textId="7A4CB8A7" w:rsidR="008308E7" w:rsidRDefault="00A43FC8" w:rsidP="00F23F2C">
      <w:pPr>
        <w:rPr>
          <w:b/>
          <w:bCs/>
          <w:lang w:val="fr-FR"/>
        </w:rPr>
      </w:pPr>
      <w:proofErr w:type="spellStart"/>
      <w:r>
        <w:rPr>
          <w:b/>
          <w:bCs/>
          <w:lang w:val="fr-FR"/>
        </w:rPr>
        <w:t>Beamer</w:t>
      </w:r>
      <w:proofErr w:type="spellEnd"/>
      <w:r>
        <w:rPr>
          <w:b/>
          <w:bCs/>
          <w:lang w:val="fr-FR"/>
        </w:rPr>
        <w:t xml:space="preserve"> </w:t>
      </w:r>
      <w:r w:rsidR="00E8157D">
        <w:rPr>
          <w:b/>
          <w:bCs/>
          <w:lang w:val="fr-FR"/>
        </w:rPr>
        <w:t xml:space="preserve">pour la </w:t>
      </w:r>
      <w:proofErr w:type="spellStart"/>
      <w:r w:rsidR="00E8157D">
        <w:rPr>
          <w:b/>
          <w:bCs/>
          <w:lang w:val="fr-FR"/>
        </w:rPr>
        <w:t>presentation</w:t>
      </w:r>
      <w:proofErr w:type="spellEnd"/>
      <w:r w:rsidR="00E8157D">
        <w:rPr>
          <w:b/>
          <w:bCs/>
          <w:lang w:val="fr-FR"/>
        </w:rPr>
        <w:t xml:space="preserve">  </w:t>
      </w:r>
    </w:p>
    <w:p w14:paraId="0C3F420F" w14:textId="54915F84" w:rsidR="00E8157D" w:rsidRDefault="00E8157D" w:rsidP="00F23F2C">
      <w:pPr>
        <w:rPr>
          <w:b/>
          <w:bCs/>
          <w:lang w:val="fr-FR"/>
        </w:rPr>
      </w:pPr>
      <w:r>
        <w:rPr>
          <w:b/>
          <w:bCs/>
          <w:lang w:val="fr-FR"/>
        </w:rPr>
        <w:t xml:space="preserve">Faire une application R </w:t>
      </w:r>
      <w:proofErr w:type="spellStart"/>
      <w:r>
        <w:rPr>
          <w:b/>
          <w:bCs/>
          <w:lang w:val="fr-FR"/>
        </w:rPr>
        <w:t>shiny</w:t>
      </w:r>
      <w:proofErr w:type="spellEnd"/>
      <w:r w:rsidR="007A3E4B">
        <w:rPr>
          <w:b/>
          <w:bCs/>
          <w:lang w:val="fr-FR"/>
        </w:rPr>
        <w:t xml:space="preserve"> : pour optimiser et </w:t>
      </w:r>
      <w:proofErr w:type="spellStart"/>
      <w:r w:rsidR="007A3E4B">
        <w:rPr>
          <w:b/>
          <w:bCs/>
          <w:lang w:val="fr-FR"/>
        </w:rPr>
        <w:t>visulaiser</w:t>
      </w:r>
      <w:proofErr w:type="spellEnd"/>
      <w:r w:rsidR="007A3E4B">
        <w:rPr>
          <w:b/>
          <w:bCs/>
          <w:lang w:val="fr-FR"/>
        </w:rPr>
        <w:t xml:space="preserve"> les zones </w:t>
      </w:r>
    </w:p>
    <w:p w14:paraId="1D1A22DE" w14:textId="77777777" w:rsidR="008308E7" w:rsidRPr="008308E7" w:rsidRDefault="008308E7" w:rsidP="00F23F2C">
      <w:pPr>
        <w:rPr>
          <w:b/>
          <w:bCs/>
          <w:lang w:val="fr-FR"/>
        </w:rPr>
      </w:pPr>
    </w:p>
    <w:p w14:paraId="49BEAC39" w14:textId="53021F0C" w:rsidR="00685DD1" w:rsidRPr="00685DD1" w:rsidRDefault="00685DD1" w:rsidP="00F23F2C">
      <w:pPr>
        <w:rPr>
          <w:b/>
          <w:bCs/>
          <w:lang w:val="fr-FR"/>
        </w:rPr>
      </w:pPr>
      <w:r w:rsidRPr="00685DD1">
        <w:rPr>
          <w:b/>
          <w:bCs/>
          <w:noProof/>
          <w:lang w:val="fr-FR"/>
        </w:rPr>
        <w:drawing>
          <wp:inline distT="0" distB="0" distL="0" distR="0" wp14:anchorId="136DDFB0" wp14:editId="792B0B9F">
            <wp:extent cx="5207268" cy="2330570"/>
            <wp:effectExtent l="0" t="0" r="0" b="0"/>
            <wp:docPr id="244120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20661" name=""/>
                    <pic:cNvPicPr/>
                  </pic:nvPicPr>
                  <pic:blipFill>
                    <a:blip r:embed="rId5"/>
                    <a:stretch>
                      <a:fillRect/>
                    </a:stretch>
                  </pic:blipFill>
                  <pic:spPr>
                    <a:xfrm>
                      <a:off x="0" y="0"/>
                      <a:ext cx="5207268" cy="2330570"/>
                    </a:xfrm>
                    <a:prstGeom prst="rect">
                      <a:avLst/>
                    </a:prstGeom>
                  </pic:spPr>
                </pic:pic>
              </a:graphicData>
            </a:graphic>
          </wp:inline>
        </w:drawing>
      </w:r>
    </w:p>
    <w:p w14:paraId="222BFA51" w14:textId="20F08CEC" w:rsidR="00C03AD6" w:rsidRDefault="00685DD1" w:rsidP="00F23F2C">
      <w:pPr>
        <w:rPr>
          <w:lang w:val="fr-FR"/>
        </w:rPr>
      </w:pPr>
      <w:r w:rsidRPr="006662BC">
        <w:rPr>
          <w:lang w:val="fr-FR"/>
        </w:rPr>
        <w:t>Il découle de cette formule que si l’on peut augmenter la largeur de bande de façon arbitraire, on peut alors transmettre la quantité de données que l’on veut, et donc fournir du service à autant d’utilisateurs que l’on souhaite. Mais en pratique la largeur de bande disponible est limitée, et est même faible par rapport à l’utilisation que l’on aimerait en faire</w:t>
      </w:r>
    </w:p>
    <w:p w14:paraId="368BEDF2" w14:textId="45AD13B9" w:rsidR="006662BC" w:rsidRPr="006662BC" w:rsidRDefault="006662BC" w:rsidP="00F23F2C">
      <w:pPr>
        <w:rPr>
          <w:b/>
          <w:bCs/>
          <w:color w:val="2F5496" w:themeColor="accent1" w:themeShade="BF"/>
          <w:sz w:val="40"/>
          <w:szCs w:val="40"/>
          <w:lang w:val="fr-FR"/>
        </w:rPr>
      </w:pPr>
      <w:r w:rsidRPr="008308E7">
        <w:rPr>
          <w:b/>
          <w:bCs/>
          <w:color w:val="2F5496" w:themeColor="accent1" w:themeShade="BF"/>
          <w:sz w:val="40"/>
          <w:szCs w:val="40"/>
          <w:lang w:val="fr-FR"/>
        </w:rPr>
        <w:t>Propagation des ondes</w:t>
      </w:r>
    </w:p>
    <w:p w14:paraId="29F1F26A" w14:textId="4CFDCC5E" w:rsidR="00685DD1" w:rsidRPr="006662BC" w:rsidRDefault="006662BC" w:rsidP="00F23F2C">
      <w:pPr>
        <w:rPr>
          <w:lang w:val="fr-FR"/>
        </w:rPr>
      </w:pPr>
      <w:r w:rsidRPr="006662BC">
        <w:rPr>
          <w:lang w:val="fr-FR"/>
        </w:rPr>
        <w:t xml:space="preserve">Dans un réseau de télécommunications, les informations sont échangées par le biais d’ondes radio émises et captées par les différents appareils qui composent le réseau. Les stations de base et terminaux émettent des ondes qui se propagent dans l’air et dont la puissance décroît à mesure que l’on s’éloigne de l’émetteur ou que ces ondes rencontrent des obstacles. Pour pouvoir déterminer la région couverte par un émetteur, il nous faut connaître la puissance des signaux que l’on reçoit lorsqu’on se déplace. La première étape de la modélisation d’un réseau de télécommunications consiste en la modélisation de la propagation des ondes radio. De nombreux facteurs in f </w:t>
      </w:r>
      <w:proofErr w:type="spellStart"/>
      <w:r w:rsidRPr="006662BC">
        <w:rPr>
          <w:lang w:val="fr-FR"/>
        </w:rPr>
        <w:t>luencent</w:t>
      </w:r>
      <w:proofErr w:type="spellEnd"/>
      <w:r w:rsidRPr="006662BC">
        <w:rPr>
          <w:lang w:val="fr-FR"/>
        </w:rPr>
        <w:t xml:space="preserve"> cette propagation, et les modèles développés peuvent devenir très complexes si l’on essaye de prendre en compte plusieurs phénomènes différents. Dans cette sec </w:t>
      </w:r>
      <w:proofErr w:type="spellStart"/>
      <w:r w:rsidRPr="006662BC">
        <w:rPr>
          <w:lang w:val="fr-FR"/>
        </w:rPr>
        <w:t>tion</w:t>
      </w:r>
      <w:proofErr w:type="spellEnd"/>
      <w:r w:rsidRPr="006662BC">
        <w:rPr>
          <w:lang w:val="fr-FR"/>
        </w:rPr>
        <w:t xml:space="preserve"> sera d’abord présenté le modèle le plus simple, celui de la propagation des ondes dans le vide, puis quelques modèles décrivant l’influence des phénomènes les plus importants seront évoqués</w:t>
      </w:r>
    </w:p>
    <w:p w14:paraId="0BAFD800" w14:textId="77777777" w:rsidR="00685DD1" w:rsidRDefault="00685DD1" w:rsidP="00F23F2C">
      <w:pPr>
        <w:rPr>
          <w:b/>
          <w:bCs/>
          <w:lang w:val="fr-FR"/>
        </w:rPr>
      </w:pPr>
    </w:p>
    <w:p w14:paraId="28D62043" w14:textId="77777777" w:rsidR="009A22C7" w:rsidRDefault="009A22C7" w:rsidP="00F23F2C">
      <w:pPr>
        <w:rPr>
          <w:b/>
          <w:bCs/>
          <w:lang w:val="fr-FR"/>
        </w:rPr>
      </w:pPr>
      <w:r w:rsidRPr="009A22C7">
        <w:rPr>
          <w:b/>
          <w:bCs/>
          <w:lang w:val="fr-FR"/>
        </w:rPr>
        <w:t>2.3.1 Modèle de propagation dans le vide</w:t>
      </w:r>
    </w:p>
    <w:p w14:paraId="141A8CE5" w14:textId="715018D9" w:rsidR="009A22C7" w:rsidRDefault="009A22C7" w:rsidP="00F23F2C">
      <w:pPr>
        <w:rPr>
          <w:lang w:val="fr-FR"/>
        </w:rPr>
      </w:pPr>
      <w:r w:rsidRPr="009A22C7">
        <w:rPr>
          <w:lang w:val="fr-FR"/>
        </w:rPr>
        <w:t xml:space="preserve"> Le modèle le plus simple pour la propagation des ondes est le modèle de </w:t>
      </w:r>
      <w:proofErr w:type="spellStart"/>
      <w:r w:rsidRPr="009A22C7">
        <w:rPr>
          <w:lang w:val="fr-FR"/>
        </w:rPr>
        <w:t>propa</w:t>
      </w:r>
      <w:proofErr w:type="spellEnd"/>
      <w:r w:rsidRPr="009A22C7">
        <w:rPr>
          <w:lang w:val="fr-FR"/>
        </w:rPr>
        <w:t xml:space="preserve"> </w:t>
      </w:r>
      <w:proofErr w:type="spellStart"/>
      <w:r w:rsidRPr="009A22C7">
        <w:rPr>
          <w:lang w:val="fr-FR"/>
        </w:rPr>
        <w:t>gation</w:t>
      </w:r>
      <w:proofErr w:type="spellEnd"/>
      <w:r w:rsidRPr="009A22C7">
        <w:rPr>
          <w:lang w:val="fr-FR"/>
        </w:rPr>
        <w:t xml:space="preserve"> dans le vide. Il se fonde sur les hypothèses principales suivantes</w:t>
      </w:r>
      <w:proofErr w:type="gramStart"/>
      <w:r w:rsidRPr="009A22C7">
        <w:rPr>
          <w:lang w:val="fr-FR"/>
        </w:rPr>
        <w:t xml:space="preserve"> :–</w:t>
      </w:r>
      <w:proofErr w:type="gramEnd"/>
      <w:r w:rsidRPr="009A22C7">
        <w:rPr>
          <w:lang w:val="fr-FR"/>
        </w:rPr>
        <w:t xml:space="preserve"> Le milieu dans lequel se propagent les ondes est le vide. En pratique, le fait qu’on se situe dans l’air et non dans le vide a une influence négligeable, et cette hypothèse n’est donc pas trop restrictive de ce point de vue. En revanche on ne tient </w:t>
      </w:r>
      <w:proofErr w:type="spellStart"/>
      <w:r w:rsidRPr="009A22C7">
        <w:rPr>
          <w:lang w:val="fr-FR"/>
        </w:rPr>
        <w:t>tient</w:t>
      </w:r>
      <w:proofErr w:type="spellEnd"/>
      <w:r w:rsidRPr="009A22C7">
        <w:rPr>
          <w:lang w:val="fr-FR"/>
        </w:rPr>
        <w:t xml:space="preserve"> pas compte de la présence </w:t>
      </w:r>
      <w:proofErr w:type="gramStart"/>
      <w:r w:rsidRPr="009A22C7">
        <w:rPr>
          <w:lang w:val="fr-FR"/>
        </w:rPr>
        <w:t>d’obstacles.–</w:t>
      </w:r>
      <w:proofErr w:type="gramEnd"/>
      <w:r w:rsidRPr="009A22C7">
        <w:rPr>
          <w:lang w:val="fr-FR"/>
        </w:rPr>
        <w:t xml:space="preserve"> L’émetteur est isotrope, c’est-à-dire qu’il rayonne la même puissance dans toutes les directions de l’espace. On ne considère pas le cas où on utilise des émetteurs directionnels. Sous ces hypothèses, la puissance reçue d’un émetteur à une distance d de </w:t>
      </w:r>
      <w:proofErr w:type="spellStart"/>
      <w:r w:rsidRPr="009A22C7">
        <w:rPr>
          <w:lang w:val="fr-FR"/>
        </w:rPr>
        <w:t>celui ci</w:t>
      </w:r>
      <w:proofErr w:type="spellEnd"/>
      <w:r w:rsidRPr="009A22C7">
        <w:rPr>
          <w:lang w:val="fr-FR"/>
        </w:rPr>
        <w:t xml:space="preserve"> est donnée par l’équation de </w:t>
      </w:r>
      <w:proofErr w:type="spellStart"/>
      <w:r w:rsidRPr="009A22C7">
        <w:rPr>
          <w:lang w:val="fr-FR"/>
        </w:rPr>
        <w:t>Friis</w:t>
      </w:r>
      <w:proofErr w:type="spellEnd"/>
      <w:r w:rsidRPr="009A22C7">
        <w:rPr>
          <w:lang w:val="fr-FR"/>
        </w:rPr>
        <w:t xml:space="preserve"> ([</w:t>
      </w:r>
      <w:proofErr w:type="spellStart"/>
      <w:proofErr w:type="gramStart"/>
      <w:r w:rsidRPr="009A22C7">
        <w:rPr>
          <w:lang w:val="fr-FR"/>
        </w:rPr>
        <w:t>Friis</w:t>
      </w:r>
      <w:proofErr w:type="spellEnd"/>
      <w:r w:rsidRPr="009A22C7">
        <w:rPr>
          <w:lang w:val="fr-FR"/>
        </w:rPr>
        <w:t>(</w:t>
      </w:r>
      <w:proofErr w:type="gramEnd"/>
      <w:r w:rsidRPr="009A22C7">
        <w:rPr>
          <w:lang w:val="fr-FR"/>
        </w:rPr>
        <w:t>1946)]). Elle est aussi appelée équation des télécommunications, en raison de son aspect fondamental, et est présentée dans [</w:t>
      </w:r>
      <w:proofErr w:type="spellStart"/>
      <w:r w:rsidRPr="009A22C7">
        <w:rPr>
          <w:lang w:val="fr-FR"/>
        </w:rPr>
        <w:t>Rappaport</w:t>
      </w:r>
      <w:proofErr w:type="spellEnd"/>
      <w:r w:rsidRPr="009A22C7">
        <w:rPr>
          <w:lang w:val="fr-FR"/>
        </w:rPr>
        <w:t>(2002a)], [</w:t>
      </w:r>
      <w:proofErr w:type="spellStart"/>
      <w:proofErr w:type="gramStart"/>
      <w:r w:rsidRPr="009A22C7">
        <w:rPr>
          <w:lang w:val="fr-FR"/>
        </w:rPr>
        <w:t>Granatstein</w:t>
      </w:r>
      <w:proofErr w:type="spellEnd"/>
      <w:r w:rsidRPr="009A22C7">
        <w:rPr>
          <w:lang w:val="fr-FR"/>
        </w:rPr>
        <w:t>(</w:t>
      </w:r>
      <w:proofErr w:type="gramEnd"/>
      <w:r w:rsidRPr="009A22C7">
        <w:rPr>
          <w:lang w:val="fr-FR"/>
        </w:rPr>
        <w:t>2008)] et [</w:t>
      </w:r>
      <w:proofErr w:type="gramStart"/>
      <w:r w:rsidRPr="009A22C7">
        <w:rPr>
          <w:lang w:val="fr-FR"/>
        </w:rPr>
        <w:t>Lee(</w:t>
      </w:r>
      <w:proofErr w:type="gramEnd"/>
      <w:r w:rsidRPr="009A22C7">
        <w:rPr>
          <w:lang w:val="fr-FR"/>
        </w:rPr>
        <w:t>2006)] sous la forme suivante</w:t>
      </w:r>
    </w:p>
    <w:p w14:paraId="5E3527CB" w14:textId="56356AF2" w:rsidR="009A22C7" w:rsidRDefault="009A22C7" w:rsidP="00F23F2C">
      <w:pPr>
        <w:rPr>
          <w:lang w:val="fr-FR"/>
        </w:rPr>
      </w:pPr>
      <w:r w:rsidRPr="009A22C7">
        <w:rPr>
          <w:noProof/>
          <w:lang w:val="fr-FR"/>
        </w:rPr>
        <w:drawing>
          <wp:inline distT="0" distB="0" distL="0" distR="0" wp14:anchorId="5A549C9B" wp14:editId="46B30680">
            <wp:extent cx="5972810" cy="3391535"/>
            <wp:effectExtent l="0" t="0" r="8890" b="0"/>
            <wp:docPr id="21012370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37073" name=""/>
                    <pic:cNvPicPr/>
                  </pic:nvPicPr>
                  <pic:blipFill>
                    <a:blip r:embed="rId6"/>
                    <a:stretch>
                      <a:fillRect/>
                    </a:stretch>
                  </pic:blipFill>
                  <pic:spPr>
                    <a:xfrm>
                      <a:off x="0" y="0"/>
                      <a:ext cx="5972810" cy="3391535"/>
                    </a:xfrm>
                    <a:prstGeom prst="rect">
                      <a:avLst/>
                    </a:prstGeom>
                  </pic:spPr>
                </pic:pic>
              </a:graphicData>
            </a:graphic>
          </wp:inline>
        </w:drawing>
      </w:r>
    </w:p>
    <w:p w14:paraId="3974048E" w14:textId="77777777" w:rsidR="009A22C7" w:rsidRPr="009A22C7" w:rsidRDefault="009A22C7" w:rsidP="00F23F2C">
      <w:pPr>
        <w:rPr>
          <w:lang w:val="fr-FR"/>
        </w:rPr>
      </w:pPr>
    </w:p>
    <w:p w14:paraId="76D9EFE1" w14:textId="77777777" w:rsidR="00685DD1" w:rsidRDefault="00685DD1" w:rsidP="00F23F2C">
      <w:pPr>
        <w:rPr>
          <w:b/>
          <w:bCs/>
          <w:lang w:val="fr-FR"/>
        </w:rPr>
      </w:pPr>
    </w:p>
    <w:p w14:paraId="5FBC4FD6" w14:textId="1E046116" w:rsidR="009A22C7" w:rsidRPr="00D73841" w:rsidRDefault="00D73841" w:rsidP="00F23F2C">
      <w:pPr>
        <w:rPr>
          <w:lang w:val="fr-FR"/>
        </w:rPr>
      </w:pPr>
      <w:r w:rsidRPr="00D73841">
        <w:rPr>
          <w:lang w:val="fr-FR"/>
        </w:rPr>
        <w:t xml:space="preserve">Les différents modèles utilisant une approche analytique considèrent un type </w:t>
      </w:r>
      <w:proofErr w:type="spellStart"/>
      <w:r w:rsidRPr="00D73841">
        <w:rPr>
          <w:lang w:val="fr-FR"/>
        </w:rPr>
        <w:t>d’obs</w:t>
      </w:r>
      <w:proofErr w:type="spellEnd"/>
      <w:r w:rsidRPr="00D73841">
        <w:rPr>
          <w:lang w:val="fr-FR"/>
        </w:rPr>
        <w:t xml:space="preserve"> tacle et développent une formule donnant la puissance reçue de l’émetteur en fonction de la géométrie et des caractéristiques des obstacles rencontrés. Par exemple, le mo </w:t>
      </w:r>
      <w:proofErr w:type="spellStart"/>
      <w:r w:rsidRPr="00D73841">
        <w:rPr>
          <w:lang w:val="fr-FR"/>
        </w:rPr>
        <w:t>dèle</w:t>
      </w:r>
      <w:proofErr w:type="spellEnd"/>
      <w:r w:rsidRPr="00D73841">
        <w:rPr>
          <w:lang w:val="fr-FR"/>
        </w:rPr>
        <w:t xml:space="preserve"> de réflexion sur le sol, présenté dans [</w:t>
      </w:r>
      <w:proofErr w:type="spellStart"/>
      <w:r w:rsidRPr="00D73841">
        <w:rPr>
          <w:lang w:val="fr-FR"/>
        </w:rPr>
        <w:t>Rappaport</w:t>
      </w:r>
      <w:proofErr w:type="spellEnd"/>
      <w:r w:rsidRPr="00D73841">
        <w:rPr>
          <w:lang w:val="fr-FR"/>
        </w:rPr>
        <w:t xml:space="preserve">(2002b)], considère que les ondes atteignent le récepteur en empruntant deux chemins différents : un chemin en ligne directe, et un obtenu par réflexion sur le sol. D’autres modèles comme ceux de </w:t>
      </w:r>
      <w:proofErr w:type="spellStart"/>
      <w:r w:rsidRPr="00D73841">
        <w:rPr>
          <w:lang w:val="fr-FR"/>
        </w:rPr>
        <w:t>Walfisch-Bertoni</w:t>
      </w:r>
      <w:proofErr w:type="spellEnd"/>
      <w:r w:rsidRPr="00D73841">
        <w:rPr>
          <w:lang w:val="fr-FR"/>
        </w:rPr>
        <w:t xml:space="preserve"> ou </w:t>
      </w:r>
      <w:proofErr w:type="spellStart"/>
      <w:r w:rsidRPr="00D73841">
        <w:rPr>
          <w:lang w:val="fr-FR"/>
        </w:rPr>
        <w:t>Ikegami</w:t>
      </w:r>
      <w:proofErr w:type="spellEnd"/>
      <w:r w:rsidRPr="00D73841">
        <w:rPr>
          <w:lang w:val="fr-FR"/>
        </w:rPr>
        <w:t>, décrits dans [</w:t>
      </w:r>
      <w:proofErr w:type="spellStart"/>
      <w:r w:rsidRPr="00D73841">
        <w:rPr>
          <w:lang w:val="fr-FR"/>
        </w:rPr>
        <w:t>Gra</w:t>
      </w:r>
      <w:proofErr w:type="spellEnd"/>
      <w:r w:rsidRPr="00D73841">
        <w:rPr>
          <w:lang w:val="fr-FR"/>
        </w:rPr>
        <w:t xml:space="preserve"> </w:t>
      </w:r>
      <w:proofErr w:type="spellStart"/>
      <w:proofErr w:type="gramStart"/>
      <w:r w:rsidRPr="00D73841">
        <w:rPr>
          <w:lang w:val="fr-FR"/>
        </w:rPr>
        <w:t>natstein</w:t>
      </w:r>
      <w:proofErr w:type="spellEnd"/>
      <w:r w:rsidRPr="00D73841">
        <w:rPr>
          <w:lang w:val="fr-FR"/>
        </w:rPr>
        <w:t>(</w:t>
      </w:r>
      <w:proofErr w:type="gramEnd"/>
      <w:r w:rsidRPr="00D73841">
        <w:rPr>
          <w:lang w:val="fr-FR"/>
        </w:rPr>
        <w:t>2008)], rendent compte de la diffraction subie par les ondes sur les toits des bâtiments lorsque l’antenne est située au-dessus des toits et le récepteur plus bas dans une rue</w:t>
      </w:r>
    </w:p>
    <w:p w14:paraId="3AF205F7" w14:textId="65BB78A1" w:rsidR="00D73841" w:rsidRDefault="000B625C" w:rsidP="00F23F2C">
      <w:pPr>
        <w:rPr>
          <w:b/>
          <w:bCs/>
          <w:lang w:val="fr-FR"/>
        </w:rPr>
      </w:pPr>
      <w:r w:rsidRPr="000B625C">
        <w:rPr>
          <w:b/>
          <w:bCs/>
          <w:noProof/>
          <w:lang w:val="fr-FR"/>
        </w:rPr>
        <w:drawing>
          <wp:inline distT="0" distB="0" distL="0" distR="0" wp14:anchorId="640F9C24" wp14:editId="44A85984">
            <wp:extent cx="5972810" cy="5058410"/>
            <wp:effectExtent l="0" t="0" r="8890" b="8890"/>
            <wp:docPr id="504207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7463" name=""/>
                    <pic:cNvPicPr/>
                  </pic:nvPicPr>
                  <pic:blipFill>
                    <a:blip r:embed="rId7"/>
                    <a:stretch>
                      <a:fillRect/>
                    </a:stretch>
                  </pic:blipFill>
                  <pic:spPr>
                    <a:xfrm>
                      <a:off x="0" y="0"/>
                      <a:ext cx="5972810" cy="5058410"/>
                    </a:xfrm>
                    <a:prstGeom prst="rect">
                      <a:avLst/>
                    </a:prstGeom>
                  </pic:spPr>
                </pic:pic>
              </a:graphicData>
            </a:graphic>
          </wp:inline>
        </w:drawing>
      </w:r>
    </w:p>
    <w:p w14:paraId="11B40083" w14:textId="0BE6CBAE" w:rsidR="00D73841" w:rsidRDefault="000E7A95" w:rsidP="00F23F2C">
      <w:pPr>
        <w:rPr>
          <w:b/>
          <w:bCs/>
          <w:lang w:val="fr-FR"/>
        </w:rPr>
      </w:pPr>
      <w:r w:rsidRPr="000E7A95">
        <w:rPr>
          <w:b/>
          <w:bCs/>
          <w:noProof/>
          <w:lang w:val="fr-FR"/>
        </w:rPr>
        <w:drawing>
          <wp:inline distT="0" distB="0" distL="0" distR="0" wp14:anchorId="302086E3" wp14:editId="4FEF9156">
            <wp:extent cx="5972810" cy="1245870"/>
            <wp:effectExtent l="0" t="0" r="8890" b="0"/>
            <wp:docPr id="1326012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2463" name=""/>
                    <pic:cNvPicPr/>
                  </pic:nvPicPr>
                  <pic:blipFill>
                    <a:blip r:embed="rId8"/>
                    <a:stretch>
                      <a:fillRect/>
                    </a:stretch>
                  </pic:blipFill>
                  <pic:spPr>
                    <a:xfrm>
                      <a:off x="0" y="0"/>
                      <a:ext cx="5972810" cy="1245870"/>
                    </a:xfrm>
                    <a:prstGeom prst="rect">
                      <a:avLst/>
                    </a:prstGeom>
                  </pic:spPr>
                </pic:pic>
              </a:graphicData>
            </a:graphic>
          </wp:inline>
        </w:drawing>
      </w:r>
    </w:p>
    <w:p w14:paraId="157AFADB" w14:textId="77777777" w:rsidR="000E7A95" w:rsidRDefault="000E7A95" w:rsidP="00F23F2C">
      <w:pPr>
        <w:rPr>
          <w:b/>
          <w:bCs/>
          <w:lang w:val="fr-FR"/>
        </w:rPr>
      </w:pPr>
    </w:p>
    <w:p w14:paraId="6C0DF393" w14:textId="632A2C97" w:rsidR="000E7A95" w:rsidRDefault="00E571DC" w:rsidP="00F23F2C">
      <w:pPr>
        <w:rPr>
          <w:b/>
          <w:bCs/>
          <w:lang w:val="fr-FR"/>
        </w:rPr>
      </w:pPr>
      <w:r w:rsidRPr="00E571DC">
        <w:rPr>
          <w:b/>
          <w:bCs/>
          <w:noProof/>
          <w:lang w:val="fr-FR"/>
        </w:rPr>
        <w:drawing>
          <wp:inline distT="0" distB="0" distL="0" distR="0" wp14:anchorId="63FD97A9" wp14:editId="60EC8EA0">
            <wp:extent cx="5972810" cy="3679825"/>
            <wp:effectExtent l="0" t="0" r="8890" b="0"/>
            <wp:docPr id="86175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5502" name=""/>
                    <pic:cNvPicPr/>
                  </pic:nvPicPr>
                  <pic:blipFill>
                    <a:blip r:embed="rId9"/>
                    <a:stretch>
                      <a:fillRect/>
                    </a:stretch>
                  </pic:blipFill>
                  <pic:spPr>
                    <a:xfrm>
                      <a:off x="0" y="0"/>
                      <a:ext cx="5972810" cy="3679825"/>
                    </a:xfrm>
                    <a:prstGeom prst="rect">
                      <a:avLst/>
                    </a:prstGeom>
                  </pic:spPr>
                </pic:pic>
              </a:graphicData>
            </a:graphic>
          </wp:inline>
        </w:drawing>
      </w:r>
    </w:p>
    <w:p w14:paraId="64649739" w14:textId="77777777" w:rsidR="000B625C" w:rsidRDefault="000B625C" w:rsidP="00F23F2C">
      <w:pPr>
        <w:rPr>
          <w:b/>
          <w:bCs/>
          <w:lang w:val="fr-FR"/>
        </w:rPr>
      </w:pPr>
    </w:p>
    <w:p w14:paraId="5EB049F8" w14:textId="77777777" w:rsidR="000B625C" w:rsidRDefault="000B625C" w:rsidP="00F23F2C">
      <w:pPr>
        <w:rPr>
          <w:b/>
          <w:bCs/>
          <w:lang w:val="fr-FR"/>
        </w:rPr>
      </w:pPr>
    </w:p>
    <w:p w14:paraId="234D19A4" w14:textId="3C038F2E" w:rsidR="00E571DC" w:rsidRDefault="00E571DC" w:rsidP="00F23F2C">
      <w:pPr>
        <w:rPr>
          <w:b/>
          <w:bCs/>
          <w:lang w:val="fr-FR"/>
        </w:rPr>
      </w:pPr>
      <w:r w:rsidRPr="00E571DC">
        <w:rPr>
          <w:b/>
          <w:bCs/>
          <w:noProof/>
          <w:lang w:val="fr-FR"/>
        </w:rPr>
        <w:drawing>
          <wp:inline distT="0" distB="0" distL="0" distR="0" wp14:anchorId="6F98B48B" wp14:editId="2184F535">
            <wp:extent cx="5972810" cy="2751455"/>
            <wp:effectExtent l="0" t="0" r="8890" b="0"/>
            <wp:docPr id="11933880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88067" name=""/>
                    <pic:cNvPicPr/>
                  </pic:nvPicPr>
                  <pic:blipFill>
                    <a:blip r:embed="rId10"/>
                    <a:stretch>
                      <a:fillRect/>
                    </a:stretch>
                  </pic:blipFill>
                  <pic:spPr>
                    <a:xfrm>
                      <a:off x="0" y="0"/>
                      <a:ext cx="5972810" cy="2751455"/>
                    </a:xfrm>
                    <a:prstGeom prst="rect">
                      <a:avLst/>
                    </a:prstGeom>
                  </pic:spPr>
                </pic:pic>
              </a:graphicData>
            </a:graphic>
          </wp:inline>
        </w:drawing>
      </w:r>
    </w:p>
    <w:p w14:paraId="4A6093EA" w14:textId="77777777" w:rsidR="00E571DC" w:rsidRDefault="00E571DC" w:rsidP="00F23F2C">
      <w:pPr>
        <w:rPr>
          <w:b/>
          <w:bCs/>
          <w:lang w:val="fr-FR"/>
        </w:rPr>
      </w:pPr>
    </w:p>
    <w:p w14:paraId="7583DC55" w14:textId="77777777" w:rsidR="00E571DC" w:rsidRDefault="00E571DC" w:rsidP="00F23F2C">
      <w:pPr>
        <w:rPr>
          <w:b/>
          <w:bCs/>
          <w:lang w:val="fr-FR"/>
        </w:rPr>
      </w:pPr>
    </w:p>
    <w:p w14:paraId="1C8A483F" w14:textId="5A322B47" w:rsidR="00E571DC" w:rsidRDefault="003C54FD" w:rsidP="00F23F2C">
      <w:pPr>
        <w:rPr>
          <w:b/>
          <w:bCs/>
          <w:lang w:val="fr-FR"/>
        </w:rPr>
      </w:pPr>
      <w:r w:rsidRPr="003C54FD">
        <w:rPr>
          <w:b/>
          <w:bCs/>
          <w:noProof/>
          <w:lang w:val="fr-FR"/>
        </w:rPr>
        <w:drawing>
          <wp:inline distT="0" distB="0" distL="0" distR="0" wp14:anchorId="51B32087" wp14:editId="5616061D">
            <wp:extent cx="5972810" cy="1604645"/>
            <wp:effectExtent l="0" t="0" r="8890" b="0"/>
            <wp:docPr id="1066640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0444" name=""/>
                    <pic:cNvPicPr/>
                  </pic:nvPicPr>
                  <pic:blipFill>
                    <a:blip r:embed="rId11"/>
                    <a:stretch>
                      <a:fillRect/>
                    </a:stretch>
                  </pic:blipFill>
                  <pic:spPr>
                    <a:xfrm>
                      <a:off x="0" y="0"/>
                      <a:ext cx="5972810" cy="1604645"/>
                    </a:xfrm>
                    <a:prstGeom prst="rect">
                      <a:avLst/>
                    </a:prstGeom>
                  </pic:spPr>
                </pic:pic>
              </a:graphicData>
            </a:graphic>
          </wp:inline>
        </w:drawing>
      </w:r>
    </w:p>
    <w:p w14:paraId="752F66D2" w14:textId="77777777" w:rsidR="00E571DC" w:rsidRDefault="00E571DC" w:rsidP="00F23F2C">
      <w:pPr>
        <w:rPr>
          <w:b/>
          <w:bCs/>
          <w:lang w:val="fr-FR"/>
        </w:rPr>
      </w:pPr>
    </w:p>
    <w:p w14:paraId="55A6A4B2" w14:textId="77777777" w:rsidR="003C54FD" w:rsidRPr="00DF56FE" w:rsidRDefault="003C54FD" w:rsidP="00F23F2C">
      <w:pPr>
        <w:rPr>
          <w:lang w:val="fr-FR"/>
        </w:rPr>
      </w:pPr>
    </w:p>
    <w:p w14:paraId="7AAF087F" w14:textId="77777777" w:rsidR="003C54FD" w:rsidRPr="00DF56FE" w:rsidRDefault="003C54FD" w:rsidP="00F23F2C">
      <w:pPr>
        <w:rPr>
          <w:lang w:val="fr-FR"/>
        </w:rPr>
      </w:pPr>
    </w:p>
    <w:p w14:paraId="395F2114" w14:textId="7E700BC9" w:rsidR="003C54FD" w:rsidRDefault="00DF56FE" w:rsidP="00F23F2C">
      <w:pPr>
        <w:rPr>
          <w:lang w:val="fr-FR"/>
        </w:rPr>
      </w:pPr>
      <w:r w:rsidRPr="00DF56FE">
        <w:rPr>
          <w:lang w:val="fr-FR"/>
        </w:rPr>
        <w:t>Assignation de fréquences La qualité de réception d’un signal est déterminée par la valeur du rapport signal bruit, et est intimement liée au niveau des interférences subies par chaque récepteur. Il est donc primordial de minimiser les interférences au sein du réseau. Pour cela, il convient de bien effectuer la répartition des canaux entre les antennes</w:t>
      </w:r>
    </w:p>
    <w:p w14:paraId="0BB923D7" w14:textId="77777777" w:rsidR="00C22614" w:rsidRDefault="00C22614" w:rsidP="00F23F2C">
      <w:pPr>
        <w:rPr>
          <w:lang w:val="fr-FR"/>
        </w:rPr>
      </w:pPr>
    </w:p>
    <w:p w14:paraId="25BADD9B" w14:textId="56BA520E" w:rsidR="00C22614" w:rsidRPr="00DF56FE" w:rsidRDefault="00C22614" w:rsidP="00F23F2C">
      <w:pPr>
        <w:rPr>
          <w:lang w:val="fr-FR"/>
        </w:rPr>
      </w:pPr>
      <w:r w:rsidRPr="00C22614">
        <w:rPr>
          <w:noProof/>
          <w:lang w:val="fr-FR"/>
        </w:rPr>
        <w:drawing>
          <wp:inline distT="0" distB="0" distL="0" distR="0" wp14:anchorId="44EAB848" wp14:editId="09031E1C">
            <wp:extent cx="5972810" cy="2252345"/>
            <wp:effectExtent l="0" t="0" r="8890" b="0"/>
            <wp:docPr id="11546610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1003" name=""/>
                    <pic:cNvPicPr/>
                  </pic:nvPicPr>
                  <pic:blipFill>
                    <a:blip r:embed="rId12"/>
                    <a:stretch>
                      <a:fillRect/>
                    </a:stretch>
                  </pic:blipFill>
                  <pic:spPr>
                    <a:xfrm>
                      <a:off x="0" y="0"/>
                      <a:ext cx="5972810" cy="2252345"/>
                    </a:xfrm>
                    <a:prstGeom prst="rect">
                      <a:avLst/>
                    </a:prstGeom>
                  </pic:spPr>
                </pic:pic>
              </a:graphicData>
            </a:graphic>
          </wp:inline>
        </w:drawing>
      </w:r>
    </w:p>
    <w:p w14:paraId="378BC252" w14:textId="7574A540" w:rsidR="00DF56FE" w:rsidRDefault="00941CA2" w:rsidP="00F23F2C">
      <w:pPr>
        <w:rPr>
          <w:b/>
          <w:bCs/>
          <w:lang w:val="fr-FR"/>
        </w:rPr>
      </w:pPr>
      <w:r>
        <w:rPr>
          <w:b/>
          <w:bCs/>
          <w:lang w:val="fr-FR"/>
        </w:rPr>
        <w:t>Page 42</w:t>
      </w:r>
    </w:p>
    <w:p w14:paraId="34D1FEA8" w14:textId="77777777" w:rsidR="009742C5" w:rsidRDefault="009742C5" w:rsidP="00F23F2C">
      <w:pPr>
        <w:rPr>
          <w:b/>
          <w:bCs/>
          <w:lang w:val="fr-FR"/>
        </w:rPr>
      </w:pPr>
    </w:p>
    <w:p w14:paraId="38369700" w14:textId="77777777" w:rsidR="009742C5" w:rsidRDefault="009742C5" w:rsidP="00F23F2C">
      <w:pPr>
        <w:rPr>
          <w:b/>
          <w:bCs/>
          <w:lang w:val="fr-FR"/>
        </w:rPr>
      </w:pPr>
      <w:r w:rsidRPr="009742C5">
        <w:rPr>
          <w:b/>
          <w:bCs/>
          <w:lang w:val="fr-FR"/>
        </w:rPr>
        <w:t xml:space="preserve">2.6.1 Optimisation du placement Les réseaux de télécommunications </w:t>
      </w:r>
    </w:p>
    <w:p w14:paraId="1FFB3C2D" w14:textId="1114C3D9" w:rsidR="009742C5" w:rsidRDefault="009742C5" w:rsidP="00F23F2C">
      <w:pPr>
        <w:rPr>
          <w:lang w:val="fr-FR"/>
        </w:rPr>
      </w:pPr>
      <w:r w:rsidRPr="009742C5">
        <w:rPr>
          <w:lang w:val="fr-FR"/>
        </w:rPr>
        <w:t xml:space="preserve">Lors de l’optimisation du placement des stations de base d’un réseau de télécom </w:t>
      </w:r>
      <w:proofErr w:type="spellStart"/>
      <w:r w:rsidRPr="009742C5">
        <w:rPr>
          <w:lang w:val="fr-FR"/>
        </w:rPr>
        <w:t>munications</w:t>
      </w:r>
      <w:proofErr w:type="spellEnd"/>
      <w:r w:rsidRPr="009742C5">
        <w:rPr>
          <w:lang w:val="fr-FR"/>
        </w:rPr>
        <w:t xml:space="preserve">, on cherche en général à maximiser un objectif de couverture </w:t>
      </w:r>
      <w:proofErr w:type="spellStart"/>
      <w:r w:rsidRPr="009742C5">
        <w:rPr>
          <w:lang w:val="fr-FR"/>
        </w:rPr>
        <w:t>géogra</w:t>
      </w:r>
      <w:proofErr w:type="spellEnd"/>
      <w:r w:rsidRPr="009742C5">
        <w:rPr>
          <w:lang w:val="fr-FR"/>
        </w:rPr>
        <w:t xml:space="preserve"> </w:t>
      </w:r>
      <w:proofErr w:type="spellStart"/>
      <w:r w:rsidRPr="009742C5">
        <w:rPr>
          <w:lang w:val="fr-FR"/>
        </w:rPr>
        <w:t>phique</w:t>
      </w:r>
      <w:proofErr w:type="spellEnd"/>
      <w:r w:rsidRPr="009742C5">
        <w:rPr>
          <w:lang w:val="fr-FR"/>
        </w:rPr>
        <w:t>, de capacité totale ou de débit moyen par utilisateur. On veut en outre mini miser le nombre de stations de base afin de réduire les coûts du réseau. On cherche pour cela la localisation optimale des stations de base sur un territoire donné. Les premiers travaux sur l’optimisation du placement des stations de base, tels [</w:t>
      </w:r>
      <w:proofErr w:type="spellStart"/>
      <w:r w:rsidRPr="009742C5">
        <w:rPr>
          <w:lang w:val="fr-FR"/>
        </w:rPr>
        <w:t>Sherali</w:t>
      </w:r>
      <w:proofErr w:type="spellEnd"/>
      <w:r w:rsidRPr="009742C5">
        <w:rPr>
          <w:lang w:val="fr-FR"/>
        </w:rPr>
        <w:t xml:space="preserve"> et </w:t>
      </w:r>
      <w:proofErr w:type="gramStart"/>
      <w:r w:rsidRPr="009742C5">
        <w:rPr>
          <w:lang w:val="fr-FR"/>
        </w:rPr>
        <w:t>al.(</w:t>
      </w:r>
      <w:proofErr w:type="gramEnd"/>
      <w:r w:rsidRPr="009742C5">
        <w:rPr>
          <w:lang w:val="fr-FR"/>
        </w:rPr>
        <w:t>1996)] ou [</w:t>
      </w:r>
      <w:proofErr w:type="spellStart"/>
      <w:proofErr w:type="gramStart"/>
      <w:r w:rsidRPr="009742C5">
        <w:rPr>
          <w:lang w:val="fr-FR"/>
        </w:rPr>
        <w:t>Tutschku</w:t>
      </w:r>
      <w:proofErr w:type="spellEnd"/>
      <w:r w:rsidRPr="009742C5">
        <w:rPr>
          <w:lang w:val="fr-FR"/>
        </w:rPr>
        <w:t>(</w:t>
      </w:r>
      <w:proofErr w:type="gramEnd"/>
      <w:r w:rsidRPr="009742C5">
        <w:rPr>
          <w:lang w:val="fr-FR"/>
        </w:rPr>
        <w:t xml:space="preserve">1998)], utilisent une modélisation simple des réseaux, ne tenant pas compte des interférences entre émetteurs. La zone couverte par un émetteur est simplement la zone où la puissance reçue est supérieure à un seuil. Des modèles plus fidèles apparaissent ensuite, qui tiennent compte des </w:t>
      </w:r>
      <w:proofErr w:type="spellStart"/>
      <w:r w:rsidRPr="009742C5">
        <w:rPr>
          <w:lang w:val="fr-FR"/>
        </w:rPr>
        <w:t>interfé</w:t>
      </w:r>
      <w:proofErr w:type="spellEnd"/>
      <w:r w:rsidRPr="009742C5">
        <w:rPr>
          <w:lang w:val="fr-FR"/>
        </w:rPr>
        <w:t xml:space="preserve"> </w:t>
      </w:r>
      <w:proofErr w:type="spellStart"/>
      <w:r w:rsidRPr="009742C5">
        <w:rPr>
          <w:lang w:val="fr-FR"/>
        </w:rPr>
        <w:t>rences</w:t>
      </w:r>
      <w:proofErr w:type="spellEnd"/>
      <w:r w:rsidRPr="009742C5">
        <w:rPr>
          <w:lang w:val="fr-FR"/>
        </w:rPr>
        <w:t xml:space="preserve"> engendrées par plusieurs stations émettant sur la même fréquence et utilisent un critère de seuil sur le rapport signal-bruit pour définir les zones de couverture, comme [</w:t>
      </w:r>
      <w:proofErr w:type="spellStart"/>
      <w:r w:rsidRPr="009742C5">
        <w:rPr>
          <w:lang w:val="fr-FR"/>
        </w:rPr>
        <w:t>Amaldi</w:t>
      </w:r>
      <w:proofErr w:type="spellEnd"/>
      <w:r w:rsidRPr="009742C5">
        <w:rPr>
          <w:lang w:val="fr-FR"/>
        </w:rPr>
        <w:t xml:space="preserve"> et </w:t>
      </w:r>
      <w:proofErr w:type="gramStart"/>
      <w:r w:rsidRPr="009742C5">
        <w:rPr>
          <w:lang w:val="fr-FR"/>
        </w:rPr>
        <w:t>al.(</w:t>
      </w:r>
      <w:proofErr w:type="gramEnd"/>
      <w:r w:rsidRPr="009742C5">
        <w:rPr>
          <w:lang w:val="fr-FR"/>
        </w:rPr>
        <w:t xml:space="preserve">2003)] ou [Yang et </w:t>
      </w:r>
      <w:proofErr w:type="gramStart"/>
      <w:r w:rsidRPr="009742C5">
        <w:rPr>
          <w:lang w:val="fr-FR"/>
        </w:rPr>
        <w:t>al.(</w:t>
      </w:r>
      <w:proofErr w:type="gramEnd"/>
      <w:r w:rsidRPr="009742C5">
        <w:rPr>
          <w:lang w:val="fr-FR"/>
        </w:rPr>
        <w:t xml:space="preserve">2007)]. Enfin, les travaux plus récents tendent à considérer des modèles plus élaborés, comme [Abdel </w:t>
      </w:r>
      <w:proofErr w:type="spellStart"/>
      <w:r w:rsidRPr="009742C5">
        <w:rPr>
          <w:lang w:val="fr-FR"/>
        </w:rPr>
        <w:t>Khalek</w:t>
      </w:r>
      <w:proofErr w:type="spellEnd"/>
      <w:r w:rsidRPr="009742C5">
        <w:rPr>
          <w:lang w:val="fr-FR"/>
        </w:rPr>
        <w:t xml:space="preserve"> et </w:t>
      </w:r>
      <w:proofErr w:type="gramStart"/>
      <w:r w:rsidRPr="009742C5">
        <w:rPr>
          <w:lang w:val="fr-FR"/>
        </w:rPr>
        <w:t>al.(</w:t>
      </w:r>
      <w:proofErr w:type="gramEnd"/>
      <w:r w:rsidRPr="009742C5">
        <w:rPr>
          <w:lang w:val="fr-FR"/>
        </w:rPr>
        <w:t>2011)] qui traite différemment les canaux montant et descendant entre stations de base et mobiles, prenant en compte la dissymétrie des échanges.</w:t>
      </w:r>
    </w:p>
    <w:p w14:paraId="055DC765" w14:textId="77777777" w:rsidR="009742C5" w:rsidRDefault="009742C5" w:rsidP="00F23F2C">
      <w:pPr>
        <w:rPr>
          <w:lang w:val="fr-FR"/>
        </w:rPr>
      </w:pPr>
    </w:p>
    <w:p w14:paraId="3A06B716" w14:textId="77777777" w:rsidR="00FB5964" w:rsidRPr="00FB5964" w:rsidRDefault="00FB5964" w:rsidP="00F23F2C">
      <w:pPr>
        <w:rPr>
          <w:b/>
          <w:bCs/>
          <w:lang w:val="fr-FR"/>
        </w:rPr>
      </w:pPr>
      <w:r w:rsidRPr="00FB5964">
        <w:rPr>
          <w:b/>
          <w:bCs/>
          <w:lang w:val="fr-FR"/>
        </w:rPr>
        <w:t>2.6.2 Optimisation de l’assignation de fréquences</w:t>
      </w:r>
    </w:p>
    <w:p w14:paraId="02CAD16D" w14:textId="12E6C455" w:rsidR="009742C5" w:rsidRPr="00FB5964" w:rsidRDefault="00FB5964" w:rsidP="00F23F2C">
      <w:pPr>
        <w:rPr>
          <w:lang w:val="fr-FR"/>
        </w:rPr>
      </w:pPr>
      <w:r w:rsidRPr="00FB5964">
        <w:rPr>
          <w:lang w:val="fr-FR"/>
        </w:rPr>
        <w:t xml:space="preserve"> Dans cette deuxième phase de conception d’un réseau de télécommunications, il s’agit d’assigner à chaque station de base un ou plusieurs canaux parmi ceux dispo </w:t>
      </w:r>
      <w:proofErr w:type="spellStart"/>
      <w:r w:rsidRPr="00FB5964">
        <w:rPr>
          <w:lang w:val="fr-FR"/>
        </w:rPr>
        <w:t>nibles</w:t>
      </w:r>
      <w:proofErr w:type="spellEnd"/>
      <w:r w:rsidRPr="00FB5964">
        <w:rPr>
          <w:lang w:val="fr-FR"/>
        </w:rPr>
        <w:t>. L’objectif est ici toujours de minimiser la somme des interférences subies au sein du réseau, qu’il s’agisse des interférences de canal ou des interférences inter-canaux. Il s’agit donc d’un problème combinatoire, et c’est pourquoi les métaheuristiques occupent une place privilégiée dans la littérature concernant ce sujet</w:t>
      </w:r>
    </w:p>
    <w:p w14:paraId="3E9C5675" w14:textId="77777777" w:rsidR="00941CA2" w:rsidRPr="006212C3" w:rsidRDefault="00941CA2" w:rsidP="00F23F2C">
      <w:pPr>
        <w:rPr>
          <w:b/>
          <w:bCs/>
          <w:lang w:val="fr-FR"/>
        </w:rPr>
      </w:pPr>
    </w:p>
    <w:p w14:paraId="010B3AAB" w14:textId="77777777" w:rsidR="006212C3" w:rsidRPr="006212C3" w:rsidRDefault="006212C3" w:rsidP="00F23F2C">
      <w:pPr>
        <w:rPr>
          <w:b/>
          <w:bCs/>
          <w:lang w:val="fr-FR"/>
        </w:rPr>
      </w:pPr>
      <w:r w:rsidRPr="006212C3">
        <w:rPr>
          <w:b/>
          <w:bCs/>
          <w:lang w:val="fr-FR"/>
        </w:rPr>
        <w:t>Multiplexage fréquentiel (FDMA)</w:t>
      </w:r>
    </w:p>
    <w:p w14:paraId="3F34D59C" w14:textId="56226861" w:rsidR="006212C3" w:rsidRDefault="006212C3" w:rsidP="00F23F2C">
      <w:pPr>
        <w:rPr>
          <w:lang w:val="fr-FR"/>
        </w:rPr>
      </w:pPr>
      <w:r w:rsidRPr="006212C3">
        <w:rPr>
          <w:b/>
          <w:bCs/>
          <w:lang w:val="fr-FR"/>
        </w:rPr>
        <w:t xml:space="preserve"> </w:t>
      </w:r>
      <w:r w:rsidRPr="006212C3">
        <w:rPr>
          <w:lang w:val="fr-FR"/>
        </w:rPr>
        <w:t>Le multiplexage FDMA (Frequency Division Multiple Access) consiste à diviser le spectre de fréquences disponible en N canaux de largeur plus faible. Chaque canal peut alors transporter une certaine quantité d’informations, et donc véhiculer les données d’un certain nombre d’utilisateurs</w:t>
      </w:r>
    </w:p>
    <w:p w14:paraId="07892CD7" w14:textId="77777777" w:rsidR="006212C3" w:rsidRPr="00AE0246" w:rsidRDefault="006212C3" w:rsidP="00F23F2C">
      <w:pPr>
        <w:rPr>
          <w:b/>
          <w:bCs/>
          <w:lang w:val="fr-FR"/>
        </w:rPr>
      </w:pPr>
    </w:p>
    <w:p w14:paraId="4A0D0D3A" w14:textId="77777777" w:rsidR="00AE0246" w:rsidRPr="00AE0246" w:rsidRDefault="00AE0246" w:rsidP="00F23F2C">
      <w:pPr>
        <w:rPr>
          <w:b/>
          <w:bCs/>
          <w:lang w:val="fr-FR"/>
        </w:rPr>
      </w:pPr>
      <w:r w:rsidRPr="00AE0246">
        <w:rPr>
          <w:b/>
          <w:bCs/>
          <w:lang w:val="fr-FR"/>
        </w:rPr>
        <w:t xml:space="preserve">Multiplexage temporel (TDMA) </w:t>
      </w:r>
    </w:p>
    <w:p w14:paraId="29AFBEED" w14:textId="2E172C59" w:rsidR="006212C3" w:rsidRPr="00AE0246" w:rsidRDefault="00AE0246" w:rsidP="00F23F2C">
      <w:pPr>
        <w:rPr>
          <w:lang w:val="fr-FR"/>
        </w:rPr>
      </w:pPr>
      <w:r w:rsidRPr="00AE0246">
        <w:rPr>
          <w:lang w:val="fr-FR"/>
        </w:rPr>
        <w:t xml:space="preserve">Le multiplexage temporel TDMA (Time Division Multiple Access) divise le temps en créneaux temporels qui se succèdent, durant lesquels un seul utilisateur peur </w:t>
      </w:r>
      <w:proofErr w:type="spellStart"/>
      <w:r w:rsidRPr="00AE0246">
        <w:rPr>
          <w:lang w:val="fr-FR"/>
        </w:rPr>
        <w:t>rece</w:t>
      </w:r>
      <w:proofErr w:type="spellEnd"/>
      <w:r w:rsidRPr="00AE0246">
        <w:rPr>
          <w:lang w:val="fr-FR"/>
        </w:rPr>
        <w:t xml:space="preserve"> voir ou émettre. On divise ainsi le temps en C créneaux de durée T, alloués chacun à un utilisateur différent. Dans les technologies de télécommunications, ces deux types de multiplexage sont en général utilisés conjointement. Ainsi, le spectre de fréquences est divisé en N canaux, et chacun d’eux est à son tour divisé en créneaux temporels, ce qui permet de transporter les données de plusieurs utilisateurs sur chaque canal. Les caractéristiques des multiplexages fréquentiel et temporel des principales technologies 2G sont données dans le tableau 2.2</w:t>
      </w:r>
    </w:p>
    <w:p w14:paraId="5FD190DB" w14:textId="77777777" w:rsidR="00CF1651" w:rsidRDefault="00CF1651" w:rsidP="00F23F2C">
      <w:pPr>
        <w:rPr>
          <w:b/>
          <w:bCs/>
          <w:lang w:val="fr-FR"/>
        </w:rPr>
      </w:pPr>
      <w:r w:rsidRPr="00CF1651">
        <w:rPr>
          <w:b/>
          <w:bCs/>
          <w:lang w:val="fr-FR"/>
        </w:rPr>
        <w:t xml:space="preserve">2.6.3 Optimisation simultanée du placement et de l’assigna </w:t>
      </w:r>
      <w:proofErr w:type="spellStart"/>
      <w:r w:rsidRPr="00CF1651">
        <w:rPr>
          <w:b/>
          <w:bCs/>
          <w:lang w:val="fr-FR"/>
        </w:rPr>
        <w:t>tion</w:t>
      </w:r>
      <w:proofErr w:type="spellEnd"/>
      <w:r w:rsidRPr="00CF1651">
        <w:rPr>
          <w:b/>
          <w:bCs/>
          <w:lang w:val="fr-FR"/>
        </w:rPr>
        <w:t xml:space="preserve"> de fréquences</w:t>
      </w:r>
    </w:p>
    <w:p w14:paraId="38DDEA9B" w14:textId="50FEF388" w:rsidR="00DF56FE" w:rsidRPr="00CF1651" w:rsidRDefault="00CF1651" w:rsidP="00F23F2C">
      <w:pPr>
        <w:rPr>
          <w:lang w:val="fr-FR"/>
        </w:rPr>
      </w:pPr>
      <w:r w:rsidRPr="00CF1651">
        <w:rPr>
          <w:b/>
          <w:bCs/>
          <w:lang w:val="fr-FR"/>
        </w:rPr>
        <w:t xml:space="preserve"> </w:t>
      </w:r>
      <w:r w:rsidRPr="00CF1651">
        <w:rPr>
          <w:lang w:val="fr-FR"/>
        </w:rPr>
        <w:t>Bien que les deux problèmes précédents soient déjà difficiles à traiter séparément, il est intéressant d’essayer de les considérer conjointement. En effet, ces deux problèmes ne sont pas séparables, et il est donc naturel que de meilleures solutions puissent être obtenues par une méthode globale. Cependant les travaux tentant d’explorer cette voie sont presque inexistants. Le seul article intéressant à signaler est [</w:t>
      </w:r>
      <w:proofErr w:type="spellStart"/>
      <w:r w:rsidRPr="00CF1651">
        <w:rPr>
          <w:lang w:val="fr-FR"/>
        </w:rPr>
        <w:t>Weicker</w:t>
      </w:r>
      <w:proofErr w:type="spellEnd"/>
      <w:r w:rsidRPr="00CF1651">
        <w:rPr>
          <w:lang w:val="fr-FR"/>
        </w:rPr>
        <w:t xml:space="preserve"> et </w:t>
      </w:r>
      <w:proofErr w:type="gramStart"/>
      <w:r w:rsidRPr="00CF1651">
        <w:rPr>
          <w:lang w:val="fr-FR"/>
        </w:rPr>
        <w:t>al.(</w:t>
      </w:r>
      <w:proofErr w:type="gramEnd"/>
      <w:r w:rsidRPr="00CF1651">
        <w:rPr>
          <w:lang w:val="fr-FR"/>
        </w:rPr>
        <w:t xml:space="preserve">2003)], qui présente un algorithme évolutionniste ayant pour objectif d’optimiser simultanément le placement des stations de base, l’assignation des fréquences ainsi que leur niveau de puissance. Le modèle de réseau utilisé est toutefois très simplifié : la zone de couverture de chaque station est représentée par un cercle dont le </w:t>
      </w:r>
      <w:proofErr w:type="spellStart"/>
      <w:r w:rsidRPr="00CF1651">
        <w:rPr>
          <w:lang w:val="fr-FR"/>
        </w:rPr>
        <w:t>rayo</w:t>
      </w:r>
      <w:proofErr w:type="spellEnd"/>
    </w:p>
    <w:p w14:paraId="3155AD20" w14:textId="695F28D9" w:rsidR="003C54FD" w:rsidRPr="006A6B85" w:rsidRDefault="006A6B85" w:rsidP="00F23F2C">
      <w:pPr>
        <w:rPr>
          <w:b/>
          <w:bCs/>
          <w:lang w:val="fr-FR"/>
        </w:rPr>
      </w:pPr>
      <w:r w:rsidRPr="006A6B85">
        <w:rPr>
          <w:b/>
          <w:bCs/>
          <w:lang w:val="fr-FR"/>
        </w:rPr>
        <w:t>Page 47 : chapitre 3</w:t>
      </w:r>
    </w:p>
    <w:p w14:paraId="22CABBF8" w14:textId="28DF8632" w:rsidR="00F23F2C" w:rsidRPr="00F23F2C" w:rsidRDefault="00F23F2C" w:rsidP="00F23F2C">
      <w:pPr>
        <w:rPr>
          <w:b/>
          <w:bCs/>
          <w:lang w:val="fr-FR"/>
        </w:rPr>
      </w:pPr>
      <w:r w:rsidRPr="00F23F2C">
        <w:rPr>
          <w:b/>
          <w:bCs/>
          <w:lang w:val="fr-FR"/>
        </w:rPr>
        <w:t>1. Optimisation du placement et de l'assignation de fréquences d'antennes dans un réseau de télécommunications</w:t>
      </w:r>
    </w:p>
    <w:p w14:paraId="5699E48C" w14:textId="77777777" w:rsidR="00F23F2C" w:rsidRPr="00F23F2C" w:rsidRDefault="00F23F2C" w:rsidP="00F23F2C">
      <w:pPr>
        <w:rPr>
          <w:lang w:val="fr-FR"/>
        </w:rPr>
      </w:pPr>
      <w:r w:rsidRPr="00F23F2C">
        <w:rPr>
          <w:lang w:val="fr-FR"/>
        </w:rPr>
        <w:t>Ce mémoire de l'École Polytechnique de Montréal explore comment positionner efficacement des antennes tout en gérant l'assignation des fréquences pour éviter les interférences et maximiser la couverture réseau.</w:t>
      </w:r>
    </w:p>
    <w:p w14:paraId="68E1A553" w14:textId="29CBD4BF" w:rsidR="00F23F2C" w:rsidRPr="00F23F2C" w:rsidRDefault="00F23F2C" w:rsidP="00F23F2C">
      <w:pPr>
        <w:rPr>
          <w:lang w:val="fr-FR"/>
        </w:rPr>
      </w:pPr>
      <w:r w:rsidRPr="00F23F2C">
        <w:rPr>
          <w:lang w:val="fr-FR"/>
        </w:rPr>
        <w:t xml:space="preserve">Lien : </w:t>
      </w:r>
      <w:hyperlink r:id="rId13" w:history="1">
        <w:r w:rsidRPr="00D066BB">
          <w:rPr>
            <w:rStyle w:val="Lienhypertexte"/>
            <w:lang w:val="fr-FR"/>
          </w:rPr>
          <w:t>https://publications.polymtl.ca/771/</w:t>
        </w:r>
      </w:hyperlink>
    </w:p>
    <w:p w14:paraId="33905285" w14:textId="50BA3B8D" w:rsidR="00F23F2C" w:rsidRPr="00F23F2C" w:rsidRDefault="00F23F2C" w:rsidP="00F23F2C">
      <w:pPr>
        <w:rPr>
          <w:lang w:val="fr-FR"/>
        </w:rPr>
      </w:pPr>
    </w:p>
    <w:p w14:paraId="42BA8B56" w14:textId="77777777" w:rsidR="00F23F2C" w:rsidRPr="00C03AD6" w:rsidRDefault="00F23F2C" w:rsidP="00F23F2C">
      <w:pPr>
        <w:rPr>
          <w:b/>
          <w:bCs/>
        </w:rPr>
      </w:pPr>
      <w:r w:rsidRPr="00C03AD6">
        <w:rPr>
          <w:b/>
          <w:bCs/>
        </w:rPr>
        <w:t>2. Optimizing Antenna Positioning for Enhanced Wireless Coverage</w:t>
      </w:r>
    </w:p>
    <w:p w14:paraId="098045FA" w14:textId="77777777" w:rsidR="00F23F2C" w:rsidRPr="00F23F2C" w:rsidRDefault="00F23F2C" w:rsidP="00F23F2C">
      <w:pPr>
        <w:rPr>
          <w:lang w:val="fr-FR"/>
        </w:rPr>
      </w:pPr>
      <w:r w:rsidRPr="00F23F2C">
        <w:rPr>
          <w:lang w:val="fr-FR"/>
        </w:rPr>
        <w:t>Cet article discute de l'utilisation d'algorithmes génétiques pour optimiser le placement des antennes afin d'améliorer la couverture sans fil et réduire les pertes dues à la propagation du signal.</w:t>
      </w:r>
    </w:p>
    <w:p w14:paraId="1909323C" w14:textId="508DCF97" w:rsidR="00F23F2C" w:rsidRPr="00F23F2C" w:rsidRDefault="00F23F2C" w:rsidP="00F23F2C">
      <w:pPr>
        <w:rPr>
          <w:lang w:val="fr-FR"/>
        </w:rPr>
      </w:pPr>
      <w:r w:rsidRPr="00F23F2C">
        <w:rPr>
          <w:lang w:val="fr-FR"/>
        </w:rPr>
        <w:t xml:space="preserve">Lien : </w:t>
      </w:r>
      <w:hyperlink r:id="rId14" w:history="1">
        <w:r w:rsidRPr="00D066BB">
          <w:rPr>
            <w:rStyle w:val="Lienhypertexte"/>
            <w:lang w:val="fr-FR"/>
          </w:rPr>
          <w:t>https://www.mdpi.com/</w:t>
        </w:r>
        <w:r w:rsidRPr="00D066BB">
          <w:rPr>
            <w:rStyle w:val="Lienhypertexte"/>
            <w:lang w:val="fr-FR"/>
          </w:rPr>
          <w:t>1</w:t>
        </w:r>
        <w:r w:rsidRPr="00D066BB">
          <w:rPr>
            <w:rStyle w:val="Lienhypertexte"/>
            <w:lang w:val="fr-FR"/>
          </w:rPr>
          <w:t>424-8220/24/7/2165</w:t>
        </w:r>
      </w:hyperlink>
    </w:p>
    <w:p w14:paraId="10D8D3EF" w14:textId="138B5DB4" w:rsidR="00F23F2C" w:rsidRPr="00F23F2C" w:rsidRDefault="00F23F2C" w:rsidP="00F23F2C">
      <w:pPr>
        <w:rPr>
          <w:lang w:val="fr-FR"/>
        </w:rPr>
      </w:pPr>
    </w:p>
    <w:p w14:paraId="69472AC6" w14:textId="77777777" w:rsidR="00F23F2C" w:rsidRPr="00C03AD6" w:rsidRDefault="00F23F2C" w:rsidP="00F23F2C">
      <w:pPr>
        <w:rPr>
          <w:b/>
          <w:bCs/>
        </w:rPr>
      </w:pPr>
      <w:r w:rsidRPr="00C03AD6">
        <w:rPr>
          <w:b/>
          <w:bCs/>
        </w:rPr>
        <w:t>3. Solving Antenna Placement Problem with Global Optimization Techniques</w:t>
      </w:r>
    </w:p>
    <w:p w14:paraId="6A40DB8C" w14:textId="77777777" w:rsidR="00F23F2C" w:rsidRPr="00F23F2C" w:rsidRDefault="00F23F2C" w:rsidP="00F23F2C">
      <w:pPr>
        <w:rPr>
          <w:lang w:val="fr-FR"/>
        </w:rPr>
      </w:pPr>
      <w:r w:rsidRPr="00F23F2C">
        <w:rPr>
          <w:lang w:val="fr-FR"/>
        </w:rPr>
        <w:t>Cette thèse propose différentes méthodes d'optimisation globale pour résoudre efficacement les problèmes complexes liés au positionnement des antennes.</w:t>
      </w:r>
    </w:p>
    <w:p w14:paraId="55338018" w14:textId="32D5D92C" w:rsidR="00F23F2C" w:rsidRPr="00F23F2C" w:rsidRDefault="00F23F2C" w:rsidP="00F23F2C">
      <w:pPr>
        <w:rPr>
          <w:lang w:val="fr-FR"/>
        </w:rPr>
      </w:pPr>
      <w:r w:rsidRPr="00F23F2C">
        <w:rPr>
          <w:lang w:val="fr-FR"/>
        </w:rPr>
        <w:t xml:space="preserve">Lien : </w:t>
      </w:r>
      <w:hyperlink r:id="rId15" w:history="1">
        <w:r w:rsidRPr="00D066BB">
          <w:rPr>
            <w:rStyle w:val="Lienhypertexte"/>
            <w:lang w:val="fr-FR"/>
          </w:rPr>
          <w:t>https://etd.lib.metu.e</w:t>
        </w:r>
        <w:r w:rsidRPr="00D066BB">
          <w:rPr>
            <w:rStyle w:val="Lienhypertexte"/>
            <w:lang w:val="fr-FR"/>
          </w:rPr>
          <w:t>d</w:t>
        </w:r>
        <w:r w:rsidRPr="00D066BB">
          <w:rPr>
            <w:rStyle w:val="Lienhypertexte"/>
            <w:lang w:val="fr-FR"/>
          </w:rPr>
          <w:t>u.tr/upload/12612674/index.pdf</w:t>
        </w:r>
      </w:hyperlink>
    </w:p>
    <w:p w14:paraId="33C60AB0" w14:textId="64966ED2" w:rsidR="00F23F2C" w:rsidRPr="00F23F2C" w:rsidRDefault="00F23F2C" w:rsidP="00F23F2C">
      <w:pPr>
        <w:rPr>
          <w:lang w:val="fr-FR"/>
        </w:rPr>
      </w:pPr>
    </w:p>
    <w:p w14:paraId="4F94BFFA" w14:textId="77777777" w:rsidR="00F23F2C" w:rsidRPr="00C03AD6" w:rsidRDefault="00F23F2C" w:rsidP="00F23F2C">
      <w:pPr>
        <w:rPr>
          <w:b/>
          <w:bCs/>
        </w:rPr>
      </w:pPr>
      <w:r w:rsidRPr="00C03AD6">
        <w:rPr>
          <w:b/>
          <w:bCs/>
        </w:rPr>
        <w:t>4. System Capacity Analysis and Antenna Placement Optimization for Distributed Antenna Systems</w:t>
      </w:r>
    </w:p>
    <w:p w14:paraId="1895C2F3" w14:textId="77777777" w:rsidR="00F23F2C" w:rsidRPr="00F23F2C" w:rsidRDefault="00F23F2C" w:rsidP="00F23F2C">
      <w:pPr>
        <w:rPr>
          <w:lang w:val="fr-FR"/>
        </w:rPr>
      </w:pPr>
      <w:r w:rsidRPr="00F23F2C">
        <w:rPr>
          <w:lang w:val="fr-FR"/>
        </w:rPr>
        <w:t>Cette étude analyse comment optimiser le placement des antennes dans des systèmes distribués pour maximiser la capacité du réseau et améliorer la couverture en environnement urbain.</w:t>
      </w:r>
    </w:p>
    <w:p w14:paraId="446491AF" w14:textId="77777777" w:rsidR="00F23F2C" w:rsidRPr="00F23F2C" w:rsidRDefault="00F23F2C" w:rsidP="00F23F2C">
      <w:pPr>
        <w:rPr>
          <w:lang w:val="fr-FR"/>
        </w:rPr>
      </w:pPr>
      <w:r w:rsidRPr="00F23F2C">
        <w:rPr>
          <w:lang w:val="fr-FR"/>
        </w:rPr>
        <w:t xml:space="preserve">Lien : </w:t>
      </w:r>
      <w:hyperlink r:id="rId16" w:tgtFrame="_new" w:history="1">
        <w:r w:rsidRPr="00F23F2C">
          <w:rPr>
            <w:rStyle w:val="Lienhypertexte"/>
            <w:lang w:val="fr-FR"/>
          </w:rPr>
          <w:t>https://link.springer.c</w:t>
        </w:r>
        <w:r w:rsidRPr="00F23F2C">
          <w:rPr>
            <w:rStyle w:val="Lienhypertexte"/>
            <w:lang w:val="fr-FR"/>
          </w:rPr>
          <w:t>o</w:t>
        </w:r>
        <w:r w:rsidRPr="00F23F2C">
          <w:rPr>
            <w:rStyle w:val="Lienhypertexte"/>
            <w:lang w:val="fr-FR"/>
          </w:rPr>
          <w:t>m/content/pdf/10.1007/s11277-012-0827-8.pdf</w:t>
        </w:r>
      </w:hyperlink>
    </w:p>
    <w:p w14:paraId="6135C342" w14:textId="7A266379" w:rsidR="00F23F2C" w:rsidRPr="00F23F2C" w:rsidRDefault="00F23F2C" w:rsidP="00F23F2C">
      <w:pPr>
        <w:rPr>
          <w:lang w:val="fr-FR"/>
        </w:rPr>
      </w:pPr>
    </w:p>
    <w:p w14:paraId="6690AF43" w14:textId="77777777" w:rsidR="00F23F2C" w:rsidRPr="00C03AD6" w:rsidRDefault="00F23F2C" w:rsidP="00F23F2C">
      <w:pPr>
        <w:rPr>
          <w:b/>
          <w:bCs/>
        </w:rPr>
      </w:pPr>
      <w:r w:rsidRPr="00C03AD6">
        <w:rPr>
          <w:b/>
          <w:bCs/>
        </w:rPr>
        <w:t>5. Joint Uplink-Downlink Capacity and Coverage Optimization via Site-Specific Learning of Antenna Settings</w:t>
      </w:r>
    </w:p>
    <w:p w14:paraId="57A099F2" w14:textId="77777777" w:rsidR="00F23F2C" w:rsidRPr="00F23F2C" w:rsidRDefault="00F23F2C" w:rsidP="00F23F2C">
      <w:pPr>
        <w:rPr>
          <w:lang w:val="fr-FR"/>
        </w:rPr>
      </w:pPr>
      <w:r w:rsidRPr="00F23F2C">
        <w:rPr>
          <w:lang w:val="fr-FR"/>
        </w:rPr>
        <w:t>Cet article scientifique explore l'optimisation conjointe de la capacité montante et descendante d'un réseau mobile à travers l'apprentissage automatique basé sur des données spécifiques au site.</w:t>
      </w:r>
    </w:p>
    <w:p w14:paraId="473EB560" w14:textId="77777777" w:rsidR="00F23F2C" w:rsidRPr="00F23F2C" w:rsidRDefault="00F23F2C" w:rsidP="00F23F2C">
      <w:pPr>
        <w:rPr>
          <w:lang w:val="fr-FR"/>
        </w:rPr>
      </w:pPr>
      <w:r w:rsidRPr="00F23F2C">
        <w:rPr>
          <w:lang w:val="fr-FR"/>
        </w:rPr>
        <w:t xml:space="preserve">Lien : </w:t>
      </w:r>
      <w:hyperlink r:id="rId17" w:tgtFrame="_new" w:history="1">
        <w:r w:rsidRPr="00F23F2C">
          <w:rPr>
            <w:rStyle w:val="Lienhypertexte"/>
            <w:lang w:val="fr-FR"/>
          </w:rPr>
          <w:t>https://arxiv.org</w:t>
        </w:r>
        <w:r w:rsidRPr="00F23F2C">
          <w:rPr>
            <w:rStyle w:val="Lienhypertexte"/>
            <w:lang w:val="fr-FR"/>
          </w:rPr>
          <w:t>/</w:t>
        </w:r>
        <w:r w:rsidRPr="00F23F2C">
          <w:rPr>
            <w:rStyle w:val="Lienhypertexte"/>
            <w:lang w:val="fr-FR"/>
          </w:rPr>
          <w:t>abs/2210.15732</w:t>
        </w:r>
      </w:hyperlink>
    </w:p>
    <w:p w14:paraId="4BC10342" w14:textId="2DC31C75" w:rsidR="00F23F2C" w:rsidRPr="00F23F2C" w:rsidRDefault="00F23F2C" w:rsidP="00F23F2C">
      <w:pPr>
        <w:rPr>
          <w:lang w:val="fr-FR"/>
        </w:rPr>
      </w:pPr>
    </w:p>
    <w:p w14:paraId="46A6DD95" w14:textId="77777777" w:rsidR="00F23F2C" w:rsidRPr="00F23F2C" w:rsidRDefault="00F23F2C" w:rsidP="00F23F2C">
      <w:pPr>
        <w:rPr>
          <w:b/>
          <w:bCs/>
          <w:lang w:val="fr-FR"/>
        </w:rPr>
      </w:pPr>
      <w:r w:rsidRPr="00F23F2C">
        <w:rPr>
          <w:b/>
          <w:bCs/>
          <w:lang w:val="fr-FR"/>
        </w:rPr>
        <w:t>6. Projet GitHub : Optimisation du placement d'antennes réseau</w:t>
      </w:r>
    </w:p>
    <w:p w14:paraId="0A8F7878" w14:textId="77777777" w:rsidR="00F23F2C" w:rsidRPr="00F23F2C" w:rsidRDefault="00F23F2C" w:rsidP="00F23F2C">
      <w:pPr>
        <w:rPr>
          <w:lang w:val="fr-FR"/>
        </w:rPr>
      </w:pPr>
      <w:r w:rsidRPr="00F23F2C">
        <w:rPr>
          <w:lang w:val="fr-FR"/>
        </w:rPr>
        <w:t>Un projet GitHub qui compare différentes méthodes algorithmiques pour résoudre le problème d'optimisation du placement d'antennes tout en respectant des contraintes géographiques.</w:t>
      </w:r>
    </w:p>
    <w:p w14:paraId="48553007" w14:textId="4ED3F436" w:rsidR="008B3B83" w:rsidRPr="00C03AD6" w:rsidRDefault="00F23F2C">
      <w:pPr>
        <w:rPr>
          <w:lang w:val="fr-FR"/>
        </w:rPr>
      </w:pPr>
      <w:r w:rsidRPr="00F23F2C">
        <w:rPr>
          <w:lang w:val="fr-FR"/>
        </w:rPr>
        <w:t xml:space="preserve">Lien : </w:t>
      </w:r>
      <w:hyperlink r:id="rId18" w:tgtFrame="_new" w:history="1">
        <w:r w:rsidRPr="00F23F2C">
          <w:rPr>
            <w:rStyle w:val="Lienhypertexte"/>
            <w:lang w:val="fr-FR"/>
          </w:rPr>
          <w:t>https://github.com/Flintpop/OptiAnte</w:t>
        </w:r>
        <w:r w:rsidRPr="00F23F2C">
          <w:rPr>
            <w:rStyle w:val="Lienhypertexte"/>
            <w:lang w:val="fr-FR"/>
          </w:rPr>
          <w:t>n</w:t>
        </w:r>
        <w:r w:rsidRPr="00F23F2C">
          <w:rPr>
            <w:rStyle w:val="Lienhypertexte"/>
            <w:lang w:val="fr-FR"/>
          </w:rPr>
          <w:t>na</w:t>
        </w:r>
      </w:hyperlink>
    </w:p>
    <w:p w14:paraId="792A40CD" w14:textId="77777777" w:rsidR="00FA0446" w:rsidRPr="00C03AD6" w:rsidRDefault="00FA0446">
      <w:pPr>
        <w:rPr>
          <w:lang w:val="fr-FR"/>
        </w:rPr>
      </w:pPr>
    </w:p>
    <w:p w14:paraId="16502B18" w14:textId="77777777" w:rsidR="00FA0446" w:rsidRPr="00FA0446" w:rsidRDefault="00FA0446" w:rsidP="00FA0446">
      <w:pPr>
        <w:rPr>
          <w:b/>
          <w:bCs/>
          <w:lang w:val="fr-FR"/>
        </w:rPr>
      </w:pPr>
      <w:r w:rsidRPr="00FA0446">
        <w:rPr>
          <w:rFonts w:ascii="Segoe UI Symbol" w:hAnsi="Segoe UI Symbol" w:cs="Segoe UI Symbol"/>
          <w:b/>
          <w:bCs/>
          <w:lang w:val="fr-FR"/>
        </w:rPr>
        <w:t>🛤</w:t>
      </w:r>
      <w:r w:rsidRPr="00FA0446">
        <w:rPr>
          <w:b/>
          <w:bCs/>
          <w:lang w:val="fr-FR"/>
        </w:rPr>
        <w:t xml:space="preserve"> Ma proposition de Roadmap pour ton projet</w:t>
      </w:r>
    </w:p>
    <w:p w14:paraId="1C91E2A8" w14:textId="0CF84968" w:rsidR="00FA0446" w:rsidRPr="00FA0446" w:rsidRDefault="00FA0446" w:rsidP="00FA0446">
      <w:pPr>
        <w:rPr>
          <w:lang w:val="fr-FR"/>
        </w:rPr>
      </w:pPr>
    </w:p>
    <w:p w14:paraId="23B0FD95" w14:textId="77777777" w:rsidR="00FA0446" w:rsidRPr="00FA0446" w:rsidRDefault="00FA0446" w:rsidP="00FA0446">
      <w:pPr>
        <w:rPr>
          <w:b/>
          <w:bCs/>
          <w:lang w:val="fr-FR"/>
        </w:rPr>
      </w:pPr>
      <w:r w:rsidRPr="00FA0446">
        <w:rPr>
          <w:b/>
          <w:bCs/>
          <w:lang w:val="fr-FR"/>
        </w:rPr>
        <w:t>Étape 1 : Compréhension théorique (2-3 jours)</w:t>
      </w:r>
    </w:p>
    <w:p w14:paraId="57FCF998" w14:textId="77777777" w:rsidR="00FA0446" w:rsidRPr="00FA0446" w:rsidRDefault="00FA0446" w:rsidP="00FA0446">
      <w:pPr>
        <w:numPr>
          <w:ilvl w:val="0"/>
          <w:numId w:val="1"/>
        </w:numPr>
        <w:rPr>
          <w:lang w:val="fr-FR"/>
        </w:rPr>
      </w:pPr>
      <w:r w:rsidRPr="00FA0446">
        <w:rPr>
          <w:lang w:val="fr-FR"/>
        </w:rPr>
        <w:t>Lire un ou deux papiers scientifiques sur le placement d'antennes (je t'ai mis les liens plus haut)</w:t>
      </w:r>
    </w:p>
    <w:p w14:paraId="1F002C77" w14:textId="77777777" w:rsidR="00FA0446" w:rsidRPr="00FA0446" w:rsidRDefault="00FA0446" w:rsidP="00FA0446">
      <w:pPr>
        <w:numPr>
          <w:ilvl w:val="0"/>
          <w:numId w:val="1"/>
        </w:numPr>
        <w:rPr>
          <w:lang w:val="fr-FR"/>
        </w:rPr>
      </w:pPr>
      <w:r w:rsidRPr="00FA0446">
        <w:rPr>
          <w:lang w:val="fr-FR"/>
        </w:rPr>
        <w:t>Bien comprendre le modèle de propagation de signal que tu vas utiliser (</w:t>
      </w:r>
      <w:proofErr w:type="gramStart"/>
      <w:r w:rsidRPr="00FA0446">
        <w:rPr>
          <w:lang w:val="fr-FR"/>
        </w:rPr>
        <w:t>ex:</w:t>
      </w:r>
      <w:proofErr w:type="gramEnd"/>
      <w:r w:rsidRPr="00FA0446">
        <w:rPr>
          <w:lang w:val="fr-FR"/>
        </w:rPr>
        <w:t xml:space="preserve"> distance vs puissance reçue)</w:t>
      </w:r>
    </w:p>
    <w:p w14:paraId="64B68873" w14:textId="77777777" w:rsidR="00FA0446" w:rsidRPr="00FA0446" w:rsidRDefault="00000000" w:rsidP="00FA0446">
      <w:pPr>
        <w:rPr>
          <w:lang w:val="fr-FR"/>
        </w:rPr>
      </w:pPr>
      <w:r>
        <w:rPr>
          <w:lang w:val="fr-FR"/>
        </w:rPr>
        <w:pict w14:anchorId="2F7FD951">
          <v:rect id="_x0000_i1025" style="width:0;height:1.5pt" o:hralign="center" o:hrstd="t" o:hr="t" fillcolor="#a0a0a0" stroked="f"/>
        </w:pict>
      </w:r>
    </w:p>
    <w:p w14:paraId="499D9EF6" w14:textId="77777777" w:rsidR="00FA0446" w:rsidRPr="00FA0446" w:rsidRDefault="00FA0446" w:rsidP="00FA0446">
      <w:pPr>
        <w:rPr>
          <w:b/>
          <w:bCs/>
          <w:lang w:val="fr-FR"/>
        </w:rPr>
      </w:pPr>
      <w:r w:rsidRPr="00FA0446">
        <w:rPr>
          <w:b/>
          <w:bCs/>
          <w:lang w:val="fr-FR"/>
        </w:rPr>
        <w:t>Étape 2 : Formulation mathématique du problème (2-3 jours)</w:t>
      </w:r>
    </w:p>
    <w:p w14:paraId="3EE80E85" w14:textId="77777777" w:rsidR="00FA0446" w:rsidRPr="00FA0446" w:rsidRDefault="00FA0446" w:rsidP="00FA0446">
      <w:pPr>
        <w:numPr>
          <w:ilvl w:val="0"/>
          <w:numId w:val="2"/>
        </w:numPr>
        <w:rPr>
          <w:lang w:val="fr-FR"/>
        </w:rPr>
      </w:pPr>
      <w:r w:rsidRPr="00FA0446">
        <w:rPr>
          <w:lang w:val="fr-FR"/>
        </w:rPr>
        <w:t>Formuler ton objectif :</w:t>
      </w:r>
    </w:p>
    <w:p w14:paraId="6781E546" w14:textId="77777777" w:rsidR="00FA0446" w:rsidRPr="00FA0446" w:rsidRDefault="00FA0446" w:rsidP="00FA0446">
      <w:pPr>
        <w:numPr>
          <w:ilvl w:val="1"/>
          <w:numId w:val="2"/>
        </w:numPr>
        <w:rPr>
          <w:lang w:val="fr-FR"/>
        </w:rPr>
      </w:pPr>
      <w:r w:rsidRPr="00FA0446">
        <w:rPr>
          <w:lang w:val="fr-FR"/>
        </w:rPr>
        <w:t>Soit maximiser la couverture</w:t>
      </w:r>
    </w:p>
    <w:p w14:paraId="7D4589EA" w14:textId="77777777" w:rsidR="00FA0446" w:rsidRPr="00FA0446" w:rsidRDefault="00FA0446" w:rsidP="00FA0446">
      <w:pPr>
        <w:numPr>
          <w:ilvl w:val="1"/>
          <w:numId w:val="2"/>
        </w:numPr>
        <w:rPr>
          <w:lang w:val="fr-FR"/>
        </w:rPr>
      </w:pPr>
      <w:r w:rsidRPr="00FA0446">
        <w:rPr>
          <w:lang w:val="fr-FR"/>
        </w:rPr>
        <w:t>Soit minimiser le nombre d'antennes pour une bonne couverture</w:t>
      </w:r>
    </w:p>
    <w:p w14:paraId="6FC8CDE4" w14:textId="77777777" w:rsidR="00FA0446" w:rsidRPr="00FA0446" w:rsidRDefault="00FA0446" w:rsidP="00FA0446">
      <w:pPr>
        <w:numPr>
          <w:ilvl w:val="0"/>
          <w:numId w:val="2"/>
        </w:numPr>
        <w:rPr>
          <w:lang w:val="fr-FR"/>
        </w:rPr>
      </w:pPr>
      <w:r w:rsidRPr="00FA0446">
        <w:rPr>
          <w:lang w:val="fr-FR"/>
        </w:rPr>
        <w:t>Définir les contraintes :</w:t>
      </w:r>
    </w:p>
    <w:p w14:paraId="058F95A6" w14:textId="77777777" w:rsidR="00FA0446" w:rsidRPr="00FA0446" w:rsidRDefault="00FA0446" w:rsidP="00FA0446">
      <w:pPr>
        <w:numPr>
          <w:ilvl w:val="1"/>
          <w:numId w:val="2"/>
        </w:numPr>
        <w:rPr>
          <w:lang w:val="fr-FR"/>
        </w:rPr>
      </w:pPr>
      <w:r w:rsidRPr="00FA0446">
        <w:rPr>
          <w:lang w:val="fr-FR"/>
        </w:rPr>
        <w:t>Couverture minimum requise pour chaque point</w:t>
      </w:r>
    </w:p>
    <w:p w14:paraId="706CB17B" w14:textId="77777777" w:rsidR="00FA0446" w:rsidRPr="00FA0446" w:rsidRDefault="00FA0446" w:rsidP="00FA0446">
      <w:pPr>
        <w:numPr>
          <w:ilvl w:val="1"/>
          <w:numId w:val="2"/>
        </w:numPr>
        <w:rPr>
          <w:lang w:val="fr-FR"/>
        </w:rPr>
      </w:pPr>
      <w:r w:rsidRPr="00FA0446">
        <w:rPr>
          <w:lang w:val="fr-FR"/>
        </w:rPr>
        <w:t>Puissance maximale d'une antenne</w:t>
      </w:r>
    </w:p>
    <w:p w14:paraId="14E1B405" w14:textId="77777777" w:rsidR="00FA0446" w:rsidRPr="00FA0446" w:rsidRDefault="00000000" w:rsidP="00FA0446">
      <w:pPr>
        <w:rPr>
          <w:lang w:val="fr-FR"/>
        </w:rPr>
      </w:pPr>
      <w:r>
        <w:rPr>
          <w:lang w:val="fr-FR"/>
        </w:rPr>
        <w:pict w14:anchorId="56C0C8E6">
          <v:rect id="_x0000_i1026" style="width:0;height:1.5pt" o:hralign="center" o:hrstd="t" o:hr="t" fillcolor="#a0a0a0" stroked="f"/>
        </w:pict>
      </w:r>
    </w:p>
    <w:p w14:paraId="31C3F2DE" w14:textId="77777777" w:rsidR="00FA0446" w:rsidRPr="00FA0446" w:rsidRDefault="00FA0446" w:rsidP="00FA0446">
      <w:pPr>
        <w:rPr>
          <w:b/>
          <w:bCs/>
          <w:lang w:val="fr-FR"/>
        </w:rPr>
      </w:pPr>
      <w:r w:rsidRPr="00FA0446">
        <w:rPr>
          <w:b/>
          <w:bCs/>
          <w:lang w:val="fr-FR"/>
        </w:rPr>
        <w:t>Étape 3 : Simulation simple d'un réseau (3-4 jours)</w:t>
      </w:r>
    </w:p>
    <w:p w14:paraId="4548FA53" w14:textId="77777777" w:rsidR="00FA0446" w:rsidRPr="00FA0446" w:rsidRDefault="00FA0446" w:rsidP="00FA0446">
      <w:pPr>
        <w:numPr>
          <w:ilvl w:val="0"/>
          <w:numId w:val="3"/>
        </w:numPr>
        <w:rPr>
          <w:lang w:val="fr-FR"/>
        </w:rPr>
      </w:pPr>
      <w:r w:rsidRPr="00FA0446">
        <w:rPr>
          <w:lang w:val="fr-FR"/>
        </w:rPr>
        <w:t xml:space="preserve">Créer une </w:t>
      </w:r>
      <w:r w:rsidRPr="00FA0446">
        <w:rPr>
          <w:b/>
          <w:bCs/>
          <w:lang w:val="fr-FR"/>
        </w:rPr>
        <w:t>grille</w:t>
      </w:r>
      <w:r w:rsidRPr="00FA0446">
        <w:rPr>
          <w:lang w:val="fr-FR"/>
        </w:rPr>
        <w:t xml:space="preserve"> (exemple : 10x10) représentant ton environnement</w:t>
      </w:r>
    </w:p>
    <w:p w14:paraId="1BB82D87" w14:textId="77777777" w:rsidR="00FA0446" w:rsidRPr="00FA0446" w:rsidRDefault="00FA0446" w:rsidP="00FA0446">
      <w:pPr>
        <w:numPr>
          <w:ilvl w:val="0"/>
          <w:numId w:val="3"/>
        </w:numPr>
        <w:rPr>
          <w:lang w:val="fr-FR"/>
        </w:rPr>
      </w:pPr>
      <w:r w:rsidRPr="00FA0446">
        <w:rPr>
          <w:lang w:val="fr-FR"/>
        </w:rPr>
        <w:t>Placer des antennes manuellement pour tester</w:t>
      </w:r>
    </w:p>
    <w:p w14:paraId="03B752B0" w14:textId="77777777" w:rsidR="00FA0446" w:rsidRPr="00FA0446" w:rsidRDefault="00FA0446" w:rsidP="00FA0446">
      <w:pPr>
        <w:numPr>
          <w:ilvl w:val="0"/>
          <w:numId w:val="3"/>
        </w:numPr>
        <w:rPr>
          <w:lang w:val="fr-FR"/>
        </w:rPr>
      </w:pPr>
      <w:r w:rsidRPr="00FA0446">
        <w:rPr>
          <w:lang w:val="fr-FR"/>
        </w:rPr>
        <w:t xml:space="preserve">Simuler la </w:t>
      </w:r>
      <w:r w:rsidRPr="00FA0446">
        <w:rPr>
          <w:b/>
          <w:bCs/>
          <w:lang w:val="fr-FR"/>
        </w:rPr>
        <w:t>couverture</w:t>
      </w:r>
      <w:r w:rsidRPr="00FA0446">
        <w:rPr>
          <w:lang w:val="fr-FR"/>
        </w:rPr>
        <w:t xml:space="preserve"> (force du signal en fonction de la distance)</w:t>
      </w:r>
    </w:p>
    <w:p w14:paraId="2AEBD7B8" w14:textId="77777777" w:rsidR="00FA0446" w:rsidRPr="00FA0446" w:rsidRDefault="00FA0446" w:rsidP="00FA0446">
      <w:pPr>
        <w:numPr>
          <w:ilvl w:val="0"/>
          <w:numId w:val="3"/>
        </w:numPr>
        <w:rPr>
          <w:lang w:val="fr-FR"/>
        </w:rPr>
      </w:pPr>
      <w:r w:rsidRPr="00FA0446">
        <w:rPr>
          <w:lang w:val="fr-FR"/>
        </w:rPr>
        <w:t xml:space="preserve">Visualiser la couverture avec </w:t>
      </w:r>
      <w:proofErr w:type="spellStart"/>
      <w:r w:rsidRPr="00FA0446">
        <w:rPr>
          <w:lang w:val="fr-FR"/>
        </w:rPr>
        <w:t>matplotlib</w:t>
      </w:r>
      <w:proofErr w:type="spellEnd"/>
      <w:r w:rsidRPr="00FA0446">
        <w:rPr>
          <w:lang w:val="fr-FR"/>
        </w:rPr>
        <w:t xml:space="preserve"> (</w:t>
      </w:r>
      <w:proofErr w:type="spellStart"/>
      <w:r w:rsidRPr="00FA0446">
        <w:rPr>
          <w:lang w:val="fr-FR"/>
        </w:rPr>
        <w:t>heatmap</w:t>
      </w:r>
      <w:proofErr w:type="spellEnd"/>
      <w:r w:rsidRPr="00FA0446">
        <w:rPr>
          <w:lang w:val="fr-FR"/>
        </w:rPr>
        <w:t xml:space="preserve"> ou </w:t>
      </w:r>
      <w:proofErr w:type="spellStart"/>
      <w:r w:rsidRPr="00FA0446">
        <w:rPr>
          <w:lang w:val="fr-FR"/>
        </w:rPr>
        <w:t>scatter</w:t>
      </w:r>
      <w:proofErr w:type="spellEnd"/>
      <w:r w:rsidRPr="00FA0446">
        <w:rPr>
          <w:lang w:val="fr-FR"/>
        </w:rPr>
        <w:t>)</w:t>
      </w:r>
    </w:p>
    <w:p w14:paraId="34BF8702" w14:textId="77777777" w:rsidR="00FA0446" w:rsidRPr="00FA0446" w:rsidRDefault="00000000" w:rsidP="00FA0446">
      <w:pPr>
        <w:rPr>
          <w:lang w:val="fr-FR"/>
        </w:rPr>
      </w:pPr>
      <w:r>
        <w:rPr>
          <w:lang w:val="fr-FR"/>
        </w:rPr>
        <w:pict w14:anchorId="3CE7FC8B">
          <v:rect id="_x0000_i1027" style="width:0;height:1.5pt" o:hralign="center" o:hrstd="t" o:hr="t" fillcolor="#a0a0a0" stroked="f"/>
        </w:pict>
      </w:r>
    </w:p>
    <w:p w14:paraId="32AB3769" w14:textId="77777777" w:rsidR="00FA0446" w:rsidRPr="00FA0446" w:rsidRDefault="00FA0446" w:rsidP="00FA0446">
      <w:pPr>
        <w:rPr>
          <w:b/>
          <w:bCs/>
          <w:lang w:val="fr-FR"/>
        </w:rPr>
      </w:pPr>
      <w:r w:rsidRPr="00FA0446">
        <w:rPr>
          <w:b/>
          <w:bCs/>
          <w:lang w:val="fr-FR"/>
        </w:rPr>
        <w:t>Étape 4 : Implémentation de l'optimisation (5-7 jours)</w:t>
      </w:r>
    </w:p>
    <w:p w14:paraId="6D798F42" w14:textId="77777777" w:rsidR="00FA0446" w:rsidRPr="00FA0446" w:rsidRDefault="00FA0446" w:rsidP="00FA0446">
      <w:pPr>
        <w:numPr>
          <w:ilvl w:val="0"/>
          <w:numId w:val="4"/>
        </w:numPr>
        <w:rPr>
          <w:lang w:val="fr-FR"/>
        </w:rPr>
      </w:pPr>
      <w:r w:rsidRPr="00FA0446">
        <w:rPr>
          <w:lang w:val="fr-FR"/>
        </w:rPr>
        <w:t>Coder une première approche naïve : placer des antennes aléatoirement, voir la couverture</w:t>
      </w:r>
    </w:p>
    <w:p w14:paraId="6B79C831" w14:textId="77777777" w:rsidR="00FA0446" w:rsidRPr="00FA0446" w:rsidRDefault="00FA0446" w:rsidP="00FA0446">
      <w:pPr>
        <w:numPr>
          <w:ilvl w:val="0"/>
          <w:numId w:val="4"/>
        </w:numPr>
        <w:rPr>
          <w:lang w:val="fr-FR"/>
        </w:rPr>
      </w:pPr>
      <w:r w:rsidRPr="00FA0446">
        <w:rPr>
          <w:lang w:val="fr-FR"/>
        </w:rPr>
        <w:t>Utiliser des méthodes d'optimisation :</w:t>
      </w:r>
    </w:p>
    <w:p w14:paraId="3A01EB53" w14:textId="77777777" w:rsidR="00FA0446" w:rsidRPr="00FA0446" w:rsidRDefault="00FA0446" w:rsidP="00FA0446">
      <w:pPr>
        <w:numPr>
          <w:ilvl w:val="1"/>
          <w:numId w:val="4"/>
        </w:numPr>
        <w:rPr>
          <w:lang w:val="fr-FR"/>
        </w:rPr>
      </w:pPr>
      <w:r w:rsidRPr="00FA0446">
        <w:rPr>
          <w:b/>
          <w:bCs/>
          <w:lang w:val="fr-FR"/>
        </w:rPr>
        <w:t>Descente de gradient</w:t>
      </w:r>
    </w:p>
    <w:p w14:paraId="76AD9BCD" w14:textId="77777777" w:rsidR="00FA0446" w:rsidRPr="00FA0446" w:rsidRDefault="00FA0446" w:rsidP="00FA0446">
      <w:pPr>
        <w:numPr>
          <w:ilvl w:val="1"/>
          <w:numId w:val="4"/>
        </w:numPr>
        <w:rPr>
          <w:lang w:val="fr-FR"/>
        </w:rPr>
      </w:pPr>
      <w:r w:rsidRPr="00FA0446">
        <w:rPr>
          <w:lang w:val="fr-FR"/>
        </w:rPr>
        <w:t xml:space="preserve">Ou </w:t>
      </w:r>
      <w:r w:rsidRPr="00FA0446">
        <w:rPr>
          <w:b/>
          <w:bCs/>
          <w:lang w:val="fr-FR"/>
        </w:rPr>
        <w:t>algorithme génétique</w:t>
      </w:r>
      <w:r w:rsidRPr="00FA0446">
        <w:rPr>
          <w:lang w:val="fr-FR"/>
        </w:rPr>
        <w:t xml:space="preserve"> si la descente est trop difficile</w:t>
      </w:r>
    </w:p>
    <w:p w14:paraId="7D3F00B4" w14:textId="77777777" w:rsidR="00FA0446" w:rsidRPr="00FA0446" w:rsidRDefault="00FA0446" w:rsidP="00FA0446">
      <w:pPr>
        <w:numPr>
          <w:ilvl w:val="1"/>
          <w:numId w:val="4"/>
        </w:numPr>
        <w:rPr>
          <w:lang w:val="fr-FR"/>
        </w:rPr>
      </w:pPr>
      <w:r w:rsidRPr="00FA0446">
        <w:rPr>
          <w:lang w:val="fr-FR"/>
        </w:rPr>
        <w:t xml:space="preserve">Ou utiliser </w:t>
      </w:r>
      <w:proofErr w:type="spellStart"/>
      <w:proofErr w:type="gramStart"/>
      <w:r w:rsidRPr="00FA0446">
        <w:rPr>
          <w:lang w:val="fr-FR"/>
        </w:rPr>
        <w:t>scipy.optimize</w:t>
      </w:r>
      <w:proofErr w:type="gramEnd"/>
      <w:r w:rsidRPr="00FA0446">
        <w:rPr>
          <w:lang w:val="fr-FR"/>
        </w:rPr>
        <w:t>.minimize</w:t>
      </w:r>
      <w:proofErr w:type="spellEnd"/>
      <w:r w:rsidRPr="00FA0446">
        <w:rPr>
          <w:lang w:val="fr-FR"/>
        </w:rPr>
        <w:t xml:space="preserve"> pour des petits cas</w:t>
      </w:r>
    </w:p>
    <w:p w14:paraId="750AF5B2" w14:textId="77777777" w:rsidR="00FA0446" w:rsidRPr="00FA0446" w:rsidRDefault="00FA0446" w:rsidP="00FA0446">
      <w:pPr>
        <w:numPr>
          <w:ilvl w:val="0"/>
          <w:numId w:val="4"/>
        </w:numPr>
        <w:rPr>
          <w:lang w:val="fr-FR"/>
        </w:rPr>
      </w:pPr>
      <w:r w:rsidRPr="00FA0446">
        <w:rPr>
          <w:lang w:val="fr-FR"/>
        </w:rPr>
        <w:t>Résoudre ton problème avec contraintes</w:t>
      </w:r>
    </w:p>
    <w:p w14:paraId="408094B1" w14:textId="77777777" w:rsidR="00FA0446" w:rsidRPr="00FA0446" w:rsidRDefault="00000000" w:rsidP="00FA0446">
      <w:pPr>
        <w:rPr>
          <w:lang w:val="fr-FR"/>
        </w:rPr>
      </w:pPr>
      <w:r>
        <w:rPr>
          <w:lang w:val="fr-FR"/>
        </w:rPr>
        <w:pict w14:anchorId="2AD023EF">
          <v:rect id="_x0000_i1028" style="width:0;height:1.5pt" o:hralign="center" o:hrstd="t" o:hr="t" fillcolor="#a0a0a0" stroked="f"/>
        </w:pict>
      </w:r>
    </w:p>
    <w:p w14:paraId="1FD51ADA" w14:textId="77777777" w:rsidR="00FA0446" w:rsidRPr="00FA0446" w:rsidRDefault="00FA0446" w:rsidP="00FA0446">
      <w:pPr>
        <w:rPr>
          <w:b/>
          <w:bCs/>
          <w:lang w:val="fr-FR"/>
        </w:rPr>
      </w:pPr>
      <w:r w:rsidRPr="00FA0446">
        <w:rPr>
          <w:b/>
          <w:bCs/>
          <w:lang w:val="fr-FR"/>
        </w:rPr>
        <w:t>Étape 5 : Analyse et visualisation (2-3 jours)</w:t>
      </w:r>
    </w:p>
    <w:p w14:paraId="4D73DAC9" w14:textId="77777777" w:rsidR="00FA0446" w:rsidRPr="00FA0446" w:rsidRDefault="00FA0446" w:rsidP="00FA0446">
      <w:pPr>
        <w:numPr>
          <w:ilvl w:val="0"/>
          <w:numId w:val="5"/>
        </w:numPr>
        <w:rPr>
          <w:lang w:val="fr-FR"/>
        </w:rPr>
      </w:pPr>
      <w:r w:rsidRPr="00FA0446">
        <w:rPr>
          <w:lang w:val="fr-FR"/>
        </w:rPr>
        <w:t>Tracer :</w:t>
      </w:r>
    </w:p>
    <w:p w14:paraId="709D36B2" w14:textId="77777777" w:rsidR="00FA0446" w:rsidRPr="00FA0446" w:rsidRDefault="00FA0446" w:rsidP="00FA0446">
      <w:pPr>
        <w:numPr>
          <w:ilvl w:val="1"/>
          <w:numId w:val="5"/>
        </w:numPr>
        <w:rPr>
          <w:lang w:val="fr-FR"/>
        </w:rPr>
      </w:pPr>
      <w:r w:rsidRPr="00FA0446">
        <w:rPr>
          <w:lang w:val="fr-FR"/>
        </w:rPr>
        <w:t xml:space="preserve">La </w:t>
      </w:r>
      <w:r w:rsidRPr="00FA0446">
        <w:rPr>
          <w:b/>
          <w:bCs/>
          <w:lang w:val="fr-FR"/>
        </w:rPr>
        <w:t>carte de couverture</w:t>
      </w:r>
      <w:r w:rsidRPr="00FA0446">
        <w:rPr>
          <w:lang w:val="fr-FR"/>
        </w:rPr>
        <w:t xml:space="preserve"> (zones couvertes vs non couvertes)</w:t>
      </w:r>
    </w:p>
    <w:p w14:paraId="5A483729" w14:textId="77777777" w:rsidR="00FA0446" w:rsidRPr="00FA0446" w:rsidRDefault="00FA0446" w:rsidP="00FA0446">
      <w:pPr>
        <w:numPr>
          <w:ilvl w:val="1"/>
          <w:numId w:val="5"/>
        </w:numPr>
        <w:rPr>
          <w:lang w:val="fr-FR"/>
        </w:rPr>
      </w:pPr>
      <w:r w:rsidRPr="00FA0446">
        <w:rPr>
          <w:lang w:val="fr-FR"/>
        </w:rPr>
        <w:t>L'</w:t>
      </w:r>
      <w:r w:rsidRPr="00FA0446">
        <w:rPr>
          <w:b/>
          <w:bCs/>
          <w:lang w:val="fr-FR"/>
        </w:rPr>
        <w:t>évolution de l'erreur</w:t>
      </w:r>
      <w:r w:rsidRPr="00FA0446">
        <w:rPr>
          <w:lang w:val="fr-FR"/>
        </w:rPr>
        <w:t xml:space="preserve"> pendant l'optimisation</w:t>
      </w:r>
    </w:p>
    <w:p w14:paraId="1F78FA56" w14:textId="77777777" w:rsidR="00FA0446" w:rsidRPr="00FA0446" w:rsidRDefault="00FA0446" w:rsidP="00FA0446">
      <w:pPr>
        <w:numPr>
          <w:ilvl w:val="0"/>
          <w:numId w:val="5"/>
        </w:numPr>
        <w:rPr>
          <w:lang w:val="fr-FR"/>
        </w:rPr>
      </w:pPr>
      <w:r w:rsidRPr="00FA0446">
        <w:rPr>
          <w:lang w:val="fr-FR"/>
        </w:rPr>
        <w:t xml:space="preserve">Comparer différentes méthodes si tu as le temps (par exemple placement </w:t>
      </w:r>
      <w:proofErr w:type="spellStart"/>
      <w:r w:rsidRPr="00FA0446">
        <w:rPr>
          <w:lang w:val="fr-FR"/>
        </w:rPr>
        <w:t>random</w:t>
      </w:r>
      <w:proofErr w:type="spellEnd"/>
      <w:r w:rsidRPr="00FA0446">
        <w:rPr>
          <w:lang w:val="fr-FR"/>
        </w:rPr>
        <w:t xml:space="preserve"> vs placement optimisé)</w:t>
      </w:r>
    </w:p>
    <w:p w14:paraId="7F2871EE" w14:textId="77777777" w:rsidR="00FA0446" w:rsidRPr="00FA0446" w:rsidRDefault="00000000" w:rsidP="00FA0446">
      <w:pPr>
        <w:rPr>
          <w:lang w:val="fr-FR"/>
        </w:rPr>
      </w:pPr>
      <w:r>
        <w:rPr>
          <w:lang w:val="fr-FR"/>
        </w:rPr>
        <w:pict w14:anchorId="0DFF4D96">
          <v:rect id="_x0000_i1029" style="width:0;height:1.5pt" o:hralign="center" o:hrstd="t" o:hr="t" fillcolor="#a0a0a0" stroked="f"/>
        </w:pict>
      </w:r>
    </w:p>
    <w:p w14:paraId="4DA7BC9C" w14:textId="77777777" w:rsidR="00FA0446" w:rsidRPr="00FA0446" w:rsidRDefault="00FA0446" w:rsidP="00FA0446">
      <w:pPr>
        <w:rPr>
          <w:b/>
          <w:bCs/>
          <w:lang w:val="fr-FR"/>
        </w:rPr>
      </w:pPr>
      <w:r w:rsidRPr="00FA0446">
        <w:rPr>
          <w:b/>
          <w:bCs/>
          <w:lang w:val="fr-FR"/>
        </w:rPr>
        <w:t>Étape 6 : Rapport et Présentation (3-4 jours)</w:t>
      </w:r>
    </w:p>
    <w:p w14:paraId="36FB7DF8" w14:textId="77777777" w:rsidR="00FA0446" w:rsidRPr="00FA0446" w:rsidRDefault="00FA0446" w:rsidP="00FA0446">
      <w:pPr>
        <w:numPr>
          <w:ilvl w:val="0"/>
          <w:numId w:val="6"/>
        </w:numPr>
        <w:rPr>
          <w:lang w:val="fr-FR"/>
        </w:rPr>
      </w:pPr>
      <w:r w:rsidRPr="00FA0446">
        <w:rPr>
          <w:lang w:val="fr-FR"/>
        </w:rPr>
        <w:t>Expliquer :</w:t>
      </w:r>
    </w:p>
    <w:p w14:paraId="691C7001" w14:textId="77777777" w:rsidR="00FA0446" w:rsidRPr="00FA0446" w:rsidRDefault="00FA0446" w:rsidP="00FA0446">
      <w:pPr>
        <w:numPr>
          <w:ilvl w:val="1"/>
          <w:numId w:val="6"/>
        </w:numPr>
        <w:rPr>
          <w:lang w:val="fr-FR"/>
        </w:rPr>
      </w:pPr>
      <w:r w:rsidRPr="00FA0446">
        <w:rPr>
          <w:lang w:val="fr-FR"/>
        </w:rPr>
        <w:t>Le modèle choisi</w:t>
      </w:r>
    </w:p>
    <w:p w14:paraId="0301B933" w14:textId="77777777" w:rsidR="00FA0446" w:rsidRPr="00FA0446" w:rsidRDefault="00FA0446" w:rsidP="00FA0446">
      <w:pPr>
        <w:numPr>
          <w:ilvl w:val="1"/>
          <w:numId w:val="6"/>
        </w:numPr>
        <w:rPr>
          <w:lang w:val="fr-FR"/>
        </w:rPr>
      </w:pPr>
      <w:r w:rsidRPr="00FA0446">
        <w:rPr>
          <w:lang w:val="fr-FR"/>
        </w:rPr>
        <w:t>Les hypothèses faites</w:t>
      </w:r>
    </w:p>
    <w:p w14:paraId="742A7D0A" w14:textId="77777777" w:rsidR="00FA0446" w:rsidRPr="00FA0446" w:rsidRDefault="00FA0446" w:rsidP="00FA0446">
      <w:pPr>
        <w:numPr>
          <w:ilvl w:val="1"/>
          <w:numId w:val="6"/>
        </w:numPr>
        <w:rPr>
          <w:lang w:val="fr-FR"/>
        </w:rPr>
      </w:pPr>
      <w:r w:rsidRPr="00FA0446">
        <w:rPr>
          <w:lang w:val="fr-FR"/>
        </w:rPr>
        <w:t>Les résultats obtenus</w:t>
      </w:r>
    </w:p>
    <w:p w14:paraId="1D0BEC96" w14:textId="77777777" w:rsidR="00FA0446" w:rsidRPr="00FA0446" w:rsidRDefault="00FA0446" w:rsidP="00FA0446">
      <w:pPr>
        <w:numPr>
          <w:ilvl w:val="0"/>
          <w:numId w:val="6"/>
        </w:numPr>
        <w:rPr>
          <w:lang w:val="fr-FR"/>
        </w:rPr>
      </w:pPr>
      <w:r w:rsidRPr="00FA0446">
        <w:rPr>
          <w:lang w:val="fr-FR"/>
        </w:rPr>
        <w:t>Préparer des graphiques clairs et lisibles</w:t>
      </w:r>
    </w:p>
    <w:p w14:paraId="6D7FFBF3" w14:textId="77777777" w:rsidR="00FA0446" w:rsidRPr="00FA0446" w:rsidRDefault="00FA0446" w:rsidP="00FA0446">
      <w:pPr>
        <w:numPr>
          <w:ilvl w:val="0"/>
          <w:numId w:val="6"/>
        </w:numPr>
        <w:rPr>
          <w:lang w:val="fr-FR"/>
        </w:rPr>
      </w:pPr>
      <w:r w:rsidRPr="00FA0446">
        <w:rPr>
          <w:lang w:val="fr-FR"/>
        </w:rPr>
        <w:t xml:space="preserve">Rédiger proprement votre Word ou </w:t>
      </w:r>
      <w:proofErr w:type="spellStart"/>
      <w:r w:rsidRPr="00FA0446">
        <w:rPr>
          <w:lang w:val="fr-FR"/>
        </w:rPr>
        <w:t>Beamer</w:t>
      </w:r>
      <w:proofErr w:type="spellEnd"/>
      <w:r w:rsidRPr="00FA0446">
        <w:rPr>
          <w:lang w:val="fr-FR"/>
        </w:rPr>
        <w:t xml:space="preserve"> de soutenance</w:t>
      </w:r>
    </w:p>
    <w:p w14:paraId="37C2D976" w14:textId="77777777" w:rsidR="00FA0446" w:rsidRPr="00F23F2C" w:rsidRDefault="00FA0446">
      <w:pPr>
        <w:rPr>
          <w:lang w:val="fr-FR"/>
        </w:rPr>
      </w:pPr>
    </w:p>
    <w:sectPr w:rsidR="00FA0446" w:rsidRPr="00F23F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D4E20"/>
    <w:multiLevelType w:val="multilevel"/>
    <w:tmpl w:val="B5B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525B8"/>
    <w:multiLevelType w:val="multilevel"/>
    <w:tmpl w:val="733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913A2"/>
    <w:multiLevelType w:val="multilevel"/>
    <w:tmpl w:val="AF9A1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33EA9"/>
    <w:multiLevelType w:val="multilevel"/>
    <w:tmpl w:val="44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50D11"/>
    <w:multiLevelType w:val="multilevel"/>
    <w:tmpl w:val="EE4E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A36D4"/>
    <w:multiLevelType w:val="multilevel"/>
    <w:tmpl w:val="43DA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215FE"/>
    <w:multiLevelType w:val="multilevel"/>
    <w:tmpl w:val="DF4A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C3E7B"/>
    <w:multiLevelType w:val="multilevel"/>
    <w:tmpl w:val="6D0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98036">
    <w:abstractNumId w:val="7"/>
  </w:num>
  <w:num w:numId="2" w16cid:durableId="767966675">
    <w:abstractNumId w:val="4"/>
  </w:num>
  <w:num w:numId="3" w16cid:durableId="8413546">
    <w:abstractNumId w:val="0"/>
  </w:num>
  <w:num w:numId="4" w16cid:durableId="601843464">
    <w:abstractNumId w:val="6"/>
  </w:num>
  <w:num w:numId="5" w16cid:durableId="115950823">
    <w:abstractNumId w:val="5"/>
  </w:num>
  <w:num w:numId="6" w16cid:durableId="1348943583">
    <w:abstractNumId w:val="1"/>
  </w:num>
  <w:num w:numId="7" w16cid:durableId="1934123333">
    <w:abstractNumId w:val="2"/>
  </w:num>
  <w:num w:numId="8" w16cid:durableId="1916360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D"/>
    <w:rsid w:val="00042E18"/>
    <w:rsid w:val="000B625C"/>
    <w:rsid w:val="000E7A95"/>
    <w:rsid w:val="000F75F1"/>
    <w:rsid w:val="001964D4"/>
    <w:rsid w:val="001E0B52"/>
    <w:rsid w:val="0020684E"/>
    <w:rsid w:val="003C54FD"/>
    <w:rsid w:val="004066B0"/>
    <w:rsid w:val="00596A90"/>
    <w:rsid w:val="006212C3"/>
    <w:rsid w:val="00624905"/>
    <w:rsid w:val="006662BC"/>
    <w:rsid w:val="00685DD1"/>
    <w:rsid w:val="006A6B85"/>
    <w:rsid w:val="007A3E4B"/>
    <w:rsid w:val="00827757"/>
    <w:rsid w:val="008308E7"/>
    <w:rsid w:val="008B3B83"/>
    <w:rsid w:val="00941CA2"/>
    <w:rsid w:val="009742C5"/>
    <w:rsid w:val="009A22C7"/>
    <w:rsid w:val="009C3C05"/>
    <w:rsid w:val="00A43FC8"/>
    <w:rsid w:val="00A606FB"/>
    <w:rsid w:val="00A627DE"/>
    <w:rsid w:val="00AE0246"/>
    <w:rsid w:val="00B25EEC"/>
    <w:rsid w:val="00B57566"/>
    <w:rsid w:val="00C03AD6"/>
    <w:rsid w:val="00C1368C"/>
    <w:rsid w:val="00C22614"/>
    <w:rsid w:val="00C31994"/>
    <w:rsid w:val="00CD4AFD"/>
    <w:rsid w:val="00CF1651"/>
    <w:rsid w:val="00D066BB"/>
    <w:rsid w:val="00D73841"/>
    <w:rsid w:val="00DF56FE"/>
    <w:rsid w:val="00E571DC"/>
    <w:rsid w:val="00E65772"/>
    <w:rsid w:val="00E8157D"/>
    <w:rsid w:val="00E92B8D"/>
    <w:rsid w:val="00F23F2C"/>
    <w:rsid w:val="00FA0446"/>
    <w:rsid w:val="00FB5964"/>
    <w:rsid w:val="00FE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0E0C"/>
  <w15:chartTrackingRefBased/>
  <w15:docId w15:val="{1DA2B9B5-216A-4B4D-A012-F32ECD38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4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D4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D4AF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D4AF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D4AF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D4A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4A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4A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4A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4AF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D4AF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D4AF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D4AF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D4AF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D4A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4A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4A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4AFD"/>
    <w:rPr>
      <w:rFonts w:eastAsiaTheme="majorEastAsia" w:cstheme="majorBidi"/>
      <w:color w:val="272727" w:themeColor="text1" w:themeTint="D8"/>
    </w:rPr>
  </w:style>
  <w:style w:type="paragraph" w:styleId="Titre">
    <w:name w:val="Title"/>
    <w:basedOn w:val="Normal"/>
    <w:next w:val="Normal"/>
    <w:link w:val="TitreCar"/>
    <w:uiPriority w:val="10"/>
    <w:qFormat/>
    <w:rsid w:val="00CD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4A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4A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4A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4AFD"/>
    <w:pPr>
      <w:spacing w:before="160"/>
      <w:jc w:val="center"/>
    </w:pPr>
    <w:rPr>
      <w:i/>
      <w:iCs/>
      <w:color w:val="404040" w:themeColor="text1" w:themeTint="BF"/>
    </w:rPr>
  </w:style>
  <w:style w:type="character" w:customStyle="1" w:styleId="CitationCar">
    <w:name w:val="Citation Car"/>
    <w:basedOn w:val="Policepardfaut"/>
    <w:link w:val="Citation"/>
    <w:uiPriority w:val="29"/>
    <w:rsid w:val="00CD4AFD"/>
    <w:rPr>
      <w:i/>
      <w:iCs/>
      <w:color w:val="404040" w:themeColor="text1" w:themeTint="BF"/>
    </w:rPr>
  </w:style>
  <w:style w:type="paragraph" w:styleId="Paragraphedeliste">
    <w:name w:val="List Paragraph"/>
    <w:basedOn w:val="Normal"/>
    <w:uiPriority w:val="34"/>
    <w:qFormat/>
    <w:rsid w:val="00CD4AFD"/>
    <w:pPr>
      <w:ind w:left="720"/>
      <w:contextualSpacing/>
    </w:pPr>
  </w:style>
  <w:style w:type="character" w:styleId="Accentuationintense">
    <w:name w:val="Intense Emphasis"/>
    <w:basedOn w:val="Policepardfaut"/>
    <w:uiPriority w:val="21"/>
    <w:qFormat/>
    <w:rsid w:val="00CD4AFD"/>
    <w:rPr>
      <w:i/>
      <w:iCs/>
      <w:color w:val="2F5496" w:themeColor="accent1" w:themeShade="BF"/>
    </w:rPr>
  </w:style>
  <w:style w:type="paragraph" w:styleId="Citationintense">
    <w:name w:val="Intense Quote"/>
    <w:basedOn w:val="Normal"/>
    <w:next w:val="Normal"/>
    <w:link w:val="CitationintenseCar"/>
    <w:uiPriority w:val="30"/>
    <w:qFormat/>
    <w:rsid w:val="00CD4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D4AFD"/>
    <w:rPr>
      <w:i/>
      <w:iCs/>
      <w:color w:val="2F5496" w:themeColor="accent1" w:themeShade="BF"/>
    </w:rPr>
  </w:style>
  <w:style w:type="character" w:styleId="Rfrenceintense">
    <w:name w:val="Intense Reference"/>
    <w:basedOn w:val="Policepardfaut"/>
    <w:uiPriority w:val="32"/>
    <w:qFormat/>
    <w:rsid w:val="00CD4AFD"/>
    <w:rPr>
      <w:b/>
      <w:bCs/>
      <w:smallCaps/>
      <w:color w:val="2F5496" w:themeColor="accent1" w:themeShade="BF"/>
      <w:spacing w:val="5"/>
    </w:rPr>
  </w:style>
  <w:style w:type="character" w:styleId="Lienhypertexte">
    <w:name w:val="Hyperlink"/>
    <w:basedOn w:val="Policepardfaut"/>
    <w:uiPriority w:val="99"/>
    <w:unhideWhenUsed/>
    <w:rsid w:val="008B3B83"/>
    <w:rPr>
      <w:color w:val="0563C1" w:themeColor="hyperlink"/>
      <w:u w:val="single"/>
    </w:rPr>
  </w:style>
  <w:style w:type="character" w:styleId="Mentionnonrsolue">
    <w:name w:val="Unresolved Mention"/>
    <w:basedOn w:val="Policepardfaut"/>
    <w:uiPriority w:val="99"/>
    <w:semiHidden/>
    <w:unhideWhenUsed/>
    <w:rsid w:val="008B3B83"/>
    <w:rPr>
      <w:color w:val="605E5C"/>
      <w:shd w:val="clear" w:color="auto" w:fill="E1DFDD"/>
    </w:rPr>
  </w:style>
  <w:style w:type="character" w:styleId="Lienhypertextesuivivisit">
    <w:name w:val="FollowedHyperlink"/>
    <w:basedOn w:val="Policepardfaut"/>
    <w:uiPriority w:val="99"/>
    <w:semiHidden/>
    <w:unhideWhenUsed/>
    <w:rsid w:val="00D06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220544">
      <w:bodyDiv w:val="1"/>
      <w:marLeft w:val="0"/>
      <w:marRight w:val="0"/>
      <w:marTop w:val="0"/>
      <w:marBottom w:val="0"/>
      <w:divBdr>
        <w:top w:val="none" w:sz="0" w:space="0" w:color="auto"/>
        <w:left w:val="none" w:sz="0" w:space="0" w:color="auto"/>
        <w:bottom w:val="none" w:sz="0" w:space="0" w:color="auto"/>
        <w:right w:val="none" w:sz="0" w:space="0" w:color="auto"/>
      </w:divBdr>
    </w:div>
    <w:div w:id="1031565903">
      <w:bodyDiv w:val="1"/>
      <w:marLeft w:val="0"/>
      <w:marRight w:val="0"/>
      <w:marTop w:val="0"/>
      <w:marBottom w:val="0"/>
      <w:divBdr>
        <w:top w:val="none" w:sz="0" w:space="0" w:color="auto"/>
        <w:left w:val="none" w:sz="0" w:space="0" w:color="auto"/>
        <w:bottom w:val="none" w:sz="0" w:space="0" w:color="auto"/>
        <w:right w:val="none" w:sz="0" w:space="0" w:color="auto"/>
      </w:divBdr>
      <w:divsChild>
        <w:div w:id="100643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0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0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23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94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2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027141">
      <w:bodyDiv w:val="1"/>
      <w:marLeft w:val="0"/>
      <w:marRight w:val="0"/>
      <w:marTop w:val="0"/>
      <w:marBottom w:val="0"/>
      <w:divBdr>
        <w:top w:val="none" w:sz="0" w:space="0" w:color="auto"/>
        <w:left w:val="none" w:sz="0" w:space="0" w:color="auto"/>
        <w:bottom w:val="none" w:sz="0" w:space="0" w:color="auto"/>
        <w:right w:val="none" w:sz="0" w:space="0" w:color="auto"/>
      </w:divBdr>
      <w:divsChild>
        <w:div w:id="1250962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4747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03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8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769773">
      <w:bodyDiv w:val="1"/>
      <w:marLeft w:val="0"/>
      <w:marRight w:val="0"/>
      <w:marTop w:val="0"/>
      <w:marBottom w:val="0"/>
      <w:divBdr>
        <w:top w:val="none" w:sz="0" w:space="0" w:color="auto"/>
        <w:left w:val="none" w:sz="0" w:space="0" w:color="auto"/>
        <w:bottom w:val="none" w:sz="0" w:space="0" w:color="auto"/>
        <w:right w:val="none" w:sz="0" w:space="0" w:color="auto"/>
      </w:divBdr>
    </w:div>
    <w:div w:id="1361320321">
      <w:bodyDiv w:val="1"/>
      <w:marLeft w:val="0"/>
      <w:marRight w:val="0"/>
      <w:marTop w:val="0"/>
      <w:marBottom w:val="0"/>
      <w:divBdr>
        <w:top w:val="none" w:sz="0" w:space="0" w:color="auto"/>
        <w:left w:val="none" w:sz="0" w:space="0" w:color="auto"/>
        <w:bottom w:val="none" w:sz="0" w:space="0" w:color="auto"/>
        <w:right w:val="none" w:sz="0" w:space="0" w:color="auto"/>
      </w:divBdr>
    </w:div>
    <w:div w:id="19527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lications.polymtl.ca/771/" TargetMode="External"/><Relationship Id="rId18" Type="http://schemas.openxmlformats.org/officeDocument/2006/relationships/hyperlink" Target="https://github.com/Flintpop/OptiAntenn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xiv.org/abs/2210.15732" TargetMode="External"/><Relationship Id="rId2" Type="http://schemas.openxmlformats.org/officeDocument/2006/relationships/styles" Target="styles.xml"/><Relationship Id="rId16" Type="http://schemas.openxmlformats.org/officeDocument/2006/relationships/hyperlink" Target="https://link.springer.com/content/pdf/10.1007/s11277-012-0827-8.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td.lib.metu.edu.tr/upload/12612674/index.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dpi.com/1424-8220/24/7/21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2061</Words>
  <Characters>11340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SOMA</dc:creator>
  <cp:keywords/>
  <dc:description/>
  <cp:lastModifiedBy>BEN SOMA</cp:lastModifiedBy>
  <cp:revision>6</cp:revision>
  <dcterms:created xsi:type="dcterms:W3CDTF">2025-05-09T17:30:00Z</dcterms:created>
  <dcterms:modified xsi:type="dcterms:W3CDTF">2025-05-30T12:46:00Z</dcterms:modified>
</cp:coreProperties>
</file>