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1620C" w14:textId="77777777" w:rsidR="00533CFD" w:rsidRDefault="00000000">
      <w:pPr>
        <w:spacing w:after="108" w:line="259" w:lineRule="auto"/>
        <w:ind w:left="8" w:firstLine="0"/>
        <w:jc w:val="center"/>
      </w:pPr>
      <w:r>
        <w:rPr>
          <w:sz w:val="28"/>
        </w:rPr>
        <w:t xml:space="preserve">Project 3 Simulator: Process Scheduler (30 points) </w:t>
      </w:r>
    </w:p>
    <w:p w14:paraId="6C3A6552" w14:textId="79B5BAC2" w:rsidR="00533CFD" w:rsidRDefault="00000000">
      <w:pPr>
        <w:numPr>
          <w:ilvl w:val="0"/>
          <w:numId w:val="1"/>
        </w:numPr>
        <w:ind w:hanging="216"/>
      </w:pPr>
      <w:r>
        <w:t xml:space="preserve">Compute the response time and turnaround time when running three jobs of length 200 with the SJF and FIFO schedulers. (FIFO works the same way as FCFS.) </w:t>
      </w:r>
    </w:p>
    <w:p w14:paraId="765E27A0" w14:textId="77777777" w:rsidR="00824EF9" w:rsidRDefault="00824EF9" w:rsidP="00824EF9">
      <w:pPr>
        <w:numPr>
          <w:ilvl w:val="1"/>
          <w:numId w:val="1"/>
        </w:numPr>
        <w:ind w:hanging="216"/>
      </w:pPr>
      <w:r>
        <w:t>Job 0:</w:t>
      </w:r>
    </w:p>
    <w:p w14:paraId="4BCA958B" w14:textId="70775D3B" w:rsidR="00824EF9" w:rsidRDefault="00824EF9" w:rsidP="00824EF9">
      <w:pPr>
        <w:numPr>
          <w:ilvl w:val="2"/>
          <w:numId w:val="1"/>
        </w:numPr>
        <w:ind w:hanging="216"/>
      </w:pPr>
      <w:r>
        <w:t>Response: 0.00</w:t>
      </w:r>
      <w:r w:rsidR="00FD028C">
        <w:t xml:space="preserve">, </w:t>
      </w:r>
      <w:r>
        <w:t>Turnaround</w:t>
      </w:r>
      <w:r w:rsidR="00B25109">
        <w:t>: 9.00</w:t>
      </w:r>
      <w:r>
        <w:t xml:space="preserve"> </w:t>
      </w:r>
    </w:p>
    <w:p w14:paraId="0430C65F" w14:textId="7CF21B5E" w:rsidR="00B25109" w:rsidRDefault="00B25109" w:rsidP="00B25109">
      <w:pPr>
        <w:numPr>
          <w:ilvl w:val="1"/>
          <w:numId w:val="1"/>
        </w:numPr>
        <w:ind w:hanging="216"/>
      </w:pPr>
      <w:r>
        <w:t xml:space="preserve">Job </w:t>
      </w:r>
      <w:r>
        <w:t>1</w:t>
      </w:r>
      <w:r>
        <w:t>:</w:t>
      </w:r>
    </w:p>
    <w:p w14:paraId="7B2E2D38" w14:textId="43E46E7E" w:rsidR="00B25109" w:rsidRDefault="00B25109" w:rsidP="00B25109">
      <w:pPr>
        <w:numPr>
          <w:ilvl w:val="2"/>
          <w:numId w:val="1"/>
        </w:numPr>
        <w:ind w:hanging="216"/>
      </w:pPr>
      <w:r>
        <w:t xml:space="preserve">Response: </w:t>
      </w:r>
      <w:r>
        <w:t>9.</w:t>
      </w:r>
      <w:r>
        <w:t>00</w:t>
      </w:r>
      <w:r w:rsidR="00ED5ED9">
        <w:t xml:space="preserve">, </w:t>
      </w:r>
      <w:r>
        <w:t xml:space="preserve">Turnaround: </w:t>
      </w:r>
      <w:r>
        <w:t>17</w:t>
      </w:r>
      <w:r>
        <w:t xml:space="preserve">.00 </w:t>
      </w:r>
    </w:p>
    <w:p w14:paraId="0BC7479A" w14:textId="25B2C353" w:rsidR="00B25109" w:rsidRDefault="00B25109" w:rsidP="00B25109">
      <w:pPr>
        <w:numPr>
          <w:ilvl w:val="1"/>
          <w:numId w:val="1"/>
        </w:numPr>
        <w:ind w:hanging="216"/>
      </w:pPr>
      <w:r>
        <w:t xml:space="preserve">Job </w:t>
      </w:r>
      <w:r>
        <w:t>2</w:t>
      </w:r>
      <w:r>
        <w:t>:</w:t>
      </w:r>
    </w:p>
    <w:p w14:paraId="0243F593" w14:textId="2CCA019C" w:rsidR="00B25109" w:rsidRDefault="00B25109" w:rsidP="00800A4F">
      <w:pPr>
        <w:numPr>
          <w:ilvl w:val="2"/>
          <w:numId w:val="1"/>
        </w:numPr>
        <w:ind w:hanging="216"/>
      </w:pPr>
      <w:r>
        <w:t xml:space="preserve">Response: </w:t>
      </w:r>
      <w:r>
        <w:t>17</w:t>
      </w:r>
      <w:r>
        <w:t>.00</w:t>
      </w:r>
      <w:r w:rsidR="00ED5ED9">
        <w:t xml:space="preserve">, </w:t>
      </w:r>
      <w:r>
        <w:t xml:space="preserve">Turnaround: </w:t>
      </w:r>
      <w:r>
        <w:t>22</w:t>
      </w:r>
      <w:r>
        <w:t xml:space="preserve">.00 </w:t>
      </w:r>
    </w:p>
    <w:p w14:paraId="6266D6E3" w14:textId="1E4E9FD4" w:rsidR="00C823F6" w:rsidRDefault="00C823F6" w:rsidP="00C823F6">
      <w:pPr>
        <w:numPr>
          <w:ilvl w:val="1"/>
          <w:numId w:val="1"/>
        </w:numPr>
        <w:ind w:hanging="216"/>
      </w:pPr>
      <w:r>
        <w:rPr>
          <w:noProof/>
        </w:rPr>
        <w:drawing>
          <wp:inline distT="0" distB="0" distL="0" distR="0" wp14:anchorId="495647EE" wp14:editId="778DA53C">
            <wp:extent cx="2758338" cy="178166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726" cy="17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F41A" w14:textId="2681806F" w:rsidR="00533CFD" w:rsidRDefault="00000000">
      <w:pPr>
        <w:numPr>
          <w:ilvl w:val="0"/>
          <w:numId w:val="1"/>
        </w:numPr>
        <w:ind w:hanging="216"/>
      </w:pPr>
      <w:r>
        <w:t xml:space="preserve">Now do the same but with jobs of different lengths: 100, 200, and 300. </w:t>
      </w:r>
    </w:p>
    <w:p w14:paraId="279BDFC4" w14:textId="77777777" w:rsidR="00800A4F" w:rsidRDefault="00800A4F" w:rsidP="00800A4F">
      <w:pPr>
        <w:numPr>
          <w:ilvl w:val="1"/>
          <w:numId w:val="1"/>
        </w:numPr>
        <w:ind w:hanging="216"/>
      </w:pPr>
      <w:r>
        <w:t>Job 0:</w:t>
      </w:r>
    </w:p>
    <w:p w14:paraId="49342272" w14:textId="2C72BAE8" w:rsidR="00800A4F" w:rsidRDefault="00800A4F" w:rsidP="00800A4F">
      <w:pPr>
        <w:numPr>
          <w:ilvl w:val="2"/>
          <w:numId w:val="1"/>
        </w:numPr>
        <w:ind w:hanging="216"/>
      </w:pPr>
      <w:r>
        <w:t>Response: 0.00</w:t>
      </w:r>
      <w:r w:rsidR="00E14189">
        <w:t xml:space="preserve">, </w:t>
      </w:r>
      <w:r>
        <w:t xml:space="preserve">Turnaround: </w:t>
      </w:r>
      <w:r>
        <w:t>100</w:t>
      </w:r>
      <w:r>
        <w:t xml:space="preserve">.00 </w:t>
      </w:r>
    </w:p>
    <w:p w14:paraId="701A5E88" w14:textId="77777777" w:rsidR="00800A4F" w:rsidRDefault="00800A4F" w:rsidP="00800A4F">
      <w:pPr>
        <w:numPr>
          <w:ilvl w:val="1"/>
          <w:numId w:val="1"/>
        </w:numPr>
        <w:ind w:hanging="216"/>
      </w:pPr>
      <w:r>
        <w:t>Job 1:</w:t>
      </w:r>
    </w:p>
    <w:p w14:paraId="05298703" w14:textId="7C27A633" w:rsidR="00800A4F" w:rsidRDefault="00800A4F" w:rsidP="00FF07D3">
      <w:pPr>
        <w:numPr>
          <w:ilvl w:val="2"/>
          <w:numId w:val="1"/>
        </w:numPr>
        <w:ind w:hanging="216"/>
      </w:pPr>
      <w:r>
        <w:t xml:space="preserve">Response: </w:t>
      </w:r>
      <w:r>
        <w:t>100</w:t>
      </w:r>
      <w:r>
        <w:t>.00</w:t>
      </w:r>
      <w:r w:rsidR="00FF07D3">
        <w:t xml:space="preserve">, </w:t>
      </w:r>
      <w:r>
        <w:t xml:space="preserve">Turnaround: </w:t>
      </w:r>
      <w:r>
        <w:t>300</w:t>
      </w:r>
      <w:r>
        <w:t xml:space="preserve">.00 </w:t>
      </w:r>
    </w:p>
    <w:p w14:paraId="252D2B33" w14:textId="77777777" w:rsidR="00800A4F" w:rsidRDefault="00800A4F" w:rsidP="00800A4F">
      <w:pPr>
        <w:numPr>
          <w:ilvl w:val="1"/>
          <w:numId w:val="1"/>
        </w:numPr>
        <w:ind w:hanging="216"/>
      </w:pPr>
      <w:r>
        <w:t>Job 2:</w:t>
      </w:r>
    </w:p>
    <w:p w14:paraId="5128DC65" w14:textId="6D548FB6" w:rsidR="00800A4F" w:rsidRDefault="00800A4F" w:rsidP="0096729B">
      <w:pPr>
        <w:numPr>
          <w:ilvl w:val="2"/>
          <w:numId w:val="1"/>
        </w:numPr>
        <w:ind w:hanging="216"/>
      </w:pPr>
      <w:r>
        <w:t xml:space="preserve">Response: </w:t>
      </w:r>
      <w:r>
        <w:t>300</w:t>
      </w:r>
      <w:r>
        <w:t>.00</w:t>
      </w:r>
      <w:r w:rsidR="0096729B">
        <w:t xml:space="preserve">, </w:t>
      </w:r>
      <w:r>
        <w:t xml:space="preserve">Turnaround: </w:t>
      </w:r>
      <w:r>
        <w:t>600</w:t>
      </w:r>
      <w:r>
        <w:t xml:space="preserve">.00 </w:t>
      </w:r>
    </w:p>
    <w:p w14:paraId="3A763E3F" w14:textId="653EBD05" w:rsidR="00C823F6" w:rsidRDefault="00C823F6" w:rsidP="00C823F6">
      <w:pPr>
        <w:numPr>
          <w:ilvl w:val="1"/>
          <w:numId w:val="1"/>
        </w:numPr>
        <w:ind w:hanging="216"/>
      </w:pPr>
      <w:r>
        <w:rPr>
          <w:noProof/>
        </w:rPr>
        <w:drawing>
          <wp:inline distT="0" distB="0" distL="0" distR="0" wp14:anchorId="32E64342" wp14:editId="6633BD14">
            <wp:extent cx="2300140" cy="1155359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972" cy="11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3FEC" w14:textId="5A54DA97" w:rsidR="00533CFD" w:rsidRDefault="00000000">
      <w:pPr>
        <w:numPr>
          <w:ilvl w:val="0"/>
          <w:numId w:val="1"/>
        </w:numPr>
        <w:ind w:hanging="216"/>
      </w:pPr>
      <w:r>
        <w:t xml:space="preserve">Now do the same, but also with the RR scheduler and a time slice of 1. </w:t>
      </w:r>
    </w:p>
    <w:p w14:paraId="71D7C46C" w14:textId="77777777" w:rsidR="00D06361" w:rsidRDefault="00D06361" w:rsidP="00D06361">
      <w:pPr>
        <w:numPr>
          <w:ilvl w:val="1"/>
          <w:numId w:val="1"/>
        </w:numPr>
        <w:ind w:hanging="216"/>
      </w:pPr>
      <w:r>
        <w:t>Job 0:</w:t>
      </w:r>
    </w:p>
    <w:p w14:paraId="302B3B56" w14:textId="0D333864" w:rsidR="00D06361" w:rsidRDefault="00D06361" w:rsidP="00D06361">
      <w:pPr>
        <w:numPr>
          <w:ilvl w:val="2"/>
          <w:numId w:val="1"/>
        </w:numPr>
        <w:ind w:hanging="216"/>
      </w:pPr>
      <w:r>
        <w:lastRenderedPageBreak/>
        <w:t xml:space="preserve">Response: </w:t>
      </w:r>
      <w:r w:rsidR="006D7BB7">
        <w:t>0.00</w:t>
      </w:r>
      <w:r w:rsidR="00FC1572">
        <w:t xml:space="preserve">, </w:t>
      </w:r>
      <w:r>
        <w:t xml:space="preserve">Turnaround:  </w:t>
      </w:r>
      <w:r w:rsidR="006D7BB7">
        <w:t>298.00</w:t>
      </w:r>
    </w:p>
    <w:p w14:paraId="05902B30" w14:textId="77777777" w:rsidR="00D06361" w:rsidRDefault="00D06361" w:rsidP="00D06361">
      <w:pPr>
        <w:numPr>
          <w:ilvl w:val="1"/>
          <w:numId w:val="1"/>
        </w:numPr>
        <w:ind w:hanging="216"/>
      </w:pPr>
      <w:r>
        <w:t>Job 1:</w:t>
      </w:r>
    </w:p>
    <w:p w14:paraId="45F0B3AD" w14:textId="7468E7D0" w:rsidR="00D06361" w:rsidRDefault="00D06361" w:rsidP="00D06361">
      <w:pPr>
        <w:numPr>
          <w:ilvl w:val="2"/>
          <w:numId w:val="1"/>
        </w:numPr>
        <w:ind w:hanging="216"/>
      </w:pPr>
      <w:r>
        <w:t>Response:</w:t>
      </w:r>
      <w:r w:rsidR="006D7BB7">
        <w:t xml:space="preserve"> 1.00</w:t>
      </w:r>
      <w:r w:rsidR="00692E07">
        <w:t xml:space="preserve">, </w:t>
      </w:r>
      <w:r>
        <w:t xml:space="preserve">Turnaround:  </w:t>
      </w:r>
      <w:r w:rsidR="006D7BB7">
        <w:t>499.00</w:t>
      </w:r>
    </w:p>
    <w:p w14:paraId="3E29BD94" w14:textId="77777777" w:rsidR="00D06361" w:rsidRDefault="00D06361" w:rsidP="00D06361">
      <w:pPr>
        <w:numPr>
          <w:ilvl w:val="1"/>
          <w:numId w:val="1"/>
        </w:numPr>
        <w:ind w:hanging="216"/>
      </w:pPr>
      <w:r>
        <w:t>Job 2:</w:t>
      </w:r>
    </w:p>
    <w:p w14:paraId="0452A6DB" w14:textId="6CBD2594" w:rsidR="00D06361" w:rsidRDefault="00D06361" w:rsidP="00D06361">
      <w:pPr>
        <w:numPr>
          <w:ilvl w:val="2"/>
          <w:numId w:val="1"/>
        </w:numPr>
        <w:ind w:hanging="216"/>
      </w:pPr>
      <w:r>
        <w:t xml:space="preserve">Response: </w:t>
      </w:r>
      <w:r w:rsidR="006D7BB7">
        <w:t>2.00</w:t>
      </w:r>
      <w:r w:rsidR="009316CB">
        <w:t xml:space="preserve">, </w:t>
      </w:r>
      <w:r>
        <w:t xml:space="preserve">Turnaround: </w:t>
      </w:r>
      <w:r w:rsidR="006D7BB7">
        <w:t>600.00</w:t>
      </w:r>
    </w:p>
    <w:p w14:paraId="58B316E1" w14:textId="6981A5C1" w:rsidR="00C823F6" w:rsidRDefault="00C823F6" w:rsidP="00C823F6">
      <w:pPr>
        <w:numPr>
          <w:ilvl w:val="1"/>
          <w:numId w:val="1"/>
        </w:numPr>
        <w:ind w:hanging="216"/>
      </w:pPr>
      <w:r>
        <w:rPr>
          <w:noProof/>
        </w:rPr>
        <w:drawing>
          <wp:inline distT="0" distB="0" distL="0" distR="0" wp14:anchorId="2DC0CC29" wp14:editId="0274D30C">
            <wp:extent cx="2626876" cy="744717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416" cy="7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F63C" w14:textId="7ABC53BE" w:rsidR="00533CFD" w:rsidRDefault="00000000">
      <w:pPr>
        <w:numPr>
          <w:ilvl w:val="0"/>
          <w:numId w:val="1"/>
        </w:numPr>
        <w:ind w:hanging="216"/>
      </w:pPr>
      <w:r>
        <w:t xml:space="preserve">For what types of workloads does SJF deliver the same turnaround times as FIFO? </w:t>
      </w:r>
    </w:p>
    <w:p w14:paraId="25E5A180" w14:textId="7180A823" w:rsidR="006B3AB9" w:rsidRDefault="009018EE" w:rsidP="006B3AB9">
      <w:pPr>
        <w:numPr>
          <w:ilvl w:val="1"/>
          <w:numId w:val="1"/>
        </w:numPr>
        <w:ind w:hanging="216"/>
      </w:pPr>
      <w:r>
        <w:t>FIFO will deliver the same turnaround time as SJF w</w:t>
      </w:r>
      <w:r w:rsidR="006B3AB9">
        <w:t xml:space="preserve">hen </w:t>
      </w:r>
      <w:r w:rsidR="00261BB6">
        <w:t>the jobs all have the same length</w:t>
      </w:r>
      <w:r w:rsidR="00393F28">
        <w:t>.</w:t>
      </w:r>
    </w:p>
    <w:p w14:paraId="3CFD29CC" w14:textId="73251DD4" w:rsidR="00533CFD" w:rsidRDefault="00000000">
      <w:pPr>
        <w:numPr>
          <w:ilvl w:val="0"/>
          <w:numId w:val="1"/>
        </w:numPr>
        <w:ind w:hanging="216"/>
      </w:pPr>
      <w:r>
        <w:t xml:space="preserve">For what types of workloads and quantum lengths does SJF deliver the same response times as RR? </w:t>
      </w:r>
    </w:p>
    <w:p w14:paraId="71F64872" w14:textId="671F1091" w:rsidR="00ED4366" w:rsidRDefault="009018EE" w:rsidP="00ED4366">
      <w:pPr>
        <w:numPr>
          <w:ilvl w:val="1"/>
          <w:numId w:val="1"/>
        </w:numPr>
        <w:ind w:hanging="216"/>
      </w:pPr>
      <w:r>
        <w:t xml:space="preserve">RR will deliver the same response times as SJF whenever </w:t>
      </w:r>
      <w:r w:rsidR="00ED4366">
        <w:t>the time quantum is larger than the longest job</w:t>
      </w:r>
      <w:r w:rsidR="00B3503B">
        <w:t xml:space="preserve">. </w:t>
      </w:r>
    </w:p>
    <w:p w14:paraId="57395452" w14:textId="7398233D" w:rsidR="00533CFD" w:rsidRDefault="00000000">
      <w:pPr>
        <w:numPr>
          <w:ilvl w:val="0"/>
          <w:numId w:val="1"/>
        </w:numPr>
        <w:ind w:hanging="216"/>
      </w:pPr>
      <w:r>
        <w:t xml:space="preserve">What happens to response time with SJF as job lengths increase? Can you use the simulator to demonstrate the trend? </w:t>
      </w:r>
    </w:p>
    <w:p w14:paraId="2E8CD332" w14:textId="38FDF387" w:rsidR="00556431" w:rsidRDefault="00556431" w:rsidP="00556431">
      <w:pPr>
        <w:numPr>
          <w:ilvl w:val="1"/>
          <w:numId w:val="1"/>
        </w:numPr>
        <w:ind w:hanging="216"/>
      </w:pPr>
      <w:r>
        <w:t xml:space="preserve">The </w:t>
      </w:r>
      <w:r w:rsidR="00905CE9">
        <w:t>response</w:t>
      </w:r>
      <w:r>
        <w:t xml:space="preserve"> time will increase linearly with the increase in job length</w:t>
      </w:r>
      <w:r w:rsidR="00E27815">
        <w:t xml:space="preserve">. The two examples below will show how when the length of the jobs double, the </w:t>
      </w:r>
      <w:r w:rsidR="00A63649">
        <w:t xml:space="preserve">average </w:t>
      </w:r>
      <w:r w:rsidR="00E27815">
        <w:t>response time will also double.</w:t>
      </w:r>
    </w:p>
    <w:p w14:paraId="2D835A24" w14:textId="467D985A" w:rsidR="0003059D" w:rsidRDefault="0003059D" w:rsidP="00556431">
      <w:pPr>
        <w:numPr>
          <w:ilvl w:val="1"/>
          <w:numId w:val="1"/>
        </w:numPr>
        <w:ind w:hanging="216"/>
      </w:pPr>
      <w:r>
        <w:t>5, 10, 20</w:t>
      </w:r>
    </w:p>
    <w:p w14:paraId="690CC6DA" w14:textId="039840AE" w:rsidR="0003059D" w:rsidRDefault="0003059D" w:rsidP="00C325EB">
      <w:pPr>
        <w:numPr>
          <w:ilvl w:val="2"/>
          <w:numId w:val="1"/>
        </w:numPr>
        <w:ind w:hanging="216"/>
      </w:pPr>
      <w:r>
        <w:rPr>
          <w:noProof/>
        </w:rPr>
        <w:drawing>
          <wp:inline distT="0" distB="0" distL="0" distR="0" wp14:anchorId="583AB7F3" wp14:editId="40652295">
            <wp:extent cx="2488677" cy="152638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303" cy="15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AA6F" w14:textId="77E38A48" w:rsidR="009E1A3D" w:rsidRDefault="009E1A3D" w:rsidP="009E1A3D">
      <w:pPr>
        <w:numPr>
          <w:ilvl w:val="1"/>
          <w:numId w:val="1"/>
        </w:numPr>
        <w:ind w:hanging="216"/>
      </w:pPr>
      <w:r>
        <w:t>Below is a SJF run with the job lengths being double of what they were before. 10, 20, 40</w:t>
      </w:r>
    </w:p>
    <w:p w14:paraId="23CA0343" w14:textId="791E50DF" w:rsidR="00C325EB" w:rsidRDefault="009E1A3D" w:rsidP="00C325EB">
      <w:pPr>
        <w:numPr>
          <w:ilvl w:val="2"/>
          <w:numId w:val="1"/>
        </w:numPr>
        <w:ind w:hanging="216"/>
      </w:pPr>
      <w:r>
        <w:rPr>
          <w:noProof/>
        </w:rPr>
        <w:lastRenderedPageBreak/>
        <w:drawing>
          <wp:inline distT="0" distB="0" distL="0" distR="0" wp14:anchorId="5477D7D3" wp14:editId="64695E47">
            <wp:extent cx="2564091" cy="156443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42" cy="158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803D" w14:textId="31F0DB2E" w:rsidR="00C325EB" w:rsidRDefault="00C325EB" w:rsidP="00C325EB">
      <w:pPr>
        <w:numPr>
          <w:ilvl w:val="1"/>
          <w:numId w:val="1"/>
        </w:numPr>
        <w:ind w:hanging="216"/>
      </w:pPr>
      <w:r>
        <w:t xml:space="preserve">The Average response time went from 6.67 to 13.33, meaning that when the </w:t>
      </w:r>
      <w:r w:rsidR="00542066">
        <w:t>job lengths all doubled, the average response time also doubled.</w:t>
      </w:r>
    </w:p>
    <w:p w14:paraId="675BD62B" w14:textId="3A57B040" w:rsidR="00E315AC" w:rsidRDefault="00000000" w:rsidP="005B36D4">
      <w:pPr>
        <w:numPr>
          <w:ilvl w:val="0"/>
          <w:numId w:val="1"/>
        </w:numPr>
        <w:ind w:hanging="216"/>
      </w:pPr>
      <w:r>
        <w:t xml:space="preserve">What happens to response time with RR as quantum lengths increase? Can you write an equation that gives the worst-case response time, given N jobs? </w:t>
      </w:r>
      <w:r w:rsidR="004F0DC4">
        <w:t xml:space="preserve"> </w:t>
      </w:r>
    </w:p>
    <w:p w14:paraId="78D4D87F" w14:textId="6144CCFF" w:rsidR="004F0DC4" w:rsidRDefault="004F0DC4" w:rsidP="00D908F0">
      <w:pPr>
        <w:numPr>
          <w:ilvl w:val="1"/>
          <w:numId w:val="1"/>
        </w:numPr>
      </w:pPr>
      <w:r>
        <w:t xml:space="preserve">R-Worst = </w:t>
      </w:r>
      <w:r w:rsidR="00E32CD3">
        <w:t>(</w:t>
      </w:r>
      <w:r>
        <w:t>N</w:t>
      </w:r>
      <w:r w:rsidR="00E32CD3">
        <w:t>-</w:t>
      </w:r>
      <w:proofErr w:type="gramStart"/>
      <w:r w:rsidR="00E32CD3">
        <w:t>1)</w:t>
      </w:r>
      <w:r>
        <w:t>*</w:t>
      </w:r>
      <w:proofErr w:type="gramEnd"/>
      <w:r>
        <w:t>Q</w:t>
      </w:r>
    </w:p>
    <w:p w14:paraId="22EB7EAA" w14:textId="297C0E1E" w:rsidR="005B36D4" w:rsidRDefault="005B36D4" w:rsidP="005B36D4">
      <w:pPr>
        <w:numPr>
          <w:ilvl w:val="1"/>
          <w:numId w:val="1"/>
        </w:numPr>
      </w:pPr>
      <w:r>
        <w:t>R-Avg = ((N-</w:t>
      </w:r>
      <w:proofErr w:type="gramStart"/>
      <w:r>
        <w:t>1)*</w:t>
      </w:r>
      <w:proofErr w:type="gramEnd"/>
      <w:r>
        <w:t>Q)/2 is my equation for the average</w:t>
      </w:r>
    </w:p>
    <w:p w14:paraId="180672E7" w14:textId="359EA9F9" w:rsidR="00D908F0" w:rsidRDefault="00D908F0" w:rsidP="00D908F0">
      <w:pPr>
        <w:numPr>
          <w:ilvl w:val="1"/>
          <w:numId w:val="1"/>
        </w:numPr>
      </w:pPr>
      <w:r>
        <w:t>N = 100, Q = 1</w:t>
      </w:r>
    </w:p>
    <w:p w14:paraId="0BB31DCA" w14:textId="24695E9E" w:rsidR="00D908F0" w:rsidRDefault="000E66E8" w:rsidP="00D908F0">
      <w:pPr>
        <w:numPr>
          <w:ilvl w:val="2"/>
          <w:numId w:val="1"/>
        </w:numPr>
      </w:pPr>
      <w:r>
        <w:t xml:space="preserve">R-Worst = 99.00, </w:t>
      </w:r>
      <w:r w:rsidR="00C55D6B">
        <w:t>R-Predicted</w:t>
      </w:r>
      <w:r w:rsidR="004F0DC4">
        <w:t>-Avg</w:t>
      </w:r>
      <w:r w:rsidR="00C55D6B">
        <w:t xml:space="preserve"> = </w:t>
      </w:r>
      <w:r w:rsidR="00892C7A">
        <w:t>49.50</w:t>
      </w:r>
      <w:r w:rsidR="00774127">
        <w:t xml:space="preserve">, </w:t>
      </w:r>
      <w:r w:rsidR="00D908F0">
        <w:t>R</w:t>
      </w:r>
      <w:r w:rsidR="00C55D6B">
        <w:t>-Actual</w:t>
      </w:r>
      <w:r w:rsidR="00D908F0">
        <w:t xml:space="preserve"> = 49.50</w:t>
      </w:r>
    </w:p>
    <w:p w14:paraId="63399237" w14:textId="68E97A2B" w:rsidR="00D908F0" w:rsidRDefault="00C55D6B" w:rsidP="00D908F0">
      <w:pPr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000B463" wp14:editId="43C4DF11">
            <wp:extent cx="593090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834E" w14:textId="7D72050A" w:rsidR="00D908F0" w:rsidRDefault="00D908F0" w:rsidP="00D908F0">
      <w:pPr>
        <w:numPr>
          <w:ilvl w:val="1"/>
          <w:numId w:val="1"/>
        </w:numPr>
      </w:pPr>
      <w:r>
        <w:t>N = 100, Q = 2</w:t>
      </w:r>
    </w:p>
    <w:p w14:paraId="1A385C3A" w14:textId="7FA32341" w:rsidR="00F52F94" w:rsidRDefault="000E66E8" w:rsidP="00F52F94">
      <w:pPr>
        <w:numPr>
          <w:ilvl w:val="2"/>
          <w:numId w:val="1"/>
        </w:numPr>
      </w:pPr>
      <w:r>
        <w:t xml:space="preserve">R-Worst = 198, </w:t>
      </w:r>
      <w:r w:rsidR="00C55D6B">
        <w:t>R-Predicted</w:t>
      </w:r>
      <w:r w:rsidR="004F0DC4">
        <w:t>-Avg</w:t>
      </w:r>
      <w:r w:rsidR="00C55D6B">
        <w:t xml:space="preserve"> = </w:t>
      </w:r>
      <w:r w:rsidR="00892C7A">
        <w:t>99.00</w:t>
      </w:r>
      <w:r w:rsidR="00F37B26">
        <w:t xml:space="preserve">, </w:t>
      </w:r>
      <w:r w:rsidR="00F52F94">
        <w:t>R</w:t>
      </w:r>
      <w:r w:rsidR="00C55D6B">
        <w:t>-Actual</w:t>
      </w:r>
      <w:r w:rsidR="004F0DC4">
        <w:t>-Avg</w:t>
      </w:r>
      <w:r w:rsidR="00F52F94">
        <w:t xml:space="preserve"> = 94.04</w:t>
      </w:r>
    </w:p>
    <w:p w14:paraId="31E81E08" w14:textId="72AE5CF3" w:rsidR="00F52F94" w:rsidRDefault="00C55D6B" w:rsidP="00F52F94">
      <w:pPr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B2534D4" wp14:editId="2907300F">
            <wp:extent cx="5854700" cy="43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C4F3" w14:textId="026E908B" w:rsidR="00C55D6B" w:rsidRDefault="00C55D6B" w:rsidP="00C55D6B">
      <w:pPr>
        <w:numPr>
          <w:ilvl w:val="1"/>
          <w:numId w:val="1"/>
        </w:numPr>
      </w:pPr>
      <w:r>
        <w:t>N = 200, Q = 2</w:t>
      </w:r>
    </w:p>
    <w:p w14:paraId="04C454C3" w14:textId="56E112D7" w:rsidR="00622848" w:rsidRDefault="00695CC5" w:rsidP="00622848">
      <w:pPr>
        <w:numPr>
          <w:ilvl w:val="2"/>
          <w:numId w:val="1"/>
        </w:numPr>
      </w:pPr>
      <w:r>
        <w:t xml:space="preserve">R-Worst = 398, </w:t>
      </w:r>
      <w:r w:rsidR="00622848">
        <w:t>R-Predicted</w:t>
      </w:r>
      <w:r w:rsidR="004F0DC4">
        <w:t>-Avg</w:t>
      </w:r>
      <w:r w:rsidR="00622848">
        <w:t xml:space="preserve"> = </w:t>
      </w:r>
      <w:r w:rsidR="00892C7A">
        <w:t>199.00</w:t>
      </w:r>
      <w:r w:rsidR="00BE6615">
        <w:t xml:space="preserve">, </w:t>
      </w:r>
      <w:r w:rsidR="00622848">
        <w:t>R-Actual</w:t>
      </w:r>
      <w:r w:rsidR="004F0DC4">
        <w:t>-Avg</w:t>
      </w:r>
      <w:r w:rsidR="00622848">
        <w:t xml:space="preserve"> = 192.72</w:t>
      </w:r>
    </w:p>
    <w:p w14:paraId="14E4BA00" w14:textId="6EAD5062" w:rsidR="00F42770" w:rsidRDefault="00F42770" w:rsidP="00622848">
      <w:pPr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9F1A8E1" wp14:editId="6FC988F1">
            <wp:extent cx="5765800" cy="44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770">
      <w:headerReference w:type="default" r:id="rId15"/>
      <w:pgSz w:w="12240" w:h="15840"/>
      <w:pgMar w:top="1440" w:right="1450" w:bottom="1440" w:left="143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7E6EF" w14:textId="77777777" w:rsidR="00901462" w:rsidRDefault="00901462" w:rsidP="00CA3661">
      <w:pPr>
        <w:spacing w:after="0" w:line="240" w:lineRule="auto"/>
      </w:pPr>
      <w:r>
        <w:separator/>
      </w:r>
    </w:p>
  </w:endnote>
  <w:endnote w:type="continuationSeparator" w:id="0">
    <w:p w14:paraId="04F59B58" w14:textId="77777777" w:rsidR="00901462" w:rsidRDefault="00901462" w:rsidP="00CA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76FCF" w14:textId="77777777" w:rsidR="00901462" w:rsidRDefault="00901462" w:rsidP="00CA3661">
      <w:pPr>
        <w:spacing w:after="0" w:line="240" w:lineRule="auto"/>
      </w:pPr>
      <w:r>
        <w:separator/>
      </w:r>
    </w:p>
  </w:footnote>
  <w:footnote w:type="continuationSeparator" w:id="0">
    <w:p w14:paraId="57B66365" w14:textId="77777777" w:rsidR="00901462" w:rsidRDefault="00901462" w:rsidP="00CA3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6046" w14:textId="46CFE6A6" w:rsidR="00CA3661" w:rsidRDefault="00CA3661">
    <w:pPr>
      <w:pStyle w:val="Header"/>
    </w:pPr>
    <w:r>
      <w:t>Ben Puryear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B7E42"/>
    <w:multiLevelType w:val="hybridMultilevel"/>
    <w:tmpl w:val="F73E94CC"/>
    <w:lvl w:ilvl="0" w:tplc="E9F26B44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48EF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4E7A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BAA6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EE1E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4EB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D4C5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1ECB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4030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057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CFD"/>
    <w:rsid w:val="0003059D"/>
    <w:rsid w:val="000E66E8"/>
    <w:rsid w:val="00146CB0"/>
    <w:rsid w:val="00261BB6"/>
    <w:rsid w:val="00393F28"/>
    <w:rsid w:val="00414117"/>
    <w:rsid w:val="004F0DC4"/>
    <w:rsid w:val="00533CFD"/>
    <w:rsid w:val="00542066"/>
    <w:rsid w:val="00556431"/>
    <w:rsid w:val="005B36D4"/>
    <w:rsid w:val="005C6765"/>
    <w:rsid w:val="00622848"/>
    <w:rsid w:val="00692E07"/>
    <w:rsid w:val="00695CC5"/>
    <w:rsid w:val="006A34EC"/>
    <w:rsid w:val="006B3AB9"/>
    <w:rsid w:val="006D524D"/>
    <w:rsid w:val="006D7BB7"/>
    <w:rsid w:val="006E7CDB"/>
    <w:rsid w:val="006F4746"/>
    <w:rsid w:val="00721D73"/>
    <w:rsid w:val="00774127"/>
    <w:rsid w:val="00800A4F"/>
    <w:rsid w:val="00824EF9"/>
    <w:rsid w:val="00892C7A"/>
    <w:rsid w:val="008D1FF7"/>
    <w:rsid w:val="00901462"/>
    <w:rsid w:val="009018EE"/>
    <w:rsid w:val="00905CE9"/>
    <w:rsid w:val="009316CB"/>
    <w:rsid w:val="0096729B"/>
    <w:rsid w:val="009E1A3D"/>
    <w:rsid w:val="00A55F92"/>
    <w:rsid w:val="00A63649"/>
    <w:rsid w:val="00A71B86"/>
    <w:rsid w:val="00AB7C0A"/>
    <w:rsid w:val="00B25109"/>
    <w:rsid w:val="00B30966"/>
    <w:rsid w:val="00B3503B"/>
    <w:rsid w:val="00BE6615"/>
    <w:rsid w:val="00C325EB"/>
    <w:rsid w:val="00C55D6B"/>
    <w:rsid w:val="00C7157F"/>
    <w:rsid w:val="00C823F6"/>
    <w:rsid w:val="00CA3661"/>
    <w:rsid w:val="00D06361"/>
    <w:rsid w:val="00D908F0"/>
    <w:rsid w:val="00E14189"/>
    <w:rsid w:val="00E27815"/>
    <w:rsid w:val="00E315AC"/>
    <w:rsid w:val="00E32CD3"/>
    <w:rsid w:val="00E81799"/>
    <w:rsid w:val="00ED4366"/>
    <w:rsid w:val="00ED5ED9"/>
    <w:rsid w:val="00F37B26"/>
    <w:rsid w:val="00F42770"/>
    <w:rsid w:val="00F52F94"/>
    <w:rsid w:val="00FB46A4"/>
    <w:rsid w:val="00FC1572"/>
    <w:rsid w:val="00FD028C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21CC3"/>
  <w15:docId w15:val="{F717FBC5-FE41-0444-B93D-E39FFC9C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2" w:lineRule="auto"/>
      <w:ind w:left="11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661"/>
    <w:rPr>
      <w:rFonts w:ascii="Calibri" w:eastAsia="Calibri" w:hAnsi="Calibri" w:cs="Calibri"/>
      <w:color w:val="000000"/>
      <w:sz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A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661"/>
    <w:rPr>
      <w:rFonts w:ascii="Calibri" w:eastAsia="Calibri" w:hAnsi="Calibri" w:cs="Calibri"/>
      <w:color w:val="000000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Yanping</dc:creator>
  <cp:keywords/>
  <cp:lastModifiedBy>Puryear, Benjamin Martin</cp:lastModifiedBy>
  <cp:revision>2</cp:revision>
  <dcterms:created xsi:type="dcterms:W3CDTF">2022-10-12T20:49:00Z</dcterms:created>
  <dcterms:modified xsi:type="dcterms:W3CDTF">2022-10-12T20:49:00Z</dcterms:modified>
</cp:coreProperties>
</file>