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FF" w:rsidRPr="00E0050C" w:rsidRDefault="009F69FF" w:rsidP="00E0050C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br w:type="page"/>
      </w:r>
      <w:r w:rsidRPr="00E0050C">
        <w:rPr>
          <w:rFonts w:ascii="Arial" w:hAnsi="Arial" w:cs="Arial"/>
          <w:b/>
          <w:sz w:val="24"/>
          <w:szCs w:val="24"/>
        </w:rPr>
        <w:lastRenderedPageBreak/>
        <w:t>Einführung:</w:t>
      </w:r>
    </w:p>
    <w:p w:rsidR="00B6514E" w:rsidRDefault="00BD6551" w:rsidP="00E0050C">
      <w:pPr>
        <w:spacing w:line="276" w:lineRule="auto"/>
        <w:jc w:val="both"/>
        <w:rPr>
          <w:rFonts w:ascii="Arial" w:hAnsi="Arial" w:cs="Arial"/>
        </w:rPr>
      </w:pPr>
      <w:r w:rsidRPr="00E0050C">
        <w:rPr>
          <w:rFonts w:ascii="Arial" w:hAnsi="Arial" w:cs="Arial"/>
        </w:rPr>
        <w:t xml:space="preserve">Gefriertrocknung ist ein </w:t>
      </w:r>
      <w:r w:rsidR="00EF58DA" w:rsidRPr="00E0050C">
        <w:rPr>
          <w:rFonts w:ascii="Arial" w:hAnsi="Arial" w:cs="Arial"/>
        </w:rPr>
        <w:t>in der biopharmazeutischen und Lebensmitteli</w:t>
      </w:r>
      <w:r w:rsidRPr="00E0050C">
        <w:rPr>
          <w:rFonts w:ascii="Arial" w:hAnsi="Arial" w:cs="Arial"/>
        </w:rPr>
        <w:t>ndustrie weit verbreitetes Trocknungs</w:t>
      </w:r>
      <w:r w:rsidR="00B6514E" w:rsidRPr="00E0050C">
        <w:rPr>
          <w:rFonts w:ascii="Arial" w:hAnsi="Arial" w:cs="Arial"/>
        </w:rPr>
        <w:t>- und Herstellungs</w:t>
      </w:r>
      <w:r w:rsidRPr="00E0050C">
        <w:rPr>
          <w:rFonts w:ascii="Arial" w:hAnsi="Arial" w:cs="Arial"/>
        </w:rPr>
        <w:t xml:space="preserve">verfahren. Es dient hauptsächlich dazu, Proteine und </w:t>
      </w:r>
      <w:r w:rsidR="00B6514E" w:rsidRPr="00E0050C">
        <w:rPr>
          <w:rFonts w:ascii="Arial" w:hAnsi="Arial" w:cs="Arial"/>
        </w:rPr>
        <w:t>andere labile Wirkstofff</w:t>
      </w:r>
      <w:r w:rsidRPr="00E0050C">
        <w:rPr>
          <w:rFonts w:ascii="Arial" w:hAnsi="Arial" w:cs="Arial"/>
        </w:rPr>
        <w:t xml:space="preserve">ormulierungen zu stabilisieren und im Vergleich zu </w:t>
      </w:r>
      <w:r w:rsidR="00EF58DA" w:rsidRPr="00E0050C">
        <w:rPr>
          <w:rFonts w:ascii="Arial" w:hAnsi="Arial" w:cs="Arial"/>
        </w:rPr>
        <w:t xml:space="preserve">den wässrigen Lösungen </w:t>
      </w:r>
      <w:r w:rsidRPr="00E0050C">
        <w:rPr>
          <w:rFonts w:ascii="Arial" w:hAnsi="Arial" w:cs="Arial"/>
        </w:rPr>
        <w:t>über eine längere Zeitdauer haltbar zu machen</w:t>
      </w:r>
      <w:r w:rsidR="00EF58DA" w:rsidRPr="00E0050C">
        <w:rPr>
          <w:rFonts w:ascii="Arial" w:hAnsi="Arial" w:cs="Arial"/>
        </w:rPr>
        <w:t xml:space="preserve">. </w:t>
      </w:r>
      <w:r w:rsidR="00B6514E" w:rsidRPr="00E0050C">
        <w:rPr>
          <w:rFonts w:ascii="Arial" w:hAnsi="Arial" w:cs="Arial"/>
        </w:rPr>
        <w:t>Diese Wirkstoffe werden durch dieses Verfahren in einer amorphen Phase bestehend aus Disacchariden und Restfeuchte gefrierkonzentriert. Die Gefriertrocknung</w:t>
      </w:r>
      <w:r w:rsidR="00E0050C" w:rsidRPr="00E0050C">
        <w:rPr>
          <w:rFonts w:ascii="Arial" w:hAnsi="Arial" w:cs="Arial"/>
        </w:rPr>
        <w:t xml:space="preserve"> verlä</w:t>
      </w:r>
      <w:r w:rsidR="00B6514E" w:rsidRPr="00E0050C">
        <w:rPr>
          <w:rFonts w:ascii="Arial" w:hAnsi="Arial" w:cs="Arial"/>
        </w:rPr>
        <w:t xml:space="preserve">uft in 3 unterschiedlichen Schritten. Beim Einfrieren wird die zu </w:t>
      </w:r>
      <w:proofErr w:type="spellStart"/>
      <w:r w:rsidR="00B6514E" w:rsidRPr="00E0050C">
        <w:rPr>
          <w:rFonts w:ascii="Arial" w:hAnsi="Arial" w:cs="Arial"/>
        </w:rPr>
        <w:t>lyophilisierende</w:t>
      </w:r>
      <w:proofErr w:type="spellEnd"/>
      <w:r w:rsidR="00B6514E" w:rsidRPr="00E0050C">
        <w:rPr>
          <w:rFonts w:ascii="Arial" w:hAnsi="Arial" w:cs="Arial"/>
        </w:rPr>
        <w:t xml:space="preserve"> wässrige Lösung unterkühlt, sodass sich Wasser in Form von Eiskristallen ausscheidet. Es bildet sich parallel dazu eine amorphe wirkstoffhaltige </w:t>
      </w:r>
      <w:proofErr w:type="spellStart"/>
      <w:r w:rsidR="00B6514E" w:rsidRPr="00E0050C">
        <w:rPr>
          <w:rFonts w:ascii="Arial" w:hAnsi="Arial" w:cs="Arial"/>
        </w:rPr>
        <w:t>disaccharidreiche</w:t>
      </w:r>
      <w:proofErr w:type="spellEnd"/>
      <w:r w:rsidR="00B6514E" w:rsidRPr="00E0050C">
        <w:rPr>
          <w:rFonts w:ascii="Arial" w:hAnsi="Arial" w:cs="Arial"/>
        </w:rPr>
        <w:t xml:space="preserve"> Phase, die je nach eingesetztem Disaccharid und Betriebstemperatur eine gewisse Restfeuchte enthält. Im 2. Schritt findet die Primärtrocknung statt, </w:t>
      </w:r>
      <w:r w:rsidR="002E4A6F" w:rsidRPr="00E0050C">
        <w:rPr>
          <w:rFonts w:ascii="Arial" w:hAnsi="Arial" w:cs="Arial"/>
        </w:rPr>
        <w:t>währenddessen die gebildeten Eiskristalle unter Vakuum sublimieren, wodurch der Wasseranteil der Lösung wesentlich sinkt. Beim letzten Schritt: der Sekundärtrocknung   wird die Prozesstemperatur erhöht, um die Restfeuchte der amorphen Phase</w:t>
      </w:r>
      <w:r w:rsidR="00E0050C" w:rsidRPr="00E0050C">
        <w:rPr>
          <w:rFonts w:ascii="Arial" w:hAnsi="Arial" w:cs="Arial"/>
        </w:rPr>
        <w:t xml:space="preserve"> möglichst zu minimieren. Diese Prozessschritte mit den zugehörigen theoretischen Grundlagen und vorgesehenen Mess- und Untersuchungsmethodiken werden im folgenden Kapitel näher erläutert</w:t>
      </w:r>
      <w:r w:rsidR="00AB46E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0083cff5-988c-41b6-8027-dc198a5ac5f2"/>
          <w:id w:val="-2024552210"/>
          <w:placeholder>
            <w:docPart w:val="DefaultPlaceholder_1081868574"/>
          </w:placeholder>
        </w:sdtPr>
        <w:sdtContent>
          <w:r w:rsidR="00AB46EB">
            <w:rPr>
              <w:rFonts w:ascii="Arial" w:hAnsi="Arial" w:cs="Arial"/>
            </w:rPr>
            <w:fldChar w:fldCharType="begin"/>
          </w:r>
          <w:r w:rsidR="00AB46EB">
            <w:rPr>
              <w:rFonts w:ascii="Arial" w:hAnsi="Arial" w:cs="Arial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}</w:instrText>
          </w:r>
          <w:r w:rsidR="00AB46EB">
            <w:rPr>
              <w:rFonts w:ascii="Arial" w:hAnsi="Arial" w:cs="Arial"/>
            </w:rPr>
            <w:fldChar w:fldCharType="separate"/>
          </w:r>
          <w:r w:rsidR="00AB46EB">
            <w:rPr>
              <w:rFonts w:ascii="Arial" w:hAnsi="Arial" w:cs="Arial"/>
            </w:rPr>
            <w:t>[1]</w:t>
          </w:r>
          <w:r w:rsidR="00AB46EB">
            <w:rPr>
              <w:rFonts w:ascii="Arial" w:hAnsi="Arial" w:cs="Arial"/>
            </w:rPr>
            <w:fldChar w:fldCharType="end"/>
          </w:r>
        </w:sdtContent>
      </w:sdt>
      <w:r w:rsidR="00E0050C">
        <w:rPr>
          <w:rFonts w:ascii="Arial" w:hAnsi="Arial" w:cs="Arial"/>
        </w:rPr>
        <w:t>.</w:t>
      </w:r>
    </w:p>
    <w:p w:rsidR="00E0050C" w:rsidRDefault="00E0050C" w:rsidP="00E0050C">
      <w:pPr>
        <w:spacing w:line="276" w:lineRule="auto"/>
        <w:jc w:val="both"/>
        <w:rPr>
          <w:rFonts w:ascii="Arial" w:hAnsi="Arial" w:cs="Arial"/>
        </w:rPr>
      </w:pPr>
    </w:p>
    <w:p w:rsidR="00E0050C" w:rsidRPr="00E0050C" w:rsidRDefault="00E0050C" w:rsidP="00E0050C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E0050C">
        <w:rPr>
          <w:rFonts w:ascii="Arial" w:hAnsi="Arial" w:cs="Arial"/>
          <w:b/>
          <w:sz w:val="24"/>
          <w:szCs w:val="24"/>
        </w:rPr>
        <w:t>Theoretische Grundlage:</w:t>
      </w:r>
    </w:p>
    <w:p w:rsidR="00E0050C" w:rsidRDefault="00E0050C" w:rsidP="00E0050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diesem Kapitel werden die der Gefriertrocknung zugrundeliegenden thermodynamischen Prozesse sowie die Theorie der bei</w:t>
      </w:r>
      <w:r w:rsidR="00E907FC">
        <w:rPr>
          <w:rFonts w:ascii="Arial" w:hAnsi="Arial" w:cs="Arial"/>
        </w:rPr>
        <w:t xml:space="preserve"> praktischer</w:t>
      </w:r>
      <w:r>
        <w:rPr>
          <w:rFonts w:ascii="Arial" w:hAnsi="Arial" w:cs="Arial"/>
        </w:rPr>
        <w:t xml:space="preserve"> Durchführung und Auswertung eingesetzten Verfahren erläutert.</w:t>
      </w:r>
      <w:r w:rsidR="00E907FC">
        <w:rPr>
          <w:rFonts w:ascii="Arial" w:hAnsi="Arial" w:cs="Arial"/>
        </w:rPr>
        <w:t xml:space="preserve"> Zunächst wird die PC-SAFT-Methodik in einem separaten Unterkapitel vorgestellt. Danach wird dem Gefriertrocknungsprozess chronologisch verfolgt.</w:t>
      </w:r>
    </w:p>
    <w:p w:rsidR="00FC478F" w:rsidRDefault="00FC478F" w:rsidP="00E0050C">
      <w:pPr>
        <w:spacing w:line="276" w:lineRule="auto"/>
        <w:jc w:val="both"/>
        <w:rPr>
          <w:rFonts w:ascii="Arial" w:hAnsi="Arial" w:cs="Arial"/>
        </w:rPr>
      </w:pPr>
    </w:p>
    <w:p w:rsidR="00E0050C" w:rsidRPr="00E907FC" w:rsidRDefault="00E0050C" w:rsidP="00E0050C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 w:rsidRPr="00E907FC">
        <w:rPr>
          <w:rFonts w:ascii="Arial" w:hAnsi="Arial" w:cs="Arial"/>
          <w:b/>
        </w:rPr>
        <w:t>PC-SAFT</w:t>
      </w:r>
    </w:p>
    <w:p w:rsidR="009F69FF" w:rsidRDefault="00FC478F" w:rsidP="004605C6">
      <w:pPr>
        <w:jc w:val="both"/>
        <w:rPr>
          <w:rFonts w:ascii="Arial" w:hAnsi="Arial" w:cs="Arial"/>
        </w:rPr>
      </w:pPr>
      <w:r w:rsidRPr="004605C6">
        <w:rPr>
          <w:rFonts w:ascii="Arial" w:hAnsi="Arial" w:cs="Arial"/>
        </w:rPr>
        <w:t>PC-SAFT ist die Abkürzung für die englischsprachige Bezeichnung</w:t>
      </w:r>
      <w:r w:rsidR="005C74EB" w:rsidRPr="004605C6">
        <w:rPr>
          <w:rFonts w:ascii="Arial" w:hAnsi="Arial" w:cs="Arial"/>
        </w:rPr>
        <w:t xml:space="preserve">: </w:t>
      </w:r>
      <w:proofErr w:type="spellStart"/>
      <w:r w:rsidRPr="004605C6">
        <w:rPr>
          <w:rFonts w:ascii="Arial" w:hAnsi="Arial" w:cs="Arial"/>
          <w:i/>
        </w:rPr>
        <w:t>perturbed-chain</w:t>
      </w:r>
      <w:proofErr w:type="spellEnd"/>
      <w:r w:rsidRPr="004605C6">
        <w:rPr>
          <w:rFonts w:ascii="Arial" w:hAnsi="Arial" w:cs="Arial"/>
          <w:i/>
        </w:rPr>
        <w:t xml:space="preserve"> </w:t>
      </w:r>
      <w:proofErr w:type="spellStart"/>
      <w:r w:rsidRPr="004605C6">
        <w:rPr>
          <w:rFonts w:ascii="Arial" w:hAnsi="Arial" w:cs="Arial"/>
          <w:i/>
        </w:rPr>
        <w:t>statistical</w:t>
      </w:r>
      <w:proofErr w:type="spellEnd"/>
      <w:r w:rsidRPr="004605C6">
        <w:rPr>
          <w:rFonts w:ascii="Arial" w:hAnsi="Arial" w:cs="Arial"/>
          <w:i/>
        </w:rPr>
        <w:t xml:space="preserve"> </w:t>
      </w:r>
      <w:proofErr w:type="spellStart"/>
      <w:r w:rsidRPr="004605C6">
        <w:rPr>
          <w:rFonts w:ascii="Arial" w:hAnsi="Arial" w:cs="Arial"/>
          <w:i/>
        </w:rPr>
        <w:t>association</w:t>
      </w:r>
      <w:proofErr w:type="spellEnd"/>
      <w:r w:rsidRPr="004605C6">
        <w:rPr>
          <w:rFonts w:ascii="Arial" w:hAnsi="Arial" w:cs="Arial"/>
          <w:i/>
        </w:rPr>
        <w:t xml:space="preserve"> fluid </w:t>
      </w:r>
      <w:proofErr w:type="spellStart"/>
      <w:r w:rsidRPr="004605C6">
        <w:rPr>
          <w:rFonts w:ascii="Arial" w:hAnsi="Arial" w:cs="Arial"/>
          <w:i/>
        </w:rPr>
        <w:t>theory</w:t>
      </w:r>
      <w:proofErr w:type="spellEnd"/>
      <w:r w:rsidRPr="004605C6">
        <w:rPr>
          <w:rFonts w:ascii="Arial" w:hAnsi="Arial" w:cs="Arial"/>
        </w:rPr>
        <w:t xml:space="preserve">. Diese Bezeichnung designiert eine Zustandsgleichung, die </w:t>
      </w:r>
      <w:r w:rsidR="005C74EB" w:rsidRPr="004605C6">
        <w:rPr>
          <w:rFonts w:ascii="Arial" w:hAnsi="Arial" w:cs="Arial"/>
        </w:rPr>
        <w:t xml:space="preserve">auf der </w:t>
      </w:r>
      <w:r w:rsidR="004605C6" w:rsidRPr="004605C6">
        <w:rPr>
          <w:rFonts w:ascii="Arial" w:hAnsi="Arial" w:cs="Arial"/>
        </w:rPr>
        <w:t>so</w:t>
      </w:r>
      <w:r w:rsidR="004605C6">
        <w:rPr>
          <w:rFonts w:ascii="Arial" w:hAnsi="Arial" w:cs="Arial"/>
        </w:rPr>
        <w:t>g</w:t>
      </w:r>
      <w:r w:rsidR="004605C6" w:rsidRPr="004605C6">
        <w:rPr>
          <w:rFonts w:ascii="Arial" w:hAnsi="Arial" w:cs="Arial"/>
        </w:rPr>
        <w:t>enannten</w:t>
      </w:r>
      <w:r w:rsidR="00ED5EB3" w:rsidRPr="004605C6">
        <w:rPr>
          <w:rFonts w:ascii="Arial" w:hAnsi="Arial" w:cs="Arial"/>
        </w:rPr>
        <w:t xml:space="preserve"> </w:t>
      </w:r>
      <w:r w:rsidR="005C74EB" w:rsidRPr="004605C6">
        <w:rPr>
          <w:rFonts w:ascii="Arial" w:hAnsi="Arial" w:cs="Arial"/>
        </w:rPr>
        <w:t>SAFT-Zustandsgleichung</w:t>
      </w:r>
      <w:r w:rsidR="00ED5EB3" w:rsidRPr="004605C6">
        <w:rPr>
          <w:rFonts w:ascii="Arial" w:hAnsi="Arial" w:cs="Arial"/>
        </w:rPr>
        <w:t xml:space="preserve"> basiert und durch die Berücksichtigung von nicht-sphärischen kettenförmigen Polymermolekülen eine Erweiterung für die SAFT-Zustandsgleichung darstellt. Außerdem werden anziehende und abstoßende Wechselwirkungen bei der thermodynamischen Modellierung von Stoffgemischen in Betracht gezogen. Die PC-SAFT-</w:t>
      </w:r>
      <w:proofErr w:type="spellStart"/>
      <w:r w:rsidR="00ED5EB3" w:rsidRPr="004605C6">
        <w:rPr>
          <w:rFonts w:ascii="Arial" w:hAnsi="Arial" w:cs="Arial"/>
        </w:rPr>
        <w:t>Zustandgleichung</w:t>
      </w:r>
      <w:proofErr w:type="spellEnd"/>
      <w:r w:rsidR="00ED5EB3" w:rsidRPr="004605C6">
        <w:rPr>
          <w:rFonts w:ascii="Arial" w:hAnsi="Arial" w:cs="Arial"/>
        </w:rPr>
        <w:t xml:space="preserve"> wurde von </w:t>
      </w:r>
      <w:r w:rsidR="004605C6">
        <w:rPr>
          <w:rFonts w:ascii="Arial" w:hAnsi="Arial" w:cs="Arial"/>
        </w:rPr>
        <w:t xml:space="preserve">Prof. Dr. Gabriele </w:t>
      </w:r>
      <w:proofErr w:type="spellStart"/>
      <w:r w:rsidR="004605C6">
        <w:rPr>
          <w:rFonts w:ascii="Arial" w:hAnsi="Arial" w:cs="Arial"/>
        </w:rPr>
        <w:t>Sadowski</w:t>
      </w:r>
      <w:proofErr w:type="spellEnd"/>
      <w:r w:rsidR="004605C6">
        <w:rPr>
          <w:rFonts w:ascii="Arial" w:hAnsi="Arial" w:cs="Arial"/>
        </w:rPr>
        <w:t xml:space="preserve"> und Prof. Dr. Joachim Groß entwickelt. </w:t>
      </w:r>
      <w:sdt>
        <w:sdtPr>
          <w:rPr>
            <w:rFonts w:ascii="Arial" w:hAnsi="Arial" w:cs="Arial"/>
          </w:rPr>
          <w:alias w:val="To edit, see citavi.com/edit"/>
          <w:tag w:val="CitaviPlaceholder#c86d70cc-5d3f-48d1-a786-dc8a8eddd733"/>
          <w:id w:val="500081829"/>
          <w:placeholder>
            <w:docPart w:val="DefaultPlaceholder_1081868574"/>
          </w:placeholder>
        </w:sdtPr>
        <w:sdtContent>
          <w:r w:rsidR="004605C6">
            <w:rPr>
              <w:rFonts w:ascii="Arial" w:hAnsi="Arial" w:cs="Arial"/>
            </w:rPr>
            <w:fldChar w:fldCharType="begin"/>
          </w:r>
          <w:r w:rsidR="00200AFF">
            <w:rPr>
              <w:rFonts w:ascii="Arial" w:hAnsi="Arial" w:cs="Arial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cHVicy5hY3Mub3JnL2RvaS9wZGYvMTAuMTAyMS9pZTAwMDM4ODciLCJVcmlTdHJpbmciOiJodHRwczovL3B1YnMuYWNzLm9yZy9kb2kvcGRmLzEwLjEwMjEvaWUwMDAzODg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}</w:instrText>
          </w:r>
          <w:r w:rsidR="004605C6">
            <w:rPr>
              <w:rFonts w:ascii="Arial" w:hAnsi="Arial" w:cs="Arial"/>
            </w:rPr>
            <w:fldChar w:fldCharType="separate"/>
          </w:r>
          <w:r w:rsidR="00200AFF">
            <w:rPr>
              <w:rFonts w:ascii="Arial" w:hAnsi="Arial" w:cs="Arial"/>
            </w:rPr>
            <w:t>[4]</w:t>
          </w:r>
          <w:r w:rsidR="004605C6">
            <w:rPr>
              <w:rFonts w:ascii="Arial" w:hAnsi="Arial" w:cs="Arial"/>
            </w:rPr>
            <w:fldChar w:fldCharType="end"/>
          </w:r>
        </w:sdtContent>
      </w:sdt>
      <w:r w:rsidR="004605C6">
        <w:rPr>
          <w:rFonts w:ascii="Arial" w:hAnsi="Arial" w:cs="Arial"/>
        </w:rPr>
        <w:t xml:space="preserve"> Im Rahmen dieser Arbeit wird die PC-SAFT-Modellierung dazu genutzt, die experimentell ermittelten Werte mit den theoretischen PC-SAFT-Werten zu vergleichen.</w:t>
      </w:r>
    </w:p>
    <w:p w:rsidR="00597B97" w:rsidRDefault="00597B97" w:rsidP="004605C6">
      <w:pPr>
        <w:jc w:val="both"/>
        <w:rPr>
          <w:rFonts w:ascii="Arial" w:hAnsi="Arial" w:cs="Arial"/>
        </w:rPr>
      </w:pPr>
    </w:p>
    <w:p w:rsidR="004605C6" w:rsidRDefault="004605C6" w:rsidP="004605C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4605C6">
        <w:rPr>
          <w:rFonts w:ascii="Arial" w:hAnsi="Arial" w:cs="Arial"/>
          <w:b/>
        </w:rPr>
        <w:t>Erster Schritt: Einfrieren</w:t>
      </w:r>
    </w:p>
    <w:p w:rsidR="00DC47CB" w:rsidRPr="00DC47CB" w:rsidRDefault="00DC47CB" w:rsidP="00DC47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diesem Unterkapitel </w:t>
      </w:r>
      <w:proofErr w:type="gramStart"/>
      <w:r>
        <w:rPr>
          <w:rFonts w:ascii="Arial" w:hAnsi="Arial" w:cs="Arial"/>
        </w:rPr>
        <w:t>wird</w:t>
      </w:r>
      <w:proofErr w:type="gramEnd"/>
      <w:r>
        <w:rPr>
          <w:rFonts w:ascii="Arial" w:hAnsi="Arial" w:cs="Arial"/>
        </w:rPr>
        <w:t xml:space="preserve"> die theoretische Grundlage </w:t>
      </w:r>
      <w:r w:rsidR="00597B97">
        <w:rPr>
          <w:rFonts w:ascii="Arial" w:hAnsi="Arial" w:cs="Arial"/>
        </w:rPr>
        <w:t xml:space="preserve">des Einfrierprozesses </w:t>
      </w:r>
      <w:r>
        <w:rPr>
          <w:rFonts w:ascii="Arial" w:hAnsi="Arial" w:cs="Arial"/>
        </w:rPr>
        <w:t>sowie di</w:t>
      </w:r>
      <w:r w:rsidR="00597B97">
        <w:rPr>
          <w:rFonts w:ascii="Arial" w:hAnsi="Arial" w:cs="Arial"/>
        </w:rPr>
        <w:t>e eingesetzten Messmethoden zur Charakterisierung der Stoffgemische erläutert</w:t>
      </w:r>
    </w:p>
    <w:p w:rsidR="00DC47CB" w:rsidRPr="00DC47CB" w:rsidRDefault="00DC47CB" w:rsidP="00DC47CB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Thermodynamische Grundlage</w:t>
      </w:r>
    </w:p>
    <w:p w:rsidR="00FC478F" w:rsidRDefault="005142CA" w:rsidP="004605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Endprodukteigenschaften sowie die beiden darauffolgenden Trocknungsschritte des Gefriertrocknungsverfahrens sind weitgehend von den </w:t>
      </w:r>
      <w:r w:rsidR="00587944">
        <w:rPr>
          <w:rFonts w:ascii="Arial" w:hAnsi="Arial" w:cs="Arial"/>
        </w:rPr>
        <w:t>physikalischen</w:t>
      </w:r>
      <w:r>
        <w:rPr>
          <w:rFonts w:ascii="Arial" w:hAnsi="Arial" w:cs="Arial"/>
        </w:rPr>
        <w:t xml:space="preserve"> Prozessen</w:t>
      </w:r>
      <w:r w:rsidR="00587944">
        <w:rPr>
          <w:rFonts w:ascii="Arial" w:hAnsi="Arial" w:cs="Arial"/>
        </w:rPr>
        <w:t xml:space="preserve"> abhängig, die während des</w:t>
      </w:r>
      <w:r>
        <w:rPr>
          <w:rFonts w:ascii="Arial" w:hAnsi="Arial" w:cs="Arial"/>
        </w:rPr>
        <w:t xml:space="preserve"> ersten Schritts</w:t>
      </w:r>
      <w:r w:rsidR="00587944">
        <w:rPr>
          <w:rFonts w:ascii="Arial" w:hAnsi="Arial" w:cs="Arial"/>
        </w:rPr>
        <w:t>: Einfrierens</w:t>
      </w:r>
      <w:r>
        <w:rPr>
          <w:rFonts w:ascii="Arial" w:hAnsi="Arial" w:cs="Arial"/>
        </w:rPr>
        <w:t xml:space="preserve"> stattfinden. </w:t>
      </w:r>
      <w:r w:rsidR="00587944">
        <w:rPr>
          <w:rFonts w:ascii="Arial" w:hAnsi="Arial" w:cs="Arial"/>
        </w:rPr>
        <w:t xml:space="preserve">Die thermodynamische Grundlage </w:t>
      </w:r>
      <w:r w:rsidR="00587944">
        <w:rPr>
          <w:rFonts w:ascii="Arial" w:hAnsi="Arial" w:cs="Arial"/>
        </w:rPr>
        <w:lastRenderedPageBreak/>
        <w:t xml:space="preserve">dieses Schritts </w:t>
      </w:r>
      <w:r w:rsidR="0035576E">
        <w:rPr>
          <w:rFonts w:ascii="Arial" w:hAnsi="Arial" w:cs="Arial"/>
        </w:rPr>
        <w:t>bildet die Beschreibung des Flüss</w:t>
      </w:r>
      <w:r w:rsidR="00587944">
        <w:rPr>
          <w:rFonts w:ascii="Arial" w:hAnsi="Arial" w:cs="Arial"/>
        </w:rPr>
        <w:t>ig/Fest-</w:t>
      </w:r>
      <w:proofErr w:type="spellStart"/>
      <w:r w:rsidR="00587944">
        <w:rPr>
          <w:rFonts w:ascii="Arial" w:hAnsi="Arial" w:cs="Arial"/>
        </w:rPr>
        <w:t>Phasegleichgewichts</w:t>
      </w:r>
      <w:proofErr w:type="spellEnd"/>
      <w:r w:rsidR="00587944">
        <w:rPr>
          <w:rFonts w:ascii="Arial" w:hAnsi="Arial" w:cs="Arial"/>
        </w:rPr>
        <w:t xml:space="preserve"> des bin</w:t>
      </w:r>
      <w:r w:rsidR="007B08D1">
        <w:rPr>
          <w:rFonts w:ascii="Arial" w:hAnsi="Arial" w:cs="Arial"/>
        </w:rPr>
        <w:t>ären Systems Wasser/Disaccharid</w:t>
      </w:r>
      <w:r w:rsidR="00ED1B1B">
        <w:rPr>
          <w:rFonts w:ascii="Arial" w:hAnsi="Arial" w:cs="Arial"/>
        </w:rPr>
        <w:t>.</w:t>
      </w:r>
      <w:r w:rsidR="007B08D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911bab3c-1cf0-4d29-9af0-dc3efbe30944"/>
          <w:id w:val="1375273288"/>
          <w:placeholder>
            <w:docPart w:val="DefaultPlaceholder_1081868574"/>
          </w:placeholder>
        </w:sdtPr>
        <w:sdtContent>
          <w:r w:rsidR="00031360">
            <w:rPr>
              <w:rFonts w:ascii="Arial" w:hAnsi="Arial" w:cs="Arial"/>
            </w:rPr>
            <w:fldChar w:fldCharType="begin"/>
          </w:r>
          <w:r w:rsidR="00031360">
            <w:rPr>
              <w:rFonts w:ascii="Arial" w:hAnsi="Arial" w:cs="Arial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}</w:instrText>
          </w:r>
          <w:r w:rsidR="00031360">
            <w:rPr>
              <w:rFonts w:ascii="Arial" w:hAnsi="Arial" w:cs="Arial"/>
            </w:rPr>
            <w:fldChar w:fldCharType="separate"/>
          </w:r>
          <w:r w:rsidR="00031360">
            <w:rPr>
              <w:rFonts w:ascii="Arial" w:hAnsi="Arial" w:cs="Arial"/>
            </w:rPr>
            <w:t>[1]</w:t>
          </w:r>
          <w:r w:rsidR="00031360">
            <w:rPr>
              <w:rFonts w:ascii="Arial" w:hAnsi="Arial" w:cs="Arial"/>
            </w:rPr>
            <w:fldChar w:fldCharType="end"/>
          </w:r>
        </w:sdtContent>
      </w:sdt>
      <w:r w:rsidR="00ED1B1B">
        <w:rPr>
          <w:rFonts w:ascii="Arial" w:hAnsi="Arial" w:cs="Arial"/>
        </w:rPr>
        <w:t xml:space="preserve"> Im Rahmen dieser Arbeit wurde Laktose verwendet. Im Folgenden ist</w:t>
      </w:r>
      <w:r w:rsidR="00031360">
        <w:rPr>
          <w:rFonts w:ascii="Arial" w:hAnsi="Arial" w:cs="Arial"/>
        </w:rPr>
        <w:t xml:space="preserve"> in Abbildung 1 das entsprechende </w:t>
      </w:r>
      <w:r w:rsidR="0035576E">
        <w:rPr>
          <w:rFonts w:ascii="Arial" w:hAnsi="Arial" w:cs="Arial"/>
        </w:rPr>
        <w:t>Flüss</w:t>
      </w:r>
      <w:r w:rsidR="00597B97">
        <w:rPr>
          <w:rFonts w:ascii="Arial" w:hAnsi="Arial" w:cs="Arial"/>
        </w:rPr>
        <w:t>ig/Fest-</w:t>
      </w:r>
      <w:r w:rsidR="00031360">
        <w:rPr>
          <w:rFonts w:ascii="Arial" w:hAnsi="Arial" w:cs="Arial"/>
        </w:rPr>
        <w:t>Gleichgewichtsphasendiagramm für das binäre System Wasser/Laktose</w:t>
      </w:r>
      <w:r w:rsidR="00ED1B1B">
        <w:rPr>
          <w:rFonts w:ascii="Arial" w:hAnsi="Arial" w:cs="Arial"/>
        </w:rPr>
        <w:t xml:space="preserve"> </w:t>
      </w:r>
      <w:r w:rsidR="00031360">
        <w:rPr>
          <w:rFonts w:ascii="Arial" w:hAnsi="Arial" w:cs="Arial"/>
        </w:rPr>
        <w:t>dargestellt:</w:t>
      </w:r>
    </w:p>
    <w:p w:rsidR="007B08D1" w:rsidRPr="004605C6" w:rsidRDefault="007B08D1" w:rsidP="004605C6">
      <w:pPr>
        <w:jc w:val="both"/>
        <w:rPr>
          <w:rFonts w:ascii="Arial" w:hAnsi="Arial" w:cs="Arial"/>
        </w:rPr>
      </w:pPr>
    </w:p>
    <w:p w:rsidR="00FC478F" w:rsidRDefault="00AE4532">
      <w:r>
        <w:rPr>
          <w:noProof/>
          <w:lang w:eastAsia="de-DE"/>
        </w:rPr>
        <w:drawing>
          <wp:inline distT="0" distB="0" distL="0" distR="0">
            <wp:extent cx="5731510" cy="4148455"/>
            <wp:effectExtent l="0" t="0" r="254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-Figure1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60" w:rsidRDefault="00031360" w:rsidP="000313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Abbildung </w:t>
      </w:r>
      <w:r w:rsidRPr="00031360">
        <w:rPr>
          <w:rFonts w:ascii="Arial" w:hAnsi="Arial" w:cs="Arial"/>
          <w:b/>
          <w:sz w:val="20"/>
          <w:szCs w:val="20"/>
        </w:rPr>
        <w:t>1</w:t>
      </w:r>
      <w:r w:rsidR="00223493">
        <w:rPr>
          <w:rFonts w:ascii="Arial" w:hAnsi="Arial" w:cs="Arial"/>
          <w:sz w:val="20"/>
          <w:szCs w:val="20"/>
        </w:rPr>
        <w:t>: Das Fest/Flüss</w:t>
      </w:r>
      <w:r w:rsidRPr="00031360">
        <w:rPr>
          <w:rFonts w:ascii="Arial" w:hAnsi="Arial" w:cs="Arial"/>
          <w:sz w:val="20"/>
          <w:szCs w:val="20"/>
        </w:rPr>
        <w:t xml:space="preserve">ig-Phasengleichgewichtsdiagramm für das binäre System Laktose/Wasser. Dabei ist mit </w:t>
      </w:r>
      <w:proofErr w:type="spellStart"/>
      <w:r w:rsidRPr="00031360">
        <w:rPr>
          <w:rFonts w:ascii="Arial" w:hAnsi="Arial" w:cs="Arial"/>
          <w:i/>
          <w:sz w:val="20"/>
          <w:szCs w:val="20"/>
        </w:rPr>
        <w:t>solids</w:t>
      </w:r>
      <w:proofErr w:type="spellEnd"/>
      <w:r w:rsidRPr="00031360">
        <w:rPr>
          <w:rFonts w:ascii="Arial" w:hAnsi="Arial" w:cs="Arial"/>
          <w:sz w:val="20"/>
          <w:szCs w:val="20"/>
        </w:rPr>
        <w:t xml:space="preserve"> der </w:t>
      </w:r>
      <w:proofErr w:type="spellStart"/>
      <w:r w:rsidRPr="00031360">
        <w:rPr>
          <w:rFonts w:ascii="Arial" w:hAnsi="Arial" w:cs="Arial"/>
          <w:sz w:val="20"/>
          <w:szCs w:val="20"/>
        </w:rPr>
        <w:t>massenanteil</w:t>
      </w:r>
      <w:proofErr w:type="spellEnd"/>
      <w:r w:rsidRPr="00031360">
        <w:rPr>
          <w:rFonts w:ascii="Arial" w:hAnsi="Arial" w:cs="Arial"/>
          <w:sz w:val="20"/>
          <w:szCs w:val="20"/>
        </w:rPr>
        <w:t xml:space="preserve"> der Laktose i</w:t>
      </w:r>
      <w:r w:rsidR="007B08D1">
        <w:rPr>
          <w:rFonts w:ascii="Arial" w:hAnsi="Arial" w:cs="Arial"/>
          <w:sz w:val="20"/>
          <w:szCs w:val="20"/>
        </w:rPr>
        <w:t xml:space="preserve">m Gemisch gemeint. </w:t>
      </w:r>
      <w:sdt>
        <w:sdtPr>
          <w:rPr>
            <w:rFonts w:ascii="Arial" w:hAnsi="Arial" w:cs="Arial"/>
            <w:sz w:val="20"/>
            <w:szCs w:val="20"/>
          </w:rPr>
          <w:alias w:val="To edit, see citavi.com/edit"/>
          <w:tag w:val="CitaviPlaceholder#880ed967-e324-4a72-aa32-901e68ab7380"/>
          <w:id w:val="202679945"/>
          <w:placeholder>
            <w:docPart w:val="DefaultPlaceholder_1081868574"/>
          </w:placeholder>
        </w:sdtPr>
        <w:sdtContent>
          <w:r w:rsidR="007B08D1">
            <w:rPr>
              <w:rFonts w:ascii="Arial" w:hAnsi="Arial" w:cs="Arial"/>
              <w:sz w:val="20"/>
              <w:szCs w:val="20"/>
            </w:rPr>
            <w:fldChar w:fldCharType="begin"/>
          </w:r>
          <w:r w:rsidR="00200AFF">
            <w:rPr>
              <w:rFonts w:ascii="Arial" w:hAnsi="Arial" w:cs="Arial"/>
              <w:sz w:val="20"/>
              <w:szCs w:val="20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FbmdsaXNo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bGFpdC5kYWlyeS1qb3VybmFsLm9yZy9hcnRpY2xlcy9sYWl0L3BkZi8yMDAyLzA0LzExLnBkZiIsIlVyaVN0cmluZyI6Imh0dHBzOi8vbGFpdC5kYWlyeS1qb3VybmFsLm9yZy9hcnRpY2xlcy9sYWl0L3BkZi8yMDAyLzA0LzEx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}</w:instrText>
          </w:r>
          <w:r w:rsidR="007B08D1">
            <w:rPr>
              <w:rFonts w:ascii="Arial" w:hAnsi="Arial" w:cs="Arial"/>
              <w:sz w:val="20"/>
              <w:szCs w:val="20"/>
            </w:rPr>
            <w:fldChar w:fldCharType="separate"/>
          </w:r>
          <w:r w:rsidR="00200AFF">
            <w:rPr>
              <w:rFonts w:ascii="Arial" w:hAnsi="Arial" w:cs="Arial"/>
              <w:sz w:val="20"/>
              <w:szCs w:val="20"/>
            </w:rPr>
            <w:t>[5]</w:t>
          </w:r>
          <w:r w:rsidR="007B08D1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</w:p>
    <w:p w:rsidR="00CC7D92" w:rsidRDefault="003B52CB" w:rsidP="000C766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der Praxis wird meistens von sehr verdünnten Lösungen ausgegangen, die im Phasendiagramm der Emulsionsphase (oben links)</w:t>
      </w:r>
      <w:r w:rsidR="0033130A">
        <w:rPr>
          <w:rFonts w:ascii="Arial" w:hAnsi="Arial" w:cs="Arial"/>
        </w:rPr>
        <w:t xml:space="preserve"> zuzuordnen sind.</w:t>
      </w:r>
      <w:r>
        <w:rPr>
          <w:rFonts w:ascii="Arial" w:hAnsi="Arial" w:cs="Arial"/>
        </w:rPr>
        <w:t xml:space="preserve"> Beim </w:t>
      </w:r>
      <w:r w:rsidR="00B22071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bkühlen einer solchen Wasser-Laktose-Lösung</w:t>
      </w:r>
      <w:r w:rsidR="006F0719">
        <w:rPr>
          <w:rFonts w:ascii="Arial" w:hAnsi="Arial" w:cs="Arial"/>
        </w:rPr>
        <w:t xml:space="preserve"> kristallisieren</w:t>
      </w:r>
      <w:r>
        <w:rPr>
          <w:rFonts w:ascii="Arial" w:hAnsi="Arial" w:cs="Arial"/>
        </w:rPr>
        <w:t xml:space="preserve"> </w:t>
      </w:r>
      <w:r w:rsidR="006F0719">
        <w:rPr>
          <w:rFonts w:ascii="Arial" w:hAnsi="Arial" w:cs="Arial"/>
        </w:rPr>
        <w:t>beim Unter</w:t>
      </w:r>
      <w:r w:rsidR="00CC7D92">
        <w:rPr>
          <w:rFonts w:ascii="Arial" w:hAnsi="Arial" w:cs="Arial"/>
        </w:rPr>
        <w:t xml:space="preserve">schreiten des Gefrierpunkts (im Diagramm mit der </w:t>
      </w:r>
      <w:proofErr w:type="spellStart"/>
      <w:r w:rsidR="00CC7D92">
        <w:rPr>
          <w:rFonts w:ascii="Arial" w:hAnsi="Arial" w:cs="Arial"/>
        </w:rPr>
        <w:t>Tf</w:t>
      </w:r>
      <w:proofErr w:type="spellEnd"/>
      <w:r w:rsidR="00CC7D92">
        <w:rPr>
          <w:rFonts w:ascii="Arial" w:hAnsi="Arial" w:cs="Arial"/>
        </w:rPr>
        <w:t xml:space="preserve">-Linie dargestellt) </w:t>
      </w:r>
      <w:r w:rsidR="000E7364">
        <w:rPr>
          <w:rFonts w:ascii="Arial" w:hAnsi="Arial" w:cs="Arial"/>
        </w:rPr>
        <w:t xml:space="preserve">nicht </w:t>
      </w:r>
      <w:r w:rsidR="009222B1">
        <w:rPr>
          <w:rFonts w:ascii="Arial" w:hAnsi="Arial" w:cs="Arial"/>
        </w:rPr>
        <w:t xml:space="preserve">beide Phasen aus: Vielmehr </w:t>
      </w:r>
      <w:r w:rsidR="006248F0">
        <w:rPr>
          <w:rFonts w:ascii="Arial" w:hAnsi="Arial" w:cs="Arial"/>
        </w:rPr>
        <w:t>kristallisiert Wasser in Form von</w:t>
      </w:r>
      <w:r w:rsidR="009222B1">
        <w:rPr>
          <w:rFonts w:ascii="Arial" w:hAnsi="Arial" w:cs="Arial"/>
        </w:rPr>
        <w:t xml:space="preserve"> reine</w:t>
      </w:r>
      <w:r w:rsidR="006248F0">
        <w:rPr>
          <w:rFonts w:ascii="Arial" w:hAnsi="Arial" w:cs="Arial"/>
        </w:rPr>
        <w:t>n</w:t>
      </w:r>
      <w:r w:rsidR="009222B1">
        <w:rPr>
          <w:rFonts w:ascii="Arial" w:hAnsi="Arial" w:cs="Arial"/>
        </w:rPr>
        <w:t xml:space="preserve"> Eiskristalle</w:t>
      </w:r>
      <w:r w:rsidR="006248F0">
        <w:rPr>
          <w:rFonts w:ascii="Arial" w:hAnsi="Arial" w:cs="Arial"/>
        </w:rPr>
        <w:t>n aus, während die restliche Lösung an Laktose übersättigt wird</w:t>
      </w:r>
      <w:r w:rsidR="00CC7D92">
        <w:rPr>
          <w:rFonts w:ascii="Arial" w:hAnsi="Arial" w:cs="Arial"/>
        </w:rPr>
        <w:t xml:space="preserve"> und eine Unterkühlung erfährt.</w:t>
      </w:r>
      <w:r w:rsidR="00200AF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4089bf99-3b58-45d2-a58c-6ea8d5e4c2dd"/>
          <w:id w:val="1722251789"/>
          <w:placeholder>
            <w:docPart w:val="DefaultPlaceholder_1081868574"/>
          </w:placeholder>
        </w:sdtPr>
        <w:sdtContent>
          <w:r w:rsidR="00200AFF">
            <w:rPr>
              <w:rFonts w:ascii="Arial" w:hAnsi="Arial" w:cs="Arial"/>
            </w:rPr>
            <w:fldChar w:fldCharType="begin"/>
          </w:r>
          <w:r w:rsidR="00200AFF">
            <w:rPr>
              <w:rFonts w:ascii="Arial" w:hAnsi="Arial" w:cs="Arial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}</w:instrText>
          </w:r>
          <w:r w:rsidR="00200AFF">
            <w:rPr>
              <w:rFonts w:ascii="Arial" w:hAnsi="Arial" w:cs="Arial"/>
            </w:rPr>
            <w:fldChar w:fldCharType="separate"/>
          </w:r>
          <w:r w:rsidR="00200AFF">
            <w:rPr>
              <w:rFonts w:ascii="Arial" w:hAnsi="Arial" w:cs="Arial"/>
            </w:rPr>
            <w:t>[1]</w:t>
          </w:r>
          <w:r w:rsidR="00200AFF">
            <w:rPr>
              <w:rFonts w:ascii="Arial" w:hAnsi="Arial" w:cs="Arial"/>
            </w:rPr>
            <w:fldChar w:fldCharType="end"/>
          </w:r>
        </w:sdtContent>
      </w:sdt>
      <w:r w:rsidR="00CC7D92">
        <w:rPr>
          <w:rFonts w:ascii="Arial" w:hAnsi="Arial" w:cs="Arial"/>
        </w:rPr>
        <w:t xml:space="preserve"> </w:t>
      </w:r>
      <w:r w:rsidR="00CC7D92">
        <w:rPr>
          <w:rFonts w:ascii="Arial" w:hAnsi="Arial" w:cs="Arial"/>
        </w:rPr>
        <w:t xml:space="preserve">Bei weiterer Abkühlung reichert sich die kristalline Eisphase durch Wasserdiffusion aus der </w:t>
      </w:r>
      <w:r w:rsidR="000C7666">
        <w:rPr>
          <w:rFonts w:ascii="Arial" w:hAnsi="Arial" w:cs="Arial"/>
        </w:rPr>
        <w:t>unterkühlten Lösung</w:t>
      </w:r>
      <w:r w:rsidR="00CC7D92">
        <w:rPr>
          <w:rFonts w:ascii="Arial" w:hAnsi="Arial" w:cs="Arial"/>
        </w:rPr>
        <w:t xml:space="preserve"> an</w:t>
      </w:r>
      <w:r w:rsidR="00CC7D92">
        <w:rPr>
          <w:rFonts w:ascii="Arial" w:hAnsi="Arial" w:cs="Arial"/>
        </w:rPr>
        <w:t xml:space="preserve">, bis die eutektische Temperatur erreicht wird, die durch den Schnittpunkt der </w:t>
      </w:r>
      <w:proofErr w:type="spellStart"/>
      <w:r w:rsidR="00CC7D92">
        <w:rPr>
          <w:rFonts w:ascii="Arial" w:hAnsi="Arial" w:cs="Arial"/>
        </w:rPr>
        <w:t>Tf</w:t>
      </w:r>
      <w:proofErr w:type="spellEnd"/>
      <w:r w:rsidR="00CC7D92">
        <w:rPr>
          <w:rFonts w:ascii="Arial" w:hAnsi="Arial" w:cs="Arial"/>
        </w:rPr>
        <w:t xml:space="preserve">- </w:t>
      </w:r>
      <w:r w:rsidR="005C5CE0">
        <w:rPr>
          <w:rFonts w:ascii="Arial" w:hAnsi="Arial" w:cs="Arial"/>
        </w:rPr>
        <w:t xml:space="preserve">mit der </w:t>
      </w:r>
      <w:proofErr w:type="spellStart"/>
      <w:r w:rsidR="005C5CE0">
        <w:rPr>
          <w:rFonts w:ascii="Arial" w:hAnsi="Arial" w:cs="Arial"/>
        </w:rPr>
        <w:t>Ts</w:t>
      </w:r>
      <w:proofErr w:type="spellEnd"/>
      <w:r w:rsidR="005C5CE0">
        <w:rPr>
          <w:rFonts w:ascii="Arial" w:hAnsi="Arial" w:cs="Arial"/>
        </w:rPr>
        <w:t>-Linie in Abbildung 1 dargestellt</w:t>
      </w:r>
      <w:r w:rsidR="00CC7D92">
        <w:rPr>
          <w:rFonts w:ascii="Arial" w:hAnsi="Arial" w:cs="Arial"/>
        </w:rPr>
        <w:t xml:space="preserve"> ist.</w:t>
      </w:r>
      <w:r w:rsidR="005C5CE0">
        <w:rPr>
          <w:rFonts w:ascii="Arial" w:hAnsi="Arial" w:cs="Arial"/>
        </w:rPr>
        <w:t xml:space="preserve"> Am eutektischen Punkt ist aber im Gegensatz zu den herkömmlichen binären Sy</w:t>
      </w:r>
      <w:r w:rsidR="000C7666">
        <w:rPr>
          <w:rFonts w:ascii="Arial" w:hAnsi="Arial" w:cs="Arial"/>
        </w:rPr>
        <w:t>s</w:t>
      </w:r>
      <w:r w:rsidR="005C5CE0">
        <w:rPr>
          <w:rFonts w:ascii="Arial" w:hAnsi="Arial" w:cs="Arial"/>
        </w:rPr>
        <w:t>temen die Laktose vor</w:t>
      </w:r>
      <w:r w:rsidR="000C7666">
        <w:rPr>
          <w:rFonts w:ascii="Arial" w:hAnsi="Arial" w:cs="Arial"/>
        </w:rPr>
        <w:t xml:space="preserve"> dem</w:t>
      </w:r>
      <w:r w:rsidR="005C5CE0">
        <w:rPr>
          <w:rFonts w:ascii="Arial" w:hAnsi="Arial" w:cs="Arial"/>
        </w:rPr>
        <w:t xml:space="preserve"> Kristallisieren kinetisch gehemmt. Daher verfolgt die Zusammensetzung der unterkühlten Lösung bei weiterer Abkühlung die </w:t>
      </w:r>
      <w:proofErr w:type="spellStart"/>
      <w:r w:rsidR="005C5CE0">
        <w:rPr>
          <w:rFonts w:ascii="Arial" w:hAnsi="Arial" w:cs="Arial"/>
        </w:rPr>
        <w:t>Tf</w:t>
      </w:r>
      <w:proofErr w:type="spellEnd"/>
      <w:r w:rsidR="005C5CE0">
        <w:rPr>
          <w:rFonts w:ascii="Arial" w:hAnsi="Arial" w:cs="Arial"/>
        </w:rPr>
        <w:t xml:space="preserve">-Linie, während </w:t>
      </w:r>
      <w:r w:rsidR="000C7666">
        <w:rPr>
          <w:rFonts w:ascii="Arial" w:hAnsi="Arial" w:cs="Arial"/>
        </w:rPr>
        <w:t>immer mehr Wasser aus der Lösung kristallisiert, wodurch die Produktaufkonzentrierung ermöglicht wird</w:t>
      </w:r>
      <w:r w:rsidR="005C5CE0">
        <w:rPr>
          <w:rFonts w:ascii="Arial" w:hAnsi="Arial" w:cs="Arial"/>
        </w:rPr>
        <w:t>.</w:t>
      </w:r>
      <w:r w:rsidR="00200AF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d94c4af2-7e96-48f0-9263-a152738b2ed9"/>
          <w:id w:val="517743239"/>
          <w:placeholder>
            <w:docPart w:val="DefaultPlaceholder_1081868574"/>
          </w:placeholder>
        </w:sdtPr>
        <w:sdtContent>
          <w:r w:rsidR="00200AFF">
            <w:rPr>
              <w:rFonts w:ascii="Arial" w:hAnsi="Arial" w:cs="Arial"/>
            </w:rPr>
            <w:fldChar w:fldCharType="begin"/>
          </w:r>
          <w:r w:rsidR="00200AFF">
            <w:rPr>
              <w:rFonts w:ascii="Arial" w:hAnsi="Arial" w:cs="Arial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mVzZWFyY2hnYXRlLm5ldC9wcm9maWxlL1N0ZXZlbi1OYWlsL3B1YmxpY2F0aW9uLzExMTk3NDI5X0Z1bmRhbWVudGFsc19vZl9GcmVlemUtRHJ5aW5nL2xpbmtzLzU0YTVhNzcxMGNmMjY3YmRiOTA4MjkyZC9GdW5kYW1lbnRhbHMtb2YtRnJlZXplLURyeWluZy5wZGYiLCJVcmlTdHJpbmciOiJodHRwczovL3d3dy5yZXNlYXJjaGdhdGUubmV0L3Byb2ZpbGUvU3RldmVuLU5haWwvcHVibGljYXRpb24vMTExOTc0MjlfRnVuZGFtZW50YWxzX29mX0ZyZWV6ZS1EcnlpbmcvbGlua3MvNTRhNWE3NzEwY2YyNjdiZGI5MDgyOTJkL0Z1bmRhbWVudGFscy1vZi1GcmVlemUtRHJ5aW5n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}</w:instrText>
          </w:r>
          <w:r w:rsidR="00200AFF">
            <w:rPr>
              <w:rFonts w:ascii="Arial" w:hAnsi="Arial" w:cs="Arial"/>
            </w:rPr>
            <w:fldChar w:fldCharType="separate"/>
          </w:r>
          <w:r w:rsidR="00200AFF">
            <w:rPr>
              <w:rFonts w:ascii="Arial" w:hAnsi="Arial" w:cs="Arial"/>
            </w:rPr>
            <w:t>[2]</w:t>
          </w:r>
          <w:r w:rsidR="00200AFF">
            <w:rPr>
              <w:rFonts w:ascii="Arial" w:hAnsi="Arial" w:cs="Arial"/>
            </w:rPr>
            <w:fldChar w:fldCharType="end"/>
          </w:r>
        </w:sdtContent>
      </w:sdt>
      <w:r w:rsidR="005C5CE0">
        <w:rPr>
          <w:rFonts w:ascii="Arial" w:hAnsi="Arial" w:cs="Arial"/>
        </w:rPr>
        <w:t xml:space="preserve"> Dadurch wird die unterkühlte Lösung an Laktose übersättigt und deren Viskosität nimmt immer weiter zu, bis die sogenannte Glasübergangstemperatur </w:t>
      </w:r>
      <w:proofErr w:type="spellStart"/>
      <w:r w:rsidR="005C5CE0">
        <w:rPr>
          <w:rFonts w:ascii="Arial" w:hAnsi="Arial" w:cs="Arial"/>
        </w:rPr>
        <w:t>Tg</w:t>
      </w:r>
      <w:proofErr w:type="spellEnd"/>
      <w:r w:rsidR="005C5CE0">
        <w:rPr>
          <w:rFonts w:ascii="Arial" w:hAnsi="Arial" w:cs="Arial"/>
        </w:rPr>
        <w:t xml:space="preserve">‘ erreicht wird, was durch den Schnittpunkt der </w:t>
      </w:r>
      <w:proofErr w:type="spellStart"/>
      <w:r w:rsidR="005C5CE0">
        <w:rPr>
          <w:rFonts w:ascii="Arial" w:hAnsi="Arial" w:cs="Arial"/>
        </w:rPr>
        <w:t>Tg</w:t>
      </w:r>
      <w:proofErr w:type="spellEnd"/>
      <w:r w:rsidR="005C5CE0">
        <w:rPr>
          <w:rFonts w:ascii="Arial" w:hAnsi="Arial" w:cs="Arial"/>
        </w:rPr>
        <w:t xml:space="preserve">-Linie mit der </w:t>
      </w:r>
      <w:proofErr w:type="spellStart"/>
      <w:r w:rsidR="005C5CE0">
        <w:rPr>
          <w:rFonts w:ascii="Arial" w:hAnsi="Arial" w:cs="Arial"/>
        </w:rPr>
        <w:t>Tf</w:t>
      </w:r>
      <w:proofErr w:type="spellEnd"/>
      <w:r w:rsidR="005C5CE0">
        <w:rPr>
          <w:rFonts w:ascii="Arial" w:hAnsi="Arial" w:cs="Arial"/>
        </w:rPr>
        <w:t xml:space="preserve">-Linie im Diagramm dargestellt ist. Unterhalb von </w:t>
      </w:r>
      <w:proofErr w:type="spellStart"/>
      <w:r w:rsidR="005C5CE0">
        <w:rPr>
          <w:rFonts w:ascii="Arial" w:hAnsi="Arial" w:cs="Arial"/>
        </w:rPr>
        <w:t>Tg</w:t>
      </w:r>
      <w:proofErr w:type="spellEnd"/>
      <w:r w:rsidR="005C5CE0">
        <w:rPr>
          <w:rFonts w:ascii="Arial" w:hAnsi="Arial" w:cs="Arial"/>
        </w:rPr>
        <w:t>‘ erfolgt aufgrund der hohen viskositätsbedingten Diffusionshemmung von Wassermolekülen in der unterkühlten Lösung keine weitere Wasserkristallisation</w:t>
      </w:r>
      <w:r w:rsidR="00486D18">
        <w:rPr>
          <w:rFonts w:ascii="Arial" w:hAnsi="Arial" w:cs="Arial"/>
        </w:rPr>
        <w:t xml:space="preserve">. </w:t>
      </w:r>
      <w:proofErr w:type="spellStart"/>
      <w:r w:rsidR="00486D18">
        <w:rPr>
          <w:rFonts w:ascii="Arial" w:hAnsi="Arial" w:cs="Arial"/>
        </w:rPr>
        <w:t>Tg</w:t>
      </w:r>
      <w:proofErr w:type="spellEnd"/>
      <w:r w:rsidR="00486D18">
        <w:rPr>
          <w:rFonts w:ascii="Arial" w:hAnsi="Arial" w:cs="Arial"/>
        </w:rPr>
        <w:t xml:space="preserve">‘ und die entsprechende </w:t>
      </w:r>
      <w:r w:rsidR="00486D18">
        <w:rPr>
          <w:rFonts w:ascii="Arial" w:hAnsi="Arial" w:cs="Arial"/>
        </w:rPr>
        <w:lastRenderedPageBreak/>
        <w:t xml:space="preserve">Konzentration </w:t>
      </w:r>
      <w:proofErr w:type="spellStart"/>
      <w:r w:rsidR="00486D18">
        <w:rPr>
          <w:rFonts w:ascii="Arial" w:hAnsi="Arial" w:cs="Arial"/>
        </w:rPr>
        <w:t>Cg</w:t>
      </w:r>
      <w:proofErr w:type="spellEnd"/>
      <w:r w:rsidR="00486D18">
        <w:rPr>
          <w:rFonts w:ascii="Arial" w:hAnsi="Arial" w:cs="Arial"/>
        </w:rPr>
        <w:t xml:space="preserve">‘ (auch </w:t>
      </w:r>
      <w:proofErr w:type="spellStart"/>
      <w:r w:rsidR="00486D18">
        <w:rPr>
          <w:rFonts w:ascii="Arial" w:hAnsi="Arial" w:cs="Arial"/>
        </w:rPr>
        <w:t>Wg</w:t>
      </w:r>
      <w:proofErr w:type="spellEnd"/>
      <w:r w:rsidR="00486D18">
        <w:rPr>
          <w:rFonts w:ascii="Arial" w:hAnsi="Arial" w:cs="Arial"/>
        </w:rPr>
        <w:t xml:space="preserve">‘ genannt) sind von der Anfangskonzentration der Lösung nicht abhängig und stellen somit stoffspezifische Eigenschaften dar. </w:t>
      </w:r>
      <w:r w:rsidR="000C7666">
        <w:rPr>
          <w:rFonts w:ascii="Arial" w:hAnsi="Arial" w:cs="Arial"/>
        </w:rPr>
        <w:t xml:space="preserve">Bei </w:t>
      </w:r>
      <w:proofErr w:type="spellStart"/>
      <w:r w:rsidR="000C7666">
        <w:rPr>
          <w:rFonts w:ascii="Arial" w:hAnsi="Arial" w:cs="Arial"/>
        </w:rPr>
        <w:t>Tg</w:t>
      </w:r>
      <w:proofErr w:type="spellEnd"/>
      <w:r w:rsidR="000C7666">
        <w:rPr>
          <w:rFonts w:ascii="Arial" w:hAnsi="Arial" w:cs="Arial"/>
        </w:rPr>
        <w:t>‘ durchläuft die unterkühlte Lösung weiterhin den Gummi/Glas-Übergang und erstarrt in Form von einer amorphen festen Flüssigkeit.</w:t>
      </w:r>
      <w:r w:rsidR="00196064">
        <w:rPr>
          <w:rFonts w:ascii="Arial" w:hAnsi="Arial" w:cs="Arial"/>
        </w:rPr>
        <w:t xml:space="preserve"> </w:t>
      </w:r>
      <w:r w:rsidR="00196064">
        <w:rPr>
          <w:rFonts w:ascii="Arial" w:hAnsi="Arial" w:cs="Arial"/>
        </w:rPr>
        <w:t>Hierbei ist es zu beachte, dass</w:t>
      </w:r>
      <w:r w:rsidR="00196064">
        <w:rPr>
          <w:rFonts w:ascii="Arial" w:hAnsi="Arial" w:cs="Arial"/>
        </w:rPr>
        <w:t xml:space="preserve"> diese amorphe Phase aus thermodynamischer Sicht kein</w:t>
      </w:r>
      <w:r w:rsidR="00200AFF">
        <w:rPr>
          <w:rFonts w:ascii="Arial" w:hAnsi="Arial" w:cs="Arial"/>
        </w:rPr>
        <w:t>e</w:t>
      </w:r>
      <w:r w:rsidR="00196064">
        <w:rPr>
          <w:rFonts w:ascii="Arial" w:hAnsi="Arial" w:cs="Arial"/>
        </w:rPr>
        <w:t>n Gleichgewichtszustand darstellt sondern einen kinetisch stark gehemmten Kristallisationsprozess.</w:t>
      </w:r>
      <w:r w:rsidR="00200AF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073c1a96-df35-4083-9fec-55e5522491fb"/>
          <w:id w:val="1071162906"/>
          <w:placeholder>
            <w:docPart w:val="DefaultPlaceholder_1081868574"/>
          </w:placeholder>
        </w:sdtPr>
        <w:sdtContent>
          <w:r w:rsidR="00200AFF">
            <w:rPr>
              <w:rFonts w:ascii="Arial" w:hAnsi="Arial" w:cs="Arial"/>
            </w:rPr>
            <w:fldChar w:fldCharType="begin"/>
          </w:r>
          <w:r w:rsidR="00200AFF">
            <w:rPr>
              <w:rFonts w:ascii="Arial" w:hAnsi="Arial" w:cs="Arial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}</w:instrText>
          </w:r>
          <w:r w:rsidR="00200AFF">
            <w:rPr>
              <w:rFonts w:ascii="Arial" w:hAnsi="Arial" w:cs="Arial"/>
            </w:rPr>
            <w:fldChar w:fldCharType="separate"/>
          </w:r>
          <w:r w:rsidR="00200AFF">
            <w:rPr>
              <w:rFonts w:ascii="Arial" w:hAnsi="Arial" w:cs="Arial"/>
            </w:rPr>
            <w:t>[1]</w:t>
          </w:r>
          <w:r w:rsidR="00200AFF">
            <w:rPr>
              <w:rFonts w:ascii="Arial" w:hAnsi="Arial" w:cs="Arial"/>
            </w:rPr>
            <w:fldChar w:fldCharType="end"/>
          </w:r>
        </w:sdtContent>
      </w:sdt>
      <w:r w:rsidR="00196064">
        <w:rPr>
          <w:rFonts w:ascii="Arial" w:hAnsi="Arial" w:cs="Arial"/>
        </w:rPr>
        <w:t xml:space="preserve"> Die amorphe Phase enthält folglich einen Restanteil an nicht kristallisiertem Wasser, der bei diesem ersten Gefriertrocknungsschritt in Form von Eiskristallen nicht abgetrennt werden kann.</w:t>
      </w:r>
      <w:r w:rsidR="00200AFF">
        <w:rPr>
          <w:rFonts w:ascii="Arial" w:hAnsi="Arial" w:cs="Arial"/>
        </w:rPr>
        <w:t xml:space="preserve"> Die vollständige Abtrennung dieser Eiskristalle sowie die Behandlung der Restfeuchte der amorphen Phase</w:t>
      </w:r>
      <w:r w:rsidR="00CB58D9">
        <w:rPr>
          <w:rFonts w:ascii="Arial" w:hAnsi="Arial" w:cs="Arial"/>
        </w:rPr>
        <w:t xml:space="preserve"> sind Untersuchungsgegenstände der darauffolgenden Gefriertrocknungsschritte nämlich jeweils der Primär- und Sekundärtrocknung.</w:t>
      </w:r>
    </w:p>
    <w:p w:rsidR="00CB58D9" w:rsidRPr="00CB58D9" w:rsidRDefault="00CB58D9" w:rsidP="00CB58D9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</w:rPr>
      </w:pPr>
      <w:r w:rsidRPr="00CB58D9">
        <w:rPr>
          <w:rFonts w:ascii="Arial" w:hAnsi="Arial" w:cs="Arial"/>
          <w:b/>
        </w:rPr>
        <w:t>Mess</w:t>
      </w:r>
      <w:r>
        <w:rPr>
          <w:rFonts w:ascii="Arial" w:hAnsi="Arial" w:cs="Arial"/>
          <w:b/>
        </w:rPr>
        <w:t>- und Charakterisierungs</w:t>
      </w:r>
      <w:bookmarkStart w:id="0" w:name="_GoBack"/>
      <w:bookmarkEnd w:id="0"/>
      <w:r w:rsidRPr="00CB58D9">
        <w:rPr>
          <w:rFonts w:ascii="Arial" w:hAnsi="Arial" w:cs="Arial"/>
          <w:b/>
        </w:rPr>
        <w:t>methoden</w:t>
      </w:r>
    </w:p>
    <w:p w:rsidR="00CC7D92" w:rsidRDefault="00CB58D9" w:rsidP="00035C8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</w:p>
    <w:p w:rsidR="00CB58D9" w:rsidRDefault="00CB58D9" w:rsidP="00035C88">
      <w:pPr>
        <w:spacing w:line="276" w:lineRule="auto"/>
        <w:jc w:val="both"/>
        <w:rPr>
          <w:rFonts w:ascii="Arial" w:hAnsi="Arial" w:cs="Arial"/>
        </w:rPr>
      </w:pPr>
    </w:p>
    <w:p w:rsidR="00CB58D9" w:rsidRDefault="00CB58D9" w:rsidP="00035C88">
      <w:pPr>
        <w:spacing w:line="276" w:lineRule="auto"/>
        <w:jc w:val="both"/>
        <w:rPr>
          <w:rFonts w:ascii="Arial" w:hAnsi="Arial" w:cs="Arial"/>
        </w:rPr>
      </w:pPr>
    </w:p>
    <w:p w:rsidR="00CB58D9" w:rsidRDefault="00CB58D9" w:rsidP="00035C88">
      <w:pPr>
        <w:spacing w:line="276" w:lineRule="auto"/>
        <w:jc w:val="both"/>
        <w:rPr>
          <w:rFonts w:ascii="Arial" w:hAnsi="Arial" w:cs="Arial"/>
        </w:rPr>
      </w:pPr>
    </w:p>
    <w:p w:rsidR="00CC7D92" w:rsidRDefault="006248F0" w:rsidP="00035C8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und aufgrund der hohen Viskosität als amorphe Flüssigke</w:t>
      </w:r>
      <w:r w:rsidR="0035576E">
        <w:rPr>
          <w:rFonts w:ascii="Arial" w:hAnsi="Arial" w:cs="Arial"/>
        </w:rPr>
        <w:t>it erstarrt</w:t>
      </w:r>
      <w:r>
        <w:rPr>
          <w:rFonts w:ascii="Arial" w:hAnsi="Arial" w:cs="Arial"/>
        </w:rPr>
        <w:t>.</w:t>
      </w:r>
    </w:p>
    <w:p w:rsidR="00035C88" w:rsidRDefault="00035C88" w:rsidP="00035C8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Die</w:t>
      </w:r>
      <w:r>
        <w:rPr>
          <w:rFonts w:ascii="Arial" w:hAnsi="Arial" w:cs="Arial"/>
        </w:rPr>
        <w:t xml:space="preserve"> Viskosität dieser</w:t>
      </w:r>
      <w:r>
        <w:rPr>
          <w:rFonts w:ascii="Arial" w:hAnsi="Arial" w:cs="Arial"/>
        </w:rPr>
        <w:t xml:space="preserve"> übersättigte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amorphen Phase steigt aber mit weiterer Abkühlung, wodurch die Wasserdiffusion erschwert wird und beim Erreichen der Glasübergangstemperatur </w:t>
      </w:r>
      <w:proofErr w:type="spellStart"/>
      <w:r>
        <w:rPr>
          <w:rFonts w:ascii="Arial" w:hAnsi="Arial" w:cs="Arial"/>
        </w:rPr>
        <w:t>Tg</w:t>
      </w:r>
      <w:proofErr w:type="spellEnd"/>
      <w:r>
        <w:rPr>
          <w:rFonts w:ascii="Arial" w:hAnsi="Arial" w:cs="Arial"/>
        </w:rPr>
        <w:t xml:space="preserve">‘ kinetisch gehemmt wird. Unterhalb dieser Temperatur durchläuft die </w:t>
      </w:r>
    </w:p>
    <w:p w:rsidR="00CC7D92" w:rsidRDefault="00CC7D92" w:rsidP="00035C88">
      <w:pPr>
        <w:spacing w:line="276" w:lineRule="auto"/>
        <w:jc w:val="both"/>
        <w:rPr>
          <w:rFonts w:ascii="Arial" w:hAnsi="Arial" w:cs="Arial"/>
        </w:rPr>
      </w:pPr>
    </w:p>
    <w:p w:rsidR="00CC7D92" w:rsidRDefault="00CC7D92" w:rsidP="00035C8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eutektischen Temperatur (im Diagramm Schnittpunkt zwischen </w:t>
      </w:r>
      <w:proofErr w:type="spellStart"/>
      <w:r>
        <w:rPr>
          <w:rFonts w:ascii="Arial" w:hAnsi="Arial" w:cs="Arial"/>
        </w:rPr>
        <w:t>Ts</w:t>
      </w:r>
      <w:proofErr w:type="spellEnd"/>
      <w:r>
        <w:rPr>
          <w:rFonts w:ascii="Arial" w:hAnsi="Arial" w:cs="Arial"/>
        </w:rPr>
        <w:t xml:space="preserve">- und </w:t>
      </w:r>
      <w:proofErr w:type="spellStart"/>
      <w:r>
        <w:rPr>
          <w:rFonts w:ascii="Arial" w:hAnsi="Arial" w:cs="Arial"/>
        </w:rPr>
        <w:t>Tf</w:t>
      </w:r>
      <w:proofErr w:type="spellEnd"/>
      <w:r>
        <w:rPr>
          <w:rFonts w:ascii="Arial" w:hAnsi="Arial" w:cs="Arial"/>
        </w:rPr>
        <w:t>-Linie)</w:t>
      </w:r>
    </w:p>
    <w:p w:rsidR="00CC7D92" w:rsidRDefault="00035C88" w:rsidP="0003136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durchläuft somit einen Gummi/Glas-Übergang, wobei die </w:t>
      </w:r>
      <w:proofErr w:type="spellStart"/>
      <w:r>
        <w:rPr>
          <w:rFonts w:ascii="Arial" w:hAnsi="Arial" w:cs="Arial"/>
        </w:rPr>
        <w:t>viskosoitätsgehemmte</w:t>
      </w:r>
      <w:proofErr w:type="spellEnd"/>
      <w:r>
        <w:rPr>
          <w:rFonts w:ascii="Arial" w:hAnsi="Arial" w:cs="Arial"/>
        </w:rPr>
        <w:t xml:space="preserve"> Wasserdiffusion in die kristalline Phase Wassermoleküle in der Glasphase eingeschlossen hält. Dieser Zustand, der durch die </w:t>
      </w:r>
      <w:proofErr w:type="spellStart"/>
      <w:r>
        <w:rPr>
          <w:rFonts w:ascii="Arial" w:hAnsi="Arial" w:cs="Arial"/>
        </w:rPr>
        <w:t>Tg</w:t>
      </w:r>
      <w:proofErr w:type="spellEnd"/>
      <w:r>
        <w:rPr>
          <w:rFonts w:ascii="Arial" w:hAnsi="Arial" w:cs="Arial"/>
        </w:rPr>
        <w:t>-Linie dargestellt wird, ist somit aus thermodynamischer Sicht kein Gleichgewichtszustand sondern ein kinetisch gehemmter Prozess.</w:t>
      </w:r>
    </w:p>
    <w:p w:rsidR="0035576E" w:rsidRDefault="008E7748" w:rsidP="0003136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Beim weiteren </w:t>
      </w:r>
      <w:r w:rsidR="008D0A0F">
        <w:rPr>
          <w:rFonts w:ascii="Arial" w:hAnsi="Arial" w:cs="Arial"/>
        </w:rPr>
        <w:t>Abkühlen</w:t>
      </w:r>
      <w:r w:rsidR="00223493">
        <w:rPr>
          <w:rFonts w:ascii="Arial" w:hAnsi="Arial" w:cs="Arial"/>
        </w:rPr>
        <w:t xml:space="preserve"> reichern sich die Eiskristalle durch Wasserdiffusion aus der </w:t>
      </w:r>
      <w:proofErr w:type="gramStart"/>
      <w:r w:rsidR="00223493">
        <w:rPr>
          <w:rFonts w:ascii="Arial" w:hAnsi="Arial" w:cs="Arial"/>
        </w:rPr>
        <w:t>amorphen</w:t>
      </w:r>
      <w:proofErr w:type="gramEnd"/>
      <w:r w:rsidR="00223493">
        <w:rPr>
          <w:rFonts w:ascii="Arial" w:hAnsi="Arial" w:cs="Arial"/>
        </w:rPr>
        <w:t xml:space="preserve"> Phase, bis dieser Prozess</w:t>
      </w:r>
      <w:r w:rsidR="006E7EAC">
        <w:rPr>
          <w:rFonts w:ascii="Arial" w:hAnsi="Arial" w:cs="Arial"/>
        </w:rPr>
        <w:t xml:space="preserve"> </w:t>
      </w:r>
    </w:p>
    <w:p w:rsidR="0035576E" w:rsidRDefault="0035576E" w:rsidP="00031360">
      <w:pPr>
        <w:spacing w:line="276" w:lineRule="auto"/>
        <w:jc w:val="both"/>
        <w:rPr>
          <w:rFonts w:ascii="Arial" w:hAnsi="Arial" w:cs="Arial"/>
        </w:rPr>
      </w:pPr>
    </w:p>
    <w:p w:rsidR="0035576E" w:rsidRDefault="0035576E" w:rsidP="00031360">
      <w:pPr>
        <w:spacing w:line="276" w:lineRule="auto"/>
        <w:jc w:val="both"/>
        <w:rPr>
          <w:rFonts w:ascii="Arial" w:hAnsi="Arial" w:cs="Arial"/>
        </w:rPr>
      </w:pPr>
    </w:p>
    <w:p w:rsidR="0035576E" w:rsidRDefault="0035576E" w:rsidP="00031360">
      <w:pPr>
        <w:spacing w:line="276" w:lineRule="auto"/>
        <w:jc w:val="both"/>
        <w:rPr>
          <w:rFonts w:ascii="Arial" w:hAnsi="Arial" w:cs="Arial"/>
        </w:rPr>
      </w:pPr>
    </w:p>
    <w:p w:rsidR="006248F0" w:rsidRDefault="008E7748" w:rsidP="0003136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31360" w:rsidRPr="00031360" w:rsidRDefault="009222B1" w:rsidP="0003136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von einer amorph erstarrten an Laktose übersättigten Flüssigkeit ausgeschieden. Dadurch </w:t>
      </w:r>
      <w:r w:rsidR="008671A3">
        <w:rPr>
          <w:rFonts w:ascii="Arial" w:hAnsi="Arial" w:cs="Arial"/>
        </w:rPr>
        <w:t>steigt</w:t>
      </w:r>
      <w:r w:rsidR="0052656A">
        <w:rPr>
          <w:rFonts w:ascii="Arial" w:hAnsi="Arial" w:cs="Arial"/>
        </w:rPr>
        <w:t xml:space="preserve"> </w:t>
      </w:r>
      <w:r w:rsidR="008671A3">
        <w:rPr>
          <w:rFonts w:ascii="Arial" w:hAnsi="Arial" w:cs="Arial"/>
        </w:rPr>
        <w:t xml:space="preserve">die Konzentration der amorphen Phase </w:t>
      </w:r>
      <w:r w:rsidR="008671A3">
        <w:rPr>
          <w:rFonts w:ascii="Arial" w:hAnsi="Arial" w:cs="Arial"/>
        </w:rPr>
        <w:t>an Laktose</w:t>
      </w:r>
      <w:r w:rsidR="008671A3">
        <w:rPr>
          <w:rFonts w:ascii="Arial" w:hAnsi="Arial" w:cs="Arial"/>
        </w:rPr>
        <w:t xml:space="preserve"> beim weiteren Abkühlen entlang der Gefrierlinie </w:t>
      </w:r>
      <w:proofErr w:type="spellStart"/>
      <w:r w:rsidR="008671A3">
        <w:rPr>
          <w:rFonts w:ascii="Arial" w:hAnsi="Arial" w:cs="Arial"/>
        </w:rPr>
        <w:t>Tf</w:t>
      </w:r>
      <w:proofErr w:type="spellEnd"/>
      <w:r w:rsidR="008671A3">
        <w:rPr>
          <w:rFonts w:ascii="Arial" w:hAnsi="Arial" w:cs="Arial"/>
        </w:rPr>
        <w:t xml:space="preserve">, wodurch die erwünschte Aufkonzentrierung des Produkts ermöglicht wird. Beim Erreichen der sogenannten  Glasübergangstemperatur </w:t>
      </w:r>
      <w:proofErr w:type="spellStart"/>
      <w:r w:rsidR="008671A3">
        <w:rPr>
          <w:rFonts w:ascii="Arial" w:hAnsi="Arial" w:cs="Arial"/>
        </w:rPr>
        <w:t>Tg</w:t>
      </w:r>
      <w:proofErr w:type="spellEnd"/>
      <w:r w:rsidR="008671A3">
        <w:rPr>
          <w:rFonts w:ascii="Arial" w:hAnsi="Arial" w:cs="Arial"/>
        </w:rPr>
        <w:t xml:space="preserve">‘, die am Schnittpunkt zwischen der </w:t>
      </w:r>
      <w:proofErr w:type="spellStart"/>
      <w:r w:rsidR="008671A3">
        <w:rPr>
          <w:rFonts w:ascii="Arial" w:hAnsi="Arial" w:cs="Arial"/>
        </w:rPr>
        <w:t>Tg</w:t>
      </w:r>
      <w:proofErr w:type="spellEnd"/>
      <w:r w:rsidR="008671A3">
        <w:rPr>
          <w:rFonts w:ascii="Arial" w:hAnsi="Arial" w:cs="Arial"/>
        </w:rPr>
        <w:t xml:space="preserve">-Linie und </w:t>
      </w:r>
      <w:proofErr w:type="spellStart"/>
      <w:r w:rsidR="008671A3">
        <w:rPr>
          <w:rFonts w:ascii="Arial" w:hAnsi="Arial" w:cs="Arial"/>
        </w:rPr>
        <w:t>Tf</w:t>
      </w:r>
      <w:proofErr w:type="spellEnd"/>
      <w:r w:rsidR="008671A3">
        <w:rPr>
          <w:rFonts w:ascii="Arial" w:hAnsi="Arial" w:cs="Arial"/>
        </w:rPr>
        <w:t>-Linie abzulesen ist, wird die maximal gefrierkonzentrierte Lösung des Systems Wasser/Laktose</w:t>
      </w:r>
      <w:r w:rsidR="000E7364">
        <w:rPr>
          <w:rFonts w:ascii="Arial" w:hAnsi="Arial" w:cs="Arial"/>
        </w:rPr>
        <w:t xml:space="preserve"> dargestellt. Die Glasübergangstemperatur </w:t>
      </w:r>
      <w:proofErr w:type="spellStart"/>
      <w:r w:rsidR="000E7364">
        <w:rPr>
          <w:rFonts w:ascii="Arial" w:hAnsi="Arial" w:cs="Arial"/>
        </w:rPr>
        <w:t>Tg</w:t>
      </w:r>
      <w:proofErr w:type="spellEnd"/>
      <w:r w:rsidR="000E7364">
        <w:rPr>
          <w:rFonts w:ascii="Arial" w:hAnsi="Arial" w:cs="Arial"/>
        </w:rPr>
        <w:t xml:space="preserve">‘ sowie die dazugehörige </w:t>
      </w:r>
      <w:r w:rsidR="000E7364">
        <w:rPr>
          <w:rFonts w:ascii="Arial" w:hAnsi="Arial" w:cs="Arial"/>
        </w:rPr>
        <w:lastRenderedPageBreak/>
        <w:t xml:space="preserve">Feststoffkonzentration </w:t>
      </w:r>
      <w:proofErr w:type="spellStart"/>
      <w:r w:rsidR="000E7364">
        <w:rPr>
          <w:rFonts w:ascii="Arial" w:hAnsi="Arial" w:cs="Arial"/>
        </w:rPr>
        <w:t>Cg</w:t>
      </w:r>
      <w:proofErr w:type="spellEnd"/>
      <w:r w:rsidR="000E7364">
        <w:rPr>
          <w:rFonts w:ascii="Arial" w:hAnsi="Arial" w:cs="Arial"/>
        </w:rPr>
        <w:t xml:space="preserve">‘ (auch </w:t>
      </w:r>
      <w:proofErr w:type="spellStart"/>
      <w:r w:rsidR="000E7364">
        <w:rPr>
          <w:rFonts w:ascii="Arial" w:hAnsi="Arial" w:cs="Arial"/>
        </w:rPr>
        <w:t>Wg</w:t>
      </w:r>
      <w:proofErr w:type="spellEnd"/>
      <w:r w:rsidR="000E7364">
        <w:rPr>
          <w:rFonts w:ascii="Arial" w:hAnsi="Arial" w:cs="Arial"/>
        </w:rPr>
        <w:t xml:space="preserve">‘ genannt) sind somit stoffspezifische Werte, die nicht von der Anfangskonzentration der Lösung abhängen. </w:t>
      </w:r>
      <w:sdt>
        <w:sdtPr>
          <w:rPr>
            <w:rFonts w:ascii="Arial" w:hAnsi="Arial" w:cs="Arial"/>
          </w:rPr>
          <w:alias w:val="To edit, see citavi.com/edit"/>
          <w:tag w:val="CitaviPlaceholder#7cdab22c-4858-40c5-b9c5-29fa2b0c6b80"/>
          <w:id w:val="737520127"/>
          <w:placeholder>
            <w:docPart w:val="DefaultPlaceholder_1081868574"/>
          </w:placeholder>
        </w:sdtPr>
        <w:sdtContent>
          <w:r w:rsidR="000E7364">
            <w:rPr>
              <w:rFonts w:ascii="Arial" w:hAnsi="Arial" w:cs="Arial"/>
            </w:rPr>
            <w:fldChar w:fldCharType="begin"/>
          </w:r>
          <w:r w:rsidR="00200AFF">
            <w:rPr>
              <w:rFonts w:ascii="Arial" w:hAnsi="Arial" w:cs="Arial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}</w:instrText>
          </w:r>
          <w:r w:rsidR="000E7364">
            <w:rPr>
              <w:rFonts w:ascii="Arial" w:hAnsi="Arial" w:cs="Arial"/>
            </w:rPr>
            <w:fldChar w:fldCharType="separate"/>
          </w:r>
          <w:r w:rsidR="00200AFF">
            <w:rPr>
              <w:rFonts w:ascii="Arial" w:hAnsi="Arial" w:cs="Arial"/>
            </w:rPr>
            <w:t>[1, 3]</w:t>
          </w:r>
          <w:r w:rsidR="000E7364">
            <w:rPr>
              <w:rFonts w:ascii="Arial" w:hAnsi="Arial" w:cs="Arial"/>
            </w:rPr>
            <w:fldChar w:fldCharType="end"/>
          </w:r>
        </w:sdtContent>
      </w:sdt>
      <w:r w:rsidR="0052656A">
        <w:rPr>
          <w:rFonts w:ascii="Arial" w:hAnsi="Arial" w:cs="Arial"/>
        </w:rPr>
        <w:t xml:space="preserve"> Hierbei ist es zu beachten, dass aus thermodynamischer Sicht die </w:t>
      </w:r>
      <w:proofErr w:type="spellStart"/>
      <w:r w:rsidR="0052656A">
        <w:rPr>
          <w:rFonts w:ascii="Arial" w:hAnsi="Arial" w:cs="Arial"/>
        </w:rPr>
        <w:t>Tg</w:t>
      </w:r>
      <w:proofErr w:type="spellEnd"/>
      <w:r w:rsidR="0052656A">
        <w:rPr>
          <w:rFonts w:ascii="Arial" w:hAnsi="Arial" w:cs="Arial"/>
        </w:rPr>
        <w:t>-Linie keine Gleichgewichtslinie darstellt, sondern beschreibt sie den kinetisch gehemmten</w:t>
      </w:r>
      <w:r w:rsidR="004B4326">
        <w:rPr>
          <w:rFonts w:ascii="Arial" w:hAnsi="Arial" w:cs="Arial"/>
        </w:rPr>
        <w:t xml:space="preserve"> Zustand der </w:t>
      </w:r>
      <w:proofErr w:type="spellStart"/>
      <w:r w:rsidR="004B4326">
        <w:rPr>
          <w:rFonts w:ascii="Arial" w:hAnsi="Arial" w:cs="Arial"/>
        </w:rPr>
        <w:t>Laktosemoleküle</w:t>
      </w:r>
      <w:proofErr w:type="spellEnd"/>
      <w:r w:rsidR="004B4326">
        <w:rPr>
          <w:rFonts w:ascii="Arial" w:hAnsi="Arial" w:cs="Arial"/>
        </w:rPr>
        <w:t>. Diese</w:t>
      </w:r>
    </w:p>
    <w:p w:rsidR="00FC478F" w:rsidRDefault="00FC478F"/>
    <w:p w:rsidR="00FC478F" w:rsidRDefault="00FC478F"/>
    <w:p w:rsidR="00FC478F" w:rsidRDefault="00FC478F"/>
    <w:p w:rsidR="00FC478F" w:rsidRDefault="00FC478F"/>
    <w:sdt>
      <w:sdtPr>
        <w:tag w:val="CitaviBibliography"/>
        <w:id w:val="-1798595513"/>
        <w:placeholder>
          <w:docPart w:val="DefaultPlaceholder_1081868574"/>
        </w:placeholder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00AFF" w:rsidRDefault="00AB46EB" w:rsidP="00200AFF">
          <w:pPr>
            <w:pStyle w:val="CitaviBibliographyHeading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r w:rsidR="00200AFF">
            <w:t>References</w:t>
          </w:r>
        </w:p>
        <w:p w:rsidR="00200AFF" w:rsidRDefault="00200AFF" w:rsidP="00200AFF">
          <w:pPr>
            <w:pStyle w:val="CitaviBibliographyEntry"/>
          </w:pPr>
          <w:r>
            <w:t>[1]</w:t>
          </w:r>
          <w:r>
            <w:tab/>
          </w:r>
          <w:bookmarkStart w:id="1" w:name="_CTVL001c9f42fabd7a345fd8123eb4a70c98e34"/>
          <w:r>
            <w:t xml:space="preserve">Kasper, J. C. </w:t>
          </w:r>
          <w:proofErr w:type="spellStart"/>
          <w:r>
            <w:t>and</w:t>
          </w:r>
          <w:proofErr w:type="spellEnd"/>
          <w:r>
            <w:t xml:space="preserve"> </w:t>
          </w:r>
          <w:proofErr w:type="spellStart"/>
          <w:r>
            <w:t>Friess</w:t>
          </w:r>
          <w:proofErr w:type="spellEnd"/>
          <w:r>
            <w:t xml:space="preserve">, W. 2011. The </w:t>
          </w:r>
          <w:proofErr w:type="spellStart"/>
          <w:r>
            <w:t>freezing</w:t>
          </w:r>
          <w:proofErr w:type="spellEnd"/>
          <w:r>
            <w:t xml:space="preserve"> </w:t>
          </w:r>
          <w:proofErr w:type="spellStart"/>
          <w:r>
            <w:t>step</w:t>
          </w:r>
          <w:proofErr w:type="spellEnd"/>
          <w:r>
            <w:t xml:space="preserve"> in </w:t>
          </w:r>
          <w:proofErr w:type="spellStart"/>
          <w:r>
            <w:t>lyophilization</w:t>
          </w:r>
          <w:proofErr w:type="spellEnd"/>
          <w:r>
            <w:t xml:space="preserve">: </w:t>
          </w:r>
          <w:proofErr w:type="spellStart"/>
          <w:r>
            <w:t>Physico-chemical</w:t>
          </w:r>
          <w:proofErr w:type="spellEnd"/>
          <w:r>
            <w:t xml:space="preserve"> </w:t>
          </w:r>
          <w:proofErr w:type="spellStart"/>
          <w:r>
            <w:t>fundamentals</w:t>
          </w:r>
          <w:proofErr w:type="spellEnd"/>
          <w:r>
            <w:t xml:space="preserve">, </w:t>
          </w:r>
          <w:proofErr w:type="spellStart"/>
          <w:r>
            <w:t>freezing</w:t>
          </w:r>
          <w:proofErr w:type="spellEnd"/>
          <w:r>
            <w:t xml:space="preserve"> </w:t>
          </w:r>
          <w:proofErr w:type="spellStart"/>
          <w:r>
            <w:t>methods</w:t>
          </w:r>
          <w:proofErr w:type="spellEnd"/>
          <w:r>
            <w:t xml:space="preserve"> </w:t>
          </w:r>
          <w:proofErr w:type="spellStart"/>
          <w:r>
            <w:t>and</w:t>
          </w:r>
          <w:proofErr w:type="spellEnd"/>
          <w:r>
            <w:t xml:space="preserve"> </w:t>
          </w:r>
          <w:proofErr w:type="spellStart"/>
          <w:r>
            <w:t>consequences</w:t>
          </w:r>
          <w:proofErr w:type="spellEnd"/>
          <w:r>
            <w:t xml:space="preserve"> on </w:t>
          </w:r>
          <w:proofErr w:type="spellStart"/>
          <w:r>
            <w:t>process</w:t>
          </w:r>
          <w:proofErr w:type="spellEnd"/>
          <w:r>
            <w:t xml:space="preserve"> </w:t>
          </w:r>
          <w:proofErr w:type="spellStart"/>
          <w:r>
            <w:t>performance</w:t>
          </w:r>
          <w:proofErr w:type="spellEnd"/>
          <w:r>
            <w:t xml:space="preserve"> </w:t>
          </w:r>
          <w:proofErr w:type="spellStart"/>
          <w:r>
            <w:t>and</w:t>
          </w:r>
          <w:proofErr w:type="spellEnd"/>
          <w:r>
            <w:t xml:space="preserve"> </w:t>
          </w:r>
          <w:proofErr w:type="spellStart"/>
          <w:r>
            <w:t>quality</w:t>
          </w:r>
          <w:proofErr w:type="spellEnd"/>
          <w:r>
            <w:t xml:space="preserve"> </w:t>
          </w:r>
          <w:proofErr w:type="spellStart"/>
          <w:r>
            <w:t>attributes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biopharmaceuticals</w:t>
          </w:r>
          <w:proofErr w:type="spellEnd"/>
          <w:r>
            <w:t>.</w:t>
          </w:r>
        </w:p>
        <w:bookmarkEnd w:id="1"/>
        <w:p w:rsidR="00200AFF" w:rsidRDefault="00200AFF" w:rsidP="00200AFF">
          <w:pPr>
            <w:pStyle w:val="CitaviBibliographyEntry"/>
          </w:pPr>
          <w:r>
            <w:t>[2]</w:t>
          </w:r>
          <w:r>
            <w:tab/>
          </w:r>
          <w:bookmarkStart w:id="2" w:name="_CTVL0013df6210a08ef475db0d3e1c88fdc6e13"/>
          <w:r>
            <w:t xml:space="preserve">L. Nail, S., Jiang, S., </w:t>
          </w:r>
          <w:proofErr w:type="spellStart"/>
          <w:r>
            <w:t>Chongprasert</w:t>
          </w:r>
          <w:proofErr w:type="spellEnd"/>
          <w:r>
            <w:t xml:space="preserve">, S., </w:t>
          </w:r>
          <w:proofErr w:type="spellStart"/>
          <w:r>
            <w:t>and</w:t>
          </w:r>
          <w:proofErr w:type="spellEnd"/>
          <w:r>
            <w:t xml:space="preserve"> A. Knopp, S. 2002. </w:t>
          </w:r>
          <w:proofErr w:type="spellStart"/>
          <w:r>
            <w:t>Fundamentals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Freeze-Drying</w:t>
          </w:r>
          <w:proofErr w:type="spellEnd"/>
          <w:r>
            <w:t>.</w:t>
          </w:r>
        </w:p>
        <w:bookmarkEnd w:id="2"/>
        <w:p w:rsidR="00200AFF" w:rsidRDefault="00200AFF" w:rsidP="00200AFF">
          <w:pPr>
            <w:pStyle w:val="CitaviBibliographyEntry"/>
          </w:pPr>
          <w:r>
            <w:t>[3]</w:t>
          </w:r>
          <w:r>
            <w:tab/>
          </w:r>
          <w:bookmarkStart w:id="3" w:name="_CTVL001f7f13c34ddc946ec9100d29a27aa64d8"/>
          <w:r>
            <w:t xml:space="preserve">Peter Cameron. 1997. </w:t>
          </w:r>
          <w:proofErr w:type="spellStart"/>
          <w:r>
            <w:t>Good</w:t>
          </w:r>
          <w:proofErr w:type="spellEnd"/>
          <w:r>
            <w:t xml:space="preserve"> </w:t>
          </w:r>
          <w:proofErr w:type="spellStart"/>
          <w:r>
            <w:t>Pharmaceutical</w:t>
          </w:r>
          <w:proofErr w:type="spellEnd"/>
          <w:r>
            <w:t xml:space="preserve"> </w:t>
          </w:r>
          <w:proofErr w:type="spellStart"/>
          <w:r>
            <w:t>Freeze-Drying</w:t>
          </w:r>
          <w:proofErr w:type="spellEnd"/>
          <w:r>
            <w:t xml:space="preserve"> Practice.</w:t>
          </w:r>
        </w:p>
        <w:bookmarkEnd w:id="3"/>
        <w:p w:rsidR="00200AFF" w:rsidRDefault="00200AFF" w:rsidP="00200AFF">
          <w:pPr>
            <w:pStyle w:val="CitaviBibliographyEntry"/>
          </w:pPr>
          <w:r>
            <w:t>[4]</w:t>
          </w:r>
          <w:r>
            <w:tab/>
          </w:r>
          <w:bookmarkStart w:id="4" w:name="_CTVL001bf82999aa6f04d42bd8ed5278fbf2f77"/>
          <w:proofErr w:type="spellStart"/>
          <w:r>
            <w:t>Sadowski</w:t>
          </w:r>
          <w:proofErr w:type="spellEnd"/>
          <w:r>
            <w:t xml:space="preserve">, G. </w:t>
          </w:r>
          <w:proofErr w:type="spellStart"/>
          <w:r>
            <w:t>and</w:t>
          </w:r>
          <w:proofErr w:type="spellEnd"/>
          <w:r>
            <w:t xml:space="preserve"> </w:t>
          </w:r>
          <w:proofErr w:type="spellStart"/>
          <w:r>
            <w:t>Gross</w:t>
          </w:r>
          <w:proofErr w:type="spellEnd"/>
          <w:r>
            <w:t xml:space="preserve">, J. 2001. Perturbed-Chain SAFT: An </w:t>
          </w:r>
          <w:proofErr w:type="spellStart"/>
          <w:r>
            <w:t>Equation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State </w:t>
          </w:r>
          <w:proofErr w:type="spellStart"/>
          <w:r>
            <w:t>Based</w:t>
          </w:r>
          <w:proofErr w:type="spellEnd"/>
          <w:r>
            <w:t xml:space="preserve"> on a Perturbation </w:t>
          </w:r>
          <w:proofErr w:type="spellStart"/>
          <w:r>
            <w:t>Theory</w:t>
          </w:r>
          <w:proofErr w:type="spellEnd"/>
          <w:r>
            <w:t xml:space="preserve"> </w:t>
          </w:r>
          <w:proofErr w:type="spellStart"/>
          <w:r>
            <w:t>for</w:t>
          </w:r>
          <w:proofErr w:type="spellEnd"/>
          <w:r>
            <w:t xml:space="preserve"> Chain </w:t>
          </w:r>
          <w:proofErr w:type="spellStart"/>
          <w:r>
            <w:t>Molecules</w:t>
          </w:r>
          <w:proofErr w:type="spellEnd"/>
          <w:r>
            <w:t>.</w:t>
          </w:r>
        </w:p>
        <w:bookmarkEnd w:id="4"/>
        <w:p w:rsidR="00AB46EB" w:rsidRDefault="00200AFF" w:rsidP="00200AFF">
          <w:pPr>
            <w:pStyle w:val="CitaviBibliographyEntry"/>
          </w:pPr>
          <w:r>
            <w:t>[5]</w:t>
          </w:r>
          <w:r>
            <w:tab/>
          </w:r>
          <w:bookmarkStart w:id="5" w:name="_CTVL0018225bea404a74fb78e77ba1a8f859517"/>
          <w:proofErr w:type="spellStart"/>
          <w:r>
            <w:t>Vuataz</w:t>
          </w:r>
          <w:proofErr w:type="spellEnd"/>
          <w:r>
            <w:t xml:space="preserve">, G. 2002. The </w:t>
          </w:r>
          <w:proofErr w:type="spellStart"/>
          <w:r>
            <w:t>phase</w:t>
          </w:r>
          <w:proofErr w:type="spellEnd"/>
          <w:r>
            <w:t xml:space="preserve"> </w:t>
          </w:r>
          <w:proofErr w:type="spellStart"/>
          <w:r>
            <w:t>diagram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milk: a </w:t>
          </w:r>
          <w:proofErr w:type="spellStart"/>
          <w:r>
            <w:t>new</w:t>
          </w:r>
          <w:proofErr w:type="spellEnd"/>
          <w:r>
            <w:t xml:space="preserve"> </w:t>
          </w:r>
          <w:proofErr w:type="spellStart"/>
          <w:r>
            <w:t>tool</w:t>
          </w:r>
          <w:proofErr w:type="spellEnd"/>
          <w:r>
            <w:t xml:space="preserve">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optimising</w:t>
          </w:r>
          <w:proofErr w:type="spellEnd"/>
          <w:r>
            <w:t xml:space="preserve"> </w:t>
          </w:r>
          <w:proofErr w:type="spellStart"/>
          <w:r>
            <w:t>the</w:t>
          </w:r>
          <w:proofErr w:type="spellEnd"/>
          <w:r>
            <w:t xml:space="preserve"> </w:t>
          </w:r>
          <w:proofErr w:type="spellStart"/>
          <w:r>
            <w:t>drying</w:t>
          </w:r>
          <w:proofErr w:type="spellEnd"/>
          <w:r>
            <w:t xml:space="preserve"> </w:t>
          </w:r>
          <w:proofErr w:type="spellStart"/>
          <w:r>
            <w:t>process</w:t>
          </w:r>
          <w:bookmarkEnd w:id="5"/>
          <w:proofErr w:type="spellEnd"/>
          <w:r>
            <w:t>.</w:t>
          </w:r>
          <w:r w:rsidR="00AB46EB">
            <w:fldChar w:fldCharType="end"/>
          </w:r>
        </w:p>
      </w:sdtContent>
    </w:sdt>
    <w:p w:rsidR="00AB46EB" w:rsidRDefault="00AB46EB" w:rsidP="00AB46EB"/>
    <w:sectPr w:rsidR="00AB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266F5"/>
    <w:multiLevelType w:val="hybridMultilevel"/>
    <w:tmpl w:val="03BA5C7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95633"/>
    <w:multiLevelType w:val="hybridMultilevel"/>
    <w:tmpl w:val="696E076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11A9A"/>
    <w:multiLevelType w:val="hybridMultilevel"/>
    <w:tmpl w:val="D6A61E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75"/>
    <w:rsid w:val="00031360"/>
    <w:rsid w:val="00035C88"/>
    <w:rsid w:val="00081948"/>
    <w:rsid w:val="000C7666"/>
    <w:rsid w:val="000E7364"/>
    <w:rsid w:val="00110A88"/>
    <w:rsid w:val="00196064"/>
    <w:rsid w:val="00200AFF"/>
    <w:rsid w:val="00223493"/>
    <w:rsid w:val="002E4A6F"/>
    <w:rsid w:val="0033130A"/>
    <w:rsid w:val="0035576E"/>
    <w:rsid w:val="003B52CB"/>
    <w:rsid w:val="00403FDD"/>
    <w:rsid w:val="004605C6"/>
    <w:rsid w:val="00486D18"/>
    <w:rsid w:val="004B4326"/>
    <w:rsid w:val="004D7A75"/>
    <w:rsid w:val="005142CA"/>
    <w:rsid w:val="0052656A"/>
    <w:rsid w:val="00587944"/>
    <w:rsid w:val="00597B97"/>
    <w:rsid w:val="005C5CE0"/>
    <w:rsid w:val="005C74EB"/>
    <w:rsid w:val="006248F0"/>
    <w:rsid w:val="006A252D"/>
    <w:rsid w:val="006C7047"/>
    <w:rsid w:val="006E7EAC"/>
    <w:rsid w:val="006F0719"/>
    <w:rsid w:val="007A3AC3"/>
    <w:rsid w:val="007B08D1"/>
    <w:rsid w:val="008671A3"/>
    <w:rsid w:val="008D0A0F"/>
    <w:rsid w:val="008E364F"/>
    <w:rsid w:val="008E7748"/>
    <w:rsid w:val="009222B1"/>
    <w:rsid w:val="0097243E"/>
    <w:rsid w:val="009E6612"/>
    <w:rsid w:val="009F69FF"/>
    <w:rsid w:val="00AB46EB"/>
    <w:rsid w:val="00AE4532"/>
    <w:rsid w:val="00B22071"/>
    <w:rsid w:val="00B6514E"/>
    <w:rsid w:val="00B73AE6"/>
    <w:rsid w:val="00BD6551"/>
    <w:rsid w:val="00CB58D9"/>
    <w:rsid w:val="00CC7D92"/>
    <w:rsid w:val="00DC47CB"/>
    <w:rsid w:val="00E0050C"/>
    <w:rsid w:val="00E907FC"/>
    <w:rsid w:val="00ED1B1B"/>
    <w:rsid w:val="00ED5EB3"/>
    <w:rsid w:val="00EF58DA"/>
    <w:rsid w:val="00FC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44AB7-8DE5-4826-AEE4-1183E8D8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4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4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4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46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46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46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46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46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050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B46EB"/>
    <w:rPr>
      <w:color w:val="808080"/>
    </w:rPr>
  </w:style>
  <w:style w:type="paragraph" w:customStyle="1" w:styleId="CitaviBibliographyEntry">
    <w:name w:val="Citavi Bibliography Entry"/>
    <w:basedOn w:val="Normal"/>
    <w:link w:val="CitaviBibliographyEntryCar"/>
    <w:uiPriority w:val="99"/>
    <w:rsid w:val="00AB46EB"/>
    <w:pPr>
      <w:tabs>
        <w:tab w:val="left" w:pos="567"/>
      </w:tabs>
      <w:spacing w:after="0"/>
      <w:ind w:left="567" w:hanging="567"/>
    </w:pPr>
  </w:style>
  <w:style w:type="character" w:customStyle="1" w:styleId="CitaviBibliographyEntryCar">
    <w:name w:val="Citavi Bibliography Entry Car"/>
    <w:basedOn w:val="Policepardfaut"/>
    <w:link w:val="CitaviBibliographyEntry"/>
    <w:uiPriority w:val="99"/>
    <w:rsid w:val="00AB46EB"/>
  </w:style>
  <w:style w:type="paragraph" w:customStyle="1" w:styleId="CitaviBibliographyHeading">
    <w:name w:val="Citavi Bibliography Heading"/>
    <w:basedOn w:val="Titre1"/>
    <w:link w:val="CitaviBibliographyHeadingCar"/>
    <w:uiPriority w:val="99"/>
    <w:rsid w:val="00AB46EB"/>
  </w:style>
  <w:style w:type="character" w:customStyle="1" w:styleId="CitaviBibliographyHeadingCar">
    <w:name w:val="Citavi Bibliography Heading Car"/>
    <w:basedOn w:val="Policepardfaut"/>
    <w:link w:val="CitaviBibliographyHeading"/>
    <w:uiPriority w:val="99"/>
    <w:rsid w:val="00AB4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AB4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Titre2"/>
    <w:link w:val="CitaviChapterBibliographyHeadingCar"/>
    <w:uiPriority w:val="99"/>
    <w:rsid w:val="00AB46EB"/>
  </w:style>
  <w:style w:type="character" w:customStyle="1" w:styleId="CitaviChapterBibliographyHeadingCar">
    <w:name w:val="Citavi Chapter Bibliography Heading Car"/>
    <w:basedOn w:val="Policepardfaut"/>
    <w:link w:val="CitaviChapterBibliographyHeading"/>
    <w:uiPriority w:val="99"/>
    <w:rsid w:val="00AB46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AB46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Titre2"/>
    <w:link w:val="CitaviBibliographySubheading1Car"/>
    <w:uiPriority w:val="99"/>
    <w:rsid w:val="00AB46EB"/>
    <w:pPr>
      <w:spacing w:line="276" w:lineRule="auto"/>
      <w:outlineLvl w:val="9"/>
    </w:pPr>
    <w:rPr>
      <w:rFonts w:ascii="Arial" w:hAnsi="Arial" w:cs="Arial"/>
    </w:rPr>
  </w:style>
  <w:style w:type="character" w:customStyle="1" w:styleId="CitaviBibliographySubheading1Car">
    <w:name w:val="Citavi Bibliography Subheading 1 Car"/>
    <w:basedOn w:val="Policepardfaut"/>
    <w:link w:val="CitaviBibliographySubheading1"/>
    <w:uiPriority w:val="99"/>
    <w:rsid w:val="00AB46EB"/>
    <w:rPr>
      <w:rFonts w:ascii="Arial" w:eastAsiaTheme="majorEastAsia" w:hAnsi="Arial" w:cs="Arial"/>
      <w:color w:val="2E74B5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Titre3"/>
    <w:link w:val="CitaviBibliographySubheading2Car"/>
    <w:uiPriority w:val="99"/>
    <w:rsid w:val="00AB46EB"/>
    <w:pPr>
      <w:spacing w:line="276" w:lineRule="auto"/>
      <w:outlineLvl w:val="9"/>
    </w:pPr>
    <w:rPr>
      <w:rFonts w:ascii="Arial" w:hAnsi="Arial" w:cs="Arial"/>
    </w:rPr>
  </w:style>
  <w:style w:type="character" w:customStyle="1" w:styleId="CitaviBibliographySubheading2Car">
    <w:name w:val="Citavi Bibliography Subheading 2 Car"/>
    <w:basedOn w:val="Policepardfaut"/>
    <w:link w:val="CitaviBibliographySubheading2"/>
    <w:uiPriority w:val="99"/>
    <w:rsid w:val="00AB46EB"/>
    <w:rPr>
      <w:rFonts w:ascii="Arial" w:eastAsiaTheme="majorEastAsia" w:hAnsi="Arial" w:cs="Arial"/>
      <w:color w:val="1F4D78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AB46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Titre4"/>
    <w:link w:val="CitaviBibliographySubheading3Car"/>
    <w:uiPriority w:val="99"/>
    <w:rsid w:val="00AB46EB"/>
    <w:pPr>
      <w:spacing w:line="276" w:lineRule="auto"/>
      <w:outlineLvl w:val="9"/>
    </w:pPr>
    <w:rPr>
      <w:rFonts w:ascii="Arial" w:hAnsi="Arial" w:cs="Arial"/>
    </w:rPr>
  </w:style>
  <w:style w:type="character" w:customStyle="1" w:styleId="CitaviBibliographySubheading3Car">
    <w:name w:val="Citavi Bibliography Subheading 3 Car"/>
    <w:basedOn w:val="Policepardfaut"/>
    <w:link w:val="CitaviBibliographySubheading3"/>
    <w:uiPriority w:val="99"/>
    <w:rsid w:val="00AB46EB"/>
    <w:rPr>
      <w:rFonts w:ascii="Arial" w:eastAsiaTheme="majorEastAsia" w:hAnsi="Arial" w:cs="Arial"/>
      <w:i/>
      <w:iCs/>
      <w:color w:val="2E74B5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AB46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Titre5"/>
    <w:link w:val="CitaviBibliographySubheading4Car"/>
    <w:uiPriority w:val="99"/>
    <w:rsid w:val="00AB46EB"/>
    <w:pPr>
      <w:spacing w:line="276" w:lineRule="auto"/>
      <w:outlineLvl w:val="9"/>
    </w:pPr>
    <w:rPr>
      <w:rFonts w:ascii="Arial" w:hAnsi="Arial" w:cs="Arial"/>
    </w:rPr>
  </w:style>
  <w:style w:type="character" w:customStyle="1" w:styleId="CitaviBibliographySubheading4Car">
    <w:name w:val="Citavi Bibliography Subheading 4 Car"/>
    <w:basedOn w:val="Policepardfaut"/>
    <w:link w:val="CitaviBibliographySubheading4"/>
    <w:uiPriority w:val="99"/>
    <w:rsid w:val="00AB46EB"/>
    <w:rPr>
      <w:rFonts w:ascii="Arial" w:eastAsiaTheme="majorEastAsia" w:hAnsi="Arial" w:cs="Arial"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46EB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Titre6"/>
    <w:link w:val="CitaviBibliographySubheading5Car"/>
    <w:uiPriority w:val="99"/>
    <w:rsid w:val="00AB46EB"/>
    <w:pPr>
      <w:spacing w:line="276" w:lineRule="auto"/>
      <w:outlineLvl w:val="9"/>
    </w:pPr>
    <w:rPr>
      <w:rFonts w:ascii="Arial" w:hAnsi="Arial" w:cs="Arial"/>
    </w:rPr>
  </w:style>
  <w:style w:type="character" w:customStyle="1" w:styleId="CitaviBibliographySubheading5Car">
    <w:name w:val="Citavi Bibliography Subheading 5 Car"/>
    <w:basedOn w:val="Policepardfaut"/>
    <w:link w:val="CitaviBibliographySubheading5"/>
    <w:uiPriority w:val="99"/>
    <w:rsid w:val="00AB46EB"/>
    <w:rPr>
      <w:rFonts w:ascii="Arial" w:eastAsiaTheme="majorEastAsia" w:hAnsi="Arial" w:cs="Arial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B46EB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Titre7"/>
    <w:link w:val="CitaviBibliographySubheading6Car"/>
    <w:uiPriority w:val="99"/>
    <w:rsid w:val="00AB46EB"/>
    <w:pPr>
      <w:spacing w:line="276" w:lineRule="auto"/>
      <w:outlineLvl w:val="9"/>
    </w:pPr>
    <w:rPr>
      <w:rFonts w:ascii="Arial" w:hAnsi="Arial" w:cs="Arial"/>
    </w:rPr>
  </w:style>
  <w:style w:type="character" w:customStyle="1" w:styleId="CitaviBibliographySubheading6Car">
    <w:name w:val="Citavi Bibliography Subheading 6 Car"/>
    <w:basedOn w:val="Policepardfaut"/>
    <w:link w:val="CitaviBibliographySubheading6"/>
    <w:uiPriority w:val="99"/>
    <w:rsid w:val="00AB46EB"/>
    <w:rPr>
      <w:rFonts w:ascii="Arial" w:eastAsiaTheme="majorEastAsia" w:hAnsi="Arial" w:cs="Arial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B46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Titre8"/>
    <w:link w:val="CitaviBibliographySubheading7Car"/>
    <w:uiPriority w:val="99"/>
    <w:rsid w:val="00AB46EB"/>
    <w:pPr>
      <w:spacing w:line="276" w:lineRule="auto"/>
      <w:outlineLvl w:val="9"/>
    </w:pPr>
    <w:rPr>
      <w:rFonts w:ascii="Arial" w:hAnsi="Arial" w:cs="Arial"/>
    </w:rPr>
  </w:style>
  <w:style w:type="character" w:customStyle="1" w:styleId="CitaviBibliographySubheading7Car">
    <w:name w:val="Citavi Bibliography Subheading 7 Car"/>
    <w:basedOn w:val="Policepardfaut"/>
    <w:link w:val="CitaviBibliographySubheading7"/>
    <w:uiPriority w:val="99"/>
    <w:rsid w:val="00AB46EB"/>
    <w:rPr>
      <w:rFonts w:ascii="Arial" w:eastAsiaTheme="majorEastAsia" w:hAnsi="Arial" w:cs="Arial"/>
      <w:color w:val="272727" w:themeColor="text1" w:themeTint="D8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AB46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Titre9"/>
    <w:link w:val="CitaviBibliographySubheading8Car"/>
    <w:uiPriority w:val="99"/>
    <w:rsid w:val="00AB46EB"/>
    <w:pPr>
      <w:spacing w:line="276" w:lineRule="auto"/>
      <w:outlineLvl w:val="9"/>
    </w:pPr>
    <w:rPr>
      <w:rFonts w:ascii="Arial" w:hAnsi="Arial" w:cs="Arial"/>
    </w:rPr>
  </w:style>
  <w:style w:type="character" w:customStyle="1" w:styleId="CitaviBibliographySubheading8Car">
    <w:name w:val="Citavi Bibliography Subheading 8 Car"/>
    <w:basedOn w:val="Policepardfaut"/>
    <w:link w:val="CitaviBibliographySubheading8"/>
    <w:uiPriority w:val="99"/>
    <w:rsid w:val="00AB46EB"/>
    <w:rPr>
      <w:rFonts w:ascii="Arial" w:eastAsiaTheme="majorEastAsia" w:hAnsi="Arial" w:cs="Arial"/>
      <w:i/>
      <w:iCs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B46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62B68B-FCF3-4F22-98C5-C9879281E0E1}"/>
      </w:docPartPr>
      <w:docPartBody>
        <w:p w:rsidR="00816ACD" w:rsidRDefault="00816ACD">
          <w:r w:rsidRPr="00C46872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CD"/>
    <w:rsid w:val="0081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16A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6367</Words>
  <Characters>40118</Characters>
  <Application>Microsoft Office Word</Application>
  <DocSecurity>0</DocSecurity>
  <Lines>334</Lines>
  <Paragraphs>92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Dortmund</Company>
  <LinksUpToDate>false</LinksUpToDate>
  <CharactersWithSpaces>46393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Ben Moussa</dc:creator>
  <cp:keywords/>
  <dc:description/>
  <cp:lastModifiedBy>Compte Microsoft</cp:lastModifiedBy>
  <cp:revision>15</cp:revision>
  <dcterms:created xsi:type="dcterms:W3CDTF">2023-02-01T09:40:00Z</dcterms:created>
  <dcterms:modified xsi:type="dcterms:W3CDTF">2023-02-03T18:17:00Z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CloudProjectKey=hpk8yc7bclqu5bdsucqyvewaubio61khgedbmlxy7; ProjectName=Vertiefungspraktikum</vt:lpwstr>
  </property>
  <property fmtid="{D5CDD505-2E9C-101B-9397-08002B2CF9AE}" pid="3" name="CitaviDocumentProperty_7">
    <vt:lpwstr>Vertiefungspraktikum</vt:lpwstr>
  </property>
  <property fmtid="{D5CDD505-2E9C-101B-9397-08002B2CF9AE}" pid="4" name="CitaviDocumentProperty_0">
    <vt:lpwstr>3ef5849a-4aa1-4db4-824c-dbaac2b4b682</vt:lpwstr>
  </property>
  <property fmtid="{D5CDD505-2E9C-101B-9397-08002B2CF9AE}" pid="5" name="CitaviDocumentProperty_1">
    <vt:lpwstr>6.10.0.0</vt:lpwstr>
  </property>
</Properties>
</file>