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0CE5" w14:textId="5B12B0FB" w:rsidR="00CD0DD8" w:rsidRPr="00E77E1E" w:rsidRDefault="00E77E1E" w:rsidP="00E77E1E">
      <w:pPr>
        <w:shd w:val="clear" w:color="auto" w:fill="FCFCFC"/>
        <w:spacing w:before="100" w:beforeAutospacing="1" w:after="100" w:afterAutospacing="1" w:line="240" w:lineRule="auto"/>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          </w:t>
      </w:r>
      <w:hyperlink r:id="rId7" w:anchor="Abs1" w:history="1">
        <w:r w:rsidR="00CD0DD8" w:rsidRPr="00E77E1E">
          <w:rPr>
            <w:rFonts w:ascii="Arial" w:eastAsia="Times New Roman" w:hAnsi="Arial" w:cs="Arial"/>
            <w:b/>
            <w:bCs/>
            <w:color w:val="000000"/>
            <w:sz w:val="20"/>
            <w:szCs w:val="20"/>
            <w:lang w:eastAsia="fr-FR"/>
          </w:rPr>
          <w:t>Abstract</w:t>
        </w:r>
      </w:hyperlink>
    </w:p>
    <w:p w14:paraId="009D7799" w14:textId="77777777" w:rsidR="00CD0DD8" w:rsidRPr="00CD0DD8" w:rsidRDefault="00CD0DD8" w:rsidP="00CD0DD8">
      <w:pPr>
        <w:shd w:val="clear" w:color="auto" w:fill="FCFCFC"/>
        <w:spacing w:before="100" w:beforeAutospacing="1" w:after="100" w:afterAutospacing="1"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Today, the Transformer model, which allows parallelization and also has its own internal attention, has been widely used in the field of speech command recognition (SCR). The great advantage of this architecture is the fast-learning speed, and the lack of sequential operation, as with recurrent neural networks. In this work, Transformer models and an end-to-end model based on connectionist temporal classification were considered to build a system for the automatic commands recognition of Arabic speech. It is known that Arabic is part of a number of important languages and has limited data for implementing speech recognition systems. Some studies have shown that the Transformer model improves system performance for low-resource languages. Based on our experiments, it was revealed that the joint use of Transformer and connectionist temporal classification models contributed to improving the performance of the Arabic SCR system</w:t>
      </w:r>
    </w:p>
    <w:p w14:paraId="3401EA38" w14:textId="34BB698F" w:rsidR="00CD0DD8" w:rsidRPr="00CD0DD8" w:rsidRDefault="00A72894" w:rsidP="00CD0DD8">
      <w:pPr>
        <w:pStyle w:val="ListParagraph"/>
        <w:numPr>
          <w:ilvl w:val="1"/>
          <w:numId w:val="3"/>
        </w:numPr>
        <w:shd w:val="clear" w:color="auto" w:fill="FCFCFC"/>
        <w:spacing w:before="100" w:beforeAutospacing="1" w:after="100" w:afterAutospacing="1" w:line="240" w:lineRule="auto"/>
        <w:rPr>
          <w:rFonts w:ascii="Arial" w:eastAsia="Times New Roman" w:hAnsi="Arial" w:cs="Arial"/>
          <w:b/>
          <w:bCs/>
          <w:color w:val="000000"/>
          <w:sz w:val="20"/>
          <w:szCs w:val="20"/>
          <w:lang w:eastAsia="fr-FR"/>
        </w:rPr>
      </w:pPr>
      <w:hyperlink r:id="rId8" w:anchor="Sec1" w:history="1">
        <w:r w:rsidR="00CD0DD8" w:rsidRPr="00CD0DD8">
          <w:rPr>
            <w:rFonts w:ascii="Arial" w:eastAsia="Times New Roman" w:hAnsi="Arial" w:cs="Arial"/>
            <w:b/>
            <w:bCs/>
            <w:color w:val="000000"/>
            <w:sz w:val="20"/>
            <w:szCs w:val="20"/>
            <w:lang w:eastAsia="fr-FR"/>
          </w:rPr>
          <w:t>Introduction</w:t>
        </w:r>
      </w:hyperlink>
    </w:p>
    <w:p w14:paraId="488344AE" w14:textId="77777777" w:rsidR="00CD0DD8" w:rsidRPr="00CD0DD8" w:rsidRDefault="00CD0DD8" w:rsidP="00CD0DD8">
      <w:pPr>
        <w:shd w:val="clear" w:color="auto" w:fill="FCFCFC"/>
        <w:spacing w:after="0"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 xml:space="preserve">      Innovative information and digital technologies are increasingly making their way into the life of a modern person: this applies to deep learning systems like voice recognition, images, speech recognition, and synthesis. Namely, speech technologies are widely used in communications, robotics, and other areas of professional activity. Speech recognition is a way to interact with technology.</w:t>
      </w:r>
    </w:p>
    <w:p w14:paraId="6EEEA07C" w14:textId="77777777" w:rsidR="00CD0DD8" w:rsidRPr="00CD0DD8" w:rsidRDefault="00CD0DD8" w:rsidP="00CD0DD8">
      <w:pPr>
        <w:shd w:val="clear" w:color="auto" w:fill="FCFCFC"/>
        <w:spacing w:after="0"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from audio. SCR enables users to activate voice assistant systems on devices like smartphones and smart speakers by simply speaking the keyword phrase. For the usability and privacy of users, it is important to deploy an accurate KWS system on the device. A typical approach for SCR especially in the Arabic language is to train a keyword-specific acoustic model to predict a confidence score for each keyword phrase. Earlier works use deep neural networks with a hidden Markov model (HMM), and more recent works use convolutional neural networks (CNNs) and recurrent neural networks.</w:t>
      </w:r>
    </w:p>
    <w:p w14:paraId="538FB253" w14:textId="77777777" w:rsidR="00CD0DD8" w:rsidRPr="00CD0DD8" w:rsidRDefault="00CD0DD8" w:rsidP="00CD0DD8">
      <w:pPr>
        <w:shd w:val="clear" w:color="auto" w:fill="FCFCFC"/>
        <w:spacing w:after="0"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Currently, the end-to-end (E2E) model has become widespread. The E2E structure presents the system as a single neural network, unlike the traditional one, which has several independent elements4,5. The E2E system provides a direct reflection of acoustic signals in the sequence of labels without intermediate states, without the need to perform subsequent processing at the output, which makes it easy to implement. To increase the performance of E2E systems, it is necessary to solve the main tasks related to the definition of the model architecture, the collection of sufficient speech commands with the appropriate transcription, and the availability of high-performance equipment. Solving these issues ensures the successful implementation of speech recognition systems and other deep learning systems. In addition, E2E systems can significantly improve the quality of recognition from learning large amounts of training data.</w:t>
      </w:r>
    </w:p>
    <w:p w14:paraId="4AB90EF7" w14:textId="77777777" w:rsidR="00CD0DD8" w:rsidRPr="00CD0DD8" w:rsidRDefault="00CD0DD8" w:rsidP="00CD0DD8">
      <w:pPr>
        <w:shd w:val="clear" w:color="auto" w:fill="FCFCFC"/>
        <w:spacing w:after="0"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It should be noted that the attention mechanism is a common method that greatly improves the quality of the system in machine translation and speech recognition. And the Transformer model uses this attention mechanism to increase the learning rate. This model has its own internal attention, which aligns all positions of the input sequence to find a representation of the set, which does not require alignments. In addition, Transformer does not need to process the end of the text after processing its start.</w:t>
      </w:r>
    </w:p>
    <w:p w14:paraId="387FFA64" w14:textId="77777777" w:rsidR="00CD0DD8" w:rsidRPr="00CD0DD8" w:rsidRDefault="00CD0DD8" w:rsidP="00CD0DD8">
      <w:pPr>
        <w:shd w:val="clear" w:color="auto" w:fill="FCFCFC"/>
        <w:spacing w:after="0" w:line="240" w:lineRule="auto"/>
        <w:jc w:val="both"/>
        <w:rPr>
          <w:rFonts w:ascii="Arial" w:hAnsi="Arial" w:cs="Arial"/>
          <w:color w:val="222222"/>
          <w:sz w:val="20"/>
          <w:szCs w:val="20"/>
          <w:shd w:val="clear" w:color="auto" w:fill="FFFFFF"/>
        </w:rPr>
      </w:pPr>
      <w:r w:rsidRPr="00CD0DD8">
        <w:rPr>
          <w:rFonts w:ascii="Arial" w:hAnsi="Arial" w:cs="Arial"/>
          <w:color w:val="222222"/>
          <w:sz w:val="20"/>
          <w:szCs w:val="20"/>
          <w:shd w:val="clear" w:color="auto" w:fill="FFFFFF"/>
        </w:rPr>
        <w:t xml:space="preserve">In order to implement such models, a large amount of speech command data </w:t>
      </w:r>
      <w:proofErr w:type="gramStart"/>
      <w:r w:rsidRPr="00CD0DD8">
        <w:rPr>
          <w:rFonts w:ascii="Arial" w:hAnsi="Arial" w:cs="Arial"/>
          <w:color w:val="222222"/>
          <w:sz w:val="20"/>
          <w:szCs w:val="20"/>
          <w:shd w:val="clear" w:color="auto" w:fill="FFFFFF"/>
        </w:rPr>
        <w:t>are</w:t>
      </w:r>
      <w:proofErr w:type="gramEnd"/>
      <w:r w:rsidRPr="00CD0DD8">
        <w:rPr>
          <w:rFonts w:ascii="Arial" w:hAnsi="Arial" w:cs="Arial"/>
          <w:color w:val="222222"/>
          <w:sz w:val="20"/>
          <w:szCs w:val="20"/>
          <w:shd w:val="clear" w:color="auto" w:fill="FFFFFF"/>
        </w:rPr>
        <w:t xml:space="preserve"> required for training, which is problematic for languages with limited training data, namely for the Arabic language, which is included in the group of agglutinative languages. To date, systems have been developed based on the different models of RNN for recognizing Arabic speech Commands with different sets of training data. The use of Transformers methods and models to improve the accuracy of recognition of Arabic speech is a promising direction to improve the performance of the system and speed up the training. our models are trained on an ASCR dataset, which consists of pairs of audio and corresponding phrase-level labels.</w:t>
      </w:r>
    </w:p>
    <w:p w14:paraId="20B58DF2" w14:textId="77777777" w:rsidR="00CD0DD8" w:rsidRDefault="00CD0DD8" w:rsidP="00CD0DD8">
      <w:pPr>
        <w:shd w:val="clear" w:color="auto" w:fill="FCFCFC"/>
        <w:spacing w:after="0" w:line="240" w:lineRule="auto"/>
        <w:jc w:val="both"/>
        <w:rPr>
          <w:rFonts w:asciiTheme="majorBidi" w:eastAsia="Times New Roman" w:hAnsiTheme="majorBidi" w:cstheme="majorBidi"/>
          <w:sz w:val="18"/>
          <w:szCs w:val="18"/>
          <w:lang w:eastAsia="fr-FR"/>
        </w:rPr>
      </w:pPr>
      <w:r w:rsidRPr="00CD0DD8">
        <w:rPr>
          <w:rFonts w:ascii="Arial" w:hAnsi="Arial" w:cs="Arial"/>
          <w:color w:val="222222"/>
          <w:sz w:val="20"/>
          <w:szCs w:val="20"/>
          <w:shd w:val="clear" w:color="auto" w:fill="FFFFFF"/>
        </w:rPr>
        <w:t>The main goal of our study is to improve the accuracy of the automatic recognition system for Arabic commands speech and speed up the training process by the use of models based on Transformer. Where our work is the first work that adopts the transformers model for SCR in the Arabic language.</w:t>
      </w:r>
    </w:p>
    <w:p w14:paraId="126FA84A" w14:textId="741523BF" w:rsidR="002A313D" w:rsidRDefault="00A72894" w:rsidP="00F600C6">
      <w:pPr>
        <w:pStyle w:val="ListParagraph"/>
        <w:numPr>
          <w:ilvl w:val="1"/>
          <w:numId w:val="3"/>
        </w:numPr>
        <w:shd w:val="clear" w:color="auto" w:fill="FCFCFC"/>
        <w:spacing w:before="100" w:beforeAutospacing="1" w:after="100" w:afterAutospacing="1" w:line="240" w:lineRule="auto"/>
        <w:rPr>
          <w:rFonts w:ascii="Arial" w:eastAsia="Times New Roman" w:hAnsi="Arial" w:cs="Arial"/>
          <w:b/>
          <w:bCs/>
          <w:color w:val="000000"/>
          <w:sz w:val="20"/>
          <w:szCs w:val="20"/>
          <w:lang w:eastAsia="fr-FR"/>
        </w:rPr>
      </w:pPr>
      <w:hyperlink r:id="rId9" w:anchor="Sec2" w:history="1">
        <w:r w:rsidR="00CD0DD8" w:rsidRPr="00CD0DD8">
          <w:rPr>
            <w:rFonts w:ascii="Arial" w:eastAsia="Times New Roman" w:hAnsi="Arial" w:cs="Arial"/>
            <w:b/>
            <w:bCs/>
            <w:color w:val="000000"/>
            <w:sz w:val="20"/>
            <w:szCs w:val="20"/>
            <w:lang w:eastAsia="fr-FR"/>
          </w:rPr>
          <w:t>Literature Review</w:t>
        </w:r>
      </w:hyperlink>
      <w:r w:rsidR="00CD0DD8" w:rsidRPr="00CD0DD8">
        <w:rPr>
          <w:rFonts w:ascii="Arial" w:eastAsia="Times New Roman" w:hAnsi="Arial" w:cs="Arial"/>
          <w:b/>
          <w:bCs/>
          <w:color w:val="000000"/>
          <w:sz w:val="20"/>
          <w:szCs w:val="20"/>
          <w:lang w:eastAsia="fr-FR"/>
        </w:rPr>
        <w:t> :</w:t>
      </w:r>
    </w:p>
    <w:p w14:paraId="6A095576" w14:textId="16DE08E5" w:rsidR="00F600C6" w:rsidRPr="00F600C6" w:rsidRDefault="00F600C6" w:rsidP="00F600C6">
      <w:pPr>
        <w:shd w:val="clear" w:color="auto" w:fill="FCFCFC"/>
        <w:spacing w:before="100" w:beforeAutospacing="1" w:after="100" w:afterAutospacing="1" w:line="240" w:lineRule="auto"/>
        <w:jc w:val="both"/>
        <w:rPr>
          <w:rFonts w:ascii="Arial" w:hAnsi="Arial" w:cs="Arial"/>
          <w:color w:val="222222"/>
          <w:sz w:val="20"/>
          <w:szCs w:val="20"/>
          <w:shd w:val="clear" w:color="auto" w:fill="FFFFFF"/>
        </w:rPr>
      </w:pPr>
      <w:r w:rsidRPr="00F600C6">
        <w:rPr>
          <w:rFonts w:ascii="Arial" w:hAnsi="Arial" w:cs="Arial"/>
          <w:color w:val="222222"/>
          <w:sz w:val="20"/>
          <w:szCs w:val="20"/>
          <w:shd w:val="clear" w:color="auto" w:fill="FFFFFF"/>
        </w:rPr>
        <w:t xml:space="preserve">With the advancement in the computer sciences and technology, transfer learning, which is primarily a substantial feature of deep learning, is now become indispensable to many applications as an integral part. It has been used by different fields of research in order to apply it in the field of Speech Recognition, [34,35,36,37].  Speech Emotion </w:t>
      </w:r>
      <w:proofErr w:type="gramStart"/>
      <w:r w:rsidRPr="00F600C6">
        <w:rPr>
          <w:rFonts w:ascii="Arial" w:hAnsi="Arial" w:cs="Arial"/>
          <w:color w:val="222222"/>
          <w:sz w:val="20"/>
          <w:szCs w:val="20"/>
          <w:shd w:val="clear" w:color="auto" w:fill="FFFFFF"/>
        </w:rPr>
        <w:t>recognition[</w:t>
      </w:r>
      <w:proofErr w:type="gramEnd"/>
      <w:r w:rsidRPr="00F600C6">
        <w:rPr>
          <w:rFonts w:ascii="Arial" w:hAnsi="Arial" w:cs="Arial"/>
          <w:color w:val="222222"/>
          <w:sz w:val="20"/>
          <w:szCs w:val="20"/>
          <w:shd w:val="clear" w:color="auto" w:fill="FFFFFF"/>
        </w:rPr>
        <w:t>38, 39], and some are applied to commands and keyword recognition. Besides this, Google has approved the related research on Speech Commands [40],</w:t>
      </w:r>
    </w:p>
    <w:p w14:paraId="1CADEB71" w14:textId="6321F714" w:rsidR="00173701" w:rsidRDefault="00173701"/>
    <w:p w14:paraId="022E25CE" w14:textId="3F6CFC45" w:rsidR="00FC5C17" w:rsidRPr="00FC5C17" w:rsidRDefault="00FC5C17" w:rsidP="00FC5C17"/>
    <w:p w14:paraId="5316B1E4" w14:textId="28B36BF8" w:rsidR="00FC5C17" w:rsidRPr="00FC5C17" w:rsidRDefault="00FC5C17" w:rsidP="00FC5C17"/>
    <w:p w14:paraId="0641D167" w14:textId="260B1AC3" w:rsidR="00FC5C17" w:rsidRDefault="00FC5C17" w:rsidP="00FC5C17"/>
    <w:p w14:paraId="130E631D" w14:textId="38DDF0CF" w:rsidR="00FC5C17" w:rsidRPr="00CD0DD8" w:rsidRDefault="00FC5C17" w:rsidP="00CD0DD8">
      <w:pPr>
        <w:pStyle w:val="ListParagraph"/>
        <w:numPr>
          <w:ilvl w:val="1"/>
          <w:numId w:val="3"/>
        </w:numPr>
        <w:rPr>
          <w:rFonts w:ascii="Arial" w:eastAsia="Times New Roman" w:hAnsi="Arial" w:cs="Arial"/>
          <w:b/>
          <w:bCs/>
          <w:color w:val="000000"/>
          <w:sz w:val="20"/>
          <w:szCs w:val="20"/>
          <w:lang w:eastAsia="fr-FR"/>
        </w:rPr>
      </w:pPr>
      <w:r w:rsidRPr="00CD0DD8">
        <w:rPr>
          <w:rFonts w:ascii="Arial" w:eastAsia="Times New Roman" w:hAnsi="Arial" w:cs="Arial"/>
          <w:b/>
          <w:bCs/>
          <w:color w:val="000000"/>
          <w:sz w:val="20"/>
          <w:szCs w:val="20"/>
          <w:lang w:eastAsia="fr-FR"/>
        </w:rPr>
        <w:t>Speech Transformer Encoder:</w:t>
      </w:r>
    </w:p>
    <w:p w14:paraId="30059007" w14:textId="70376123" w:rsidR="00FC5C17" w:rsidRPr="00371663" w:rsidRDefault="00797909" w:rsidP="00371663">
      <w:pPr>
        <w:jc w:val="both"/>
        <w:rPr>
          <w:rFonts w:ascii="Arial" w:hAnsi="Arial" w:cs="Arial"/>
          <w:color w:val="222222"/>
          <w:sz w:val="20"/>
          <w:szCs w:val="20"/>
          <w:shd w:val="clear" w:color="auto" w:fill="FFFFFF"/>
        </w:rPr>
      </w:pPr>
      <w:r>
        <w:rPr>
          <w:noProof/>
        </w:rPr>
        <w:drawing>
          <wp:anchor distT="0" distB="0" distL="114300" distR="114300" simplePos="0" relativeHeight="251658240" behindDoc="0" locked="0" layoutInCell="1" allowOverlap="1" wp14:anchorId="17ADD01B" wp14:editId="2CD83C4B">
            <wp:simplePos x="0" y="0"/>
            <wp:positionH relativeFrom="margin">
              <wp:posOffset>-25400</wp:posOffset>
            </wp:positionH>
            <wp:positionV relativeFrom="margin">
              <wp:posOffset>1395095</wp:posOffset>
            </wp:positionV>
            <wp:extent cx="5760720" cy="53124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312410"/>
                    </a:xfrm>
                    <a:prstGeom prst="rect">
                      <a:avLst/>
                    </a:prstGeom>
                  </pic:spPr>
                </pic:pic>
              </a:graphicData>
            </a:graphic>
          </wp:anchor>
        </w:drawing>
      </w:r>
      <w:r w:rsidR="00FC5C17">
        <w:rPr>
          <w:rFonts w:ascii="Arial" w:hAnsi="Arial" w:cs="Arial"/>
          <w:color w:val="222222"/>
          <w:sz w:val="20"/>
          <w:szCs w:val="20"/>
          <w:shd w:val="clear" w:color="auto" w:fill="FFFFFF"/>
        </w:rPr>
        <w:t xml:space="preserve">      The architecture of the Transformer encoder is illustrated in </w:t>
      </w:r>
      <w:hyperlink r:id="rId11" w:anchor="fig_body_display_applsci-12-02626-f001" w:history="1">
        <w:r w:rsidR="00FC5C17">
          <w:rPr>
            <w:rStyle w:val="Hyperlink"/>
            <w:rFonts w:ascii="Arial" w:hAnsi="Arial" w:cs="Arial"/>
            <w:b/>
            <w:bCs/>
            <w:color w:val="4F5671"/>
            <w:sz w:val="20"/>
            <w:szCs w:val="20"/>
            <w:shd w:val="clear" w:color="auto" w:fill="FFFFFF"/>
          </w:rPr>
          <w:t>Figure 1</w:t>
        </w:r>
      </w:hyperlink>
      <w:r w:rsidR="00FC5C17">
        <w:rPr>
          <w:rFonts w:ascii="Arial" w:hAnsi="Arial" w:cs="Arial"/>
          <w:color w:val="222222"/>
          <w:sz w:val="20"/>
          <w:szCs w:val="20"/>
          <w:shd w:val="clear" w:color="auto" w:fill="FFFFFF"/>
        </w:rPr>
        <w:t>. It consists of a stack of encoder blocks, wherein each block has two sublayers: a multi-head attention layer and a position-wise feed-forward layer. A residual connection was constructed around each of the sublayers. In each sublayer, dropout and layer normalization were added for regularization.</w:t>
      </w:r>
      <w:r w:rsidR="00FC5C17">
        <w:tab/>
      </w:r>
    </w:p>
    <w:p w14:paraId="516E66AB" w14:textId="27DC4A6A" w:rsidR="00754FC6" w:rsidRPr="00754FC6" w:rsidRDefault="00754FC6" w:rsidP="00754FC6">
      <w:pPr>
        <w:tabs>
          <w:tab w:val="left" w:pos="6560"/>
        </w:tabs>
        <w:rPr>
          <w:rFonts w:ascii="Arial" w:hAnsi="Arial" w:cs="Arial"/>
          <w:color w:val="222222"/>
          <w:sz w:val="20"/>
          <w:szCs w:val="20"/>
          <w:shd w:val="clear" w:color="auto" w:fill="FFFFFF"/>
        </w:rPr>
      </w:pPr>
      <w:r w:rsidRPr="00754FC6">
        <w:rPr>
          <w:rFonts w:ascii="Arial" w:hAnsi="Arial" w:cs="Arial"/>
          <w:b/>
          <w:bCs/>
          <w:color w:val="222222"/>
          <w:sz w:val="20"/>
          <w:szCs w:val="20"/>
          <w:shd w:val="clear" w:color="auto" w:fill="FFFFFF"/>
        </w:rPr>
        <w:t>Figure 1</w:t>
      </w:r>
      <w:r w:rsidRPr="00754FC6">
        <w:rPr>
          <w:rFonts w:ascii="Arial" w:hAnsi="Arial" w:cs="Arial"/>
          <w:color w:val="222222"/>
          <w:sz w:val="20"/>
          <w:szCs w:val="20"/>
          <w:shd w:val="clear" w:color="auto" w:fill="FFFFFF"/>
        </w:rPr>
        <w:t xml:space="preserve">: The Keyword Transformer architecture. Audio is preprocessed into an MFCC spectrogram, and </w:t>
      </w:r>
      <w:proofErr w:type="gramStart"/>
      <w:r w:rsidRPr="00754FC6">
        <w:rPr>
          <w:rFonts w:ascii="Arial" w:hAnsi="Arial" w:cs="Arial"/>
          <w:color w:val="222222"/>
          <w:sz w:val="20"/>
          <w:szCs w:val="20"/>
          <w:shd w:val="clear" w:color="auto" w:fill="FFFFFF"/>
        </w:rPr>
        <w:t>a  positional</w:t>
      </w:r>
      <w:proofErr w:type="gramEnd"/>
      <w:r w:rsidRPr="00754FC6">
        <w:rPr>
          <w:rFonts w:ascii="Arial" w:hAnsi="Arial" w:cs="Arial"/>
          <w:color w:val="222222"/>
          <w:sz w:val="20"/>
          <w:szCs w:val="20"/>
          <w:shd w:val="clear" w:color="auto" w:fill="FFFFFF"/>
        </w:rPr>
        <w:t xml:space="preserve"> encoding is added. The output of the class is passed through a linear head and used to make the final class prediction.</w:t>
      </w:r>
    </w:p>
    <w:p w14:paraId="2FE7431F" w14:textId="77777777" w:rsidR="00797909" w:rsidRPr="0035264D" w:rsidRDefault="00797909" w:rsidP="00797909">
      <w:pPr>
        <w:pStyle w:val="NoSpacing"/>
        <w:rPr>
          <w:rFonts w:ascii="Arial" w:hAnsi="Arial" w:cs="Arial"/>
          <w:i/>
          <w:iCs/>
          <w:color w:val="222222"/>
          <w:sz w:val="20"/>
          <w:szCs w:val="20"/>
          <w:shd w:val="clear" w:color="auto" w:fill="FFFFFF"/>
        </w:rPr>
      </w:pPr>
      <w:r w:rsidRPr="0035264D">
        <w:rPr>
          <w:rFonts w:ascii="Arial" w:hAnsi="Arial" w:cs="Arial"/>
          <w:i/>
          <w:iCs/>
          <w:color w:val="222222"/>
          <w:sz w:val="20"/>
          <w:szCs w:val="20"/>
          <w:shd w:val="clear" w:color="auto" w:fill="FFFFFF"/>
        </w:rPr>
        <w:t>3</w:t>
      </w:r>
      <w:r w:rsidR="00FC5C17" w:rsidRPr="0035264D">
        <w:rPr>
          <w:rFonts w:ascii="Arial" w:hAnsi="Arial" w:cs="Arial"/>
          <w:i/>
          <w:iCs/>
          <w:color w:val="222222"/>
          <w:sz w:val="20"/>
          <w:szCs w:val="20"/>
          <w:shd w:val="clear" w:color="auto" w:fill="FFFFFF"/>
        </w:rPr>
        <w:t>.1. Positional Encoding</w:t>
      </w:r>
    </w:p>
    <w:p w14:paraId="7E08ABFB" w14:textId="05A1EBFF" w:rsidR="00FC5C17" w:rsidRPr="00754FC6" w:rsidRDefault="00FC5C17" w:rsidP="00797909">
      <w:pPr>
        <w:pStyle w:val="NoSpacing"/>
        <w:rPr>
          <w:shd w:val="clear" w:color="auto" w:fill="FFFFFF"/>
        </w:rPr>
      </w:pPr>
      <w:r w:rsidRPr="00754FC6">
        <w:rPr>
          <w:shd w:val="clear" w:color="auto" w:fill="FFFFFF"/>
        </w:rPr>
        <w:br/>
      </w:r>
      <w:r w:rsidRPr="00786F25">
        <w:rPr>
          <w:rFonts w:ascii="Arial" w:hAnsi="Arial" w:cs="Arial"/>
          <w:color w:val="222222"/>
          <w:sz w:val="20"/>
          <w:szCs w:val="20"/>
          <w:shd w:val="clear" w:color="auto" w:fill="FFFFFF"/>
        </w:rPr>
        <w:t xml:space="preserve">Since the Transformer encoder does not contain recurrence, the order information in the input data sequence should be added to the model. For this purpose, some information corresponding to the </w:t>
      </w:r>
      <w:r w:rsidRPr="00786F25">
        <w:rPr>
          <w:rFonts w:ascii="Arial" w:hAnsi="Arial" w:cs="Arial"/>
          <w:color w:val="222222"/>
          <w:sz w:val="20"/>
          <w:szCs w:val="20"/>
          <w:shd w:val="clear" w:color="auto" w:fill="FFFFFF"/>
        </w:rPr>
        <w:lastRenderedPageBreak/>
        <w:t>position of the data, called positional encoding, is artificially generated and added to the input data. The positional encoding is given by</w:t>
      </w:r>
      <w:r w:rsidRPr="00754FC6">
        <w:rPr>
          <w:shd w:val="clear" w:color="auto" w:fill="FFFFFF"/>
        </w:rPr>
        <w:t>:</w:t>
      </w:r>
    </w:p>
    <w:p w14:paraId="2DBACAD9" w14:textId="77777777" w:rsidR="00FC5C17" w:rsidRPr="00754FC6" w:rsidRDefault="00A72894" w:rsidP="00FC5C17">
      <w:pPr>
        <w:spacing w:after="240"/>
        <w:rPr>
          <w:rFonts w:ascii="Arial" w:hAnsi="Arial" w:cs="Arial"/>
          <w:color w:val="222222"/>
          <w:sz w:val="20"/>
          <w:szCs w:val="20"/>
          <w:shd w:val="clear" w:color="auto" w:fill="FFFFFF"/>
        </w:rPr>
      </w:pPr>
      <m:oMathPara>
        <m:oMath>
          <m:m>
            <m:mPr>
              <m:plcHide m:val="1"/>
              <m:mcs>
                <m:mc>
                  <m:mcPr>
                    <m:count m:val="1"/>
                    <m:mcJc m:val="center"/>
                  </m:mcPr>
                </m:mc>
              </m:mcs>
              <m:ctrlPr>
                <w:rPr>
                  <w:rFonts w:ascii="Cambria Math" w:hAnsi="Cambria Math" w:cs="Arial"/>
                  <w:color w:val="222222"/>
                  <w:sz w:val="20"/>
                  <w:szCs w:val="20"/>
                  <w:shd w:val="clear" w:color="auto" w:fill="FFFFFF"/>
                </w:rPr>
              </m:ctrlPr>
            </m:mPr>
            <m:mr>
              <m:e>
                <m:r>
                  <w:rPr>
                    <w:rFonts w:ascii="Cambria Math" w:hAnsi="Cambria Math" w:cs="Arial"/>
                    <w:color w:val="222222"/>
                    <w:sz w:val="20"/>
                    <w:szCs w:val="20"/>
                    <w:shd w:val="clear" w:color="auto" w:fill="FFFFFF"/>
                  </w:rPr>
                  <m:t>P</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E</m:t>
                    </m:r>
                  </m:e>
                  <m:sub>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pos</m:t>
                    </m:r>
                    <m:r>
                      <m:rPr>
                        <m:sty m:val="p"/>
                      </m:rPr>
                      <w:rPr>
                        <w:rFonts w:ascii="Cambria Math" w:hAnsi="Cambria Math" w:cs="Arial"/>
                        <w:color w:val="222222"/>
                        <w:sz w:val="20"/>
                        <w:szCs w:val="20"/>
                        <w:shd w:val="clear" w:color="auto" w:fill="FFFFFF"/>
                      </w:rPr>
                      <m:t>,2</m:t>
                    </m:r>
                    <m:r>
                      <w:rPr>
                        <w:rFonts w:ascii="Cambria Math" w:hAnsi="Cambria Math" w:cs="Arial"/>
                        <w:color w:val="222222"/>
                        <w:sz w:val="20"/>
                        <w:szCs w:val="20"/>
                        <w:shd w:val="clear" w:color="auto" w:fill="FFFFFF"/>
                      </w:rPr>
                      <m:t>i</m:t>
                    </m:r>
                    <m:r>
                      <m:rPr>
                        <m:sty m:val="p"/>
                      </m:rPr>
                      <w:rPr>
                        <w:rFonts w:ascii="Cambria Math" w:hAnsi="Cambria Math" w:cs="Arial"/>
                        <w:color w:val="222222"/>
                        <w:sz w:val="20"/>
                        <w:szCs w:val="20"/>
                        <w:shd w:val="clear" w:color="auto" w:fill="FFFFFF"/>
                      </w:rPr>
                      <m:t>)</m:t>
                    </m:r>
                  </m:sub>
                </m:sSub>
                <m:r>
                  <m:rPr>
                    <m:sty m:val="p"/>
                  </m:rPr>
                  <w:rPr>
                    <w:rFonts w:ascii="Cambria Math" w:hAnsi="Cambria Math" w:cs="Arial"/>
                    <w:color w:val="222222"/>
                    <w:sz w:val="20"/>
                    <w:szCs w:val="20"/>
                    <w:shd w:val="clear" w:color="auto" w:fill="FFFFFF"/>
                  </w:rPr>
                  <m:t>=sin⁡</m:t>
                </m:r>
                <m:d>
                  <m:dPr>
                    <m:ctrlPr>
                      <w:rPr>
                        <w:rFonts w:ascii="Cambria Math" w:hAnsi="Cambria Math" w:cs="Arial"/>
                        <w:color w:val="222222"/>
                        <w:sz w:val="20"/>
                        <w:szCs w:val="20"/>
                        <w:shd w:val="clear" w:color="auto" w:fill="FFFFFF"/>
                      </w:rPr>
                    </m:ctrlPr>
                  </m:dPr>
                  <m:e>
                    <m:f>
                      <m:fPr>
                        <m:ctrlPr>
                          <w:rPr>
                            <w:rFonts w:ascii="Cambria Math" w:hAnsi="Cambria Math" w:cs="Arial"/>
                            <w:color w:val="222222"/>
                            <w:sz w:val="20"/>
                            <w:szCs w:val="20"/>
                            <w:shd w:val="clear" w:color="auto" w:fill="FFFFFF"/>
                          </w:rPr>
                        </m:ctrlPr>
                      </m:fPr>
                      <m:num>
                        <m:r>
                          <w:rPr>
                            <w:rFonts w:ascii="Cambria Math" w:hAnsi="Cambria Math" w:cs="Arial"/>
                            <w:color w:val="222222"/>
                            <w:sz w:val="20"/>
                            <w:szCs w:val="20"/>
                            <w:shd w:val="clear" w:color="auto" w:fill="FFFFFF"/>
                          </w:rPr>
                          <m:t>pos</m:t>
                        </m:r>
                      </m:num>
                      <m:den>
                        <m:r>
                          <m:rPr>
                            <m:sty m:val="p"/>
                          </m:rPr>
                          <w:rPr>
                            <w:rFonts w:ascii="Cambria Math" w:hAnsi="Cambria Math" w:cs="Arial"/>
                            <w:color w:val="222222"/>
                            <w:sz w:val="20"/>
                            <w:szCs w:val="20"/>
                            <w:shd w:val="clear" w:color="auto" w:fill="FFFFFF"/>
                          </w:rPr>
                          <m:t>10,</m:t>
                        </m:r>
                        <m:sSup>
                          <m:sSupPr>
                            <m:ctrlPr>
                              <w:rPr>
                                <w:rFonts w:ascii="Cambria Math" w:hAnsi="Cambria Math" w:cs="Arial"/>
                                <w:color w:val="222222"/>
                                <w:sz w:val="20"/>
                                <w:szCs w:val="20"/>
                                <w:shd w:val="clear" w:color="auto" w:fill="FFFFFF"/>
                              </w:rPr>
                            </m:ctrlPr>
                          </m:sSupPr>
                          <m:e>
                            <m:r>
                              <m:rPr>
                                <m:sty m:val="p"/>
                              </m:rPr>
                              <w:rPr>
                                <w:rFonts w:ascii="Cambria Math" w:hAnsi="Cambria Math" w:cs="Arial"/>
                                <w:color w:val="222222"/>
                                <w:sz w:val="20"/>
                                <w:szCs w:val="20"/>
                                <w:shd w:val="clear" w:color="auto" w:fill="FFFFFF"/>
                              </w:rPr>
                              <m:t>000</m:t>
                            </m:r>
                          </m:e>
                          <m:sup>
                            <m:r>
                              <m:rPr>
                                <m:sty m:val="p"/>
                              </m:rPr>
                              <w:rPr>
                                <w:rFonts w:ascii="Cambria Math" w:hAnsi="Cambria Math" w:cs="Arial"/>
                                <w:color w:val="222222"/>
                                <w:sz w:val="20"/>
                                <w:szCs w:val="20"/>
                                <w:shd w:val="clear" w:color="auto" w:fill="FFFFFF"/>
                              </w:rPr>
                              <m:t>2</m:t>
                            </m:r>
                            <m:r>
                              <w:rPr>
                                <w:rFonts w:ascii="Cambria Math" w:hAnsi="Cambria Math" w:cs="Arial"/>
                                <w:color w:val="222222"/>
                                <w:sz w:val="20"/>
                                <w:szCs w:val="20"/>
                                <w:shd w:val="clear" w:color="auto" w:fill="FFFFFF"/>
                              </w:rPr>
                              <m:t>i</m:t>
                            </m:r>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sup>
                        </m:sSup>
                      </m:den>
                    </m:f>
                  </m:e>
                </m:d>
              </m:e>
            </m:mr>
            <m:mr>
              <m:e>
                <m:r>
                  <w:rPr>
                    <w:rFonts w:ascii="Cambria Math" w:hAnsi="Cambria Math" w:cs="Arial"/>
                    <w:color w:val="222222"/>
                    <w:sz w:val="20"/>
                    <w:szCs w:val="20"/>
                    <w:shd w:val="clear" w:color="auto" w:fill="FFFFFF"/>
                  </w:rPr>
                  <m:t>P</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E</m:t>
                    </m:r>
                  </m:e>
                  <m:sub>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pos</m:t>
                    </m:r>
                    <m:r>
                      <m:rPr>
                        <m:sty m:val="p"/>
                      </m:rPr>
                      <w:rPr>
                        <w:rFonts w:ascii="Cambria Math" w:hAnsi="Cambria Math" w:cs="Arial"/>
                        <w:color w:val="222222"/>
                        <w:sz w:val="20"/>
                        <w:szCs w:val="20"/>
                        <w:shd w:val="clear" w:color="auto" w:fill="FFFFFF"/>
                      </w:rPr>
                      <m:t>,2</m:t>
                    </m:r>
                    <m:r>
                      <w:rPr>
                        <w:rFonts w:ascii="Cambria Math" w:hAnsi="Cambria Math" w:cs="Arial"/>
                        <w:color w:val="222222"/>
                        <w:sz w:val="20"/>
                        <w:szCs w:val="20"/>
                        <w:shd w:val="clear" w:color="auto" w:fill="FFFFFF"/>
                      </w:rPr>
                      <m:t>i</m:t>
                    </m:r>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=cos⁡</m:t>
                </m:r>
                <m:d>
                  <m:dPr>
                    <m:ctrlPr>
                      <w:rPr>
                        <w:rFonts w:ascii="Cambria Math" w:hAnsi="Cambria Math" w:cs="Arial"/>
                        <w:color w:val="222222"/>
                        <w:sz w:val="20"/>
                        <w:szCs w:val="20"/>
                        <w:shd w:val="clear" w:color="auto" w:fill="FFFFFF"/>
                      </w:rPr>
                    </m:ctrlPr>
                  </m:dPr>
                  <m:e>
                    <m:f>
                      <m:fPr>
                        <m:ctrlPr>
                          <w:rPr>
                            <w:rFonts w:ascii="Cambria Math" w:hAnsi="Cambria Math" w:cs="Arial"/>
                            <w:color w:val="222222"/>
                            <w:sz w:val="20"/>
                            <w:szCs w:val="20"/>
                            <w:shd w:val="clear" w:color="auto" w:fill="FFFFFF"/>
                          </w:rPr>
                        </m:ctrlPr>
                      </m:fPr>
                      <m:num>
                        <m:r>
                          <w:rPr>
                            <w:rFonts w:ascii="Cambria Math" w:hAnsi="Cambria Math" w:cs="Arial"/>
                            <w:color w:val="222222"/>
                            <w:sz w:val="20"/>
                            <w:szCs w:val="20"/>
                            <w:shd w:val="clear" w:color="auto" w:fill="FFFFFF"/>
                          </w:rPr>
                          <m:t>pos</m:t>
                        </m:r>
                      </m:num>
                      <m:den>
                        <m:r>
                          <m:rPr>
                            <m:sty m:val="p"/>
                          </m:rPr>
                          <w:rPr>
                            <w:rFonts w:ascii="Cambria Math" w:hAnsi="Cambria Math" w:cs="Arial"/>
                            <w:color w:val="222222"/>
                            <w:sz w:val="20"/>
                            <w:szCs w:val="20"/>
                            <w:shd w:val="clear" w:color="auto" w:fill="FFFFFF"/>
                          </w:rPr>
                          <m:t>10,</m:t>
                        </m:r>
                        <m:sSup>
                          <m:sSupPr>
                            <m:ctrlPr>
                              <w:rPr>
                                <w:rFonts w:ascii="Cambria Math" w:hAnsi="Cambria Math" w:cs="Arial"/>
                                <w:color w:val="222222"/>
                                <w:sz w:val="20"/>
                                <w:szCs w:val="20"/>
                                <w:shd w:val="clear" w:color="auto" w:fill="FFFFFF"/>
                              </w:rPr>
                            </m:ctrlPr>
                          </m:sSupPr>
                          <m:e>
                            <m:r>
                              <m:rPr>
                                <m:sty m:val="p"/>
                              </m:rPr>
                              <w:rPr>
                                <w:rFonts w:ascii="Cambria Math" w:hAnsi="Cambria Math" w:cs="Arial"/>
                                <w:color w:val="222222"/>
                                <w:sz w:val="20"/>
                                <w:szCs w:val="20"/>
                                <w:shd w:val="clear" w:color="auto" w:fill="FFFFFF"/>
                              </w:rPr>
                              <m:t>000</m:t>
                            </m:r>
                          </m:e>
                          <m:sup>
                            <m:r>
                              <m:rPr>
                                <m:sty m:val="p"/>
                              </m:rPr>
                              <w:rPr>
                                <w:rFonts w:ascii="Cambria Math" w:hAnsi="Cambria Math" w:cs="Arial"/>
                                <w:color w:val="222222"/>
                                <w:sz w:val="20"/>
                                <w:szCs w:val="20"/>
                                <w:shd w:val="clear" w:color="auto" w:fill="FFFFFF"/>
                              </w:rPr>
                              <m:t>2</m:t>
                            </m:r>
                            <m:r>
                              <w:rPr>
                                <w:rFonts w:ascii="Cambria Math" w:hAnsi="Cambria Math" w:cs="Arial"/>
                                <w:color w:val="222222"/>
                                <w:sz w:val="20"/>
                                <w:szCs w:val="20"/>
                                <w:shd w:val="clear" w:color="auto" w:fill="FFFFFF"/>
                              </w:rPr>
                              <m:t>i</m:t>
                            </m:r>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sup>
                        </m:sSup>
                      </m:den>
                    </m:f>
                  </m:e>
                </m:d>
              </m:e>
            </m:mr>
          </m:m>
        </m:oMath>
      </m:oMathPara>
    </w:p>
    <w:p w14:paraId="56F581B2" w14:textId="77777777" w:rsidR="00797909" w:rsidRDefault="00FC5C17" w:rsidP="00797909">
      <w:pPr>
        <w:spacing w:after="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where pos is the position in an input sequence, </w:t>
      </w:r>
      <m:oMath>
        <m:r>
          <w:rPr>
            <w:rFonts w:ascii="Cambria Math" w:hAnsi="Cambria Math" w:cs="Arial"/>
            <w:color w:val="222222"/>
            <w:sz w:val="20"/>
            <w:szCs w:val="20"/>
            <w:shd w:val="clear" w:color="auto" w:fill="FFFFFF"/>
          </w:rPr>
          <m:t>i</m:t>
        </m:r>
      </m:oMath>
      <w:r w:rsidRPr="00754FC6">
        <w:rPr>
          <w:rFonts w:ascii="Arial" w:hAnsi="Arial" w:cs="Arial"/>
          <w:color w:val="222222"/>
          <w:sz w:val="20"/>
          <w:szCs w:val="20"/>
          <w:shd w:val="clear" w:color="auto" w:fill="FFFFFF"/>
        </w:rPr>
        <w:t xml:space="preserve"> is the dimension of a sequence, and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oMath>
      <w:r w:rsidRPr="00754FC6">
        <w:rPr>
          <w:rFonts w:ascii="Arial" w:hAnsi="Arial" w:cs="Arial"/>
          <w:color w:val="222222"/>
          <w:sz w:val="20"/>
          <w:szCs w:val="20"/>
          <w:shd w:val="clear" w:color="auto" w:fill="FFFFFF"/>
        </w:rPr>
        <w:t xml:space="preserve"> is the number of attention units.</w:t>
      </w:r>
    </w:p>
    <w:p w14:paraId="1CB279CA" w14:textId="65B0D5EA" w:rsidR="00797909" w:rsidRPr="0035264D" w:rsidRDefault="00FC5C17" w:rsidP="00797909">
      <w:pPr>
        <w:spacing w:after="0"/>
        <w:rPr>
          <w:rFonts w:ascii="Arial" w:hAnsi="Arial" w:cs="Arial"/>
          <w:i/>
          <w:iCs/>
          <w:color w:val="222222"/>
          <w:sz w:val="20"/>
          <w:szCs w:val="20"/>
          <w:shd w:val="clear" w:color="auto" w:fill="FFFFFF"/>
        </w:rPr>
      </w:pPr>
      <w:r w:rsidRPr="00754FC6">
        <w:rPr>
          <w:rFonts w:ascii="Arial" w:hAnsi="Arial" w:cs="Arial"/>
          <w:color w:val="222222"/>
          <w:sz w:val="20"/>
          <w:szCs w:val="20"/>
          <w:shd w:val="clear" w:color="auto" w:fill="FFFFFF"/>
        </w:rPr>
        <w:br/>
      </w:r>
      <w:r w:rsidR="00797909">
        <w:rPr>
          <w:rFonts w:ascii="Arial" w:hAnsi="Arial" w:cs="Arial"/>
          <w:color w:val="222222"/>
          <w:sz w:val="20"/>
          <w:szCs w:val="20"/>
          <w:shd w:val="clear" w:color="auto" w:fill="FFFFFF"/>
        </w:rPr>
        <w:t xml:space="preserve">            </w:t>
      </w:r>
      <w:r w:rsidR="00797909" w:rsidRPr="0035264D">
        <w:rPr>
          <w:rFonts w:ascii="Arial" w:hAnsi="Arial" w:cs="Arial"/>
          <w:i/>
          <w:iCs/>
          <w:color w:val="222222"/>
          <w:sz w:val="20"/>
          <w:szCs w:val="20"/>
          <w:shd w:val="clear" w:color="auto" w:fill="FFFFFF"/>
        </w:rPr>
        <w:t>3</w:t>
      </w:r>
      <w:r w:rsidRPr="0035264D">
        <w:rPr>
          <w:rFonts w:ascii="Arial" w:hAnsi="Arial" w:cs="Arial"/>
          <w:i/>
          <w:iCs/>
          <w:color w:val="222222"/>
          <w:sz w:val="20"/>
          <w:szCs w:val="20"/>
          <w:shd w:val="clear" w:color="auto" w:fill="FFFFFF"/>
        </w:rPr>
        <w:t>.2. Multi-Head Attention</w:t>
      </w:r>
    </w:p>
    <w:p w14:paraId="7204BAAD" w14:textId="237D65AE" w:rsidR="00FC5C17" w:rsidRPr="00754FC6" w:rsidRDefault="00FC5C17" w:rsidP="00797909">
      <w:pPr>
        <w:spacing w:after="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br/>
        <w:t>The attention mechanism used in the Transformer encoder is referred to as "Scaled Dot-Product Attention" and is defined as follows:</w:t>
      </w:r>
    </w:p>
    <w:p w14:paraId="3A7A6281" w14:textId="77777777" w:rsidR="00FC5C17" w:rsidRPr="00754FC6" w:rsidRDefault="00FC5C17" w:rsidP="00FC5C17">
      <w:pPr>
        <w:spacing w:after="240"/>
        <w:rPr>
          <w:rFonts w:ascii="Arial" w:hAnsi="Arial" w:cs="Arial"/>
          <w:color w:val="222222"/>
          <w:sz w:val="20"/>
          <w:szCs w:val="20"/>
          <w:shd w:val="clear" w:color="auto" w:fill="FFFFFF"/>
        </w:rPr>
      </w:pPr>
      <m:oMathPara>
        <m:oMath>
          <m:r>
            <m:rPr>
              <m:sty m:val="p"/>
            </m:rPr>
            <w:rPr>
              <w:rFonts w:ascii="Cambria Math" w:hAnsi="Cambria Math" w:cs="Arial"/>
              <w:color w:val="222222"/>
              <w:sz w:val="20"/>
              <w:szCs w:val="20"/>
              <w:shd w:val="clear" w:color="auto" w:fill="FFFFFF"/>
            </w:rPr>
            <m:t>Attention⁡(</m:t>
          </m:r>
          <m:r>
            <w:rPr>
              <w:rFonts w:ascii="Cambria Math" w:hAnsi="Cambria Math" w:cs="Arial"/>
              <w:color w:val="222222"/>
              <w:sz w:val="20"/>
              <w:szCs w:val="20"/>
              <w:shd w:val="clear" w:color="auto" w:fill="FFFFFF"/>
            </w:rPr>
            <m:t>Q</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K</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V</m:t>
          </m:r>
          <m:r>
            <m:rPr>
              <m:sty m:val="p"/>
            </m:rPr>
            <w:rPr>
              <w:rFonts w:ascii="Cambria Math" w:hAnsi="Cambria Math" w:cs="Arial"/>
              <w:color w:val="222222"/>
              <w:sz w:val="20"/>
              <w:szCs w:val="20"/>
              <w:shd w:val="clear" w:color="auto" w:fill="FFFFFF"/>
            </w:rPr>
            <m:t>)=softmax⁡</m:t>
          </m:r>
          <m:d>
            <m:dPr>
              <m:ctrlPr>
                <w:rPr>
                  <w:rFonts w:ascii="Cambria Math" w:hAnsi="Cambria Math" w:cs="Arial"/>
                  <w:color w:val="222222"/>
                  <w:sz w:val="20"/>
                  <w:szCs w:val="20"/>
                  <w:shd w:val="clear" w:color="auto" w:fill="FFFFFF"/>
                </w:rPr>
              </m:ctrlPr>
            </m:dPr>
            <m:e>
              <m:f>
                <m:fPr>
                  <m:ctrlPr>
                    <w:rPr>
                      <w:rFonts w:ascii="Cambria Math" w:hAnsi="Cambria Math" w:cs="Arial"/>
                      <w:color w:val="222222"/>
                      <w:sz w:val="20"/>
                      <w:szCs w:val="20"/>
                      <w:shd w:val="clear" w:color="auto" w:fill="FFFFFF"/>
                    </w:rPr>
                  </m:ctrlPr>
                </m:fPr>
                <m:num>
                  <m:r>
                    <w:rPr>
                      <w:rFonts w:ascii="Cambria Math" w:hAnsi="Cambria Math" w:cs="Arial"/>
                      <w:color w:val="222222"/>
                      <w:sz w:val="20"/>
                      <w:szCs w:val="20"/>
                      <w:shd w:val="clear" w:color="auto" w:fill="FFFFFF"/>
                    </w:rPr>
                    <m:t>Q</m:t>
                  </m:r>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K</m:t>
                      </m:r>
                    </m:e>
                    <m:sup>
                      <m:r>
                        <w:rPr>
                          <w:rFonts w:ascii="Cambria Math" w:hAnsi="Cambria Math" w:cs="Arial"/>
                          <w:color w:val="222222"/>
                          <w:sz w:val="20"/>
                          <w:szCs w:val="20"/>
                          <w:shd w:val="clear" w:color="auto" w:fill="FFFFFF"/>
                        </w:rPr>
                        <m:t>T</m:t>
                      </m:r>
                    </m:sup>
                  </m:sSup>
                </m:num>
                <m:den>
                  <m:rad>
                    <m:radPr>
                      <m:degHide m:val="1"/>
                      <m:ctrlPr>
                        <w:rPr>
                          <w:rFonts w:ascii="Cambria Math" w:hAnsi="Cambria Math" w:cs="Arial"/>
                          <w:color w:val="222222"/>
                          <w:sz w:val="20"/>
                          <w:szCs w:val="20"/>
                          <w:shd w:val="clear" w:color="auto" w:fill="FFFFFF"/>
                        </w:rPr>
                      </m:ctrlPr>
                    </m:radPr>
                    <m:deg/>
                    <m:e>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k</m:t>
                          </m:r>
                        </m:sub>
                      </m:sSub>
                    </m:e>
                  </m:rad>
                </m:den>
              </m:f>
            </m:e>
          </m:d>
          <m:r>
            <w:rPr>
              <w:rFonts w:ascii="Cambria Math" w:hAnsi="Cambria Math" w:cs="Arial"/>
              <w:color w:val="222222"/>
              <w:sz w:val="20"/>
              <w:szCs w:val="20"/>
              <w:shd w:val="clear" w:color="auto" w:fill="FFFFFF"/>
            </w:rPr>
            <m:t>V</m:t>
          </m:r>
        </m:oMath>
      </m:oMathPara>
    </w:p>
    <w:p w14:paraId="0421B8D2" w14:textId="77777777" w:rsidR="00FC5C17" w:rsidRPr="00754FC6" w:rsidRDefault="00FC5C17" w:rsidP="00FC5C17">
      <w:pPr>
        <w:spacing w:after="24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where the attention output is computed as the weighted sum of the values, </w:t>
      </w:r>
      <m:oMath>
        <m:r>
          <w:rPr>
            <w:rFonts w:ascii="Cambria Math" w:hAnsi="Cambria Math" w:cs="Arial"/>
            <w:color w:val="222222"/>
            <w:sz w:val="20"/>
            <w:szCs w:val="20"/>
            <w:shd w:val="clear" w:color="auto" w:fill="FFFFFF"/>
          </w:rPr>
          <m:t>V</m:t>
        </m:r>
      </m:oMath>
      <w:r w:rsidRPr="00754FC6">
        <w:rPr>
          <w:rFonts w:ascii="Arial" w:hAnsi="Arial" w:cs="Arial"/>
          <w:color w:val="222222"/>
          <w:sz w:val="20"/>
          <w:szCs w:val="20"/>
          <w:shd w:val="clear" w:color="auto" w:fill="FFFFFF"/>
        </w:rPr>
        <w:t xml:space="preserve">. The weights assigned to the values are computed by the dot products of the queries, </w:t>
      </w:r>
      <m:oMath>
        <m:r>
          <w:rPr>
            <w:rFonts w:ascii="Cambria Math" w:hAnsi="Cambria Math" w:cs="Arial"/>
            <w:color w:val="222222"/>
            <w:sz w:val="20"/>
            <w:szCs w:val="20"/>
            <w:shd w:val="clear" w:color="auto" w:fill="FFFFFF"/>
          </w:rPr>
          <m:t>Q</m:t>
        </m:r>
      </m:oMath>
      <w:r w:rsidRPr="00754FC6">
        <w:rPr>
          <w:rFonts w:ascii="Arial" w:hAnsi="Arial" w:cs="Arial"/>
          <w:color w:val="222222"/>
          <w:sz w:val="20"/>
          <w:szCs w:val="20"/>
          <w:shd w:val="clear" w:color="auto" w:fill="FFFFFF"/>
        </w:rPr>
        <w:t xml:space="preserve"> with the corresponding keys, </w:t>
      </w:r>
      <m:oMath>
        <m:r>
          <w:rPr>
            <w:rFonts w:ascii="Cambria Math" w:hAnsi="Cambria Math" w:cs="Arial"/>
            <w:color w:val="222222"/>
            <w:sz w:val="20"/>
            <w:szCs w:val="20"/>
            <w:shd w:val="clear" w:color="auto" w:fill="FFFFFF"/>
          </w:rPr>
          <m:t>K</m:t>
        </m:r>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k</m:t>
            </m:r>
          </m:sub>
        </m:sSub>
      </m:oMath>
      <w:r w:rsidRPr="00754FC6">
        <w:rPr>
          <w:rFonts w:ascii="Arial" w:hAnsi="Arial" w:cs="Arial"/>
          <w:color w:val="222222"/>
          <w:sz w:val="20"/>
          <w:szCs w:val="20"/>
          <w:shd w:val="clear" w:color="auto" w:fill="FFFFFF"/>
        </w:rPr>
        <w:t xml:space="preserve"> is the dimension of the key. When </w:t>
      </w:r>
      <m:oMath>
        <m:r>
          <w:rPr>
            <w:rFonts w:ascii="Cambria Math" w:hAnsi="Cambria Math" w:cs="Arial"/>
            <w:color w:val="222222"/>
            <w:sz w:val="20"/>
            <w:szCs w:val="20"/>
            <w:shd w:val="clear" w:color="auto" w:fill="FFFFFF"/>
          </w:rPr>
          <m:t>Q</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K</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V</m:t>
        </m:r>
      </m:oMath>
      <w:r w:rsidRPr="00754FC6">
        <w:rPr>
          <w:rFonts w:ascii="Arial" w:hAnsi="Arial" w:cs="Arial"/>
          <w:color w:val="222222"/>
          <w:sz w:val="20"/>
          <w:szCs w:val="20"/>
          <w:shd w:val="clear" w:color="auto" w:fill="FFFFFF"/>
        </w:rPr>
        <w:t>, as is in the Transformer encoder used in this study, the attention is called "self-attention".</w:t>
      </w:r>
    </w:p>
    <w:p w14:paraId="1CBC0E7B" w14:textId="77777777" w:rsidR="00FC5C17" w:rsidRPr="00754FC6" w:rsidRDefault="00FC5C17" w:rsidP="00FC5C17">
      <w:pPr>
        <w:spacing w:after="24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Instead of the single attention output, as in (2), multi-head attention (MHA) that performs multiple attention is used in the Transformer encoder. MHA projects the queries, keys, and values with </w:t>
      </w:r>
      <m:oMath>
        <m:r>
          <w:rPr>
            <w:rFonts w:ascii="Cambria Math" w:hAnsi="Cambria Math" w:cs="Arial"/>
            <w:color w:val="222222"/>
            <w:sz w:val="20"/>
            <w:szCs w:val="20"/>
            <w:shd w:val="clear" w:color="auto" w:fill="FFFFFF"/>
          </w:rPr>
          <m:t>h</m:t>
        </m:r>
      </m:oMath>
      <w:r w:rsidRPr="00754FC6">
        <w:rPr>
          <w:rFonts w:ascii="Arial" w:hAnsi="Arial" w:cs="Arial"/>
          <w:color w:val="222222"/>
          <w:sz w:val="20"/>
          <w:szCs w:val="20"/>
          <w:shd w:val="clear" w:color="auto" w:fill="FFFFFF"/>
        </w:rPr>
        <w:t xml:space="preserve"> different linear transformations and then performs the attention function for each of them. The </w:t>
      </w:r>
      <m:oMath>
        <m:r>
          <w:rPr>
            <w:rFonts w:ascii="Cambria Math" w:hAnsi="Cambria Math" w:cs="Arial"/>
            <w:color w:val="222222"/>
            <w:sz w:val="20"/>
            <w:szCs w:val="20"/>
            <w:shd w:val="clear" w:color="auto" w:fill="FFFFFF"/>
          </w:rPr>
          <m:t>h</m:t>
        </m:r>
      </m:oMath>
      <w:r w:rsidRPr="00754FC6">
        <w:rPr>
          <w:rFonts w:ascii="Arial" w:hAnsi="Arial" w:cs="Arial"/>
          <w:color w:val="222222"/>
          <w:sz w:val="20"/>
          <w:szCs w:val="20"/>
          <w:shd w:val="clear" w:color="auto" w:fill="FFFFFF"/>
        </w:rPr>
        <w:t xml:space="preserve"> different attention outputs are then concatenated and projected again to obtain the final output. The MHA is defined as follows:</w:t>
      </w:r>
    </w:p>
    <w:p w14:paraId="75845561" w14:textId="77777777" w:rsidR="00FC5C17" w:rsidRPr="00754FC6" w:rsidRDefault="00A72894" w:rsidP="00FC5C17">
      <w:pPr>
        <w:spacing w:after="240"/>
        <w:rPr>
          <w:rFonts w:ascii="Arial" w:hAnsi="Arial" w:cs="Arial"/>
          <w:color w:val="222222"/>
          <w:sz w:val="20"/>
          <w:szCs w:val="20"/>
          <w:shd w:val="clear" w:color="auto" w:fill="FFFFFF"/>
        </w:rPr>
      </w:pPr>
      <m:oMathPara>
        <m:oMath>
          <m:m>
            <m:mPr>
              <m:plcHide m:val="1"/>
              <m:mcs>
                <m:mc>
                  <m:mcPr>
                    <m:count m:val="1"/>
                    <m:mcJc m:val="center"/>
                  </m:mcPr>
                </m:mc>
              </m:mcs>
              <m:ctrlPr>
                <w:rPr>
                  <w:rFonts w:ascii="Cambria Math" w:hAnsi="Cambria Math" w:cs="Arial"/>
                  <w:color w:val="222222"/>
                  <w:sz w:val="20"/>
                  <w:szCs w:val="20"/>
                  <w:shd w:val="clear" w:color="auto" w:fill="FFFFFF"/>
                </w:rPr>
              </m:ctrlPr>
            </m:mPr>
            <m:mr>
              <m:e>
                <m:r>
                  <m:rPr>
                    <m:nor/>
                  </m:rPr>
                  <w:rPr>
                    <w:rFonts w:ascii="Arial" w:hAnsi="Arial" w:cs="Arial"/>
                    <w:color w:val="222222"/>
                    <w:sz w:val="20"/>
                    <w:szCs w:val="20"/>
                    <w:shd w:val="clear" w:color="auto" w:fill="FFFFFF"/>
                  </w:rPr>
                  <m:t> </m:t>
                </m:r>
                <w:proofErr w:type="spellStart"/>
                <m:r>
                  <m:rPr>
                    <m:nor/>
                  </m:rPr>
                  <w:rPr>
                    <w:rFonts w:ascii="Arial" w:hAnsi="Arial" w:cs="Arial"/>
                    <w:color w:val="222222"/>
                    <w:sz w:val="20"/>
                    <w:szCs w:val="20"/>
                    <w:shd w:val="clear" w:color="auto" w:fill="FFFFFF"/>
                  </w:rPr>
                  <m:t>MultiHead</m:t>
                </m:r>
                <w:proofErr w:type="spellEnd"/>
                <m:r>
                  <m:rPr>
                    <m:nor/>
                  </m:rPr>
                  <w:rPr>
                    <w:rFonts w:ascii="Arial" w:hAnsi="Arial" w:cs="Arial"/>
                    <w:color w:val="222222"/>
                    <w:sz w:val="20"/>
                    <w:szCs w:val="20"/>
                    <w:shd w:val="clear" w:color="auto" w:fill="FFFFFF"/>
                  </w:rPr>
                  <m:t> </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Q</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K</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V</m:t>
                </m:r>
                <m:r>
                  <m:rPr>
                    <m:sty m:val="p"/>
                  </m:rPr>
                  <w:rPr>
                    <w:rFonts w:ascii="Cambria Math" w:hAnsi="Cambria Math" w:cs="Arial"/>
                    <w:color w:val="222222"/>
                    <w:sz w:val="20"/>
                    <w:szCs w:val="20"/>
                    <w:shd w:val="clear" w:color="auto" w:fill="FFFFFF"/>
                  </w:rPr>
                  <m:t>)=Concat⁡</m:t>
                </m:r>
                <m:d>
                  <m:dPr>
                    <m:ctrlPr>
                      <w:rPr>
                        <w:rFonts w:ascii="Cambria Math" w:hAnsi="Cambria Math" w:cs="Arial"/>
                        <w:color w:val="222222"/>
                        <w:sz w:val="20"/>
                        <w:szCs w:val="20"/>
                        <w:shd w:val="clear" w:color="auto" w:fill="FFFFFF"/>
                      </w:rPr>
                    </m:ctrlPr>
                  </m:dPr>
                  <m:e>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H</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H</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H</m:t>
                        </m:r>
                      </m:e>
                      <m:sub>
                        <m:r>
                          <w:rPr>
                            <w:rFonts w:ascii="Cambria Math" w:hAnsi="Cambria Math" w:cs="Arial"/>
                            <w:color w:val="222222"/>
                            <w:sz w:val="20"/>
                            <w:szCs w:val="20"/>
                            <w:shd w:val="clear" w:color="auto" w:fill="FFFFFF"/>
                          </w:rPr>
                          <m:t>h</m:t>
                        </m:r>
                      </m:sub>
                    </m:sSub>
                  </m:e>
                </m:d>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W</m:t>
                    </m:r>
                  </m:e>
                  <m:sup>
                    <m:r>
                      <w:rPr>
                        <w:rFonts w:ascii="Cambria Math" w:hAnsi="Cambria Math" w:cs="Arial"/>
                        <w:color w:val="222222"/>
                        <w:sz w:val="20"/>
                        <w:szCs w:val="20"/>
                        <w:shd w:val="clear" w:color="auto" w:fill="FFFFFF"/>
                      </w:rPr>
                      <m:t>O</m:t>
                    </m:r>
                  </m:sup>
                </m:sSup>
              </m:e>
            </m:mr>
            <m:mr>
              <m:e>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H</m:t>
                    </m:r>
                  </m:e>
                  <m:sub>
                    <m:r>
                      <w:rPr>
                        <w:rFonts w:ascii="Cambria Math" w:hAnsi="Cambria Math" w:cs="Arial"/>
                        <w:color w:val="222222"/>
                        <w:sz w:val="20"/>
                        <w:szCs w:val="20"/>
                        <w:shd w:val="clear" w:color="auto" w:fill="FFFFFF"/>
                      </w:rPr>
                      <m:t>i</m:t>
                    </m:r>
                  </m:sub>
                </m:sSub>
                <m:r>
                  <m:rPr>
                    <m:sty m:val="p"/>
                  </m:rPr>
                  <w:rPr>
                    <w:rFonts w:ascii="Cambria Math" w:hAnsi="Cambria Math" w:cs="Arial"/>
                    <w:color w:val="222222"/>
                    <w:sz w:val="20"/>
                    <w:szCs w:val="20"/>
                    <w:shd w:val="clear" w:color="auto" w:fill="FFFFFF"/>
                  </w:rPr>
                  <m:t>=</m:t>
                </m:r>
                <m:r>
                  <m:rPr>
                    <m:nor/>
                  </m:rPr>
                  <w:rPr>
                    <w:rFonts w:ascii="Arial" w:hAnsi="Arial" w:cs="Arial"/>
                    <w:color w:val="222222"/>
                    <w:sz w:val="20"/>
                    <w:szCs w:val="20"/>
                    <w:shd w:val="clear" w:color="auto" w:fill="FFFFFF"/>
                  </w:rPr>
                  <m:t> Attention </m:t>
                </m:r>
                <m:d>
                  <m:dPr>
                    <m:ctrlPr>
                      <w:rPr>
                        <w:rFonts w:ascii="Cambria Math" w:hAnsi="Cambria Math" w:cs="Arial"/>
                        <w:color w:val="222222"/>
                        <w:sz w:val="20"/>
                        <w:szCs w:val="20"/>
                        <w:shd w:val="clear" w:color="auto" w:fill="FFFFFF"/>
                      </w:rPr>
                    </m:ctrlPr>
                  </m:dPr>
                  <m:e>
                    <m:r>
                      <w:rPr>
                        <w:rFonts w:ascii="Cambria Math" w:hAnsi="Cambria Math" w:cs="Arial"/>
                        <w:color w:val="222222"/>
                        <w:sz w:val="20"/>
                        <w:szCs w:val="20"/>
                        <w:shd w:val="clear" w:color="auto" w:fill="FFFFFF"/>
                      </w:rPr>
                      <m:t>Q</m:t>
                    </m:r>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Q</m:t>
                        </m:r>
                      </m:sup>
                    </m:sSubSup>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K</m:t>
                    </m:r>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K</m:t>
                        </m:r>
                      </m:sup>
                    </m:sSubSup>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V</m:t>
                    </m:r>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V</m:t>
                        </m:r>
                      </m:sup>
                    </m:sSubSup>
                  </m:e>
                </m:d>
              </m:e>
            </m:mr>
          </m:m>
        </m:oMath>
      </m:oMathPara>
    </w:p>
    <w:p w14:paraId="6BD329E5" w14:textId="77777777" w:rsidR="00797909" w:rsidRDefault="00FC5C17" w:rsidP="00797909">
      <w:pPr>
        <w:spacing w:after="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where the learnable projections are </w:t>
      </w:r>
      <m:oMath>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Q</m:t>
            </m:r>
          </m:sup>
        </m:sSubSup>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k</m:t>
                </m:r>
              </m:sub>
            </m:sSub>
          </m:sup>
        </m:sSup>
        <m:r>
          <m:rPr>
            <m:sty m:val="p"/>
          </m:rPr>
          <w:rPr>
            <w:rFonts w:ascii="Cambria Math" w:hAnsi="Cambria Math" w:cs="Arial"/>
            <w:color w:val="222222"/>
            <w:sz w:val="20"/>
            <w:szCs w:val="20"/>
            <w:shd w:val="clear" w:color="auto" w:fill="FFFFFF"/>
          </w:rPr>
          <m:t>,</m:t>
        </m:r>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K</m:t>
            </m:r>
          </m:sup>
        </m:sSubSup>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k</m:t>
                </m:r>
              </m:sub>
            </m:sSub>
          </m:sup>
        </m:sSup>
        <m:r>
          <m:rPr>
            <m:sty m:val="p"/>
          </m:rPr>
          <w:rPr>
            <w:rFonts w:ascii="Cambria Math" w:hAnsi="Cambria Math" w:cs="Arial"/>
            <w:color w:val="222222"/>
            <w:sz w:val="20"/>
            <w:szCs w:val="20"/>
            <w:shd w:val="clear" w:color="auto" w:fill="FFFFFF"/>
          </w:rPr>
          <m:t>,</m:t>
        </m:r>
        <m:sSubSup>
          <m:sSubSupPr>
            <m:ctrlPr>
              <w:rPr>
                <w:rFonts w:ascii="Cambria Math" w:hAnsi="Cambria Math" w:cs="Arial"/>
                <w:color w:val="222222"/>
                <w:sz w:val="20"/>
                <w:szCs w:val="20"/>
                <w:shd w:val="clear" w:color="auto" w:fill="FFFFFF"/>
              </w:rPr>
            </m:ctrlPr>
          </m:sSubSupPr>
          <m:e>
            <m:r>
              <w:rPr>
                <w:rFonts w:ascii="Cambria Math" w:hAnsi="Cambria Math" w:cs="Arial"/>
                <w:color w:val="222222"/>
                <w:sz w:val="20"/>
                <w:szCs w:val="20"/>
                <w:shd w:val="clear" w:color="auto" w:fill="FFFFFF"/>
              </w:rPr>
              <m:t>W</m:t>
            </m:r>
          </m:e>
          <m:sub>
            <m:r>
              <w:rPr>
                <w:rFonts w:ascii="Cambria Math" w:hAnsi="Cambria Math" w:cs="Arial"/>
                <w:color w:val="222222"/>
                <w:sz w:val="20"/>
                <w:szCs w:val="20"/>
                <w:shd w:val="clear" w:color="auto" w:fill="FFFFFF"/>
              </w:rPr>
              <m:t>i</m:t>
            </m:r>
          </m:sub>
          <m:sup>
            <m:r>
              <w:rPr>
                <w:rFonts w:ascii="Cambria Math" w:hAnsi="Cambria Math" w:cs="Arial"/>
                <w:color w:val="222222"/>
                <w:sz w:val="20"/>
                <w:szCs w:val="20"/>
                <w:shd w:val="clear" w:color="auto" w:fill="FFFFFF"/>
              </w:rPr>
              <m:t>V</m:t>
            </m:r>
          </m:sup>
        </m:sSubSup>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v</m:t>
                </m:r>
              </m:sub>
            </m:sSub>
          </m:sup>
        </m:sSup>
      </m:oMath>
      <w:r w:rsidRPr="00754FC6">
        <w:rPr>
          <w:rFonts w:ascii="Arial" w:hAnsi="Arial" w:cs="Arial"/>
          <w:color w:val="222222"/>
          <w:sz w:val="20"/>
          <w:szCs w:val="20"/>
          <w:shd w:val="clear" w:color="auto" w:fill="FFFFFF"/>
        </w:rPr>
        <w:t xml:space="preserve">, and </w:t>
      </w:r>
      <m:oMath>
        <m:sSup>
          <m:sSupPr>
            <m:ctrlPr>
              <w:rPr>
                <w:rFonts w:ascii="Cambria Math" w:hAnsi="Cambria Math" w:cs="Arial"/>
                <w:color w:val="222222"/>
                <w:sz w:val="20"/>
                <w:szCs w:val="20"/>
                <w:shd w:val="clear" w:color="auto" w:fill="FFFFFF"/>
              </w:rPr>
            </m:ctrlPr>
          </m:sSupPr>
          <m:e>
            <m:r>
              <w:rPr>
                <w:rFonts w:ascii="Cambria Math" w:hAnsi="Cambria Math" w:cs="Arial"/>
                <w:color w:val="222222"/>
                <w:sz w:val="20"/>
                <w:szCs w:val="20"/>
                <w:shd w:val="clear" w:color="auto" w:fill="FFFFFF"/>
              </w:rPr>
              <m:t>W</m:t>
            </m:r>
          </m:e>
          <m:sup>
            <m:r>
              <w:rPr>
                <w:rFonts w:ascii="Cambria Math" w:hAnsi="Cambria Math" w:cs="Arial"/>
                <w:color w:val="222222"/>
                <w:sz w:val="20"/>
                <w:szCs w:val="20"/>
                <w:shd w:val="clear" w:color="auto" w:fill="FFFFFF"/>
              </w:rPr>
              <m:t>O</m:t>
            </m:r>
          </m:sup>
        </m:sSup>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r>
              <w:rPr>
                <w:rFonts w:ascii="Cambria Math" w:hAnsi="Cambria Math" w:cs="Arial"/>
                <w:color w:val="222222"/>
                <w:sz w:val="20"/>
                <w:szCs w:val="20"/>
                <w:shd w:val="clear" w:color="auto" w:fill="FFFFFF"/>
              </w:rPr>
              <m:t>h</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v</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sup>
        </m:sSup>
      </m:oMath>
      <w:r w:rsidRPr="00754FC6">
        <w:rPr>
          <w:rFonts w:ascii="Arial" w:hAnsi="Arial" w:cs="Arial"/>
          <w:color w:val="222222"/>
          <w:sz w:val="20"/>
          <w:szCs w:val="20"/>
          <w:shd w:val="clear" w:color="auto" w:fill="FFFFFF"/>
        </w:rPr>
        <w:t xml:space="preserve">. In addition, we have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k</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v</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h</m:t>
        </m:r>
      </m:oMath>
      <w:r w:rsidRPr="00754FC6">
        <w:rPr>
          <w:rFonts w:ascii="Arial" w:hAnsi="Arial" w:cs="Arial"/>
          <w:color w:val="222222"/>
          <w:sz w:val="20"/>
          <w:szCs w:val="20"/>
          <w:shd w:val="clear" w:color="auto" w:fill="FFFFFF"/>
        </w:rPr>
        <w:t>.</w:t>
      </w:r>
    </w:p>
    <w:p w14:paraId="234EF5E0" w14:textId="704AEBDB" w:rsidR="00797909" w:rsidRPr="00797909" w:rsidRDefault="00FC5C17" w:rsidP="00797909">
      <w:pPr>
        <w:spacing w:after="0"/>
        <w:rPr>
          <w:rFonts w:ascii="Arial" w:hAnsi="Arial" w:cs="Arial"/>
          <w:i/>
          <w:iCs/>
          <w:color w:val="222222"/>
          <w:sz w:val="20"/>
          <w:szCs w:val="20"/>
          <w:shd w:val="clear" w:color="auto" w:fill="FFFFFF"/>
        </w:rPr>
      </w:pPr>
      <w:r w:rsidRPr="00754FC6">
        <w:rPr>
          <w:rFonts w:ascii="Arial" w:hAnsi="Arial" w:cs="Arial"/>
          <w:color w:val="222222"/>
          <w:sz w:val="20"/>
          <w:szCs w:val="20"/>
          <w:shd w:val="clear" w:color="auto" w:fill="FFFFFF"/>
        </w:rPr>
        <w:br/>
      </w:r>
      <w:r w:rsidR="00797909">
        <w:rPr>
          <w:rFonts w:ascii="Arial" w:hAnsi="Arial" w:cs="Arial"/>
          <w:color w:val="222222"/>
          <w:sz w:val="20"/>
          <w:szCs w:val="20"/>
          <w:shd w:val="clear" w:color="auto" w:fill="FFFFFF"/>
        </w:rPr>
        <w:t xml:space="preserve">             </w:t>
      </w:r>
      <w:r w:rsidR="00797909" w:rsidRPr="00797909">
        <w:rPr>
          <w:rFonts w:ascii="Arial" w:hAnsi="Arial" w:cs="Arial"/>
          <w:i/>
          <w:iCs/>
          <w:color w:val="222222"/>
          <w:sz w:val="20"/>
          <w:szCs w:val="20"/>
          <w:shd w:val="clear" w:color="auto" w:fill="FFFFFF"/>
        </w:rPr>
        <w:t>3</w:t>
      </w:r>
      <w:r w:rsidRPr="00797909">
        <w:rPr>
          <w:rFonts w:ascii="Arial" w:hAnsi="Arial" w:cs="Arial"/>
          <w:i/>
          <w:iCs/>
          <w:color w:val="222222"/>
          <w:sz w:val="20"/>
          <w:szCs w:val="20"/>
          <w:shd w:val="clear" w:color="auto" w:fill="FFFFFF"/>
        </w:rPr>
        <w:t>.3. Feed-Forward Networks</w:t>
      </w:r>
    </w:p>
    <w:p w14:paraId="70CC5C20" w14:textId="1EFB21DE" w:rsidR="00FC5C17" w:rsidRPr="00754FC6" w:rsidRDefault="00FC5C17" w:rsidP="00797909">
      <w:pPr>
        <w:spacing w:after="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br/>
        <w:t>In addition to the MHA layer, a fully connected feed-forward network is applied to each position separately and identically. This is composed of two linear layers and is defined as follows:</w:t>
      </w:r>
    </w:p>
    <w:p w14:paraId="6AF73B6C" w14:textId="77777777" w:rsidR="00FC5C17" w:rsidRPr="00754FC6" w:rsidRDefault="00FC5C17" w:rsidP="00FC5C17">
      <w:pPr>
        <w:spacing w:after="240"/>
        <w:rPr>
          <w:rFonts w:ascii="Arial" w:hAnsi="Arial" w:cs="Arial"/>
          <w:color w:val="222222"/>
          <w:sz w:val="20"/>
          <w:szCs w:val="20"/>
          <w:shd w:val="clear" w:color="auto" w:fill="FFFFFF"/>
        </w:rPr>
      </w:pPr>
      <m:oMathPara>
        <m:oMath>
          <m:r>
            <m:rPr>
              <m:sty m:val="p"/>
            </m:rPr>
            <w:rPr>
              <w:rFonts w:ascii="Cambria Math" w:hAnsi="Cambria Math" w:cs="Arial"/>
              <w:color w:val="222222"/>
              <w:sz w:val="20"/>
              <w:szCs w:val="20"/>
              <w:shd w:val="clear" w:color="auto" w:fill="FFFFFF"/>
            </w:rPr>
            <m:t>FFN⁡(</m:t>
          </m:r>
          <m:r>
            <w:rPr>
              <w:rFonts w:ascii="Cambria Math" w:hAnsi="Cambria Math" w:cs="Arial"/>
              <w:color w:val="222222"/>
              <w:sz w:val="20"/>
              <w:szCs w:val="20"/>
              <w:shd w:val="clear" w:color="auto" w:fill="FFFFFF"/>
            </w:rPr>
            <m:t>X</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t</m:t>
          </m:r>
          <m:r>
            <m:rPr>
              <m:sty m:val="p"/>
            </m:rPr>
            <w:rPr>
              <w:rFonts w:ascii="Cambria Math" w:hAnsi="Cambria Math" w:cs="Arial"/>
              <w:color w:val="222222"/>
              <w:sz w:val="20"/>
              <w:szCs w:val="20"/>
              <w:shd w:val="clear" w:color="auto" w:fill="FFFFFF"/>
            </w:rPr>
            <m:t>))=</m:t>
          </m:r>
          <m:nary>
            <m:naryPr>
              <m:chr m:val="m"/>
              <m:limLoc m:val="undOvr"/>
              <m:subHide m:val="1"/>
              <m:supHide m:val="1"/>
              <m:ctrlPr>
                <w:rPr>
                  <w:rFonts w:ascii="Cambria Math" w:hAnsi="Cambria Math" w:cs="Arial"/>
                  <w:color w:val="222222"/>
                  <w:sz w:val="20"/>
                  <w:szCs w:val="20"/>
                  <w:shd w:val="clear" w:color="auto" w:fill="FFFFFF"/>
                </w:rPr>
              </m:ctrlPr>
            </m:naryPr>
            <m:sub/>
            <m:sup/>
            <m:e>
              <m:r>
                <m:rPr>
                  <m:sty m:val="p"/>
                </m:rPr>
                <w:rPr>
                  <w:rFonts w:ascii="Cambria Math" w:hAnsi="Cambria Math" w:cs="Arial"/>
                  <w:color w:val="222222"/>
                  <w:sz w:val="20"/>
                  <w:szCs w:val="20"/>
                  <w:shd w:val="clear" w:color="auto" w:fill="FFFFFF"/>
                </w:rPr>
                <m:t xml:space="preserve"> </m:t>
              </m:r>
            </m:e>
          </m:nary>
          <m:d>
            <m:dPr>
              <m:ctrlPr>
                <w:rPr>
                  <w:rFonts w:ascii="Cambria Math" w:hAnsi="Cambria Math" w:cs="Arial"/>
                  <w:color w:val="222222"/>
                  <w:sz w:val="20"/>
                  <w:szCs w:val="20"/>
                  <w:shd w:val="clear" w:color="auto" w:fill="FFFFFF"/>
                </w:rPr>
              </m:ctrlPr>
            </m:dPr>
            <m:e>
              <m:r>
                <m:rPr>
                  <m:sty m:val="p"/>
                </m:rPr>
                <w:rPr>
                  <w:rFonts w:ascii="Cambria Math" w:hAnsi="Cambria Math" w:cs="Arial"/>
                  <w:color w:val="222222"/>
                  <w:sz w:val="20"/>
                  <w:szCs w:val="20"/>
                  <w:shd w:val="clear" w:color="auto" w:fill="FFFFFF"/>
                </w:rPr>
                <m:t>0,</m:t>
              </m:r>
              <m:r>
                <w:rPr>
                  <w:rFonts w:ascii="Cambria Math" w:hAnsi="Cambria Math" w:cs="Arial"/>
                  <w:color w:val="222222"/>
                  <w:sz w:val="20"/>
                  <w:szCs w:val="20"/>
                  <w:shd w:val="clear" w:color="auto" w:fill="FFFFFF"/>
                </w:rPr>
                <m:t>X</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t</m:t>
              </m:r>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W</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b</m:t>
                  </m:r>
                </m:e>
                <m:sub>
                  <m:r>
                    <m:rPr>
                      <m:sty m:val="p"/>
                    </m:rPr>
                    <w:rPr>
                      <w:rFonts w:ascii="Cambria Math" w:hAnsi="Cambria Math" w:cs="Arial"/>
                      <w:color w:val="222222"/>
                      <w:sz w:val="20"/>
                      <w:szCs w:val="20"/>
                      <w:shd w:val="clear" w:color="auto" w:fill="FFFFFF"/>
                    </w:rPr>
                    <m:t>1</m:t>
                  </m:r>
                </m:sub>
              </m:sSub>
            </m:e>
          </m:d>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W</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b</m:t>
              </m:r>
            </m:e>
            <m:sub>
              <m:r>
                <m:rPr>
                  <m:sty m:val="p"/>
                </m:rPr>
                <w:rPr>
                  <w:rFonts w:ascii="Cambria Math" w:hAnsi="Cambria Math" w:cs="Arial"/>
                  <w:color w:val="222222"/>
                  <w:sz w:val="20"/>
                  <w:szCs w:val="20"/>
                  <w:shd w:val="clear" w:color="auto" w:fill="FFFFFF"/>
                </w:rPr>
                <m:t>2</m:t>
              </m:r>
            </m:sub>
          </m:sSub>
        </m:oMath>
      </m:oMathPara>
    </w:p>
    <w:p w14:paraId="3C6876F2" w14:textId="77777777" w:rsidR="00CD0DD8" w:rsidRDefault="00FC5C17" w:rsidP="00CD0DD8">
      <w:pPr>
        <w:spacing w:after="240"/>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where </w:t>
      </w:r>
      <m:oMath>
        <m:r>
          <w:rPr>
            <w:rFonts w:ascii="Cambria Math" w:hAnsi="Cambria Math" w:cs="Arial"/>
            <w:color w:val="222222"/>
            <w:sz w:val="20"/>
            <w:szCs w:val="20"/>
            <w:shd w:val="clear" w:color="auto" w:fill="FFFFFF"/>
          </w:rPr>
          <m:t>X</m:t>
        </m:r>
        <m:r>
          <m:rPr>
            <m:sty m:val="p"/>
          </m:rPr>
          <w:rPr>
            <w:rFonts w:ascii="Cambria Math" w:hAnsi="Cambria Math" w:cs="Arial"/>
            <w:color w:val="222222"/>
            <w:sz w:val="20"/>
            <w:szCs w:val="20"/>
            <w:shd w:val="clear" w:color="auto" w:fill="FFFFFF"/>
          </w:rPr>
          <m:t>(</m:t>
        </m:r>
        <m:r>
          <w:rPr>
            <w:rFonts w:ascii="Cambria Math" w:hAnsi="Cambria Math" w:cs="Arial"/>
            <w:color w:val="222222"/>
            <w:sz w:val="20"/>
            <w:szCs w:val="20"/>
            <w:shd w:val="clear" w:color="auto" w:fill="FFFFFF"/>
          </w:rPr>
          <m:t>t</m:t>
        </m:r>
        <m:r>
          <m:rPr>
            <m:sty m:val="p"/>
          </m:rPr>
          <w:rPr>
            <w:rFonts w:ascii="Cambria Math" w:hAnsi="Cambria Math" w:cs="Arial"/>
            <w:color w:val="222222"/>
            <w:sz w:val="20"/>
            <w:szCs w:val="20"/>
            <w:shd w:val="clear" w:color="auto" w:fill="FFFFFF"/>
          </w:rPr>
          <m:t>)</m:t>
        </m:r>
      </m:oMath>
      <w:r w:rsidRPr="00754FC6">
        <w:rPr>
          <w:rFonts w:ascii="Arial" w:hAnsi="Arial" w:cs="Arial"/>
          <w:color w:val="222222"/>
          <w:sz w:val="20"/>
          <w:szCs w:val="20"/>
          <w:shd w:val="clear" w:color="auto" w:fill="FFFFFF"/>
        </w:rPr>
        <w:t xml:space="preserve"> is the </w:t>
      </w:r>
      <m:oMath>
        <m:r>
          <w:rPr>
            <w:rFonts w:ascii="Cambria Math" w:hAnsi="Cambria Math" w:cs="Arial"/>
            <w:color w:val="222222"/>
            <w:sz w:val="20"/>
            <w:szCs w:val="20"/>
            <w:shd w:val="clear" w:color="auto" w:fill="FFFFFF"/>
          </w:rPr>
          <m:t>t</m:t>
        </m:r>
      </m:oMath>
      <w:r w:rsidRPr="00754FC6">
        <w:rPr>
          <w:rFonts w:ascii="Arial" w:hAnsi="Arial" w:cs="Arial"/>
          <w:color w:val="222222"/>
          <w:sz w:val="20"/>
          <w:szCs w:val="20"/>
          <w:shd w:val="clear" w:color="auto" w:fill="FFFFFF"/>
        </w:rPr>
        <w:t xml:space="preserve">-th frame of the input sequence </w:t>
      </w:r>
      <m:oMath>
        <m:r>
          <w:rPr>
            <w:rFonts w:ascii="Cambria Math" w:hAnsi="Cambria Math" w:cs="Arial"/>
            <w:color w:val="222222"/>
            <w:sz w:val="20"/>
            <w:szCs w:val="20"/>
            <w:shd w:val="clear" w:color="auto" w:fill="FFFFFF"/>
          </w:rPr>
          <m:t>X</m:t>
        </m:r>
      </m:oMath>
      <w:r w:rsidRPr="00754FC6">
        <w:rPr>
          <w:rFonts w:ascii="Arial" w:hAnsi="Arial" w:cs="Arial"/>
          <w:color w:val="222222"/>
          <w:sz w:val="20"/>
          <w:szCs w:val="20"/>
          <w:shd w:val="clear" w:color="auto" w:fill="FFFFFF"/>
        </w:rPr>
        <w:t xml:space="preserve">, and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W</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ff</m:t>
                </m:r>
              </m:sub>
            </m:sSub>
          </m:sup>
        </m:sSup>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W</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ff</m:t>
                </m:r>
              </m:sub>
            </m:sSub>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sup>
        </m:sSup>
      </m:oMath>
      <w:r w:rsidRPr="00754FC6">
        <w:rPr>
          <w:rFonts w:ascii="Arial" w:hAnsi="Arial" w:cs="Arial"/>
          <w:color w:val="222222"/>
          <w:sz w:val="20"/>
          <w:szCs w:val="20"/>
          <w:shd w:val="clear" w:color="auto" w:fill="FFFFFF"/>
        </w:rPr>
        <w:t xml:space="preserve">,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b</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w:rPr>
                    <w:rFonts w:ascii="Cambria Math" w:hAnsi="Cambria Math" w:cs="Arial"/>
                    <w:color w:val="222222"/>
                    <w:sz w:val="20"/>
                    <w:szCs w:val="20"/>
                    <w:shd w:val="clear" w:color="auto" w:fill="FFFFFF"/>
                  </w:rPr>
                  <m:t>ff</m:t>
                </m:r>
              </m:sub>
            </m:sSub>
          </m:sup>
        </m:sSup>
        <m:r>
          <m:rPr>
            <m:sty m:val="p"/>
          </m:rPr>
          <w:rPr>
            <w:rFonts w:ascii="Cambria Math" w:hAnsi="Cambria Math" w:cs="Arial"/>
            <w:color w:val="222222"/>
            <w:sz w:val="20"/>
            <w:szCs w:val="20"/>
            <w:shd w:val="clear" w:color="auto" w:fill="FFFFFF"/>
          </w:rPr>
          <m:t>,</m:t>
        </m:r>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b</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m:t>
        </m:r>
        <m:sSup>
          <m:sSupPr>
            <m:ctrlPr>
              <w:rPr>
                <w:rFonts w:ascii="Cambria Math" w:hAnsi="Cambria Math" w:cs="Arial"/>
                <w:color w:val="222222"/>
                <w:sz w:val="20"/>
                <w:szCs w:val="20"/>
                <w:shd w:val="clear" w:color="auto" w:fill="FFFFFF"/>
              </w:rPr>
            </m:ctrlPr>
          </m:sSupPr>
          <m:e>
            <m:r>
              <m:rPr>
                <m:scr m:val="double-struck"/>
                <m:sty m:val="p"/>
              </m:rPr>
              <w:rPr>
                <w:rFonts w:ascii="Cambria Math" w:hAnsi="Cambria Math" w:cs="Arial"/>
                <w:color w:val="222222"/>
                <w:sz w:val="20"/>
                <w:szCs w:val="20"/>
                <w:shd w:val="clear" w:color="auto" w:fill="FFFFFF"/>
              </w:rPr>
              <m:t>R</m:t>
            </m:r>
          </m:e>
          <m:sup>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sup>
        </m:sSup>
      </m:oMath>
    </w:p>
    <w:p w14:paraId="51BE11B7" w14:textId="64AAEDC4" w:rsidR="00754FC6" w:rsidRPr="00CD0DD8" w:rsidRDefault="00CD0DD8" w:rsidP="00CD0DD8">
      <w:pPr>
        <w:spacing w:after="240"/>
        <w:rPr>
          <w:rFonts w:ascii="Arial" w:hAnsi="Arial" w:cs="Arial"/>
          <w:color w:val="222222"/>
          <w:sz w:val="20"/>
          <w:szCs w:val="20"/>
          <w:shd w:val="clear" w:color="auto" w:fill="FFFFFF"/>
        </w:rPr>
      </w:pPr>
      <w:r>
        <w:rPr>
          <w:rFonts w:ascii="Arial" w:eastAsia="Times New Roman" w:hAnsi="Arial" w:cs="Arial"/>
          <w:b/>
          <w:bCs/>
          <w:color w:val="000000"/>
          <w:sz w:val="20"/>
          <w:szCs w:val="20"/>
          <w:lang w:eastAsia="fr-FR"/>
        </w:rPr>
        <w:t xml:space="preserve">                         </w:t>
      </w:r>
      <w:r w:rsidRPr="00CD0DD8">
        <w:rPr>
          <w:rFonts w:ascii="Arial" w:eastAsia="Times New Roman" w:hAnsi="Arial" w:cs="Arial"/>
          <w:b/>
          <w:bCs/>
          <w:color w:val="000000"/>
          <w:sz w:val="20"/>
          <w:szCs w:val="20"/>
          <w:lang w:eastAsia="fr-FR"/>
        </w:rPr>
        <w:t xml:space="preserve">4) </w:t>
      </w:r>
      <w:r>
        <w:rPr>
          <w:rFonts w:ascii="Arial" w:eastAsia="Times New Roman" w:hAnsi="Arial" w:cs="Arial"/>
          <w:b/>
          <w:bCs/>
          <w:color w:val="000000"/>
          <w:sz w:val="20"/>
          <w:szCs w:val="20"/>
          <w:lang w:eastAsia="fr-FR"/>
        </w:rPr>
        <w:t>Method</w:t>
      </w:r>
    </w:p>
    <w:p w14:paraId="527AADED" w14:textId="1F9CA4E5" w:rsidR="00797909" w:rsidRPr="00797909" w:rsidRDefault="00797909" w:rsidP="00797909">
      <w:pPr>
        <w:pStyle w:val="Heading4"/>
        <w:shd w:val="clear" w:color="auto" w:fill="FFFFFF"/>
        <w:spacing w:before="0" w:after="240"/>
        <w:jc w:val="both"/>
        <w:rPr>
          <w:rFonts w:ascii="Arial" w:eastAsiaTheme="minorHAnsi" w:hAnsi="Arial" w:cs="Arial"/>
          <w:color w:val="222222"/>
          <w:sz w:val="20"/>
          <w:szCs w:val="20"/>
          <w:shd w:val="clear" w:color="auto" w:fill="FFFFFF"/>
        </w:rPr>
      </w:pPr>
      <w:r>
        <w:rPr>
          <w:rFonts w:ascii="Arial" w:eastAsiaTheme="minorHAnsi" w:hAnsi="Arial" w:cs="Arial"/>
          <w:i w:val="0"/>
          <w:iCs w:val="0"/>
          <w:color w:val="222222"/>
          <w:sz w:val="20"/>
          <w:szCs w:val="20"/>
          <w:shd w:val="clear" w:color="auto" w:fill="FFFFFF"/>
        </w:rPr>
        <w:t xml:space="preserve">           </w:t>
      </w:r>
      <w:r w:rsidRPr="00797909">
        <w:rPr>
          <w:rFonts w:ascii="Arial" w:eastAsiaTheme="minorHAnsi" w:hAnsi="Arial" w:cs="Arial"/>
          <w:color w:val="222222"/>
          <w:sz w:val="20"/>
          <w:szCs w:val="20"/>
          <w:shd w:val="clear" w:color="auto" w:fill="FFFFFF"/>
        </w:rPr>
        <w:t>4</w:t>
      </w:r>
      <w:r w:rsidR="00754FC6" w:rsidRPr="00797909">
        <w:rPr>
          <w:rFonts w:ascii="Arial" w:eastAsiaTheme="minorHAnsi" w:hAnsi="Arial" w:cs="Arial"/>
          <w:color w:val="222222"/>
          <w:sz w:val="20"/>
          <w:szCs w:val="20"/>
          <w:shd w:val="clear" w:color="auto" w:fill="FFFFFF"/>
        </w:rPr>
        <w:t>.1</w:t>
      </w:r>
      <w:r w:rsidR="00754FC6" w:rsidRPr="00797909">
        <w:rPr>
          <w:rFonts w:ascii="Georgia" w:eastAsiaTheme="minorHAnsi" w:hAnsiTheme="minorHAnsi" w:cstheme="minorBidi"/>
          <w:color w:val="auto"/>
        </w:rPr>
        <w:t xml:space="preserve">. </w:t>
      </w:r>
      <w:r w:rsidR="00754FC6" w:rsidRPr="00797909">
        <w:rPr>
          <w:rFonts w:ascii="Arial" w:eastAsiaTheme="minorHAnsi" w:hAnsi="Arial" w:cs="Arial"/>
          <w:color w:val="222222"/>
          <w:sz w:val="20"/>
          <w:szCs w:val="20"/>
          <w:shd w:val="clear" w:color="auto" w:fill="FFFFFF"/>
        </w:rPr>
        <w:t>Proposed Transformer Network Model</w:t>
      </w:r>
    </w:p>
    <w:p w14:paraId="34AF68C7" w14:textId="64F31024" w:rsidR="00D34D83" w:rsidRPr="00D34D83" w:rsidRDefault="00754FC6" w:rsidP="00797909">
      <w:pPr>
        <w:spacing w:after="240"/>
        <w:jc w:val="both"/>
        <w:rPr>
          <w:rFonts w:ascii="Arial" w:hAnsi="Arial" w:cs="Arial"/>
          <w:color w:val="222222"/>
          <w:sz w:val="20"/>
          <w:szCs w:val="20"/>
          <w:shd w:val="clear" w:color="auto" w:fill="FFFFFF"/>
        </w:rPr>
      </w:pPr>
      <w:r w:rsidRPr="00754FC6">
        <w:rPr>
          <w:rFonts w:ascii="Arial" w:hAnsi="Arial" w:cs="Arial"/>
          <w:color w:val="222222"/>
          <w:sz w:val="20"/>
          <w:szCs w:val="20"/>
          <w:shd w:val="clear" w:color="auto" w:fill="FFFFFF"/>
        </w:rPr>
        <w:t xml:space="preserve">The architecture of the proposed Transformer model is shown in Figure 2. </w:t>
      </w:r>
      <w:r w:rsidR="00D34D83">
        <w:rPr>
          <w:rFonts w:ascii="Arial" w:hAnsi="Arial" w:cs="Arial"/>
          <w:color w:val="222222"/>
          <w:sz w:val="20"/>
          <w:szCs w:val="20"/>
          <w:shd w:val="clear" w:color="auto" w:fill="FFFFFF"/>
        </w:rPr>
        <w:t xml:space="preserve"> </w:t>
      </w:r>
      <w:r w:rsidR="00D34D83" w:rsidRPr="00754FC6">
        <w:rPr>
          <w:rFonts w:ascii="Arial" w:hAnsi="Arial" w:cs="Arial"/>
          <w:color w:val="222222"/>
          <w:sz w:val="20"/>
          <w:szCs w:val="20"/>
          <w:shd w:val="clear" w:color="auto" w:fill="FFFFFF"/>
        </w:rPr>
        <w:t>It consists of the baseline</w:t>
      </w:r>
      <w:r w:rsidR="00D34D83" w:rsidRPr="00D34D83">
        <w:rPr>
          <w:rFonts w:ascii="Arial" w:hAnsi="Arial" w:cs="Arial"/>
          <w:color w:val="222222"/>
          <w:sz w:val="20"/>
          <w:szCs w:val="20"/>
          <w:shd w:val="clear" w:color="auto" w:fill="FFFFFF"/>
        </w:rPr>
        <w:t xml:space="preserve"> Speech-Transformer aims at transforming the words feature sequence to the corresponding character sequence. The feature sequence, commonly a few times longer than the character sequence, can be depicted as 2-dimensional spectrograms with time and frequency axes. Therefore, we choose the convolutional networks to exploit the structure locality of spectrograms and mitigate the length mismatch by striding along time. Based on the above, we present the model architecture of the Speech-Transformer and the details of </w:t>
      </w:r>
      <w:proofErr w:type="gramStart"/>
      <w:r w:rsidR="00D34D83" w:rsidRPr="00D34D83">
        <w:rPr>
          <w:rFonts w:ascii="Arial" w:hAnsi="Arial" w:cs="Arial"/>
          <w:color w:val="222222"/>
          <w:sz w:val="20"/>
          <w:szCs w:val="20"/>
          <w:shd w:val="clear" w:color="auto" w:fill="FFFFFF"/>
        </w:rPr>
        <w:t>it</w:t>
      </w:r>
      <w:proofErr w:type="gramEnd"/>
      <w:r w:rsidR="00D34D83" w:rsidRPr="00D34D83">
        <w:rPr>
          <w:rFonts w:ascii="Arial" w:hAnsi="Arial" w:cs="Arial"/>
          <w:color w:val="222222"/>
          <w:sz w:val="20"/>
          <w:szCs w:val="20"/>
          <w:shd w:val="clear" w:color="auto" w:fill="FFFFFF"/>
        </w:rPr>
        <w:t xml:space="preserve"> encoder as follows:</w:t>
      </w:r>
    </w:p>
    <w:p w14:paraId="27F66441" w14:textId="703AE35D" w:rsidR="00D34D83" w:rsidRDefault="00D34D83" w:rsidP="00D34D83">
      <w:pPr>
        <w:jc w:val="both"/>
        <w:rPr>
          <w:rFonts w:ascii="Arial" w:hAnsi="Arial" w:cs="Arial"/>
          <w:color w:val="222222"/>
          <w:sz w:val="20"/>
          <w:szCs w:val="20"/>
          <w:shd w:val="clear" w:color="auto" w:fill="FFFFFF"/>
        </w:rPr>
      </w:pPr>
      <w:r w:rsidRPr="00D34D83">
        <w:rPr>
          <w:rFonts w:ascii="Arial" w:hAnsi="Arial" w:cs="Arial"/>
          <w:color w:val="222222"/>
          <w:sz w:val="20"/>
          <w:szCs w:val="20"/>
          <w:shd w:val="clear" w:color="auto" w:fill="FFFFFF"/>
        </w:rPr>
        <w:lastRenderedPageBreak/>
        <w:t xml:space="preserve">We </w:t>
      </w:r>
      <w:r>
        <w:rPr>
          <w:rFonts w:ascii="Arial" w:hAnsi="Arial" w:cs="Arial"/>
          <w:color w:val="222222"/>
          <w:sz w:val="20"/>
          <w:szCs w:val="20"/>
          <w:shd w:val="clear" w:color="auto" w:fill="FFFFFF"/>
        </w:rPr>
        <w:t>first</w:t>
      </w:r>
      <w:r w:rsidRPr="00D34D83">
        <w:rPr>
          <w:rFonts w:ascii="Arial" w:hAnsi="Arial" w:cs="Arial"/>
          <w:color w:val="222222"/>
          <w:sz w:val="20"/>
          <w:szCs w:val="20"/>
          <w:shd w:val="clear" w:color="auto" w:fill="FFFFFF"/>
        </w:rPr>
        <w:t xml:space="preserve"> stack two 3×3 CNN layers with stride 2 for both time and frequency dimensions to prevent the GPU memory overflow and produce the approximate hidden representation length with the character length. Then, we perform a linear transformation on the flattened feature map outputs to obtain the vectors of </w:t>
      </w:r>
      <w:r>
        <w:rPr>
          <w:rFonts w:ascii="Arial" w:hAnsi="Arial" w:cs="Arial"/>
          <w:color w:val="222222"/>
          <w:sz w:val="20"/>
          <w:szCs w:val="20"/>
          <w:shd w:val="clear" w:color="auto" w:fill="FFFFFF"/>
        </w:rPr>
        <w:t xml:space="preserve">the </w:t>
      </w:r>
      <w:r w:rsidRPr="00D34D83">
        <w:rPr>
          <w:rFonts w:ascii="Arial" w:hAnsi="Arial" w:cs="Arial"/>
          <w:color w:val="222222"/>
          <w:sz w:val="20"/>
          <w:szCs w:val="20"/>
          <w:shd w:val="clear" w:color="auto" w:fill="FFFFFF"/>
        </w:rPr>
        <w:t xml:space="preserve">dimension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oMath>
      <w:r w:rsidRPr="00D34D83">
        <w:rPr>
          <w:rFonts w:ascii="Arial" w:hAnsi="Arial" w:cs="Arial"/>
          <w:color w:val="222222"/>
          <w:sz w:val="20"/>
          <w:szCs w:val="20"/>
          <w:shd w:val="clear" w:color="auto" w:fill="FFFFFF"/>
        </w:rPr>
        <w:t xml:space="preserve">, which is called input encoding here. Afterwards, in order to enable the model to attend by relative positions, the </w:t>
      </w:r>
      <m:oMath>
        <m:sSub>
          <m:sSubPr>
            <m:ctrlPr>
              <w:rPr>
                <w:rFonts w:ascii="Cambria Math" w:hAnsi="Cambria Math" w:cs="Arial"/>
                <w:color w:val="222222"/>
                <w:sz w:val="20"/>
                <w:szCs w:val="20"/>
                <w:shd w:val="clear" w:color="auto" w:fill="FFFFFF"/>
              </w:rPr>
            </m:ctrlPr>
          </m:sSubPr>
          <m:e>
            <m:r>
              <w:rPr>
                <w:rFonts w:ascii="Cambria Math" w:hAnsi="Cambria Math" w:cs="Arial"/>
                <w:color w:val="222222"/>
                <w:sz w:val="20"/>
                <w:szCs w:val="20"/>
                <w:shd w:val="clear" w:color="auto" w:fill="FFFFFF"/>
              </w:rPr>
              <m:t>d</m:t>
            </m:r>
          </m:e>
          <m:sub>
            <m:r>
              <m:rPr>
                <m:nor/>
              </m:rPr>
              <w:rPr>
                <w:rFonts w:ascii="Arial" w:hAnsi="Arial" w:cs="Arial"/>
                <w:color w:val="222222"/>
                <w:sz w:val="20"/>
                <w:szCs w:val="20"/>
                <w:shd w:val="clear" w:color="auto" w:fill="FFFFFF"/>
              </w:rPr>
              <m:t>model </m:t>
            </m:r>
          </m:sub>
        </m:sSub>
      </m:oMath>
      <w:r w:rsidRPr="00D34D83">
        <w:rPr>
          <w:rFonts w:ascii="Arial" w:hAnsi="Arial" w:cs="Arial"/>
          <w:color w:val="222222"/>
          <w:sz w:val="20"/>
          <w:szCs w:val="20"/>
          <w:shd w:val="clear" w:color="auto" w:fill="FFFFFF"/>
        </w:rPr>
        <w:t xml:space="preserve"> dimensional positional encoding is added to the input encoding We can obtain the final encoded outputs by inputting the sum of input encoding and positional encoding to a stack of </w:t>
      </w:r>
      <w:r>
        <w:rPr>
          <w:rFonts w:ascii="Arial" w:hAnsi="Arial" w:cs="Arial"/>
          <w:color w:val="222222"/>
          <w:sz w:val="20"/>
          <w:szCs w:val="20"/>
          <w:shd w:val="clear" w:color="auto" w:fill="FFFFFF"/>
        </w:rPr>
        <w:t>Transformer Encoder</w:t>
      </w:r>
      <w:r w:rsidRPr="00D34D83">
        <w:rPr>
          <w:rFonts w:ascii="Arial" w:hAnsi="Arial" w:cs="Arial"/>
          <w:color w:val="222222"/>
          <w:sz w:val="20"/>
          <w:szCs w:val="20"/>
          <w:shd w:val="clear" w:color="auto" w:fill="FFFFFF"/>
        </w:rPr>
        <w:t>, each of them has two sub-blocks: The first is a multi-head attention whose queries, keys and values come from the outputs of the previous block. And the second is position-wise feed-forward networks. Meanwhile, layer normalization and residual connection are introduced to each sub-block for effective training</w:t>
      </w:r>
    </w:p>
    <w:p w14:paraId="0ADBF73D" w14:textId="77777777" w:rsidR="00754FC6" w:rsidRPr="003E307B" w:rsidRDefault="00754FC6" w:rsidP="00754FC6">
      <w:pPr>
        <w:jc w:val="both"/>
      </w:pPr>
      <w:r>
        <w:rPr>
          <w:noProof/>
        </w:rPr>
        <w:drawing>
          <wp:inline distT="0" distB="0" distL="0" distR="0" wp14:anchorId="671F3117" wp14:editId="32AB21BD">
            <wp:extent cx="5486400" cy="5878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878830"/>
                    </a:xfrm>
                    <a:prstGeom prst="rect">
                      <a:avLst/>
                    </a:prstGeom>
                    <a:noFill/>
                    <a:ln>
                      <a:noFill/>
                    </a:ln>
                  </pic:spPr>
                </pic:pic>
              </a:graphicData>
            </a:graphic>
          </wp:inline>
        </w:drawing>
      </w:r>
    </w:p>
    <w:p w14:paraId="33A8A06C" w14:textId="77777777" w:rsidR="00754FC6" w:rsidRDefault="00754FC6" w:rsidP="00754FC6">
      <w:pPr>
        <w:spacing w:after="240"/>
        <w:jc w:val="center"/>
      </w:pPr>
      <w:r>
        <w:rPr>
          <w:rFonts w:ascii="Arial" w:hAnsi="Arial" w:cs="Arial"/>
          <w:b/>
          <w:bCs/>
          <w:color w:val="222222"/>
          <w:sz w:val="20"/>
          <w:szCs w:val="20"/>
          <w:shd w:val="clear" w:color="auto" w:fill="FFFFFF"/>
        </w:rPr>
        <w:t>Figure 2.</w:t>
      </w:r>
      <w:r>
        <w:rPr>
          <w:rFonts w:ascii="Arial" w:hAnsi="Arial" w:cs="Arial"/>
          <w:color w:val="222222"/>
          <w:sz w:val="20"/>
          <w:szCs w:val="20"/>
          <w:shd w:val="clear" w:color="auto" w:fill="FFFFFF"/>
        </w:rPr>
        <w:t> Proposed Transformer Network Model.</w:t>
      </w:r>
    </w:p>
    <w:p w14:paraId="500FD663" w14:textId="69B8A53D" w:rsidR="00797909" w:rsidRDefault="00797909" w:rsidP="00797909">
      <w:pPr>
        <w:shd w:val="clear" w:color="auto" w:fill="FFFFFF"/>
        <w:spacing w:after="0"/>
        <w:jc w:val="lowKashida"/>
        <w:rPr>
          <w:rFonts w:ascii="Arial" w:eastAsia="Times New Roman" w:hAnsi="Arial" w:cs="Arial"/>
          <w:color w:val="222222"/>
          <w:sz w:val="20"/>
          <w:szCs w:val="20"/>
          <w:lang w:eastAsia="fr-FR"/>
        </w:rPr>
      </w:pPr>
    </w:p>
    <w:p w14:paraId="0AA07500"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p>
    <w:p w14:paraId="48B53D18" w14:textId="77840459" w:rsidR="00797909" w:rsidRPr="0035264D" w:rsidRDefault="0035264D" w:rsidP="00797909">
      <w:pPr>
        <w:shd w:val="clear" w:color="auto" w:fill="FFFFFF"/>
        <w:spacing w:after="0"/>
        <w:jc w:val="lowKashida"/>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4.2</w:t>
      </w:r>
      <w:r w:rsidR="00797909" w:rsidRPr="0035264D">
        <w:rPr>
          <w:rFonts w:ascii="Arial" w:hAnsi="Arial" w:cs="Arial"/>
          <w:i/>
          <w:iCs/>
          <w:color w:val="222222"/>
          <w:sz w:val="20"/>
          <w:szCs w:val="20"/>
          <w:shd w:val="clear" w:color="auto" w:fill="FFFFFF"/>
        </w:rPr>
        <w:t>. Feature Extraction</w:t>
      </w:r>
    </w:p>
    <w:p w14:paraId="6A1EB4A9"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p>
    <w:p w14:paraId="6BF58F1E"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Feature extraction is also known as speech parameterization, and it was used to characterize</w:t>
      </w:r>
    </w:p>
    <w:p w14:paraId="46806417"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spectral features of an input audio signal in order to facilitate speech decoding. The Mel frequency</w:t>
      </w:r>
    </w:p>
    <w:p w14:paraId="468C994D"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cepstral coefﬁcient (MFCC) introduced by Davis et al. is one of the most popular techniques</w:t>
      </w:r>
    </w:p>
    <w:p w14:paraId="1AE1FBBD"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for feature extraction in speech recognition systems. The reason behind the popularity of MFCC is</w:t>
      </w:r>
    </w:p>
    <w:p w14:paraId="6A833030" w14:textId="771C65BF"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 xml:space="preserve">its ability to mimic the </w:t>
      </w:r>
      <w:proofErr w:type="spellStart"/>
      <w:r w:rsidRPr="00DB74F0">
        <w:rPr>
          <w:rFonts w:ascii="Arial" w:eastAsia="Times New Roman" w:hAnsi="Arial" w:cs="Arial"/>
          <w:color w:val="222222"/>
          <w:sz w:val="20"/>
          <w:szCs w:val="20"/>
          <w:lang w:eastAsia="fr-FR"/>
        </w:rPr>
        <w:t>behaviour</w:t>
      </w:r>
      <w:proofErr w:type="spellEnd"/>
      <w:r w:rsidRPr="00DB74F0">
        <w:rPr>
          <w:rFonts w:ascii="Arial" w:eastAsia="Times New Roman" w:hAnsi="Arial" w:cs="Arial"/>
          <w:color w:val="222222"/>
          <w:sz w:val="20"/>
          <w:szCs w:val="20"/>
          <w:lang w:eastAsia="fr-FR"/>
        </w:rPr>
        <w:t xml:space="preserve"> of the human ear. Figure 2</w:t>
      </w:r>
      <w:r w:rsidR="00E77E1E">
        <w:rPr>
          <w:rFonts w:ascii="Arial" w:eastAsia="Times New Roman" w:hAnsi="Arial" w:cs="Arial"/>
          <w:color w:val="222222"/>
          <w:sz w:val="20"/>
          <w:szCs w:val="20"/>
          <w:lang w:eastAsia="fr-FR"/>
        </w:rPr>
        <w:t xml:space="preserve"> </w:t>
      </w:r>
      <w:r w:rsidRPr="00DB74F0">
        <w:rPr>
          <w:rFonts w:ascii="Arial" w:eastAsia="Times New Roman" w:hAnsi="Arial" w:cs="Arial"/>
          <w:color w:val="222222"/>
          <w:sz w:val="20"/>
          <w:szCs w:val="20"/>
          <w:lang w:eastAsia="fr-FR"/>
        </w:rPr>
        <w:t>shows the key steps involved in the</w:t>
      </w:r>
    </w:p>
    <w:p w14:paraId="45DC99EC"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calculation of MFCC features.</w:t>
      </w:r>
    </w:p>
    <w:p w14:paraId="3B09CF92"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p>
    <w:p w14:paraId="026CEFE8" w14:textId="20BA5FCE" w:rsidR="00797909" w:rsidRPr="00DB74F0" w:rsidRDefault="00BD691E" w:rsidP="00797909">
      <w:pPr>
        <w:shd w:val="clear" w:color="auto" w:fill="FFFFFF"/>
        <w:spacing w:after="0"/>
        <w:jc w:val="lowKashida"/>
        <w:rPr>
          <w:rFonts w:ascii="Arial" w:eastAsia="Times New Roman" w:hAnsi="Arial" w:cs="Arial"/>
          <w:color w:val="222222"/>
          <w:sz w:val="20"/>
          <w:szCs w:val="20"/>
          <w:lang w:eastAsia="fr-FR"/>
        </w:rPr>
      </w:pPr>
      <w:r>
        <w:rPr>
          <w:noProof/>
        </w:rPr>
        <w:drawing>
          <wp:inline distT="0" distB="0" distL="0" distR="0" wp14:anchorId="28FA1A55" wp14:editId="54D4D14C">
            <wp:extent cx="5760720" cy="2215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15515"/>
                    </a:xfrm>
                    <a:prstGeom prst="rect">
                      <a:avLst/>
                    </a:prstGeom>
                  </pic:spPr>
                </pic:pic>
              </a:graphicData>
            </a:graphic>
          </wp:inline>
        </w:drawing>
      </w:r>
    </w:p>
    <w:p w14:paraId="283C3EEC"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p>
    <w:p w14:paraId="2A469A96"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p>
    <w:p w14:paraId="71A53578" w14:textId="40737EF4" w:rsidR="00797909" w:rsidRPr="00DB74F0" w:rsidRDefault="0035264D" w:rsidP="0035264D">
      <w:pPr>
        <w:shd w:val="clear" w:color="auto" w:fill="FFFFFF"/>
        <w:jc w:val="lowKashida"/>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4.2</w:t>
      </w:r>
      <w:r w:rsidR="00797909" w:rsidRPr="00DB74F0">
        <w:rPr>
          <w:rFonts w:ascii="Arial" w:eastAsia="Times New Roman" w:hAnsi="Arial" w:cs="Arial"/>
          <w:color w:val="222222"/>
          <w:sz w:val="20"/>
          <w:szCs w:val="20"/>
          <w:lang w:eastAsia="fr-FR"/>
        </w:rPr>
        <w:t>.1. Frame Blocking</w:t>
      </w:r>
    </w:p>
    <w:p w14:paraId="6A0139A6"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The ﬁrst step involved in the process is frame blocking, in which a streaming audio signal is</w:t>
      </w:r>
    </w:p>
    <w:p w14:paraId="4C0D754A"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 xml:space="preserve">blocked into frames of 25 </w:t>
      </w:r>
      <w:proofErr w:type="spellStart"/>
      <w:r w:rsidRPr="00DB74F0">
        <w:rPr>
          <w:rFonts w:ascii="Arial" w:eastAsia="Times New Roman" w:hAnsi="Arial" w:cs="Arial"/>
          <w:color w:val="222222"/>
          <w:sz w:val="20"/>
          <w:szCs w:val="20"/>
          <w:lang w:eastAsia="fr-FR"/>
        </w:rPr>
        <w:t>ms</w:t>
      </w:r>
      <w:proofErr w:type="spellEnd"/>
      <w:r w:rsidRPr="00DB74F0">
        <w:rPr>
          <w:rFonts w:ascii="Arial" w:eastAsia="Times New Roman" w:hAnsi="Arial" w:cs="Arial"/>
          <w:color w:val="222222"/>
          <w:sz w:val="20"/>
          <w:szCs w:val="20"/>
          <w:lang w:eastAsia="fr-FR"/>
        </w:rPr>
        <w:t xml:space="preserve"> shifted by 10 </w:t>
      </w:r>
      <w:proofErr w:type="spellStart"/>
      <w:r w:rsidRPr="00DB74F0">
        <w:rPr>
          <w:rFonts w:ascii="Arial" w:eastAsia="Times New Roman" w:hAnsi="Arial" w:cs="Arial"/>
          <w:color w:val="222222"/>
          <w:sz w:val="20"/>
          <w:szCs w:val="20"/>
          <w:lang w:eastAsia="fr-FR"/>
        </w:rPr>
        <w:t>ms.</w:t>
      </w:r>
      <w:proofErr w:type="spellEnd"/>
    </w:p>
    <w:p w14:paraId="3B596582" w14:textId="17CFD0F4" w:rsidR="00797909" w:rsidRPr="00DB74F0" w:rsidRDefault="0035264D" w:rsidP="0035264D">
      <w:pPr>
        <w:shd w:val="clear" w:color="auto" w:fill="FFFFFF"/>
        <w:spacing w:before="240"/>
        <w:jc w:val="lowKashida"/>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4.2</w:t>
      </w:r>
      <w:r w:rsidR="00797909" w:rsidRPr="00DB74F0">
        <w:rPr>
          <w:rFonts w:ascii="Arial" w:eastAsia="Times New Roman" w:hAnsi="Arial" w:cs="Arial"/>
          <w:color w:val="222222"/>
          <w:sz w:val="20"/>
          <w:szCs w:val="20"/>
          <w:lang w:eastAsia="fr-FR"/>
        </w:rPr>
        <w:t>.2. Windowing</w:t>
      </w:r>
    </w:p>
    <w:p w14:paraId="6F980CF5"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After blocking, each frame is multiplied by a window using a windowing function. There are</w:t>
      </w:r>
    </w:p>
    <w:p w14:paraId="3735FFF3" w14:textId="77777777" w:rsidR="00797909" w:rsidRPr="00DB74F0"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many windowing functions available in Kaldi, but usually, the Hamming window is used, as shown</w:t>
      </w:r>
    </w:p>
    <w:p w14:paraId="2DA8EB50" w14:textId="77777777" w:rsidR="00797909" w:rsidRDefault="00797909" w:rsidP="00797909">
      <w:pPr>
        <w:shd w:val="clear" w:color="auto" w:fill="FFFFFF"/>
        <w:spacing w:after="0"/>
        <w:jc w:val="lowKashida"/>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in Equation (1):</w:t>
      </w:r>
    </w:p>
    <w:p w14:paraId="44583454" w14:textId="77777777" w:rsidR="00797909" w:rsidRPr="00DB74F0" w:rsidRDefault="00797909" w:rsidP="00797909">
      <w:pPr>
        <w:spacing w:after="240"/>
        <w:rPr>
          <w:rFonts w:ascii="Arial" w:eastAsia="Times New Roman" w:hAnsi="Arial" w:cs="Arial"/>
          <w:color w:val="222222"/>
          <w:sz w:val="20"/>
          <w:szCs w:val="20"/>
          <w:lang w:eastAsia="fr-FR"/>
        </w:rPr>
      </w:pPr>
      <m:oMathPara>
        <m:oMath>
          <m:r>
            <w:rPr>
              <w:rFonts w:ascii="Cambria Math" w:eastAsia="Times New Roman" w:hAnsi="Cambria Math" w:cs="Arial"/>
              <w:color w:val="222222"/>
              <w:sz w:val="20"/>
              <w:szCs w:val="20"/>
              <w:lang w:eastAsia="fr-FR"/>
            </w:rPr>
            <m:t>w</m:t>
          </m:r>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n</m:t>
          </m:r>
          <m:r>
            <m:rPr>
              <m:sty m:val="p"/>
            </m:rPr>
            <w:rPr>
              <w:rFonts w:ascii="Cambria Math" w:eastAsia="Times New Roman" w:hAnsi="Cambria Math" w:cs="Arial"/>
              <w:color w:val="222222"/>
              <w:sz w:val="20"/>
              <w:szCs w:val="20"/>
              <w:lang w:eastAsia="fr-FR"/>
            </w:rPr>
            <m:t>)=0.54-0.46cos⁡</m:t>
          </m:r>
          <m:d>
            <m:dPr>
              <m:ctrlPr>
                <w:rPr>
                  <w:rFonts w:ascii="Cambria Math" w:eastAsia="Times New Roman" w:hAnsi="Cambria Math" w:cs="Arial"/>
                  <w:color w:val="222222"/>
                  <w:sz w:val="20"/>
                  <w:szCs w:val="20"/>
                  <w:lang w:eastAsia="fr-FR"/>
                </w:rPr>
              </m:ctrlPr>
            </m:dPr>
            <m:e>
              <m:f>
                <m:fPr>
                  <m:ctrlPr>
                    <w:rPr>
                      <w:rFonts w:ascii="Cambria Math" w:eastAsia="Times New Roman" w:hAnsi="Cambria Math" w:cs="Arial"/>
                      <w:color w:val="222222"/>
                      <w:sz w:val="20"/>
                      <w:szCs w:val="20"/>
                      <w:lang w:eastAsia="fr-FR"/>
                    </w:rPr>
                  </m:ctrlPr>
                </m:fPr>
                <m:num>
                  <m:r>
                    <m:rPr>
                      <m:sty m:val="p"/>
                    </m:rPr>
                    <w:rPr>
                      <w:rFonts w:ascii="Cambria Math" w:eastAsia="Times New Roman" w:hAnsi="Cambria Math" w:cs="Arial"/>
                      <w:color w:val="222222"/>
                      <w:sz w:val="20"/>
                      <w:szCs w:val="20"/>
                      <w:lang w:eastAsia="fr-FR"/>
                    </w:rPr>
                    <m:t>2</m:t>
                  </m:r>
                  <m:r>
                    <w:rPr>
                      <w:rFonts w:ascii="Cambria Math" w:eastAsia="Times New Roman" w:hAnsi="Cambria Math" w:cs="Arial"/>
                      <w:color w:val="222222"/>
                      <w:sz w:val="20"/>
                      <w:szCs w:val="20"/>
                      <w:lang w:eastAsia="fr-FR"/>
                    </w:rPr>
                    <m:t>πn</m:t>
                  </m:r>
                </m:num>
                <m:den>
                  <m:r>
                    <w:rPr>
                      <w:rFonts w:ascii="Cambria Math" w:eastAsia="Times New Roman" w:hAnsi="Cambria Math" w:cs="Arial"/>
                      <w:color w:val="222222"/>
                      <w:sz w:val="20"/>
                      <w:szCs w:val="20"/>
                      <w:lang w:eastAsia="fr-FR"/>
                    </w:rPr>
                    <m:t>N</m:t>
                  </m:r>
                  <m:r>
                    <m:rPr>
                      <m:sty m:val="p"/>
                    </m:rPr>
                    <w:rPr>
                      <w:rFonts w:ascii="Cambria Math" w:eastAsia="Times New Roman" w:hAnsi="Cambria Math" w:cs="Arial"/>
                      <w:color w:val="222222"/>
                      <w:sz w:val="20"/>
                      <w:szCs w:val="20"/>
                      <w:lang w:eastAsia="fr-FR"/>
                    </w:rPr>
                    <m:t>-1</m:t>
                  </m:r>
                </m:den>
              </m:f>
            </m:e>
          </m:d>
          <m:r>
            <m:rPr>
              <m:sty m:val="p"/>
            </m:rPr>
            <w:rPr>
              <w:rFonts w:ascii="Cambria Math" w:eastAsia="Times New Roman" w:hAnsi="Cambria Math" w:cs="Arial"/>
              <w:color w:val="222222"/>
              <w:sz w:val="20"/>
              <w:szCs w:val="20"/>
              <w:lang w:eastAsia="fr-FR"/>
            </w:rPr>
            <m:t>0≤</m:t>
          </m:r>
          <m:r>
            <w:rPr>
              <w:rFonts w:ascii="Cambria Math" w:eastAsia="Times New Roman" w:hAnsi="Cambria Math" w:cs="Arial"/>
              <w:color w:val="222222"/>
              <w:sz w:val="20"/>
              <w:szCs w:val="20"/>
              <w:lang w:eastAsia="fr-FR"/>
            </w:rPr>
            <m:t>n</m:t>
          </m:r>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N</m:t>
          </m:r>
          <m:r>
            <m:rPr>
              <m:sty m:val="p"/>
            </m:rPr>
            <w:rPr>
              <w:rFonts w:ascii="Cambria Math" w:eastAsia="Times New Roman" w:hAnsi="Cambria Math" w:cs="Arial"/>
              <w:color w:val="222222"/>
              <w:sz w:val="20"/>
              <w:szCs w:val="20"/>
              <w:lang w:eastAsia="fr-FR"/>
            </w:rPr>
            <m:t>-1</m:t>
          </m:r>
        </m:oMath>
      </m:oMathPara>
    </w:p>
    <w:p w14:paraId="4B62212B" w14:textId="77777777" w:rsidR="0035264D" w:rsidRDefault="00797909" w:rsidP="0035264D">
      <w:pPr>
        <w:spacing w:after="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where Nis the number of samples in a frame, and multiplying every frame by the Hamming window reduces discontinuities at the beginning and end of each frame. This step was also required to do the frequency analysis of each frame.</w:t>
      </w:r>
      <w:r w:rsidRPr="00DB74F0">
        <w:rPr>
          <w:rFonts w:ascii="Arial" w:eastAsia="Times New Roman" w:hAnsi="Arial" w:cs="Arial"/>
          <w:color w:val="222222"/>
          <w:sz w:val="20"/>
          <w:szCs w:val="20"/>
          <w:lang w:eastAsia="fr-FR"/>
        </w:rPr>
        <w:br/>
      </w:r>
      <w:r w:rsidR="0035264D">
        <w:rPr>
          <w:rFonts w:ascii="Arial" w:eastAsia="Times New Roman" w:hAnsi="Arial" w:cs="Arial"/>
          <w:color w:val="222222"/>
          <w:sz w:val="20"/>
          <w:szCs w:val="20"/>
          <w:lang w:eastAsia="fr-FR"/>
        </w:rPr>
        <w:t>4.2</w:t>
      </w:r>
      <w:r w:rsidRPr="00DB74F0">
        <w:rPr>
          <w:rFonts w:ascii="Arial" w:eastAsia="Times New Roman" w:hAnsi="Arial" w:cs="Arial"/>
          <w:color w:val="222222"/>
          <w:sz w:val="20"/>
          <w:szCs w:val="20"/>
          <w:lang w:eastAsia="fr-FR"/>
        </w:rPr>
        <w:t>.3. Fast Fourier Transform</w:t>
      </w:r>
      <w:r w:rsidRPr="00DB74F0">
        <w:rPr>
          <w:rFonts w:ascii="Arial" w:eastAsia="Times New Roman" w:hAnsi="Arial" w:cs="Arial"/>
          <w:color w:val="222222"/>
          <w:sz w:val="20"/>
          <w:szCs w:val="20"/>
          <w:lang w:eastAsia="fr-FR"/>
        </w:rPr>
        <w:br/>
        <w:t xml:space="preserve">Spectral analysis of speech signals showed that different timbres in a signal have different energy distributions over frequency. FFT was applied to each frame of </w:t>
      </w:r>
      <m:oMath>
        <m:r>
          <m:rPr>
            <m:sty m:val="p"/>
          </m:rPr>
          <w:rPr>
            <w:rFonts w:ascii="Cambria Math" w:eastAsia="Times New Roman" w:hAnsi="Cambria Math" w:cs="Arial"/>
            <w:color w:val="222222"/>
            <w:sz w:val="20"/>
            <w:szCs w:val="20"/>
            <w:lang w:eastAsia="fr-FR"/>
          </w:rPr>
          <m:t>N</m:t>
        </m:r>
      </m:oMath>
      <w:r w:rsidRPr="00DB74F0">
        <w:rPr>
          <w:rFonts w:ascii="Arial" w:eastAsia="Times New Roman" w:hAnsi="Arial" w:cs="Arial"/>
          <w:color w:val="222222"/>
          <w:sz w:val="20"/>
          <w:szCs w:val="20"/>
          <w:lang w:eastAsia="fr-FR"/>
        </w:rPr>
        <w:t xml:space="preserve"> samples to obtain its magnitude frequency response. This process converted signals from the time to the frequency domain. FFT is a fast implementation of the discrete Fourier transform (DFT).</w:t>
      </w:r>
    </w:p>
    <w:p w14:paraId="1229CBD5" w14:textId="77777777" w:rsidR="0035264D" w:rsidRDefault="00797909" w:rsidP="0035264D">
      <w:pPr>
        <w:spacing w:after="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br/>
      </w:r>
      <w:r w:rsidR="0035264D">
        <w:rPr>
          <w:rFonts w:ascii="Arial" w:eastAsia="Times New Roman" w:hAnsi="Arial" w:cs="Arial"/>
          <w:color w:val="222222"/>
          <w:sz w:val="20"/>
          <w:szCs w:val="20"/>
          <w:lang w:eastAsia="fr-FR"/>
        </w:rPr>
        <w:t>4.2</w:t>
      </w:r>
      <w:r w:rsidRPr="00DB74F0">
        <w:rPr>
          <w:rFonts w:ascii="Arial" w:eastAsia="Times New Roman" w:hAnsi="Arial" w:cs="Arial"/>
          <w:color w:val="222222"/>
          <w:sz w:val="20"/>
          <w:szCs w:val="20"/>
          <w:lang w:eastAsia="fr-FR"/>
        </w:rPr>
        <w:t>.4. Mel Frequency Warping</w:t>
      </w:r>
    </w:p>
    <w:p w14:paraId="06DC534F" w14:textId="0E9F5919" w:rsidR="00797909" w:rsidRPr="00DB74F0" w:rsidRDefault="00797909" w:rsidP="00797909">
      <w:pPr>
        <w:spacing w:after="24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br/>
        <w:t xml:space="preserve">In this step, the magnitude frequency response resulting from FFT was multiplied by triangular bypass filters on the Mel scale to get the log energy of each bypass filter. The Mel frequency that is more discriminative at lower frequencies and less discriminative at higher frequencies mimics the non-linear perception of sound by the human ear. The human ear behaves logarithmically towards speech both on the amplitude and frequency scales, i.e., the frequency resolution is better (high) at lower frequencies and low, particularly at high frequencies. Furthermore, in the human inner ear cochlea, sound waves are transduced into electrical impulses that can be interpreted by the brain as individual frequencies of sound [44]. This is similar to how cepstral coefficients are calculated in MFCC. We could convert between Mel frequency </w:t>
      </w:r>
      <m:oMath>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m</m:t>
        </m:r>
        <m:r>
          <m:rPr>
            <m:sty m:val="p"/>
          </m:rPr>
          <w:rPr>
            <w:rFonts w:ascii="Cambria Math" w:eastAsia="Times New Roman" w:hAnsi="Cambria Math" w:cs="Arial"/>
            <w:color w:val="222222"/>
            <w:sz w:val="20"/>
            <w:szCs w:val="20"/>
            <w:lang w:eastAsia="fr-FR"/>
          </w:rPr>
          <m:t>)</m:t>
        </m:r>
      </m:oMath>
      <w:r w:rsidRPr="00DB74F0">
        <w:rPr>
          <w:rFonts w:ascii="Arial" w:eastAsia="Times New Roman" w:hAnsi="Arial" w:cs="Arial"/>
          <w:color w:val="222222"/>
          <w:sz w:val="20"/>
          <w:szCs w:val="20"/>
          <w:lang w:eastAsia="fr-FR"/>
        </w:rPr>
        <w:t xml:space="preserve"> and frequency </w:t>
      </w:r>
      <m:oMath>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f</m:t>
        </m:r>
        <m:r>
          <m:rPr>
            <m:sty m:val="p"/>
          </m:rPr>
          <w:rPr>
            <w:rFonts w:ascii="Cambria Math" w:eastAsia="Times New Roman" w:hAnsi="Cambria Math" w:cs="Arial"/>
            <w:color w:val="222222"/>
            <w:sz w:val="20"/>
            <w:szCs w:val="20"/>
            <w:lang w:eastAsia="fr-FR"/>
          </w:rPr>
          <m:t>)</m:t>
        </m:r>
      </m:oMath>
      <w:r w:rsidRPr="00DB74F0">
        <w:rPr>
          <w:rFonts w:ascii="Arial" w:eastAsia="Times New Roman" w:hAnsi="Arial" w:cs="Arial"/>
          <w:color w:val="222222"/>
          <w:sz w:val="20"/>
          <w:szCs w:val="20"/>
          <w:lang w:eastAsia="fr-FR"/>
        </w:rPr>
        <w:t xml:space="preserve"> in hertz by using Equations </w:t>
      </w:r>
      <w:proofErr w:type="gramStart"/>
      <w:r w:rsidRPr="00DB74F0">
        <w:rPr>
          <w:rFonts w:ascii="Arial" w:eastAsia="Times New Roman" w:hAnsi="Arial" w:cs="Arial"/>
          <w:color w:val="222222"/>
          <w:sz w:val="20"/>
          <w:szCs w:val="20"/>
          <w:lang w:eastAsia="fr-FR"/>
        </w:rPr>
        <w:t>( 2</w:t>
      </w:r>
      <w:proofErr w:type="gramEnd"/>
      <w:r w:rsidRPr="00DB74F0">
        <w:rPr>
          <w:rFonts w:ascii="Arial" w:eastAsia="Times New Roman" w:hAnsi="Arial" w:cs="Arial"/>
          <w:color w:val="222222"/>
          <w:sz w:val="20"/>
          <w:szCs w:val="20"/>
          <w:lang w:eastAsia="fr-FR"/>
        </w:rPr>
        <w:t xml:space="preserve"> ) and (3).</w:t>
      </w:r>
    </w:p>
    <w:p w14:paraId="4D74BA8A" w14:textId="77777777" w:rsidR="00797909" w:rsidRPr="00DB74F0" w:rsidRDefault="00A72894" w:rsidP="00797909">
      <w:pPr>
        <w:spacing w:after="240"/>
        <w:rPr>
          <w:rFonts w:ascii="Arial" w:eastAsia="Times New Roman" w:hAnsi="Arial" w:cs="Arial"/>
          <w:color w:val="222222"/>
          <w:sz w:val="20"/>
          <w:szCs w:val="20"/>
          <w:lang w:eastAsia="fr-FR"/>
        </w:rPr>
      </w:pPr>
      <m:oMathPara>
        <m:oMath>
          <m:m>
            <m:mPr>
              <m:plcHide m:val="1"/>
              <m:mcs>
                <m:mc>
                  <m:mcPr>
                    <m:count m:val="1"/>
                    <m:mcJc m:val="center"/>
                  </m:mcPr>
                </m:mc>
              </m:mcs>
              <m:ctrlPr>
                <w:rPr>
                  <w:rFonts w:ascii="Cambria Math" w:eastAsia="Times New Roman" w:hAnsi="Cambria Math" w:cs="Arial"/>
                  <w:color w:val="222222"/>
                  <w:sz w:val="20"/>
                  <w:szCs w:val="20"/>
                  <w:lang w:eastAsia="fr-FR"/>
                </w:rPr>
              </m:ctrlPr>
            </m:mPr>
            <m:mr>
              <m:e>
                <m:r>
                  <w:rPr>
                    <w:rFonts w:ascii="Cambria Math" w:eastAsia="Times New Roman" w:hAnsi="Cambria Math" w:cs="Arial"/>
                    <w:color w:val="222222"/>
                    <w:sz w:val="20"/>
                    <w:szCs w:val="20"/>
                    <w:lang w:eastAsia="fr-FR"/>
                  </w:rPr>
                  <m:t>m</m:t>
                </m:r>
                <m:r>
                  <m:rPr>
                    <m:sty m:val="p"/>
                  </m:rPr>
                  <w:rPr>
                    <w:rFonts w:ascii="Cambria Math" w:eastAsia="Times New Roman" w:hAnsi="Cambria Math" w:cs="Arial"/>
                    <w:color w:val="222222"/>
                    <w:sz w:val="20"/>
                    <w:szCs w:val="20"/>
                    <w:lang w:eastAsia="fr-FR"/>
                  </w:rPr>
                  <m:t>=2595</m:t>
                </m:r>
                <m:sSub>
                  <m:sSubPr>
                    <m:ctrlPr>
                      <w:rPr>
                        <w:rFonts w:ascii="Cambria Math" w:eastAsia="Times New Roman" w:hAnsi="Cambria Math" w:cs="Arial"/>
                        <w:color w:val="222222"/>
                        <w:sz w:val="20"/>
                        <w:szCs w:val="20"/>
                        <w:lang w:eastAsia="fr-FR"/>
                      </w:rPr>
                    </m:ctrlPr>
                  </m:sSubPr>
                  <m:e>
                    <m:r>
                      <m:rPr>
                        <m:sty m:val="p"/>
                      </m:rPr>
                      <w:rPr>
                        <w:rFonts w:ascii="Cambria Math" w:eastAsia="Times New Roman" w:hAnsi="Cambria Math" w:cs="Arial"/>
                        <w:color w:val="222222"/>
                        <w:sz w:val="20"/>
                        <w:szCs w:val="20"/>
                        <w:lang w:eastAsia="fr-FR"/>
                      </w:rPr>
                      <m:t>log</m:t>
                    </m:r>
                  </m:e>
                  <m:sub>
                    <m:r>
                      <m:rPr>
                        <m:sty m:val="p"/>
                      </m:rPr>
                      <w:rPr>
                        <w:rFonts w:ascii="Cambria Math" w:eastAsia="Times New Roman" w:hAnsi="Cambria Math" w:cs="Arial"/>
                        <w:color w:val="222222"/>
                        <w:sz w:val="20"/>
                        <w:szCs w:val="20"/>
                        <w:lang w:eastAsia="fr-FR"/>
                      </w:rPr>
                      <m:t>10</m:t>
                    </m:r>
                  </m:sub>
                </m:sSub>
                <m:r>
                  <m:rPr>
                    <m:sty m:val="p"/>
                  </m:rPr>
                  <w:rPr>
                    <w:rFonts w:ascii="Cambria Math" w:eastAsia="Times New Roman" w:hAnsi="Cambria Math" w:cs="Arial"/>
                    <w:color w:val="222222"/>
                    <w:sz w:val="20"/>
                    <w:szCs w:val="20"/>
                    <w:lang w:eastAsia="fr-FR"/>
                  </w:rPr>
                  <m:t>⁡</m:t>
                </m:r>
                <m:d>
                  <m:dPr>
                    <m:ctrlPr>
                      <w:rPr>
                        <w:rFonts w:ascii="Cambria Math" w:eastAsia="Times New Roman" w:hAnsi="Cambria Math" w:cs="Arial"/>
                        <w:color w:val="222222"/>
                        <w:sz w:val="20"/>
                        <w:szCs w:val="20"/>
                        <w:lang w:eastAsia="fr-FR"/>
                      </w:rPr>
                    </m:ctrlPr>
                  </m:dPr>
                  <m:e>
                    <m:r>
                      <m:rPr>
                        <m:sty m:val="p"/>
                      </m:rPr>
                      <w:rPr>
                        <w:rFonts w:ascii="Cambria Math" w:eastAsia="Times New Roman" w:hAnsi="Cambria Math" w:cs="Arial"/>
                        <w:color w:val="222222"/>
                        <w:sz w:val="20"/>
                        <w:szCs w:val="20"/>
                        <w:lang w:eastAsia="fr-FR"/>
                      </w:rPr>
                      <m:t>1+</m:t>
                    </m:r>
                    <m:f>
                      <m:fPr>
                        <m:ctrlPr>
                          <w:rPr>
                            <w:rFonts w:ascii="Cambria Math" w:eastAsia="Times New Roman" w:hAnsi="Cambria Math" w:cs="Arial"/>
                            <w:color w:val="222222"/>
                            <w:sz w:val="20"/>
                            <w:szCs w:val="20"/>
                            <w:lang w:eastAsia="fr-FR"/>
                          </w:rPr>
                        </m:ctrlPr>
                      </m:fPr>
                      <m:num>
                        <m:r>
                          <w:rPr>
                            <w:rFonts w:ascii="Cambria Math" w:eastAsia="Times New Roman" w:hAnsi="Cambria Math" w:cs="Arial"/>
                            <w:color w:val="222222"/>
                            <w:sz w:val="20"/>
                            <w:szCs w:val="20"/>
                            <w:lang w:eastAsia="fr-FR"/>
                          </w:rPr>
                          <m:t>f</m:t>
                        </m:r>
                      </m:num>
                      <m:den>
                        <m:r>
                          <m:rPr>
                            <m:sty m:val="p"/>
                          </m:rPr>
                          <w:rPr>
                            <w:rFonts w:ascii="Cambria Math" w:eastAsia="Times New Roman" w:hAnsi="Cambria Math" w:cs="Arial"/>
                            <w:color w:val="222222"/>
                            <w:sz w:val="20"/>
                            <w:szCs w:val="20"/>
                            <w:lang w:eastAsia="fr-FR"/>
                          </w:rPr>
                          <m:t>700</m:t>
                        </m:r>
                      </m:den>
                    </m:f>
                  </m:e>
                </m:d>
              </m:e>
            </m:mr>
            <m:mr>
              <m:e>
                <m:r>
                  <w:rPr>
                    <w:rFonts w:ascii="Cambria Math" w:eastAsia="Times New Roman" w:hAnsi="Cambria Math" w:cs="Arial"/>
                    <w:color w:val="222222"/>
                    <w:sz w:val="20"/>
                    <w:szCs w:val="20"/>
                    <w:lang w:eastAsia="fr-FR"/>
                  </w:rPr>
                  <m:t>f</m:t>
                </m:r>
                <m:r>
                  <m:rPr>
                    <m:sty m:val="p"/>
                  </m:rPr>
                  <w:rPr>
                    <w:rFonts w:ascii="Cambria Math" w:eastAsia="Times New Roman" w:hAnsi="Cambria Math" w:cs="Arial"/>
                    <w:color w:val="222222"/>
                    <w:sz w:val="20"/>
                    <w:szCs w:val="20"/>
                    <w:lang w:eastAsia="fr-FR"/>
                  </w:rPr>
                  <m:t>=700</m:t>
                </m:r>
                <m:d>
                  <m:dPr>
                    <m:ctrlPr>
                      <w:rPr>
                        <w:rFonts w:ascii="Cambria Math" w:eastAsia="Times New Roman" w:hAnsi="Cambria Math" w:cs="Arial"/>
                        <w:color w:val="222222"/>
                        <w:sz w:val="20"/>
                        <w:szCs w:val="20"/>
                        <w:lang w:eastAsia="fr-FR"/>
                      </w:rPr>
                    </m:ctrlPr>
                  </m:dPr>
                  <m:e>
                    <m:sSup>
                      <m:sSupPr>
                        <m:ctrlPr>
                          <w:rPr>
                            <w:rFonts w:ascii="Cambria Math" w:eastAsia="Times New Roman" w:hAnsi="Cambria Math" w:cs="Arial"/>
                            <w:color w:val="222222"/>
                            <w:sz w:val="20"/>
                            <w:szCs w:val="20"/>
                            <w:lang w:eastAsia="fr-FR"/>
                          </w:rPr>
                        </m:ctrlPr>
                      </m:sSupPr>
                      <m:e>
                        <m:r>
                          <m:rPr>
                            <m:sty m:val="p"/>
                          </m:rPr>
                          <w:rPr>
                            <w:rFonts w:ascii="Cambria Math" w:eastAsia="Times New Roman" w:hAnsi="Cambria Math" w:cs="Arial"/>
                            <w:color w:val="222222"/>
                            <w:sz w:val="20"/>
                            <w:szCs w:val="20"/>
                            <w:lang w:eastAsia="fr-FR"/>
                          </w:rPr>
                          <m:t>10</m:t>
                        </m:r>
                      </m:e>
                      <m:sup>
                        <m:r>
                          <w:rPr>
                            <w:rFonts w:ascii="Cambria Math" w:eastAsia="Times New Roman" w:hAnsi="Cambria Math" w:cs="Arial"/>
                            <w:color w:val="222222"/>
                            <w:sz w:val="20"/>
                            <w:szCs w:val="20"/>
                            <w:lang w:eastAsia="fr-FR"/>
                          </w:rPr>
                          <m:t>m</m:t>
                        </m:r>
                        <m:r>
                          <m:rPr>
                            <m:sty m:val="p"/>
                          </m:rPr>
                          <w:rPr>
                            <w:rFonts w:ascii="Cambria Math" w:eastAsia="Times New Roman" w:hAnsi="Cambria Math" w:cs="Arial"/>
                            <w:color w:val="222222"/>
                            <w:sz w:val="20"/>
                            <w:szCs w:val="20"/>
                            <w:lang w:eastAsia="fr-FR"/>
                          </w:rPr>
                          <m:t>/2545</m:t>
                        </m:r>
                      </m:sup>
                    </m:sSup>
                    <m:r>
                      <m:rPr>
                        <m:sty m:val="p"/>
                      </m:rPr>
                      <w:rPr>
                        <w:rFonts w:ascii="Cambria Math" w:eastAsia="Times New Roman" w:hAnsi="Cambria Math" w:cs="Arial"/>
                        <w:color w:val="222222"/>
                        <w:sz w:val="20"/>
                        <w:szCs w:val="20"/>
                        <w:lang w:eastAsia="fr-FR"/>
                      </w:rPr>
                      <m:t>-1</m:t>
                    </m:r>
                  </m:e>
                </m:d>
              </m:e>
            </m:mr>
          </m:m>
        </m:oMath>
      </m:oMathPara>
    </w:p>
    <w:p w14:paraId="16ED6974" w14:textId="77777777" w:rsidR="0035264D" w:rsidRDefault="00797909" w:rsidP="0035264D">
      <w:pPr>
        <w:spacing w:after="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 xml:space="preserve">Each filter in the triangular filter bank had a response of one at the </w:t>
      </w:r>
      <w:proofErr w:type="spellStart"/>
      <w:r w:rsidRPr="00DB74F0">
        <w:rPr>
          <w:rFonts w:ascii="Arial" w:eastAsia="Times New Roman" w:hAnsi="Arial" w:cs="Arial"/>
          <w:color w:val="222222"/>
          <w:sz w:val="20"/>
          <w:szCs w:val="20"/>
          <w:lang w:eastAsia="fr-FR"/>
        </w:rPr>
        <w:t>centre</w:t>
      </w:r>
      <w:proofErr w:type="spellEnd"/>
      <w:r w:rsidRPr="00DB74F0">
        <w:rPr>
          <w:rFonts w:ascii="Arial" w:eastAsia="Times New Roman" w:hAnsi="Arial" w:cs="Arial"/>
          <w:color w:val="222222"/>
          <w:sz w:val="20"/>
          <w:szCs w:val="20"/>
          <w:lang w:eastAsia="fr-FR"/>
        </w:rPr>
        <w:t xml:space="preserve"> frequency and decreased linearly towards zero until it reached the </w:t>
      </w:r>
      <w:proofErr w:type="spellStart"/>
      <w:r w:rsidRPr="00DB74F0">
        <w:rPr>
          <w:rFonts w:ascii="Arial" w:eastAsia="Times New Roman" w:hAnsi="Arial" w:cs="Arial"/>
          <w:color w:val="222222"/>
          <w:sz w:val="20"/>
          <w:szCs w:val="20"/>
          <w:lang w:eastAsia="fr-FR"/>
        </w:rPr>
        <w:t>centre</w:t>
      </w:r>
      <w:proofErr w:type="spellEnd"/>
      <w:r w:rsidRPr="00DB74F0">
        <w:rPr>
          <w:rFonts w:ascii="Arial" w:eastAsia="Times New Roman" w:hAnsi="Arial" w:cs="Arial"/>
          <w:color w:val="222222"/>
          <w:sz w:val="20"/>
          <w:szCs w:val="20"/>
          <w:lang w:eastAsia="fr-FR"/>
        </w:rPr>
        <w:t xml:space="preserve"> of the adjacent frequency. In Kaldi, the default number of filters is 23 because it usually gives the best results on </w:t>
      </w:r>
      <m:oMath>
        <m:r>
          <m:rPr>
            <m:sty m:val="p"/>
          </m:rPr>
          <w:rPr>
            <w:rFonts w:ascii="Cambria Math" w:eastAsia="Times New Roman" w:hAnsi="Cambria Math" w:cs="Arial"/>
            <w:color w:val="222222"/>
            <w:sz w:val="20"/>
            <w:szCs w:val="20"/>
            <w:lang w:eastAsia="fr-FR"/>
          </w:rPr>
          <m:t>16kHz</m:t>
        </m:r>
      </m:oMath>
      <w:r w:rsidRPr="00DB74F0">
        <w:rPr>
          <w:rFonts w:ascii="Arial" w:eastAsia="Times New Roman" w:hAnsi="Arial" w:cs="Arial"/>
          <w:color w:val="222222"/>
          <w:sz w:val="20"/>
          <w:szCs w:val="20"/>
          <w:lang w:eastAsia="fr-FR"/>
        </w:rPr>
        <w:t xml:space="preserve"> speech signals.</w:t>
      </w:r>
    </w:p>
    <w:p w14:paraId="0B1C6590" w14:textId="77777777" w:rsidR="0035264D" w:rsidRDefault="00797909" w:rsidP="0035264D">
      <w:pPr>
        <w:spacing w:after="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br/>
      </w:r>
      <w:r w:rsidR="0035264D">
        <w:rPr>
          <w:rFonts w:ascii="Arial" w:eastAsia="Times New Roman" w:hAnsi="Arial" w:cs="Arial"/>
          <w:color w:val="222222"/>
          <w:sz w:val="20"/>
          <w:szCs w:val="20"/>
          <w:lang w:eastAsia="fr-FR"/>
        </w:rPr>
        <w:t>4.2</w:t>
      </w:r>
      <w:r w:rsidRPr="00DB74F0">
        <w:rPr>
          <w:rFonts w:ascii="Arial" w:eastAsia="Times New Roman" w:hAnsi="Arial" w:cs="Arial"/>
          <w:color w:val="222222"/>
          <w:sz w:val="20"/>
          <w:szCs w:val="20"/>
          <w:lang w:eastAsia="fr-FR"/>
        </w:rPr>
        <w:t>.5. Discrete Cosine Transform</w:t>
      </w:r>
    </w:p>
    <w:p w14:paraId="12252CDB" w14:textId="2CF34149" w:rsidR="00797909" w:rsidRPr="00DB74F0" w:rsidRDefault="00797909" w:rsidP="00F73D03">
      <w:pPr>
        <w:spacing w:after="0"/>
        <w:jc w:val="both"/>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br/>
        <w:t xml:space="preserve">After log energy computations, the Mel frequency </w:t>
      </w:r>
      <w:proofErr w:type="spellStart"/>
      <w:r w:rsidRPr="00DB74F0">
        <w:rPr>
          <w:rFonts w:ascii="Arial" w:eastAsia="Times New Roman" w:hAnsi="Arial" w:cs="Arial"/>
          <w:color w:val="222222"/>
          <w:sz w:val="20"/>
          <w:szCs w:val="20"/>
          <w:lang w:eastAsia="fr-FR"/>
        </w:rPr>
        <w:t>cepstrum</w:t>
      </w:r>
      <w:proofErr w:type="spellEnd"/>
      <w:r w:rsidRPr="00DB74F0">
        <w:rPr>
          <w:rFonts w:ascii="Arial" w:eastAsia="Times New Roman" w:hAnsi="Arial" w:cs="Arial"/>
          <w:color w:val="222222"/>
          <w:sz w:val="20"/>
          <w:szCs w:val="20"/>
          <w:lang w:eastAsia="fr-FR"/>
        </w:rPr>
        <w:t xml:space="preserve"> was obtained by applying DCT on filtered results. The coefficients of the Mel frequency </w:t>
      </w:r>
      <w:proofErr w:type="spellStart"/>
      <w:r w:rsidRPr="00DB74F0">
        <w:rPr>
          <w:rFonts w:ascii="Arial" w:eastAsia="Times New Roman" w:hAnsi="Arial" w:cs="Arial"/>
          <w:color w:val="222222"/>
          <w:sz w:val="20"/>
          <w:szCs w:val="20"/>
          <w:lang w:eastAsia="fr-FR"/>
        </w:rPr>
        <w:t>cepstrum</w:t>
      </w:r>
      <w:proofErr w:type="spellEnd"/>
      <w:r w:rsidRPr="00DB74F0">
        <w:rPr>
          <w:rFonts w:ascii="Arial" w:eastAsia="Times New Roman" w:hAnsi="Arial" w:cs="Arial"/>
          <w:color w:val="222222"/>
          <w:sz w:val="20"/>
          <w:szCs w:val="20"/>
          <w:lang w:eastAsia="fr-FR"/>
        </w:rPr>
        <w:t xml:space="preserve"> are called Mel frequency cepstral coefficients (MFCC). Using DCT after FFT transforms the frequency domain into the time-like domain called the quefrency domain. In Kaldi, by default, the first 13 cepstral coefficients are kept as features. MFCC can be directly used as features for speech recognition. However, to get better performance, various transforms are applied to the results of MFCC. One of these transformations is cepstral mean and variance normalization (CMVN) [45]. CMVN is a computationally efficient normalization technique that reduces the effects of noise. Similarly, to add dynamic information to MFCC features,</w:t>
      </w:r>
      <w:r w:rsidRPr="00DB74F0">
        <w:rPr>
          <w:rFonts w:ascii="Arial" w:eastAsia="Times New Roman" w:hAnsi="Arial" w:cs="Arial"/>
          <w:color w:val="222222"/>
          <w:sz w:val="20"/>
          <w:szCs w:val="20"/>
          <w:lang w:eastAsia="fr-FR"/>
        </w:rPr>
        <w:br/>
        <w:t>first and second order deltas can be calculated. Given a feature vector X, first-order deltas can be calculated by using Equation (4).</w:t>
      </w:r>
    </w:p>
    <w:p w14:paraId="3736968A" w14:textId="77777777" w:rsidR="00797909" w:rsidRPr="00DB74F0" w:rsidRDefault="00797909" w:rsidP="00797909">
      <w:pPr>
        <w:spacing w:after="240"/>
        <w:rPr>
          <w:rFonts w:ascii="Arial" w:eastAsia="Times New Roman" w:hAnsi="Arial" w:cs="Arial"/>
          <w:color w:val="222222"/>
          <w:sz w:val="20"/>
          <w:szCs w:val="20"/>
          <w:lang w:eastAsia="fr-FR"/>
        </w:rPr>
      </w:pPr>
      <m:oMathPara>
        <m:oMath>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sub>
          </m:sSub>
          <m:r>
            <m:rPr>
              <m:sty m:val="p"/>
            </m:rPr>
            <w:rPr>
              <w:rFonts w:ascii="Cambria Math" w:eastAsia="Times New Roman" w:hAnsi="Cambria Math" w:cs="Arial"/>
              <w:color w:val="222222"/>
              <w:sz w:val="20"/>
              <w:szCs w:val="20"/>
              <w:lang w:eastAsia="fr-FR"/>
            </w:rPr>
            <m:t>=</m:t>
          </m:r>
          <m:f>
            <m:fPr>
              <m:ctrlPr>
                <w:rPr>
                  <w:rFonts w:ascii="Cambria Math" w:eastAsia="Times New Roman" w:hAnsi="Cambria Math" w:cs="Arial"/>
                  <w:color w:val="222222"/>
                  <w:sz w:val="20"/>
                  <w:szCs w:val="20"/>
                  <w:lang w:eastAsia="fr-FR"/>
                </w:rPr>
              </m:ctrlPr>
            </m:fPr>
            <m:num>
              <m:sSubSup>
                <m:sSubSupPr>
                  <m:ctrlPr>
                    <w:rPr>
                      <w:rFonts w:ascii="Cambria Math" w:eastAsia="Times New Roman" w:hAnsi="Cambria Math" w:cs="Arial"/>
                      <w:color w:val="222222"/>
                      <w:sz w:val="20"/>
                      <w:szCs w:val="20"/>
                      <w:lang w:eastAsia="fr-FR"/>
                    </w:rPr>
                  </m:ctrlPr>
                </m:sSubSupPr>
                <m:e>
                  <m:r>
                    <m:rPr>
                      <m:sty m:val="p"/>
                    </m:rPr>
                    <w:rPr>
                      <w:rFonts w:ascii="Cambria Math" w:eastAsia="Times New Roman" w:hAnsi="Cambria Math" w:cs="Arial"/>
                      <w:color w:val="222222"/>
                      <w:sz w:val="20"/>
                      <w:szCs w:val="20"/>
                      <w:lang w:eastAsia="fr-FR"/>
                    </w:rPr>
                    <m:t>Σ</m:t>
                  </m:r>
                </m:e>
                <m:sub>
                  <m:r>
                    <w:rPr>
                      <w:rFonts w:ascii="Cambria Math" w:eastAsia="Times New Roman" w:hAnsi="Cambria Math" w:cs="Arial"/>
                      <w:color w:val="222222"/>
                      <w:sz w:val="20"/>
                      <w:szCs w:val="20"/>
                      <w:lang w:eastAsia="fr-FR"/>
                    </w:rPr>
                    <m:t>j</m:t>
                  </m:r>
                  <m:r>
                    <m:rPr>
                      <m:sty m:val="p"/>
                    </m:rPr>
                    <w:rPr>
                      <w:rFonts w:ascii="Cambria Math" w:eastAsia="Times New Roman" w:hAnsi="Cambria Math" w:cs="Arial"/>
                      <w:color w:val="222222"/>
                      <w:sz w:val="20"/>
                      <w:szCs w:val="20"/>
                      <w:lang w:eastAsia="fr-FR"/>
                    </w:rPr>
                    <m:t>=1</m:t>
                  </m:r>
                </m:sub>
                <m:sup>
                  <m:r>
                    <w:rPr>
                      <w:rFonts w:ascii="Cambria Math" w:eastAsia="Times New Roman" w:hAnsi="Cambria Math" w:cs="Arial"/>
                      <w:color w:val="222222"/>
                      <w:sz w:val="20"/>
                      <w:szCs w:val="20"/>
                      <w:lang w:eastAsia="fr-FR"/>
                    </w:rPr>
                    <m:t>n</m:t>
                  </m:r>
                </m:sup>
              </m:sSubSup>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w</m:t>
                  </m:r>
                </m:e>
                <m:sub>
                  <m:r>
                    <w:rPr>
                      <w:rFonts w:ascii="Cambria Math" w:eastAsia="Times New Roman" w:hAnsi="Cambria Math" w:cs="Arial"/>
                      <w:color w:val="222222"/>
                      <w:sz w:val="20"/>
                      <w:szCs w:val="20"/>
                      <w:lang w:eastAsia="fr-FR"/>
                    </w:rPr>
                    <m:t>l</m:t>
                  </m:r>
                </m:sub>
              </m:sSub>
              <m:d>
                <m:dPr>
                  <m:ctrlPr>
                    <w:rPr>
                      <w:rFonts w:ascii="Cambria Math" w:eastAsia="Times New Roman" w:hAnsi="Cambria Math" w:cs="Arial"/>
                      <w:color w:val="222222"/>
                      <w:sz w:val="20"/>
                      <w:szCs w:val="20"/>
                      <w:lang w:eastAsia="fr-FR"/>
                    </w:rPr>
                  </m:ctrlPr>
                </m:dPr>
                <m:e>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r>
                        <m:rPr>
                          <m:sty m:val="p"/>
                        </m:rPr>
                        <w:rPr>
                          <w:rFonts w:ascii="Cambria Math" w:eastAsia="Times New Roman" w:hAnsi="Cambria Math" w:cs="Arial"/>
                          <w:color w:val="222222"/>
                          <w:sz w:val="20"/>
                          <w:szCs w:val="20"/>
                          <w:lang w:eastAsia="fr-FR"/>
                        </w:rPr>
                        <m:t>+1</m:t>
                      </m:r>
                    </m:sub>
                  </m:sSub>
                  <m:r>
                    <m:rPr>
                      <m:sty m:val="p"/>
                    </m:rPr>
                    <w:rPr>
                      <w:rFonts w:ascii="Cambria Math" w:eastAsia="Times New Roman" w:hAnsi="Cambria Math" w:cs="Arial"/>
                      <w:color w:val="222222"/>
                      <w:sz w:val="20"/>
                      <w:szCs w:val="20"/>
                      <w:lang w:eastAsia="fr-FR"/>
                    </w:rPr>
                    <m:t>-</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i</m:t>
                      </m:r>
                    </m:sub>
                  </m:sSub>
                </m:e>
              </m:d>
            </m:num>
            <m:den>
              <m:r>
                <m:rPr>
                  <m:sty m:val="p"/>
                </m:rPr>
                <w:rPr>
                  <w:rFonts w:ascii="Cambria Math" w:eastAsia="Times New Roman" w:hAnsi="Cambria Math" w:cs="Arial"/>
                  <w:color w:val="222222"/>
                  <w:sz w:val="20"/>
                  <w:szCs w:val="20"/>
                  <w:lang w:eastAsia="fr-FR"/>
                </w:rPr>
                <m:t>2</m:t>
              </m:r>
              <m:sSubSup>
                <m:sSubSupPr>
                  <m:ctrlPr>
                    <w:rPr>
                      <w:rFonts w:ascii="Cambria Math" w:eastAsia="Times New Roman" w:hAnsi="Cambria Math" w:cs="Arial"/>
                      <w:color w:val="222222"/>
                      <w:sz w:val="20"/>
                      <w:szCs w:val="20"/>
                      <w:lang w:eastAsia="fr-FR"/>
                    </w:rPr>
                  </m:ctrlPr>
                </m:sSubSupPr>
                <m:e>
                  <m:r>
                    <m:rPr>
                      <m:sty m:val="p"/>
                    </m:rPr>
                    <w:rPr>
                      <w:rFonts w:ascii="Cambria Math" w:eastAsia="Times New Roman" w:hAnsi="Cambria Math" w:cs="Arial"/>
                      <w:color w:val="222222"/>
                      <w:sz w:val="20"/>
                      <w:szCs w:val="20"/>
                      <w:lang w:eastAsia="fr-FR"/>
                    </w:rPr>
                    <m:t>Σ</m:t>
                  </m:r>
                </m:e>
                <m:sub>
                  <m:r>
                    <w:rPr>
                      <w:rFonts w:ascii="Cambria Math" w:eastAsia="Times New Roman" w:hAnsi="Cambria Math" w:cs="Arial"/>
                      <w:color w:val="222222"/>
                      <w:sz w:val="20"/>
                      <w:szCs w:val="20"/>
                      <w:lang w:eastAsia="fr-FR"/>
                    </w:rPr>
                    <m:t>i</m:t>
                  </m:r>
                  <m:r>
                    <m:rPr>
                      <m:sty m:val="p"/>
                    </m:rPr>
                    <w:rPr>
                      <w:rFonts w:ascii="Cambria Math" w:eastAsia="Times New Roman" w:hAnsi="Cambria Math" w:cs="Arial"/>
                      <w:color w:val="222222"/>
                      <w:sz w:val="20"/>
                      <w:szCs w:val="20"/>
                      <w:lang w:eastAsia="fr-FR"/>
                    </w:rPr>
                    <m:t>=1</m:t>
                  </m:r>
                </m:sub>
                <m:sup>
                  <m:r>
                    <w:rPr>
                      <w:rFonts w:ascii="Cambria Math" w:eastAsia="Times New Roman" w:hAnsi="Cambria Math" w:cs="Arial"/>
                      <w:color w:val="222222"/>
                      <w:sz w:val="20"/>
                      <w:szCs w:val="20"/>
                      <w:lang w:eastAsia="fr-FR"/>
                    </w:rPr>
                    <m:t>n</m:t>
                  </m:r>
                </m:sup>
              </m:sSubSup>
              <m:sSubSup>
                <m:sSubSupPr>
                  <m:ctrlPr>
                    <w:rPr>
                      <w:rFonts w:ascii="Cambria Math" w:eastAsia="Times New Roman" w:hAnsi="Cambria Math" w:cs="Arial"/>
                      <w:color w:val="222222"/>
                      <w:sz w:val="20"/>
                      <w:szCs w:val="20"/>
                      <w:lang w:eastAsia="fr-FR"/>
                    </w:rPr>
                  </m:ctrlPr>
                </m:sSubSupPr>
                <m:e>
                  <m:r>
                    <w:rPr>
                      <w:rFonts w:ascii="Cambria Math" w:eastAsia="Times New Roman" w:hAnsi="Cambria Math" w:cs="Arial"/>
                      <w:color w:val="222222"/>
                      <w:sz w:val="20"/>
                      <w:szCs w:val="20"/>
                      <w:lang w:eastAsia="fr-FR"/>
                    </w:rPr>
                    <m:t>w</m:t>
                  </m:r>
                </m:e>
                <m:sub>
                  <m:r>
                    <w:rPr>
                      <w:rFonts w:ascii="Cambria Math" w:eastAsia="Times New Roman" w:hAnsi="Cambria Math" w:cs="Arial"/>
                      <w:color w:val="222222"/>
                      <w:sz w:val="20"/>
                      <w:szCs w:val="20"/>
                      <w:lang w:eastAsia="fr-FR"/>
                    </w:rPr>
                    <m:t>i</m:t>
                  </m:r>
                </m:sub>
                <m:sup>
                  <m:r>
                    <m:rPr>
                      <m:sty m:val="p"/>
                    </m:rPr>
                    <w:rPr>
                      <w:rFonts w:ascii="Cambria Math" w:eastAsia="Times New Roman" w:hAnsi="Cambria Math" w:cs="Arial"/>
                      <w:color w:val="222222"/>
                      <w:sz w:val="20"/>
                      <w:szCs w:val="20"/>
                      <w:lang w:eastAsia="fr-FR"/>
                    </w:rPr>
                    <m:t>2</m:t>
                  </m:r>
                </m:sup>
              </m:sSubSup>
            </m:den>
          </m:f>
        </m:oMath>
      </m:oMathPara>
    </w:p>
    <w:p w14:paraId="443A02D3" w14:textId="77777777" w:rsidR="00797909" w:rsidRPr="00DB74F0" w:rsidRDefault="00797909" w:rsidP="00797909">
      <w:pPr>
        <w:spacing w:after="24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 xml:space="preserve">where </w:t>
      </w:r>
      <m:oMath>
        <m:r>
          <w:rPr>
            <w:rFonts w:ascii="Cambria Math" w:eastAsia="Times New Roman" w:hAnsi="Cambria Math" w:cs="Arial"/>
            <w:color w:val="222222"/>
            <w:sz w:val="20"/>
            <w:szCs w:val="20"/>
            <w:lang w:eastAsia="fr-FR"/>
          </w:rPr>
          <m:t>w</m:t>
        </m:r>
      </m:oMath>
      <w:r w:rsidRPr="00DB74F0">
        <w:rPr>
          <w:rFonts w:ascii="Arial" w:eastAsia="Times New Roman" w:hAnsi="Arial" w:cs="Arial"/>
          <w:color w:val="222222"/>
          <w:sz w:val="20"/>
          <w:szCs w:val="20"/>
          <w:lang w:eastAsia="fr-FR"/>
        </w:rPr>
        <w:t xml:space="preserve"> is the regression coefficients and </w:t>
      </w:r>
      <m:oMath>
        <m:r>
          <w:rPr>
            <w:rFonts w:ascii="Cambria Math" w:eastAsia="Times New Roman" w:hAnsi="Cambria Math" w:cs="Arial"/>
            <w:color w:val="222222"/>
            <w:sz w:val="20"/>
            <w:szCs w:val="20"/>
            <w:lang w:eastAsia="fr-FR"/>
          </w:rPr>
          <m:t>n</m:t>
        </m:r>
      </m:oMath>
      <w:r w:rsidRPr="00DB74F0">
        <w:rPr>
          <w:rFonts w:ascii="Arial" w:eastAsia="Times New Roman" w:hAnsi="Arial" w:cs="Arial"/>
          <w:color w:val="222222"/>
          <w:sz w:val="20"/>
          <w:szCs w:val="20"/>
          <w:lang w:eastAsia="fr-FR"/>
        </w:rPr>
        <w:t xml:space="preserve"> is the window </w:t>
      </w:r>
      <w:proofErr w:type="gramStart"/>
      <w:r w:rsidRPr="00DB74F0">
        <w:rPr>
          <w:rFonts w:ascii="Arial" w:eastAsia="Times New Roman" w:hAnsi="Arial" w:cs="Arial"/>
          <w:color w:val="222222"/>
          <w:sz w:val="20"/>
          <w:szCs w:val="20"/>
          <w:lang w:eastAsia="fr-FR"/>
        </w:rPr>
        <w:t>width.</w:t>
      </w:r>
      <w:proofErr w:type="gramEnd"/>
      <w:r w:rsidRPr="00DB74F0">
        <w:rPr>
          <w:rFonts w:ascii="Arial" w:eastAsia="Times New Roman" w:hAnsi="Arial" w:cs="Arial"/>
          <w:color w:val="222222"/>
          <w:sz w:val="20"/>
          <w:szCs w:val="20"/>
          <w:lang w:eastAsia="fr-FR"/>
        </w:rPr>
        <w:t xml:space="preserve"> Second-order deltas can be derived from first-order deltas by using Equation (5).</w:t>
      </w:r>
    </w:p>
    <w:p w14:paraId="008B3891" w14:textId="77777777" w:rsidR="00797909" w:rsidRPr="00DB74F0" w:rsidRDefault="00797909" w:rsidP="00797909">
      <w:pPr>
        <w:spacing w:after="240"/>
        <w:rPr>
          <w:rFonts w:ascii="Arial" w:eastAsia="Times New Roman" w:hAnsi="Arial" w:cs="Arial"/>
          <w:color w:val="222222"/>
          <w:sz w:val="20"/>
          <w:szCs w:val="20"/>
          <w:lang w:eastAsia="fr-FR"/>
        </w:rPr>
      </w:pPr>
      <m:oMathPara>
        <m:oMath>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sub>
          </m:sSub>
          <m:r>
            <m:rPr>
              <m:sty m:val="p"/>
            </m:rPr>
            <w:rPr>
              <w:rFonts w:ascii="Cambria Math" w:eastAsia="Times New Roman" w:hAnsi="Cambria Math" w:cs="Arial"/>
              <w:color w:val="222222"/>
              <w:sz w:val="20"/>
              <w:szCs w:val="20"/>
              <w:lang w:eastAsia="fr-FR"/>
            </w:rPr>
            <m:t>=</m:t>
          </m:r>
          <m:f>
            <m:fPr>
              <m:ctrlPr>
                <w:rPr>
                  <w:rFonts w:ascii="Cambria Math" w:eastAsia="Times New Roman" w:hAnsi="Cambria Math" w:cs="Arial"/>
                  <w:color w:val="222222"/>
                  <w:sz w:val="20"/>
                  <w:szCs w:val="20"/>
                  <w:lang w:eastAsia="fr-FR"/>
                </w:rPr>
              </m:ctrlPr>
            </m:fPr>
            <m:num>
              <m:nary>
                <m:naryPr>
                  <m:chr m:val="∑"/>
                  <m:limLoc m:val="undOvr"/>
                  <m:grow m:val="1"/>
                  <m:ctrlPr>
                    <w:rPr>
                      <w:rFonts w:ascii="Cambria Math" w:eastAsia="Times New Roman" w:hAnsi="Cambria Math" w:cs="Arial"/>
                      <w:color w:val="222222"/>
                      <w:sz w:val="20"/>
                      <w:szCs w:val="20"/>
                      <w:lang w:eastAsia="fr-FR"/>
                    </w:rPr>
                  </m:ctrlPr>
                </m:naryPr>
                <m:sub>
                  <m:r>
                    <w:rPr>
                      <w:rFonts w:ascii="Cambria Math" w:eastAsia="Times New Roman" w:hAnsi="Cambria Math" w:cs="Arial"/>
                      <w:color w:val="222222"/>
                      <w:sz w:val="20"/>
                      <w:szCs w:val="20"/>
                      <w:lang w:eastAsia="fr-FR"/>
                    </w:rPr>
                    <m:t>i</m:t>
                  </m:r>
                  <m:r>
                    <m:rPr>
                      <m:sty m:val="p"/>
                    </m:rPr>
                    <w:rPr>
                      <w:rFonts w:ascii="Cambria Math" w:eastAsia="Times New Roman" w:hAnsi="Cambria Math" w:cs="Arial"/>
                      <w:color w:val="222222"/>
                      <w:sz w:val="20"/>
                      <w:szCs w:val="20"/>
                      <w:lang w:eastAsia="fr-FR"/>
                    </w:rPr>
                    <m:t>=1</m:t>
                  </m:r>
                </m:sub>
                <m:sup>
                  <m:r>
                    <w:rPr>
                      <w:rFonts w:ascii="Cambria Math" w:eastAsia="Times New Roman" w:hAnsi="Cambria Math" w:cs="Arial"/>
                      <w:color w:val="222222"/>
                      <w:sz w:val="20"/>
                      <w:szCs w:val="20"/>
                      <w:lang w:eastAsia="fr-FR"/>
                    </w:rPr>
                    <m:t>n</m:t>
                  </m:r>
                </m:sup>
                <m:e>
                  <m:r>
                    <m:rPr>
                      <m:sty m:val="p"/>
                    </m:rPr>
                    <w:rPr>
                      <w:rFonts w:ascii="Cambria Math" w:eastAsia="Times New Roman" w:hAnsi="Cambria Math" w:cs="Arial"/>
                      <w:color w:val="222222"/>
                      <w:sz w:val="20"/>
                      <w:szCs w:val="20"/>
                      <w:lang w:eastAsia="fr-FR"/>
                    </w:rPr>
                    <m:t> </m:t>
                  </m:r>
                </m:e>
              </m:nary>
              <m:r>
                <m:rPr>
                  <m:sty m:val="p"/>
                </m:rPr>
                <w:rPr>
                  <w:rFonts w:ascii="Cambria Math" w:eastAsia="Times New Roman" w:hAnsi="Cambria Math" w:cs="Arial"/>
                  <w:color w:val="222222"/>
                  <w:sz w:val="20"/>
                  <w:szCs w:val="20"/>
                  <w:lang w:eastAsia="fr-FR"/>
                </w:rPr>
                <m:t> </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w</m:t>
                  </m:r>
                </m:e>
                <m:sub>
                  <m:r>
                    <w:rPr>
                      <w:rFonts w:ascii="Cambria Math" w:eastAsia="Times New Roman" w:hAnsi="Cambria Math" w:cs="Arial"/>
                      <w:color w:val="222222"/>
                      <w:sz w:val="20"/>
                      <w:szCs w:val="20"/>
                      <w:lang w:eastAsia="fr-FR"/>
                    </w:rPr>
                    <m:t>i</m:t>
                  </m:r>
                </m:sub>
              </m:sSub>
              <m:d>
                <m:dPr>
                  <m:ctrlPr>
                    <w:rPr>
                      <w:rFonts w:ascii="Cambria Math" w:eastAsia="Times New Roman" w:hAnsi="Cambria Math" w:cs="Arial"/>
                      <w:color w:val="222222"/>
                      <w:sz w:val="20"/>
                      <w:szCs w:val="20"/>
                      <w:lang w:eastAsia="fr-FR"/>
                    </w:rPr>
                  </m:ctrlPr>
                </m:dPr>
                <m:e>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i</m:t>
                      </m:r>
                    </m:sub>
                  </m:sSub>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r>
                        <m:rPr>
                          <m:sty m:val="p"/>
                        </m:rPr>
                        <w:rPr>
                          <w:rFonts w:ascii="Cambria Math" w:eastAsia="Times New Roman" w:hAnsi="Cambria Math" w:cs="Arial"/>
                          <w:color w:val="222222"/>
                          <w:sz w:val="20"/>
                          <w:szCs w:val="20"/>
                          <w:lang w:eastAsia="fr-FR"/>
                        </w:rPr>
                        <m:t>-</m:t>
                      </m:r>
                      <m:r>
                        <w:rPr>
                          <w:rFonts w:ascii="Cambria Math" w:eastAsia="Times New Roman" w:hAnsi="Cambria Math" w:cs="Arial"/>
                          <w:color w:val="222222"/>
                          <w:sz w:val="20"/>
                          <w:szCs w:val="20"/>
                          <w:lang w:eastAsia="fr-FR"/>
                        </w:rPr>
                        <m:t>i</m:t>
                      </m:r>
                    </m:sub>
                  </m:sSub>
                </m:e>
              </m:d>
            </m:num>
            <m:den>
              <m:r>
                <m:rPr>
                  <m:sty m:val="p"/>
                </m:rPr>
                <w:rPr>
                  <w:rFonts w:ascii="Cambria Math" w:eastAsia="Times New Roman" w:hAnsi="Cambria Math" w:cs="Arial"/>
                  <w:color w:val="222222"/>
                  <w:sz w:val="20"/>
                  <w:szCs w:val="20"/>
                  <w:lang w:eastAsia="fr-FR"/>
                </w:rPr>
                <m:t>2</m:t>
              </m:r>
              <m:nary>
                <m:naryPr>
                  <m:chr m:val="∑"/>
                  <m:limLoc m:val="undOvr"/>
                  <m:grow m:val="1"/>
                  <m:ctrlPr>
                    <w:rPr>
                      <w:rFonts w:ascii="Cambria Math" w:eastAsia="Times New Roman" w:hAnsi="Cambria Math" w:cs="Arial"/>
                      <w:color w:val="222222"/>
                      <w:sz w:val="20"/>
                      <w:szCs w:val="20"/>
                      <w:lang w:eastAsia="fr-FR"/>
                    </w:rPr>
                  </m:ctrlPr>
                </m:naryPr>
                <m:sub>
                  <m:r>
                    <w:rPr>
                      <w:rFonts w:ascii="Cambria Math" w:eastAsia="Times New Roman" w:hAnsi="Cambria Math" w:cs="Arial"/>
                      <w:color w:val="222222"/>
                      <w:sz w:val="20"/>
                      <w:szCs w:val="20"/>
                      <w:lang w:eastAsia="fr-FR"/>
                    </w:rPr>
                    <m:t>i</m:t>
                  </m:r>
                  <m:r>
                    <m:rPr>
                      <m:sty m:val="p"/>
                    </m:rPr>
                    <w:rPr>
                      <w:rFonts w:ascii="Cambria Math" w:eastAsia="Times New Roman" w:hAnsi="Cambria Math" w:cs="Arial"/>
                      <w:color w:val="222222"/>
                      <w:sz w:val="20"/>
                      <w:szCs w:val="20"/>
                      <w:lang w:eastAsia="fr-FR"/>
                    </w:rPr>
                    <m:t>=1</m:t>
                  </m:r>
                </m:sub>
                <m:sup>
                  <m:r>
                    <w:rPr>
                      <w:rFonts w:ascii="Cambria Math" w:eastAsia="Times New Roman" w:hAnsi="Cambria Math" w:cs="Arial"/>
                      <w:color w:val="222222"/>
                      <w:sz w:val="20"/>
                      <w:szCs w:val="20"/>
                      <w:lang w:eastAsia="fr-FR"/>
                    </w:rPr>
                    <m:t>n</m:t>
                  </m:r>
                </m:sup>
                <m:e>
                  <m:r>
                    <m:rPr>
                      <m:sty m:val="p"/>
                    </m:rPr>
                    <w:rPr>
                      <w:rFonts w:ascii="Cambria Math" w:eastAsia="Times New Roman" w:hAnsi="Cambria Math" w:cs="Arial"/>
                      <w:color w:val="222222"/>
                      <w:sz w:val="20"/>
                      <w:szCs w:val="20"/>
                      <w:lang w:eastAsia="fr-FR"/>
                    </w:rPr>
                    <m:t> </m:t>
                  </m:r>
                </m:e>
              </m:nary>
              <m:r>
                <m:rPr>
                  <m:sty m:val="p"/>
                </m:rPr>
                <w:rPr>
                  <w:rFonts w:ascii="Cambria Math" w:eastAsia="Times New Roman" w:hAnsi="Cambria Math" w:cs="Arial"/>
                  <w:color w:val="222222"/>
                  <w:sz w:val="20"/>
                  <w:szCs w:val="20"/>
                  <w:lang w:eastAsia="fr-FR"/>
                </w:rPr>
                <m:t> </m:t>
              </m:r>
              <m:sSubSup>
                <m:sSubSupPr>
                  <m:ctrlPr>
                    <w:rPr>
                      <w:rFonts w:ascii="Cambria Math" w:eastAsia="Times New Roman" w:hAnsi="Cambria Math" w:cs="Arial"/>
                      <w:color w:val="222222"/>
                      <w:sz w:val="20"/>
                      <w:szCs w:val="20"/>
                      <w:lang w:eastAsia="fr-FR"/>
                    </w:rPr>
                  </m:ctrlPr>
                </m:sSubSupPr>
                <m:e>
                  <m:r>
                    <w:rPr>
                      <w:rFonts w:ascii="Cambria Math" w:eastAsia="Times New Roman" w:hAnsi="Cambria Math" w:cs="Arial"/>
                      <w:color w:val="222222"/>
                      <w:sz w:val="20"/>
                      <w:szCs w:val="20"/>
                      <w:lang w:eastAsia="fr-FR"/>
                    </w:rPr>
                    <m:t>w</m:t>
                  </m:r>
                </m:e>
                <m:sub>
                  <m:r>
                    <w:rPr>
                      <w:rFonts w:ascii="Cambria Math" w:eastAsia="Times New Roman" w:hAnsi="Cambria Math" w:cs="Arial"/>
                      <w:color w:val="222222"/>
                      <w:sz w:val="20"/>
                      <w:szCs w:val="20"/>
                      <w:lang w:eastAsia="fr-FR"/>
                    </w:rPr>
                    <m:t>i</m:t>
                  </m:r>
                </m:sub>
                <m:sup>
                  <m:r>
                    <m:rPr>
                      <m:sty m:val="p"/>
                    </m:rPr>
                    <w:rPr>
                      <w:rFonts w:ascii="Cambria Math" w:eastAsia="Times New Roman" w:hAnsi="Cambria Math" w:cs="Arial"/>
                      <w:color w:val="222222"/>
                      <w:sz w:val="20"/>
                      <w:szCs w:val="20"/>
                      <w:lang w:eastAsia="fr-FR"/>
                    </w:rPr>
                    <m:t>2</m:t>
                  </m:r>
                </m:sup>
              </m:sSubSup>
            </m:den>
          </m:f>
        </m:oMath>
      </m:oMathPara>
    </w:p>
    <w:p w14:paraId="7805B2F7" w14:textId="77777777" w:rsidR="00797909" w:rsidRPr="00DB74F0" w:rsidRDefault="00797909" w:rsidP="00797909">
      <w:pPr>
        <w:spacing w:after="240"/>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After the first- and second-order delta calculation, the combined feature vector becomes:</w:t>
      </w:r>
    </w:p>
    <w:p w14:paraId="0DAFB8F4" w14:textId="77777777" w:rsidR="00797909" w:rsidRPr="00DB74F0" w:rsidRDefault="00797909" w:rsidP="00797909">
      <w:pPr>
        <w:spacing w:after="240"/>
        <w:rPr>
          <w:rFonts w:ascii="Arial" w:eastAsia="Times New Roman" w:hAnsi="Arial" w:cs="Arial"/>
          <w:color w:val="222222"/>
          <w:sz w:val="20"/>
          <w:szCs w:val="20"/>
          <w:lang w:eastAsia="fr-FR"/>
        </w:rPr>
      </w:pPr>
      <m:oMathPara>
        <m:oMath>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m:rPr>
                  <m:sty m:val="p"/>
                </m:rPr>
                <w:rPr>
                  <w:rFonts w:ascii="Cambria Math" w:eastAsia="Times New Roman" w:hAnsi="Cambria Math" w:cs="Arial"/>
                  <w:color w:val="222222"/>
                  <w:sz w:val="20"/>
                  <w:szCs w:val="20"/>
                  <w:lang w:eastAsia="fr-FR"/>
                </w:rPr>
                <m:t>f</m:t>
              </m:r>
            </m:sub>
          </m:sSub>
          <m:r>
            <m:rPr>
              <m:sty m:val="p"/>
            </m:rPr>
            <w:rPr>
              <w:rFonts w:ascii="Cambria Math" w:eastAsia="Times New Roman" w:hAnsi="Cambria Math" w:cs="Arial"/>
              <w:color w:val="222222"/>
              <w:sz w:val="20"/>
              <w:szCs w:val="20"/>
              <w:lang w:eastAsia="fr-FR"/>
            </w:rPr>
            <m:t>=</m:t>
          </m:r>
          <m:d>
            <m:dPr>
              <m:begChr m:val="["/>
              <m:endChr m:val="]"/>
              <m:ctrlPr>
                <w:rPr>
                  <w:rFonts w:ascii="Cambria Math" w:eastAsia="Times New Roman" w:hAnsi="Cambria Math" w:cs="Arial"/>
                  <w:color w:val="222222"/>
                  <w:sz w:val="20"/>
                  <w:szCs w:val="20"/>
                  <w:lang w:eastAsia="fr-FR"/>
                </w:rPr>
              </m:ctrlPr>
            </m:dPr>
            <m:e>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sub>
              </m:sSub>
              <m:r>
                <m:rPr>
                  <m:sty m:val="p"/>
                </m:rPr>
                <w:rPr>
                  <w:rFonts w:ascii="Cambria Math" w:eastAsia="Times New Roman" w:hAnsi="Cambria Math" w:cs="Arial"/>
                  <w:color w:val="222222"/>
                  <w:sz w:val="20"/>
                  <w:szCs w:val="20"/>
                  <w:lang w:eastAsia="fr-FR"/>
                </w:rPr>
                <m:t>Δ</m:t>
              </m:r>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sub>
              </m:sSub>
              <m:sSup>
                <m:sSupPr>
                  <m:ctrlPr>
                    <w:rPr>
                      <w:rFonts w:ascii="Cambria Math" w:eastAsia="Times New Roman" w:hAnsi="Cambria Math" w:cs="Arial"/>
                      <w:color w:val="222222"/>
                      <w:sz w:val="20"/>
                      <w:szCs w:val="20"/>
                      <w:lang w:eastAsia="fr-FR"/>
                    </w:rPr>
                  </m:ctrlPr>
                </m:sSupPr>
                <m:e>
                  <m:r>
                    <m:rPr>
                      <m:sty m:val="p"/>
                    </m:rPr>
                    <w:rPr>
                      <w:rFonts w:ascii="Cambria Math" w:eastAsia="Times New Roman" w:hAnsi="Cambria Math" w:cs="Arial"/>
                      <w:color w:val="222222"/>
                      <w:sz w:val="20"/>
                      <w:szCs w:val="20"/>
                      <w:lang w:eastAsia="fr-FR"/>
                    </w:rPr>
                    <m:t>Δ</m:t>
                  </m:r>
                </m:e>
                <m:sup>
                  <m:r>
                    <m:rPr>
                      <m:sty m:val="p"/>
                    </m:rPr>
                    <w:rPr>
                      <w:rFonts w:ascii="Cambria Math" w:eastAsia="Times New Roman" w:hAnsi="Cambria Math" w:cs="Arial"/>
                      <w:color w:val="222222"/>
                      <w:sz w:val="20"/>
                      <w:szCs w:val="20"/>
                      <w:lang w:eastAsia="fr-FR"/>
                    </w:rPr>
                    <m:t>2</m:t>
                  </m:r>
                </m:sup>
              </m:sSup>
              <m:sSub>
                <m:sSubPr>
                  <m:ctrlPr>
                    <w:rPr>
                      <w:rFonts w:ascii="Cambria Math" w:eastAsia="Times New Roman" w:hAnsi="Cambria Math" w:cs="Arial"/>
                      <w:color w:val="222222"/>
                      <w:sz w:val="20"/>
                      <w:szCs w:val="20"/>
                      <w:lang w:eastAsia="fr-FR"/>
                    </w:rPr>
                  </m:ctrlPr>
                </m:sSubPr>
                <m:e>
                  <m:r>
                    <w:rPr>
                      <w:rFonts w:ascii="Cambria Math" w:eastAsia="Times New Roman" w:hAnsi="Cambria Math" w:cs="Arial"/>
                      <w:color w:val="222222"/>
                      <w:sz w:val="20"/>
                      <w:szCs w:val="20"/>
                      <w:lang w:eastAsia="fr-FR"/>
                    </w:rPr>
                    <m:t>X</m:t>
                  </m:r>
                </m:e>
                <m:sub>
                  <m:r>
                    <w:rPr>
                      <w:rFonts w:ascii="Cambria Math" w:eastAsia="Times New Roman" w:hAnsi="Cambria Math" w:cs="Arial"/>
                      <w:color w:val="222222"/>
                      <w:sz w:val="20"/>
                      <w:szCs w:val="20"/>
                      <w:lang w:eastAsia="fr-FR"/>
                    </w:rPr>
                    <m:t>t</m:t>
                  </m:r>
                </m:sub>
              </m:sSub>
            </m:e>
          </m:d>
        </m:oMath>
      </m:oMathPara>
    </w:p>
    <w:p w14:paraId="7D38E682" w14:textId="39A3AEC5" w:rsidR="00FC5C17" w:rsidRPr="00797909" w:rsidRDefault="00797909" w:rsidP="00F73D03">
      <w:pPr>
        <w:spacing w:after="240"/>
        <w:jc w:val="both"/>
        <w:rPr>
          <w:rFonts w:ascii="Arial" w:eastAsia="Times New Roman" w:hAnsi="Arial" w:cs="Arial"/>
          <w:color w:val="222222"/>
          <w:sz w:val="20"/>
          <w:szCs w:val="20"/>
          <w:lang w:eastAsia="fr-FR"/>
        </w:rPr>
      </w:pPr>
      <w:r w:rsidRPr="00DB74F0">
        <w:rPr>
          <w:rFonts w:ascii="Arial" w:eastAsia="Times New Roman" w:hAnsi="Arial" w:cs="Arial"/>
          <w:color w:val="222222"/>
          <w:sz w:val="20"/>
          <w:szCs w:val="20"/>
          <w:lang w:eastAsia="fr-FR"/>
        </w:rPr>
        <w:t>Other feature transformation techniques used in Kaldi are linear discriminant analysis (LDA) [46], heteroscedastic linear discriminant analysis (HLDA) [47], and maximum likelihood linear transform (MLLT) [48]. These transforms can be applied individually, as well as in multiple combinations to enhance the performance of a speech recognition system. It was observed that by applying diagonalizing MLLT after LDA improved the effect of LDA (LDA + MLLT).</w:t>
      </w:r>
    </w:p>
    <w:p w14:paraId="26674022" w14:textId="3924FB88" w:rsidR="002522C1" w:rsidRPr="002522C1" w:rsidRDefault="00CD0DD8" w:rsidP="002522C1">
      <w:pPr>
        <w:pStyle w:val="Heading2"/>
        <w:shd w:val="clear" w:color="auto" w:fill="FFFFFF"/>
        <w:spacing w:before="450" w:after="150"/>
        <w:jc w:val="both"/>
        <w:rPr>
          <w:rFonts w:ascii="Arial" w:eastAsia="Times New Roman" w:hAnsi="Arial" w:cs="Arial"/>
          <w:b/>
          <w:bCs/>
          <w:color w:val="000000"/>
          <w:sz w:val="20"/>
          <w:szCs w:val="20"/>
          <w:lang w:eastAsia="fr-FR"/>
        </w:rPr>
      </w:pPr>
      <w:r>
        <w:rPr>
          <w:rFonts w:ascii="Arial" w:eastAsia="Times New Roman" w:hAnsi="Arial" w:cs="Arial"/>
          <w:b/>
          <w:bCs/>
          <w:color w:val="000000"/>
          <w:sz w:val="20"/>
          <w:szCs w:val="20"/>
          <w:lang w:eastAsia="fr-FR"/>
        </w:rPr>
        <w:t xml:space="preserve">5)  </w:t>
      </w:r>
      <w:r w:rsidR="002522C1" w:rsidRPr="002522C1">
        <w:rPr>
          <w:rFonts w:ascii="Arial" w:eastAsia="Times New Roman" w:hAnsi="Arial" w:cs="Arial"/>
          <w:b/>
          <w:bCs/>
          <w:color w:val="000000"/>
          <w:sz w:val="20"/>
          <w:szCs w:val="20"/>
          <w:lang w:eastAsia="fr-FR"/>
        </w:rPr>
        <w:t>Experiments</w:t>
      </w:r>
      <w:r w:rsidR="006A3491">
        <w:rPr>
          <w:rFonts w:ascii="Arial" w:eastAsia="Times New Roman" w:hAnsi="Arial" w:cs="Arial"/>
          <w:b/>
          <w:bCs/>
          <w:color w:val="000000"/>
          <w:sz w:val="20"/>
          <w:szCs w:val="20"/>
          <w:lang w:eastAsia="fr-FR"/>
        </w:rPr>
        <w:t xml:space="preserve"> &amp; Result</w:t>
      </w:r>
    </w:p>
    <w:p w14:paraId="23E54E94" w14:textId="1253222D" w:rsidR="002522C1" w:rsidRPr="002522C1" w:rsidRDefault="00CD0DD8" w:rsidP="002522C1">
      <w:pPr>
        <w:shd w:val="clear" w:color="auto" w:fill="FCFCFC"/>
        <w:spacing w:before="100" w:beforeAutospacing="1" w:after="100" w:afterAutospacing="1"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002522C1" w:rsidRPr="002522C1">
        <w:rPr>
          <w:rFonts w:ascii="Arial" w:hAnsi="Arial" w:cs="Arial"/>
          <w:color w:val="222222"/>
          <w:sz w:val="20"/>
          <w:szCs w:val="20"/>
          <w:shd w:val="clear" w:color="auto" w:fill="FFFFFF"/>
        </w:rPr>
        <w:t>.1. Dataset</w:t>
      </w:r>
    </w:p>
    <w:p w14:paraId="365AD3B9" w14:textId="366AC659" w:rsidR="002522C1" w:rsidRDefault="002522C1" w:rsidP="00F73D03">
      <w:pPr>
        <w:shd w:val="clear" w:color="auto" w:fill="FFFFFF"/>
        <w:spacing w:after="0" w:line="276" w:lineRule="auto"/>
        <w:jc w:val="both"/>
        <w:textAlignment w:val="baseline"/>
        <w:rPr>
          <w:rFonts w:ascii="Arial" w:eastAsia="Times New Roman" w:hAnsi="Arial" w:cs="Arial"/>
          <w:color w:val="222222"/>
          <w:sz w:val="20"/>
          <w:szCs w:val="20"/>
          <w:lang w:eastAsia="fr-FR"/>
        </w:rPr>
      </w:pPr>
      <w:r w:rsidRPr="00F73D03">
        <w:rPr>
          <w:rFonts w:ascii="Arial" w:eastAsia="Times New Roman" w:hAnsi="Arial" w:cs="Arial"/>
          <w:color w:val="222222"/>
          <w:sz w:val="20"/>
          <w:szCs w:val="20"/>
          <w:lang w:eastAsia="fr-FR"/>
        </w:rPr>
        <w:t>Our dataset is a list of pairs (x, y), where x is the input speech signal, and y is the corresponding keyword. The final dataset consists of 12000 such pairs, comprising 40 keywords. Each audio file is one-second in length sampled at 16 kHz. We have 30 participants, each of them recorded 10 utterances for each keyword. Therefore, we have 300 audio files for each keyword in total (30 * 10 * 40 = 12000), and the total size of all the recorded keywords is ~384 MB. The dataset also contains several background noise recordings we obtained from various natural sources of noise. We saved these audio files in a separate folder with the name </w:t>
      </w:r>
      <w:proofErr w:type="spellStart"/>
      <w:r w:rsidRPr="00F73D03">
        <w:rPr>
          <w:rFonts w:ascii="Arial" w:eastAsia="Times New Roman" w:hAnsi="Arial" w:cs="Arial"/>
          <w:color w:val="222222"/>
          <w:sz w:val="20"/>
          <w:szCs w:val="20"/>
          <w:lang w:eastAsia="fr-FR"/>
        </w:rPr>
        <w:t>background_noise</w:t>
      </w:r>
      <w:proofErr w:type="spellEnd"/>
      <w:r w:rsidRPr="00F73D03">
        <w:rPr>
          <w:rFonts w:ascii="Arial" w:eastAsia="Times New Roman" w:hAnsi="Arial" w:cs="Arial"/>
          <w:color w:val="222222"/>
          <w:sz w:val="20"/>
          <w:szCs w:val="20"/>
          <w:lang w:eastAsia="fr-FR"/>
        </w:rPr>
        <w:t> and a total size of ~49 MB.</w:t>
      </w:r>
    </w:p>
    <w:p w14:paraId="3948254A" w14:textId="1FCB635F" w:rsidR="004F574D" w:rsidRDefault="004F574D" w:rsidP="00F73D03">
      <w:pPr>
        <w:shd w:val="clear" w:color="auto" w:fill="FFFFFF"/>
        <w:spacing w:after="0" w:line="276" w:lineRule="auto"/>
        <w:jc w:val="both"/>
        <w:textAlignment w:val="baseline"/>
        <w:rPr>
          <w:rFonts w:ascii="Arial" w:eastAsia="Times New Roman" w:hAnsi="Arial" w:cs="Arial"/>
          <w:color w:val="222222"/>
          <w:sz w:val="20"/>
          <w:szCs w:val="20"/>
          <w:lang w:eastAsia="fr-FR"/>
        </w:rPr>
      </w:pPr>
    </w:p>
    <w:p w14:paraId="26CBAF00" w14:textId="32CA4E67" w:rsidR="002522C1" w:rsidRDefault="002522C1" w:rsidP="00F73D03">
      <w:pPr>
        <w:pStyle w:val="NormalWeb"/>
        <w:shd w:val="clear" w:color="auto" w:fill="FFFFFF"/>
        <w:spacing w:before="0" w:beforeAutospacing="0" w:after="150" w:afterAutospacing="0"/>
        <w:jc w:val="both"/>
        <w:rPr>
          <w:rFonts w:ascii="Arial" w:hAnsi="Arial" w:cs="Arial"/>
          <w:color w:val="222222"/>
          <w:sz w:val="20"/>
          <w:szCs w:val="20"/>
          <w:lang w:val="en-US"/>
        </w:rPr>
      </w:pPr>
    </w:p>
    <w:p w14:paraId="162E8AF4" w14:textId="77777777" w:rsidR="006A3491" w:rsidRDefault="006A3491" w:rsidP="00F73D03">
      <w:pPr>
        <w:pStyle w:val="NormalWeb"/>
        <w:shd w:val="clear" w:color="auto" w:fill="FFFFFF"/>
        <w:spacing w:before="0" w:beforeAutospacing="0" w:after="150" w:afterAutospacing="0"/>
        <w:jc w:val="both"/>
        <w:rPr>
          <w:rFonts w:ascii="Arial" w:hAnsi="Arial" w:cs="Arial"/>
          <w:color w:val="222222"/>
          <w:sz w:val="20"/>
          <w:szCs w:val="20"/>
          <w:lang w:val="en-US"/>
        </w:rPr>
      </w:pPr>
    </w:p>
    <w:tbl>
      <w:tblPr>
        <w:tblStyle w:val="TableGrid"/>
        <w:tblW w:w="9776" w:type="dxa"/>
        <w:tblLook w:val="04A0" w:firstRow="1" w:lastRow="0" w:firstColumn="1" w:lastColumn="0" w:noHBand="0" w:noVBand="1"/>
      </w:tblPr>
      <w:tblGrid>
        <w:gridCol w:w="1227"/>
        <w:gridCol w:w="1030"/>
        <w:gridCol w:w="1595"/>
        <w:gridCol w:w="1030"/>
        <w:gridCol w:w="1227"/>
        <w:gridCol w:w="1030"/>
        <w:gridCol w:w="1380"/>
        <w:gridCol w:w="1257"/>
      </w:tblGrid>
      <w:tr w:rsidR="000B62ED" w14:paraId="0E655F67" w14:textId="5E0C03B7" w:rsidTr="000B62ED">
        <w:tc>
          <w:tcPr>
            <w:tcW w:w="1239" w:type="dxa"/>
          </w:tcPr>
          <w:p w14:paraId="294EB2C3" w14:textId="5C294809"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Translation</w:t>
            </w:r>
          </w:p>
        </w:tc>
        <w:tc>
          <w:tcPr>
            <w:tcW w:w="1051" w:type="dxa"/>
          </w:tcPr>
          <w:p w14:paraId="4B2CA201" w14:textId="74EAE669"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Keyword</w:t>
            </w:r>
          </w:p>
        </w:tc>
        <w:tc>
          <w:tcPr>
            <w:tcW w:w="1239" w:type="dxa"/>
          </w:tcPr>
          <w:p w14:paraId="0A4FDEED" w14:textId="74D12DFF"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Translation</w:t>
            </w:r>
          </w:p>
        </w:tc>
        <w:tc>
          <w:tcPr>
            <w:tcW w:w="1051" w:type="dxa"/>
          </w:tcPr>
          <w:p w14:paraId="3527E66A" w14:textId="247D1463"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Keyword</w:t>
            </w:r>
          </w:p>
        </w:tc>
        <w:tc>
          <w:tcPr>
            <w:tcW w:w="1240" w:type="dxa"/>
          </w:tcPr>
          <w:p w14:paraId="56BF52D0" w14:textId="17DE7DC9"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Translation</w:t>
            </w:r>
          </w:p>
        </w:tc>
        <w:tc>
          <w:tcPr>
            <w:tcW w:w="1052" w:type="dxa"/>
          </w:tcPr>
          <w:p w14:paraId="04D8DB65" w14:textId="1CC044BB"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Keyword</w:t>
            </w:r>
          </w:p>
        </w:tc>
        <w:tc>
          <w:tcPr>
            <w:tcW w:w="1487" w:type="dxa"/>
          </w:tcPr>
          <w:p w14:paraId="0DF75BE6" w14:textId="5010764D"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Translation</w:t>
            </w:r>
          </w:p>
        </w:tc>
        <w:tc>
          <w:tcPr>
            <w:tcW w:w="1417" w:type="dxa"/>
          </w:tcPr>
          <w:p w14:paraId="658D46EB" w14:textId="6F99D39D"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Keyword</w:t>
            </w:r>
          </w:p>
        </w:tc>
      </w:tr>
      <w:tr w:rsidR="000B62ED" w14:paraId="37459BBA" w14:textId="04976E35" w:rsidTr="000B62ED">
        <w:tc>
          <w:tcPr>
            <w:tcW w:w="1239" w:type="dxa"/>
          </w:tcPr>
          <w:p w14:paraId="62099E40" w14:textId="1699E055"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Zero</w:t>
            </w:r>
          </w:p>
        </w:tc>
        <w:tc>
          <w:tcPr>
            <w:tcW w:w="1051" w:type="dxa"/>
          </w:tcPr>
          <w:p w14:paraId="2608E10E" w14:textId="7337E4D6" w:rsidR="000B62ED" w:rsidRDefault="00A14289" w:rsidP="003758B6">
            <w:pPr>
              <w:pStyle w:val="NormalWeb"/>
              <w:spacing w:before="0" w:beforeAutospacing="0" w:after="150" w:afterAutospacing="0"/>
              <w:jc w:val="center"/>
              <w:rPr>
                <w:rFonts w:ascii="Arial" w:hAnsi="Arial" w:cs="Arial"/>
                <w:color w:val="222222"/>
                <w:sz w:val="20"/>
                <w:szCs w:val="20"/>
                <w:rtl/>
                <w:lang w:val="en-US"/>
              </w:rPr>
            </w:pPr>
            <w:r>
              <w:rPr>
                <w:rFonts w:ascii="Arial" w:hAnsi="Arial" w:cs="Arial" w:hint="cs"/>
                <w:color w:val="222222"/>
                <w:sz w:val="20"/>
                <w:szCs w:val="20"/>
                <w:rtl/>
                <w:lang w:val="en-US"/>
              </w:rPr>
              <w:t>صفر</w:t>
            </w:r>
          </w:p>
        </w:tc>
        <w:tc>
          <w:tcPr>
            <w:tcW w:w="1239" w:type="dxa"/>
          </w:tcPr>
          <w:p w14:paraId="3DAEADD4" w14:textId="64F455AA"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Right</w:t>
            </w:r>
          </w:p>
        </w:tc>
        <w:tc>
          <w:tcPr>
            <w:tcW w:w="1051" w:type="dxa"/>
          </w:tcPr>
          <w:p w14:paraId="714F6C63" w14:textId="43DFE4E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يمين</w:t>
            </w:r>
          </w:p>
        </w:tc>
        <w:tc>
          <w:tcPr>
            <w:tcW w:w="1240" w:type="dxa"/>
          </w:tcPr>
          <w:p w14:paraId="0EFE1205" w14:textId="612AE782"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Enable</w:t>
            </w:r>
          </w:p>
        </w:tc>
        <w:tc>
          <w:tcPr>
            <w:tcW w:w="1052" w:type="dxa"/>
          </w:tcPr>
          <w:p w14:paraId="44060DA0" w14:textId="379AE5BA"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تفعيل</w:t>
            </w:r>
          </w:p>
        </w:tc>
        <w:tc>
          <w:tcPr>
            <w:tcW w:w="1487" w:type="dxa"/>
          </w:tcPr>
          <w:p w14:paraId="406BAB97" w14:textId="6DF1FCFC"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Send</w:t>
            </w:r>
          </w:p>
        </w:tc>
        <w:tc>
          <w:tcPr>
            <w:tcW w:w="1417" w:type="dxa"/>
          </w:tcPr>
          <w:p w14:paraId="7DA28C81" w14:textId="358DF25B"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إرسال</w:t>
            </w:r>
          </w:p>
        </w:tc>
      </w:tr>
      <w:tr w:rsidR="000B62ED" w14:paraId="2A0158B9" w14:textId="26BA5A6E" w:rsidTr="000B62ED">
        <w:tc>
          <w:tcPr>
            <w:tcW w:w="1239" w:type="dxa"/>
          </w:tcPr>
          <w:p w14:paraId="0473F7EE" w14:textId="333D23D4"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One</w:t>
            </w:r>
          </w:p>
        </w:tc>
        <w:tc>
          <w:tcPr>
            <w:tcW w:w="1051" w:type="dxa"/>
          </w:tcPr>
          <w:p w14:paraId="6FFB1244" w14:textId="02177A61"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واحد</w:t>
            </w:r>
          </w:p>
        </w:tc>
        <w:tc>
          <w:tcPr>
            <w:tcW w:w="1239" w:type="dxa"/>
          </w:tcPr>
          <w:p w14:paraId="0DF8AC5F" w14:textId="5BEC6D24"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Left</w:t>
            </w:r>
          </w:p>
        </w:tc>
        <w:tc>
          <w:tcPr>
            <w:tcW w:w="1051" w:type="dxa"/>
          </w:tcPr>
          <w:p w14:paraId="17F9811F" w14:textId="20E7AA72"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يسار</w:t>
            </w:r>
          </w:p>
        </w:tc>
        <w:tc>
          <w:tcPr>
            <w:tcW w:w="1240" w:type="dxa"/>
          </w:tcPr>
          <w:p w14:paraId="59DB361C" w14:textId="014E4D54"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Disable</w:t>
            </w:r>
          </w:p>
        </w:tc>
        <w:tc>
          <w:tcPr>
            <w:tcW w:w="1052" w:type="dxa"/>
          </w:tcPr>
          <w:p w14:paraId="49B7C4AF" w14:textId="2175EC30"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تعطيل</w:t>
            </w:r>
          </w:p>
        </w:tc>
        <w:tc>
          <w:tcPr>
            <w:tcW w:w="1487" w:type="dxa"/>
          </w:tcPr>
          <w:p w14:paraId="562C0121" w14:textId="3B4F754B"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Receive</w:t>
            </w:r>
          </w:p>
        </w:tc>
        <w:tc>
          <w:tcPr>
            <w:tcW w:w="1417" w:type="dxa"/>
          </w:tcPr>
          <w:p w14:paraId="713440A7" w14:textId="0BD9BDB9"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إستقبال</w:t>
            </w:r>
          </w:p>
        </w:tc>
      </w:tr>
      <w:tr w:rsidR="000B62ED" w14:paraId="77C97C10" w14:textId="3A776B7F" w:rsidTr="000B62ED">
        <w:tc>
          <w:tcPr>
            <w:tcW w:w="1239" w:type="dxa"/>
          </w:tcPr>
          <w:p w14:paraId="10B5814F" w14:textId="1887E994"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Two</w:t>
            </w:r>
          </w:p>
        </w:tc>
        <w:tc>
          <w:tcPr>
            <w:tcW w:w="1051" w:type="dxa"/>
          </w:tcPr>
          <w:p w14:paraId="1E2E6DD9" w14:textId="59BE807A"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اثنان</w:t>
            </w:r>
          </w:p>
        </w:tc>
        <w:tc>
          <w:tcPr>
            <w:tcW w:w="1239" w:type="dxa"/>
          </w:tcPr>
          <w:p w14:paraId="7638CF82" w14:textId="2A3AAA96"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Up</w:t>
            </w:r>
          </w:p>
        </w:tc>
        <w:tc>
          <w:tcPr>
            <w:tcW w:w="1051" w:type="dxa"/>
          </w:tcPr>
          <w:p w14:paraId="7C7D9879" w14:textId="5474922A"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اعلى</w:t>
            </w:r>
          </w:p>
        </w:tc>
        <w:tc>
          <w:tcPr>
            <w:tcW w:w="1240" w:type="dxa"/>
          </w:tcPr>
          <w:p w14:paraId="794F49AC" w14:textId="27280581"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Ok</w:t>
            </w:r>
          </w:p>
        </w:tc>
        <w:tc>
          <w:tcPr>
            <w:tcW w:w="1052" w:type="dxa"/>
          </w:tcPr>
          <w:p w14:paraId="71CA4517" w14:textId="34CC8831"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موافق</w:t>
            </w:r>
          </w:p>
        </w:tc>
        <w:tc>
          <w:tcPr>
            <w:tcW w:w="1487" w:type="dxa"/>
          </w:tcPr>
          <w:p w14:paraId="1263A8C7" w14:textId="70F72A3F"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Move</w:t>
            </w:r>
          </w:p>
        </w:tc>
        <w:tc>
          <w:tcPr>
            <w:tcW w:w="1417" w:type="dxa"/>
          </w:tcPr>
          <w:p w14:paraId="144E9244" w14:textId="2C5F4FB9"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تحريك</w:t>
            </w:r>
          </w:p>
        </w:tc>
      </w:tr>
      <w:tr w:rsidR="000B62ED" w14:paraId="7CEC8FE2" w14:textId="37976AB7" w:rsidTr="000B62ED">
        <w:tc>
          <w:tcPr>
            <w:tcW w:w="1239" w:type="dxa"/>
          </w:tcPr>
          <w:p w14:paraId="07A963A2" w14:textId="2F28B070"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Three</w:t>
            </w:r>
          </w:p>
        </w:tc>
        <w:tc>
          <w:tcPr>
            <w:tcW w:w="1051" w:type="dxa"/>
          </w:tcPr>
          <w:p w14:paraId="085FEE09" w14:textId="7021D23A"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ثلاثة</w:t>
            </w:r>
          </w:p>
        </w:tc>
        <w:tc>
          <w:tcPr>
            <w:tcW w:w="1239" w:type="dxa"/>
          </w:tcPr>
          <w:p w14:paraId="633B7AE0" w14:textId="542A3C88"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Down</w:t>
            </w:r>
          </w:p>
        </w:tc>
        <w:tc>
          <w:tcPr>
            <w:tcW w:w="1051" w:type="dxa"/>
          </w:tcPr>
          <w:p w14:paraId="7BE5D8A2" w14:textId="78881BA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اسفل</w:t>
            </w:r>
          </w:p>
        </w:tc>
        <w:tc>
          <w:tcPr>
            <w:tcW w:w="1240" w:type="dxa"/>
          </w:tcPr>
          <w:p w14:paraId="3BB4C952" w14:textId="6CC755FB"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Cancel</w:t>
            </w:r>
          </w:p>
        </w:tc>
        <w:tc>
          <w:tcPr>
            <w:tcW w:w="1052" w:type="dxa"/>
          </w:tcPr>
          <w:p w14:paraId="219C1C0B" w14:textId="02BA8083"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الغاء</w:t>
            </w:r>
          </w:p>
        </w:tc>
        <w:tc>
          <w:tcPr>
            <w:tcW w:w="1487" w:type="dxa"/>
          </w:tcPr>
          <w:p w14:paraId="46E5BB6F" w14:textId="1713F1DC"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Rotate</w:t>
            </w:r>
          </w:p>
        </w:tc>
        <w:tc>
          <w:tcPr>
            <w:tcW w:w="1417" w:type="dxa"/>
          </w:tcPr>
          <w:p w14:paraId="765459B4" w14:textId="5A292EC3"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تدوير</w:t>
            </w:r>
          </w:p>
        </w:tc>
      </w:tr>
      <w:tr w:rsidR="000B62ED" w14:paraId="3DF09EA0" w14:textId="6210E4AB" w:rsidTr="000B62ED">
        <w:tc>
          <w:tcPr>
            <w:tcW w:w="1239" w:type="dxa"/>
          </w:tcPr>
          <w:p w14:paraId="1A58D2A8" w14:textId="46C9D9F3"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Four</w:t>
            </w:r>
          </w:p>
        </w:tc>
        <w:tc>
          <w:tcPr>
            <w:tcW w:w="1051" w:type="dxa"/>
          </w:tcPr>
          <w:p w14:paraId="5C962CC1" w14:textId="50566782"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اربعة</w:t>
            </w:r>
          </w:p>
        </w:tc>
        <w:tc>
          <w:tcPr>
            <w:tcW w:w="1239" w:type="dxa"/>
          </w:tcPr>
          <w:p w14:paraId="083FCB06" w14:textId="2A24DEAC"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Forward/Font</w:t>
            </w:r>
          </w:p>
        </w:tc>
        <w:tc>
          <w:tcPr>
            <w:tcW w:w="1051" w:type="dxa"/>
          </w:tcPr>
          <w:p w14:paraId="125C4FAB" w14:textId="5F070C94"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امام</w:t>
            </w:r>
          </w:p>
        </w:tc>
        <w:tc>
          <w:tcPr>
            <w:tcW w:w="1240" w:type="dxa"/>
          </w:tcPr>
          <w:p w14:paraId="7A690638" w14:textId="28FE17D5"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Open</w:t>
            </w:r>
          </w:p>
        </w:tc>
        <w:tc>
          <w:tcPr>
            <w:tcW w:w="1052" w:type="dxa"/>
          </w:tcPr>
          <w:p w14:paraId="2A208DE7" w14:textId="18BD94EC"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فتح</w:t>
            </w:r>
          </w:p>
        </w:tc>
        <w:tc>
          <w:tcPr>
            <w:tcW w:w="1487" w:type="dxa"/>
          </w:tcPr>
          <w:p w14:paraId="3D214F76" w14:textId="3D74F2CA"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Record</w:t>
            </w:r>
          </w:p>
        </w:tc>
        <w:tc>
          <w:tcPr>
            <w:tcW w:w="1417" w:type="dxa"/>
          </w:tcPr>
          <w:p w14:paraId="41F22574" w14:textId="0BD74826"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تسجيل</w:t>
            </w:r>
          </w:p>
        </w:tc>
      </w:tr>
      <w:tr w:rsidR="000B62ED" w14:paraId="33691401" w14:textId="48AB3245" w:rsidTr="000B62ED">
        <w:tc>
          <w:tcPr>
            <w:tcW w:w="1239" w:type="dxa"/>
          </w:tcPr>
          <w:p w14:paraId="53023372" w14:textId="3136EADD"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Five</w:t>
            </w:r>
          </w:p>
        </w:tc>
        <w:tc>
          <w:tcPr>
            <w:tcW w:w="1051" w:type="dxa"/>
          </w:tcPr>
          <w:p w14:paraId="167C75A8" w14:textId="64858493"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خمسة</w:t>
            </w:r>
          </w:p>
        </w:tc>
        <w:tc>
          <w:tcPr>
            <w:tcW w:w="1239" w:type="dxa"/>
          </w:tcPr>
          <w:p w14:paraId="3FBA6E52" w14:textId="6EF20BD7"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Backward/Back</w:t>
            </w:r>
          </w:p>
        </w:tc>
        <w:tc>
          <w:tcPr>
            <w:tcW w:w="1051" w:type="dxa"/>
          </w:tcPr>
          <w:p w14:paraId="6E2713C8" w14:textId="66F12860"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خلف</w:t>
            </w:r>
          </w:p>
        </w:tc>
        <w:tc>
          <w:tcPr>
            <w:tcW w:w="1240" w:type="dxa"/>
          </w:tcPr>
          <w:p w14:paraId="6C2ED13F" w14:textId="0BF74311"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Close</w:t>
            </w:r>
          </w:p>
        </w:tc>
        <w:tc>
          <w:tcPr>
            <w:tcW w:w="1052" w:type="dxa"/>
          </w:tcPr>
          <w:p w14:paraId="5B1E45D0" w14:textId="63E9E14D"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اغلاق</w:t>
            </w:r>
          </w:p>
        </w:tc>
        <w:tc>
          <w:tcPr>
            <w:tcW w:w="1487" w:type="dxa"/>
          </w:tcPr>
          <w:p w14:paraId="6AB46A57" w14:textId="1622D90C"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Enter</w:t>
            </w:r>
          </w:p>
        </w:tc>
        <w:tc>
          <w:tcPr>
            <w:tcW w:w="1417" w:type="dxa"/>
          </w:tcPr>
          <w:p w14:paraId="26608451" w14:textId="04532529"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ادخال</w:t>
            </w:r>
          </w:p>
        </w:tc>
      </w:tr>
      <w:tr w:rsidR="000B62ED" w14:paraId="7A0409A8" w14:textId="0766B9D2" w:rsidTr="000B62ED">
        <w:tc>
          <w:tcPr>
            <w:tcW w:w="1239" w:type="dxa"/>
          </w:tcPr>
          <w:p w14:paraId="6D779731" w14:textId="3EC9D75C"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Six</w:t>
            </w:r>
          </w:p>
        </w:tc>
        <w:tc>
          <w:tcPr>
            <w:tcW w:w="1051" w:type="dxa"/>
          </w:tcPr>
          <w:p w14:paraId="1FF01E66" w14:textId="661809D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ستة</w:t>
            </w:r>
          </w:p>
        </w:tc>
        <w:tc>
          <w:tcPr>
            <w:tcW w:w="1239" w:type="dxa"/>
          </w:tcPr>
          <w:p w14:paraId="59CB0299" w14:textId="35CF7172"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Yes</w:t>
            </w:r>
          </w:p>
        </w:tc>
        <w:tc>
          <w:tcPr>
            <w:tcW w:w="1051" w:type="dxa"/>
          </w:tcPr>
          <w:p w14:paraId="5C2F95BA" w14:textId="63410D82"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نعم</w:t>
            </w:r>
          </w:p>
        </w:tc>
        <w:tc>
          <w:tcPr>
            <w:tcW w:w="1240" w:type="dxa"/>
          </w:tcPr>
          <w:p w14:paraId="288FDADC" w14:textId="44498A94"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Zoom in</w:t>
            </w:r>
          </w:p>
        </w:tc>
        <w:tc>
          <w:tcPr>
            <w:tcW w:w="1052" w:type="dxa"/>
          </w:tcPr>
          <w:p w14:paraId="31CBFF0B" w14:textId="3FACC4C5"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تكبير</w:t>
            </w:r>
          </w:p>
        </w:tc>
        <w:tc>
          <w:tcPr>
            <w:tcW w:w="1487" w:type="dxa"/>
          </w:tcPr>
          <w:p w14:paraId="0AF3699C" w14:textId="19A7E7FD"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Digit</w:t>
            </w:r>
          </w:p>
        </w:tc>
        <w:tc>
          <w:tcPr>
            <w:tcW w:w="1417" w:type="dxa"/>
          </w:tcPr>
          <w:p w14:paraId="3727419E" w14:textId="610A6F9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رقم</w:t>
            </w:r>
          </w:p>
        </w:tc>
      </w:tr>
      <w:tr w:rsidR="000B62ED" w14:paraId="6040A29C" w14:textId="52F79A92" w:rsidTr="000B62ED">
        <w:tc>
          <w:tcPr>
            <w:tcW w:w="1239" w:type="dxa"/>
          </w:tcPr>
          <w:p w14:paraId="07F368DF" w14:textId="5497F483"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Seven</w:t>
            </w:r>
          </w:p>
        </w:tc>
        <w:tc>
          <w:tcPr>
            <w:tcW w:w="1051" w:type="dxa"/>
          </w:tcPr>
          <w:p w14:paraId="200AE9C9" w14:textId="65000C4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سبعة</w:t>
            </w:r>
          </w:p>
        </w:tc>
        <w:tc>
          <w:tcPr>
            <w:tcW w:w="1239" w:type="dxa"/>
          </w:tcPr>
          <w:p w14:paraId="5DB79564" w14:textId="1995341E"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No</w:t>
            </w:r>
          </w:p>
        </w:tc>
        <w:tc>
          <w:tcPr>
            <w:tcW w:w="1051" w:type="dxa"/>
          </w:tcPr>
          <w:p w14:paraId="66EB0135" w14:textId="6AA54D82"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لا</w:t>
            </w:r>
          </w:p>
        </w:tc>
        <w:tc>
          <w:tcPr>
            <w:tcW w:w="1240" w:type="dxa"/>
          </w:tcPr>
          <w:p w14:paraId="609A2CF6" w14:textId="6E303A28"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Zoom out</w:t>
            </w:r>
          </w:p>
        </w:tc>
        <w:tc>
          <w:tcPr>
            <w:tcW w:w="1052" w:type="dxa"/>
          </w:tcPr>
          <w:p w14:paraId="15BBC9FD" w14:textId="6A225938"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تصغير</w:t>
            </w:r>
          </w:p>
        </w:tc>
        <w:tc>
          <w:tcPr>
            <w:tcW w:w="1487" w:type="dxa"/>
          </w:tcPr>
          <w:p w14:paraId="7FF1BA49" w14:textId="12D6FAC7"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Direction</w:t>
            </w:r>
          </w:p>
        </w:tc>
        <w:tc>
          <w:tcPr>
            <w:tcW w:w="1417" w:type="dxa"/>
          </w:tcPr>
          <w:p w14:paraId="77848E42" w14:textId="72A3F272"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إتجاه</w:t>
            </w:r>
          </w:p>
        </w:tc>
      </w:tr>
      <w:tr w:rsidR="000B62ED" w14:paraId="5D7A0FBA" w14:textId="7494C68A" w:rsidTr="000B62ED">
        <w:tc>
          <w:tcPr>
            <w:tcW w:w="1239" w:type="dxa"/>
          </w:tcPr>
          <w:p w14:paraId="2AAB2140" w14:textId="1882314F"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Eight</w:t>
            </w:r>
          </w:p>
        </w:tc>
        <w:tc>
          <w:tcPr>
            <w:tcW w:w="1051" w:type="dxa"/>
          </w:tcPr>
          <w:p w14:paraId="02276148" w14:textId="78EE8F0D"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ثمانية</w:t>
            </w:r>
          </w:p>
        </w:tc>
        <w:tc>
          <w:tcPr>
            <w:tcW w:w="1239" w:type="dxa"/>
          </w:tcPr>
          <w:p w14:paraId="3BCBB025" w14:textId="687E0BAC"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Start</w:t>
            </w:r>
          </w:p>
        </w:tc>
        <w:tc>
          <w:tcPr>
            <w:tcW w:w="1051" w:type="dxa"/>
          </w:tcPr>
          <w:p w14:paraId="10313CA2" w14:textId="03CE452A"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ابدأ</w:t>
            </w:r>
          </w:p>
        </w:tc>
        <w:tc>
          <w:tcPr>
            <w:tcW w:w="1240" w:type="dxa"/>
          </w:tcPr>
          <w:p w14:paraId="4BEFDE61" w14:textId="62967FF3"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Previous</w:t>
            </w:r>
          </w:p>
        </w:tc>
        <w:tc>
          <w:tcPr>
            <w:tcW w:w="1052" w:type="dxa"/>
          </w:tcPr>
          <w:p w14:paraId="4C330CAC" w14:textId="0713804D"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السابق</w:t>
            </w:r>
          </w:p>
        </w:tc>
        <w:tc>
          <w:tcPr>
            <w:tcW w:w="1487" w:type="dxa"/>
          </w:tcPr>
          <w:p w14:paraId="0A919080" w14:textId="4CFB858C"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Options</w:t>
            </w:r>
          </w:p>
        </w:tc>
        <w:tc>
          <w:tcPr>
            <w:tcW w:w="1417" w:type="dxa"/>
          </w:tcPr>
          <w:p w14:paraId="0D61356D" w14:textId="4ADAB14B"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خيارات</w:t>
            </w:r>
          </w:p>
        </w:tc>
      </w:tr>
      <w:tr w:rsidR="000B62ED" w14:paraId="0F2B704D" w14:textId="75267F60" w:rsidTr="000B62ED">
        <w:tc>
          <w:tcPr>
            <w:tcW w:w="1239" w:type="dxa"/>
          </w:tcPr>
          <w:p w14:paraId="2EBA4C55" w14:textId="12F54690"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Nine</w:t>
            </w:r>
          </w:p>
        </w:tc>
        <w:tc>
          <w:tcPr>
            <w:tcW w:w="1051" w:type="dxa"/>
          </w:tcPr>
          <w:p w14:paraId="3C0F12B9" w14:textId="6D063B49"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تسعة</w:t>
            </w:r>
          </w:p>
        </w:tc>
        <w:tc>
          <w:tcPr>
            <w:tcW w:w="1239" w:type="dxa"/>
          </w:tcPr>
          <w:p w14:paraId="294E25BD" w14:textId="7D227EE9"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Stop</w:t>
            </w:r>
          </w:p>
        </w:tc>
        <w:tc>
          <w:tcPr>
            <w:tcW w:w="1051" w:type="dxa"/>
          </w:tcPr>
          <w:p w14:paraId="360A9808" w14:textId="66FC6E45"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توقف</w:t>
            </w:r>
          </w:p>
        </w:tc>
        <w:tc>
          <w:tcPr>
            <w:tcW w:w="1240" w:type="dxa"/>
          </w:tcPr>
          <w:p w14:paraId="4F77329D" w14:textId="3F823DC9" w:rsidR="000B62ED" w:rsidRDefault="000B62ED"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Next</w:t>
            </w:r>
          </w:p>
        </w:tc>
        <w:tc>
          <w:tcPr>
            <w:tcW w:w="1052" w:type="dxa"/>
          </w:tcPr>
          <w:p w14:paraId="2ADD845B" w14:textId="5E0AAF6C"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التالي</w:t>
            </w:r>
          </w:p>
        </w:tc>
        <w:tc>
          <w:tcPr>
            <w:tcW w:w="1487" w:type="dxa"/>
          </w:tcPr>
          <w:p w14:paraId="60F16D59" w14:textId="067FA677" w:rsidR="000B62ED" w:rsidRDefault="00A14289"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color w:val="222222"/>
                <w:sz w:val="20"/>
                <w:szCs w:val="20"/>
                <w:lang w:val="en-US"/>
              </w:rPr>
              <w:t>Undo</w:t>
            </w:r>
          </w:p>
        </w:tc>
        <w:tc>
          <w:tcPr>
            <w:tcW w:w="1417" w:type="dxa"/>
          </w:tcPr>
          <w:p w14:paraId="28FCE9B1" w14:textId="1AAB9A42" w:rsidR="000B62ED" w:rsidRDefault="003758B6" w:rsidP="003758B6">
            <w:pPr>
              <w:pStyle w:val="NormalWeb"/>
              <w:spacing w:before="0" w:beforeAutospacing="0" w:after="150" w:afterAutospacing="0"/>
              <w:jc w:val="center"/>
              <w:rPr>
                <w:rFonts w:ascii="Arial" w:hAnsi="Arial" w:cs="Arial"/>
                <w:color w:val="222222"/>
                <w:sz w:val="20"/>
                <w:szCs w:val="20"/>
                <w:lang w:val="en-US"/>
              </w:rPr>
            </w:pPr>
            <w:r>
              <w:rPr>
                <w:rFonts w:ascii="Arial" w:hAnsi="Arial" w:cs="Arial" w:hint="cs"/>
                <w:color w:val="222222"/>
                <w:sz w:val="20"/>
                <w:szCs w:val="20"/>
                <w:rtl/>
                <w:lang w:val="en-US"/>
              </w:rPr>
              <w:t>تراجع</w:t>
            </w:r>
          </w:p>
        </w:tc>
      </w:tr>
    </w:tbl>
    <w:p w14:paraId="2297D0F0" w14:textId="6E186E6B" w:rsidR="003758B6" w:rsidRPr="00EC7FF4" w:rsidRDefault="003758B6" w:rsidP="00EC7FF4">
      <w:pPr>
        <w:pStyle w:val="NormalWeb"/>
        <w:shd w:val="clear" w:color="auto" w:fill="FFFFFF"/>
        <w:spacing w:before="0" w:beforeAutospacing="0" w:after="150" w:afterAutospacing="0"/>
        <w:jc w:val="center"/>
        <w:rPr>
          <w:rFonts w:ascii="Arial" w:hAnsi="Arial" w:cs="Arial"/>
          <w:color w:val="222222"/>
          <w:sz w:val="20"/>
          <w:szCs w:val="20"/>
          <w:lang w:val="en-US"/>
        </w:rPr>
      </w:pPr>
      <w:r w:rsidRPr="00EC7FF4">
        <w:rPr>
          <w:rFonts w:ascii="Arial" w:hAnsi="Arial" w:cs="Arial"/>
          <w:color w:val="222222"/>
          <w:sz w:val="20"/>
          <w:szCs w:val="20"/>
          <w:lang w:val="en-US"/>
        </w:rPr>
        <w:t>Table 1: The 40 chosen keywords</w:t>
      </w:r>
      <w:r w:rsidR="00EC7FF4" w:rsidRPr="00EC7FF4">
        <w:rPr>
          <w:rFonts w:ascii="Arial" w:hAnsi="Arial" w:cs="Arial"/>
          <w:color w:val="222222"/>
          <w:sz w:val="20"/>
          <w:szCs w:val="20"/>
          <w:lang w:val="en-US"/>
        </w:rPr>
        <w:t xml:space="preserve"> with </w:t>
      </w:r>
      <w:r w:rsidR="00EC7FF4">
        <w:rPr>
          <w:rFonts w:ascii="Arial" w:hAnsi="Arial" w:cs="Arial"/>
          <w:color w:val="222222"/>
          <w:sz w:val="20"/>
          <w:szCs w:val="20"/>
          <w:lang w:val="en-US"/>
        </w:rPr>
        <w:t>Their Translations</w:t>
      </w:r>
    </w:p>
    <w:p w14:paraId="6F054B6B" w14:textId="376F777B" w:rsidR="002522C1" w:rsidRPr="002522C1" w:rsidRDefault="002522C1" w:rsidP="002522C1">
      <w:pPr>
        <w:pStyle w:val="NormalWeb"/>
        <w:shd w:val="clear" w:color="auto" w:fill="FFFFFF"/>
        <w:spacing w:before="0" w:beforeAutospacing="0" w:after="150" w:afterAutospacing="0"/>
        <w:rPr>
          <w:rFonts w:ascii="Arial" w:eastAsiaTheme="minorHAnsi" w:hAnsi="Arial" w:cs="Arial"/>
          <w:color w:val="222222"/>
          <w:sz w:val="20"/>
          <w:szCs w:val="20"/>
          <w:shd w:val="clear" w:color="auto" w:fill="FFFFFF"/>
          <w:lang w:val="en-US" w:eastAsia="en-US"/>
        </w:rPr>
      </w:pPr>
      <w:r w:rsidRPr="002522C1">
        <w:rPr>
          <w:rFonts w:ascii="Arial" w:eastAsiaTheme="minorHAnsi" w:hAnsi="Arial" w:cs="Arial"/>
          <w:color w:val="222222"/>
          <w:sz w:val="20"/>
          <w:szCs w:val="20"/>
          <w:shd w:val="clear" w:color="auto" w:fill="FFFFFF"/>
          <w:lang w:val="en-US" w:eastAsia="en-US"/>
        </w:rPr>
        <w:t>Data Split</w:t>
      </w:r>
    </w:p>
    <w:p w14:paraId="49D64247" w14:textId="09EF205C" w:rsidR="002522C1" w:rsidRPr="00EC7FF4" w:rsidRDefault="002522C1" w:rsidP="00EC7FF4">
      <w:pPr>
        <w:jc w:val="both"/>
        <w:rPr>
          <w:rFonts w:ascii="Arial" w:hAnsi="Arial" w:cs="Arial"/>
          <w:color w:val="222222"/>
          <w:sz w:val="20"/>
          <w:szCs w:val="20"/>
          <w:shd w:val="clear" w:color="auto" w:fill="FFFFFF"/>
        </w:rPr>
      </w:pPr>
      <w:r w:rsidRPr="002522C1">
        <w:rPr>
          <w:rFonts w:ascii="Arial" w:hAnsi="Arial" w:cs="Arial"/>
          <w:color w:val="222222"/>
          <w:sz w:val="20"/>
          <w:szCs w:val="20"/>
          <w:shd w:val="clear" w:color="auto" w:fill="FFFFFF"/>
        </w:rPr>
        <w:t>We recommend using the provided CSV files in your experiments. We kept 60% of the dataset for training, 20% for validation, and the remaining 20% for testing. In our split method, we guarantee that all recordings of a certain contributor are within the same subset.</w:t>
      </w:r>
    </w:p>
    <w:p w14:paraId="74F6AEC7" w14:textId="1943791C" w:rsidR="002522C1" w:rsidRDefault="0035264D" w:rsidP="00662B8E">
      <w:pPr>
        <w:jc w:val="both"/>
      </w:pPr>
      <w:r>
        <w:t>5</w:t>
      </w:r>
      <w:r w:rsidR="00106997" w:rsidRPr="00106997">
        <w:t>.2. Experimental Details</w:t>
      </w:r>
      <w:r w:rsidR="007D1434">
        <w:t xml:space="preserve"> (Network Training)</w:t>
      </w:r>
    </w:p>
    <w:p w14:paraId="2A3E236B" w14:textId="6B96E3E7" w:rsidR="00E25540" w:rsidRDefault="00DD05B5" w:rsidP="00662B8E">
      <w:pPr>
        <w:shd w:val="clear" w:color="auto" w:fill="FFFFFF"/>
        <w:spacing w:after="0" w:line="240" w:lineRule="auto"/>
        <w:ind w:firstLine="480"/>
        <w:jc w:val="both"/>
        <w:rPr>
          <w:rFonts w:ascii="Arial" w:eastAsia="Times New Roman" w:hAnsi="Arial" w:cs="Arial"/>
          <w:color w:val="222222"/>
          <w:sz w:val="20"/>
          <w:szCs w:val="20"/>
          <w:lang w:eastAsia="fr-FR"/>
        </w:rPr>
      </w:pPr>
      <w:r w:rsidRPr="00DD05B5">
        <w:rPr>
          <w:rFonts w:ascii="Arial" w:eastAsia="Times New Roman" w:hAnsi="Arial" w:cs="Arial"/>
          <w:color w:val="222222"/>
          <w:sz w:val="20"/>
          <w:szCs w:val="20"/>
          <w:lang w:eastAsia="fr-FR"/>
        </w:rPr>
        <w:t xml:space="preserve">The input data of the model were </w:t>
      </w:r>
      <w:r>
        <w:rPr>
          <w:rFonts w:ascii="Arial" w:eastAsia="Times New Roman" w:hAnsi="Arial" w:cs="Arial"/>
          <w:color w:val="222222"/>
          <w:sz w:val="20"/>
          <w:szCs w:val="20"/>
          <w:lang w:eastAsia="fr-FR"/>
        </w:rPr>
        <w:t>40</w:t>
      </w:r>
      <w:r w:rsidRPr="00DD05B5">
        <w:rPr>
          <w:rFonts w:ascii="Arial" w:eastAsia="Times New Roman" w:hAnsi="Arial" w:cs="Arial"/>
          <w:color w:val="222222"/>
          <w:sz w:val="20"/>
          <w:szCs w:val="20"/>
          <w:lang w:eastAsia="fr-FR"/>
        </w:rPr>
        <w:t xml:space="preserve">-dimensional </w:t>
      </w:r>
      <w:proofErr w:type="spellStart"/>
      <w:r w:rsidRPr="00DD05B5">
        <w:rPr>
          <w:rFonts w:ascii="Arial" w:eastAsia="Times New Roman" w:hAnsi="Arial" w:cs="Arial"/>
          <w:color w:val="222222"/>
          <w:sz w:val="20"/>
          <w:szCs w:val="20"/>
          <w:lang w:eastAsia="fr-FR"/>
        </w:rPr>
        <w:t>Fbank</w:t>
      </w:r>
      <w:proofErr w:type="spellEnd"/>
      <w:r w:rsidRPr="00DD05B5">
        <w:rPr>
          <w:rFonts w:ascii="Arial" w:eastAsia="Times New Roman" w:hAnsi="Arial" w:cs="Arial"/>
          <w:color w:val="222222"/>
          <w:sz w:val="20"/>
          <w:szCs w:val="20"/>
          <w:lang w:eastAsia="fr-FR"/>
        </w:rPr>
        <w:t xml:space="preserve"> features. We performed experiments using Ne=3 Transformer layers for the encoder, respectively, with d=64 and h=2. the window size was 25. Considering the variable length of input data sequences, we used dynamic Batch to improve memory utilization. The batch size is 32.</w:t>
      </w:r>
      <w:r w:rsidR="00F73D03" w:rsidRPr="00F73D03">
        <w:t xml:space="preserve"> </w:t>
      </w:r>
      <w:r w:rsidR="00F73D03">
        <w:t xml:space="preserve">The transformer </w:t>
      </w:r>
      <w:r w:rsidR="00F73D03" w:rsidRPr="00F73D03">
        <w:rPr>
          <w:rFonts w:ascii="Arial" w:eastAsia="Times New Roman" w:hAnsi="Arial" w:cs="Arial"/>
          <w:color w:val="222222"/>
          <w:sz w:val="20"/>
          <w:szCs w:val="20"/>
          <w:lang w:eastAsia="fr-FR"/>
        </w:rPr>
        <w:t xml:space="preserve">was trained with </w:t>
      </w:r>
      <w:r w:rsidR="004F7249">
        <w:rPr>
          <w:rFonts w:ascii="Arial" w:eastAsia="Times New Roman" w:hAnsi="Arial" w:cs="Arial"/>
          <w:color w:val="222222"/>
          <w:sz w:val="20"/>
          <w:szCs w:val="20"/>
          <w:lang w:eastAsia="fr-FR"/>
        </w:rPr>
        <w:t>cross-entropy</w:t>
      </w:r>
      <w:r w:rsidR="00F73D03" w:rsidRPr="00F73D03">
        <w:rPr>
          <w:rFonts w:ascii="Arial" w:eastAsia="Times New Roman" w:hAnsi="Arial" w:cs="Arial"/>
          <w:color w:val="222222"/>
          <w:sz w:val="20"/>
          <w:szCs w:val="20"/>
          <w:lang w:eastAsia="fr-FR"/>
        </w:rPr>
        <w:t xml:space="preserve"> loss. We used the Adam optimizer with </w:t>
      </w:r>
      <w:r w:rsidR="004F7249">
        <w:rPr>
          <w:rFonts w:ascii="Arial" w:eastAsia="Times New Roman" w:hAnsi="Arial" w:cs="Arial"/>
          <w:color w:val="222222"/>
          <w:sz w:val="20"/>
          <w:szCs w:val="20"/>
          <w:lang w:eastAsia="fr-FR"/>
        </w:rPr>
        <w:t xml:space="preserve">a </w:t>
      </w:r>
      <w:r w:rsidR="00F73D03" w:rsidRPr="00F73D03">
        <w:rPr>
          <w:rFonts w:ascii="Arial" w:eastAsia="Times New Roman" w:hAnsi="Arial" w:cs="Arial"/>
          <w:color w:val="222222"/>
          <w:sz w:val="20"/>
          <w:szCs w:val="20"/>
          <w:lang w:eastAsia="fr-FR"/>
        </w:rPr>
        <w:t xml:space="preserve">learning rate </w:t>
      </w:r>
      <w:r w:rsidR="004F7249">
        <w:rPr>
          <w:rFonts w:ascii="Arial" w:eastAsia="Times New Roman" w:hAnsi="Arial" w:cs="Arial"/>
          <w:color w:val="222222"/>
          <w:sz w:val="20"/>
          <w:szCs w:val="20"/>
          <w:lang w:eastAsia="fr-FR"/>
        </w:rPr>
        <w:t xml:space="preserve">of </w:t>
      </w:r>
      <w:r w:rsidR="00F73D03" w:rsidRPr="00F73D03">
        <w:rPr>
          <w:rFonts w:ascii="Arial" w:eastAsia="Times New Roman" w:hAnsi="Arial" w:cs="Arial"/>
          <w:color w:val="222222"/>
          <w:sz w:val="20"/>
          <w:szCs w:val="20"/>
          <w:lang w:eastAsia="fr-FR"/>
        </w:rPr>
        <w:t>0.001 and</w:t>
      </w:r>
      <w:r w:rsidRPr="00DD05B5">
        <w:rPr>
          <w:rFonts w:ascii="Arial" w:eastAsia="Times New Roman" w:hAnsi="Arial" w:cs="Arial"/>
          <w:color w:val="222222"/>
          <w:sz w:val="20"/>
          <w:szCs w:val="20"/>
          <w:lang w:eastAsia="fr-FR"/>
        </w:rPr>
        <w:t>. The dropout method in both the position encoding and attention matrix was 0.1</w:t>
      </w:r>
      <w:r w:rsidR="00262A06">
        <w:rPr>
          <w:rFonts w:ascii="Arial" w:eastAsia="Times New Roman" w:hAnsi="Arial" w:cs="Arial"/>
          <w:color w:val="222222"/>
          <w:sz w:val="20"/>
          <w:szCs w:val="20"/>
          <w:lang w:eastAsia="fr-FR"/>
        </w:rPr>
        <w:t>.</w:t>
      </w:r>
      <w:r w:rsidR="004F7249" w:rsidRPr="004F7249">
        <w:t xml:space="preserve"> </w:t>
      </w:r>
      <w:proofErr w:type="spellStart"/>
      <w:r w:rsidR="00044D25" w:rsidRPr="00044D25">
        <w:t>PyTorch</w:t>
      </w:r>
      <w:proofErr w:type="spellEnd"/>
      <w:r w:rsidR="00044D25" w:rsidRPr="00044D25">
        <w:t xml:space="preserve"> was used as the backend framework. Moreover,</w:t>
      </w:r>
      <w:r w:rsidR="00044D25">
        <w:t xml:space="preserve"> </w:t>
      </w:r>
      <w:r w:rsidR="00044D25">
        <w:rPr>
          <w:rFonts w:ascii="Arial" w:eastAsia="Times New Roman" w:hAnsi="Arial" w:cs="Arial"/>
          <w:color w:val="222222"/>
          <w:sz w:val="20"/>
          <w:szCs w:val="20"/>
          <w:lang w:eastAsia="fr-FR"/>
        </w:rPr>
        <w:t>o</w:t>
      </w:r>
      <w:r w:rsidR="004F7249" w:rsidRPr="004F7249">
        <w:rPr>
          <w:rFonts w:ascii="Arial" w:eastAsia="Times New Roman" w:hAnsi="Arial" w:cs="Arial"/>
          <w:color w:val="222222"/>
          <w:sz w:val="20"/>
          <w:szCs w:val="20"/>
          <w:lang w:eastAsia="fr-FR"/>
        </w:rPr>
        <w:t xml:space="preserve">n a GPU-based desktop machine with 128 GB RAM, Nvidia </w:t>
      </w:r>
      <w:r w:rsidR="00044D25">
        <w:rPr>
          <w:rFonts w:ascii="Arial" w:eastAsia="Times New Roman" w:hAnsi="Arial" w:cs="Arial"/>
          <w:color w:val="222222"/>
          <w:sz w:val="20"/>
          <w:szCs w:val="20"/>
          <w:lang w:eastAsia="fr-FR"/>
        </w:rPr>
        <w:t>GEFORCE RTX 3050</w:t>
      </w:r>
      <w:r w:rsidR="004F7249" w:rsidRPr="004F7249">
        <w:rPr>
          <w:rFonts w:ascii="Arial" w:eastAsia="Times New Roman" w:hAnsi="Arial" w:cs="Arial"/>
          <w:color w:val="222222"/>
          <w:sz w:val="20"/>
          <w:szCs w:val="20"/>
          <w:lang w:eastAsia="fr-FR"/>
        </w:rPr>
        <w:t xml:space="preserve"> (</w:t>
      </w:r>
      <w:r w:rsidR="00044D25">
        <w:rPr>
          <w:rFonts w:ascii="Arial" w:eastAsia="Times New Roman" w:hAnsi="Arial" w:cs="Arial"/>
          <w:color w:val="222222"/>
          <w:sz w:val="20"/>
          <w:szCs w:val="20"/>
          <w:lang w:eastAsia="fr-FR"/>
        </w:rPr>
        <w:t>32</w:t>
      </w:r>
      <w:r w:rsidR="004F7249" w:rsidRPr="004F7249">
        <w:rPr>
          <w:rFonts w:ascii="Arial" w:eastAsia="Times New Roman" w:hAnsi="Arial" w:cs="Arial"/>
          <w:color w:val="222222"/>
          <w:sz w:val="20"/>
          <w:szCs w:val="20"/>
          <w:lang w:eastAsia="fr-FR"/>
        </w:rPr>
        <w:t xml:space="preserve"> GB VRAM), and </w:t>
      </w:r>
      <w:r w:rsidR="00044D25">
        <w:rPr>
          <w:rFonts w:ascii="Arial" w:eastAsia="Times New Roman" w:hAnsi="Arial" w:cs="Arial"/>
          <w:color w:val="222222"/>
          <w:sz w:val="20"/>
          <w:szCs w:val="20"/>
          <w:lang w:eastAsia="fr-FR"/>
        </w:rPr>
        <w:t>an</w:t>
      </w:r>
      <w:r w:rsidR="004F7249" w:rsidRPr="004F7249">
        <w:rPr>
          <w:rFonts w:ascii="Arial" w:eastAsia="Times New Roman" w:hAnsi="Arial" w:cs="Arial"/>
          <w:color w:val="222222"/>
          <w:sz w:val="20"/>
          <w:szCs w:val="20"/>
          <w:lang w:eastAsia="fr-FR"/>
        </w:rPr>
        <w:t xml:space="preserve"> </w:t>
      </w:r>
      <w:r w:rsidR="00044D25">
        <w:rPr>
          <w:rFonts w:ascii="Arial" w:eastAsia="Times New Roman" w:hAnsi="Arial" w:cs="Arial"/>
          <w:color w:val="222222"/>
          <w:sz w:val="20"/>
          <w:szCs w:val="20"/>
          <w:lang w:eastAsia="fr-FR"/>
        </w:rPr>
        <w:t xml:space="preserve">AMD RYZEN 9 </w:t>
      </w:r>
      <w:r w:rsidR="004F7249" w:rsidRPr="004F7249">
        <w:rPr>
          <w:rFonts w:ascii="Arial" w:eastAsia="Times New Roman" w:hAnsi="Arial" w:cs="Arial"/>
          <w:color w:val="222222"/>
          <w:sz w:val="20"/>
          <w:szCs w:val="20"/>
          <w:lang w:eastAsia="fr-FR"/>
        </w:rPr>
        <w:t>processor, we train networks.</w:t>
      </w:r>
    </w:p>
    <w:p w14:paraId="40806016" w14:textId="2DB79625" w:rsidR="00154FAF" w:rsidRDefault="00E25540" w:rsidP="007D1434">
      <w:pPr>
        <w:shd w:val="clear" w:color="auto" w:fill="FFFFFF"/>
        <w:spacing w:after="0" w:line="240" w:lineRule="auto"/>
        <w:jc w:val="both"/>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 xml:space="preserve">       </w:t>
      </w:r>
      <w:r w:rsidR="00262A06">
        <w:rPr>
          <w:rFonts w:ascii="Arial" w:eastAsia="Times New Roman" w:hAnsi="Arial" w:cs="Arial"/>
          <w:color w:val="222222"/>
          <w:sz w:val="20"/>
          <w:szCs w:val="20"/>
          <w:lang w:eastAsia="fr-FR"/>
        </w:rPr>
        <w:t xml:space="preserve"> </w:t>
      </w:r>
      <w:r w:rsidR="00262A06" w:rsidRPr="00262A06">
        <w:rPr>
          <w:rFonts w:ascii="Arial" w:eastAsia="Times New Roman" w:hAnsi="Arial" w:cs="Arial"/>
          <w:color w:val="222222"/>
          <w:sz w:val="20"/>
          <w:szCs w:val="20"/>
          <w:lang w:eastAsia="fr-FR"/>
        </w:rPr>
        <w:t>.</w:t>
      </w:r>
    </w:p>
    <w:p w14:paraId="3BBC4926" w14:textId="0C38FCDA" w:rsidR="0003207F" w:rsidRPr="0003207F" w:rsidRDefault="0003207F" w:rsidP="007D1434">
      <w:pPr>
        <w:shd w:val="clear" w:color="auto" w:fill="FFFFFF"/>
        <w:spacing w:after="0" w:line="240" w:lineRule="auto"/>
        <w:jc w:val="both"/>
        <w:rPr>
          <w:rFonts w:ascii="Arial" w:eastAsia="Times New Roman" w:hAnsi="Arial" w:cs="Arial"/>
          <w:color w:val="222222"/>
          <w:sz w:val="20"/>
          <w:szCs w:val="20"/>
          <w:lang w:eastAsia="fr-FR"/>
        </w:rPr>
      </w:pPr>
      <w:r w:rsidRPr="0003207F">
        <w:rPr>
          <w:rFonts w:ascii="Arial" w:eastAsia="Times New Roman" w:hAnsi="Arial" w:cs="Arial"/>
          <w:color w:val="222222"/>
          <w:sz w:val="20"/>
          <w:szCs w:val="20"/>
          <w:lang w:eastAsia="fr-FR"/>
        </w:rPr>
        <w:t xml:space="preserve">Figure 5 shows the learning curves of the </w:t>
      </w:r>
      <w:r w:rsidR="007D1434">
        <w:rPr>
          <w:rFonts w:ascii="Arial" w:eastAsia="Times New Roman" w:hAnsi="Arial" w:cs="Arial"/>
          <w:color w:val="222222"/>
          <w:sz w:val="20"/>
          <w:szCs w:val="20"/>
          <w:lang w:eastAsia="fr-FR"/>
        </w:rPr>
        <w:t>transformers-based.</w:t>
      </w:r>
    </w:p>
    <w:p w14:paraId="003E0967" w14:textId="77777777" w:rsidR="0003207F" w:rsidRDefault="0003207F" w:rsidP="00662B8E">
      <w:pPr>
        <w:pStyle w:val="NormalWeb"/>
        <w:shd w:val="clear" w:color="auto" w:fill="FCFCFC"/>
        <w:spacing w:before="0" w:beforeAutospacing="0" w:after="360" w:afterAutospacing="0"/>
        <w:jc w:val="both"/>
        <w:rPr>
          <w:rFonts w:ascii="Arial" w:hAnsi="Arial" w:cs="Arial"/>
          <w:color w:val="222222"/>
          <w:sz w:val="20"/>
          <w:szCs w:val="20"/>
          <w:lang w:val="en-US"/>
        </w:rPr>
      </w:pPr>
    </w:p>
    <w:p w14:paraId="6AC848EF" w14:textId="2377F35B" w:rsidR="00A03E9B" w:rsidRPr="00154FAF" w:rsidRDefault="00A03E9B" w:rsidP="00662B8E">
      <w:pPr>
        <w:pStyle w:val="NormalWeb"/>
        <w:shd w:val="clear" w:color="auto" w:fill="FCFCFC"/>
        <w:spacing w:before="0" w:beforeAutospacing="0" w:after="360" w:afterAutospacing="0"/>
        <w:jc w:val="both"/>
        <w:rPr>
          <w:rFonts w:ascii="Arial" w:hAnsi="Arial" w:cs="Arial"/>
          <w:color w:val="222222"/>
          <w:sz w:val="20"/>
          <w:szCs w:val="20"/>
          <w:lang w:val="en-US"/>
        </w:rPr>
      </w:pPr>
      <w:r>
        <w:rPr>
          <w:noProof/>
        </w:rPr>
        <w:drawing>
          <wp:inline distT="0" distB="0" distL="0" distR="0" wp14:anchorId="4BBFB7AF" wp14:editId="10FFB088">
            <wp:extent cx="5760720"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85365"/>
                    </a:xfrm>
                    <a:prstGeom prst="rect">
                      <a:avLst/>
                    </a:prstGeom>
                  </pic:spPr>
                </pic:pic>
              </a:graphicData>
            </a:graphic>
          </wp:inline>
        </w:drawing>
      </w:r>
    </w:p>
    <w:p w14:paraId="0B592525" w14:textId="7B07ADA8" w:rsidR="00106997" w:rsidRDefault="00106997" w:rsidP="00662B8E">
      <w:pPr>
        <w:pStyle w:val="Heading4"/>
        <w:shd w:val="clear" w:color="auto" w:fill="FFFFFF"/>
        <w:spacing w:before="0"/>
        <w:jc w:val="both"/>
        <w:rPr>
          <w:rFonts w:asciiTheme="minorHAnsi" w:eastAsiaTheme="minorHAnsi" w:hAnsiTheme="minorHAnsi" w:cstheme="minorBidi"/>
          <w:i w:val="0"/>
          <w:iCs w:val="0"/>
          <w:color w:val="auto"/>
        </w:rPr>
      </w:pPr>
      <w:r w:rsidRPr="00106997">
        <w:rPr>
          <w:rFonts w:asciiTheme="minorHAnsi" w:eastAsiaTheme="minorHAnsi" w:hAnsiTheme="minorHAnsi" w:cstheme="minorBidi"/>
          <w:i w:val="0"/>
          <w:iCs w:val="0"/>
          <w:color w:val="auto"/>
        </w:rPr>
        <w:t>4.3. Comparison Experiments</w:t>
      </w:r>
    </w:p>
    <w:p w14:paraId="709DF3F3" w14:textId="76A49D19" w:rsidR="00E25540" w:rsidRDefault="00E25540" w:rsidP="00662B8E">
      <w:pPr>
        <w:jc w:val="both"/>
      </w:pPr>
    </w:p>
    <w:p w14:paraId="242BB09C" w14:textId="2BA745C2" w:rsidR="00E25540" w:rsidRDefault="00833590" w:rsidP="00662B8E">
      <w:pPr>
        <w:pStyle w:val="NormalWeb"/>
        <w:shd w:val="clear" w:color="auto" w:fill="FCFCFC"/>
        <w:spacing w:before="0" w:beforeAutospacing="0" w:after="360" w:afterAutospacing="0"/>
        <w:jc w:val="both"/>
        <w:rPr>
          <w:rFonts w:ascii="Arial" w:hAnsi="Arial" w:cs="Arial"/>
          <w:color w:val="222222"/>
          <w:sz w:val="20"/>
          <w:szCs w:val="20"/>
          <w:lang w:val="en-US"/>
        </w:rPr>
      </w:pPr>
      <w:r w:rsidRPr="00833590">
        <w:rPr>
          <w:rFonts w:ascii="Arial" w:hAnsi="Arial" w:cs="Arial"/>
          <w:color w:val="222222"/>
          <w:sz w:val="20"/>
          <w:szCs w:val="20"/>
          <w:lang w:val="en-US"/>
        </w:rPr>
        <w:t>Arabic Speech Commands is a multiples classification task in which audios are classified as keywords. Through experimentation on a dataset of Arabic Speech Commands, it is revealed that pre-trained transformer transfer learning performs better as compared to other state-of-the-art deep learning models. Performance comparison of Speech transformer and other deep learning models is shown in Table</w:t>
      </w:r>
    </w:p>
    <w:tbl>
      <w:tblPr>
        <w:tblStyle w:val="TableGrid"/>
        <w:tblW w:w="0" w:type="auto"/>
        <w:tblLook w:val="04A0" w:firstRow="1" w:lastRow="0" w:firstColumn="1" w:lastColumn="0" w:noHBand="0" w:noVBand="1"/>
      </w:tblPr>
      <w:tblGrid>
        <w:gridCol w:w="3020"/>
        <w:gridCol w:w="3021"/>
        <w:gridCol w:w="3021"/>
      </w:tblGrid>
      <w:tr w:rsidR="00E25540" w14:paraId="1C71DA35" w14:textId="77777777" w:rsidTr="00E25540">
        <w:tc>
          <w:tcPr>
            <w:tcW w:w="3020" w:type="dxa"/>
          </w:tcPr>
          <w:p w14:paraId="41195F80" w14:textId="77777777" w:rsidR="00E25540" w:rsidRDefault="00E25540" w:rsidP="00662B8E">
            <w:pPr>
              <w:pStyle w:val="NormalWeb"/>
              <w:spacing w:before="0" w:beforeAutospacing="0" w:after="360" w:afterAutospacing="0"/>
              <w:jc w:val="center"/>
              <w:rPr>
                <w:rFonts w:ascii="Arial" w:hAnsi="Arial" w:cs="Arial"/>
                <w:color w:val="222222"/>
                <w:sz w:val="20"/>
                <w:szCs w:val="20"/>
                <w:lang w:val="en-US"/>
              </w:rPr>
            </w:pPr>
          </w:p>
        </w:tc>
        <w:tc>
          <w:tcPr>
            <w:tcW w:w="3021" w:type="dxa"/>
          </w:tcPr>
          <w:p w14:paraId="0571959C" w14:textId="212D72AE" w:rsidR="00E25540" w:rsidRDefault="006609E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Accuracy</w:t>
            </w:r>
          </w:p>
        </w:tc>
        <w:tc>
          <w:tcPr>
            <w:tcW w:w="3021" w:type="dxa"/>
          </w:tcPr>
          <w:p w14:paraId="7185288F" w14:textId="35D1B878" w:rsidR="00E25540" w:rsidRDefault="006609E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Time Take</w:t>
            </w:r>
          </w:p>
        </w:tc>
      </w:tr>
      <w:tr w:rsidR="00E25540" w14:paraId="1206C950" w14:textId="77777777" w:rsidTr="00E25540">
        <w:tc>
          <w:tcPr>
            <w:tcW w:w="3020" w:type="dxa"/>
          </w:tcPr>
          <w:p w14:paraId="56CCD83A" w14:textId="7895EC99" w:rsidR="00E25540" w:rsidRDefault="00E2554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DNN</w:t>
            </w:r>
          </w:p>
        </w:tc>
        <w:tc>
          <w:tcPr>
            <w:tcW w:w="3021" w:type="dxa"/>
          </w:tcPr>
          <w:p w14:paraId="0B901306" w14:textId="6C7BD961" w:rsidR="00E25540" w:rsidRDefault="00662B8E" w:rsidP="00662B8E">
            <w:pPr>
              <w:pStyle w:val="NormalWeb"/>
              <w:spacing w:before="0" w:beforeAutospacing="0" w:after="360" w:afterAutospacing="0"/>
              <w:jc w:val="center"/>
              <w:rPr>
                <w:rFonts w:ascii="Arial" w:hAnsi="Arial" w:cs="Arial"/>
                <w:color w:val="222222"/>
                <w:sz w:val="20"/>
                <w:szCs w:val="20"/>
                <w:lang w:val="en-US"/>
              </w:rPr>
            </w:pPr>
            <w:r w:rsidRPr="00662B8E">
              <w:rPr>
                <w:rFonts w:ascii="Arial" w:hAnsi="Arial" w:cs="Arial"/>
                <w:color w:val="222222"/>
                <w:sz w:val="20"/>
                <w:szCs w:val="20"/>
                <w:lang w:val="en-US"/>
              </w:rPr>
              <w:t>81.91</w:t>
            </w:r>
          </w:p>
        </w:tc>
        <w:tc>
          <w:tcPr>
            <w:tcW w:w="3021" w:type="dxa"/>
          </w:tcPr>
          <w:p w14:paraId="31367A83" w14:textId="77777777" w:rsidR="00E25540" w:rsidRDefault="00E25540" w:rsidP="00662B8E">
            <w:pPr>
              <w:pStyle w:val="NormalWeb"/>
              <w:spacing w:before="0" w:beforeAutospacing="0" w:after="360" w:afterAutospacing="0"/>
              <w:jc w:val="center"/>
              <w:rPr>
                <w:rFonts w:ascii="Arial" w:hAnsi="Arial" w:cs="Arial"/>
                <w:color w:val="222222"/>
                <w:sz w:val="20"/>
                <w:szCs w:val="20"/>
                <w:lang w:val="en-US"/>
              </w:rPr>
            </w:pPr>
          </w:p>
        </w:tc>
      </w:tr>
      <w:tr w:rsidR="00E25540" w14:paraId="5CBB0235" w14:textId="77777777" w:rsidTr="00E25540">
        <w:tc>
          <w:tcPr>
            <w:tcW w:w="3020" w:type="dxa"/>
          </w:tcPr>
          <w:p w14:paraId="2965ADBF" w14:textId="3114ADA7" w:rsidR="00E25540" w:rsidRDefault="00E2554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LSTM</w:t>
            </w:r>
          </w:p>
        </w:tc>
        <w:tc>
          <w:tcPr>
            <w:tcW w:w="3021" w:type="dxa"/>
          </w:tcPr>
          <w:p w14:paraId="3CC74E41" w14:textId="6149BFAE" w:rsidR="00E25540" w:rsidRDefault="00662B8E" w:rsidP="00662B8E">
            <w:pPr>
              <w:pStyle w:val="NormalWeb"/>
              <w:spacing w:before="0" w:beforeAutospacing="0" w:after="360" w:afterAutospacing="0"/>
              <w:jc w:val="center"/>
              <w:rPr>
                <w:rFonts w:ascii="Arial" w:hAnsi="Arial" w:cs="Arial"/>
                <w:color w:val="222222"/>
                <w:sz w:val="20"/>
                <w:szCs w:val="20"/>
                <w:lang w:val="en-US"/>
              </w:rPr>
            </w:pPr>
            <w:r w:rsidRPr="00662B8E">
              <w:rPr>
                <w:rFonts w:ascii="Arial" w:hAnsi="Arial" w:cs="Arial"/>
                <w:color w:val="222222"/>
                <w:sz w:val="20"/>
                <w:szCs w:val="20"/>
                <w:lang w:val="en-US"/>
              </w:rPr>
              <w:t>83.54</w:t>
            </w:r>
          </w:p>
        </w:tc>
        <w:tc>
          <w:tcPr>
            <w:tcW w:w="3021" w:type="dxa"/>
          </w:tcPr>
          <w:p w14:paraId="4511F399" w14:textId="77777777" w:rsidR="00E25540" w:rsidRDefault="00E25540" w:rsidP="00662B8E">
            <w:pPr>
              <w:pStyle w:val="NormalWeb"/>
              <w:spacing w:before="0" w:beforeAutospacing="0" w:after="360" w:afterAutospacing="0"/>
              <w:jc w:val="center"/>
              <w:rPr>
                <w:rFonts w:ascii="Arial" w:hAnsi="Arial" w:cs="Arial"/>
                <w:color w:val="222222"/>
                <w:sz w:val="20"/>
                <w:szCs w:val="20"/>
                <w:lang w:val="en-US"/>
              </w:rPr>
            </w:pPr>
          </w:p>
        </w:tc>
      </w:tr>
      <w:tr w:rsidR="00E25540" w14:paraId="02EF67BA" w14:textId="77777777" w:rsidTr="00E25540">
        <w:tc>
          <w:tcPr>
            <w:tcW w:w="3020" w:type="dxa"/>
          </w:tcPr>
          <w:p w14:paraId="0D508BFD" w14:textId="77487853" w:rsidR="00E25540" w:rsidRDefault="00E2554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CNN</w:t>
            </w:r>
          </w:p>
        </w:tc>
        <w:tc>
          <w:tcPr>
            <w:tcW w:w="3021" w:type="dxa"/>
          </w:tcPr>
          <w:p w14:paraId="66172F7E" w14:textId="57959A59" w:rsidR="00E25540" w:rsidRDefault="00662B8E" w:rsidP="00662B8E">
            <w:pPr>
              <w:pStyle w:val="NormalWeb"/>
              <w:spacing w:before="0" w:beforeAutospacing="0" w:after="360" w:afterAutospacing="0"/>
              <w:jc w:val="center"/>
              <w:rPr>
                <w:rFonts w:ascii="Arial" w:hAnsi="Arial" w:cs="Arial"/>
                <w:color w:val="222222"/>
                <w:sz w:val="20"/>
                <w:szCs w:val="20"/>
                <w:lang w:val="en-US"/>
              </w:rPr>
            </w:pPr>
            <w:r w:rsidRPr="00662B8E">
              <w:rPr>
                <w:rFonts w:ascii="Arial" w:hAnsi="Arial" w:cs="Arial"/>
                <w:color w:val="222222"/>
                <w:sz w:val="20"/>
                <w:szCs w:val="20"/>
                <w:lang w:val="en-US"/>
              </w:rPr>
              <w:t>91.10</w:t>
            </w:r>
          </w:p>
        </w:tc>
        <w:tc>
          <w:tcPr>
            <w:tcW w:w="3021" w:type="dxa"/>
          </w:tcPr>
          <w:p w14:paraId="2285D2A9" w14:textId="77777777" w:rsidR="00E25540" w:rsidRDefault="00E25540" w:rsidP="00662B8E">
            <w:pPr>
              <w:pStyle w:val="NormalWeb"/>
              <w:spacing w:before="0" w:beforeAutospacing="0" w:after="360" w:afterAutospacing="0"/>
              <w:jc w:val="center"/>
              <w:rPr>
                <w:rFonts w:ascii="Arial" w:hAnsi="Arial" w:cs="Arial"/>
                <w:color w:val="222222"/>
                <w:sz w:val="20"/>
                <w:szCs w:val="20"/>
                <w:lang w:val="en-US"/>
              </w:rPr>
            </w:pPr>
          </w:p>
        </w:tc>
      </w:tr>
      <w:tr w:rsidR="00E25540" w14:paraId="2BB21D99" w14:textId="77777777" w:rsidTr="00E25540">
        <w:tc>
          <w:tcPr>
            <w:tcW w:w="3020" w:type="dxa"/>
          </w:tcPr>
          <w:p w14:paraId="356B053D" w14:textId="0EF8ADF1" w:rsidR="00E25540" w:rsidRDefault="00E25540" w:rsidP="00662B8E">
            <w:pPr>
              <w:pStyle w:val="NormalWeb"/>
              <w:spacing w:before="0" w:beforeAutospacing="0" w:after="360" w:afterAutospacing="0"/>
              <w:jc w:val="center"/>
              <w:rPr>
                <w:rFonts w:ascii="Arial" w:hAnsi="Arial" w:cs="Arial"/>
                <w:color w:val="222222"/>
                <w:sz w:val="20"/>
                <w:szCs w:val="20"/>
                <w:lang w:val="en-US"/>
              </w:rPr>
            </w:pPr>
            <w:r>
              <w:rPr>
                <w:rFonts w:ascii="Arial" w:hAnsi="Arial" w:cs="Arial"/>
                <w:color w:val="222222"/>
                <w:sz w:val="20"/>
                <w:szCs w:val="20"/>
                <w:lang w:val="en-US"/>
              </w:rPr>
              <w:t>Transformer based</w:t>
            </w:r>
          </w:p>
        </w:tc>
        <w:tc>
          <w:tcPr>
            <w:tcW w:w="3021" w:type="dxa"/>
          </w:tcPr>
          <w:p w14:paraId="65B4D79E" w14:textId="49FE0F13" w:rsidR="00E25540" w:rsidRDefault="00EC7FF4" w:rsidP="00EC7FF4">
            <w:pPr>
              <w:pStyle w:val="NormalWeb"/>
              <w:spacing w:before="0" w:beforeAutospacing="0" w:after="360" w:afterAutospacing="0"/>
              <w:jc w:val="center"/>
              <w:rPr>
                <w:rFonts w:ascii="Arial" w:hAnsi="Arial" w:cs="Arial"/>
                <w:color w:val="222222"/>
                <w:sz w:val="20"/>
                <w:szCs w:val="20"/>
                <w:lang w:val="en-US"/>
              </w:rPr>
            </w:pPr>
            <w:r w:rsidRPr="00EC7FF4">
              <w:rPr>
                <w:rFonts w:ascii="Arial" w:hAnsi="Arial" w:cs="Arial"/>
                <w:color w:val="222222"/>
                <w:sz w:val="20"/>
                <w:szCs w:val="20"/>
                <w:lang w:val="en-US"/>
              </w:rPr>
              <w:t xml:space="preserve">86.55 </w:t>
            </w:r>
          </w:p>
        </w:tc>
        <w:tc>
          <w:tcPr>
            <w:tcW w:w="3021" w:type="dxa"/>
          </w:tcPr>
          <w:p w14:paraId="65C0ACCD" w14:textId="77777777" w:rsidR="00E25540" w:rsidRDefault="00E25540" w:rsidP="00662B8E">
            <w:pPr>
              <w:pStyle w:val="NormalWeb"/>
              <w:spacing w:before="0" w:beforeAutospacing="0" w:after="360" w:afterAutospacing="0"/>
              <w:jc w:val="center"/>
              <w:rPr>
                <w:rFonts w:ascii="Arial" w:hAnsi="Arial" w:cs="Arial"/>
                <w:color w:val="222222"/>
                <w:sz w:val="20"/>
                <w:szCs w:val="20"/>
                <w:lang w:val="en-US"/>
              </w:rPr>
            </w:pPr>
          </w:p>
        </w:tc>
      </w:tr>
    </w:tbl>
    <w:p w14:paraId="0DB339F6" w14:textId="3EBD07A0" w:rsidR="00E25540" w:rsidRDefault="00E25540" w:rsidP="00662B8E">
      <w:pPr>
        <w:pStyle w:val="NormalWeb"/>
        <w:shd w:val="clear" w:color="auto" w:fill="FCFCFC"/>
        <w:spacing w:before="0" w:beforeAutospacing="0" w:after="360" w:afterAutospacing="0"/>
        <w:jc w:val="center"/>
        <w:rPr>
          <w:rFonts w:ascii="Arial" w:hAnsi="Arial" w:cs="Arial"/>
          <w:color w:val="222222"/>
          <w:sz w:val="20"/>
          <w:szCs w:val="20"/>
          <w:lang w:val="en-US"/>
        </w:rPr>
      </w:pPr>
    </w:p>
    <w:p w14:paraId="028031E3" w14:textId="4A3C78CF" w:rsidR="00A03E9B" w:rsidRDefault="005B3A94" w:rsidP="00662B8E">
      <w:pPr>
        <w:shd w:val="clear" w:color="auto" w:fill="FFFFFF"/>
        <w:spacing w:after="0" w:line="240" w:lineRule="auto"/>
        <w:jc w:val="both"/>
        <w:rPr>
          <w:rFonts w:ascii="Arial" w:eastAsia="Times New Roman" w:hAnsi="Arial" w:cs="Arial"/>
          <w:color w:val="222222"/>
          <w:sz w:val="20"/>
          <w:szCs w:val="20"/>
          <w:lang w:eastAsia="fr-FR"/>
        </w:rPr>
      </w:pPr>
      <w:r w:rsidRPr="005B3A94">
        <w:rPr>
          <w:rFonts w:ascii="Arial" w:eastAsia="Times New Roman" w:hAnsi="Arial" w:cs="Arial"/>
          <w:color w:val="222222"/>
          <w:sz w:val="20"/>
          <w:szCs w:val="20"/>
          <w:lang w:eastAsia="fr-FR"/>
        </w:rPr>
        <w:t xml:space="preserve">three diﬀerent NN-based approaches models are outlined below. All of these models use cross-entropy loss with a </w:t>
      </w:r>
      <w:proofErr w:type="spellStart"/>
      <w:r w:rsidRPr="005B3A94">
        <w:rPr>
          <w:rFonts w:ascii="Arial" w:eastAsia="Times New Roman" w:hAnsi="Arial" w:cs="Arial"/>
          <w:color w:val="222222"/>
          <w:sz w:val="20"/>
          <w:szCs w:val="20"/>
          <w:lang w:eastAsia="fr-FR"/>
        </w:rPr>
        <w:t>softmax</w:t>
      </w:r>
      <w:proofErr w:type="spellEnd"/>
      <w:r w:rsidRPr="005B3A94">
        <w:rPr>
          <w:rFonts w:ascii="Arial" w:eastAsia="Times New Roman" w:hAnsi="Arial" w:cs="Arial"/>
          <w:color w:val="222222"/>
          <w:sz w:val="20"/>
          <w:szCs w:val="20"/>
          <w:lang w:eastAsia="fr-FR"/>
        </w:rPr>
        <w:t xml:space="preserve"> output layer of 41 units (the number of classes); </w:t>
      </w:r>
      <w:proofErr w:type="spellStart"/>
      <w:r w:rsidRPr="005B3A94">
        <w:rPr>
          <w:rFonts w:ascii="Arial" w:eastAsia="Times New Roman" w:hAnsi="Arial" w:cs="Arial"/>
          <w:color w:val="222222"/>
          <w:sz w:val="20"/>
          <w:szCs w:val="20"/>
          <w:lang w:eastAsia="fr-FR"/>
        </w:rPr>
        <w:t>adam</w:t>
      </w:r>
      <w:proofErr w:type="spellEnd"/>
      <w:r w:rsidRPr="005B3A94">
        <w:rPr>
          <w:rFonts w:ascii="Arial" w:eastAsia="Times New Roman" w:hAnsi="Arial" w:cs="Arial"/>
          <w:color w:val="222222"/>
          <w:sz w:val="20"/>
          <w:szCs w:val="20"/>
          <w:lang w:eastAsia="fr-FR"/>
        </w:rPr>
        <w:t xml:space="preserve"> optimizer with 10−3initial learning rate; Rectiﬁed Linear Unit (</w:t>
      </w:r>
      <w:proofErr w:type="spellStart"/>
      <w:r w:rsidRPr="005B3A94">
        <w:rPr>
          <w:rFonts w:ascii="Arial" w:eastAsia="Times New Roman" w:hAnsi="Arial" w:cs="Arial"/>
          <w:color w:val="222222"/>
          <w:sz w:val="20"/>
          <w:szCs w:val="20"/>
          <w:lang w:eastAsia="fr-FR"/>
        </w:rPr>
        <w:t>ReLU</w:t>
      </w:r>
      <w:proofErr w:type="spellEnd"/>
      <w:r w:rsidRPr="005B3A94">
        <w:rPr>
          <w:rFonts w:ascii="Arial" w:eastAsia="Times New Roman" w:hAnsi="Arial" w:cs="Arial"/>
          <w:color w:val="222222"/>
          <w:sz w:val="20"/>
          <w:szCs w:val="20"/>
          <w:lang w:eastAsia="fr-FR"/>
        </w:rPr>
        <w:t>) activation function in the hidden layers; 32 mini-batch size and 10−3L2 weight decay; and a learning rate scheduler that multiplies the learning rate by 0.1 when the training loss plateaus for 5 consecutive epochs. These models are trained for 50 epochs.</w:t>
      </w:r>
    </w:p>
    <w:p w14:paraId="0CF38B0C" w14:textId="77777777" w:rsidR="005B3A94" w:rsidRDefault="005B3A94" w:rsidP="00662B8E">
      <w:pPr>
        <w:shd w:val="clear" w:color="auto" w:fill="FFFFFF"/>
        <w:spacing w:after="0" w:line="240" w:lineRule="auto"/>
        <w:jc w:val="both"/>
        <w:rPr>
          <w:rFonts w:ascii="Arial" w:eastAsia="Times New Roman" w:hAnsi="Arial" w:cs="Arial"/>
          <w:color w:val="222222"/>
          <w:sz w:val="20"/>
          <w:szCs w:val="20"/>
          <w:lang w:eastAsia="fr-FR"/>
        </w:rPr>
      </w:pPr>
    </w:p>
    <w:p w14:paraId="167CC854" w14:textId="021B565A" w:rsid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DNN</w:t>
      </w:r>
    </w:p>
    <w:p w14:paraId="3AB98B0A" w14:textId="7B17C3B7" w:rsid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p>
    <w:p w14:paraId="01A7D418" w14:textId="77777777" w:rsidR="00B55BF3" w:rsidRPr="00B55BF3" w:rsidRDefault="00B55BF3" w:rsidP="00662B8E">
      <w:pPr>
        <w:shd w:val="clear" w:color="auto" w:fill="FFFFFF"/>
        <w:spacing w:after="0" w:line="0" w:lineRule="auto"/>
        <w:jc w:val="both"/>
        <w:rPr>
          <w:rFonts w:ascii="ffa" w:eastAsia="Times New Roman" w:hAnsi="ffa" w:cs="Times New Roman"/>
          <w:color w:val="000000"/>
          <w:sz w:val="60"/>
          <w:szCs w:val="60"/>
          <w:lang w:eastAsia="fr-FR"/>
        </w:rPr>
      </w:pPr>
      <w:r w:rsidRPr="00B55BF3">
        <w:rPr>
          <w:rFonts w:ascii="ffa" w:eastAsia="Times New Roman" w:hAnsi="ffa" w:cs="Times New Roman"/>
          <w:color w:val="000000"/>
          <w:sz w:val="60"/>
          <w:szCs w:val="60"/>
          <w:lang w:eastAsia="fr-FR"/>
        </w:rPr>
        <w:t>4.3.1. DNN</w:t>
      </w:r>
    </w:p>
    <w:p w14:paraId="762C4E87" w14:textId="256BD944" w:rsid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A simple feedforward fully connected neural network (Goodfellow et al., 2016, Ch. 6) of 3 stacked hidden</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layers of 256 hidden units in each. Each layer is succeeded by a batch normalization layer (</w:t>
      </w:r>
      <w:proofErr w:type="spellStart"/>
      <w:r w:rsidRPr="00B55BF3">
        <w:rPr>
          <w:rFonts w:ascii="Arial" w:eastAsia="Times New Roman" w:hAnsi="Arial" w:cs="Arial"/>
          <w:color w:val="222222"/>
          <w:sz w:val="20"/>
          <w:szCs w:val="20"/>
          <w:lang w:eastAsia="fr-FR"/>
        </w:rPr>
        <w:t>Ioﬀe</w:t>
      </w:r>
      <w:proofErr w:type="spellEnd"/>
      <w:r w:rsidRPr="00B55BF3">
        <w:rPr>
          <w:rFonts w:ascii="Arial" w:eastAsia="Times New Roman" w:hAnsi="Arial" w:cs="Arial"/>
          <w:color w:val="222222"/>
          <w:sz w:val="20"/>
          <w:szCs w:val="20"/>
          <w:lang w:eastAsia="fr-FR"/>
        </w:rPr>
        <w:t xml:space="preserve"> and </w:t>
      </w:r>
      <w:proofErr w:type="spellStart"/>
      <w:r w:rsidRPr="00B55BF3">
        <w:rPr>
          <w:rFonts w:ascii="Arial" w:eastAsia="Times New Roman" w:hAnsi="Arial" w:cs="Arial"/>
          <w:color w:val="222222"/>
          <w:sz w:val="20"/>
          <w:szCs w:val="20"/>
          <w:lang w:eastAsia="fr-FR"/>
        </w:rPr>
        <w:t>Szegedy</w:t>
      </w:r>
      <w:proofErr w:type="spellEnd"/>
      <w:r w:rsidRPr="00B55BF3">
        <w:rPr>
          <w:rFonts w:ascii="Arial" w:eastAsia="Times New Roman" w:hAnsi="Arial" w:cs="Arial"/>
          <w:color w:val="222222"/>
          <w:sz w:val="20"/>
          <w:szCs w:val="20"/>
          <w:lang w:eastAsia="fr-FR"/>
        </w:rPr>
        <w:t>,</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2015) (note that Logistic Regression can be viewed as a simple case of DNNs).</w:t>
      </w:r>
    </w:p>
    <w:p w14:paraId="357ABCED" w14:textId="40AEA4EB" w:rsid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p>
    <w:p w14:paraId="06F99687" w14:textId="550D648B" w:rsid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CNN</w:t>
      </w:r>
    </w:p>
    <w:p w14:paraId="7DD71357" w14:textId="77777777" w:rsidR="00A03E9B" w:rsidRPr="00B55BF3" w:rsidRDefault="00A03E9B" w:rsidP="00662B8E">
      <w:pPr>
        <w:shd w:val="clear" w:color="auto" w:fill="FFFFFF"/>
        <w:spacing w:after="0" w:line="240" w:lineRule="auto"/>
        <w:jc w:val="both"/>
        <w:rPr>
          <w:rFonts w:ascii="Arial" w:eastAsia="Times New Roman" w:hAnsi="Arial" w:cs="Arial"/>
          <w:color w:val="222222"/>
          <w:sz w:val="20"/>
          <w:szCs w:val="20"/>
          <w:lang w:eastAsia="fr-FR"/>
        </w:rPr>
      </w:pPr>
    </w:p>
    <w:p w14:paraId="1CCD8FD3" w14:textId="77777777" w:rsidR="00B55BF3" w:rsidRPr="00B55BF3" w:rsidRDefault="00B55BF3" w:rsidP="00662B8E">
      <w:pPr>
        <w:shd w:val="clear" w:color="auto" w:fill="FFFFFF"/>
        <w:spacing w:after="0" w:line="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4.3.2. CNN</w:t>
      </w:r>
    </w:p>
    <w:p w14:paraId="15135205" w14:textId="77777777" w:rsidR="00B55BF3" w:rsidRP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A convolutional neural network (Goodfellow et al., 2016, Ch. 9) of 4 stacked convolutional layers with</w:t>
      </w:r>
    </w:p>
    <w:p w14:paraId="5690B91B" w14:textId="43F5CB1E" w:rsid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16, 32, 64, and 128 channels (feature maps), respectively. Each layer is followed by batch normalization</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w:t>
      </w:r>
      <w:proofErr w:type="spellStart"/>
      <w:r w:rsidRPr="00B55BF3">
        <w:rPr>
          <w:rFonts w:ascii="Arial" w:eastAsia="Times New Roman" w:hAnsi="Arial" w:cs="Arial"/>
          <w:color w:val="222222"/>
          <w:sz w:val="20"/>
          <w:szCs w:val="20"/>
          <w:lang w:eastAsia="fr-FR"/>
        </w:rPr>
        <w:t>Ioﬀe</w:t>
      </w:r>
      <w:proofErr w:type="spellEnd"/>
      <w:r w:rsidRPr="00B55BF3">
        <w:rPr>
          <w:rFonts w:ascii="Arial" w:eastAsia="Times New Roman" w:hAnsi="Arial" w:cs="Arial"/>
          <w:color w:val="222222"/>
          <w:sz w:val="20"/>
          <w:szCs w:val="20"/>
          <w:lang w:eastAsia="fr-FR"/>
        </w:rPr>
        <w:t xml:space="preserve"> and </w:t>
      </w:r>
      <w:proofErr w:type="spellStart"/>
      <w:r w:rsidRPr="00B55BF3">
        <w:rPr>
          <w:rFonts w:ascii="Arial" w:eastAsia="Times New Roman" w:hAnsi="Arial" w:cs="Arial"/>
          <w:color w:val="222222"/>
          <w:sz w:val="20"/>
          <w:szCs w:val="20"/>
          <w:lang w:eastAsia="fr-FR"/>
        </w:rPr>
        <w:t>Szegedy</w:t>
      </w:r>
      <w:proofErr w:type="spellEnd"/>
      <w:r w:rsidRPr="00B55BF3">
        <w:rPr>
          <w:rFonts w:ascii="Arial" w:eastAsia="Times New Roman" w:hAnsi="Arial" w:cs="Arial"/>
          <w:color w:val="222222"/>
          <w:sz w:val="20"/>
          <w:szCs w:val="20"/>
          <w:lang w:eastAsia="fr-FR"/>
        </w:rPr>
        <w:t>, 2015) and a 2×2max-pooling layer. Finally, these layers are succeeded by a dropout</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layer (Srivastava et al., 2014) with 0.25 omission probability and a fully connected feedforward layer with</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256 hidden units.</w:t>
      </w:r>
    </w:p>
    <w:p w14:paraId="477E1A6F" w14:textId="77777777" w:rsid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p>
    <w:p w14:paraId="62DB91D5" w14:textId="4BC8FAAD" w:rsid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r>
        <w:rPr>
          <w:rFonts w:ascii="Arial" w:eastAsia="Times New Roman" w:hAnsi="Arial" w:cs="Arial"/>
          <w:color w:val="222222"/>
          <w:sz w:val="20"/>
          <w:szCs w:val="20"/>
          <w:lang w:eastAsia="fr-FR"/>
        </w:rPr>
        <w:t>LSTM</w:t>
      </w:r>
    </w:p>
    <w:p w14:paraId="78459D54" w14:textId="77777777" w:rsidR="00A03E9B" w:rsidRPr="00B55BF3" w:rsidRDefault="00A03E9B" w:rsidP="00662B8E">
      <w:pPr>
        <w:shd w:val="clear" w:color="auto" w:fill="FFFFFF"/>
        <w:spacing w:after="0" w:line="240" w:lineRule="auto"/>
        <w:jc w:val="both"/>
        <w:rPr>
          <w:rFonts w:ascii="Arial" w:eastAsia="Times New Roman" w:hAnsi="Arial" w:cs="Arial"/>
          <w:color w:val="222222"/>
          <w:sz w:val="20"/>
          <w:szCs w:val="20"/>
          <w:lang w:eastAsia="fr-FR"/>
        </w:rPr>
      </w:pPr>
    </w:p>
    <w:p w14:paraId="091A2478" w14:textId="77777777" w:rsidR="00B55BF3" w:rsidRPr="00B55BF3" w:rsidRDefault="00B55BF3" w:rsidP="00662B8E">
      <w:pPr>
        <w:shd w:val="clear" w:color="auto" w:fill="FFFFFF"/>
        <w:spacing w:after="0" w:line="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4.3.3. LSTM</w:t>
      </w:r>
    </w:p>
    <w:p w14:paraId="4AF5B309" w14:textId="77777777" w:rsidR="00B55BF3" w:rsidRP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r w:rsidRPr="00B55BF3">
        <w:rPr>
          <w:rFonts w:ascii="Arial" w:eastAsia="Times New Roman" w:hAnsi="Arial" w:cs="Arial"/>
          <w:color w:val="222222"/>
          <w:sz w:val="20"/>
          <w:szCs w:val="20"/>
          <w:lang w:eastAsia="fr-FR"/>
        </w:rPr>
        <w:t>A recurrent neural network (Goodfellow et al., 2016, Ch. 10) with two LSTM layers (</w:t>
      </w:r>
      <w:proofErr w:type="spellStart"/>
      <w:r w:rsidRPr="00B55BF3">
        <w:rPr>
          <w:rFonts w:ascii="Arial" w:eastAsia="Times New Roman" w:hAnsi="Arial" w:cs="Arial"/>
          <w:color w:val="222222"/>
          <w:sz w:val="20"/>
          <w:szCs w:val="20"/>
          <w:lang w:eastAsia="fr-FR"/>
        </w:rPr>
        <w:t>Hochreiter</w:t>
      </w:r>
      <w:proofErr w:type="spellEnd"/>
      <w:r w:rsidRPr="00B55BF3">
        <w:rPr>
          <w:rFonts w:ascii="Arial" w:eastAsia="Times New Roman" w:hAnsi="Arial" w:cs="Arial"/>
          <w:color w:val="222222"/>
          <w:sz w:val="20"/>
          <w:szCs w:val="20"/>
          <w:lang w:eastAsia="fr-FR"/>
        </w:rPr>
        <w:t xml:space="preserve"> and</w:t>
      </w:r>
    </w:p>
    <w:p w14:paraId="74DA4E2D" w14:textId="2DA8EECD" w:rsidR="00B55BF3" w:rsidRDefault="00B55BF3" w:rsidP="00662B8E">
      <w:pPr>
        <w:shd w:val="clear" w:color="auto" w:fill="FFFFFF"/>
        <w:spacing w:after="0" w:line="240" w:lineRule="auto"/>
        <w:jc w:val="both"/>
        <w:rPr>
          <w:rFonts w:ascii="Arial" w:eastAsia="Times New Roman" w:hAnsi="Arial" w:cs="Arial"/>
          <w:color w:val="222222"/>
          <w:sz w:val="20"/>
          <w:szCs w:val="20"/>
          <w:lang w:eastAsia="fr-FR"/>
        </w:rPr>
      </w:pPr>
      <w:proofErr w:type="spellStart"/>
      <w:r w:rsidRPr="00B55BF3">
        <w:rPr>
          <w:rFonts w:ascii="Arial" w:eastAsia="Times New Roman" w:hAnsi="Arial" w:cs="Arial"/>
          <w:color w:val="222222"/>
          <w:sz w:val="20"/>
          <w:szCs w:val="20"/>
          <w:lang w:eastAsia="fr-FR"/>
        </w:rPr>
        <w:t>Schmidhuber</w:t>
      </w:r>
      <w:proofErr w:type="spellEnd"/>
      <w:r w:rsidRPr="00B55BF3">
        <w:rPr>
          <w:rFonts w:ascii="Arial" w:eastAsia="Times New Roman" w:hAnsi="Arial" w:cs="Arial"/>
          <w:color w:val="222222"/>
          <w:sz w:val="20"/>
          <w:szCs w:val="20"/>
          <w:lang w:eastAsia="fr-FR"/>
        </w:rPr>
        <w:t>, 1997), followed by a dropout layer (Srivastava et al., 2014) with 0.5 omission</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probability, and</w:t>
      </w:r>
      <w:r w:rsidR="00A03E9B">
        <w:rPr>
          <w:rFonts w:ascii="Arial" w:eastAsia="Times New Roman" w:hAnsi="Arial" w:cs="Arial"/>
          <w:color w:val="222222"/>
          <w:sz w:val="20"/>
          <w:szCs w:val="20"/>
          <w:lang w:eastAsia="fr-FR"/>
        </w:rPr>
        <w:t xml:space="preserve"> </w:t>
      </w:r>
      <w:r w:rsidRPr="00B55BF3">
        <w:rPr>
          <w:rFonts w:ascii="Arial" w:eastAsia="Times New Roman" w:hAnsi="Arial" w:cs="Arial"/>
          <w:color w:val="222222"/>
          <w:sz w:val="20"/>
          <w:szCs w:val="20"/>
          <w:lang w:eastAsia="fr-FR"/>
        </w:rPr>
        <w:t>ﬁnally succeeded by two Time Distributed fully connected layers with 128 and 64 hidden units.</w:t>
      </w:r>
    </w:p>
    <w:p w14:paraId="44DE04B7" w14:textId="77777777" w:rsidR="00A03E9B" w:rsidRPr="00A03E9B" w:rsidRDefault="00A03E9B" w:rsidP="00662B8E">
      <w:pPr>
        <w:shd w:val="clear" w:color="auto" w:fill="FFFFFF"/>
        <w:spacing w:after="0" w:line="240" w:lineRule="auto"/>
        <w:jc w:val="both"/>
        <w:rPr>
          <w:rFonts w:ascii="Arial" w:eastAsia="Times New Roman" w:hAnsi="Arial" w:cs="Arial"/>
          <w:color w:val="222222"/>
          <w:sz w:val="20"/>
          <w:szCs w:val="20"/>
          <w:lang w:eastAsia="fr-FR"/>
        </w:rPr>
      </w:pPr>
    </w:p>
    <w:p w14:paraId="1609356E" w14:textId="4AC4D7C2" w:rsidR="006609E0" w:rsidRDefault="006609E0" w:rsidP="00662B8E">
      <w:pPr>
        <w:pStyle w:val="NormalWeb"/>
        <w:shd w:val="clear" w:color="auto" w:fill="FCFCFC"/>
        <w:spacing w:before="0" w:beforeAutospacing="0" w:after="360" w:afterAutospacing="0"/>
        <w:jc w:val="both"/>
        <w:rPr>
          <w:rFonts w:ascii="Georgia" w:hAnsi="Georgia"/>
          <w:color w:val="333333"/>
          <w:sz w:val="27"/>
          <w:szCs w:val="27"/>
          <w:lang w:val="en-US"/>
        </w:rPr>
      </w:pPr>
      <w:r>
        <w:rPr>
          <w:rFonts w:ascii="Georgia" w:hAnsi="Georgia"/>
          <w:color w:val="333333"/>
          <w:sz w:val="27"/>
          <w:szCs w:val="27"/>
          <w:lang w:val="en-US"/>
        </w:rPr>
        <w:t>Conclusion</w:t>
      </w:r>
    </w:p>
    <w:p w14:paraId="1F987AEA" w14:textId="6A561B6E" w:rsidR="00550C1C" w:rsidRPr="00550C1C" w:rsidRDefault="00550C1C" w:rsidP="00662B8E">
      <w:pPr>
        <w:pStyle w:val="NormalWeb"/>
        <w:shd w:val="clear" w:color="auto" w:fill="FCFCFC"/>
        <w:spacing w:before="0" w:beforeAutospacing="0" w:after="360" w:afterAutospacing="0"/>
        <w:jc w:val="both"/>
        <w:rPr>
          <w:rFonts w:ascii="Georgia" w:hAnsi="Georgia"/>
          <w:color w:val="333333"/>
          <w:sz w:val="27"/>
          <w:szCs w:val="27"/>
          <w:lang w:val="en-US"/>
        </w:rPr>
      </w:pPr>
    </w:p>
    <w:p w14:paraId="7F146F71" w14:textId="77777777" w:rsidR="00106997" w:rsidRDefault="00106997" w:rsidP="00662B8E">
      <w:pPr>
        <w:shd w:val="clear" w:color="auto" w:fill="FFFFFF"/>
        <w:spacing w:after="0" w:line="240" w:lineRule="auto"/>
        <w:ind w:firstLine="480"/>
        <w:jc w:val="both"/>
        <w:rPr>
          <w:rFonts w:ascii="Arial" w:eastAsia="Times New Roman" w:hAnsi="Arial" w:cs="Arial"/>
          <w:color w:val="222222"/>
          <w:sz w:val="20"/>
          <w:szCs w:val="20"/>
          <w:lang w:eastAsia="fr-FR"/>
        </w:rPr>
      </w:pPr>
    </w:p>
    <w:p w14:paraId="1994AB37" w14:textId="77777777" w:rsidR="00106997" w:rsidRPr="00106997" w:rsidRDefault="00106997" w:rsidP="00662B8E">
      <w:pPr>
        <w:shd w:val="clear" w:color="auto" w:fill="FFFFFF"/>
        <w:spacing w:after="0" w:line="240" w:lineRule="auto"/>
        <w:ind w:firstLine="480"/>
        <w:jc w:val="both"/>
        <w:rPr>
          <w:rFonts w:ascii="Arial" w:eastAsia="Times New Roman" w:hAnsi="Arial" w:cs="Arial"/>
          <w:color w:val="222222"/>
          <w:sz w:val="20"/>
          <w:szCs w:val="20"/>
          <w:lang w:eastAsia="fr-FR"/>
        </w:rPr>
      </w:pPr>
    </w:p>
    <w:p w14:paraId="16B4B34A" w14:textId="77777777" w:rsidR="002522C1" w:rsidRPr="00FC5C17" w:rsidRDefault="002522C1" w:rsidP="00662B8E">
      <w:pPr>
        <w:jc w:val="both"/>
      </w:pPr>
    </w:p>
    <w:sectPr w:rsidR="002522C1" w:rsidRPr="00FC5C1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ADB4" w14:textId="77777777" w:rsidR="00FC5C17" w:rsidRDefault="00FC5C17" w:rsidP="00FC5C17">
      <w:pPr>
        <w:spacing w:after="0" w:line="240" w:lineRule="auto"/>
      </w:pPr>
      <w:r>
        <w:separator/>
      </w:r>
    </w:p>
  </w:endnote>
  <w:endnote w:type="continuationSeparator" w:id="0">
    <w:p w14:paraId="0B4FB72C" w14:textId="77777777" w:rsidR="00FC5C17" w:rsidRDefault="00FC5C17" w:rsidP="00FC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46D2" w14:textId="020F525C" w:rsidR="002522C1" w:rsidRDefault="002522C1">
    <w:pPr>
      <w:pStyle w:val="Footer"/>
    </w:pPr>
  </w:p>
  <w:p w14:paraId="20D749BF" w14:textId="77777777" w:rsidR="002522C1" w:rsidRDefault="00252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C1A7" w14:textId="77777777" w:rsidR="00FC5C17" w:rsidRDefault="00FC5C17" w:rsidP="00FC5C17">
      <w:pPr>
        <w:spacing w:after="0" w:line="240" w:lineRule="auto"/>
      </w:pPr>
      <w:r>
        <w:separator/>
      </w:r>
    </w:p>
  </w:footnote>
  <w:footnote w:type="continuationSeparator" w:id="0">
    <w:p w14:paraId="410ECB36" w14:textId="77777777" w:rsidR="00FC5C17" w:rsidRDefault="00FC5C17" w:rsidP="00FC5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F04FD"/>
    <w:multiLevelType w:val="hybridMultilevel"/>
    <w:tmpl w:val="9E2C7D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4016D5"/>
    <w:multiLevelType w:val="multilevel"/>
    <w:tmpl w:val="299A4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7705D"/>
    <w:multiLevelType w:val="hybridMultilevel"/>
    <w:tmpl w:val="7D826FB6"/>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M0MbU0NTYxNDZR0lEKTi0uzszPAykwqwUAvKrHGCwAAAA="/>
  </w:docVars>
  <w:rsids>
    <w:rsidRoot w:val="00FC5C17"/>
    <w:rsid w:val="0003207F"/>
    <w:rsid w:val="00044D25"/>
    <w:rsid w:val="000B62ED"/>
    <w:rsid w:val="00106997"/>
    <w:rsid w:val="00154FAF"/>
    <w:rsid w:val="00173701"/>
    <w:rsid w:val="002522C1"/>
    <w:rsid w:val="00262A06"/>
    <w:rsid w:val="002A313D"/>
    <w:rsid w:val="0035264D"/>
    <w:rsid w:val="00371663"/>
    <w:rsid w:val="003758B6"/>
    <w:rsid w:val="004F574D"/>
    <w:rsid w:val="004F7249"/>
    <w:rsid w:val="00550C1C"/>
    <w:rsid w:val="005B3A94"/>
    <w:rsid w:val="006609E0"/>
    <w:rsid w:val="00662B8E"/>
    <w:rsid w:val="006A3491"/>
    <w:rsid w:val="00754FC6"/>
    <w:rsid w:val="00786F25"/>
    <w:rsid w:val="00797909"/>
    <w:rsid w:val="007D1434"/>
    <w:rsid w:val="007F2D18"/>
    <w:rsid w:val="008164BF"/>
    <w:rsid w:val="00833590"/>
    <w:rsid w:val="00A03E9B"/>
    <w:rsid w:val="00A06F27"/>
    <w:rsid w:val="00A134F6"/>
    <w:rsid w:val="00A14289"/>
    <w:rsid w:val="00B55BF3"/>
    <w:rsid w:val="00BD691E"/>
    <w:rsid w:val="00CD0DD8"/>
    <w:rsid w:val="00D34D83"/>
    <w:rsid w:val="00D40C3D"/>
    <w:rsid w:val="00DB74F0"/>
    <w:rsid w:val="00DD05B5"/>
    <w:rsid w:val="00E25540"/>
    <w:rsid w:val="00E77E1E"/>
    <w:rsid w:val="00EC7FF4"/>
    <w:rsid w:val="00F600C6"/>
    <w:rsid w:val="00F73D03"/>
    <w:rsid w:val="00FC5C17"/>
    <w:rsid w:val="00FF4B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063A"/>
  <w15:chartTrackingRefBased/>
  <w15:docId w15:val="{865563E2-7110-460A-A0FF-3D4099B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252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4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4FC6"/>
    <w:pPr>
      <w:keepNext/>
      <w:keepLines/>
      <w:spacing w:before="40" w:after="0" w:line="240" w:lineRule="atLeas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C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5C17"/>
    <w:rPr>
      <w:lang w:val="en-US"/>
    </w:rPr>
  </w:style>
  <w:style w:type="paragraph" w:styleId="Footer">
    <w:name w:val="footer"/>
    <w:basedOn w:val="Normal"/>
    <w:link w:val="FooterChar"/>
    <w:uiPriority w:val="99"/>
    <w:unhideWhenUsed/>
    <w:rsid w:val="00FC5C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5C17"/>
    <w:rPr>
      <w:lang w:val="en-US"/>
    </w:rPr>
  </w:style>
  <w:style w:type="paragraph" w:styleId="ListParagraph">
    <w:name w:val="List Paragraph"/>
    <w:basedOn w:val="Normal"/>
    <w:uiPriority w:val="34"/>
    <w:qFormat/>
    <w:rsid w:val="00FC5C17"/>
    <w:pPr>
      <w:ind w:left="720"/>
      <w:contextualSpacing/>
    </w:pPr>
  </w:style>
  <w:style w:type="character" w:styleId="Hyperlink">
    <w:name w:val="Hyperlink"/>
    <w:basedOn w:val="DefaultParagraphFont"/>
    <w:uiPriority w:val="99"/>
    <w:semiHidden/>
    <w:unhideWhenUsed/>
    <w:rsid w:val="00FC5C17"/>
    <w:rPr>
      <w:color w:val="0000FF"/>
      <w:u w:val="single"/>
    </w:rPr>
  </w:style>
  <w:style w:type="character" w:customStyle="1" w:styleId="Heading4Char">
    <w:name w:val="Heading 4 Char"/>
    <w:basedOn w:val="DefaultParagraphFont"/>
    <w:link w:val="Heading4"/>
    <w:uiPriority w:val="9"/>
    <w:rsid w:val="00754FC6"/>
    <w:rPr>
      <w:rFonts w:asciiTheme="majorHAnsi" w:eastAsiaTheme="majorEastAsia" w:hAnsiTheme="majorHAnsi" w:cstheme="majorBidi"/>
      <w:i/>
      <w:iCs/>
      <w:color w:val="2F5496" w:themeColor="accent1" w:themeShade="BF"/>
      <w:lang w:val="en-US"/>
    </w:rPr>
  </w:style>
  <w:style w:type="character" w:customStyle="1" w:styleId="Heading2Char">
    <w:name w:val="Heading 2 Char"/>
    <w:basedOn w:val="DefaultParagraphFont"/>
    <w:link w:val="Heading2"/>
    <w:uiPriority w:val="9"/>
    <w:semiHidden/>
    <w:rsid w:val="002522C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2522C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mi">
    <w:name w:val="mi"/>
    <w:basedOn w:val="DefaultParagraphFont"/>
    <w:rsid w:val="00106997"/>
  </w:style>
  <w:style w:type="character" w:customStyle="1" w:styleId="mo">
    <w:name w:val="mo"/>
    <w:basedOn w:val="DefaultParagraphFont"/>
    <w:rsid w:val="00106997"/>
  </w:style>
  <w:style w:type="character" w:customStyle="1" w:styleId="mn">
    <w:name w:val="mn"/>
    <w:basedOn w:val="DefaultParagraphFont"/>
    <w:rsid w:val="00106997"/>
  </w:style>
  <w:style w:type="character" w:customStyle="1" w:styleId="a">
    <w:name w:val="_"/>
    <w:basedOn w:val="DefaultParagraphFont"/>
    <w:rsid w:val="00DB74F0"/>
  </w:style>
  <w:style w:type="character" w:customStyle="1" w:styleId="ff3">
    <w:name w:val="ff3"/>
    <w:basedOn w:val="DefaultParagraphFont"/>
    <w:rsid w:val="00DB74F0"/>
  </w:style>
  <w:style w:type="character" w:customStyle="1" w:styleId="ff4">
    <w:name w:val="ff4"/>
    <w:basedOn w:val="DefaultParagraphFont"/>
    <w:rsid w:val="00DB74F0"/>
  </w:style>
  <w:style w:type="character" w:customStyle="1" w:styleId="ws19">
    <w:name w:val="ws19"/>
    <w:basedOn w:val="DefaultParagraphFont"/>
    <w:rsid w:val="00DB74F0"/>
  </w:style>
  <w:style w:type="character" w:customStyle="1" w:styleId="fc3">
    <w:name w:val="fc3"/>
    <w:basedOn w:val="DefaultParagraphFont"/>
    <w:rsid w:val="00DB74F0"/>
  </w:style>
  <w:style w:type="character" w:customStyle="1" w:styleId="ws53">
    <w:name w:val="ws53"/>
    <w:basedOn w:val="DefaultParagraphFont"/>
    <w:rsid w:val="00DB74F0"/>
  </w:style>
  <w:style w:type="paragraph" w:styleId="NoSpacing">
    <w:name w:val="No Spacing"/>
    <w:uiPriority w:val="1"/>
    <w:qFormat/>
    <w:rsid w:val="00797909"/>
    <w:pPr>
      <w:spacing w:after="0" w:line="240" w:lineRule="auto"/>
    </w:pPr>
    <w:rPr>
      <w:lang w:val="en-US"/>
    </w:rPr>
  </w:style>
  <w:style w:type="character" w:customStyle="1" w:styleId="Heading3Char">
    <w:name w:val="Heading 3 Char"/>
    <w:basedOn w:val="DefaultParagraphFont"/>
    <w:link w:val="Heading3"/>
    <w:uiPriority w:val="9"/>
    <w:semiHidden/>
    <w:rsid w:val="00154FAF"/>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E25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0">
    <w:name w:val="ff10"/>
    <w:basedOn w:val="DefaultParagraphFont"/>
    <w:rsid w:val="00B55BF3"/>
  </w:style>
  <w:style w:type="character" w:customStyle="1" w:styleId="ff5">
    <w:name w:val="ff5"/>
    <w:basedOn w:val="DefaultParagraphFont"/>
    <w:rsid w:val="00B55BF3"/>
  </w:style>
  <w:style w:type="character" w:customStyle="1" w:styleId="ff19">
    <w:name w:val="ff19"/>
    <w:basedOn w:val="DefaultParagraphFont"/>
    <w:rsid w:val="00B55BF3"/>
  </w:style>
  <w:style w:type="character" w:customStyle="1" w:styleId="ff11">
    <w:name w:val="ff11"/>
    <w:basedOn w:val="DefaultParagraphFont"/>
    <w:rsid w:val="00B55BF3"/>
  </w:style>
  <w:style w:type="character" w:customStyle="1" w:styleId="ls6c">
    <w:name w:val="ls6c"/>
    <w:basedOn w:val="DefaultParagraphFont"/>
    <w:rsid w:val="00B55BF3"/>
  </w:style>
  <w:style w:type="paragraph" w:styleId="HTMLPreformatted">
    <w:name w:val="HTML Preformatted"/>
    <w:basedOn w:val="Normal"/>
    <w:link w:val="HTMLPreformattedChar"/>
    <w:uiPriority w:val="99"/>
    <w:semiHidden/>
    <w:unhideWhenUsed/>
    <w:rsid w:val="00EC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EC7FF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6946">
      <w:bodyDiv w:val="1"/>
      <w:marLeft w:val="0"/>
      <w:marRight w:val="0"/>
      <w:marTop w:val="0"/>
      <w:marBottom w:val="0"/>
      <w:divBdr>
        <w:top w:val="none" w:sz="0" w:space="0" w:color="auto"/>
        <w:left w:val="none" w:sz="0" w:space="0" w:color="auto"/>
        <w:bottom w:val="none" w:sz="0" w:space="0" w:color="auto"/>
        <w:right w:val="none" w:sz="0" w:space="0" w:color="auto"/>
      </w:divBdr>
    </w:div>
    <w:div w:id="391387021">
      <w:bodyDiv w:val="1"/>
      <w:marLeft w:val="0"/>
      <w:marRight w:val="0"/>
      <w:marTop w:val="0"/>
      <w:marBottom w:val="0"/>
      <w:divBdr>
        <w:top w:val="none" w:sz="0" w:space="0" w:color="auto"/>
        <w:left w:val="none" w:sz="0" w:space="0" w:color="auto"/>
        <w:bottom w:val="none" w:sz="0" w:space="0" w:color="auto"/>
        <w:right w:val="none" w:sz="0" w:space="0" w:color="auto"/>
      </w:divBdr>
      <w:divsChild>
        <w:div w:id="526600262">
          <w:marLeft w:val="0"/>
          <w:marRight w:val="0"/>
          <w:marTop w:val="0"/>
          <w:marBottom w:val="0"/>
          <w:divBdr>
            <w:top w:val="none" w:sz="0" w:space="0" w:color="auto"/>
            <w:left w:val="none" w:sz="0" w:space="0" w:color="auto"/>
            <w:bottom w:val="none" w:sz="0" w:space="0" w:color="auto"/>
            <w:right w:val="none" w:sz="0" w:space="0" w:color="auto"/>
          </w:divBdr>
          <w:divsChild>
            <w:div w:id="96221128">
              <w:marLeft w:val="0"/>
              <w:marRight w:val="0"/>
              <w:marTop w:val="0"/>
              <w:marBottom w:val="0"/>
              <w:divBdr>
                <w:top w:val="none" w:sz="0" w:space="0" w:color="auto"/>
                <w:left w:val="none" w:sz="0" w:space="0" w:color="auto"/>
                <w:bottom w:val="none" w:sz="0" w:space="0" w:color="auto"/>
                <w:right w:val="none" w:sz="0" w:space="0" w:color="auto"/>
              </w:divBdr>
              <w:divsChild>
                <w:div w:id="1470590377">
                  <w:marLeft w:val="0"/>
                  <w:marRight w:val="0"/>
                  <w:marTop w:val="0"/>
                  <w:marBottom w:val="0"/>
                  <w:divBdr>
                    <w:top w:val="none" w:sz="0" w:space="0" w:color="auto"/>
                    <w:left w:val="none" w:sz="0" w:space="0" w:color="auto"/>
                    <w:bottom w:val="none" w:sz="0" w:space="0" w:color="auto"/>
                    <w:right w:val="none" w:sz="0" w:space="0" w:color="auto"/>
                  </w:divBdr>
                  <w:divsChild>
                    <w:div w:id="341974004">
                      <w:marLeft w:val="0"/>
                      <w:marRight w:val="0"/>
                      <w:marTop w:val="0"/>
                      <w:marBottom w:val="0"/>
                      <w:divBdr>
                        <w:top w:val="none" w:sz="0" w:space="0" w:color="auto"/>
                        <w:left w:val="none" w:sz="0" w:space="0" w:color="auto"/>
                        <w:bottom w:val="none" w:sz="0" w:space="0" w:color="auto"/>
                        <w:right w:val="none" w:sz="0" w:space="0" w:color="auto"/>
                      </w:divBdr>
                    </w:div>
                    <w:div w:id="1814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5514">
          <w:marLeft w:val="0"/>
          <w:marRight w:val="0"/>
          <w:marTop w:val="0"/>
          <w:marBottom w:val="0"/>
          <w:divBdr>
            <w:top w:val="none" w:sz="0" w:space="0" w:color="auto"/>
            <w:left w:val="none" w:sz="0" w:space="0" w:color="auto"/>
            <w:bottom w:val="none" w:sz="0" w:space="0" w:color="auto"/>
            <w:right w:val="none" w:sz="0" w:space="0" w:color="auto"/>
          </w:divBdr>
          <w:divsChild>
            <w:div w:id="435712296">
              <w:marLeft w:val="0"/>
              <w:marRight w:val="0"/>
              <w:marTop w:val="0"/>
              <w:marBottom w:val="0"/>
              <w:divBdr>
                <w:top w:val="none" w:sz="0" w:space="0" w:color="auto"/>
                <w:left w:val="none" w:sz="0" w:space="0" w:color="auto"/>
                <w:bottom w:val="none" w:sz="0" w:space="0" w:color="auto"/>
                <w:right w:val="none" w:sz="0" w:space="0" w:color="auto"/>
              </w:divBdr>
              <w:divsChild>
                <w:div w:id="496270696">
                  <w:marLeft w:val="0"/>
                  <w:marRight w:val="0"/>
                  <w:marTop w:val="0"/>
                  <w:marBottom w:val="0"/>
                  <w:divBdr>
                    <w:top w:val="none" w:sz="0" w:space="0" w:color="auto"/>
                    <w:left w:val="none" w:sz="0" w:space="0" w:color="auto"/>
                    <w:bottom w:val="none" w:sz="0" w:space="0" w:color="auto"/>
                    <w:right w:val="none" w:sz="0" w:space="0" w:color="auto"/>
                  </w:divBdr>
                  <w:divsChild>
                    <w:div w:id="1130976096">
                      <w:marLeft w:val="0"/>
                      <w:marRight w:val="0"/>
                      <w:marTop w:val="0"/>
                      <w:marBottom w:val="0"/>
                      <w:divBdr>
                        <w:top w:val="none" w:sz="0" w:space="0" w:color="auto"/>
                        <w:left w:val="none" w:sz="0" w:space="0" w:color="auto"/>
                        <w:bottom w:val="none" w:sz="0" w:space="0" w:color="auto"/>
                        <w:right w:val="none" w:sz="0" w:space="0" w:color="auto"/>
                      </w:divBdr>
                    </w:div>
                    <w:div w:id="985430596">
                      <w:marLeft w:val="0"/>
                      <w:marRight w:val="0"/>
                      <w:marTop w:val="0"/>
                      <w:marBottom w:val="0"/>
                      <w:divBdr>
                        <w:top w:val="none" w:sz="0" w:space="0" w:color="auto"/>
                        <w:left w:val="none" w:sz="0" w:space="0" w:color="auto"/>
                        <w:bottom w:val="none" w:sz="0" w:space="0" w:color="auto"/>
                        <w:right w:val="none" w:sz="0" w:space="0" w:color="auto"/>
                      </w:divBdr>
                    </w:div>
                    <w:div w:id="997852349">
                      <w:marLeft w:val="0"/>
                      <w:marRight w:val="0"/>
                      <w:marTop w:val="0"/>
                      <w:marBottom w:val="0"/>
                      <w:divBdr>
                        <w:top w:val="none" w:sz="0" w:space="0" w:color="auto"/>
                        <w:left w:val="none" w:sz="0" w:space="0" w:color="auto"/>
                        <w:bottom w:val="none" w:sz="0" w:space="0" w:color="auto"/>
                        <w:right w:val="none" w:sz="0" w:space="0" w:color="auto"/>
                      </w:divBdr>
                    </w:div>
                    <w:div w:id="1558203414">
                      <w:marLeft w:val="0"/>
                      <w:marRight w:val="0"/>
                      <w:marTop w:val="0"/>
                      <w:marBottom w:val="0"/>
                      <w:divBdr>
                        <w:top w:val="none" w:sz="0" w:space="0" w:color="auto"/>
                        <w:left w:val="none" w:sz="0" w:space="0" w:color="auto"/>
                        <w:bottom w:val="none" w:sz="0" w:space="0" w:color="auto"/>
                        <w:right w:val="none" w:sz="0" w:space="0" w:color="auto"/>
                      </w:divBdr>
                    </w:div>
                    <w:div w:id="177081785">
                      <w:marLeft w:val="0"/>
                      <w:marRight w:val="0"/>
                      <w:marTop w:val="0"/>
                      <w:marBottom w:val="0"/>
                      <w:divBdr>
                        <w:top w:val="none" w:sz="0" w:space="0" w:color="auto"/>
                        <w:left w:val="none" w:sz="0" w:space="0" w:color="auto"/>
                        <w:bottom w:val="none" w:sz="0" w:space="0" w:color="auto"/>
                        <w:right w:val="none" w:sz="0" w:space="0" w:color="auto"/>
                      </w:divBdr>
                    </w:div>
                    <w:div w:id="216018289">
                      <w:marLeft w:val="0"/>
                      <w:marRight w:val="0"/>
                      <w:marTop w:val="0"/>
                      <w:marBottom w:val="0"/>
                      <w:divBdr>
                        <w:top w:val="none" w:sz="0" w:space="0" w:color="auto"/>
                        <w:left w:val="none" w:sz="0" w:space="0" w:color="auto"/>
                        <w:bottom w:val="none" w:sz="0" w:space="0" w:color="auto"/>
                        <w:right w:val="none" w:sz="0" w:space="0" w:color="auto"/>
                      </w:divBdr>
                    </w:div>
                    <w:div w:id="1482428134">
                      <w:marLeft w:val="0"/>
                      <w:marRight w:val="0"/>
                      <w:marTop w:val="0"/>
                      <w:marBottom w:val="0"/>
                      <w:divBdr>
                        <w:top w:val="none" w:sz="0" w:space="0" w:color="auto"/>
                        <w:left w:val="none" w:sz="0" w:space="0" w:color="auto"/>
                        <w:bottom w:val="none" w:sz="0" w:space="0" w:color="auto"/>
                        <w:right w:val="none" w:sz="0" w:space="0" w:color="auto"/>
                      </w:divBdr>
                    </w:div>
                    <w:div w:id="170490191">
                      <w:marLeft w:val="0"/>
                      <w:marRight w:val="0"/>
                      <w:marTop w:val="0"/>
                      <w:marBottom w:val="0"/>
                      <w:divBdr>
                        <w:top w:val="none" w:sz="0" w:space="0" w:color="auto"/>
                        <w:left w:val="none" w:sz="0" w:space="0" w:color="auto"/>
                        <w:bottom w:val="none" w:sz="0" w:space="0" w:color="auto"/>
                        <w:right w:val="none" w:sz="0" w:space="0" w:color="auto"/>
                      </w:divBdr>
                    </w:div>
                    <w:div w:id="1784422623">
                      <w:marLeft w:val="0"/>
                      <w:marRight w:val="0"/>
                      <w:marTop w:val="0"/>
                      <w:marBottom w:val="0"/>
                      <w:divBdr>
                        <w:top w:val="none" w:sz="0" w:space="0" w:color="auto"/>
                        <w:left w:val="none" w:sz="0" w:space="0" w:color="auto"/>
                        <w:bottom w:val="none" w:sz="0" w:space="0" w:color="auto"/>
                        <w:right w:val="none" w:sz="0" w:space="0" w:color="auto"/>
                      </w:divBdr>
                    </w:div>
                    <w:div w:id="664822574">
                      <w:marLeft w:val="0"/>
                      <w:marRight w:val="0"/>
                      <w:marTop w:val="0"/>
                      <w:marBottom w:val="0"/>
                      <w:divBdr>
                        <w:top w:val="none" w:sz="0" w:space="0" w:color="auto"/>
                        <w:left w:val="none" w:sz="0" w:space="0" w:color="auto"/>
                        <w:bottom w:val="none" w:sz="0" w:space="0" w:color="auto"/>
                        <w:right w:val="none" w:sz="0" w:space="0" w:color="auto"/>
                      </w:divBdr>
                    </w:div>
                    <w:div w:id="15467220">
                      <w:marLeft w:val="0"/>
                      <w:marRight w:val="0"/>
                      <w:marTop w:val="0"/>
                      <w:marBottom w:val="0"/>
                      <w:divBdr>
                        <w:top w:val="none" w:sz="0" w:space="0" w:color="auto"/>
                        <w:left w:val="none" w:sz="0" w:space="0" w:color="auto"/>
                        <w:bottom w:val="none" w:sz="0" w:space="0" w:color="auto"/>
                        <w:right w:val="none" w:sz="0" w:space="0" w:color="auto"/>
                      </w:divBdr>
                    </w:div>
                    <w:div w:id="2084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34380">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671613981">
      <w:bodyDiv w:val="1"/>
      <w:marLeft w:val="0"/>
      <w:marRight w:val="0"/>
      <w:marTop w:val="0"/>
      <w:marBottom w:val="0"/>
      <w:divBdr>
        <w:top w:val="none" w:sz="0" w:space="0" w:color="auto"/>
        <w:left w:val="none" w:sz="0" w:space="0" w:color="auto"/>
        <w:bottom w:val="none" w:sz="0" w:space="0" w:color="auto"/>
        <w:right w:val="none" w:sz="0" w:space="0" w:color="auto"/>
      </w:divBdr>
    </w:div>
    <w:div w:id="756707939">
      <w:bodyDiv w:val="1"/>
      <w:marLeft w:val="0"/>
      <w:marRight w:val="0"/>
      <w:marTop w:val="0"/>
      <w:marBottom w:val="0"/>
      <w:divBdr>
        <w:top w:val="none" w:sz="0" w:space="0" w:color="auto"/>
        <w:left w:val="none" w:sz="0" w:space="0" w:color="auto"/>
        <w:bottom w:val="none" w:sz="0" w:space="0" w:color="auto"/>
        <w:right w:val="none" w:sz="0" w:space="0" w:color="auto"/>
      </w:divBdr>
    </w:div>
    <w:div w:id="767236371">
      <w:bodyDiv w:val="1"/>
      <w:marLeft w:val="0"/>
      <w:marRight w:val="0"/>
      <w:marTop w:val="0"/>
      <w:marBottom w:val="0"/>
      <w:divBdr>
        <w:top w:val="none" w:sz="0" w:space="0" w:color="auto"/>
        <w:left w:val="none" w:sz="0" w:space="0" w:color="auto"/>
        <w:bottom w:val="none" w:sz="0" w:space="0" w:color="auto"/>
        <w:right w:val="none" w:sz="0" w:space="0" w:color="auto"/>
      </w:divBdr>
    </w:div>
    <w:div w:id="796292356">
      <w:bodyDiv w:val="1"/>
      <w:marLeft w:val="0"/>
      <w:marRight w:val="0"/>
      <w:marTop w:val="0"/>
      <w:marBottom w:val="0"/>
      <w:divBdr>
        <w:top w:val="none" w:sz="0" w:space="0" w:color="auto"/>
        <w:left w:val="none" w:sz="0" w:space="0" w:color="auto"/>
        <w:bottom w:val="none" w:sz="0" w:space="0" w:color="auto"/>
        <w:right w:val="none" w:sz="0" w:space="0" w:color="auto"/>
      </w:divBdr>
    </w:div>
    <w:div w:id="946690821">
      <w:bodyDiv w:val="1"/>
      <w:marLeft w:val="0"/>
      <w:marRight w:val="0"/>
      <w:marTop w:val="0"/>
      <w:marBottom w:val="0"/>
      <w:divBdr>
        <w:top w:val="none" w:sz="0" w:space="0" w:color="auto"/>
        <w:left w:val="none" w:sz="0" w:space="0" w:color="auto"/>
        <w:bottom w:val="none" w:sz="0" w:space="0" w:color="auto"/>
        <w:right w:val="none" w:sz="0" w:space="0" w:color="auto"/>
      </w:divBdr>
    </w:div>
    <w:div w:id="1306204418">
      <w:bodyDiv w:val="1"/>
      <w:marLeft w:val="0"/>
      <w:marRight w:val="0"/>
      <w:marTop w:val="0"/>
      <w:marBottom w:val="0"/>
      <w:divBdr>
        <w:top w:val="none" w:sz="0" w:space="0" w:color="auto"/>
        <w:left w:val="none" w:sz="0" w:space="0" w:color="auto"/>
        <w:bottom w:val="none" w:sz="0" w:space="0" w:color="auto"/>
        <w:right w:val="none" w:sz="0" w:space="0" w:color="auto"/>
      </w:divBdr>
    </w:div>
    <w:div w:id="1375620403">
      <w:bodyDiv w:val="1"/>
      <w:marLeft w:val="0"/>
      <w:marRight w:val="0"/>
      <w:marTop w:val="0"/>
      <w:marBottom w:val="0"/>
      <w:divBdr>
        <w:top w:val="none" w:sz="0" w:space="0" w:color="auto"/>
        <w:left w:val="none" w:sz="0" w:space="0" w:color="auto"/>
        <w:bottom w:val="none" w:sz="0" w:space="0" w:color="auto"/>
        <w:right w:val="none" w:sz="0" w:space="0" w:color="auto"/>
      </w:divBdr>
    </w:div>
    <w:div w:id="1449010318">
      <w:bodyDiv w:val="1"/>
      <w:marLeft w:val="0"/>
      <w:marRight w:val="0"/>
      <w:marTop w:val="0"/>
      <w:marBottom w:val="0"/>
      <w:divBdr>
        <w:top w:val="none" w:sz="0" w:space="0" w:color="auto"/>
        <w:left w:val="none" w:sz="0" w:space="0" w:color="auto"/>
        <w:bottom w:val="none" w:sz="0" w:space="0" w:color="auto"/>
        <w:right w:val="none" w:sz="0" w:space="0" w:color="auto"/>
      </w:divBdr>
      <w:divsChild>
        <w:div w:id="1682969953">
          <w:marLeft w:val="0"/>
          <w:marRight w:val="0"/>
          <w:marTop w:val="0"/>
          <w:marBottom w:val="0"/>
          <w:divBdr>
            <w:top w:val="none" w:sz="0" w:space="0" w:color="auto"/>
            <w:left w:val="none" w:sz="0" w:space="0" w:color="auto"/>
            <w:bottom w:val="none" w:sz="0" w:space="0" w:color="auto"/>
            <w:right w:val="none" w:sz="0" w:space="0" w:color="auto"/>
          </w:divBdr>
        </w:div>
        <w:div w:id="1226987045">
          <w:marLeft w:val="0"/>
          <w:marRight w:val="0"/>
          <w:marTop w:val="0"/>
          <w:marBottom w:val="0"/>
          <w:divBdr>
            <w:top w:val="none" w:sz="0" w:space="0" w:color="auto"/>
            <w:left w:val="none" w:sz="0" w:space="0" w:color="auto"/>
            <w:bottom w:val="none" w:sz="0" w:space="0" w:color="auto"/>
            <w:right w:val="none" w:sz="0" w:space="0" w:color="auto"/>
          </w:divBdr>
        </w:div>
        <w:div w:id="1859922993">
          <w:marLeft w:val="0"/>
          <w:marRight w:val="0"/>
          <w:marTop w:val="0"/>
          <w:marBottom w:val="0"/>
          <w:divBdr>
            <w:top w:val="none" w:sz="0" w:space="0" w:color="auto"/>
            <w:left w:val="none" w:sz="0" w:space="0" w:color="auto"/>
            <w:bottom w:val="none" w:sz="0" w:space="0" w:color="auto"/>
            <w:right w:val="none" w:sz="0" w:space="0" w:color="auto"/>
          </w:divBdr>
        </w:div>
      </w:divsChild>
    </w:div>
    <w:div w:id="1510832595">
      <w:bodyDiv w:val="1"/>
      <w:marLeft w:val="0"/>
      <w:marRight w:val="0"/>
      <w:marTop w:val="0"/>
      <w:marBottom w:val="0"/>
      <w:divBdr>
        <w:top w:val="none" w:sz="0" w:space="0" w:color="auto"/>
        <w:left w:val="none" w:sz="0" w:space="0" w:color="auto"/>
        <w:bottom w:val="none" w:sz="0" w:space="0" w:color="auto"/>
        <w:right w:val="none" w:sz="0" w:space="0" w:color="auto"/>
      </w:divBdr>
    </w:div>
    <w:div w:id="1632978610">
      <w:bodyDiv w:val="1"/>
      <w:marLeft w:val="0"/>
      <w:marRight w:val="0"/>
      <w:marTop w:val="0"/>
      <w:marBottom w:val="0"/>
      <w:divBdr>
        <w:top w:val="none" w:sz="0" w:space="0" w:color="auto"/>
        <w:left w:val="none" w:sz="0" w:space="0" w:color="auto"/>
        <w:bottom w:val="none" w:sz="0" w:space="0" w:color="auto"/>
        <w:right w:val="none" w:sz="0" w:space="0" w:color="auto"/>
      </w:divBdr>
    </w:div>
    <w:div w:id="1691372153">
      <w:bodyDiv w:val="1"/>
      <w:marLeft w:val="0"/>
      <w:marRight w:val="0"/>
      <w:marTop w:val="0"/>
      <w:marBottom w:val="0"/>
      <w:divBdr>
        <w:top w:val="none" w:sz="0" w:space="0" w:color="auto"/>
        <w:left w:val="none" w:sz="0" w:space="0" w:color="auto"/>
        <w:bottom w:val="none" w:sz="0" w:space="0" w:color="auto"/>
        <w:right w:val="none" w:sz="0" w:space="0" w:color="auto"/>
      </w:divBdr>
    </w:div>
    <w:div w:id="1726485361">
      <w:bodyDiv w:val="1"/>
      <w:marLeft w:val="0"/>
      <w:marRight w:val="0"/>
      <w:marTop w:val="0"/>
      <w:marBottom w:val="0"/>
      <w:divBdr>
        <w:top w:val="none" w:sz="0" w:space="0" w:color="auto"/>
        <w:left w:val="none" w:sz="0" w:space="0" w:color="auto"/>
        <w:bottom w:val="none" w:sz="0" w:space="0" w:color="auto"/>
        <w:right w:val="none" w:sz="0" w:space="0" w:color="auto"/>
      </w:divBdr>
    </w:div>
    <w:div w:id="1753233634">
      <w:bodyDiv w:val="1"/>
      <w:marLeft w:val="0"/>
      <w:marRight w:val="0"/>
      <w:marTop w:val="0"/>
      <w:marBottom w:val="0"/>
      <w:divBdr>
        <w:top w:val="none" w:sz="0" w:space="0" w:color="auto"/>
        <w:left w:val="none" w:sz="0" w:space="0" w:color="auto"/>
        <w:bottom w:val="none" w:sz="0" w:space="0" w:color="auto"/>
        <w:right w:val="none" w:sz="0" w:space="0" w:color="auto"/>
      </w:divBdr>
    </w:div>
    <w:div w:id="1810197560">
      <w:bodyDiv w:val="1"/>
      <w:marLeft w:val="0"/>
      <w:marRight w:val="0"/>
      <w:marTop w:val="0"/>
      <w:marBottom w:val="0"/>
      <w:divBdr>
        <w:top w:val="none" w:sz="0" w:space="0" w:color="auto"/>
        <w:left w:val="none" w:sz="0" w:space="0" w:color="auto"/>
        <w:bottom w:val="none" w:sz="0" w:space="0" w:color="auto"/>
        <w:right w:val="none" w:sz="0" w:space="0" w:color="auto"/>
      </w:divBdr>
    </w:div>
    <w:div w:id="19592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278-022-00666-z"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ink.springer.com/article/10.1007/s10278-022-00666-z"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2076-3417/12/5/262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k.springer.com/article/10.1007/s10278-022-00666-z"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8</Pages>
  <Words>2982</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omayma mahmoudi</dc:creator>
  <cp:keywords/>
  <dc:description/>
  <cp:lastModifiedBy>omayma mahmoudi</cp:lastModifiedBy>
  <cp:revision>28</cp:revision>
  <dcterms:created xsi:type="dcterms:W3CDTF">2023-01-06T17:49:00Z</dcterms:created>
  <dcterms:modified xsi:type="dcterms:W3CDTF">2023-02-01T15:22:00Z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8be7ed11-55d5-4ef0-975a-2a26c8dd2d31</vt:lpwstr>
  </property>
</Properties>
</file>