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39AC" w14:textId="4ABB2275" w:rsidR="003535AC" w:rsidRDefault="00494536">
      <w:r>
        <w:t>bhsdvfhyzscvcsujyhvs</w:t>
      </w:r>
    </w:p>
    <w:sectPr w:rsidR="0035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1B"/>
    <w:rsid w:val="003535AC"/>
    <w:rsid w:val="00494536"/>
    <w:rsid w:val="004D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96C2"/>
  <w15:chartTrackingRefBased/>
  <w15:docId w15:val="{27794B35-7AC4-4C36-BFDD-75FB1DC6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romdan Rayen</dc:creator>
  <cp:keywords/>
  <dc:description/>
  <cp:lastModifiedBy>Ben romdan Rayen</cp:lastModifiedBy>
  <cp:revision>2</cp:revision>
  <dcterms:created xsi:type="dcterms:W3CDTF">2023-01-03T21:41:00Z</dcterms:created>
  <dcterms:modified xsi:type="dcterms:W3CDTF">2023-01-03T21:41:00Z</dcterms:modified>
</cp:coreProperties>
</file>