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桃園機場營運分析及未來方針建議（第八小隊）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4uZtGiMkgNyOiNZQFNoZSYwG9_QfSNnMDC68F61aZL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