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15762" w14:textId="77777777" w:rsidR="00064ECE" w:rsidRDefault="00DB260A" w:rsidP="00123FCB">
      <w:pPr>
        <w:spacing w:line="276" w:lineRule="auto"/>
        <w:jc w:val="both"/>
      </w:pPr>
      <w:r>
        <w:t>Three papers were chosen for study in the field of natural computing with a common theme of systems of communicating agents. The papers are [Gigliotta2014], [Hoverd2014], and [Massaro2014]. These papers are listed in the References section.</w:t>
      </w:r>
    </w:p>
    <w:p w14:paraId="45122830" w14:textId="77777777" w:rsidR="002F3412" w:rsidRDefault="002F3412" w:rsidP="00123FCB">
      <w:pPr>
        <w:pStyle w:val="Heading1"/>
        <w:spacing w:line="276" w:lineRule="auto"/>
        <w:jc w:val="both"/>
      </w:pPr>
      <w:r>
        <w:t>[Gigliotta2014]</w:t>
      </w:r>
    </w:p>
    <w:p w14:paraId="649C8E41" w14:textId="77777777" w:rsidR="002F3412" w:rsidRDefault="002F3412" w:rsidP="00123FCB">
      <w:pPr>
        <w:pStyle w:val="Heading2"/>
        <w:spacing w:line="276" w:lineRule="auto"/>
        <w:jc w:val="both"/>
      </w:pPr>
      <w:r>
        <w:t>Summary</w:t>
      </w:r>
    </w:p>
    <w:p w14:paraId="650A4521" w14:textId="77777777" w:rsidR="00A41088" w:rsidRPr="00A41088" w:rsidRDefault="00A41088" w:rsidP="00123FCB">
      <w:pPr>
        <w:pStyle w:val="Heading3"/>
        <w:spacing w:line="276" w:lineRule="auto"/>
        <w:jc w:val="both"/>
      </w:pPr>
      <w:r>
        <w:t>Introduction</w:t>
      </w:r>
    </w:p>
    <w:p w14:paraId="560AE3F2" w14:textId="4EDA6167" w:rsidR="002F3412" w:rsidRDefault="002F3412" w:rsidP="00123FCB">
      <w:pPr>
        <w:spacing w:line="276" w:lineRule="auto"/>
        <w:jc w:val="both"/>
      </w:pPr>
      <w:r>
        <w:t xml:space="preserve">[Gigliotta2014] used an evolutionary algorithm to develop optimal role differentiation </w:t>
      </w:r>
      <w:r w:rsidR="00083F20">
        <w:t xml:space="preserve">behavior </w:t>
      </w:r>
      <w:r>
        <w:t>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[Particle swarm optimization?]</w:t>
      </w:r>
      <w:r w:rsidR="00B2234A">
        <w:t xml:space="preserve"> 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14:paraId="7AD79666" w14:textId="77777777" w:rsidR="00B70AD6" w:rsidRDefault="00B70AD6" w:rsidP="00123FCB">
      <w:pPr>
        <w:spacing w:line="276" w:lineRule="auto"/>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14:paraId="3BB1BEF1" w14:textId="77777777" w:rsidR="00A41088" w:rsidRDefault="00A41088" w:rsidP="00123FCB">
      <w:pPr>
        <w:pStyle w:val="Heading3"/>
        <w:spacing w:line="276" w:lineRule="auto"/>
        <w:jc w:val="both"/>
      </w:pPr>
      <w:r>
        <w:t>Methods</w:t>
      </w:r>
    </w:p>
    <w:p w14:paraId="2CF6EF01" w14:textId="16622962" w:rsidR="00A41088" w:rsidRDefault="009A4B10" w:rsidP="00123FCB">
      <w:pPr>
        <w:spacing w:line="276" w:lineRule="auto"/>
        <w:jc w:val="both"/>
      </w:pPr>
      <w:r>
        <w:t xml:space="preserve">The robots’ </w:t>
      </w:r>
      <w:r w:rsidR="00E03C1A">
        <w:t xml:space="preserve">were </w:t>
      </w:r>
      <w:r>
        <w:t>placed in a</w:t>
      </w:r>
      <w:r w:rsidR="00123FCB">
        <w:t xml:space="preserve"> virtual </w:t>
      </w:r>
      <w:r w:rsidR="00083F20">
        <w:t>square</w:t>
      </w:r>
      <w:r w:rsidR="00123FCB">
        <w:t xml:space="preserve"> arena</w:t>
      </w:r>
      <w:r>
        <w:t xml:space="preserve"> and allowed to interact.</w:t>
      </w:r>
      <w:r w:rsidR="00E03C1A">
        <w:t xml:space="preserve"> Leadership was established via infrared signal communication. Robots’ signals ranged from 0 to 1. The robots behavior consisted</w:t>
      </w:r>
      <w:r w:rsidR="0061273D">
        <w:t xml:space="preserve"> of how its two motors respond to </w:t>
      </w:r>
      <w:r w:rsidR="00B7330B">
        <w:t xml:space="preserve">non-leader, leader, and </w:t>
      </w:r>
      <w:proofErr w:type="spellStart"/>
      <w:r w:rsidR="00B7330B">
        <w:t>self infrared</w:t>
      </w:r>
      <w:proofErr w:type="spellEnd"/>
      <w:r w:rsidR="00B7330B">
        <w:t xml:space="preserve"> communication signals</w:t>
      </w:r>
      <w:r w:rsidR="0061273D">
        <w:t xml:space="preserve"> and how its communication outp</w:t>
      </w:r>
      <w:r w:rsidR="00E03C1A">
        <w:t>ut responded</w:t>
      </w:r>
      <w:r w:rsidR="0061273D">
        <w:t xml:space="preserve"> to </w:t>
      </w:r>
      <w:r w:rsidR="00B7330B">
        <w:t xml:space="preserve">leader and </w:t>
      </w:r>
      <w:proofErr w:type="spellStart"/>
      <w:r w:rsidR="00B7330B">
        <w:t>self communication</w:t>
      </w:r>
      <w:proofErr w:type="spellEnd"/>
      <w:r w:rsidR="00B7330B">
        <w:t xml:space="preserve"> signals</w:t>
      </w:r>
      <w:r w:rsidR="0061273D">
        <w:t>.</w:t>
      </w:r>
      <w:r w:rsidR="00A40C2F">
        <w:t xml:space="preserve"> All inc</w:t>
      </w:r>
      <w:r w:rsidR="002A0CD1">
        <w:t xml:space="preserve">oming communication signals had </w:t>
      </w:r>
      <w:r w:rsidR="00A40C2F">
        <w:t>random</w:t>
      </w:r>
      <w:r w:rsidR="001737A4">
        <w:t xml:space="preserve"> noise in the </w:t>
      </w:r>
      <w:r w:rsidR="00A40C2F">
        <w:t>range -0.05 to 0.05 added to it.</w:t>
      </w:r>
      <w:r w:rsidR="0031649A">
        <w:t xml:space="preserve"> This behavior </w:t>
      </w:r>
      <w:r w:rsidR="00E03C1A">
        <w:t>was</w:t>
      </w:r>
      <w:r w:rsidR="0031649A">
        <w:t xml:space="preserve"> encoded in a neural network, the free parameters of which </w:t>
      </w:r>
      <w:r w:rsidR="00E03C1A">
        <w:t>were</w:t>
      </w:r>
      <w:r w:rsidR="0031649A">
        <w:t xml:space="preserve"> represented by evolvable genes.</w:t>
      </w:r>
    </w:p>
    <w:p w14:paraId="183BCFD5" w14:textId="77777777" w:rsidR="007665CF" w:rsidRDefault="00143EA6" w:rsidP="00123FCB">
      <w:pPr>
        <w:spacing w:line="276" w:lineRule="auto"/>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14:paraId="49A0E962" w14:textId="77777777" w:rsidR="007665CF" w:rsidRPr="007665CF" w:rsidRDefault="007665CF" w:rsidP="00123FCB">
      <w:pPr>
        <w:spacing w:line="276" w:lineRule="auto"/>
        <w:jc w:val="right"/>
      </w:pPr>
      <m:oMath>
        <m:r>
          <w:rPr>
            <w:rFonts w:ascii="Cambria Math" w:hAnsi="Cambria Math"/>
          </w:rPr>
          <w:lastRenderedPageBreak/>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3D26279F" w14:textId="77777777" w:rsidR="007665CF" w:rsidRPr="0000145C" w:rsidRDefault="007665CF" w:rsidP="00123FCB">
      <w:pPr>
        <w:spacing w:line="276" w:lineRule="auto"/>
        <w:jc w:val="both"/>
      </w:pPr>
      <w:r>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w:t>
      </w:r>
      <w:proofErr w:type="spellStart"/>
      <w:r w:rsidR="0000145C">
        <w:t>i</w:t>
      </w:r>
      <w:proofErr w:type="spellEnd"/>
      <w:r w:rsidR="0000145C">
        <w:t>.</w:t>
      </w:r>
    </w:p>
    <w:p w14:paraId="7BCAE27D" w14:textId="77777777" w:rsidR="00143EA6" w:rsidRDefault="00FC4A1D" w:rsidP="00123FCB">
      <w:pPr>
        <w:spacing w:line="276" w:lineRule="auto"/>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14:paraId="315FCC8C" w14:textId="77777777" w:rsidR="00364F7C" w:rsidRDefault="00364F7C" w:rsidP="00123FCB">
      <w:pPr>
        <w:pStyle w:val="Heading3"/>
        <w:spacing w:line="276" w:lineRule="auto"/>
        <w:jc w:val="both"/>
      </w:pPr>
      <w:r>
        <w:t>Results</w:t>
      </w:r>
    </w:p>
    <w:p w14:paraId="4336E981" w14:textId="77777777" w:rsidR="00E03C1A" w:rsidRDefault="008B1767" w:rsidP="00123FCB">
      <w:pPr>
        <w:spacing w:line="276" w:lineRule="auto"/>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14:paraId="2CA8E11E" w14:textId="77777777" w:rsidR="00E32411" w:rsidRDefault="00E03C1A" w:rsidP="00123FCB">
      <w:pPr>
        <w:spacing w:line="276" w:lineRule="auto"/>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14:paraId="65D0FAE9" w14:textId="77777777" w:rsidR="008B1767" w:rsidRDefault="00707BF6" w:rsidP="00123FCB">
      <w:pPr>
        <w:spacing w:line="276" w:lineRule="auto"/>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w:t>
      </w:r>
      <w:proofErr w:type="spellStart"/>
      <w:r w:rsidR="007A0729">
        <w:t>connectivities</w:t>
      </w:r>
      <w:proofErr w:type="spellEnd"/>
      <w:r w:rsidR="007A0729">
        <w:t xml:space="preserve">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14:paraId="1D36B3A2" w14:textId="77777777" w:rsidR="009A4B10" w:rsidRDefault="00C211C9" w:rsidP="00123FCB">
      <w:pPr>
        <w:spacing w:line="276" w:lineRule="auto"/>
        <w:jc w:val="both"/>
      </w:pPr>
      <w:r>
        <w:lastRenderedPageBreak/>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w:t>
      </w:r>
      <w:proofErr w:type="spellStart"/>
      <w:r w:rsidR="00C00E6E">
        <w:t>fitnesses</w:t>
      </w:r>
      <w:proofErr w:type="spellEnd"/>
      <w:r w:rsidR="00C00E6E">
        <w:t xml:space="preserve">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14:paraId="56961269" w14:textId="77777777" w:rsidR="00BA3CBA" w:rsidRDefault="00BA3CBA" w:rsidP="00123FCB">
      <w:pPr>
        <w:pStyle w:val="Heading1"/>
        <w:spacing w:line="276" w:lineRule="auto"/>
      </w:pPr>
      <w:r>
        <w:t>[Hoverd2014]</w:t>
      </w:r>
    </w:p>
    <w:p w14:paraId="564D27B3" w14:textId="77777777" w:rsidR="00BA3CBA" w:rsidRPr="00BA3CBA" w:rsidRDefault="00BA3CBA" w:rsidP="00123FCB">
      <w:pPr>
        <w:pStyle w:val="Heading2"/>
        <w:spacing w:line="276" w:lineRule="auto"/>
      </w:pPr>
      <w:r>
        <w:t>Summary</w:t>
      </w:r>
    </w:p>
    <w:p w14:paraId="68F8EAE5" w14:textId="77777777" w:rsidR="00BA3CBA" w:rsidRDefault="00BA3CBA" w:rsidP="00123FCB">
      <w:pPr>
        <w:pStyle w:val="Heading3"/>
        <w:spacing w:line="276" w:lineRule="auto"/>
      </w:pPr>
      <w:r>
        <w:t>Introduction</w:t>
      </w:r>
    </w:p>
    <w:p w14:paraId="30585079" w14:textId="77777777" w:rsidR="008F3A37" w:rsidRDefault="005745EB" w:rsidP="00123FCB">
      <w:pPr>
        <w:spacing w:line="276" w:lineRule="auto"/>
      </w:pPr>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14:paraId="47140068" w14:textId="77777777" w:rsidR="008F2D93" w:rsidRDefault="008F3A37" w:rsidP="00123FCB">
      <w:pPr>
        <w:spacing w:line="276" w:lineRule="auto"/>
      </w:pPr>
      <w:r w:rsidRPr="008F3A37">
        <w:t xml:space="preserve"> </w:t>
      </w:r>
      <w:r>
        <w:t>To address issues of computational expense 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14:paraId="65607670" w14:textId="77777777" w:rsidR="00BA3CBA" w:rsidRDefault="00BA3CBA" w:rsidP="00123FCB">
      <w:pPr>
        <w:pStyle w:val="Heading3"/>
        <w:spacing w:line="276" w:lineRule="auto"/>
      </w:pPr>
      <w:r>
        <w:t>Methods</w:t>
      </w:r>
    </w:p>
    <w:p w14:paraId="40AC8CAA" w14:textId="77777777" w:rsidR="00670506" w:rsidRDefault="00670506" w:rsidP="00123FCB">
      <w:pPr>
        <w:spacing w:line="276" w:lineRule="auto"/>
      </w:pPr>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w:t>
      </w:r>
      <w:proofErr w:type="spellStart"/>
      <w:r w:rsidR="00FE4D07">
        <w:t>FlockingNeighborhood</w:t>
      </w:r>
      <w:proofErr w:type="spellEnd"/>
      <w:r w:rsidR="00FE4D07">
        <w:t xml:space="preserve"> class were formed and an object of </w:t>
      </w:r>
      <w:proofErr w:type="spellStart"/>
      <w:r w:rsidR="00FE4D07">
        <w:t>FlockingAgent</w:t>
      </w:r>
      <w:proofErr w:type="spellEnd"/>
      <w:r w:rsidR="00FE4D07">
        <w:t xml:space="preserve"> class associated with one if the </w:t>
      </w:r>
      <w:proofErr w:type="spellStart"/>
      <w:r w:rsidR="00FE4D07">
        <w:t>FlockingNeighborhood</w:t>
      </w:r>
      <w:proofErr w:type="spellEnd"/>
      <w:r w:rsidR="00FE4D07">
        <w:t xml:space="preserve"> has at least 10 associated </w:t>
      </w:r>
      <w:proofErr w:type="spellStart"/>
      <w:r w:rsidR="00FE4D07">
        <w:t>FlockingAgents</w:t>
      </w:r>
      <w:proofErr w:type="spellEnd"/>
      <w:r w:rsidR="00FE4D07">
        <w:t xml:space="preserve"> for at least 20 time steps, and if at least 80% of the </w:t>
      </w:r>
      <w:proofErr w:type="spellStart"/>
      <w:r w:rsidR="00FE4D07">
        <w:t>FlockingAgents</w:t>
      </w:r>
      <w:proofErr w:type="spellEnd"/>
      <w:r w:rsidR="00FE4D07">
        <w:t xml:space="preserve"> of the </w:t>
      </w:r>
      <w:proofErr w:type="spellStart"/>
      <w:r w:rsidR="00FE4D07">
        <w:t>FlockingNeighborhood</w:t>
      </w:r>
      <w:proofErr w:type="spellEnd"/>
      <w:r w:rsidR="00FE4D07">
        <w:t xml:space="preserve"> were the same for those steps.</w:t>
      </w:r>
      <w:r w:rsidR="00C7271D">
        <w:t xml:space="preserve"> To initialize the simulation, 300 boids </w:t>
      </w:r>
      <w:r w:rsidR="00C7271D">
        <w:lastRenderedPageBreak/>
        <w:t>(</w:t>
      </w:r>
      <w:proofErr w:type="spellStart"/>
      <w:r w:rsidR="00C7271D">
        <w:t>FlockingAgent</w:t>
      </w:r>
      <w:proofErr w:type="spellEnd"/>
      <w:r w:rsidR="00C7271D">
        <w:t xml:space="preserve"> objects) were placed randomly in a circle </w:t>
      </w:r>
      <w:r w:rsidR="005436F3">
        <w:t>of 500 unit radius in a virtual,</w:t>
      </w:r>
      <w:r w:rsidR="00C7271D">
        <w:t xml:space="preserve"> </w:t>
      </w:r>
      <w:r w:rsidR="005436F3">
        <w:t xml:space="preserve">unbounded </w:t>
      </w:r>
      <w:r w:rsidR="00C7271D">
        <w:t>2D plane.</w:t>
      </w:r>
    </w:p>
    <w:p w14:paraId="369D37C4" w14:textId="77777777" w:rsidR="00134237" w:rsidRDefault="00134237" w:rsidP="00123FCB">
      <w:pPr>
        <w:spacing w:line="276" w:lineRule="auto"/>
      </w:pPr>
      <w:r>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w:t>
      </w:r>
      <w:proofErr w:type="spellStart"/>
      <w:r w:rsidR="00331FFC">
        <w:t>Prox</w:t>
      </w:r>
      <w:r w:rsidR="006D0A45">
        <w:t>imityEnvironment</w:t>
      </w:r>
      <w:proofErr w:type="spellEnd"/>
      <w:r w:rsidR="006D0A45">
        <w:t>, and ‘auditory’</w:t>
      </w:r>
      <w:r w:rsidR="00331FFC">
        <w:t xml:space="preserve"> information in the </w:t>
      </w:r>
      <w:proofErr w:type="spellStart"/>
      <w:r w:rsidR="00331FFC">
        <w:t>SpeciesEnvironment</w:t>
      </w:r>
      <w:proofErr w:type="spellEnd"/>
      <w:r w:rsidR="00331FFC">
        <w:t xml:space="preserve">. This experiment used multiple species of boids. In addition to the usual rules for flocking behavior, members of a common species </w:t>
      </w:r>
      <w:r w:rsidR="006D0A45">
        <w:t>were</w:t>
      </w:r>
      <w:r w:rsidR="00331FFC">
        <w:t xml:space="preserve"> attracted to each other by auditory song information. </w:t>
      </w:r>
    </w:p>
    <w:p w14:paraId="48712428" w14:textId="77777777" w:rsidR="007732C0" w:rsidRPr="00670506" w:rsidRDefault="007732C0" w:rsidP="00123FCB">
      <w:pPr>
        <w:spacing w:line="276" w:lineRule="auto"/>
      </w:pPr>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w:t>
      </w:r>
      <w:proofErr w:type="spellStart"/>
      <w:r>
        <w:t>ClimbingAgent</w:t>
      </w:r>
      <w:proofErr w:type="spellEnd"/>
      <w:r>
        <w:t xml:space="preserve"> class took into account their current ‘altitude’, provided by an object of class </w:t>
      </w:r>
      <w:proofErr w:type="spellStart"/>
      <w:r>
        <w:t>LandscapedEnvironment</w:t>
      </w:r>
      <w:proofErr w:type="spellEnd"/>
      <w:r>
        <w:t xml:space="preserve">. With this information, ‘visual’ information from nearby agent’s </w:t>
      </w:r>
      <w:r w:rsidR="00394CB3">
        <w:t xml:space="preserve">locations shown in their external states by the proximity environment, and ‘species’ information from all </w:t>
      </w:r>
      <w:proofErr w:type="spellStart"/>
      <w:r w:rsidR="00394CB3">
        <w:t>ClimbingAgents</w:t>
      </w:r>
      <w:proofErr w:type="spellEnd"/>
      <w:r w:rsidR="00394CB3">
        <w:t xml:space="preserve"> of a given species provided by the species environment, agents search the landscape for the global </w:t>
      </w:r>
      <w:r w:rsidR="00CA4F21">
        <w:t>maximum</w:t>
      </w:r>
      <w:r w:rsidR="00394CB3">
        <w:t>.</w:t>
      </w:r>
    </w:p>
    <w:p w14:paraId="3784F716" w14:textId="77777777" w:rsidR="00BA3CBA" w:rsidRDefault="00BA3CBA" w:rsidP="00123FCB">
      <w:pPr>
        <w:pStyle w:val="Heading3"/>
        <w:spacing w:line="276" w:lineRule="auto"/>
      </w:pPr>
      <w:r>
        <w:t>Results</w:t>
      </w:r>
    </w:p>
    <w:p w14:paraId="0307D7B2" w14:textId="77777777" w:rsidR="007554F2" w:rsidRDefault="007554F2" w:rsidP="00123FCB">
      <w:pPr>
        <w:spacing w:line="276" w:lineRule="auto"/>
      </w:pPr>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14:paraId="5EEA6CD4" w14:textId="77777777" w:rsidR="0033237E" w:rsidRDefault="0033237E" w:rsidP="00123FCB">
      <w:pPr>
        <w:spacing w:line="276" w:lineRule="auto"/>
      </w:pPr>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14:paraId="625DDE74" w14:textId="77777777" w:rsidR="007A3988" w:rsidRPr="007554F2" w:rsidRDefault="007A3988" w:rsidP="00123FCB">
      <w:pPr>
        <w:spacing w:line="276" w:lineRule="auto"/>
      </w:pPr>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 1 to 6 </w:t>
      </w:r>
      <w:r w:rsidR="00E834E0">
        <w:t>agents</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w:t>
      </w:r>
      <w:r w:rsidR="00E834E0">
        <w:lastRenderedPageBreak/>
        <w:t>per species, percentages of agents above the 90% global maximum were roughly 50%, 60%, and 70% for proximity values from 20 to 100. These percentages approached 100% for proximity values of 150.</w:t>
      </w:r>
    </w:p>
    <w:p w14:paraId="462BE607" w14:textId="77777777" w:rsidR="00BA3CBA" w:rsidRPr="00BA3CBA" w:rsidRDefault="00BA3CBA" w:rsidP="00123FCB">
      <w:pPr>
        <w:pStyle w:val="Heading1"/>
        <w:spacing w:line="276" w:lineRule="auto"/>
      </w:pPr>
      <w:r>
        <w:t>[Massaro2014]</w:t>
      </w:r>
    </w:p>
    <w:p w14:paraId="1D2464E0" w14:textId="77777777" w:rsidR="00BA3CBA" w:rsidRPr="00BA3CBA" w:rsidRDefault="00BA3CBA" w:rsidP="00123FCB">
      <w:pPr>
        <w:pStyle w:val="Heading2"/>
        <w:spacing w:line="276" w:lineRule="auto"/>
      </w:pPr>
      <w:r>
        <w:t>Summary</w:t>
      </w:r>
    </w:p>
    <w:p w14:paraId="183EA00C" w14:textId="77777777" w:rsidR="00BA3CBA" w:rsidRDefault="00BA3CBA" w:rsidP="00123FCB">
      <w:pPr>
        <w:pStyle w:val="Heading3"/>
        <w:spacing w:line="276" w:lineRule="auto"/>
      </w:pPr>
      <w:r>
        <w:t>Introduction</w:t>
      </w:r>
    </w:p>
    <w:p w14:paraId="2283DDE7" w14:textId="6E05D4BA" w:rsidR="000E014D" w:rsidRDefault="00120165" w:rsidP="00123FCB">
      <w:pPr>
        <w:spacing w:line="276" w:lineRule="auto"/>
      </w:pPr>
      <w:r>
        <w:t xml:space="preserve">Several metrics of interest for comparing social network models to real ones include </w:t>
      </w:r>
      <w:r w:rsidR="00CD5843">
        <w:t xml:space="preserve">the </w:t>
      </w:r>
      <w:r>
        <w:t>clustering</w:t>
      </w:r>
      <w:r w:rsidR="00CD5843">
        <w:t xml:space="preserve"> coefficient</w:t>
      </w:r>
      <w:r>
        <w:t xml:space="preserve">, the </w:t>
      </w:r>
      <w:commentRangeStart w:id="0"/>
      <w:r>
        <w:t>characteristic length,</w:t>
      </w:r>
      <w:commentRangeEnd w:id="0"/>
      <w:r>
        <w:t xml:space="preserve"> division in communities and</w:t>
      </w:r>
      <w:r w:rsidR="00CD5843">
        <w:t xml:space="preserve"> the</w:t>
      </w:r>
      <w:r>
        <w:t xml:space="preserve"> degree distribution.</w:t>
      </w:r>
      <w:r>
        <w:rPr>
          <w:rStyle w:val="CommentReference"/>
        </w:rPr>
        <w:commentReference w:id="0"/>
      </w:r>
      <w:r w:rsidR="00C177CB">
        <w:t xml:space="preserve"> </w:t>
      </w:r>
      <w:r w:rsidR="000E014D">
        <w:t>[Barrat2004]’s definition of clustering is used in this paper.</w:t>
      </w:r>
      <w:r w:rsidR="00CD5843">
        <w:t xml:space="preserve"> The clustering coefficient is meant to reflect the local group cohesiveness</w:t>
      </w:r>
      <w:r w:rsidR="00CD5843">
        <w:tab/>
      </w:r>
      <w:r w:rsidR="00283D9F">
        <w:t>of the network. It is the average each node’s local clustering coefficient, c</w:t>
      </w:r>
      <w:r w:rsidR="00283D9F">
        <w:rPr>
          <w:vertAlign w:val="subscript"/>
        </w:rPr>
        <w:t>i</w:t>
      </w:r>
      <w:r w:rsidR="00283D9F">
        <w:t>:</w:t>
      </w:r>
    </w:p>
    <w:p w14:paraId="72D4EFF1" w14:textId="4BE7ED24" w:rsidR="00283D9F" w:rsidRPr="00283D9F" w:rsidRDefault="00283D9F" w:rsidP="009B1F5E">
      <w:pPr>
        <w:spacing w:line="276" w:lineRule="auto"/>
        <w:jc w:val="right"/>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nary>
                  <m:naryPr>
                    <m:chr m:val="∑"/>
                    <m:limLoc m:val="undOvr"/>
                    <m:supHide m:val="1"/>
                    <m:ctrlPr>
                      <w:rPr>
                        <w:rFonts w:ascii="Cambria Math" w:hAnsi="Cambria Math"/>
                        <w:i/>
                      </w:rPr>
                    </m:ctrlPr>
                  </m:naryPr>
                  <m:sub>
                    <m:r>
                      <w:rPr>
                        <w:rFonts w:ascii="Cambria Math" w:hAnsi="Cambria Math"/>
                      </w:rPr>
                      <m:t>j, h</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ih</m:t>
                        </m:r>
                      </m:sub>
                    </m:sSub>
                    <m:sSub>
                      <m:sSubPr>
                        <m:ctrlPr>
                          <w:rPr>
                            <w:rFonts w:ascii="Cambria Math" w:hAnsi="Cambria Math"/>
                            <w:i/>
                          </w:rPr>
                        </m:ctrlPr>
                      </m:sSubPr>
                      <m:e>
                        <m:r>
                          <w:rPr>
                            <w:rFonts w:ascii="Cambria Math" w:hAnsi="Cambria Math"/>
                          </w:rPr>
                          <m:t>a</m:t>
                        </m:r>
                      </m:e>
                      <m:sub>
                        <m:r>
                          <w:rPr>
                            <w:rFonts w:ascii="Cambria Math" w:hAnsi="Cambria Math"/>
                          </w:rPr>
                          <m:t>jh</m:t>
                        </m:r>
                      </m:sub>
                    </m:sSub>
                  </m:e>
                </m:nary>
              </m:e>
            </m:d>
          </m:e>
        </m:nary>
      </m:oMath>
      <w:r w:rsidR="009B1F5E">
        <w:rPr>
          <w:rFonts w:eastAsiaTheme="minorEastAsia"/>
        </w:rPr>
        <w:t xml:space="preserve"> </w:t>
      </w:r>
      <w:r w:rsidR="009B1F5E">
        <w:rPr>
          <w:rFonts w:eastAsiaTheme="minorEastAsia"/>
        </w:rPr>
        <w:tab/>
      </w:r>
      <w:r w:rsidR="009B1F5E">
        <w:rPr>
          <w:rFonts w:eastAsiaTheme="minorEastAsia"/>
        </w:rPr>
        <w:tab/>
      </w:r>
      <w:r w:rsidR="009B1F5E">
        <w:rPr>
          <w:rFonts w:eastAsiaTheme="minorEastAsia"/>
        </w:rPr>
        <w:tab/>
        <w:t>(2)</w:t>
      </w:r>
    </w:p>
    <w:p w14:paraId="202704A8" w14:textId="761C63A8" w:rsidR="00283D9F" w:rsidRPr="00283D9F" w:rsidRDefault="00283D9F" w:rsidP="00123FCB">
      <w:pPr>
        <w:spacing w:line="276" w:lineRule="auto"/>
      </w:pPr>
      <w:r>
        <w:rPr>
          <w:rFonts w:eastAsiaTheme="minorEastAsia"/>
        </w:rPr>
        <w:t xml:space="preserve">The </w:t>
      </w:r>
      <w:proofErr w:type="spellStart"/>
      <w:r>
        <w:rPr>
          <w:rFonts w:eastAsiaTheme="minorEastAsia"/>
        </w:rPr>
        <w:t>a</w:t>
      </w:r>
      <w:r>
        <w:rPr>
          <w:rFonts w:eastAsiaTheme="minorEastAsia"/>
          <w:vertAlign w:val="subscript"/>
        </w:rPr>
        <w:t>xy</w:t>
      </w:r>
      <w:proofErr w:type="spellEnd"/>
      <w:r>
        <w:rPr>
          <w:rFonts w:eastAsiaTheme="minorEastAsia"/>
        </w:rPr>
        <w:t xml:space="preserve"> terms are the elements of the network’s connectivity matrix, and the inner summation’s </w:t>
      </w:r>
      <w:r w:rsidR="009B1F5E">
        <w:rPr>
          <w:rFonts w:eastAsiaTheme="minorEastAsia"/>
        </w:rPr>
        <w:t>coefficient</w:t>
      </w:r>
      <w:r>
        <w:rPr>
          <w:rFonts w:eastAsiaTheme="minorEastAsia"/>
        </w:rPr>
        <w:t xml:space="preserve"> normalizes the local clustering coefficients, accounting for differences in </w:t>
      </w:r>
      <w:proofErr w:type="spellStart"/>
      <w:r>
        <w:rPr>
          <w:rFonts w:eastAsiaTheme="minorEastAsia"/>
        </w:rPr>
        <w:t>connectivities</w:t>
      </w:r>
      <w:proofErr w:type="spellEnd"/>
      <w:r>
        <w:rPr>
          <w:rFonts w:eastAsiaTheme="minorEastAsia"/>
        </w:rPr>
        <w:t xml:space="preserve"> of the individual nodes. The result is that the local and global clustering coefficients are in the range [0, 1].</w:t>
      </w:r>
    </w:p>
    <w:p w14:paraId="358EA874" w14:textId="37E49CA4" w:rsidR="00D97C5E" w:rsidRDefault="00120165" w:rsidP="00123FCB">
      <w:pPr>
        <w:spacing w:line="276" w:lineRule="auto"/>
      </w:pPr>
      <w:r>
        <w:t xml:space="preserve"> </w:t>
      </w:r>
      <w:r w:rsidR="00C35399">
        <w:t>Previous network growing methods form realistically structured graphs by relating the probability of new nodes forming connections to existing nodes to the connectivity of candidate neighbors.</w:t>
      </w:r>
      <w:r w:rsidR="005A7074">
        <w:t xml:space="preserve"> Although it produces graphs with high cluster</w:t>
      </w:r>
      <w:r>
        <w:t>ing</w:t>
      </w:r>
      <w:r w:rsidR="005A7074">
        <w:t xml:space="preserve">, low characteristic lengths, </w:t>
      </w:r>
      <w:r w:rsidR="00E8336B">
        <w:t xml:space="preserve">strong division in communities, </w:t>
      </w:r>
      <w:r w:rsidR="005A7074">
        <w:t xml:space="preserve">and </w:t>
      </w:r>
      <w:r w:rsidR="00E8336B">
        <w:t>variability of degree distribution</w:t>
      </w:r>
      <w:r>
        <w:t xml:space="preserve"> </w:t>
      </w:r>
      <w:r w:rsidR="00E8336B">
        <w:t>its workings do not represent those of actual social network growth.</w:t>
      </w:r>
    </w:p>
    <w:p w14:paraId="3CE1378B" w14:textId="158527FA" w:rsidR="002E6115" w:rsidRDefault="00D97C5E" w:rsidP="00123FCB">
      <w:pPr>
        <w:spacing w:line="276" w:lineRule="auto"/>
      </w:pPr>
      <w:r>
        <w:t>Therefore [Massaro2014] proposes a cognitive-inspired approach to network generation. They claim that this approach is suitable for producing networks whose graphs are comparable to those of actual and theoretical social network graphs.</w:t>
      </w:r>
      <w:r w:rsidR="00E8336B">
        <w:t xml:space="preserve"> </w:t>
      </w:r>
      <w:r>
        <w:t>To illustrate this, they describe t</w:t>
      </w:r>
      <w:r w:rsidR="00B70614">
        <w:t xml:space="preserve">hree </w:t>
      </w:r>
      <w:r w:rsidR="009637D7">
        <w:t>models</w:t>
      </w:r>
      <w:r w:rsidR="00B70614">
        <w:t xml:space="preserve">, </w:t>
      </w:r>
      <w:r w:rsidR="009637D7">
        <w:t>one of each for generating regular, random, and scale-free networks.</w:t>
      </w:r>
      <w:r w:rsidR="00FF14CC">
        <w:t xml:space="preserve"> </w:t>
      </w:r>
      <w:r w:rsidR="009637D7">
        <w:t xml:space="preserve">They go on to describe two models for producing more sophisticated networks, hierarchical, and random and scale-free networks with </w:t>
      </w:r>
      <w:commentRangeStart w:id="1"/>
      <w:r w:rsidR="009637D7">
        <w:t xml:space="preserve">community structure. </w:t>
      </w:r>
      <w:commentRangeEnd w:id="1"/>
      <w:r w:rsidR="009637D7">
        <w:rPr>
          <w:rStyle w:val="CommentReference"/>
        </w:rPr>
        <w:commentReference w:id="1"/>
      </w:r>
      <w:r w:rsidR="009637D7">
        <w:t xml:space="preserve">Finally, they describe a model of theirs for creating </w:t>
      </w:r>
      <w:commentRangeStart w:id="2"/>
      <w:r w:rsidR="009637D7">
        <w:t>real world networks.</w:t>
      </w:r>
      <w:commentRangeEnd w:id="2"/>
      <w:r w:rsidR="009637D7">
        <w:rPr>
          <w:rStyle w:val="CommentReference"/>
        </w:rPr>
        <w:commentReference w:id="2"/>
      </w:r>
    </w:p>
    <w:p w14:paraId="4F37E673" w14:textId="0F3F1E93" w:rsidR="00847F60" w:rsidRDefault="00847F60" w:rsidP="00847F60">
      <w:pPr>
        <w:pStyle w:val="Heading3"/>
      </w:pPr>
      <w:r>
        <w:t>Basic network models</w:t>
      </w:r>
    </w:p>
    <w:p w14:paraId="271C9B53" w14:textId="77777777" w:rsidR="00AB0CE3" w:rsidRDefault="008456AF" w:rsidP="00123FCB">
      <w:pPr>
        <w:spacing w:line="276" w:lineRule="auto"/>
      </w:pPr>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 xml:space="preserve">Having reached </w:t>
      </w:r>
      <w:r w:rsidR="007E124D">
        <w:t>the prescribed</w:t>
      </w:r>
      <w:r w:rsidR="004B3F80">
        <w:t xml:space="preserve"> network size</w:t>
      </w:r>
      <w:r w:rsidR="00967AB6">
        <w:t>, the original nodes are connected to the newest nodes</w:t>
      </w:r>
      <w:r w:rsidR="004B3F80">
        <w:t>. The original nodes are missing enough connections to complete those that are</w:t>
      </w:r>
      <w:r w:rsidR="00EE3E05">
        <w:t xml:space="preserve"> still</w:t>
      </w:r>
      <w:r w:rsidR="004B3F80">
        <w:t xml:space="preserve"> </w:t>
      </w:r>
      <w:r w:rsidR="004B3F80">
        <w:lastRenderedPageBreak/>
        <w:t>missing from the newest nodes, thus completing the graph by closing a large</w:t>
      </w:r>
      <w:r w:rsidR="003C3314">
        <w:t>,</w:t>
      </w:r>
      <w:r w:rsidR="004B3F80">
        <w:t xml:space="preserve"> symmetric loop in it</w:t>
      </w:r>
      <w:r w:rsidR="003C3314">
        <w:t>.</w:t>
      </w:r>
    </w:p>
    <w:p w14:paraId="0F7F921A" w14:textId="41688B45" w:rsidR="00DF7661" w:rsidRDefault="00DF7661" w:rsidP="00123FCB">
      <w:pPr>
        <w:spacing w:line="276" w:lineRule="auto"/>
      </w:pPr>
      <w:r>
        <w:t>To generate random networks</w:t>
      </w:r>
      <w:r w:rsidR="00A961DD">
        <w:t xml:space="preserve"> of N nodes,</w:t>
      </w:r>
      <w:r>
        <w:t xml:space="preserve"> </w:t>
      </w:r>
      <w:r w:rsidR="00A961DD">
        <w:t>a completely connected</w:t>
      </w:r>
      <w:r w:rsidR="007716C6">
        <w:t xml:space="preserve"> graph of m</w:t>
      </w:r>
      <w:r w:rsidR="00A961DD">
        <w:t xml:space="preserve"> nodes is first initialized. Then, the remaining N – m nodes are added and </w:t>
      </w:r>
      <w:r w:rsidR="003D6F9A">
        <w:t xml:space="preserve">connected to </w:t>
      </w:r>
      <w:r w:rsidR="00914203">
        <w:t>m</w:t>
      </w:r>
      <w:r w:rsidR="003D6F9A">
        <w:t xml:space="preserve"> </w:t>
      </w:r>
      <w:bookmarkStart w:id="3" w:name="_GoBack"/>
      <w:bookmarkEnd w:id="3"/>
      <w:r w:rsidR="003D6F9A">
        <w:t>randomly chosen nodes of those already existing</w:t>
      </w:r>
      <w:r w:rsidR="00F4659C">
        <w:t xml:space="preserve"> with</w:t>
      </w:r>
      <w:r w:rsidR="00AA51EA">
        <w:t xml:space="preserve"> uniform</w:t>
      </w:r>
      <w:r w:rsidR="00F4659C">
        <w:t xml:space="preserve"> probability p</w:t>
      </w:r>
      <w:r w:rsidR="003D6F9A">
        <w:t>.</w:t>
      </w:r>
      <w:r w:rsidR="009E671F">
        <w:t xml:space="preserve"> Rand</w:t>
      </w:r>
      <w:r w:rsidR="00914203">
        <w:t>omly, subject to the constraint</w:t>
      </w:r>
      <w:r w:rsidR="009E671F">
        <w:t xml:space="preserve"> of not creating self-loops or multiple links.</w:t>
      </w:r>
      <w:r w:rsidR="00D97C5E">
        <w:t xml:space="preserve"> This produces graphs whose connectivit</w:t>
      </w:r>
      <w:r w:rsidR="00005FB2">
        <w:t>y degrees</w:t>
      </w:r>
      <w:r w:rsidR="00D97C5E">
        <w:t xml:space="preserve"> follow a normal distribution.</w:t>
      </w:r>
      <w:r w:rsidR="00F4659C">
        <w:t xml:space="preserve"> The total number of links in t</w:t>
      </w:r>
      <w:r w:rsidR="007716C6">
        <w:t>he network will then be L = 2m</w:t>
      </w:r>
      <w:r w:rsidR="00F4659C">
        <w:t>N. The network will have an average connectivity of:</w:t>
      </w:r>
    </w:p>
    <w:p w14:paraId="29095A09" w14:textId="4C4781D8" w:rsidR="00F4659C" w:rsidRDefault="00A01D84" w:rsidP="00734E9E">
      <w:pPr>
        <w:spacing w:line="276" w:lineRule="auto"/>
        <w:jc w:val="right"/>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2mN=2m</m:t>
            </m:r>
          </m:e>
        </m:nary>
      </m:oMath>
      <w:r w:rsidR="00734E9E">
        <w:rPr>
          <w:rFonts w:eastAsiaTheme="minorEastAsia"/>
        </w:rPr>
        <w:t xml:space="preserve"> </w:t>
      </w:r>
      <w:r w:rsidR="00734E9E">
        <w:rPr>
          <w:rFonts w:eastAsiaTheme="minorEastAsia"/>
        </w:rPr>
        <w:tab/>
      </w:r>
      <w:r w:rsidR="00734E9E">
        <w:rPr>
          <w:rFonts w:eastAsiaTheme="minorEastAsia"/>
        </w:rPr>
        <w:tab/>
      </w:r>
      <w:r w:rsidR="00734E9E">
        <w:rPr>
          <w:rFonts w:eastAsiaTheme="minorEastAsia"/>
        </w:rPr>
        <w:tab/>
      </w:r>
      <w:r w:rsidR="00734E9E">
        <w:rPr>
          <w:rFonts w:eastAsiaTheme="minorEastAsia"/>
        </w:rPr>
        <w:tab/>
        <w:t xml:space="preserve">     (</w:t>
      </w:r>
      <w:r w:rsidR="009B1F5E">
        <w:rPr>
          <w:rFonts w:eastAsiaTheme="minorEastAsia"/>
        </w:rPr>
        <w:t>3</w:t>
      </w:r>
      <w:r w:rsidR="00734E9E">
        <w:rPr>
          <w:rFonts w:eastAsiaTheme="minorEastAsia"/>
        </w:rPr>
        <w:t>)</w:t>
      </w:r>
    </w:p>
    <w:p w14:paraId="3BFE4EB7" w14:textId="67914D7B" w:rsidR="00AA51EA" w:rsidRDefault="00AA51EA" w:rsidP="00AA51EA">
      <w:pPr>
        <w:spacing w:line="276" w:lineRule="auto"/>
      </w:pPr>
      <w:r>
        <w:rPr>
          <w:rFonts w:eastAsiaTheme="minorEastAsia"/>
        </w:rPr>
        <w:t xml:space="preserve">This method produces networks whose </w:t>
      </w:r>
      <w:proofErr w:type="spellStart"/>
      <w:r>
        <w:rPr>
          <w:rFonts w:eastAsiaTheme="minorEastAsia"/>
        </w:rPr>
        <w:t>connectivities</w:t>
      </w:r>
      <w:proofErr w:type="spellEnd"/>
      <w:r>
        <w:rPr>
          <w:rFonts w:eastAsiaTheme="minorEastAsia"/>
        </w:rPr>
        <w:t xml:space="preserve"> follow a normal distribution.</w:t>
      </w:r>
    </w:p>
    <w:p w14:paraId="6ED6D4E3" w14:textId="40F271AA" w:rsidR="00847F60" w:rsidRDefault="00847F60" w:rsidP="00847F60">
      <w:pPr>
        <w:pStyle w:val="Heading3"/>
      </w:pPr>
      <w:r>
        <w:t>Socially structured network models</w:t>
      </w:r>
    </w:p>
    <w:p w14:paraId="42B1FAE1" w14:textId="77777777" w:rsidR="00847F60" w:rsidRDefault="00847F60" w:rsidP="00847F60"/>
    <w:p w14:paraId="2FFF5E20" w14:textId="72CAC385" w:rsidR="00847F60" w:rsidRPr="00847F60" w:rsidRDefault="00847F60" w:rsidP="00847F60">
      <w:pPr>
        <w:pStyle w:val="Heading3"/>
      </w:pPr>
      <w:r>
        <w:t>Real world network model</w:t>
      </w:r>
    </w:p>
    <w:p w14:paraId="2B01021E" w14:textId="77777777" w:rsidR="00DB260A" w:rsidRDefault="00DB260A" w:rsidP="00123FCB">
      <w:pPr>
        <w:pStyle w:val="Heading1"/>
        <w:spacing w:line="276" w:lineRule="auto"/>
        <w:jc w:val="both"/>
      </w:pPr>
      <w:r>
        <w:t>References</w:t>
      </w:r>
    </w:p>
    <w:p w14:paraId="60BB14C2" w14:textId="5BCCB85A" w:rsidR="00DB260A" w:rsidRPr="0014219D" w:rsidRDefault="00097CF6" w:rsidP="00123FCB">
      <w:pPr>
        <w:spacing w:line="276" w:lineRule="auto"/>
        <w:jc w:val="both"/>
        <w:rPr>
          <w:b/>
        </w:rPr>
      </w:pPr>
      <w:r w:rsidRPr="0014219D">
        <w:rPr>
          <w:b/>
        </w:rPr>
        <w:t>[Gigliotta2014]</w:t>
      </w:r>
      <w:r w:rsidR="00DB260A" w:rsidRPr="0014219D">
        <w:rPr>
          <w:b/>
        </w:rPr>
        <w:t xml:space="preserve">O. </w:t>
      </w:r>
      <w:proofErr w:type="spellStart"/>
      <w:r w:rsidR="00DB260A" w:rsidRPr="0014219D">
        <w:rPr>
          <w:b/>
        </w:rPr>
        <w:t>Gigliotta</w:t>
      </w:r>
      <w:proofErr w:type="spellEnd"/>
      <w:r w:rsidR="00DB260A" w:rsidRPr="0014219D">
        <w:rPr>
          <w:b/>
        </w:rPr>
        <w:t xml:space="preserve">, M. </w:t>
      </w:r>
      <w:proofErr w:type="spellStart"/>
      <w:r w:rsidR="00DB260A" w:rsidRPr="0014219D">
        <w:rPr>
          <w:b/>
        </w:rPr>
        <w:t>Mirolli</w:t>
      </w:r>
      <w:proofErr w:type="spellEnd"/>
      <w:r w:rsidR="00DB260A" w:rsidRPr="0014219D">
        <w:rPr>
          <w:b/>
        </w:rPr>
        <w:t xml:space="preserve">, and S. </w:t>
      </w:r>
      <w:proofErr w:type="spellStart"/>
      <w:r w:rsidR="00DB260A" w:rsidRPr="0014219D">
        <w:rPr>
          <w:b/>
        </w:rPr>
        <w:t>Nolfi</w:t>
      </w:r>
      <w:proofErr w:type="spellEnd"/>
      <w:r w:rsidR="00DB260A" w:rsidRPr="0014219D">
        <w:rPr>
          <w:b/>
        </w:rPr>
        <w:t xml:space="preserve">, “Communication based </w:t>
      </w:r>
      <w:r w:rsidR="0014219D">
        <w:rPr>
          <w:b/>
        </w:rPr>
        <w:t xml:space="preserve">dynamic role </w:t>
      </w:r>
      <w:r w:rsidR="0014219D">
        <w:rPr>
          <w:b/>
        </w:rPr>
        <w:tab/>
      </w:r>
      <w:r w:rsidR="0014219D">
        <w:rPr>
          <w:b/>
        </w:rPr>
        <w:tab/>
      </w:r>
      <w:r w:rsidR="0014219D">
        <w:rPr>
          <w:b/>
        </w:rPr>
        <w:tab/>
        <w:t xml:space="preserve">allocation in a </w:t>
      </w:r>
      <w:r w:rsidR="00DB260A" w:rsidRPr="0014219D">
        <w:rPr>
          <w:b/>
        </w:rPr>
        <w:t xml:space="preserve">group of homogeneous robots”, Natural Computing 2014; </w:t>
      </w:r>
      <w:r w:rsidR="0014219D">
        <w:rPr>
          <w:b/>
        </w:rPr>
        <w:tab/>
      </w:r>
      <w:r w:rsidR="0014219D">
        <w:rPr>
          <w:b/>
        </w:rPr>
        <w:tab/>
      </w:r>
      <w:r w:rsidR="0014219D">
        <w:rPr>
          <w:b/>
        </w:rPr>
        <w:tab/>
      </w:r>
      <w:r w:rsidR="00DB260A" w:rsidRPr="0014219D">
        <w:rPr>
          <w:b/>
        </w:rPr>
        <w:t>13:391-402.</w:t>
      </w:r>
    </w:p>
    <w:p w14:paraId="04184AD8" w14:textId="5C19BA0B" w:rsidR="00DB260A" w:rsidRPr="0014219D" w:rsidRDefault="00DB260A" w:rsidP="00123FCB">
      <w:pPr>
        <w:spacing w:line="276" w:lineRule="auto"/>
        <w:jc w:val="both"/>
        <w:rPr>
          <w:b/>
        </w:rPr>
      </w:pPr>
      <w:r w:rsidRPr="0014219D">
        <w:rPr>
          <w:b/>
        </w:rPr>
        <w:t>[Hoverd2014]</w:t>
      </w:r>
      <w:r w:rsidRPr="0014219D">
        <w:rPr>
          <w:b/>
        </w:rPr>
        <w:tab/>
        <w:t xml:space="preserve">T. </w:t>
      </w:r>
      <w:proofErr w:type="spellStart"/>
      <w:r w:rsidRPr="0014219D">
        <w:rPr>
          <w:b/>
        </w:rPr>
        <w:t>Hoverd</w:t>
      </w:r>
      <w:proofErr w:type="spellEnd"/>
      <w:r w:rsidRPr="0014219D">
        <w:rPr>
          <w:b/>
        </w:rPr>
        <w:t>, and S. Stepney, “Environment orientation: a st</w:t>
      </w:r>
      <w:r w:rsidR="00097CF6" w:rsidRPr="0014219D">
        <w:rPr>
          <w:b/>
        </w:rPr>
        <w:t xml:space="preserve">ructured simulation </w:t>
      </w:r>
      <w:r w:rsidR="00097CF6" w:rsidRPr="0014219D">
        <w:rPr>
          <w:b/>
        </w:rPr>
        <w:tab/>
      </w:r>
      <w:r w:rsidR="00097CF6" w:rsidRPr="0014219D">
        <w:rPr>
          <w:b/>
        </w:rPr>
        <w:tab/>
      </w:r>
      <w:r w:rsidR="00097CF6" w:rsidRPr="0014219D">
        <w:rPr>
          <w:b/>
        </w:rPr>
        <w:tab/>
        <w:t xml:space="preserve">approach </w:t>
      </w:r>
      <w:r w:rsidRPr="0014219D">
        <w:rPr>
          <w:b/>
        </w:rPr>
        <w:t>for agent-based complex systems”, Natural Computing 2014;</w:t>
      </w:r>
      <w:r w:rsidR="0014219D">
        <w:rPr>
          <w:b/>
        </w:rPr>
        <w:tab/>
      </w:r>
      <w:r w:rsidR="0014219D">
        <w:rPr>
          <w:b/>
        </w:rPr>
        <w:tab/>
      </w:r>
      <w:r w:rsidR="0014219D">
        <w:rPr>
          <w:b/>
        </w:rPr>
        <w:tab/>
      </w:r>
      <w:r w:rsidR="0014219D">
        <w:rPr>
          <w:b/>
        </w:rPr>
        <w:tab/>
      </w:r>
      <w:r w:rsidRPr="0014219D">
        <w:rPr>
          <w:b/>
        </w:rPr>
        <w:t xml:space="preserve"> 14:83-97.</w:t>
      </w:r>
    </w:p>
    <w:p w14:paraId="32FBF751" w14:textId="2218982E" w:rsidR="00DB260A" w:rsidRPr="0014219D" w:rsidRDefault="00097CF6" w:rsidP="00123FCB">
      <w:pPr>
        <w:spacing w:line="276" w:lineRule="auto"/>
        <w:jc w:val="both"/>
        <w:rPr>
          <w:b/>
        </w:rPr>
      </w:pPr>
      <w:r w:rsidRPr="0014219D">
        <w:rPr>
          <w:b/>
        </w:rPr>
        <w:t>[Massaro2014]</w:t>
      </w:r>
      <w:r w:rsidR="00DB260A" w:rsidRPr="0014219D">
        <w:rPr>
          <w:b/>
        </w:rPr>
        <w:t xml:space="preserve">E. </w:t>
      </w:r>
      <w:proofErr w:type="spellStart"/>
      <w:r w:rsidR="00DB260A" w:rsidRPr="0014219D">
        <w:rPr>
          <w:b/>
        </w:rPr>
        <w:t>Massaro</w:t>
      </w:r>
      <w:proofErr w:type="spellEnd"/>
      <w:r w:rsidR="00DB260A" w:rsidRPr="0014219D">
        <w:rPr>
          <w:b/>
        </w:rPr>
        <w:t xml:space="preserve">, F. Bagnoli, A. </w:t>
      </w:r>
      <w:proofErr w:type="spellStart"/>
      <w:r w:rsidR="00DB260A" w:rsidRPr="0014219D">
        <w:rPr>
          <w:b/>
        </w:rPr>
        <w:t>Guazzini</w:t>
      </w:r>
      <w:proofErr w:type="spellEnd"/>
      <w:r w:rsidR="00DB260A" w:rsidRPr="0014219D">
        <w:rPr>
          <w:b/>
        </w:rPr>
        <w:t xml:space="preserve">, and H. Olsson, “A cognitive-inspired </w:t>
      </w:r>
      <w:r w:rsidR="0014219D">
        <w:rPr>
          <w:b/>
        </w:rPr>
        <w:tab/>
      </w:r>
      <w:r w:rsidR="0014219D">
        <w:rPr>
          <w:b/>
        </w:rPr>
        <w:tab/>
      </w:r>
      <w:r w:rsidR="0014219D">
        <w:rPr>
          <w:b/>
        </w:rPr>
        <w:tab/>
      </w:r>
      <w:r w:rsidR="0014219D">
        <w:rPr>
          <w:b/>
        </w:rPr>
        <w:tab/>
      </w:r>
      <w:r w:rsidR="00DB260A" w:rsidRPr="0014219D">
        <w:rPr>
          <w:b/>
        </w:rPr>
        <w:t>algorithm for growing networks”, Natural Computing 2014; 13:379-390.</w:t>
      </w:r>
    </w:p>
    <w:sectPr w:rsidR="00DB260A" w:rsidRPr="0014219D">
      <w:head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 Church" w:date="2016-11-22T10:52:00Z" w:initials="BC">
    <w:p w14:paraId="00CDEC21" w14:textId="2F5E8BBE" w:rsidR="00120165" w:rsidRDefault="00120165">
      <w:pPr>
        <w:pStyle w:val="CommentText"/>
      </w:pPr>
      <w:r>
        <w:rPr>
          <w:rStyle w:val="CommentReference"/>
        </w:rPr>
        <w:annotationRef/>
      </w:r>
      <w:r>
        <w:t>6 degrees of separation? That old cliché will be good for presentation.</w:t>
      </w:r>
    </w:p>
  </w:comment>
  <w:comment w:id="1" w:author="Ben Church" w:date="2016-11-22T10:46:00Z" w:initials="BC">
    <w:p w14:paraId="4980E66F" w14:textId="48487ED7" w:rsidR="009637D7" w:rsidRDefault="009637D7">
      <w:pPr>
        <w:pStyle w:val="CommentText"/>
      </w:pPr>
      <w:r>
        <w:rPr>
          <w:rStyle w:val="CommentReference"/>
        </w:rPr>
        <w:annotationRef/>
      </w:r>
      <w:r>
        <w:t>Explain community structure</w:t>
      </w:r>
    </w:p>
  </w:comment>
  <w:comment w:id="2" w:author="Ben Church" w:date="2016-11-22T10:47:00Z" w:initials="BC">
    <w:p w14:paraId="305B5466" w14:textId="2FEAAADC" w:rsidR="009637D7" w:rsidRDefault="009637D7">
      <w:pPr>
        <w:pStyle w:val="CommentText"/>
      </w:pPr>
      <w:r>
        <w:rPr>
          <w:rStyle w:val="CommentReference"/>
        </w:rPr>
        <w:annotationRef/>
      </w:r>
      <w:r>
        <w:t>Explain this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CDEC21" w15:done="0"/>
  <w15:commentEx w15:paraId="4980E66F" w15:done="0"/>
  <w15:commentEx w15:paraId="305B54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77549" w14:textId="77777777" w:rsidR="00A01D84" w:rsidRDefault="00A01D84" w:rsidP="00DB260A">
      <w:pPr>
        <w:spacing w:after="0" w:line="240" w:lineRule="auto"/>
      </w:pPr>
      <w:r>
        <w:separator/>
      </w:r>
    </w:p>
  </w:endnote>
  <w:endnote w:type="continuationSeparator" w:id="0">
    <w:p w14:paraId="298B861F" w14:textId="77777777" w:rsidR="00A01D84" w:rsidRDefault="00A01D84"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0714E" w14:textId="77777777" w:rsidR="00A01D84" w:rsidRDefault="00A01D84" w:rsidP="00DB260A">
      <w:pPr>
        <w:spacing w:after="0" w:line="240" w:lineRule="auto"/>
      </w:pPr>
      <w:r>
        <w:separator/>
      </w:r>
    </w:p>
  </w:footnote>
  <w:footnote w:type="continuationSeparator" w:id="0">
    <w:p w14:paraId="0DB6E844" w14:textId="77777777" w:rsidR="00A01D84" w:rsidRDefault="00A01D84"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C6F53" w14:textId="77777777" w:rsidR="00DB260A" w:rsidRDefault="00DB260A">
    <w:pPr>
      <w:pStyle w:val="Header"/>
    </w:pPr>
    <w:r>
      <w:t>Ben Church</w:t>
    </w:r>
    <w:r>
      <w:tab/>
      <w:t>CISC 879 Final Report</w:t>
    </w:r>
    <w:r>
      <w:tab/>
      <w:t>10006197</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202B0"/>
    <w:rsid w:val="00083F20"/>
    <w:rsid w:val="00094180"/>
    <w:rsid w:val="00097CF6"/>
    <w:rsid w:val="000E014D"/>
    <w:rsid w:val="000E368D"/>
    <w:rsid w:val="000F79CD"/>
    <w:rsid w:val="000F7FA0"/>
    <w:rsid w:val="00120165"/>
    <w:rsid w:val="00123FCB"/>
    <w:rsid w:val="00134237"/>
    <w:rsid w:val="0014219D"/>
    <w:rsid w:val="00143EA6"/>
    <w:rsid w:val="00151B5D"/>
    <w:rsid w:val="00166AF0"/>
    <w:rsid w:val="0016738A"/>
    <w:rsid w:val="001737A4"/>
    <w:rsid w:val="00222843"/>
    <w:rsid w:val="00237352"/>
    <w:rsid w:val="002373D3"/>
    <w:rsid w:val="00283D9F"/>
    <w:rsid w:val="002A0CD1"/>
    <w:rsid w:val="002E6115"/>
    <w:rsid w:val="002E630C"/>
    <w:rsid w:val="002F3412"/>
    <w:rsid w:val="0031649A"/>
    <w:rsid w:val="00325783"/>
    <w:rsid w:val="00331FFC"/>
    <w:rsid w:val="0033237E"/>
    <w:rsid w:val="00350AFA"/>
    <w:rsid w:val="00364F7C"/>
    <w:rsid w:val="00394CB3"/>
    <w:rsid w:val="00395F06"/>
    <w:rsid w:val="003A3332"/>
    <w:rsid w:val="003B5517"/>
    <w:rsid w:val="003C3314"/>
    <w:rsid w:val="003D6F9A"/>
    <w:rsid w:val="00470675"/>
    <w:rsid w:val="004A277F"/>
    <w:rsid w:val="004B3F80"/>
    <w:rsid w:val="004F6175"/>
    <w:rsid w:val="005060B3"/>
    <w:rsid w:val="005436F3"/>
    <w:rsid w:val="00546552"/>
    <w:rsid w:val="00551C59"/>
    <w:rsid w:val="005745EB"/>
    <w:rsid w:val="00585EFD"/>
    <w:rsid w:val="005A7074"/>
    <w:rsid w:val="005D07D0"/>
    <w:rsid w:val="00603093"/>
    <w:rsid w:val="0061273D"/>
    <w:rsid w:val="00616BFB"/>
    <w:rsid w:val="00670506"/>
    <w:rsid w:val="006B1EA5"/>
    <w:rsid w:val="006D0A45"/>
    <w:rsid w:val="006E56AC"/>
    <w:rsid w:val="00707BF6"/>
    <w:rsid w:val="00733A95"/>
    <w:rsid w:val="00734E9E"/>
    <w:rsid w:val="007554F2"/>
    <w:rsid w:val="0076245C"/>
    <w:rsid w:val="007665CF"/>
    <w:rsid w:val="007716C6"/>
    <w:rsid w:val="007732C0"/>
    <w:rsid w:val="007A0729"/>
    <w:rsid w:val="007A3988"/>
    <w:rsid w:val="007A3DEF"/>
    <w:rsid w:val="007E124D"/>
    <w:rsid w:val="007E1DD8"/>
    <w:rsid w:val="0084345F"/>
    <w:rsid w:val="008456AF"/>
    <w:rsid w:val="00847F60"/>
    <w:rsid w:val="008A2DF9"/>
    <w:rsid w:val="008A71CC"/>
    <w:rsid w:val="008B1767"/>
    <w:rsid w:val="008F2D93"/>
    <w:rsid w:val="008F3A37"/>
    <w:rsid w:val="00914203"/>
    <w:rsid w:val="009637D7"/>
    <w:rsid w:val="00967AB6"/>
    <w:rsid w:val="00973726"/>
    <w:rsid w:val="009A4B10"/>
    <w:rsid w:val="009B1F5E"/>
    <w:rsid w:val="009C7928"/>
    <w:rsid w:val="009D626D"/>
    <w:rsid w:val="009E04E2"/>
    <w:rsid w:val="009E671F"/>
    <w:rsid w:val="00A01D84"/>
    <w:rsid w:val="00A23D2A"/>
    <w:rsid w:val="00A40C2F"/>
    <w:rsid w:val="00A41088"/>
    <w:rsid w:val="00A66D0F"/>
    <w:rsid w:val="00A66E55"/>
    <w:rsid w:val="00A73116"/>
    <w:rsid w:val="00A9209B"/>
    <w:rsid w:val="00A961DD"/>
    <w:rsid w:val="00AA51EA"/>
    <w:rsid w:val="00AB0CE3"/>
    <w:rsid w:val="00B2234A"/>
    <w:rsid w:val="00B25217"/>
    <w:rsid w:val="00B51AD4"/>
    <w:rsid w:val="00B632C8"/>
    <w:rsid w:val="00B70614"/>
    <w:rsid w:val="00B70AD6"/>
    <w:rsid w:val="00B7330B"/>
    <w:rsid w:val="00BA3CBA"/>
    <w:rsid w:val="00BD2732"/>
    <w:rsid w:val="00BD4E2C"/>
    <w:rsid w:val="00BE5407"/>
    <w:rsid w:val="00C00E6E"/>
    <w:rsid w:val="00C177CB"/>
    <w:rsid w:val="00C211C9"/>
    <w:rsid w:val="00C35399"/>
    <w:rsid w:val="00C46283"/>
    <w:rsid w:val="00C60F5A"/>
    <w:rsid w:val="00C7271D"/>
    <w:rsid w:val="00CA4F21"/>
    <w:rsid w:val="00CD39F6"/>
    <w:rsid w:val="00CD5843"/>
    <w:rsid w:val="00CE1FD2"/>
    <w:rsid w:val="00CF1557"/>
    <w:rsid w:val="00CF7170"/>
    <w:rsid w:val="00D571D5"/>
    <w:rsid w:val="00D87EB9"/>
    <w:rsid w:val="00D97C5E"/>
    <w:rsid w:val="00DB260A"/>
    <w:rsid w:val="00DF1130"/>
    <w:rsid w:val="00DF7661"/>
    <w:rsid w:val="00E03C1A"/>
    <w:rsid w:val="00E064E6"/>
    <w:rsid w:val="00E32411"/>
    <w:rsid w:val="00E8336B"/>
    <w:rsid w:val="00E834E0"/>
    <w:rsid w:val="00E96FE0"/>
    <w:rsid w:val="00EA4E49"/>
    <w:rsid w:val="00EE3E05"/>
    <w:rsid w:val="00EF0868"/>
    <w:rsid w:val="00F4659C"/>
    <w:rsid w:val="00FC4A1D"/>
    <w:rsid w:val="00FE4D07"/>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93"/>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F6"/>
    <w:rPr>
      <w:sz w:val="24"/>
    </w:rPr>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A0CD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CD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2A0CD1"/>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 w:type="character" w:styleId="CommentReference">
    <w:name w:val="annotation reference"/>
    <w:basedOn w:val="DefaultParagraphFont"/>
    <w:uiPriority w:val="99"/>
    <w:semiHidden/>
    <w:unhideWhenUsed/>
    <w:rsid w:val="002A0CD1"/>
    <w:rPr>
      <w:sz w:val="16"/>
      <w:szCs w:val="16"/>
    </w:rPr>
  </w:style>
  <w:style w:type="paragraph" w:styleId="CommentText">
    <w:name w:val="annotation text"/>
    <w:basedOn w:val="Normal"/>
    <w:link w:val="CommentTextChar"/>
    <w:uiPriority w:val="99"/>
    <w:semiHidden/>
    <w:unhideWhenUsed/>
    <w:rsid w:val="002A0CD1"/>
    <w:pPr>
      <w:spacing w:line="240" w:lineRule="auto"/>
    </w:pPr>
    <w:rPr>
      <w:sz w:val="20"/>
      <w:szCs w:val="20"/>
    </w:rPr>
  </w:style>
  <w:style w:type="character" w:customStyle="1" w:styleId="CommentTextChar">
    <w:name w:val="Comment Text Char"/>
    <w:basedOn w:val="DefaultParagraphFont"/>
    <w:link w:val="CommentText"/>
    <w:uiPriority w:val="99"/>
    <w:semiHidden/>
    <w:rsid w:val="002A0CD1"/>
    <w:rPr>
      <w:sz w:val="20"/>
      <w:szCs w:val="20"/>
    </w:rPr>
  </w:style>
  <w:style w:type="paragraph" w:styleId="CommentSubject">
    <w:name w:val="annotation subject"/>
    <w:basedOn w:val="CommentText"/>
    <w:next w:val="CommentText"/>
    <w:link w:val="CommentSubjectChar"/>
    <w:uiPriority w:val="99"/>
    <w:semiHidden/>
    <w:unhideWhenUsed/>
    <w:rsid w:val="002A0CD1"/>
    <w:rPr>
      <w:b/>
      <w:bCs/>
    </w:rPr>
  </w:style>
  <w:style w:type="character" w:customStyle="1" w:styleId="CommentSubjectChar">
    <w:name w:val="Comment Subject Char"/>
    <w:basedOn w:val="CommentTextChar"/>
    <w:link w:val="CommentSubject"/>
    <w:uiPriority w:val="99"/>
    <w:semiHidden/>
    <w:rsid w:val="002A0CD1"/>
    <w:rPr>
      <w:b/>
      <w:bCs/>
      <w:sz w:val="20"/>
      <w:szCs w:val="20"/>
    </w:rPr>
  </w:style>
  <w:style w:type="paragraph" w:styleId="BalloonText">
    <w:name w:val="Balloon Text"/>
    <w:basedOn w:val="Normal"/>
    <w:link w:val="BalloonTextChar"/>
    <w:uiPriority w:val="99"/>
    <w:semiHidden/>
    <w:unhideWhenUsed/>
    <w:rsid w:val="002A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F2A4F-8736-4C4E-9277-84EA75A7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112</cp:revision>
  <dcterms:created xsi:type="dcterms:W3CDTF">2016-11-06T17:18:00Z</dcterms:created>
  <dcterms:modified xsi:type="dcterms:W3CDTF">2016-11-22T16:29:00Z</dcterms:modified>
</cp:coreProperties>
</file>