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D3F9" w14:textId="22ECA61C" w:rsidR="005E6923" w:rsidRPr="00CC0A6B" w:rsidRDefault="0033601D">
      <w:pPr>
        <w:rPr>
          <w:rFonts w:ascii="Calibri" w:hAnsi="Calibri" w:cs="Calibri"/>
        </w:rPr>
      </w:pPr>
      <w:r w:rsidRPr="00CC0A6B">
        <w:rPr>
          <w:rFonts w:ascii="Calibri" w:hAnsi="Calibri" w:cs="Calibri"/>
        </w:rPr>
        <w:t>Benjamin Cole s341</w:t>
      </w:r>
      <w:r w:rsidR="00D31780" w:rsidRPr="00CC0A6B">
        <w:rPr>
          <w:rFonts w:ascii="Calibri" w:hAnsi="Calibri" w:cs="Calibri"/>
        </w:rPr>
        <w:t>2349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358"/>
        <w:gridCol w:w="1898"/>
        <w:gridCol w:w="1350"/>
        <w:gridCol w:w="1847"/>
        <w:gridCol w:w="3759"/>
        <w:gridCol w:w="375"/>
        <w:gridCol w:w="363"/>
        <w:gridCol w:w="690"/>
        <w:gridCol w:w="331"/>
        <w:gridCol w:w="746"/>
        <w:gridCol w:w="160"/>
        <w:gridCol w:w="116"/>
        <w:gridCol w:w="669"/>
        <w:gridCol w:w="840"/>
      </w:tblGrid>
      <w:tr w:rsidR="00AA58FC" w:rsidRPr="00CC0A6B" w14:paraId="3577D61B" w14:textId="77777777" w:rsidTr="00E33BB1">
        <w:tc>
          <w:tcPr>
            <w:tcW w:w="2405" w:type="dxa"/>
          </w:tcPr>
          <w:p w14:paraId="1573C12A" w14:textId="126C95AC" w:rsidR="00EE3AA1" w:rsidRPr="00CC0A6B" w:rsidRDefault="00EE3AA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hAnsi="Calibri" w:cs="Calibri"/>
                <w:b/>
              </w:rPr>
              <w:t>Criteria</w:t>
            </w:r>
          </w:p>
        </w:tc>
        <w:tc>
          <w:tcPr>
            <w:tcW w:w="9923" w:type="dxa"/>
            <w:gridSpan w:val="12"/>
          </w:tcPr>
          <w:p w14:paraId="10E618AB" w14:textId="51B4135B" w:rsidR="00EE3AA1" w:rsidRPr="00CC0A6B" w:rsidRDefault="00EE3AA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984" w:type="dxa"/>
          </w:tcPr>
          <w:p w14:paraId="664D1051" w14:textId="253D4DC0" w:rsidR="00EE3AA1" w:rsidRPr="00CC0A6B" w:rsidRDefault="00EE3AA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hAnsi="Calibri" w:cs="Calibri"/>
                <w:b/>
              </w:rPr>
              <w:t>Point</w:t>
            </w:r>
            <w:r w:rsidR="00127678" w:rsidRPr="00CC0A6B">
              <w:rPr>
                <w:rFonts w:ascii="Calibri" w:hAnsi="Calibri" w:cs="Calibri"/>
                <w:b/>
              </w:rPr>
              <w:t>s</w:t>
            </w:r>
            <w:r w:rsidR="00F10C2F" w:rsidRPr="00CC0A6B">
              <w:rPr>
                <w:rFonts w:ascii="Calibri" w:hAnsi="Calibri" w:cs="Calibri"/>
                <w:b/>
              </w:rPr>
              <w:t xml:space="preserve"> </w:t>
            </w:r>
            <w:r w:rsidR="002460BC" w:rsidRPr="00CC0A6B">
              <w:rPr>
                <w:rFonts w:ascii="Calibri" w:hAnsi="Calibri" w:cs="Calibri"/>
                <w:b/>
              </w:rPr>
              <w:t>19</w:t>
            </w:r>
            <w:r w:rsidR="00E740A6" w:rsidRPr="00CC0A6B">
              <w:rPr>
                <w:rFonts w:ascii="Calibri" w:hAnsi="Calibri" w:cs="Calibri"/>
                <w:b/>
              </w:rPr>
              <w:t>/</w:t>
            </w:r>
            <w:r w:rsidR="00F10C2F" w:rsidRPr="00CC0A6B">
              <w:rPr>
                <w:rFonts w:ascii="Calibri" w:hAnsi="Calibri" w:cs="Calibri"/>
                <w:b/>
              </w:rPr>
              <w:t>20</w:t>
            </w:r>
          </w:p>
        </w:tc>
      </w:tr>
      <w:tr w:rsidR="00CC0A6B" w:rsidRPr="00CC0A6B" w14:paraId="7F5DC3EA" w14:textId="77777777" w:rsidTr="00E33BB1">
        <w:trPr>
          <w:trHeight w:val="248"/>
        </w:trPr>
        <w:tc>
          <w:tcPr>
            <w:tcW w:w="2405" w:type="dxa"/>
            <w:vMerge w:val="restart"/>
          </w:tcPr>
          <w:p w14:paraId="515DAC1D" w14:textId="1770F036" w:rsidR="00E47DF3" w:rsidRPr="00CC0A6B" w:rsidRDefault="00E47DF3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>Source and Description</w:t>
            </w:r>
          </w:p>
        </w:tc>
        <w:tc>
          <w:tcPr>
            <w:tcW w:w="2374" w:type="dxa"/>
            <w:gridSpan w:val="3"/>
          </w:tcPr>
          <w:p w14:paraId="2AE7AD6F" w14:textId="1FC04F28" w:rsidR="00E47DF3" w:rsidRPr="00CC0A6B" w:rsidRDefault="00E47DF3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2516" w:type="dxa"/>
            <w:gridSpan w:val="3"/>
          </w:tcPr>
          <w:p w14:paraId="14F53CE4" w14:textId="24B9071D" w:rsidR="00E47DF3" w:rsidRPr="00CC0A6B" w:rsidRDefault="00E47DF3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516" w:type="dxa"/>
            <w:gridSpan w:val="3"/>
          </w:tcPr>
          <w:p w14:paraId="1F2DA7D5" w14:textId="19713A2A" w:rsidR="00E47DF3" w:rsidRPr="00CC0A6B" w:rsidRDefault="00E47DF3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2517" w:type="dxa"/>
            <w:gridSpan w:val="3"/>
          </w:tcPr>
          <w:p w14:paraId="5E1A55DA" w14:textId="4766A31B" w:rsidR="00E47DF3" w:rsidRPr="00CC0A6B" w:rsidRDefault="00E47DF3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984" w:type="dxa"/>
            <w:vMerge w:val="restart"/>
          </w:tcPr>
          <w:p w14:paraId="335C84C2" w14:textId="2F531FAE" w:rsidR="00E47DF3" w:rsidRPr="00CC0A6B" w:rsidRDefault="00851A6A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3/</w:t>
            </w:r>
            <w:r w:rsidR="00E47DF3" w:rsidRPr="00CC0A6B">
              <w:rPr>
                <w:rFonts w:ascii="Calibri" w:hAnsi="Calibri" w:cs="Calibri"/>
              </w:rPr>
              <w:t>3</w:t>
            </w:r>
          </w:p>
        </w:tc>
      </w:tr>
      <w:tr w:rsidR="00CC0A6B" w:rsidRPr="00CC0A6B" w14:paraId="49F0F5F9" w14:textId="77777777" w:rsidTr="00E33BB1">
        <w:trPr>
          <w:trHeight w:val="247"/>
        </w:trPr>
        <w:tc>
          <w:tcPr>
            <w:tcW w:w="2405" w:type="dxa"/>
            <w:vMerge/>
          </w:tcPr>
          <w:p w14:paraId="29674438" w14:textId="77777777" w:rsidR="00E47DF3" w:rsidRPr="00CC0A6B" w:rsidRDefault="00E47DF3">
            <w:pPr>
              <w:rPr>
                <w:rFonts w:ascii="Calibri" w:eastAsia="Times New Roman" w:hAnsi="Calibri" w:cs="Calibri"/>
                <w:b/>
                <w:color w:val="333333"/>
                <w:lang w:val="en-AU"/>
              </w:rPr>
            </w:pPr>
          </w:p>
        </w:tc>
        <w:tc>
          <w:tcPr>
            <w:tcW w:w="2374" w:type="dxa"/>
            <w:gridSpan w:val="3"/>
          </w:tcPr>
          <w:p w14:paraId="4933E8CA" w14:textId="77777777" w:rsidR="00E47DF3" w:rsidRPr="00CC0A6B" w:rsidRDefault="00E924A7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Clear data source reference and description.</w:t>
            </w:r>
          </w:p>
          <w:p w14:paraId="79B0EB5C" w14:textId="621E8DD4" w:rsidR="00E924A7" w:rsidRPr="00CC0A6B" w:rsidRDefault="00E924A7">
            <w:pPr>
              <w:rPr>
                <w:rFonts w:ascii="Calibri" w:hAnsi="Calibri" w:cs="Calibri"/>
              </w:rPr>
            </w:pPr>
          </w:p>
        </w:tc>
        <w:tc>
          <w:tcPr>
            <w:tcW w:w="2516" w:type="dxa"/>
            <w:gridSpan w:val="3"/>
          </w:tcPr>
          <w:p w14:paraId="13423285" w14:textId="77777777" w:rsidR="00E47DF3" w:rsidRPr="00CC0A6B" w:rsidRDefault="00E47DF3">
            <w:pPr>
              <w:rPr>
                <w:rFonts w:ascii="Calibri" w:hAnsi="Calibri" w:cs="Calibri"/>
              </w:rPr>
            </w:pPr>
          </w:p>
        </w:tc>
        <w:tc>
          <w:tcPr>
            <w:tcW w:w="2516" w:type="dxa"/>
            <w:gridSpan w:val="3"/>
          </w:tcPr>
          <w:p w14:paraId="6D98C2CC" w14:textId="77777777" w:rsidR="00E47DF3" w:rsidRPr="00CC0A6B" w:rsidRDefault="00E47DF3">
            <w:pPr>
              <w:rPr>
                <w:rFonts w:ascii="Calibri" w:hAnsi="Calibri" w:cs="Calibri"/>
              </w:rPr>
            </w:pPr>
          </w:p>
        </w:tc>
        <w:tc>
          <w:tcPr>
            <w:tcW w:w="2517" w:type="dxa"/>
            <w:gridSpan w:val="3"/>
          </w:tcPr>
          <w:p w14:paraId="18760BF1" w14:textId="77777777" w:rsidR="00E47DF3" w:rsidRPr="00CC0A6B" w:rsidRDefault="00E47DF3">
            <w:pPr>
              <w:rPr>
                <w:rFonts w:ascii="Calibri" w:hAnsi="Calibri" w:cs="Calibri"/>
              </w:rPr>
            </w:pPr>
          </w:p>
        </w:tc>
        <w:tc>
          <w:tcPr>
            <w:tcW w:w="1984" w:type="dxa"/>
            <w:vMerge/>
          </w:tcPr>
          <w:p w14:paraId="03B4CB89" w14:textId="77777777" w:rsidR="00E47DF3" w:rsidRPr="00CC0A6B" w:rsidRDefault="00E47DF3">
            <w:pPr>
              <w:rPr>
                <w:rFonts w:ascii="Calibri" w:hAnsi="Calibri" w:cs="Calibri"/>
              </w:rPr>
            </w:pPr>
          </w:p>
        </w:tc>
      </w:tr>
      <w:tr w:rsidR="00CC0A6B" w:rsidRPr="00CC0A6B" w14:paraId="13F55EBC" w14:textId="77777777" w:rsidTr="00CA320A">
        <w:trPr>
          <w:trHeight w:val="367"/>
        </w:trPr>
        <w:tc>
          <w:tcPr>
            <w:tcW w:w="2405" w:type="dxa"/>
            <w:vMerge w:val="restart"/>
          </w:tcPr>
          <w:p w14:paraId="4B31E61D" w14:textId="261AA6A5" w:rsidR="00D81901" w:rsidRPr="00CC0A6B" w:rsidRDefault="00D81901" w:rsidP="00A46B6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>Goals and Objectives</w:t>
            </w:r>
          </w:p>
        </w:tc>
        <w:tc>
          <w:tcPr>
            <w:tcW w:w="2374" w:type="dxa"/>
            <w:gridSpan w:val="3"/>
          </w:tcPr>
          <w:p w14:paraId="168144C5" w14:textId="57B902A4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2516" w:type="dxa"/>
            <w:gridSpan w:val="3"/>
          </w:tcPr>
          <w:p w14:paraId="7837ED57" w14:textId="6FA73BF2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516" w:type="dxa"/>
            <w:gridSpan w:val="3"/>
          </w:tcPr>
          <w:p w14:paraId="14991027" w14:textId="7DB3A21B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2517" w:type="dxa"/>
            <w:gridSpan w:val="3"/>
          </w:tcPr>
          <w:p w14:paraId="770D0834" w14:textId="6F5ED4ED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984" w:type="dxa"/>
            <w:vMerge w:val="restart"/>
          </w:tcPr>
          <w:p w14:paraId="4A0098DE" w14:textId="6647F73D" w:rsidR="00D81901" w:rsidRPr="00CC0A6B" w:rsidRDefault="00D81901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3</w:t>
            </w:r>
            <w:r w:rsidR="00851A6A" w:rsidRPr="00CC0A6B">
              <w:rPr>
                <w:rFonts w:ascii="Calibri" w:hAnsi="Calibri" w:cs="Calibri"/>
              </w:rPr>
              <w:t>/3</w:t>
            </w:r>
          </w:p>
        </w:tc>
      </w:tr>
      <w:tr w:rsidR="00CC0A6B" w:rsidRPr="00CC0A6B" w14:paraId="401D627A" w14:textId="77777777" w:rsidTr="00E33BB1">
        <w:trPr>
          <w:trHeight w:val="1045"/>
        </w:trPr>
        <w:tc>
          <w:tcPr>
            <w:tcW w:w="2405" w:type="dxa"/>
            <w:vMerge/>
          </w:tcPr>
          <w:p w14:paraId="696D52E6" w14:textId="77777777" w:rsidR="00D81901" w:rsidRPr="00CC0A6B" w:rsidRDefault="00D81901" w:rsidP="00A46B61">
            <w:pPr>
              <w:rPr>
                <w:rFonts w:ascii="Calibri" w:eastAsia="Times New Roman" w:hAnsi="Calibri" w:cs="Calibri"/>
                <w:b/>
                <w:color w:val="333333"/>
                <w:lang w:val="en-AU"/>
              </w:rPr>
            </w:pPr>
          </w:p>
        </w:tc>
        <w:tc>
          <w:tcPr>
            <w:tcW w:w="2374" w:type="dxa"/>
            <w:gridSpan w:val="3"/>
          </w:tcPr>
          <w:p w14:paraId="22123373" w14:textId="139D88FF" w:rsidR="00D81901" w:rsidRPr="00CC0A6B" w:rsidRDefault="00B20A5E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Clearly state</w:t>
            </w:r>
            <w:r w:rsidR="009D015B">
              <w:rPr>
                <w:rFonts w:ascii="Calibri" w:hAnsi="Calibri" w:cs="Calibri"/>
              </w:rPr>
              <w:t>d.</w:t>
            </w:r>
          </w:p>
        </w:tc>
        <w:tc>
          <w:tcPr>
            <w:tcW w:w="2516" w:type="dxa"/>
            <w:gridSpan w:val="3"/>
          </w:tcPr>
          <w:p w14:paraId="2F4C79DA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2516" w:type="dxa"/>
            <w:gridSpan w:val="3"/>
          </w:tcPr>
          <w:p w14:paraId="23EB6714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2517" w:type="dxa"/>
            <w:gridSpan w:val="3"/>
          </w:tcPr>
          <w:p w14:paraId="18DE3DAA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984" w:type="dxa"/>
            <w:vMerge/>
          </w:tcPr>
          <w:p w14:paraId="20F05C9B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</w:tr>
      <w:tr w:rsidR="00210589" w:rsidRPr="00CC0A6B" w14:paraId="24ED5241" w14:textId="77777777" w:rsidTr="00E33BB1">
        <w:tc>
          <w:tcPr>
            <w:tcW w:w="2405" w:type="dxa"/>
            <w:vMerge w:val="restart"/>
          </w:tcPr>
          <w:p w14:paraId="473FFCDB" w14:textId="7330499C" w:rsidR="00D81901" w:rsidRPr="00CC0A6B" w:rsidRDefault="00E33BB1" w:rsidP="00A46B6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 xml:space="preserve">Data </w:t>
            </w:r>
            <w:r w:rsidR="00D81901"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>Pre</w:t>
            </w:r>
            <w:r w:rsidR="00AC4811"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>-</w:t>
            </w:r>
            <w:r w:rsidR="00D81901"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>processing</w:t>
            </w:r>
          </w:p>
        </w:tc>
        <w:tc>
          <w:tcPr>
            <w:tcW w:w="1535" w:type="dxa"/>
          </w:tcPr>
          <w:p w14:paraId="7E383DCF" w14:textId="5B3742ED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Outstanding</w:t>
            </w:r>
          </w:p>
        </w:tc>
        <w:tc>
          <w:tcPr>
            <w:tcW w:w="1678" w:type="dxa"/>
            <w:gridSpan w:val="3"/>
          </w:tcPr>
          <w:p w14:paraId="4EA837D8" w14:textId="7E437415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1677" w:type="dxa"/>
            <w:gridSpan w:val="2"/>
          </w:tcPr>
          <w:p w14:paraId="267326DF" w14:textId="7CC943E9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1678" w:type="dxa"/>
            <w:gridSpan w:val="2"/>
          </w:tcPr>
          <w:p w14:paraId="2AA704D7" w14:textId="503F2C44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1677" w:type="dxa"/>
            <w:gridSpan w:val="3"/>
          </w:tcPr>
          <w:p w14:paraId="64717F0D" w14:textId="6ECB1B7A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Below Average</w:t>
            </w:r>
          </w:p>
        </w:tc>
        <w:tc>
          <w:tcPr>
            <w:tcW w:w="1678" w:type="dxa"/>
          </w:tcPr>
          <w:p w14:paraId="755B0A58" w14:textId="75967A8D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984" w:type="dxa"/>
            <w:vMerge w:val="restart"/>
          </w:tcPr>
          <w:p w14:paraId="40A8C07D" w14:textId="709F6F64" w:rsidR="00D81901" w:rsidRPr="00CC0A6B" w:rsidRDefault="00851A6A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4/</w:t>
            </w:r>
            <w:r w:rsidR="00D81901" w:rsidRPr="00CC0A6B">
              <w:rPr>
                <w:rFonts w:ascii="Calibri" w:hAnsi="Calibri" w:cs="Calibri"/>
              </w:rPr>
              <w:t>5</w:t>
            </w:r>
          </w:p>
        </w:tc>
      </w:tr>
      <w:tr w:rsidR="00210589" w:rsidRPr="00CC0A6B" w14:paraId="6559B8A0" w14:textId="77777777" w:rsidTr="00E33BB1">
        <w:tc>
          <w:tcPr>
            <w:tcW w:w="2405" w:type="dxa"/>
            <w:vMerge/>
          </w:tcPr>
          <w:p w14:paraId="342EF826" w14:textId="77777777" w:rsidR="00D81901" w:rsidRPr="00CC0A6B" w:rsidRDefault="00D81901" w:rsidP="00A46B6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535" w:type="dxa"/>
          </w:tcPr>
          <w:p w14:paraId="43FE1E93" w14:textId="77777777" w:rsidR="00C420CE" w:rsidRDefault="00C420CE" w:rsidP="00A46B61">
            <w:pPr>
              <w:rPr>
                <w:rFonts w:ascii="Calibri" w:hAnsi="Calibri" w:cs="Calibri"/>
              </w:rPr>
            </w:pPr>
          </w:p>
          <w:p w14:paraId="7B25FA04" w14:textId="13E10B8A" w:rsidR="00D81901" w:rsidRPr="00CC0A6B" w:rsidRDefault="00D81901" w:rsidP="00A46B61">
            <w:pPr>
              <w:rPr>
                <w:rFonts w:ascii="Calibri" w:hAnsi="Calibri" w:cs="Calibri"/>
              </w:rPr>
            </w:pPr>
          </w:p>
          <w:p w14:paraId="1AC4CAF9" w14:textId="2A644A99" w:rsidR="00193D23" w:rsidRPr="00CC0A6B" w:rsidRDefault="00193D23" w:rsidP="00A46B61">
            <w:pPr>
              <w:rPr>
                <w:rFonts w:ascii="Calibri" w:hAnsi="Calibri" w:cs="Calibri"/>
              </w:rPr>
            </w:pPr>
          </w:p>
          <w:p w14:paraId="7CB6F75C" w14:textId="211F2284" w:rsidR="00610CF3" w:rsidRPr="00CC0A6B" w:rsidRDefault="00610CF3" w:rsidP="00A46B61">
            <w:pPr>
              <w:rPr>
                <w:rFonts w:ascii="Calibri" w:hAnsi="Calibri" w:cs="Calibri"/>
              </w:rPr>
            </w:pPr>
          </w:p>
          <w:p w14:paraId="5C8F699F" w14:textId="77777777" w:rsidR="00CA4CC2" w:rsidRPr="00CC0A6B" w:rsidRDefault="00CA4CC2" w:rsidP="00A46B61">
            <w:pPr>
              <w:rPr>
                <w:rFonts w:ascii="Calibri" w:hAnsi="Calibri" w:cs="Calibri"/>
              </w:rPr>
            </w:pPr>
          </w:p>
          <w:p w14:paraId="08F2945D" w14:textId="63CAC6C0" w:rsidR="00CA4CC2" w:rsidRPr="00CC0A6B" w:rsidRDefault="00CA4CC2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8" w:type="dxa"/>
            <w:gridSpan w:val="3"/>
          </w:tcPr>
          <w:p w14:paraId="7C1E8FF8" w14:textId="64B36E19" w:rsidR="005F10E7" w:rsidRDefault="00C420CE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data wrangling was methodological, but the codes were prone to error. Since you loaded “</w:t>
            </w:r>
            <w:proofErr w:type="spellStart"/>
            <w:r>
              <w:rPr>
                <w:rFonts w:ascii="Calibri" w:hAnsi="Calibri" w:cs="Calibri"/>
              </w:rPr>
              <w:t>tidyverse</w:t>
            </w:r>
            <w:proofErr w:type="spellEnd"/>
            <w:r>
              <w:rPr>
                <w:rFonts w:ascii="Calibri" w:hAnsi="Calibri" w:cs="Calibri"/>
              </w:rPr>
              <w:t>” package, you should have used pipeline operators. Example 1</w:t>
            </w:r>
            <w:r w:rsidR="000C15E3">
              <w:rPr>
                <w:rFonts w:ascii="Calibri" w:hAnsi="Calibri" w:cs="Calibri"/>
              </w:rPr>
              <w:t>:</w:t>
            </w:r>
            <w:r w:rsidR="005F10E7">
              <w:rPr>
                <w:rFonts w:ascii="Calibri" w:hAnsi="Calibri" w:cs="Calibri"/>
              </w:rPr>
              <w:t xml:space="preserve"> the following can be written as:</w:t>
            </w:r>
          </w:p>
          <w:p w14:paraId="25720FF0" w14:textId="13E09827" w:rsidR="005F10E7" w:rsidRDefault="005F10E7" w:rsidP="005F10E7">
            <w:pPr>
              <w:ind w:left="72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advertsing_train_long_num</w:t>
            </w:r>
            <w:proofErr w:type="spellEnd"/>
            <w:r>
              <w:rPr>
                <w:rFonts w:ascii="Calibri" w:hAnsi="Calibri" w:cs="Calibri"/>
              </w:rPr>
              <w:t xml:space="preserve"> &lt;- </w:t>
            </w:r>
            <w:proofErr w:type="spellStart"/>
            <w:r>
              <w:rPr>
                <w:rFonts w:ascii="Calibri" w:hAnsi="Calibri" w:cs="Calibri"/>
              </w:rPr>
              <w:t>adversting_train</w:t>
            </w:r>
            <w:proofErr w:type="spellEnd"/>
            <w:r>
              <w:rPr>
                <w:rFonts w:ascii="Calibri" w:hAnsi="Calibri" w:cs="Calibri"/>
              </w:rPr>
              <w:t xml:space="preserve"> %&gt;%</w:t>
            </w:r>
          </w:p>
          <w:p w14:paraId="2A39BA6E" w14:textId="64829343" w:rsidR="005F10E7" w:rsidRDefault="005F10E7" w:rsidP="005F10E7">
            <w:pPr>
              <w:ind w:left="144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select(</w:t>
            </w:r>
            <w:proofErr w:type="gramEnd"/>
            <w:r>
              <w:rPr>
                <w:rFonts w:ascii="Calibri" w:hAnsi="Calibri" w:cs="Calibri"/>
              </w:rPr>
              <w:t>-</w:t>
            </w:r>
            <w:proofErr w:type="spellStart"/>
            <w:r>
              <w:rPr>
                <w:rFonts w:ascii="Calibri" w:hAnsi="Calibri" w:cs="Calibri"/>
              </w:rPr>
              <w:t>case_id</w:t>
            </w:r>
            <w:proofErr w:type="spellEnd"/>
            <w:r>
              <w:rPr>
                <w:rFonts w:ascii="Calibri" w:hAnsi="Calibri" w:cs="Calibri"/>
              </w:rPr>
              <w:t>, -</w:t>
            </w:r>
            <w:proofErr w:type="spellStart"/>
            <w:r>
              <w:rPr>
                <w:rFonts w:ascii="Calibri" w:hAnsi="Calibri" w:cs="Calibri"/>
              </w:rPr>
              <w:t>countryId</w:t>
            </w:r>
            <w:proofErr w:type="spellEnd"/>
            <w:r>
              <w:rPr>
                <w:rFonts w:ascii="Calibri" w:hAnsi="Calibri" w:cs="Calibri"/>
              </w:rPr>
              <w:t>, -</w:t>
            </w:r>
            <w:proofErr w:type="spellStart"/>
            <w:r>
              <w:rPr>
                <w:rFonts w:ascii="Calibri" w:hAnsi="Calibri" w:cs="Calibri"/>
              </w:rPr>
              <w:t>dow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272A26EE" w14:textId="00586987" w:rsidR="00D81901" w:rsidRDefault="00C420CE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drawing>
                <wp:inline distT="0" distB="0" distL="0" distR="0" wp14:anchorId="620AA05E" wp14:editId="4CB71229">
                  <wp:extent cx="2857500" cy="8947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71" cy="90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52101" w14:textId="3A05D0DE" w:rsidR="005F10E7" w:rsidRDefault="005F10E7" w:rsidP="00A46B61">
            <w:pPr>
              <w:rPr>
                <w:rFonts w:ascii="Calibri" w:hAnsi="Calibri" w:cs="Calibri"/>
              </w:rPr>
            </w:pPr>
          </w:p>
          <w:p w14:paraId="0C2A9AB6" w14:textId="67BCEC53" w:rsidR="005F10E7" w:rsidRDefault="005F10E7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Tip: </w:t>
            </w:r>
            <w:r w:rsidR="00C50EDA">
              <w:rPr>
                <w:rFonts w:ascii="Calibri" w:hAnsi="Calibri" w:cs="Calibri"/>
              </w:rPr>
              <w:t xml:space="preserve">you can </w:t>
            </w:r>
            <w:r w:rsidR="000C15E3">
              <w:rPr>
                <w:rFonts w:ascii="Calibri" w:hAnsi="Calibri" w:cs="Calibri"/>
              </w:rPr>
              <w:t xml:space="preserve">use </w:t>
            </w:r>
            <w:proofErr w:type="spellStart"/>
            <w:r w:rsidR="000C15E3">
              <w:rPr>
                <w:rFonts w:ascii="Calibri" w:hAnsi="Calibri" w:cs="Calibri"/>
              </w:rPr>
              <w:t>summariseColumns</w:t>
            </w:r>
            <w:proofErr w:type="spellEnd"/>
            <w:r w:rsidR="000C15E3">
              <w:rPr>
                <w:rFonts w:ascii="Calibri" w:hAnsi="Calibri" w:cs="Calibri"/>
              </w:rPr>
              <w:t xml:space="preserve"> from </w:t>
            </w:r>
            <w:proofErr w:type="spellStart"/>
            <w:r w:rsidR="000C15E3">
              <w:rPr>
                <w:rFonts w:ascii="Calibri" w:hAnsi="Calibri" w:cs="Calibri"/>
              </w:rPr>
              <w:t>mlr</w:t>
            </w:r>
            <w:proofErr w:type="spellEnd"/>
            <w:r w:rsidR="000C15E3">
              <w:rPr>
                <w:rFonts w:ascii="Calibri" w:hAnsi="Calibri" w:cs="Calibri"/>
              </w:rPr>
              <w:t xml:space="preserve"> package to compute in-depth summary statistics.</w:t>
            </w:r>
          </w:p>
          <w:p w14:paraId="55C31A98" w14:textId="38E02F62" w:rsidR="000C15E3" w:rsidRDefault="000C15E3" w:rsidP="00A46B61">
            <w:pPr>
              <w:rPr>
                <w:rFonts w:ascii="Calibri" w:hAnsi="Calibri" w:cs="Calibri"/>
              </w:rPr>
            </w:pPr>
          </w:p>
          <w:p w14:paraId="0B86873D" w14:textId="02941951" w:rsidR="000C15E3" w:rsidRDefault="000C15E3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Example 2: you could use “mutate” from </w:t>
            </w:r>
            <w:proofErr w:type="spellStart"/>
            <w:r>
              <w:rPr>
                <w:rFonts w:ascii="Calibri" w:hAnsi="Calibri" w:cs="Calibri"/>
              </w:rPr>
              <w:t>tidyverse</w:t>
            </w:r>
            <w:proofErr w:type="spellEnd"/>
            <w:r>
              <w:rPr>
                <w:rFonts w:ascii="Calibri" w:hAnsi="Calibri" w:cs="Calibri"/>
              </w:rPr>
              <w:t xml:space="preserve"> to </w:t>
            </w:r>
            <w:r w:rsidR="00625006">
              <w:rPr>
                <w:rFonts w:ascii="Calibri" w:hAnsi="Calibri" w:cs="Calibri"/>
              </w:rPr>
              <w:t>convert the variables below</w:t>
            </w:r>
            <w:r w:rsidR="00EA7F84">
              <w:rPr>
                <w:rFonts w:ascii="Calibri" w:hAnsi="Calibri" w:cs="Calibri"/>
              </w:rPr>
              <w:t xml:space="preserve"> to factor types.</w:t>
            </w:r>
          </w:p>
          <w:p w14:paraId="29479402" w14:textId="77777777" w:rsidR="005F10E7" w:rsidRDefault="005F10E7" w:rsidP="00A46B61">
            <w:pPr>
              <w:rPr>
                <w:rFonts w:ascii="Calibri" w:hAnsi="Calibri" w:cs="Calibri"/>
              </w:rPr>
            </w:pPr>
          </w:p>
          <w:p w14:paraId="4B94191E" w14:textId="069BE251" w:rsidR="00C420CE" w:rsidRDefault="00C420CE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lastRenderedPageBreak/>
              <w:drawing>
                <wp:inline distT="0" distB="0" distL="0" distR="0" wp14:anchorId="4F129F0A" wp14:editId="186C16A1">
                  <wp:extent cx="2955471" cy="331537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65" cy="34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5DF26" w14:textId="048E753D" w:rsidR="00EA7F84" w:rsidRDefault="00EA7F84" w:rsidP="00A46B61">
            <w:pPr>
              <w:rPr>
                <w:rFonts w:ascii="Calibri" w:hAnsi="Calibri" w:cs="Calibri"/>
              </w:rPr>
            </w:pPr>
          </w:p>
          <w:p w14:paraId="79B6FB55" w14:textId="39CD4EC3" w:rsidR="00EA7F84" w:rsidRDefault="00EA7F84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Example 3: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is.infinite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(x) will return Boolean value. So, you should not use “== T” again. In some cases, it might result in errors. </w:t>
            </w:r>
          </w:p>
          <w:p w14:paraId="20CDC6C8" w14:textId="261ED630" w:rsidR="00EA7F84" w:rsidRDefault="00C420CE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drawing>
                <wp:inline distT="0" distB="0" distL="0" distR="0" wp14:anchorId="2C23901F" wp14:editId="2AF8CEB6">
                  <wp:extent cx="2833007" cy="3337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588" cy="34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BC083" w14:textId="77777777" w:rsidR="00C97E8B" w:rsidRDefault="00C97E8B" w:rsidP="00A46B61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  <w:p w14:paraId="5442A366" w14:textId="77777777" w:rsidR="0078340F" w:rsidRDefault="00EA7F84" w:rsidP="001034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above are recommendations and so no penalty. Now, here are a few things that cost you some points.</w:t>
            </w:r>
          </w:p>
          <w:p w14:paraId="1B0AE19F" w14:textId="77777777" w:rsidR="0078340F" w:rsidRDefault="0078340F" w:rsidP="001034F2">
            <w:pPr>
              <w:rPr>
                <w:rFonts w:ascii="Calibri" w:hAnsi="Calibri" w:cs="Calibri"/>
              </w:rPr>
            </w:pPr>
          </w:p>
          <w:p w14:paraId="056BA81B" w14:textId="08FDC7F4" w:rsidR="00D75F90" w:rsidRPr="001034F2" w:rsidRDefault="00EA7F84" w:rsidP="001034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While box-cox transformation was well-implemented, you ought to be more careful in log-transformation (which is a special case of box-cox with lambda = 0). Some numeric variables contain zeroes and resulted in infinite value after l</w:t>
            </w:r>
            <w:r w:rsidR="00C420CE" w:rsidRPr="00CC0A6B">
              <w:rPr>
                <w:rFonts w:ascii="Calibri" w:hAnsi="Calibri" w:cs="Calibri"/>
              </w:rPr>
              <w:t>og-transformation</w:t>
            </w:r>
            <w:r>
              <w:rPr>
                <w:rFonts w:ascii="Calibri" w:hAnsi="Calibri" w:cs="Calibri"/>
              </w:rPr>
              <w:t xml:space="preserve">. </w:t>
            </w:r>
            <w:r w:rsidR="00D75F90">
              <w:rPr>
                <w:rFonts w:ascii="Calibri" w:hAnsi="Calibri" w:cs="Calibri"/>
              </w:rPr>
              <w:t>So</w:t>
            </w:r>
            <w:r w:rsidR="0078340F">
              <w:rPr>
                <w:rFonts w:ascii="Calibri" w:hAnsi="Calibri" w:cs="Calibri"/>
              </w:rPr>
              <w:t>,</w:t>
            </w:r>
            <w:r w:rsidR="00D75F90">
              <w:rPr>
                <w:rFonts w:ascii="Calibri" w:hAnsi="Calibri" w:cs="Calibri"/>
              </w:rPr>
              <w:t xml:space="preserve"> your data analysis would be incomplete after removing infinite values. To mitigate, you can introduce a small “noise” in the log function. For example, say the lowest value of </w:t>
            </w:r>
            <w:r w:rsidR="00D75F90">
              <w:rPr>
                <w:rFonts w:ascii="Calibri" w:hAnsi="Calibri" w:cs="Calibri"/>
                <w:i/>
              </w:rPr>
              <w:t>y</w:t>
            </w:r>
            <w:r w:rsidR="00D75F90">
              <w:rPr>
                <w:rFonts w:ascii="Calibri" w:hAnsi="Calibri" w:cs="Calibri"/>
              </w:rPr>
              <w:t xml:space="preserve"> is 0.01. Then you can </w:t>
            </w:r>
            <w:r w:rsidR="001034F2">
              <w:rPr>
                <w:rFonts w:ascii="Calibri" w:hAnsi="Calibri" w:cs="Calibri"/>
              </w:rPr>
              <w:t>take</w:t>
            </w:r>
            <w:r w:rsidR="00D75F90">
              <w:rPr>
                <w:rFonts w:ascii="Calibri" w:hAnsi="Calibri" w:cs="Calibri"/>
              </w:rPr>
              <w:t xml:space="preserve"> </w:t>
            </w:r>
            <w:r w:rsidR="009C4866">
              <w:rPr>
                <w:rFonts w:ascii="Calibri" w:hAnsi="Calibri" w:cs="Calibri"/>
              </w:rPr>
              <w:t xml:space="preserve">y’ = </w:t>
            </w:r>
            <w:r w:rsidR="001034F2">
              <w:rPr>
                <w:rFonts w:ascii="Calibri" w:hAnsi="Calibri" w:cs="Calibri"/>
              </w:rPr>
              <w:t>log(</w:t>
            </w:r>
            <w:proofErr w:type="spellStart"/>
            <w:r w:rsidR="001034F2" w:rsidRPr="001034F2">
              <w:rPr>
                <w:rFonts w:ascii="Calibri" w:hAnsi="Calibri" w:cs="Calibri"/>
                <w:i/>
              </w:rPr>
              <w:t>y</w:t>
            </w:r>
            <w:r w:rsidR="001034F2">
              <w:rPr>
                <w:rFonts w:ascii="Calibri" w:hAnsi="Calibri" w:cs="Calibri"/>
              </w:rPr>
              <w:t>+</w:t>
            </w:r>
            <w:r w:rsidR="001034F2" w:rsidRPr="001034F2">
              <w:rPr>
                <w:rFonts w:ascii="Calibri" w:hAnsi="Calibri" w:cs="Calibri"/>
                <w:i/>
              </w:rPr>
              <w:t>c</w:t>
            </w:r>
            <w:proofErr w:type="spellEnd"/>
            <w:r w:rsidR="001034F2">
              <w:rPr>
                <w:rFonts w:ascii="Calibri" w:hAnsi="Calibri" w:cs="Calibri"/>
              </w:rPr>
              <w:t xml:space="preserve">) </w:t>
            </w:r>
            <w:r w:rsidR="001034F2" w:rsidRPr="001034F2">
              <w:rPr>
                <w:rFonts w:ascii="Calibri" w:hAnsi="Calibri" w:cs="Calibri"/>
              </w:rPr>
              <w:t xml:space="preserve">where </w:t>
            </w:r>
            <w:r w:rsidR="001034F2" w:rsidRPr="001034F2">
              <w:rPr>
                <w:rFonts w:ascii="Calibri" w:hAnsi="Calibri" w:cs="Calibri"/>
                <w:i/>
              </w:rPr>
              <w:t xml:space="preserve">c </w:t>
            </w:r>
            <w:r w:rsidR="009C4866">
              <w:rPr>
                <w:rFonts w:ascii="Calibri" w:hAnsi="Calibri" w:cs="Calibri"/>
                <w:i/>
              </w:rPr>
              <w:t xml:space="preserve">(the small noise) </w:t>
            </w:r>
            <w:r w:rsidR="001034F2">
              <w:rPr>
                <w:rFonts w:ascii="Calibri" w:hAnsi="Calibri" w:cs="Calibri"/>
              </w:rPr>
              <w:t xml:space="preserve">is </w:t>
            </w:r>
            <w:r w:rsidR="009C4866">
              <w:rPr>
                <w:rFonts w:ascii="Calibri" w:hAnsi="Calibri" w:cs="Calibri"/>
              </w:rPr>
              <w:t>0.005 – slighter higher than 0.01. When it comes to interpretation, inverse-tran</w:t>
            </w:r>
            <w:r w:rsidR="0078340F">
              <w:rPr>
                <w:rFonts w:ascii="Calibri" w:hAnsi="Calibri" w:cs="Calibri"/>
              </w:rPr>
              <w:t>s</w:t>
            </w:r>
            <w:r w:rsidR="009C4866">
              <w:rPr>
                <w:rFonts w:ascii="Calibri" w:hAnsi="Calibri" w:cs="Calibri"/>
              </w:rPr>
              <w:t xml:space="preserve">form it by taking account of c. That is y = </w:t>
            </w:r>
            <w:proofErr w:type="spellStart"/>
            <w:r w:rsidR="009C4866">
              <w:rPr>
                <w:rFonts w:ascii="Calibri" w:hAnsi="Calibri" w:cs="Calibri"/>
              </w:rPr>
              <w:t>exp</w:t>
            </w:r>
            <w:proofErr w:type="spellEnd"/>
            <w:r w:rsidR="009C4866">
              <w:rPr>
                <w:rFonts w:ascii="Calibri" w:hAnsi="Calibri" w:cs="Calibri"/>
              </w:rPr>
              <w:t>(y’) - c</w:t>
            </w:r>
          </w:p>
          <w:p w14:paraId="3D3063C1" w14:textId="25D17052" w:rsidR="001034F2" w:rsidRDefault="001034F2" w:rsidP="001034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14:paraId="638ADB89" w14:textId="61151300" w:rsidR="001A0FC8" w:rsidRDefault="0078340F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warning should not be ignored. I doubt some of the items were replaced properly during the min/max normalisation</w:t>
            </w:r>
            <w:r w:rsidR="001A0FC8">
              <w:rPr>
                <w:rFonts w:ascii="Calibri" w:hAnsi="Calibri" w:cs="Calibri"/>
              </w:rPr>
              <w:t>.</w:t>
            </w:r>
          </w:p>
          <w:p w14:paraId="331DB3E4" w14:textId="0C2FABA1" w:rsidR="001A0FC8" w:rsidRDefault="00C420CE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drawing>
                <wp:inline distT="0" distB="0" distL="0" distR="0" wp14:anchorId="0E433B2B" wp14:editId="44418C87">
                  <wp:extent cx="4278085" cy="507486"/>
                  <wp:effectExtent l="0" t="0" r="190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999" cy="5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84ED4" w14:textId="77777777" w:rsidR="001A0FC8" w:rsidRDefault="001A0FC8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Two solutions:</w:t>
            </w:r>
          </w:p>
          <w:p w14:paraId="6E827E06" w14:textId="77777777" w:rsidR="001A0FC8" w:rsidRDefault="001A0FC8" w:rsidP="001A0FC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 </w:t>
            </w:r>
            <w:r w:rsidR="00C97E8B">
              <w:rPr>
                <w:rFonts w:ascii="Calibri" w:hAnsi="Calibri" w:cs="Calibri"/>
              </w:rPr>
              <w:t xml:space="preserve">normalisation function from </w:t>
            </w:r>
            <w:proofErr w:type="spellStart"/>
            <w:r w:rsidR="00C97E8B">
              <w:rPr>
                <w:rFonts w:ascii="Calibri" w:hAnsi="Calibri" w:cs="Calibri"/>
              </w:rPr>
              <w:t>mlr</w:t>
            </w:r>
            <w:proofErr w:type="spellEnd"/>
            <w:r w:rsidR="00C97E8B">
              <w:rPr>
                <w:rFonts w:ascii="Calibri" w:hAnsi="Calibri" w:cs="Calibri"/>
              </w:rPr>
              <w:t xml:space="preserve"> package.</w:t>
            </w:r>
          </w:p>
          <w:p w14:paraId="5D325CFF" w14:textId="22A565D3" w:rsidR="00C97E8B" w:rsidRPr="001A0FC8" w:rsidRDefault="00C97E8B" w:rsidP="001A0FC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See the attached R script which uses “base” R functions to min/max normalise each numeric column. </w:t>
            </w:r>
          </w:p>
        </w:tc>
        <w:tc>
          <w:tcPr>
            <w:tcW w:w="1677" w:type="dxa"/>
            <w:gridSpan w:val="2"/>
          </w:tcPr>
          <w:p w14:paraId="702678BA" w14:textId="7F1C23F3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8" w:type="dxa"/>
            <w:gridSpan w:val="2"/>
          </w:tcPr>
          <w:p w14:paraId="0EF26C76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7" w:type="dxa"/>
            <w:gridSpan w:val="3"/>
          </w:tcPr>
          <w:p w14:paraId="0537AC22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8" w:type="dxa"/>
          </w:tcPr>
          <w:p w14:paraId="43D34FD8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984" w:type="dxa"/>
            <w:vMerge/>
          </w:tcPr>
          <w:p w14:paraId="1CAAF3DA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</w:tr>
      <w:tr w:rsidR="00210589" w:rsidRPr="00CC0A6B" w14:paraId="39346CFF" w14:textId="77777777" w:rsidTr="00E33BB1">
        <w:tc>
          <w:tcPr>
            <w:tcW w:w="2405" w:type="dxa"/>
            <w:vMerge w:val="restart"/>
          </w:tcPr>
          <w:p w14:paraId="3F794F18" w14:textId="60D91C8E" w:rsidR="00D81901" w:rsidRPr="00CC0A6B" w:rsidRDefault="00D81901" w:rsidP="00A46B6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lastRenderedPageBreak/>
              <w:t>Data Analysis</w:t>
            </w:r>
          </w:p>
        </w:tc>
        <w:tc>
          <w:tcPr>
            <w:tcW w:w="1535" w:type="dxa"/>
          </w:tcPr>
          <w:p w14:paraId="6E4EFEDE" w14:textId="21AA83E2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Outstanding</w:t>
            </w:r>
          </w:p>
        </w:tc>
        <w:tc>
          <w:tcPr>
            <w:tcW w:w="1678" w:type="dxa"/>
            <w:gridSpan w:val="3"/>
          </w:tcPr>
          <w:p w14:paraId="67948AB3" w14:textId="25923E15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1677" w:type="dxa"/>
            <w:gridSpan w:val="2"/>
          </w:tcPr>
          <w:p w14:paraId="4899DF33" w14:textId="76648251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1678" w:type="dxa"/>
            <w:gridSpan w:val="2"/>
          </w:tcPr>
          <w:p w14:paraId="52149020" w14:textId="08E863B3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1677" w:type="dxa"/>
            <w:gridSpan w:val="3"/>
          </w:tcPr>
          <w:p w14:paraId="79EA0B57" w14:textId="564590AF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Below Average</w:t>
            </w:r>
          </w:p>
        </w:tc>
        <w:tc>
          <w:tcPr>
            <w:tcW w:w="1678" w:type="dxa"/>
          </w:tcPr>
          <w:p w14:paraId="393D5DBD" w14:textId="45CC6E6D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984" w:type="dxa"/>
            <w:vMerge w:val="restart"/>
          </w:tcPr>
          <w:p w14:paraId="02420131" w14:textId="72B195A4" w:rsidR="00D81901" w:rsidRPr="00CC0A6B" w:rsidRDefault="000425E5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F27192" w:rsidRPr="00CC0A6B">
              <w:rPr>
                <w:rFonts w:ascii="Calibri" w:hAnsi="Calibri" w:cs="Calibri"/>
              </w:rPr>
              <w:t>/4</w:t>
            </w:r>
          </w:p>
        </w:tc>
      </w:tr>
      <w:tr w:rsidR="00210589" w:rsidRPr="00CC0A6B" w14:paraId="130E02B8" w14:textId="77777777" w:rsidTr="00E33BB1">
        <w:tc>
          <w:tcPr>
            <w:tcW w:w="2405" w:type="dxa"/>
            <w:vMerge/>
          </w:tcPr>
          <w:p w14:paraId="0F361FCE" w14:textId="77777777" w:rsidR="00D81901" w:rsidRPr="00CC0A6B" w:rsidRDefault="00D81901" w:rsidP="00A46B61">
            <w:pPr>
              <w:rPr>
                <w:rFonts w:ascii="Calibri" w:eastAsia="Times New Roman" w:hAnsi="Calibri" w:cs="Calibri"/>
                <w:b/>
                <w:color w:val="333333"/>
                <w:lang w:val="en-AU"/>
              </w:rPr>
            </w:pPr>
          </w:p>
        </w:tc>
        <w:tc>
          <w:tcPr>
            <w:tcW w:w="1535" w:type="dxa"/>
          </w:tcPr>
          <w:p w14:paraId="0CC9A910" w14:textId="77777777" w:rsidR="00DE63E0" w:rsidRDefault="00E2118A" w:rsidP="00A46B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analysis </w:t>
            </w:r>
            <w:r w:rsidR="00DE63E0">
              <w:rPr>
                <w:rFonts w:ascii="Calibri" w:hAnsi="Calibri" w:cs="Calibri"/>
              </w:rPr>
              <w:t>was methodologically sound.</w:t>
            </w:r>
          </w:p>
          <w:p w14:paraId="2A6EE652" w14:textId="209EF27F" w:rsidR="009D015B" w:rsidRPr="00CC0A6B" w:rsidRDefault="009D015B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8" w:type="dxa"/>
            <w:gridSpan w:val="3"/>
          </w:tcPr>
          <w:p w14:paraId="7B86B260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7" w:type="dxa"/>
            <w:gridSpan w:val="2"/>
          </w:tcPr>
          <w:p w14:paraId="7975FDDD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8" w:type="dxa"/>
            <w:gridSpan w:val="2"/>
          </w:tcPr>
          <w:p w14:paraId="3E990431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7" w:type="dxa"/>
            <w:gridSpan w:val="3"/>
          </w:tcPr>
          <w:p w14:paraId="0F429DDA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678" w:type="dxa"/>
          </w:tcPr>
          <w:p w14:paraId="09AE63B4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984" w:type="dxa"/>
            <w:vMerge/>
          </w:tcPr>
          <w:p w14:paraId="0233AA04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</w:tr>
      <w:tr w:rsidR="00C420CE" w:rsidRPr="00CC0A6B" w14:paraId="7C654829" w14:textId="77777777" w:rsidTr="00E33BB1">
        <w:tc>
          <w:tcPr>
            <w:tcW w:w="2405" w:type="dxa"/>
            <w:vMerge w:val="restart"/>
          </w:tcPr>
          <w:p w14:paraId="2B465552" w14:textId="64FCF28C" w:rsidR="00D81901" w:rsidRPr="00CC0A6B" w:rsidRDefault="00D81901" w:rsidP="00A46B61">
            <w:pPr>
              <w:rPr>
                <w:rFonts w:ascii="Calibri" w:hAnsi="Calibri" w:cs="Calibri"/>
                <w:b/>
              </w:rPr>
            </w:pPr>
            <w:r w:rsidRPr="00CC0A6B">
              <w:rPr>
                <w:rFonts w:ascii="Calibri" w:eastAsia="Times New Roman" w:hAnsi="Calibri" w:cs="Calibri"/>
                <w:b/>
                <w:color w:val="333333"/>
                <w:lang w:val="en-AU"/>
              </w:rPr>
              <w:t>Overall Quality</w:t>
            </w:r>
          </w:p>
        </w:tc>
        <w:tc>
          <w:tcPr>
            <w:tcW w:w="1871" w:type="dxa"/>
            <w:gridSpan w:val="2"/>
          </w:tcPr>
          <w:p w14:paraId="76DC8CB4" w14:textId="24363979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Outstanding</w:t>
            </w:r>
          </w:p>
        </w:tc>
        <w:tc>
          <w:tcPr>
            <w:tcW w:w="2013" w:type="dxa"/>
            <w:gridSpan w:val="3"/>
          </w:tcPr>
          <w:p w14:paraId="060ECC88" w14:textId="4F478AF5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Excellent</w:t>
            </w:r>
          </w:p>
        </w:tc>
        <w:tc>
          <w:tcPr>
            <w:tcW w:w="2013" w:type="dxa"/>
            <w:gridSpan w:val="2"/>
          </w:tcPr>
          <w:p w14:paraId="00C929B1" w14:textId="06AAB518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Good</w:t>
            </w:r>
          </w:p>
        </w:tc>
        <w:tc>
          <w:tcPr>
            <w:tcW w:w="2013" w:type="dxa"/>
            <w:gridSpan w:val="3"/>
          </w:tcPr>
          <w:p w14:paraId="40512C30" w14:textId="5DF21642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Average</w:t>
            </w:r>
          </w:p>
        </w:tc>
        <w:tc>
          <w:tcPr>
            <w:tcW w:w="2013" w:type="dxa"/>
            <w:gridSpan w:val="2"/>
          </w:tcPr>
          <w:p w14:paraId="7F69F20E" w14:textId="66B79E25" w:rsidR="00D81901" w:rsidRPr="00CC0A6B" w:rsidRDefault="00D81901" w:rsidP="00A46B61">
            <w:pPr>
              <w:rPr>
                <w:rFonts w:ascii="Calibri" w:hAnsi="Calibri" w:cs="Calibri"/>
                <w:i/>
              </w:rPr>
            </w:pPr>
            <w:r w:rsidRPr="00CC0A6B">
              <w:rPr>
                <w:rFonts w:ascii="Calibri" w:hAnsi="Calibri" w:cs="Calibri"/>
                <w:i/>
              </w:rPr>
              <w:t>Poor</w:t>
            </w:r>
          </w:p>
        </w:tc>
        <w:tc>
          <w:tcPr>
            <w:tcW w:w="1984" w:type="dxa"/>
            <w:vMerge w:val="restart"/>
          </w:tcPr>
          <w:p w14:paraId="1E77FE58" w14:textId="2BBE729C" w:rsidR="00D81901" w:rsidRPr="00CC0A6B" w:rsidRDefault="00D81901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4</w:t>
            </w:r>
            <w:r w:rsidR="00F27192" w:rsidRPr="00CC0A6B">
              <w:rPr>
                <w:rFonts w:ascii="Calibri" w:hAnsi="Calibri" w:cs="Calibri"/>
              </w:rPr>
              <w:t>/4</w:t>
            </w:r>
          </w:p>
        </w:tc>
      </w:tr>
      <w:tr w:rsidR="00C420CE" w:rsidRPr="00CC0A6B" w14:paraId="4842934C" w14:textId="77777777" w:rsidTr="00E33BB1">
        <w:tc>
          <w:tcPr>
            <w:tcW w:w="2405" w:type="dxa"/>
            <w:vMerge/>
          </w:tcPr>
          <w:p w14:paraId="2E899F55" w14:textId="77777777" w:rsidR="00D81901" w:rsidRPr="00CC0A6B" w:rsidRDefault="00D81901" w:rsidP="00A46B6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1871" w:type="dxa"/>
            <w:gridSpan w:val="2"/>
          </w:tcPr>
          <w:p w14:paraId="6B1BB295" w14:textId="77777777" w:rsidR="00D81901" w:rsidRDefault="00CC0A6B" w:rsidP="00A46B61">
            <w:pPr>
              <w:rPr>
                <w:rFonts w:ascii="Calibri" w:hAnsi="Calibri" w:cs="Calibri"/>
              </w:rPr>
            </w:pPr>
            <w:r w:rsidRPr="00CC0A6B">
              <w:rPr>
                <w:rFonts w:ascii="Calibri" w:hAnsi="Calibri" w:cs="Calibri"/>
              </w:rPr>
              <w:t>Well</w:t>
            </w:r>
            <w:r>
              <w:rPr>
                <w:rFonts w:ascii="Calibri" w:hAnsi="Calibri" w:cs="Calibri"/>
              </w:rPr>
              <w:t xml:space="preserve"> formatted and professionally written. Good job!</w:t>
            </w:r>
          </w:p>
          <w:p w14:paraId="70B24E2D" w14:textId="6C6B4AA6" w:rsidR="009D015B" w:rsidRPr="00CC0A6B" w:rsidRDefault="009D015B" w:rsidP="00A46B61">
            <w:pPr>
              <w:rPr>
                <w:rFonts w:ascii="Calibri" w:hAnsi="Calibri" w:cs="Calibri"/>
              </w:rPr>
            </w:pPr>
          </w:p>
        </w:tc>
        <w:tc>
          <w:tcPr>
            <w:tcW w:w="2013" w:type="dxa"/>
            <w:gridSpan w:val="3"/>
          </w:tcPr>
          <w:p w14:paraId="036E0D70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2013" w:type="dxa"/>
            <w:gridSpan w:val="2"/>
          </w:tcPr>
          <w:p w14:paraId="3006232F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2013" w:type="dxa"/>
            <w:gridSpan w:val="3"/>
          </w:tcPr>
          <w:p w14:paraId="76807CF7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2013" w:type="dxa"/>
            <w:gridSpan w:val="2"/>
          </w:tcPr>
          <w:p w14:paraId="3A470718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  <w:tc>
          <w:tcPr>
            <w:tcW w:w="1984" w:type="dxa"/>
            <w:vMerge/>
          </w:tcPr>
          <w:p w14:paraId="51E7E4D5" w14:textId="77777777" w:rsidR="00D81901" w:rsidRPr="00CC0A6B" w:rsidRDefault="00D81901" w:rsidP="00A46B61">
            <w:pPr>
              <w:rPr>
                <w:rFonts w:ascii="Calibri" w:hAnsi="Calibri" w:cs="Calibri"/>
              </w:rPr>
            </w:pPr>
          </w:p>
        </w:tc>
      </w:tr>
    </w:tbl>
    <w:p w14:paraId="6A5D8992" w14:textId="77777777" w:rsidR="00BE45D4" w:rsidRPr="00CC0A6B" w:rsidRDefault="00BE45D4">
      <w:pPr>
        <w:rPr>
          <w:rFonts w:ascii="Calibri" w:hAnsi="Calibri" w:cs="Calibri"/>
        </w:rPr>
      </w:pPr>
    </w:p>
    <w:sectPr w:rsidR="00BE45D4" w:rsidRPr="00CC0A6B" w:rsidSect="009233D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2229"/>
    <w:multiLevelType w:val="hybridMultilevel"/>
    <w:tmpl w:val="56F0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2D"/>
    <w:rsid w:val="000425E5"/>
    <w:rsid w:val="000538CC"/>
    <w:rsid w:val="000C15E3"/>
    <w:rsid w:val="000F1239"/>
    <w:rsid w:val="001034F2"/>
    <w:rsid w:val="00127678"/>
    <w:rsid w:val="00193D23"/>
    <w:rsid w:val="001A0FC8"/>
    <w:rsid w:val="001D18BD"/>
    <w:rsid w:val="00210589"/>
    <w:rsid w:val="00244468"/>
    <w:rsid w:val="002460BC"/>
    <w:rsid w:val="0025068B"/>
    <w:rsid w:val="0033601D"/>
    <w:rsid w:val="003B4F45"/>
    <w:rsid w:val="004E646D"/>
    <w:rsid w:val="005F10E7"/>
    <w:rsid w:val="005F211B"/>
    <w:rsid w:val="0060481C"/>
    <w:rsid w:val="00610CF3"/>
    <w:rsid w:val="00625006"/>
    <w:rsid w:val="00654581"/>
    <w:rsid w:val="006812B4"/>
    <w:rsid w:val="00683E3D"/>
    <w:rsid w:val="006E73C8"/>
    <w:rsid w:val="0078340F"/>
    <w:rsid w:val="00844F8B"/>
    <w:rsid w:val="00851A6A"/>
    <w:rsid w:val="00873E55"/>
    <w:rsid w:val="008A2D77"/>
    <w:rsid w:val="009233DD"/>
    <w:rsid w:val="00924964"/>
    <w:rsid w:val="009C4866"/>
    <w:rsid w:val="009C5987"/>
    <w:rsid w:val="009D015B"/>
    <w:rsid w:val="009F2848"/>
    <w:rsid w:val="00A46B61"/>
    <w:rsid w:val="00A81FC7"/>
    <w:rsid w:val="00A96FFA"/>
    <w:rsid w:val="00AA58FC"/>
    <w:rsid w:val="00AC4811"/>
    <w:rsid w:val="00AF50AA"/>
    <w:rsid w:val="00B15966"/>
    <w:rsid w:val="00B20A5E"/>
    <w:rsid w:val="00B50ED1"/>
    <w:rsid w:val="00B53623"/>
    <w:rsid w:val="00B87FE0"/>
    <w:rsid w:val="00B9320C"/>
    <w:rsid w:val="00B94D4D"/>
    <w:rsid w:val="00BD3DB8"/>
    <w:rsid w:val="00BE45D4"/>
    <w:rsid w:val="00C32E03"/>
    <w:rsid w:val="00C420CE"/>
    <w:rsid w:val="00C50EDA"/>
    <w:rsid w:val="00C97E8B"/>
    <w:rsid w:val="00CA320A"/>
    <w:rsid w:val="00CA4CC2"/>
    <w:rsid w:val="00CC0A6B"/>
    <w:rsid w:val="00CC2F9F"/>
    <w:rsid w:val="00D31780"/>
    <w:rsid w:val="00D53F2D"/>
    <w:rsid w:val="00D5538C"/>
    <w:rsid w:val="00D75F90"/>
    <w:rsid w:val="00D81901"/>
    <w:rsid w:val="00DB43FA"/>
    <w:rsid w:val="00DC6E23"/>
    <w:rsid w:val="00DE63E0"/>
    <w:rsid w:val="00E0121B"/>
    <w:rsid w:val="00E2118A"/>
    <w:rsid w:val="00E33BB1"/>
    <w:rsid w:val="00E47DF3"/>
    <w:rsid w:val="00E634DB"/>
    <w:rsid w:val="00E740A6"/>
    <w:rsid w:val="00E924A7"/>
    <w:rsid w:val="00EA7F84"/>
    <w:rsid w:val="00EE3AA1"/>
    <w:rsid w:val="00F10C2F"/>
    <w:rsid w:val="00F27192"/>
    <w:rsid w:val="00F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6D6A4"/>
  <w14:defaultImageDpi w14:val="32767"/>
  <w15:chartTrackingRefBased/>
  <w15:docId w15:val="{2188B4A0-26C7-604E-9584-0DEF49AE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8BD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itle1">
    <w:name w:val="Title1"/>
    <w:basedOn w:val="DefaultParagraphFont"/>
    <w:rsid w:val="00D53F2D"/>
  </w:style>
  <w:style w:type="character" w:customStyle="1" w:styleId="screenreader-only">
    <w:name w:val="screenreader-only"/>
    <w:basedOn w:val="DefaultParagraphFont"/>
    <w:rsid w:val="00D53F2D"/>
  </w:style>
  <w:style w:type="character" w:customStyle="1" w:styleId="description">
    <w:name w:val="description"/>
    <w:basedOn w:val="DefaultParagraphFont"/>
    <w:rsid w:val="00D53F2D"/>
  </w:style>
  <w:style w:type="character" w:customStyle="1" w:styleId="nobr">
    <w:name w:val="nobr"/>
    <w:basedOn w:val="DefaultParagraphFont"/>
    <w:rsid w:val="00D53F2D"/>
  </w:style>
  <w:style w:type="character" w:customStyle="1" w:styleId="points">
    <w:name w:val="points"/>
    <w:basedOn w:val="DefaultParagraphFont"/>
    <w:rsid w:val="00D53F2D"/>
  </w:style>
  <w:style w:type="character" w:customStyle="1" w:styleId="displaycriterionpoints">
    <w:name w:val="display_criterion_points"/>
    <w:basedOn w:val="DefaultParagraphFont"/>
    <w:rsid w:val="00D53F2D"/>
  </w:style>
  <w:style w:type="table" w:styleId="TableGrid">
    <w:name w:val="Table Grid"/>
    <w:basedOn w:val="TableNormal"/>
    <w:uiPriority w:val="39"/>
    <w:rsid w:val="00B53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02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7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708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Kai Wong</dc:creator>
  <cp:keywords/>
  <dc:description/>
  <cp:lastModifiedBy>Yong Kai Wong</cp:lastModifiedBy>
  <cp:revision>71</cp:revision>
  <dcterms:created xsi:type="dcterms:W3CDTF">2019-05-05T07:32:00Z</dcterms:created>
  <dcterms:modified xsi:type="dcterms:W3CDTF">2019-06-03T14:11:00Z</dcterms:modified>
</cp:coreProperties>
</file>