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3E064" w14:textId="77777777" w:rsidR="00B953F8" w:rsidRDefault="00ED2B2E" w:rsidP="006936D3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F-1.23</w:t>
      </w:r>
      <w:r w:rsidR="00B953F8">
        <w:rPr>
          <w:b/>
          <w:bCs/>
          <w:sz w:val="32"/>
        </w:rPr>
        <w:t xml:space="preserve"> </w:t>
      </w:r>
      <w:r w:rsidR="00E030A5">
        <w:rPr>
          <w:b/>
          <w:bCs/>
          <w:sz w:val="32"/>
        </w:rPr>
        <w:t>A</w:t>
      </w:r>
      <w:r w:rsidR="00B953F8">
        <w:rPr>
          <w:b/>
          <w:bCs/>
          <w:sz w:val="32"/>
        </w:rPr>
        <w:t xml:space="preserve"> </w:t>
      </w:r>
      <w:r w:rsidR="006936D3">
        <w:rPr>
          <w:b/>
          <w:bCs/>
          <w:sz w:val="32"/>
        </w:rPr>
        <w:t xml:space="preserve">   </w:t>
      </w:r>
      <w:r w:rsidR="00B953F8">
        <w:rPr>
          <w:b/>
          <w:bCs/>
          <w:sz w:val="32"/>
        </w:rPr>
        <w:t>Denník baličov</w:t>
      </w:r>
      <w:r w:rsidR="006421EF">
        <w:rPr>
          <w:b/>
          <w:bCs/>
          <w:sz w:val="32"/>
        </w:rPr>
        <w:t xml:space="preserve"> – </w:t>
      </w:r>
      <w:proofErr w:type="spellStart"/>
      <w:r w:rsidR="006421EF">
        <w:rPr>
          <w:b/>
          <w:bCs/>
          <w:sz w:val="32"/>
        </w:rPr>
        <w:t>Csomagolási</w:t>
      </w:r>
      <w:proofErr w:type="spellEnd"/>
      <w:r w:rsidR="006421EF">
        <w:rPr>
          <w:b/>
          <w:bCs/>
          <w:sz w:val="32"/>
        </w:rPr>
        <w:t xml:space="preserve"> </w:t>
      </w:r>
      <w:proofErr w:type="spellStart"/>
      <w:r w:rsidR="006421EF">
        <w:rPr>
          <w:b/>
          <w:bCs/>
          <w:sz w:val="32"/>
        </w:rPr>
        <w:t>napló</w:t>
      </w:r>
      <w:proofErr w:type="spellEnd"/>
    </w:p>
    <w:p w14:paraId="4A14277B" w14:textId="77777777" w:rsidR="00B953F8" w:rsidRPr="0033780D" w:rsidRDefault="00B953F8">
      <w:pPr>
        <w:rPr>
          <w:sz w:val="18"/>
          <w:szCs w:val="18"/>
        </w:rPr>
      </w:pPr>
    </w:p>
    <w:p w14:paraId="023B7AA5" w14:textId="0BCE9467" w:rsidR="00B44C95" w:rsidRDefault="00B953F8">
      <w:r w:rsidRPr="000822E5">
        <w:rPr>
          <w:b/>
        </w:rPr>
        <w:t>Dátum výroby</w:t>
      </w:r>
      <w:r w:rsidR="00B44C95">
        <w:t xml:space="preserve"> / </w:t>
      </w:r>
      <w:proofErr w:type="spellStart"/>
      <w:r w:rsidR="00B44C95">
        <w:t>Gyártás</w:t>
      </w:r>
      <w:proofErr w:type="spellEnd"/>
      <w:r w:rsidR="00B44C95">
        <w:t xml:space="preserve"> </w:t>
      </w:r>
      <w:proofErr w:type="spellStart"/>
      <w:r w:rsidR="00B44C95">
        <w:t>dátuma</w:t>
      </w:r>
      <w:proofErr w:type="spellEnd"/>
      <w:r w:rsidR="00161F82">
        <w:t>:</w:t>
      </w:r>
      <w:r w:rsidR="00B44C95">
        <w:t xml:space="preserve"> __</w:t>
      </w:r>
      <w:r w:rsidR="00B07F7A">
        <w:t>#D</w:t>
      </w:r>
      <w:r w:rsidR="00B44C95">
        <w:t>__________</w:t>
      </w:r>
      <w:r w:rsidR="00B44C95">
        <w:tab/>
      </w:r>
      <w:r w:rsidR="00B44C95" w:rsidRPr="000822E5">
        <w:rPr>
          <w:b/>
        </w:rPr>
        <w:t>Číslo šarže</w:t>
      </w:r>
      <w:r w:rsidR="00B44C95">
        <w:t xml:space="preserve"> / </w:t>
      </w:r>
      <w:proofErr w:type="spellStart"/>
      <w:r w:rsidR="00B44C95">
        <w:t>Sarzsszám</w:t>
      </w:r>
      <w:proofErr w:type="spellEnd"/>
      <w:r w:rsidR="00B44C95">
        <w:t>:________________</w:t>
      </w:r>
    </w:p>
    <w:p w14:paraId="3EDCC111" w14:textId="77777777" w:rsidR="00D9385F" w:rsidRDefault="00B55976" w:rsidP="006936D3">
      <w:pPr>
        <w:spacing w:before="120"/>
      </w:pPr>
      <w:r w:rsidRPr="00A8134C">
        <w:rPr>
          <w:b/>
        </w:rPr>
        <w:t>Vedúci linky</w:t>
      </w:r>
      <w:r w:rsidR="00D9385F">
        <w:t xml:space="preserve"> / </w:t>
      </w:r>
      <w:proofErr w:type="spellStart"/>
      <w:r w:rsidR="00D9385F">
        <w:t>Vonalvezető</w:t>
      </w:r>
      <w:proofErr w:type="spellEnd"/>
      <w:r w:rsidR="00D9385F">
        <w:t>:</w:t>
      </w:r>
      <w:r w:rsidR="006936D3">
        <w:t xml:space="preserve"> </w:t>
      </w:r>
      <w:r w:rsidR="00B44C95">
        <w:t>______________________</w:t>
      </w:r>
      <w:r w:rsidR="00D9385F" w:rsidRPr="00A8134C">
        <w:rPr>
          <w:b/>
        </w:rPr>
        <w:t>Vedúci baličov</w:t>
      </w:r>
      <w:r w:rsidR="00D9385F">
        <w:t xml:space="preserve"> /</w:t>
      </w:r>
      <w:r w:rsidR="00A8134C">
        <w:t xml:space="preserve"> </w:t>
      </w:r>
      <w:proofErr w:type="spellStart"/>
      <w:r w:rsidR="00D9385F">
        <w:t>Csomagolófőnök</w:t>
      </w:r>
      <w:proofErr w:type="spellEnd"/>
      <w:r w:rsidR="00D9385F">
        <w:t>:</w:t>
      </w:r>
      <w:r w:rsidR="00B44C95">
        <w:t xml:space="preserve"> __</w:t>
      </w:r>
      <w:r w:rsidR="006936D3">
        <w:t>_______________________</w:t>
      </w:r>
    </w:p>
    <w:p w14:paraId="35E77AB3" w14:textId="0543BAF2" w:rsidR="00B953F8" w:rsidRPr="00AC3695" w:rsidRDefault="00AC3695" w:rsidP="000822E5">
      <w:pPr>
        <w:spacing w:before="120"/>
      </w:pPr>
      <w:r w:rsidRPr="000822E5">
        <w:rPr>
          <w:b/>
        </w:rPr>
        <w:t>Vnútorný kód</w:t>
      </w:r>
      <w:r>
        <w:t xml:space="preserve"> / </w:t>
      </w:r>
      <w:proofErr w:type="spellStart"/>
      <w:r>
        <w:t>Cikkszám</w:t>
      </w:r>
      <w:proofErr w:type="spellEnd"/>
      <w:r w:rsidR="00161F82">
        <w:t>: __</w:t>
      </w:r>
      <w:r w:rsidR="00B07F7A">
        <w:t>#</w:t>
      </w:r>
      <w:r w:rsidR="00921EA1">
        <w:t>N</w:t>
      </w:r>
      <w:r w:rsidR="00161F82">
        <w:t xml:space="preserve">_________     </w:t>
      </w:r>
      <w:r w:rsidRPr="000822E5">
        <w:rPr>
          <w:b/>
        </w:rPr>
        <w:t xml:space="preserve">Druh </w:t>
      </w:r>
      <w:r w:rsidR="00B953F8" w:rsidRPr="000822E5">
        <w:rPr>
          <w:b/>
        </w:rPr>
        <w:t>výrobku</w:t>
      </w:r>
      <w:r>
        <w:t xml:space="preserve"> /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neve</w:t>
      </w:r>
      <w:proofErr w:type="spellEnd"/>
      <w:r w:rsidR="00B953F8" w:rsidRPr="00AC3695">
        <w:t>:</w:t>
      </w:r>
      <w:r>
        <w:t>_____</w:t>
      </w:r>
      <w:r w:rsidR="00E90D56">
        <w:t>#L</w:t>
      </w:r>
      <w:r>
        <w:t>_______________</w:t>
      </w:r>
      <w:r w:rsidR="00161F82">
        <w:t>___</w:t>
      </w:r>
    </w:p>
    <w:tbl>
      <w:tblPr>
        <w:tblpPr w:leftFromText="180" w:rightFromText="180" w:vertAnchor="text" w:horzAnchor="margin" w:tblpY="8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993"/>
        <w:gridCol w:w="992"/>
        <w:gridCol w:w="992"/>
      </w:tblGrid>
      <w:tr w:rsidR="005543BC" w14:paraId="3F98FEC5" w14:textId="77777777" w:rsidTr="005543BC">
        <w:trPr>
          <w:trHeight w:val="555"/>
        </w:trPr>
        <w:tc>
          <w:tcPr>
            <w:tcW w:w="1985" w:type="dxa"/>
          </w:tcPr>
          <w:p w14:paraId="0C5B077D" w14:textId="77777777" w:rsidR="005543BC" w:rsidRPr="005110F3" w:rsidRDefault="005543BC" w:rsidP="005543BC">
            <w:pPr>
              <w:rPr>
                <w:b/>
              </w:rPr>
            </w:pPr>
            <w:r w:rsidRPr="00F31BF2">
              <w:rPr>
                <w:b/>
              </w:rPr>
              <w:t>Teplota v baliar</w:t>
            </w:r>
            <w:r>
              <w:rPr>
                <w:b/>
              </w:rPr>
              <w:t xml:space="preserve">ni: (4x za smenu)(°C):         </w:t>
            </w:r>
          </w:p>
        </w:tc>
        <w:tc>
          <w:tcPr>
            <w:tcW w:w="992" w:type="dxa"/>
          </w:tcPr>
          <w:p w14:paraId="1B3AED73" w14:textId="77777777" w:rsidR="005543BC" w:rsidRDefault="005543BC" w:rsidP="005543BC">
            <w:r>
              <w:t>t1:</w:t>
            </w:r>
          </w:p>
        </w:tc>
        <w:tc>
          <w:tcPr>
            <w:tcW w:w="993" w:type="dxa"/>
          </w:tcPr>
          <w:p w14:paraId="3EB4209B" w14:textId="77777777" w:rsidR="005543BC" w:rsidRDefault="005543BC" w:rsidP="005543BC">
            <w:r>
              <w:t>t2:</w:t>
            </w:r>
          </w:p>
        </w:tc>
        <w:tc>
          <w:tcPr>
            <w:tcW w:w="992" w:type="dxa"/>
          </w:tcPr>
          <w:p w14:paraId="1F53AD42" w14:textId="77777777" w:rsidR="005543BC" w:rsidRDefault="005543BC" w:rsidP="005543BC">
            <w:r>
              <w:t>t3:</w:t>
            </w:r>
          </w:p>
        </w:tc>
        <w:tc>
          <w:tcPr>
            <w:tcW w:w="992" w:type="dxa"/>
          </w:tcPr>
          <w:p w14:paraId="682A735F" w14:textId="77777777" w:rsidR="005543BC" w:rsidRDefault="005543BC" w:rsidP="005543BC">
            <w:r>
              <w:t>t4:</w:t>
            </w:r>
          </w:p>
        </w:tc>
      </w:tr>
      <w:tr w:rsidR="005543BC" w14:paraId="61AA519E" w14:textId="77777777" w:rsidTr="005543BC">
        <w:trPr>
          <w:trHeight w:val="353"/>
        </w:trPr>
        <w:tc>
          <w:tcPr>
            <w:tcW w:w="1985" w:type="dxa"/>
          </w:tcPr>
          <w:p w14:paraId="6B729DAF" w14:textId="77777777" w:rsidR="005543BC" w:rsidRPr="00F31BF2" w:rsidRDefault="005543BC" w:rsidP="005543BC">
            <w:pPr>
              <w:rPr>
                <w:b/>
              </w:rPr>
            </w:pPr>
            <w:r>
              <w:rPr>
                <w:b/>
              </w:rPr>
              <w:t xml:space="preserve">  Kontrola EAN kódu</w:t>
            </w:r>
          </w:p>
        </w:tc>
        <w:tc>
          <w:tcPr>
            <w:tcW w:w="1985" w:type="dxa"/>
            <w:gridSpan w:val="2"/>
          </w:tcPr>
          <w:p w14:paraId="271845C7" w14:textId="77777777" w:rsidR="005543BC" w:rsidRDefault="005543BC" w:rsidP="005543BC">
            <w:proofErr w:type="spellStart"/>
            <w:r>
              <w:t>čitatelný</w:t>
            </w:r>
            <w:proofErr w:type="spellEnd"/>
          </w:p>
        </w:tc>
        <w:tc>
          <w:tcPr>
            <w:tcW w:w="1984" w:type="dxa"/>
            <w:gridSpan w:val="2"/>
          </w:tcPr>
          <w:p w14:paraId="693998DD" w14:textId="77777777" w:rsidR="005543BC" w:rsidRDefault="005543BC" w:rsidP="005543BC">
            <w:r>
              <w:t>nečitateľný</w:t>
            </w:r>
          </w:p>
        </w:tc>
      </w:tr>
    </w:tbl>
    <w:p w14:paraId="5E09F37D" w14:textId="77777777" w:rsidR="00D00053" w:rsidRPr="006936D3" w:rsidRDefault="00AC3695" w:rsidP="00D00053">
      <w:r>
        <w:tab/>
      </w:r>
      <w:r>
        <w:tab/>
      </w:r>
      <w:r>
        <w:tab/>
      </w:r>
      <w:r>
        <w:tab/>
      </w:r>
      <w:r>
        <w:tab/>
      </w:r>
    </w:p>
    <w:tbl>
      <w:tblPr>
        <w:tblpPr w:leftFromText="141" w:rightFromText="141" w:vertAnchor="text" w:tblpX="-72" w:tblpY="145"/>
        <w:tblOverlap w:val="never"/>
        <w:tblW w:w="10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"/>
        <w:gridCol w:w="2340"/>
        <w:gridCol w:w="1183"/>
        <w:gridCol w:w="1134"/>
        <w:gridCol w:w="1775"/>
        <w:gridCol w:w="1631"/>
        <w:gridCol w:w="1490"/>
      </w:tblGrid>
      <w:tr w:rsidR="00365B0F" w14:paraId="7E8991C3" w14:textId="77777777" w:rsidTr="005B0E23">
        <w:trPr>
          <w:cantSplit/>
          <w:trHeight w:val="842"/>
        </w:trPr>
        <w:tc>
          <w:tcPr>
            <w:tcW w:w="1009" w:type="dxa"/>
            <w:vMerge w:val="restart"/>
          </w:tcPr>
          <w:p w14:paraId="3ECEDB20" w14:textId="77777777" w:rsidR="00365B0F" w:rsidRPr="00365B0F" w:rsidRDefault="00365B0F" w:rsidP="005B0E23">
            <w:pPr>
              <w:jc w:val="center"/>
              <w:rPr>
                <w:b/>
              </w:rPr>
            </w:pPr>
            <w:proofErr w:type="spellStart"/>
            <w:r w:rsidRPr="00365B0F">
              <w:rPr>
                <w:b/>
              </w:rPr>
              <w:t>Porad</w:t>
            </w:r>
            <w:proofErr w:type="spellEnd"/>
            <w:r w:rsidRPr="00365B0F">
              <w:rPr>
                <w:b/>
              </w:rPr>
              <w:t>.</w:t>
            </w:r>
          </w:p>
          <w:p w14:paraId="20B936DD" w14:textId="77777777" w:rsidR="00365B0F" w:rsidRPr="00365B0F" w:rsidRDefault="00365B0F" w:rsidP="005B0E23">
            <w:pPr>
              <w:jc w:val="center"/>
              <w:rPr>
                <w:b/>
              </w:rPr>
            </w:pPr>
            <w:r w:rsidRPr="00365B0F">
              <w:rPr>
                <w:b/>
              </w:rPr>
              <w:t>číslo</w:t>
            </w:r>
          </w:p>
          <w:p w14:paraId="7C7A86C3" w14:textId="77777777" w:rsidR="00365B0F" w:rsidRPr="00365B0F" w:rsidRDefault="00365B0F" w:rsidP="005B0E23">
            <w:pPr>
              <w:jc w:val="center"/>
              <w:rPr>
                <w:b/>
              </w:rPr>
            </w:pPr>
            <w:r w:rsidRPr="00365B0F">
              <w:rPr>
                <w:b/>
              </w:rPr>
              <w:t>palety</w:t>
            </w:r>
          </w:p>
          <w:p w14:paraId="0390D5D0" w14:textId="77777777" w:rsidR="00365B0F" w:rsidRDefault="00365B0F" w:rsidP="005B0E23">
            <w:pPr>
              <w:jc w:val="center"/>
            </w:pPr>
          </w:p>
          <w:p w14:paraId="6667407C" w14:textId="77777777" w:rsidR="00365B0F" w:rsidRDefault="00365B0F" w:rsidP="005B0E23">
            <w:pPr>
              <w:jc w:val="center"/>
              <w:rPr>
                <w:b/>
                <w:bCs/>
              </w:rPr>
            </w:pPr>
            <w:proofErr w:type="spellStart"/>
            <w:r>
              <w:t>Raklap</w:t>
            </w:r>
            <w:proofErr w:type="spellEnd"/>
            <w:r>
              <w:t xml:space="preserve"> </w:t>
            </w:r>
            <w:proofErr w:type="spellStart"/>
            <w:r>
              <w:t>sorszáma</w:t>
            </w:r>
            <w:proofErr w:type="spellEnd"/>
          </w:p>
        </w:tc>
        <w:tc>
          <w:tcPr>
            <w:tcW w:w="2340" w:type="dxa"/>
            <w:vMerge w:val="restart"/>
            <w:tcBorders>
              <w:right w:val="single" w:sz="4" w:space="0" w:color="auto"/>
            </w:tcBorders>
            <w:vAlign w:val="center"/>
          </w:tcPr>
          <w:p w14:paraId="2221D088" w14:textId="77777777" w:rsidR="00365B0F" w:rsidRDefault="00365B0F" w:rsidP="005B0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Etikety (identifikačné číslo) od – do</w:t>
            </w:r>
          </w:p>
          <w:p w14:paraId="0649B213" w14:textId="77777777" w:rsidR="00365B0F" w:rsidRPr="00365B0F" w:rsidRDefault="00365B0F" w:rsidP="005B0E23">
            <w:pPr>
              <w:jc w:val="center"/>
              <w:rPr>
                <w:bCs/>
              </w:rPr>
            </w:pPr>
            <w:proofErr w:type="spellStart"/>
            <w:r w:rsidRPr="00365B0F">
              <w:rPr>
                <w:bCs/>
              </w:rPr>
              <w:t>Etiket</w:t>
            </w:r>
            <w:proofErr w:type="spellEnd"/>
            <w:r w:rsidRPr="00365B0F">
              <w:rPr>
                <w:bCs/>
              </w:rPr>
              <w:t xml:space="preserve"> (</w:t>
            </w:r>
            <w:proofErr w:type="spellStart"/>
            <w:r w:rsidRPr="00365B0F">
              <w:rPr>
                <w:bCs/>
              </w:rPr>
              <w:t>sorszám</w:t>
            </w:r>
            <w:proofErr w:type="spellEnd"/>
            <w:r w:rsidRPr="00365B0F">
              <w:rPr>
                <w:bCs/>
              </w:rPr>
              <w:t xml:space="preserve">) </w:t>
            </w:r>
            <w:proofErr w:type="spellStart"/>
            <w:r w:rsidRPr="00365B0F">
              <w:rPr>
                <w:bCs/>
              </w:rPr>
              <w:t>tól-ig</w:t>
            </w:r>
            <w:proofErr w:type="spellEnd"/>
          </w:p>
        </w:tc>
        <w:tc>
          <w:tcPr>
            <w:tcW w:w="2317" w:type="dxa"/>
            <w:gridSpan w:val="2"/>
            <w:tcBorders>
              <w:right w:val="single" w:sz="24" w:space="0" w:color="auto"/>
            </w:tcBorders>
            <w:vAlign w:val="center"/>
          </w:tcPr>
          <w:p w14:paraId="54412D03" w14:textId="77777777" w:rsidR="00365B0F" w:rsidRDefault="00365B0F" w:rsidP="005B0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Jadrová teplota výrobkov</w:t>
            </w:r>
          </w:p>
          <w:p w14:paraId="6368A913" w14:textId="77777777" w:rsidR="00365B0F" w:rsidRPr="000949F3" w:rsidRDefault="00365B0F" w:rsidP="005B0E23">
            <w:pPr>
              <w:jc w:val="center"/>
              <w:rPr>
                <w:bCs/>
              </w:rPr>
            </w:pPr>
            <w:proofErr w:type="spellStart"/>
            <w:r w:rsidRPr="00365B0F">
              <w:rPr>
                <w:bCs/>
              </w:rPr>
              <w:t>T</w:t>
            </w:r>
            <w:r w:rsidR="000949F3">
              <w:rPr>
                <w:bCs/>
              </w:rPr>
              <w:t>ermék</w:t>
            </w:r>
            <w:proofErr w:type="spellEnd"/>
            <w:r w:rsidR="000949F3">
              <w:rPr>
                <w:bCs/>
              </w:rPr>
              <w:t xml:space="preserve"> </w:t>
            </w:r>
            <w:proofErr w:type="spellStart"/>
            <w:r w:rsidR="000949F3">
              <w:rPr>
                <w:bCs/>
              </w:rPr>
              <w:t>maghőmérséklete</w:t>
            </w:r>
            <w:proofErr w:type="spellEnd"/>
          </w:p>
        </w:tc>
        <w:tc>
          <w:tcPr>
            <w:tcW w:w="4896" w:type="dxa"/>
            <w:gridSpan w:val="3"/>
            <w:tcBorders>
              <w:left w:val="single" w:sz="24" w:space="0" w:color="auto"/>
            </w:tcBorders>
            <w:vAlign w:val="center"/>
          </w:tcPr>
          <w:p w14:paraId="412B27B4" w14:textId="77777777" w:rsidR="00190746" w:rsidRPr="00190746" w:rsidRDefault="00365B0F" w:rsidP="005B0E23">
            <w:pPr>
              <w:jc w:val="center"/>
              <w:rPr>
                <w:b/>
              </w:rPr>
            </w:pPr>
            <w:r w:rsidRPr="00190746">
              <w:rPr>
                <w:b/>
              </w:rPr>
              <w:t>Identif</w:t>
            </w:r>
            <w:r w:rsidR="00190746">
              <w:rPr>
                <w:b/>
              </w:rPr>
              <w:t xml:space="preserve">ikácia </w:t>
            </w:r>
            <w:r w:rsidR="00A609EA">
              <w:rPr>
                <w:b/>
              </w:rPr>
              <w:t>primárneho obalového materiálu</w:t>
            </w:r>
            <w:r w:rsidRPr="00190746">
              <w:rPr>
                <w:b/>
              </w:rPr>
              <w:t xml:space="preserve"> (dátum)</w:t>
            </w:r>
          </w:p>
          <w:p w14:paraId="2F9EEA26" w14:textId="77777777" w:rsidR="00365B0F" w:rsidRPr="005A4F58" w:rsidRDefault="00A609EA" w:rsidP="005B0E23">
            <w:pPr>
              <w:jc w:val="center"/>
            </w:pPr>
            <w:proofErr w:type="spellStart"/>
            <w:r>
              <w:t>Els</w:t>
            </w:r>
            <w:r w:rsidRPr="00A609EA">
              <w:t>ő</w:t>
            </w:r>
            <w:r>
              <w:t>dleges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="00190746">
              <w:t>somagolóanyag</w:t>
            </w:r>
            <w:proofErr w:type="spellEnd"/>
            <w:r w:rsidR="00365B0F" w:rsidRPr="00190746">
              <w:t xml:space="preserve"> </w:t>
            </w:r>
            <w:proofErr w:type="spellStart"/>
            <w:r w:rsidR="00365B0F" w:rsidRPr="00190746">
              <w:t>azonosító</w:t>
            </w:r>
            <w:proofErr w:type="spellEnd"/>
            <w:r w:rsidR="00190746">
              <w:t xml:space="preserve"> (dátum)</w:t>
            </w:r>
            <w:r w:rsidR="00365B0F" w:rsidRPr="00190746">
              <w:t>:</w:t>
            </w:r>
          </w:p>
        </w:tc>
      </w:tr>
      <w:tr w:rsidR="005B0E23" w14:paraId="509225EC" w14:textId="77777777" w:rsidTr="005B0E23">
        <w:trPr>
          <w:cantSplit/>
          <w:trHeight w:val="838"/>
        </w:trPr>
        <w:tc>
          <w:tcPr>
            <w:tcW w:w="1009" w:type="dxa"/>
            <w:vMerge/>
          </w:tcPr>
          <w:p w14:paraId="7EA9DD7F" w14:textId="77777777" w:rsidR="005B0E23" w:rsidRDefault="005B0E23" w:rsidP="005B0E23"/>
        </w:tc>
        <w:tc>
          <w:tcPr>
            <w:tcW w:w="2340" w:type="dxa"/>
            <w:vMerge/>
            <w:tcBorders>
              <w:right w:val="single" w:sz="6" w:space="0" w:color="auto"/>
            </w:tcBorders>
          </w:tcPr>
          <w:p w14:paraId="55A3547C" w14:textId="77777777" w:rsidR="005B0E23" w:rsidRDefault="005B0E23" w:rsidP="005B0E23"/>
        </w:tc>
        <w:tc>
          <w:tcPr>
            <w:tcW w:w="1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D02EB" w14:textId="77777777" w:rsidR="005B0E23" w:rsidRPr="00365B0F" w:rsidRDefault="005B0E23" w:rsidP="005B0E23">
            <w:pPr>
              <w:jc w:val="center"/>
              <w:rPr>
                <w:b/>
              </w:rPr>
            </w:pPr>
            <w:r w:rsidRPr="00365B0F">
              <w:rPr>
                <w:b/>
              </w:rPr>
              <w:t>Čas</w:t>
            </w:r>
          </w:p>
          <w:p w14:paraId="2095E477" w14:textId="77777777" w:rsidR="005B0E23" w:rsidRDefault="005B0E23" w:rsidP="005B0E23">
            <w:pPr>
              <w:jc w:val="center"/>
            </w:pPr>
            <w:r>
              <w:rPr>
                <w:rFonts w:ascii="Times New Roman" w:hAnsi="Times New Roman"/>
              </w:rPr>
              <w:t>[</w:t>
            </w:r>
            <w:r>
              <w:t>H:M</w:t>
            </w:r>
            <w:r>
              <w:rPr>
                <w:rFonts w:ascii="Times New Roman" w:hAnsi="Times New Roman"/>
              </w:rPr>
              <w:t>]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24" w:space="0" w:color="auto"/>
            </w:tcBorders>
          </w:tcPr>
          <w:p w14:paraId="316A5CB5" w14:textId="77777777" w:rsidR="005B0E23" w:rsidRDefault="005B0E23" w:rsidP="005B0E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Teplota</w:t>
            </w:r>
          </w:p>
          <w:p w14:paraId="58735D6D" w14:textId="77777777" w:rsidR="005B0E23" w:rsidRDefault="005B0E23" w:rsidP="005B0E23">
            <w:pPr>
              <w:jc w:val="center"/>
            </w:pPr>
            <w:r>
              <w:rPr>
                <w:rFonts w:ascii="Times New Roman" w:hAnsi="Times New Roman"/>
                <w:b/>
                <w:bCs/>
              </w:rPr>
              <w:t>[</w:t>
            </w:r>
            <w:r>
              <w:rPr>
                <w:b/>
                <w:bCs/>
              </w:rPr>
              <w:t>°C</w:t>
            </w:r>
            <w:r>
              <w:rPr>
                <w:rFonts w:ascii="Times New Roman" w:hAnsi="Times New Roman"/>
                <w:b/>
                <w:bCs/>
              </w:rPr>
              <w:t>]</w:t>
            </w:r>
          </w:p>
        </w:tc>
        <w:tc>
          <w:tcPr>
            <w:tcW w:w="1775" w:type="dxa"/>
            <w:tcBorders>
              <w:left w:val="single" w:sz="24" w:space="0" w:color="auto"/>
            </w:tcBorders>
            <w:vAlign w:val="center"/>
          </w:tcPr>
          <w:p w14:paraId="5CD3F7FC" w14:textId="77777777" w:rsidR="005B0E23" w:rsidRDefault="005B0E23" w:rsidP="005B0E23">
            <w:pPr>
              <w:jc w:val="center"/>
              <w:rPr>
                <w:b/>
              </w:rPr>
            </w:pPr>
            <w:r w:rsidRPr="00A27613">
              <w:rPr>
                <w:b/>
              </w:rPr>
              <w:t>PE obal</w:t>
            </w:r>
            <w:r>
              <w:rPr>
                <w:b/>
              </w:rPr>
              <w:t xml:space="preserve"> do kartónov:</w:t>
            </w:r>
          </w:p>
          <w:p w14:paraId="4ADD7323" w14:textId="77777777" w:rsidR="005B0E23" w:rsidRPr="00A27613" w:rsidRDefault="005B0E23" w:rsidP="005B0E23">
            <w:pPr>
              <w:jc w:val="center"/>
            </w:pPr>
            <w:r w:rsidRPr="00E115C2">
              <w:t xml:space="preserve">PE </w:t>
            </w:r>
            <w:proofErr w:type="spellStart"/>
            <w:r>
              <w:t>c</w:t>
            </w:r>
            <w:r w:rsidRPr="00E115C2">
              <w:t>somagoló</w:t>
            </w:r>
            <w:r>
              <w:t>a</w:t>
            </w:r>
            <w:r w:rsidRPr="00E115C2">
              <w:t>nyag</w:t>
            </w:r>
            <w:proofErr w:type="spellEnd"/>
          </w:p>
        </w:tc>
        <w:tc>
          <w:tcPr>
            <w:tcW w:w="3121" w:type="dxa"/>
            <w:gridSpan w:val="2"/>
            <w:vAlign w:val="center"/>
          </w:tcPr>
          <w:p w14:paraId="2C96D178" w14:textId="77777777" w:rsidR="005B0E23" w:rsidRDefault="005B0E23" w:rsidP="005B0E23">
            <w:pPr>
              <w:jc w:val="center"/>
              <w:rPr>
                <w:b/>
              </w:rPr>
            </w:pPr>
            <w:r w:rsidRPr="00A27613">
              <w:rPr>
                <w:b/>
              </w:rPr>
              <w:t>Pásk</w:t>
            </w:r>
            <w:r>
              <w:rPr>
                <w:b/>
              </w:rPr>
              <w:t>y na chlieb</w:t>
            </w:r>
            <w:r w:rsidRPr="00A27613">
              <w:rPr>
                <w:b/>
              </w:rPr>
              <w:t>:</w:t>
            </w:r>
          </w:p>
          <w:p w14:paraId="30EEB493" w14:textId="77777777" w:rsidR="005B0E23" w:rsidRPr="00E115C2" w:rsidRDefault="005B0E23" w:rsidP="005B0E23">
            <w:pPr>
              <w:jc w:val="center"/>
            </w:pPr>
            <w:proofErr w:type="spellStart"/>
            <w:r>
              <w:t>Kenyérs</w:t>
            </w:r>
            <w:r w:rsidRPr="00A27613">
              <w:t>zalag</w:t>
            </w:r>
            <w:proofErr w:type="spellEnd"/>
          </w:p>
        </w:tc>
      </w:tr>
      <w:tr w:rsidR="005B0E23" w14:paraId="16B5A3B6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11C5A342" w14:textId="77777777" w:rsidR="005B0E23" w:rsidRDefault="005B0E23" w:rsidP="005B0E23">
            <w:r>
              <w:t>1.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614CA41" w14:textId="77777777" w:rsidR="005B0E23" w:rsidRDefault="005B0E23" w:rsidP="005B0E23"/>
        </w:tc>
        <w:tc>
          <w:tcPr>
            <w:tcW w:w="1183" w:type="dxa"/>
            <w:tcBorders>
              <w:top w:val="single" w:sz="6" w:space="0" w:color="auto"/>
              <w:right w:val="single" w:sz="4" w:space="0" w:color="auto"/>
            </w:tcBorders>
          </w:tcPr>
          <w:p w14:paraId="46A0110E" w14:textId="77777777" w:rsidR="005B0E23" w:rsidRDefault="005B0E23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05BB2014" w14:textId="77777777" w:rsidR="005B0E23" w:rsidRDefault="005B0E23" w:rsidP="005B0E23"/>
        </w:tc>
        <w:tc>
          <w:tcPr>
            <w:tcW w:w="1775" w:type="dxa"/>
            <w:vMerge w:val="restart"/>
            <w:tcBorders>
              <w:left w:val="single" w:sz="24" w:space="0" w:color="auto"/>
            </w:tcBorders>
          </w:tcPr>
          <w:p w14:paraId="76CA5882" w14:textId="77777777" w:rsidR="005B0E23" w:rsidRDefault="005B0E23" w:rsidP="005B0E23"/>
        </w:tc>
        <w:tc>
          <w:tcPr>
            <w:tcW w:w="3121" w:type="dxa"/>
            <w:gridSpan w:val="2"/>
            <w:vMerge w:val="restart"/>
          </w:tcPr>
          <w:p w14:paraId="4BB26ABD" w14:textId="77777777" w:rsidR="005B0E23" w:rsidRDefault="005B0E23" w:rsidP="005B0E23"/>
        </w:tc>
      </w:tr>
      <w:tr w:rsidR="005B0E23" w14:paraId="4EDFB8FA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515648CB" w14:textId="77777777" w:rsidR="005B0E23" w:rsidRDefault="005B0E23" w:rsidP="005B0E23">
            <w:r>
              <w:t>2.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6337F1E" w14:textId="77777777" w:rsidR="005B0E23" w:rsidRDefault="005B0E23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0A086E7" w14:textId="77777777" w:rsidR="005B0E23" w:rsidRDefault="005B0E23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19642011" w14:textId="77777777" w:rsidR="005B0E23" w:rsidRDefault="005B0E23" w:rsidP="005B0E23"/>
        </w:tc>
        <w:tc>
          <w:tcPr>
            <w:tcW w:w="1775" w:type="dxa"/>
            <w:vMerge/>
            <w:tcBorders>
              <w:left w:val="single" w:sz="24" w:space="0" w:color="auto"/>
            </w:tcBorders>
          </w:tcPr>
          <w:p w14:paraId="312EDEFA" w14:textId="77777777" w:rsidR="005B0E23" w:rsidRDefault="005B0E23" w:rsidP="005B0E23"/>
        </w:tc>
        <w:tc>
          <w:tcPr>
            <w:tcW w:w="3121" w:type="dxa"/>
            <w:gridSpan w:val="2"/>
            <w:vMerge/>
          </w:tcPr>
          <w:p w14:paraId="6E2CFC80" w14:textId="77777777" w:rsidR="005B0E23" w:rsidRDefault="005B0E23" w:rsidP="005B0E23"/>
        </w:tc>
      </w:tr>
      <w:tr w:rsidR="00A609EA" w14:paraId="59C13B2E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77C84009" w14:textId="77777777" w:rsidR="00A609EA" w:rsidRDefault="00A609EA" w:rsidP="005B0E23">
            <w:r>
              <w:t>3.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84D84B7" w14:textId="77777777" w:rsidR="00A609EA" w:rsidRDefault="00A609EA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0E94C9A" w14:textId="77777777" w:rsidR="00A609EA" w:rsidRDefault="00A609EA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012C8DE9" w14:textId="77777777" w:rsidR="00A609EA" w:rsidRDefault="00A609EA" w:rsidP="005B0E23"/>
        </w:tc>
        <w:tc>
          <w:tcPr>
            <w:tcW w:w="4896" w:type="dxa"/>
            <w:gridSpan w:val="3"/>
            <w:vMerge w:val="restart"/>
            <w:tcBorders>
              <w:left w:val="single" w:sz="24" w:space="0" w:color="auto"/>
            </w:tcBorders>
          </w:tcPr>
          <w:p w14:paraId="254CCE95" w14:textId="77777777" w:rsidR="00A609EA" w:rsidRPr="00190746" w:rsidRDefault="00A609EA" w:rsidP="005B0E23">
            <w:pPr>
              <w:jc w:val="center"/>
              <w:rPr>
                <w:b/>
              </w:rPr>
            </w:pPr>
            <w:r w:rsidRPr="00190746">
              <w:rPr>
                <w:b/>
              </w:rPr>
              <w:t>Identif</w:t>
            </w:r>
            <w:r>
              <w:rPr>
                <w:b/>
              </w:rPr>
              <w:t>ikácia sekundárneho obalového mat.</w:t>
            </w:r>
            <w:r w:rsidRPr="00190746">
              <w:rPr>
                <w:b/>
              </w:rPr>
              <w:t xml:space="preserve"> (dátum)</w:t>
            </w:r>
          </w:p>
          <w:p w14:paraId="0E9DE0AE" w14:textId="77777777" w:rsidR="00A609EA" w:rsidRDefault="00A609EA" w:rsidP="005B0E23">
            <w:pPr>
              <w:jc w:val="center"/>
            </w:pPr>
            <w:proofErr w:type="spellStart"/>
            <w:r>
              <w:t>Másodlagos</w:t>
            </w:r>
            <w:proofErr w:type="spellEnd"/>
            <w:r>
              <w:t xml:space="preserve"> </w:t>
            </w:r>
            <w:proofErr w:type="spellStart"/>
            <w:r>
              <w:t>csomagolóanyag</w:t>
            </w:r>
            <w:proofErr w:type="spellEnd"/>
            <w:r w:rsidRPr="00190746">
              <w:t xml:space="preserve"> </w:t>
            </w:r>
            <w:proofErr w:type="spellStart"/>
            <w:r w:rsidRPr="00190746">
              <w:t>azonosító</w:t>
            </w:r>
            <w:proofErr w:type="spellEnd"/>
            <w:r>
              <w:t xml:space="preserve"> (dátum)</w:t>
            </w:r>
            <w:r w:rsidRPr="00190746">
              <w:t>:</w:t>
            </w:r>
          </w:p>
        </w:tc>
      </w:tr>
      <w:tr w:rsidR="00A609EA" w14:paraId="33E9ADFE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65082C3D" w14:textId="77777777" w:rsidR="00A609EA" w:rsidRDefault="00A609EA" w:rsidP="005B0E23">
            <w:r>
              <w:t>4.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595FE20" w14:textId="77777777" w:rsidR="00A609EA" w:rsidRDefault="00A609EA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6642BC8F" w14:textId="77777777" w:rsidR="00A609EA" w:rsidRDefault="00A609EA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294896DD" w14:textId="77777777" w:rsidR="00A609EA" w:rsidRDefault="00A609EA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60D058C0" w14:textId="77777777" w:rsidR="00A609EA" w:rsidRDefault="00A609EA" w:rsidP="005B0E23"/>
        </w:tc>
      </w:tr>
      <w:tr w:rsidR="00A609EA" w14:paraId="6EA3D38D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6C4C6DC" w14:textId="77777777" w:rsidR="00A609EA" w:rsidRDefault="00FC241B" w:rsidP="005B0E23">
            <w:r>
              <w:t>5.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60DBABD" w14:textId="77777777" w:rsidR="00A609EA" w:rsidRDefault="00A609EA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7C1D62D" w14:textId="77777777" w:rsidR="00A609EA" w:rsidRDefault="00A609EA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22425D4F" w14:textId="77777777" w:rsidR="00A609EA" w:rsidRDefault="00A609EA" w:rsidP="005B0E23"/>
        </w:tc>
        <w:tc>
          <w:tcPr>
            <w:tcW w:w="4896" w:type="dxa"/>
            <w:gridSpan w:val="3"/>
            <w:tcBorders>
              <w:left w:val="single" w:sz="24" w:space="0" w:color="auto"/>
            </w:tcBorders>
          </w:tcPr>
          <w:p w14:paraId="670254D2" w14:textId="77777777" w:rsidR="00A609EA" w:rsidRDefault="00A609EA" w:rsidP="005B0E23">
            <w:pPr>
              <w:jc w:val="center"/>
            </w:pPr>
            <w:r>
              <w:rPr>
                <w:b/>
              </w:rPr>
              <w:t>Kartón</w:t>
            </w:r>
            <w:r w:rsidRPr="00A609EA">
              <w:rPr>
                <w:b/>
              </w:rPr>
              <w:t>/</w:t>
            </w:r>
            <w:r w:rsidRPr="00A609EA">
              <w:t xml:space="preserve"> </w:t>
            </w:r>
            <w:proofErr w:type="spellStart"/>
            <w:r w:rsidRPr="00A609EA">
              <w:t>Karton</w:t>
            </w:r>
            <w:proofErr w:type="spellEnd"/>
            <w:r>
              <w:rPr>
                <w:b/>
              </w:rPr>
              <w:t xml:space="preserve">  </w:t>
            </w:r>
          </w:p>
          <w:p w14:paraId="5F7CF42C" w14:textId="77777777" w:rsidR="00A609EA" w:rsidRDefault="00A609EA" w:rsidP="005B0E23">
            <w:pPr>
              <w:jc w:val="center"/>
              <w:rPr>
                <w:b/>
              </w:rPr>
            </w:pPr>
          </w:p>
          <w:p w14:paraId="57B02DCD" w14:textId="77777777" w:rsidR="00A609EA" w:rsidRDefault="00A609EA" w:rsidP="005B0E23">
            <w:pPr>
              <w:rPr>
                <w:b/>
              </w:rPr>
            </w:pPr>
          </w:p>
          <w:p w14:paraId="1CD9E7F1" w14:textId="77777777" w:rsidR="00A609EA" w:rsidRDefault="00A609EA" w:rsidP="005B0E23"/>
        </w:tc>
      </w:tr>
      <w:tr w:rsidR="00A609EA" w14:paraId="3DACC56E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1DF7C19C" w14:textId="77777777" w:rsidR="00A609EA" w:rsidRDefault="00FC241B" w:rsidP="005B0E23">
            <w:r>
              <w:t>6.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4CB3B0A" w14:textId="77777777" w:rsidR="00A609EA" w:rsidRDefault="00A609EA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43A4BF68" w14:textId="77777777" w:rsidR="00A609EA" w:rsidRDefault="00A609EA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224FCB48" w14:textId="77777777" w:rsidR="00A609EA" w:rsidRDefault="00A609EA" w:rsidP="005B0E23"/>
        </w:tc>
        <w:tc>
          <w:tcPr>
            <w:tcW w:w="4896" w:type="dxa"/>
            <w:gridSpan w:val="3"/>
            <w:tcBorders>
              <w:left w:val="single" w:sz="24" w:space="0" w:color="auto"/>
            </w:tcBorders>
          </w:tcPr>
          <w:p w14:paraId="6A363C1B" w14:textId="77777777" w:rsidR="00A609EA" w:rsidRDefault="00A609EA" w:rsidP="005B0E23">
            <w:pPr>
              <w:rPr>
                <w:b/>
              </w:rPr>
            </w:pPr>
          </w:p>
        </w:tc>
      </w:tr>
      <w:tr w:rsidR="00484E31" w14:paraId="05174DBA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81EDCD6" w14:textId="77777777" w:rsidR="00484E31" w:rsidRDefault="00FC241B" w:rsidP="005B0E23">
            <w:r>
              <w:t>7.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30AC958" w14:textId="77777777" w:rsidR="00484E31" w:rsidRDefault="00484E31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0FDB1960" w14:textId="77777777" w:rsidR="00484E31" w:rsidRDefault="00484E31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63693AA2" w14:textId="77777777" w:rsidR="00484E31" w:rsidRDefault="00484E31" w:rsidP="005B0E23"/>
        </w:tc>
        <w:tc>
          <w:tcPr>
            <w:tcW w:w="4896" w:type="dxa"/>
            <w:gridSpan w:val="3"/>
            <w:vMerge w:val="restart"/>
            <w:tcBorders>
              <w:left w:val="single" w:sz="24" w:space="0" w:color="auto"/>
            </w:tcBorders>
          </w:tcPr>
          <w:p w14:paraId="56FB52FC" w14:textId="77777777" w:rsidR="00484E31" w:rsidRPr="000F1730" w:rsidRDefault="00484E31" w:rsidP="005B0E23">
            <w:pPr>
              <w:jc w:val="center"/>
              <w:rPr>
                <w:b/>
                <w:sz w:val="20"/>
              </w:rPr>
            </w:pPr>
            <w:r w:rsidRPr="000F1730">
              <w:rPr>
                <w:b/>
                <w:sz w:val="20"/>
              </w:rPr>
              <w:t>Vhodnosť použitého obalového materiálu</w:t>
            </w:r>
            <w:r w:rsidR="000F1730" w:rsidRPr="000F1730">
              <w:rPr>
                <w:b/>
                <w:sz w:val="20"/>
              </w:rPr>
              <w:t xml:space="preserve"> podľa schváleného zoznamu</w:t>
            </w:r>
            <w:r w:rsidR="00017F63" w:rsidRPr="000F1730">
              <w:rPr>
                <w:b/>
                <w:sz w:val="20"/>
              </w:rPr>
              <w:t>:</w:t>
            </w:r>
            <w:r w:rsidRPr="000F1730">
              <w:rPr>
                <w:b/>
                <w:sz w:val="20"/>
              </w:rPr>
              <w:t xml:space="preserve"> </w:t>
            </w:r>
            <w:r w:rsidRPr="000F1730">
              <w:rPr>
                <w:sz w:val="20"/>
              </w:rPr>
              <w:t>[  V  /  NV ]</w:t>
            </w:r>
          </w:p>
          <w:p w14:paraId="02AB6A3D" w14:textId="77777777" w:rsidR="00122C4D" w:rsidRDefault="00122C4D" w:rsidP="005B0E23">
            <w:pPr>
              <w:jc w:val="center"/>
              <w:rPr>
                <w:b/>
              </w:rPr>
            </w:pPr>
            <w:proofErr w:type="spellStart"/>
            <w:r w:rsidRPr="000F1730">
              <w:rPr>
                <w:sz w:val="20"/>
              </w:rPr>
              <w:t>Csomagolóanyag</w:t>
            </w:r>
            <w:proofErr w:type="spellEnd"/>
            <w:r w:rsidRPr="000F1730">
              <w:rPr>
                <w:sz w:val="20"/>
              </w:rPr>
              <w:t xml:space="preserve"> </w:t>
            </w:r>
            <w:proofErr w:type="spellStart"/>
            <w:r w:rsidRPr="000F1730">
              <w:rPr>
                <w:sz w:val="20"/>
              </w:rPr>
              <w:t>megfelelősége</w:t>
            </w:r>
            <w:proofErr w:type="spellEnd"/>
            <w:r w:rsidR="000F1730" w:rsidRPr="000F1730">
              <w:rPr>
                <w:sz w:val="20"/>
              </w:rPr>
              <w:t xml:space="preserve"> a </w:t>
            </w:r>
            <w:proofErr w:type="spellStart"/>
            <w:r w:rsidR="000F1730" w:rsidRPr="000F1730">
              <w:rPr>
                <w:sz w:val="20"/>
              </w:rPr>
              <w:t>jóváhagoytt</w:t>
            </w:r>
            <w:proofErr w:type="spellEnd"/>
            <w:r w:rsidR="000F1730" w:rsidRPr="000F1730">
              <w:rPr>
                <w:sz w:val="20"/>
              </w:rPr>
              <w:t xml:space="preserve"> lista </w:t>
            </w:r>
            <w:proofErr w:type="spellStart"/>
            <w:r w:rsidR="000F1730">
              <w:t>szerint</w:t>
            </w:r>
            <w:proofErr w:type="spellEnd"/>
            <w:r>
              <w:rPr>
                <w:b/>
              </w:rPr>
              <w:t xml:space="preserve">: </w:t>
            </w:r>
          </w:p>
        </w:tc>
      </w:tr>
      <w:tr w:rsidR="00484E31" w14:paraId="488C6DE4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6A0D8873" w14:textId="77777777" w:rsidR="00484E31" w:rsidRDefault="00FC241B" w:rsidP="005B0E23">
            <w:r>
              <w:t>8.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438973C" w14:textId="77777777" w:rsidR="00484E31" w:rsidRDefault="00484E31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2A0E9FD5" w14:textId="77777777" w:rsidR="00484E31" w:rsidRDefault="00484E31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0E16695A" w14:textId="77777777" w:rsidR="00484E31" w:rsidRDefault="00484E31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0CD4534D" w14:textId="77777777" w:rsidR="00484E31" w:rsidRDefault="00484E31" w:rsidP="005B0E23">
            <w:pPr>
              <w:rPr>
                <w:b/>
              </w:rPr>
            </w:pPr>
          </w:p>
        </w:tc>
      </w:tr>
      <w:tr w:rsidR="0016316E" w14:paraId="36AB0427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4E609127" w14:textId="77777777" w:rsidR="0016316E" w:rsidRDefault="00FC241B" w:rsidP="005B0E23">
            <w:r>
              <w:t>9.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9AD7063" w14:textId="77777777" w:rsidR="0016316E" w:rsidRDefault="0016316E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DBD8365" w14:textId="77777777" w:rsidR="0016316E" w:rsidRDefault="0016316E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2A669614" w14:textId="77777777" w:rsidR="0016316E" w:rsidRDefault="0016316E" w:rsidP="005B0E23"/>
        </w:tc>
        <w:tc>
          <w:tcPr>
            <w:tcW w:w="4896" w:type="dxa"/>
            <w:gridSpan w:val="3"/>
            <w:vMerge w:val="restart"/>
            <w:tcBorders>
              <w:left w:val="single" w:sz="24" w:space="0" w:color="auto"/>
            </w:tcBorders>
            <w:vAlign w:val="center"/>
          </w:tcPr>
          <w:p w14:paraId="3C9855AE" w14:textId="77777777" w:rsidR="0016316E" w:rsidRDefault="0016316E" w:rsidP="005B0E23">
            <w:pPr>
              <w:rPr>
                <w:b/>
                <w:bCs/>
              </w:rPr>
            </w:pPr>
            <w:r>
              <w:rPr>
                <w:b/>
                <w:bCs/>
              </w:rPr>
              <w:t>Do ďalšej zmeny odovzdané množstvo:</w:t>
            </w:r>
          </w:p>
          <w:p w14:paraId="3B1BDAF0" w14:textId="77777777" w:rsidR="0016316E" w:rsidRDefault="0016316E" w:rsidP="005B0E23">
            <w:pPr>
              <w:rPr>
                <w:b/>
                <w:bCs/>
              </w:rPr>
            </w:pPr>
            <w:r>
              <w:t xml:space="preserve">A </w:t>
            </w:r>
            <w:proofErr w:type="spellStart"/>
            <w:r>
              <w:t>következő</w:t>
            </w:r>
            <w:proofErr w:type="spellEnd"/>
            <w:r>
              <w:t xml:space="preserve"> </w:t>
            </w:r>
            <w:proofErr w:type="spellStart"/>
            <w:r>
              <w:t>műszakba</w:t>
            </w:r>
            <w:proofErr w:type="spellEnd"/>
            <w:r>
              <w:t xml:space="preserve"> </w:t>
            </w:r>
            <w:proofErr w:type="spellStart"/>
            <w:r>
              <w:t>átadott</w:t>
            </w:r>
            <w:proofErr w:type="spellEnd"/>
            <w:r>
              <w:t xml:space="preserve"> </w:t>
            </w:r>
            <w:proofErr w:type="spellStart"/>
            <w:r>
              <w:t>mennyiség</w:t>
            </w:r>
            <w:proofErr w:type="spellEnd"/>
            <w:r>
              <w:t>:</w:t>
            </w:r>
          </w:p>
        </w:tc>
      </w:tr>
      <w:tr w:rsidR="0016316E" w14:paraId="51D64652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59CB1346" w14:textId="77777777" w:rsidR="0016316E" w:rsidRDefault="00FC241B" w:rsidP="005B0E23">
            <w:r>
              <w:t>10.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EAF4CBA" w14:textId="77777777" w:rsidR="0016316E" w:rsidRDefault="0016316E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061F75C8" w14:textId="77777777" w:rsidR="0016316E" w:rsidRDefault="0016316E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7FF636F2" w14:textId="77777777" w:rsidR="0016316E" w:rsidRDefault="0016316E" w:rsidP="005B0E23">
            <w:r>
              <w:t xml:space="preserve">  </w:t>
            </w:r>
          </w:p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23A6D215" w14:textId="77777777" w:rsidR="0016316E" w:rsidRDefault="0016316E" w:rsidP="005B0E23"/>
        </w:tc>
      </w:tr>
      <w:tr w:rsidR="00FC241B" w14:paraId="7A7AC285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45497B3" w14:textId="77777777" w:rsidR="00FC241B" w:rsidRDefault="00FC241B" w:rsidP="005B0E23">
            <w:r>
              <w:t>11.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C4C74AF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7C25426D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3C723C2B" w14:textId="77777777" w:rsidR="00FC241B" w:rsidRDefault="00FC241B" w:rsidP="005B0E23"/>
        </w:tc>
        <w:tc>
          <w:tcPr>
            <w:tcW w:w="1775" w:type="dxa"/>
            <w:vMerge w:val="restart"/>
            <w:tcBorders>
              <w:left w:val="single" w:sz="24" w:space="0" w:color="auto"/>
            </w:tcBorders>
          </w:tcPr>
          <w:p w14:paraId="057B1F1B" w14:textId="77777777" w:rsidR="00FC241B" w:rsidRPr="00F343F9" w:rsidRDefault="00FC241B" w:rsidP="005B0E23">
            <w:pPr>
              <w:rPr>
                <w:b/>
              </w:rPr>
            </w:pPr>
            <w:r w:rsidRPr="00F343F9">
              <w:rPr>
                <w:b/>
              </w:rPr>
              <w:t>Množstvo:</w:t>
            </w:r>
          </w:p>
          <w:p w14:paraId="5F650E59" w14:textId="77777777" w:rsidR="00FC241B" w:rsidRDefault="00FC241B" w:rsidP="005B0E23">
            <w:proofErr w:type="spellStart"/>
            <w:r>
              <w:t>Mennyiség</w:t>
            </w:r>
            <w:proofErr w:type="spellEnd"/>
            <w:r>
              <w:t>:</w:t>
            </w:r>
          </w:p>
        </w:tc>
        <w:tc>
          <w:tcPr>
            <w:tcW w:w="1631" w:type="dxa"/>
            <w:vMerge w:val="restart"/>
          </w:tcPr>
          <w:p w14:paraId="42E4475F" w14:textId="77777777" w:rsidR="00FC241B" w:rsidRPr="00F343F9" w:rsidRDefault="00FC241B" w:rsidP="005B0E23">
            <w:pPr>
              <w:rPr>
                <w:b/>
              </w:rPr>
            </w:pPr>
            <w:r w:rsidRPr="00F343F9">
              <w:rPr>
                <w:b/>
              </w:rPr>
              <w:t>Podpis baliča:</w:t>
            </w:r>
          </w:p>
          <w:p w14:paraId="4A92D596" w14:textId="77777777" w:rsidR="00FC241B" w:rsidRDefault="00FC241B" w:rsidP="005B0E23">
            <w:proofErr w:type="spellStart"/>
            <w:r>
              <w:t>Csom</w:t>
            </w:r>
            <w:proofErr w:type="spellEnd"/>
            <w:r>
              <w:t xml:space="preserve">. </w:t>
            </w:r>
            <w:proofErr w:type="spellStart"/>
            <w:r>
              <w:t>aláírása</w:t>
            </w:r>
            <w:proofErr w:type="spellEnd"/>
            <w:r>
              <w:t>:</w:t>
            </w:r>
          </w:p>
        </w:tc>
        <w:tc>
          <w:tcPr>
            <w:tcW w:w="1490" w:type="dxa"/>
            <w:vMerge w:val="restart"/>
          </w:tcPr>
          <w:p w14:paraId="7E18BFAB" w14:textId="77777777" w:rsidR="00FC241B" w:rsidRPr="00F343F9" w:rsidRDefault="00FC241B" w:rsidP="005B0E23">
            <w:pPr>
              <w:rPr>
                <w:b/>
              </w:rPr>
            </w:pPr>
            <w:r w:rsidRPr="00F343F9">
              <w:rPr>
                <w:b/>
              </w:rPr>
              <w:t>Podpis baliča:</w:t>
            </w:r>
          </w:p>
          <w:p w14:paraId="167DFDB5" w14:textId="77777777" w:rsidR="00FC241B" w:rsidRDefault="00FC241B" w:rsidP="005B0E23">
            <w:proofErr w:type="spellStart"/>
            <w:r>
              <w:t>Csom</w:t>
            </w:r>
            <w:proofErr w:type="spellEnd"/>
            <w:r>
              <w:t xml:space="preserve">. </w:t>
            </w:r>
            <w:proofErr w:type="spellStart"/>
            <w:r>
              <w:t>Aláírása</w:t>
            </w:r>
            <w:proofErr w:type="spellEnd"/>
            <w:r>
              <w:t>:</w:t>
            </w:r>
          </w:p>
        </w:tc>
      </w:tr>
      <w:tr w:rsidR="00FC241B" w14:paraId="0E34D4DC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52856A3E" w14:textId="77777777" w:rsidR="00FC241B" w:rsidRDefault="00FC241B" w:rsidP="005B0E23">
            <w:r>
              <w:t>12.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349A529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1B521187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367736A5" w14:textId="77777777" w:rsidR="00FC241B" w:rsidRDefault="00FC241B" w:rsidP="005B0E23"/>
        </w:tc>
        <w:tc>
          <w:tcPr>
            <w:tcW w:w="1775" w:type="dxa"/>
            <w:vMerge/>
            <w:tcBorders>
              <w:left w:val="single" w:sz="24" w:space="0" w:color="auto"/>
            </w:tcBorders>
          </w:tcPr>
          <w:p w14:paraId="1678202D" w14:textId="77777777" w:rsidR="00FC241B" w:rsidRDefault="00FC241B" w:rsidP="005B0E23"/>
        </w:tc>
        <w:tc>
          <w:tcPr>
            <w:tcW w:w="1631" w:type="dxa"/>
            <w:vMerge/>
          </w:tcPr>
          <w:p w14:paraId="197715B9" w14:textId="77777777" w:rsidR="00FC241B" w:rsidRDefault="00FC241B" w:rsidP="005B0E23"/>
        </w:tc>
        <w:tc>
          <w:tcPr>
            <w:tcW w:w="1490" w:type="dxa"/>
            <w:vMerge/>
          </w:tcPr>
          <w:p w14:paraId="0889169A" w14:textId="77777777" w:rsidR="00FC241B" w:rsidRDefault="00FC241B" w:rsidP="005B0E23"/>
        </w:tc>
      </w:tr>
      <w:tr w:rsidR="00FC241B" w14:paraId="351AF7B3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1BD6B745" w14:textId="77777777" w:rsidR="00FC241B" w:rsidRDefault="00FC241B" w:rsidP="005B0E23">
            <w:r>
              <w:t>13.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7418026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46DE007B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4DC53DE2" w14:textId="77777777" w:rsidR="00FC241B" w:rsidRDefault="00FC241B" w:rsidP="005B0E23"/>
        </w:tc>
        <w:tc>
          <w:tcPr>
            <w:tcW w:w="1775" w:type="dxa"/>
            <w:vMerge w:val="restart"/>
            <w:tcBorders>
              <w:left w:val="single" w:sz="24" w:space="0" w:color="auto"/>
            </w:tcBorders>
          </w:tcPr>
          <w:p w14:paraId="22E3E0B8" w14:textId="77777777" w:rsidR="00FC241B" w:rsidRDefault="00FC241B" w:rsidP="005B0E23"/>
        </w:tc>
        <w:tc>
          <w:tcPr>
            <w:tcW w:w="1631" w:type="dxa"/>
            <w:vMerge w:val="restart"/>
          </w:tcPr>
          <w:p w14:paraId="1B30AF9D" w14:textId="77777777" w:rsidR="00FC241B" w:rsidRDefault="00FC241B" w:rsidP="005B0E23"/>
        </w:tc>
        <w:tc>
          <w:tcPr>
            <w:tcW w:w="1490" w:type="dxa"/>
            <w:vMerge w:val="restart"/>
          </w:tcPr>
          <w:p w14:paraId="35CDD96D" w14:textId="77777777" w:rsidR="00FC241B" w:rsidRDefault="00FC241B" w:rsidP="005B0E23"/>
        </w:tc>
      </w:tr>
      <w:tr w:rsidR="00FC241B" w14:paraId="0D06753C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669D6458" w14:textId="77777777" w:rsidR="00FC241B" w:rsidRDefault="00FC241B" w:rsidP="005B0E23">
            <w:r>
              <w:t>14.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F1F6766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2CE8F52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395CF968" w14:textId="77777777" w:rsidR="00FC241B" w:rsidRDefault="00FC241B" w:rsidP="005B0E23"/>
        </w:tc>
        <w:tc>
          <w:tcPr>
            <w:tcW w:w="1775" w:type="dxa"/>
            <w:vMerge/>
            <w:tcBorders>
              <w:left w:val="single" w:sz="24" w:space="0" w:color="auto"/>
            </w:tcBorders>
          </w:tcPr>
          <w:p w14:paraId="3ED8E299" w14:textId="77777777" w:rsidR="00FC241B" w:rsidRDefault="00FC241B" w:rsidP="005B0E23"/>
        </w:tc>
        <w:tc>
          <w:tcPr>
            <w:tcW w:w="1631" w:type="dxa"/>
            <w:vMerge/>
          </w:tcPr>
          <w:p w14:paraId="2179DCED" w14:textId="77777777" w:rsidR="00FC241B" w:rsidRDefault="00FC241B" w:rsidP="005B0E23"/>
        </w:tc>
        <w:tc>
          <w:tcPr>
            <w:tcW w:w="1490" w:type="dxa"/>
            <w:vMerge/>
          </w:tcPr>
          <w:p w14:paraId="5B1D45AA" w14:textId="77777777" w:rsidR="00FC241B" w:rsidRDefault="00FC241B" w:rsidP="005B0E23"/>
        </w:tc>
      </w:tr>
      <w:tr w:rsidR="00FC241B" w14:paraId="31F31681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4BCC368B" w14:textId="77777777" w:rsidR="00FC241B" w:rsidRDefault="00FC241B" w:rsidP="005B0E23">
            <w:r>
              <w:t>15.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45551BA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082D479B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4C20C2AD" w14:textId="77777777" w:rsidR="00FC241B" w:rsidRDefault="00FC241B" w:rsidP="005B0E23"/>
        </w:tc>
        <w:tc>
          <w:tcPr>
            <w:tcW w:w="1775" w:type="dxa"/>
            <w:vMerge w:val="restart"/>
            <w:tcBorders>
              <w:left w:val="single" w:sz="24" w:space="0" w:color="auto"/>
            </w:tcBorders>
          </w:tcPr>
          <w:p w14:paraId="1FD9379F" w14:textId="77777777" w:rsidR="00FC241B" w:rsidRDefault="00FC241B" w:rsidP="005B0E23"/>
        </w:tc>
        <w:tc>
          <w:tcPr>
            <w:tcW w:w="1631" w:type="dxa"/>
            <w:vMerge w:val="restart"/>
          </w:tcPr>
          <w:p w14:paraId="6B37A141" w14:textId="77777777" w:rsidR="00FC241B" w:rsidRDefault="00FC241B" w:rsidP="005B0E23"/>
        </w:tc>
        <w:tc>
          <w:tcPr>
            <w:tcW w:w="1490" w:type="dxa"/>
            <w:vMerge w:val="restart"/>
          </w:tcPr>
          <w:p w14:paraId="50323A4A" w14:textId="77777777" w:rsidR="00FC241B" w:rsidRDefault="00FC241B" w:rsidP="005B0E23"/>
        </w:tc>
      </w:tr>
      <w:tr w:rsidR="00FC241B" w14:paraId="5E95DD9A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55B322BC" w14:textId="77777777" w:rsidR="00FC241B" w:rsidRDefault="00FC241B" w:rsidP="005B0E23">
            <w:r>
              <w:t>16.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4487843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7B3A86BE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0F501027" w14:textId="77777777" w:rsidR="00FC241B" w:rsidRDefault="00FC241B" w:rsidP="005B0E23"/>
        </w:tc>
        <w:tc>
          <w:tcPr>
            <w:tcW w:w="1775" w:type="dxa"/>
            <w:vMerge/>
            <w:tcBorders>
              <w:left w:val="single" w:sz="24" w:space="0" w:color="auto"/>
            </w:tcBorders>
          </w:tcPr>
          <w:p w14:paraId="0D8855A7" w14:textId="77777777" w:rsidR="00FC241B" w:rsidRDefault="00FC241B" w:rsidP="005B0E23"/>
        </w:tc>
        <w:tc>
          <w:tcPr>
            <w:tcW w:w="1631" w:type="dxa"/>
            <w:vMerge/>
          </w:tcPr>
          <w:p w14:paraId="424AA4F6" w14:textId="77777777" w:rsidR="00FC241B" w:rsidRDefault="00FC241B" w:rsidP="005B0E23"/>
        </w:tc>
        <w:tc>
          <w:tcPr>
            <w:tcW w:w="1490" w:type="dxa"/>
            <w:vMerge/>
          </w:tcPr>
          <w:p w14:paraId="44A73B2C" w14:textId="77777777" w:rsidR="00FC241B" w:rsidRDefault="00FC241B" w:rsidP="005B0E23"/>
        </w:tc>
      </w:tr>
      <w:tr w:rsidR="00FC241B" w14:paraId="7EBF97E3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366335E3" w14:textId="77777777" w:rsidR="00FC241B" w:rsidRDefault="00FC241B" w:rsidP="005B0E23">
            <w:r>
              <w:t>17.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717103F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6AD6FF00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55019317" w14:textId="77777777" w:rsidR="00FC241B" w:rsidRDefault="00FC241B" w:rsidP="005B0E23"/>
        </w:tc>
        <w:tc>
          <w:tcPr>
            <w:tcW w:w="1775" w:type="dxa"/>
            <w:vMerge w:val="restart"/>
            <w:tcBorders>
              <w:left w:val="single" w:sz="24" w:space="0" w:color="auto"/>
            </w:tcBorders>
          </w:tcPr>
          <w:p w14:paraId="3874CF5E" w14:textId="77777777" w:rsidR="00FC241B" w:rsidRDefault="00FC241B" w:rsidP="005B0E23"/>
        </w:tc>
        <w:tc>
          <w:tcPr>
            <w:tcW w:w="1631" w:type="dxa"/>
            <w:vMerge w:val="restart"/>
          </w:tcPr>
          <w:p w14:paraId="74442635" w14:textId="77777777" w:rsidR="00FC241B" w:rsidRDefault="00FC241B" w:rsidP="005B0E23"/>
        </w:tc>
        <w:tc>
          <w:tcPr>
            <w:tcW w:w="1490" w:type="dxa"/>
            <w:vMerge w:val="restart"/>
          </w:tcPr>
          <w:p w14:paraId="757AB005" w14:textId="77777777" w:rsidR="00FC241B" w:rsidRDefault="00FC241B" w:rsidP="005B0E23"/>
        </w:tc>
      </w:tr>
      <w:tr w:rsidR="00FC241B" w14:paraId="4F2511BF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1732EB35" w14:textId="77777777" w:rsidR="00FC241B" w:rsidRDefault="00FC241B" w:rsidP="005B0E23">
            <w:r>
              <w:t>18.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77620F4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29DAFC2C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5108DB0E" w14:textId="77777777" w:rsidR="00FC241B" w:rsidRDefault="00FC241B" w:rsidP="005B0E23"/>
        </w:tc>
        <w:tc>
          <w:tcPr>
            <w:tcW w:w="1775" w:type="dxa"/>
            <w:vMerge/>
            <w:tcBorders>
              <w:left w:val="single" w:sz="24" w:space="0" w:color="auto"/>
            </w:tcBorders>
          </w:tcPr>
          <w:p w14:paraId="5BC89554" w14:textId="77777777" w:rsidR="00FC241B" w:rsidRDefault="00FC241B" w:rsidP="005B0E23"/>
        </w:tc>
        <w:tc>
          <w:tcPr>
            <w:tcW w:w="1631" w:type="dxa"/>
            <w:vMerge/>
          </w:tcPr>
          <w:p w14:paraId="3915B146" w14:textId="77777777" w:rsidR="00FC241B" w:rsidRDefault="00FC241B" w:rsidP="005B0E23"/>
        </w:tc>
        <w:tc>
          <w:tcPr>
            <w:tcW w:w="1490" w:type="dxa"/>
            <w:vMerge/>
          </w:tcPr>
          <w:p w14:paraId="103EAAA4" w14:textId="77777777" w:rsidR="00FC241B" w:rsidRDefault="00FC241B" w:rsidP="005B0E23"/>
        </w:tc>
      </w:tr>
      <w:tr w:rsidR="00FC241B" w14:paraId="1F7C3C67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5C26A0C1" w14:textId="77777777" w:rsidR="00FC241B" w:rsidRDefault="00FC241B" w:rsidP="005B0E23">
            <w:r>
              <w:t>19.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0F1FA2F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6E17B064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1DD6EBEF" w14:textId="77777777" w:rsidR="00FC241B" w:rsidRDefault="00FC241B" w:rsidP="005B0E23"/>
        </w:tc>
        <w:tc>
          <w:tcPr>
            <w:tcW w:w="4896" w:type="dxa"/>
            <w:gridSpan w:val="3"/>
            <w:tcBorders>
              <w:left w:val="single" w:sz="24" w:space="0" w:color="auto"/>
            </w:tcBorders>
          </w:tcPr>
          <w:p w14:paraId="5925F030" w14:textId="77777777" w:rsidR="00FC241B" w:rsidRDefault="00FC241B" w:rsidP="005B0E23">
            <w:r>
              <w:rPr>
                <w:b/>
                <w:bCs/>
              </w:rPr>
              <w:t xml:space="preserve">Poznámky / </w:t>
            </w:r>
            <w:proofErr w:type="spellStart"/>
            <w:r w:rsidRPr="00F343F9">
              <w:rPr>
                <w:bCs/>
              </w:rPr>
              <w:t>Megjegyzések</w:t>
            </w:r>
            <w:proofErr w:type="spellEnd"/>
            <w:r w:rsidRPr="00F343F9">
              <w:rPr>
                <w:bCs/>
              </w:rPr>
              <w:t>:</w:t>
            </w:r>
          </w:p>
        </w:tc>
      </w:tr>
      <w:tr w:rsidR="00FC241B" w14:paraId="4538C47F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7C260286" w14:textId="77777777" w:rsidR="00FC241B" w:rsidRDefault="00FC241B" w:rsidP="005B0E23">
            <w:r>
              <w:t>20.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93BB6FB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62E78F07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6866E332" w14:textId="77777777" w:rsidR="00FC241B" w:rsidRDefault="00FC241B" w:rsidP="005B0E23"/>
        </w:tc>
        <w:tc>
          <w:tcPr>
            <w:tcW w:w="4896" w:type="dxa"/>
            <w:gridSpan w:val="3"/>
            <w:vMerge w:val="restart"/>
            <w:tcBorders>
              <w:left w:val="single" w:sz="24" w:space="0" w:color="auto"/>
            </w:tcBorders>
          </w:tcPr>
          <w:p w14:paraId="4E26E555" w14:textId="77777777" w:rsidR="00FC241B" w:rsidRDefault="00FC241B" w:rsidP="005B0E23"/>
        </w:tc>
      </w:tr>
      <w:tr w:rsidR="00FC241B" w14:paraId="46BFC2A6" w14:textId="77777777" w:rsidTr="005B0E23">
        <w:trPr>
          <w:cantSplit/>
          <w:trHeight w:hRule="exact" w:val="340"/>
        </w:trPr>
        <w:tc>
          <w:tcPr>
            <w:tcW w:w="1009" w:type="dxa"/>
            <w:tcBorders>
              <w:bottom w:val="single" w:sz="4" w:space="0" w:color="auto"/>
            </w:tcBorders>
          </w:tcPr>
          <w:p w14:paraId="2DD71514" w14:textId="77777777" w:rsidR="00FC241B" w:rsidRDefault="00FC241B" w:rsidP="005B0E23">
            <w:r>
              <w:t>21.</w:t>
            </w:r>
          </w:p>
        </w:tc>
        <w:tc>
          <w:tcPr>
            <w:tcW w:w="2340" w:type="dxa"/>
            <w:tcBorders>
              <w:bottom w:val="single" w:sz="4" w:space="0" w:color="auto"/>
              <w:right w:val="single" w:sz="4" w:space="0" w:color="auto"/>
            </w:tcBorders>
          </w:tcPr>
          <w:p w14:paraId="2F506B0C" w14:textId="77777777" w:rsidR="00FC241B" w:rsidRDefault="00FC241B" w:rsidP="005B0E23"/>
        </w:tc>
        <w:tc>
          <w:tcPr>
            <w:tcW w:w="1183" w:type="dxa"/>
            <w:tcBorders>
              <w:bottom w:val="single" w:sz="4" w:space="0" w:color="auto"/>
              <w:right w:val="single" w:sz="4" w:space="0" w:color="auto"/>
            </w:tcBorders>
          </w:tcPr>
          <w:p w14:paraId="3B27697A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206370C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737ABD5E" w14:textId="77777777" w:rsidR="00FC241B" w:rsidRDefault="00FC241B" w:rsidP="005B0E23"/>
        </w:tc>
      </w:tr>
      <w:tr w:rsidR="00FC241B" w14:paraId="60086B7F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459B2BC0" w14:textId="77777777" w:rsidR="00FC241B" w:rsidRDefault="00FC241B" w:rsidP="005B0E23">
            <w:r>
              <w:t>22.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6CEA4F98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73FC7B2B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380E11B0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0EC96A87" w14:textId="77777777" w:rsidR="00FC241B" w:rsidRDefault="00FC241B" w:rsidP="005B0E23"/>
        </w:tc>
      </w:tr>
      <w:tr w:rsidR="00FC241B" w14:paraId="22BCCAF6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3E10D8A7" w14:textId="77777777" w:rsidR="00FC241B" w:rsidRDefault="00FC241B" w:rsidP="005B0E23">
            <w:r>
              <w:t>23.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7545FA1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6AE5589C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7B85508E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44704967" w14:textId="77777777" w:rsidR="00FC241B" w:rsidRDefault="00FC241B" w:rsidP="005B0E23"/>
        </w:tc>
      </w:tr>
      <w:tr w:rsidR="00FC241B" w14:paraId="1091C5E6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3FC31157" w14:textId="77777777" w:rsidR="00FC241B" w:rsidRDefault="00FC241B" w:rsidP="005B0E23">
            <w:r>
              <w:t>24.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97D0581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0C4909F9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69103C58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2EE7E039" w14:textId="77777777" w:rsidR="00FC241B" w:rsidRDefault="00FC241B" w:rsidP="005B0E23"/>
        </w:tc>
      </w:tr>
      <w:tr w:rsidR="00FC241B" w14:paraId="0DF27CB3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4361BE34" w14:textId="77777777" w:rsidR="00FC241B" w:rsidRDefault="00FC241B" w:rsidP="005B0E23">
            <w:r>
              <w:t>25.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7CAACD5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555515FC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3C393DA3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7AFE6EED" w14:textId="77777777" w:rsidR="00FC241B" w:rsidRDefault="00FC241B" w:rsidP="005B0E23"/>
        </w:tc>
      </w:tr>
      <w:tr w:rsidR="00FC241B" w14:paraId="1CDED19E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AA6A995" w14:textId="77777777" w:rsidR="00FC241B" w:rsidRDefault="00FC241B" w:rsidP="005B0E23">
            <w:r>
              <w:t>26.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56C488B4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4CBD377C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24" w:space="0" w:color="auto"/>
            </w:tcBorders>
          </w:tcPr>
          <w:p w14:paraId="12065E93" w14:textId="77777777" w:rsidR="00FC241B" w:rsidRDefault="00FC241B" w:rsidP="005B0E23"/>
        </w:tc>
        <w:tc>
          <w:tcPr>
            <w:tcW w:w="4896" w:type="dxa"/>
            <w:gridSpan w:val="3"/>
            <w:vMerge w:val="restart"/>
            <w:tcBorders>
              <w:left w:val="single" w:sz="24" w:space="0" w:color="auto"/>
            </w:tcBorders>
          </w:tcPr>
          <w:p w14:paraId="1966EEAB" w14:textId="77777777" w:rsidR="00FC241B" w:rsidRDefault="00FC241B" w:rsidP="005B0E23">
            <w:r>
              <w:rPr>
                <w:b/>
                <w:bCs/>
              </w:rPr>
              <w:t xml:space="preserve">Vyrobené celkom / </w:t>
            </w:r>
            <w:proofErr w:type="spellStart"/>
            <w:r w:rsidRPr="00F343F9">
              <w:rPr>
                <w:bCs/>
              </w:rPr>
              <w:t>Gyártott</w:t>
            </w:r>
            <w:proofErr w:type="spellEnd"/>
            <w:r w:rsidRPr="00F343F9">
              <w:rPr>
                <w:bCs/>
              </w:rPr>
              <w:t xml:space="preserve"> </w:t>
            </w:r>
            <w:proofErr w:type="spellStart"/>
            <w:r w:rsidRPr="00F343F9">
              <w:rPr>
                <w:bCs/>
              </w:rPr>
              <w:t>mennyiség</w:t>
            </w:r>
            <w:proofErr w:type="spellEnd"/>
            <w:r w:rsidRPr="00F343F9">
              <w:rPr>
                <w:bCs/>
              </w:rPr>
              <w:t>:</w:t>
            </w:r>
          </w:p>
        </w:tc>
      </w:tr>
      <w:tr w:rsidR="00FC241B" w14:paraId="09D0C2C2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B1C566B" w14:textId="77777777" w:rsidR="00FC241B" w:rsidRDefault="00FC241B" w:rsidP="005B0E23">
            <w:r>
              <w:t>27.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792C0D4D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2A073949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722D782A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5567CA82" w14:textId="77777777" w:rsidR="00FC241B" w:rsidRDefault="00FC241B" w:rsidP="005B0E23"/>
        </w:tc>
      </w:tr>
      <w:tr w:rsidR="00FC241B" w14:paraId="5E6CD100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28CC44AD" w14:textId="77777777" w:rsidR="00FC241B" w:rsidRDefault="00FC241B" w:rsidP="005B0E23">
            <w:r>
              <w:t>28.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F735D2A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47C9F690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2A04D824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16E4B127" w14:textId="77777777" w:rsidR="00FC241B" w:rsidRDefault="00FC241B" w:rsidP="005B0E23"/>
        </w:tc>
      </w:tr>
      <w:tr w:rsidR="00FC241B" w14:paraId="53EEB09A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0F9AD0CF" w14:textId="77777777" w:rsidR="00FC241B" w:rsidRDefault="00FC241B" w:rsidP="005B0E23">
            <w:r>
              <w:t>29.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1494694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33256A24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D65C0C5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03A1094E" w14:textId="77777777" w:rsidR="00FC241B" w:rsidRDefault="00FC241B" w:rsidP="005B0E23"/>
        </w:tc>
      </w:tr>
      <w:tr w:rsidR="00FC241B" w14:paraId="3BC8949F" w14:textId="77777777" w:rsidTr="005B0E23">
        <w:trPr>
          <w:cantSplit/>
          <w:trHeight w:hRule="exact" w:val="340"/>
        </w:trPr>
        <w:tc>
          <w:tcPr>
            <w:tcW w:w="1009" w:type="dxa"/>
          </w:tcPr>
          <w:p w14:paraId="06F9F7CA" w14:textId="77777777" w:rsidR="00FC241B" w:rsidRDefault="00FC241B" w:rsidP="005B0E23">
            <w:r>
              <w:t>30.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3EA3ACD1" w14:textId="77777777" w:rsidR="00FC241B" w:rsidRDefault="00FC241B" w:rsidP="005B0E23"/>
        </w:tc>
        <w:tc>
          <w:tcPr>
            <w:tcW w:w="1183" w:type="dxa"/>
            <w:tcBorders>
              <w:right w:val="single" w:sz="4" w:space="0" w:color="auto"/>
            </w:tcBorders>
          </w:tcPr>
          <w:p w14:paraId="28299CC1" w14:textId="77777777" w:rsidR="00FC241B" w:rsidRDefault="00FC241B" w:rsidP="005B0E23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F6F4EE2" w14:textId="77777777" w:rsidR="00FC241B" w:rsidRDefault="00FC241B" w:rsidP="005B0E23"/>
        </w:tc>
        <w:tc>
          <w:tcPr>
            <w:tcW w:w="4896" w:type="dxa"/>
            <w:gridSpan w:val="3"/>
            <w:vMerge/>
            <w:tcBorders>
              <w:left w:val="single" w:sz="24" w:space="0" w:color="auto"/>
            </w:tcBorders>
          </w:tcPr>
          <w:p w14:paraId="4C322BD6" w14:textId="77777777" w:rsidR="00FC241B" w:rsidRDefault="00FC241B" w:rsidP="005B0E23"/>
        </w:tc>
      </w:tr>
    </w:tbl>
    <w:p w14:paraId="18FA7679" w14:textId="77777777" w:rsidR="00B953F8" w:rsidRDefault="0033780D">
      <w:r w:rsidRPr="007F5A23">
        <w:rPr>
          <w:b/>
        </w:rPr>
        <w:t>P</w:t>
      </w:r>
      <w:r w:rsidR="00B953F8" w:rsidRPr="007F5A23">
        <w:rPr>
          <w:b/>
        </w:rPr>
        <w:t>odpis zamestnanca</w:t>
      </w:r>
      <w:r w:rsidR="007F5A23">
        <w:t xml:space="preserve"> / </w:t>
      </w:r>
      <w:proofErr w:type="spellStart"/>
      <w:r w:rsidR="000C23E7">
        <w:t>D</w:t>
      </w:r>
      <w:r w:rsidR="007D153C">
        <w:t>olgozó</w:t>
      </w:r>
      <w:proofErr w:type="spellEnd"/>
      <w:r w:rsidR="007D153C">
        <w:t xml:space="preserve"> </w:t>
      </w:r>
      <w:proofErr w:type="spellStart"/>
      <w:r w:rsidR="007D153C">
        <w:t>aláírása</w:t>
      </w:r>
      <w:proofErr w:type="spellEnd"/>
      <w:r w:rsidR="00B953F8">
        <w:t>:</w:t>
      </w:r>
    </w:p>
    <w:p w14:paraId="5B9FCA36" w14:textId="77777777" w:rsidR="005543BC" w:rsidRDefault="005543BC">
      <w:r>
        <w:t>_________________________________</w:t>
      </w:r>
    </w:p>
    <w:p w14:paraId="1C1D53AF" w14:textId="77777777" w:rsidR="00B44C95" w:rsidRDefault="00B44C95"/>
    <w:p w14:paraId="2C2020CA" w14:textId="77777777" w:rsidR="00B953F8" w:rsidRDefault="00B44C95">
      <w:r>
        <w:t>K</w:t>
      </w:r>
      <w:r w:rsidR="00B953F8">
        <w:t>ontroloval</w:t>
      </w:r>
      <w:r w:rsidR="00D963BD">
        <w:t xml:space="preserve"> – vedúci baličov</w:t>
      </w:r>
      <w:r w:rsidR="00B953F8">
        <w:t>:  ………………………………………</w:t>
      </w:r>
      <w:r w:rsidR="00B953F8">
        <w:tab/>
      </w:r>
      <w:r w:rsidR="00B953F8">
        <w:tab/>
      </w:r>
      <w:r w:rsidR="00B953F8">
        <w:tab/>
        <w:t xml:space="preserve"> Dátum:…………………</w:t>
      </w:r>
    </w:p>
    <w:p w14:paraId="6796B268" w14:textId="77777777" w:rsidR="00B953F8" w:rsidRPr="00B953F8" w:rsidRDefault="00ED2B2E">
      <w:pPr>
        <w:rPr>
          <w:sz w:val="18"/>
          <w:szCs w:val="18"/>
        </w:rPr>
      </w:pPr>
      <w:r>
        <w:rPr>
          <w:sz w:val="18"/>
          <w:szCs w:val="18"/>
        </w:rPr>
        <w:t>F-1.23</w:t>
      </w:r>
      <w:r w:rsidR="00E92A8C">
        <w:rPr>
          <w:sz w:val="18"/>
          <w:szCs w:val="18"/>
        </w:rPr>
        <w:t xml:space="preserve"> A</w:t>
      </w:r>
      <w:r w:rsidR="007B02F6">
        <w:rPr>
          <w:sz w:val="18"/>
          <w:szCs w:val="18"/>
        </w:rPr>
        <w:t xml:space="preserve">, Platí od </w:t>
      </w:r>
      <w:r w:rsidR="00A27613">
        <w:rPr>
          <w:sz w:val="18"/>
          <w:szCs w:val="18"/>
        </w:rPr>
        <w:t>2</w:t>
      </w:r>
      <w:r w:rsidR="004B2373">
        <w:rPr>
          <w:sz w:val="18"/>
          <w:szCs w:val="18"/>
        </w:rPr>
        <w:t>8.07</w:t>
      </w:r>
      <w:r w:rsidR="007B02F6">
        <w:rPr>
          <w:sz w:val="18"/>
          <w:szCs w:val="18"/>
        </w:rPr>
        <w:t>.201</w:t>
      </w:r>
      <w:r w:rsidR="004B2373">
        <w:rPr>
          <w:sz w:val="18"/>
          <w:szCs w:val="18"/>
        </w:rPr>
        <w:t>1</w:t>
      </w:r>
      <w:r w:rsidR="00A27613">
        <w:rPr>
          <w:sz w:val="18"/>
          <w:szCs w:val="18"/>
        </w:rPr>
        <w:t>,</w:t>
      </w:r>
      <w:r w:rsidR="004E78FE">
        <w:rPr>
          <w:sz w:val="18"/>
          <w:szCs w:val="18"/>
        </w:rPr>
        <w:t xml:space="preserve">  vyd</w:t>
      </w:r>
      <w:r w:rsidR="005170F4">
        <w:rPr>
          <w:sz w:val="18"/>
          <w:szCs w:val="18"/>
        </w:rPr>
        <w:t xml:space="preserve">anie: </w:t>
      </w:r>
      <w:r w:rsidR="005B0E23">
        <w:rPr>
          <w:sz w:val="18"/>
          <w:szCs w:val="18"/>
        </w:rPr>
        <w:t>1</w:t>
      </w:r>
      <w:r>
        <w:rPr>
          <w:sz w:val="18"/>
          <w:szCs w:val="18"/>
        </w:rPr>
        <w:t>2</w:t>
      </w:r>
      <w:r w:rsidR="005543BC">
        <w:rPr>
          <w:sz w:val="18"/>
          <w:szCs w:val="18"/>
        </w:rPr>
        <w:t>,</w:t>
      </w:r>
      <w:r w:rsidR="008B7B18">
        <w:rPr>
          <w:sz w:val="18"/>
          <w:szCs w:val="18"/>
        </w:rPr>
        <w:t xml:space="preserve"> aktualizácia</w:t>
      </w:r>
      <w:r w:rsidR="005170F4">
        <w:rPr>
          <w:sz w:val="18"/>
          <w:szCs w:val="18"/>
        </w:rPr>
        <w:t xml:space="preserve"> </w:t>
      </w:r>
      <w:r>
        <w:rPr>
          <w:sz w:val="18"/>
          <w:szCs w:val="18"/>
        </w:rPr>
        <w:t>7.3.2025</w:t>
      </w:r>
    </w:p>
    <w:sectPr w:rsidR="00B953F8" w:rsidRPr="00B953F8">
      <w:headerReference w:type="default" r:id="rId7"/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308D1" w14:textId="77777777" w:rsidR="00991E5B" w:rsidRDefault="00991E5B" w:rsidP="005543BC">
      <w:r>
        <w:separator/>
      </w:r>
    </w:p>
  </w:endnote>
  <w:endnote w:type="continuationSeparator" w:id="0">
    <w:p w14:paraId="02E7BFE6" w14:textId="77777777" w:rsidR="00991E5B" w:rsidRDefault="00991E5B" w:rsidP="0055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B0513" w14:textId="77777777" w:rsidR="00991E5B" w:rsidRDefault="00991E5B" w:rsidP="005543BC">
      <w:r>
        <w:separator/>
      </w:r>
    </w:p>
  </w:footnote>
  <w:footnote w:type="continuationSeparator" w:id="0">
    <w:p w14:paraId="12402F68" w14:textId="77777777" w:rsidR="00991E5B" w:rsidRDefault="00991E5B" w:rsidP="00554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6602B" w14:textId="77777777" w:rsidR="005543BC" w:rsidRDefault="005543BC">
    <w:pPr>
      <w:pStyle w:val="Header"/>
    </w:pPr>
    <w:r>
      <w:t>MINIT SLOVAKIA, spol. s r. o., Múzejná 208/1, Dunajská Streda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F8"/>
    <w:rsid w:val="00017F63"/>
    <w:rsid w:val="000434C2"/>
    <w:rsid w:val="000822E5"/>
    <w:rsid w:val="000949F3"/>
    <w:rsid w:val="000C23E7"/>
    <w:rsid w:val="000D124E"/>
    <w:rsid w:val="000E205F"/>
    <w:rsid w:val="000F1730"/>
    <w:rsid w:val="00122C4D"/>
    <w:rsid w:val="00161AD3"/>
    <w:rsid w:val="00161F82"/>
    <w:rsid w:val="0016316E"/>
    <w:rsid w:val="00190746"/>
    <w:rsid w:val="00217125"/>
    <w:rsid w:val="0029143C"/>
    <w:rsid w:val="002933CE"/>
    <w:rsid w:val="002E7E3C"/>
    <w:rsid w:val="0033780D"/>
    <w:rsid w:val="00365B0F"/>
    <w:rsid w:val="00373BC8"/>
    <w:rsid w:val="003D2A00"/>
    <w:rsid w:val="004076C8"/>
    <w:rsid w:val="00484E31"/>
    <w:rsid w:val="00487212"/>
    <w:rsid w:val="004B2373"/>
    <w:rsid w:val="004E78FE"/>
    <w:rsid w:val="005110F3"/>
    <w:rsid w:val="005170F4"/>
    <w:rsid w:val="005543BC"/>
    <w:rsid w:val="00560284"/>
    <w:rsid w:val="00593F77"/>
    <w:rsid w:val="005A4EAA"/>
    <w:rsid w:val="005A4F58"/>
    <w:rsid w:val="005B0E23"/>
    <w:rsid w:val="005B63E7"/>
    <w:rsid w:val="005C6C02"/>
    <w:rsid w:val="00637B41"/>
    <w:rsid w:val="006421EF"/>
    <w:rsid w:val="00670237"/>
    <w:rsid w:val="00684D06"/>
    <w:rsid w:val="00691702"/>
    <w:rsid w:val="006936D3"/>
    <w:rsid w:val="006E687D"/>
    <w:rsid w:val="006F5AAB"/>
    <w:rsid w:val="007A725D"/>
    <w:rsid w:val="007B02F6"/>
    <w:rsid w:val="007D153C"/>
    <w:rsid w:val="007F5A23"/>
    <w:rsid w:val="008107F2"/>
    <w:rsid w:val="00820E71"/>
    <w:rsid w:val="00835097"/>
    <w:rsid w:val="008A2C3E"/>
    <w:rsid w:val="008B7B18"/>
    <w:rsid w:val="00921EA1"/>
    <w:rsid w:val="00945B4D"/>
    <w:rsid w:val="00973EE6"/>
    <w:rsid w:val="00991E5B"/>
    <w:rsid w:val="009B3BC8"/>
    <w:rsid w:val="009B3CF0"/>
    <w:rsid w:val="009D1D4D"/>
    <w:rsid w:val="00A24172"/>
    <w:rsid w:val="00A27613"/>
    <w:rsid w:val="00A5326B"/>
    <w:rsid w:val="00A609EA"/>
    <w:rsid w:val="00A8134C"/>
    <w:rsid w:val="00AC3695"/>
    <w:rsid w:val="00B07F7A"/>
    <w:rsid w:val="00B44C95"/>
    <w:rsid w:val="00B55976"/>
    <w:rsid w:val="00B70B18"/>
    <w:rsid w:val="00B953F8"/>
    <w:rsid w:val="00C355C3"/>
    <w:rsid w:val="00C53E02"/>
    <w:rsid w:val="00C559E4"/>
    <w:rsid w:val="00C86B35"/>
    <w:rsid w:val="00D00053"/>
    <w:rsid w:val="00D1393C"/>
    <w:rsid w:val="00D82EEB"/>
    <w:rsid w:val="00D9385F"/>
    <w:rsid w:val="00D963BD"/>
    <w:rsid w:val="00DB3006"/>
    <w:rsid w:val="00E030A5"/>
    <w:rsid w:val="00E103EE"/>
    <w:rsid w:val="00E115C2"/>
    <w:rsid w:val="00E90D56"/>
    <w:rsid w:val="00E92A8C"/>
    <w:rsid w:val="00ED2B2E"/>
    <w:rsid w:val="00ED7F14"/>
    <w:rsid w:val="00EF6FFE"/>
    <w:rsid w:val="00F31BF2"/>
    <w:rsid w:val="00F343F9"/>
    <w:rsid w:val="00F70D3A"/>
    <w:rsid w:val="00FC241B"/>
    <w:rsid w:val="00FC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2EDB81"/>
  <w15:chartTrackingRefBased/>
  <w15:docId w15:val="{ACAE6DDB-2ADA-BD4E-822D-6943C707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S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hAnsi="Arial Narrow"/>
      <w:snapToGrid w:val="0"/>
      <w:sz w:val="22"/>
      <w:szCs w:val="28"/>
      <w:lang w:val="sk-SK" w:eastAsia="sk-SK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43BC"/>
    <w:rPr>
      <w:rFonts w:ascii="Arial Narrow" w:hAnsi="Arial Narrow"/>
      <w:snapToGrid w:val="0"/>
      <w:sz w:val="22"/>
      <w:szCs w:val="28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5543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543BC"/>
    <w:rPr>
      <w:rFonts w:ascii="Arial Narrow" w:hAnsi="Arial Narrow"/>
      <w:snapToGrid w:val="0"/>
      <w:sz w:val="22"/>
      <w:szCs w:val="28"/>
      <w:lang w:val="sk-SK" w:eastAsia="sk-S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8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3780D"/>
    <w:rPr>
      <w:rFonts w:ascii="Segoe UI" w:hAnsi="Segoe UI" w:cs="Segoe UI"/>
      <w:snapToGrid w:val="0"/>
      <w:sz w:val="18"/>
      <w:szCs w:val="18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77395-1B02-4B3A-AC02-21EB5DBA6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FORNETTI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Denisa</dc:creator>
  <cp:keywords/>
  <cp:lastModifiedBy>Rácz Bence</cp:lastModifiedBy>
  <cp:revision>13</cp:revision>
  <cp:lastPrinted>2021-04-20T06:55:00Z</cp:lastPrinted>
  <dcterms:created xsi:type="dcterms:W3CDTF">2025-08-12T11:27:00Z</dcterms:created>
  <dcterms:modified xsi:type="dcterms:W3CDTF">2025-08-12T12:03:00Z</dcterms:modified>
</cp:coreProperties>
</file>