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D84E" w14:textId="5524C54D" w:rsidR="000F239A" w:rsidRPr="007610AB" w:rsidRDefault="000F239A" w:rsidP="00A32CC9">
      <w:pPr>
        <w:pStyle w:val="Title"/>
        <w:rPr>
          <w:sz w:val="52"/>
          <w:szCs w:val="52"/>
        </w:rPr>
      </w:pPr>
      <w:proofErr w:type="spellStart"/>
      <w:r w:rsidRPr="007610AB">
        <w:rPr>
          <w:sz w:val="52"/>
          <w:szCs w:val="52"/>
        </w:rPr>
        <w:t>Halopsinel</w:t>
      </w:r>
      <w:proofErr w:type="spellEnd"/>
      <w:r w:rsidRPr="007610AB">
        <w:rPr>
          <w:sz w:val="52"/>
          <w:szCs w:val="52"/>
        </w:rPr>
        <w:t xml:space="preserve"> project progress</w:t>
      </w:r>
      <w:r w:rsidR="002B2948" w:rsidRPr="007610AB">
        <w:rPr>
          <w:sz w:val="52"/>
          <w:szCs w:val="52"/>
        </w:rPr>
        <w:t xml:space="preserve"> (late </w:t>
      </w:r>
      <w:r w:rsidR="00775A74">
        <w:rPr>
          <w:sz w:val="52"/>
          <w:szCs w:val="52"/>
        </w:rPr>
        <w:t>March</w:t>
      </w:r>
      <w:r w:rsidR="00975DDF">
        <w:rPr>
          <w:sz w:val="52"/>
          <w:szCs w:val="52"/>
        </w:rPr>
        <w:t>.</w:t>
      </w:r>
      <w:r w:rsidR="002B2948" w:rsidRPr="007610AB">
        <w:rPr>
          <w:sz w:val="52"/>
          <w:szCs w:val="52"/>
        </w:rPr>
        <w:t>)</w:t>
      </w:r>
    </w:p>
    <w:p w14:paraId="0EA2FE24" w14:textId="464AD395" w:rsidR="000F239A" w:rsidRDefault="000F239A" w:rsidP="000F239A"/>
    <w:p w14:paraId="120AF121" w14:textId="27D30532" w:rsidR="000F239A" w:rsidRDefault="000F239A" w:rsidP="000F239A">
      <w:pPr>
        <w:pStyle w:val="Heading1"/>
      </w:pPr>
      <w:r>
        <w:t>STAGE 1: Structure analysis via enumeration</w:t>
      </w:r>
      <w:r w:rsidR="00201044">
        <w:t xml:space="preserve"> using Supercell</w:t>
      </w:r>
    </w:p>
    <w:p w14:paraId="3E52E655" w14:textId="003178B0" w:rsidR="000F239A" w:rsidRDefault="000F239A" w:rsidP="000F239A">
      <w:pPr>
        <w:pStyle w:val="ListParagraph"/>
        <w:numPr>
          <w:ilvl w:val="0"/>
          <w:numId w:val="2"/>
        </w:numPr>
      </w:pPr>
      <w:r>
        <w:t xml:space="preserve">16m </w:t>
      </w:r>
      <w:r w:rsidR="000D1B46">
        <w:t xml:space="preserve">possible </w:t>
      </w:r>
      <w:r>
        <w:t>structures</w:t>
      </w:r>
      <w:r w:rsidR="000D1B46">
        <w:t xml:space="preserve"> based on </w:t>
      </w:r>
      <w:r w:rsidR="00B54F19">
        <w:t>partial occupancies from crystallography</w:t>
      </w:r>
      <w:r>
        <w:t>, none display local Fd3m character</w:t>
      </w:r>
      <w:r w:rsidR="00334CBB">
        <w:t xml:space="preserve"> (</w:t>
      </w:r>
      <w:proofErr w:type="spellStart"/>
      <w:r w:rsidR="00334CBB">
        <w:t>Pezhman</w:t>
      </w:r>
      <w:proofErr w:type="spellEnd"/>
      <w:r w:rsidR="00334CBB">
        <w:t>)</w:t>
      </w:r>
    </w:p>
    <w:p w14:paraId="00DB4005" w14:textId="773EADB1" w:rsidR="00477D33" w:rsidRDefault="000F239A" w:rsidP="000F239A">
      <w:pPr>
        <w:pStyle w:val="ListParagraph"/>
        <w:numPr>
          <w:ilvl w:val="0"/>
          <w:numId w:val="2"/>
        </w:numPr>
      </w:pPr>
      <w:r>
        <w:t>35 framework structures</w:t>
      </w:r>
      <w:r w:rsidR="00B54F19">
        <w:t xml:space="preserve"> when supposedly mobile Li ions (8a, 16c, 48f) are removed</w:t>
      </w:r>
      <w:r>
        <w:t>, none display local Fd3m character</w:t>
      </w:r>
    </w:p>
    <w:p w14:paraId="62EE4F02" w14:textId="47444CD4" w:rsidR="00775A74" w:rsidRPr="00775A74" w:rsidRDefault="00775A74" w:rsidP="00775A7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5A74">
        <w:t>Based on Ewald energy, structures close in energy… does local structure matter</w:t>
      </w:r>
      <w:r w:rsidR="001158C2">
        <w:t xml:space="preserve"> in an MD setup</w:t>
      </w:r>
      <w:r w:rsidRPr="00775A74">
        <w:rPr>
          <w:sz w:val="20"/>
          <w:szCs w:val="20"/>
        </w:rPr>
        <w:t>?</w:t>
      </w:r>
      <w:r w:rsidR="00334CBB">
        <w:rPr>
          <w:sz w:val="20"/>
          <w:szCs w:val="20"/>
        </w:rPr>
        <w:t xml:space="preserve"> </w:t>
      </w:r>
      <w:r w:rsidR="00334CBB">
        <w:t xml:space="preserve">– DFT paper also </w:t>
      </w:r>
      <w:r w:rsidR="00B54F19">
        <w:t>predicts</w:t>
      </w:r>
      <w:r w:rsidR="00334CBB">
        <w:t xml:space="preserve"> </w:t>
      </w:r>
      <w:r w:rsidR="00CE7531">
        <w:t>framework</w:t>
      </w:r>
      <w:r w:rsidR="006105C8">
        <w:t>s</w:t>
      </w:r>
      <w:r w:rsidR="00CE7531">
        <w:t xml:space="preserve"> to be close in energy</w:t>
      </w:r>
    </w:p>
    <w:p w14:paraId="03F3C0B3" w14:textId="504399AD" w:rsidR="002B2948" w:rsidRPr="002B2948" w:rsidRDefault="002B2948" w:rsidP="002B2948"/>
    <w:p w14:paraId="0FFFCBAE" w14:textId="3350AD51" w:rsidR="000F239A" w:rsidRDefault="000F239A" w:rsidP="000F239A">
      <w:pPr>
        <w:pStyle w:val="Heading1"/>
      </w:pPr>
      <w:r>
        <w:t>STAGE 2: Development of Buckingham potentials</w:t>
      </w:r>
    </w:p>
    <w:p w14:paraId="63357D38" w14:textId="22F08023" w:rsidR="000F239A" w:rsidRDefault="00B54F19" w:rsidP="000F239A">
      <w:pPr>
        <w:pStyle w:val="ListParagraph"/>
        <w:numPr>
          <w:ilvl w:val="0"/>
          <w:numId w:val="1"/>
        </w:numPr>
      </w:pPr>
      <w:r>
        <w:t>Used GULP to f</w:t>
      </w:r>
      <w:r w:rsidR="000F239A">
        <w:t>it</w:t>
      </w:r>
      <w:r>
        <w:t xml:space="preserve"> literature</w:t>
      </w:r>
      <w:r w:rsidR="000F239A">
        <w:t xml:space="preserve"> Al-Cl potential to ScCl</w:t>
      </w:r>
      <w:r w:rsidR="000F239A" w:rsidRPr="00E47E8E">
        <w:rPr>
          <w:vertAlign w:val="subscript"/>
        </w:rPr>
        <w:t>3</w:t>
      </w:r>
      <w:r w:rsidR="000F239A">
        <w:t xml:space="preserve"> structure (trigonal, 148)</w:t>
      </w:r>
      <w:r w:rsidR="00334CBB">
        <w:t xml:space="preserve"> </w:t>
      </w:r>
      <w:r w:rsidR="00334CBB" w:rsidRPr="00334CBB">
        <w:rPr>
          <w:color w:val="FF0000"/>
        </w:rPr>
        <w:t>[</w:t>
      </w:r>
      <w:proofErr w:type="spellStart"/>
      <w:proofErr w:type="gramStart"/>
      <w:r w:rsidR="00334CBB" w:rsidRPr="00334CBB">
        <w:rPr>
          <w:color w:val="FF0000"/>
        </w:rPr>
        <w:t>DevMethod</w:t>
      </w:r>
      <w:r w:rsidR="00CE7531">
        <w:rPr>
          <w:color w:val="FF0000"/>
        </w:rPr>
        <w:t>:</w:t>
      </w:r>
      <w:r w:rsidR="00334CBB" w:rsidRPr="00334CBB">
        <w:rPr>
          <w:color w:val="FF0000"/>
        </w:rPr>
        <w:t>space</w:t>
      </w:r>
      <w:proofErr w:type="gramEnd"/>
      <w:r w:rsidR="00334CBB" w:rsidRPr="00334CBB">
        <w:rPr>
          <w:color w:val="FF0000"/>
        </w:rPr>
        <w:t>;shell;constk</w:t>
      </w:r>
      <w:proofErr w:type="spellEnd"/>
      <w:r w:rsidR="00334CBB" w:rsidRPr="00334CBB">
        <w:rPr>
          <w:color w:val="FF0000"/>
        </w:rPr>
        <w:t>]</w:t>
      </w:r>
    </w:p>
    <w:p w14:paraId="394E5BC7" w14:textId="77777777" w:rsidR="002A159C" w:rsidRDefault="008115D6" w:rsidP="000F239A">
      <w:pPr>
        <w:pStyle w:val="ListParagraph"/>
        <w:numPr>
          <w:ilvl w:val="0"/>
          <w:numId w:val="1"/>
        </w:numPr>
      </w:pPr>
      <w:r>
        <w:t>Also managed to get potential from Cu-Cl</w:t>
      </w:r>
      <w:r w:rsidR="002A159C">
        <w:t xml:space="preserve">, </w:t>
      </w:r>
      <w:r w:rsidR="002A159C" w:rsidRPr="002A159C">
        <w:t xml:space="preserve">produced very similar results, </w:t>
      </w:r>
    </w:p>
    <w:p w14:paraId="21E790A5" w14:textId="48F05F4E" w:rsidR="008115D6" w:rsidRDefault="002A159C" w:rsidP="002A159C">
      <w:pPr>
        <w:pStyle w:val="ListParagraph"/>
      </w:pPr>
      <w:r w:rsidRPr="002A159C">
        <w:t>but took longer to converge</w:t>
      </w:r>
      <w:r w:rsidR="00B54F19">
        <w:t>, so was discarded</w:t>
      </w:r>
    </w:p>
    <w:p w14:paraId="4D7CF784" w14:textId="4E305DEA" w:rsidR="00477D33" w:rsidRDefault="00477D33" w:rsidP="00477D33"/>
    <w:p w14:paraId="308FC77B" w14:textId="7F76AE46" w:rsidR="00477D33" w:rsidRDefault="00477D33" w:rsidP="00477D33">
      <w:pPr>
        <w:pStyle w:val="Heading1"/>
      </w:pPr>
      <w:r>
        <w:t xml:space="preserve">STAGE 3: </w:t>
      </w:r>
      <w:r w:rsidR="00334CBB">
        <w:t>0 K simulations</w:t>
      </w:r>
      <w:r>
        <w:t xml:space="preserve"> (DFT + GULP)</w:t>
      </w:r>
    </w:p>
    <w:p w14:paraId="5A109F8E" w14:textId="25E26CDA" w:rsidR="00477D33" w:rsidRDefault="00477D33" w:rsidP="00477D33">
      <w:pPr>
        <w:pStyle w:val="ListParagraph"/>
        <w:numPr>
          <w:ilvl w:val="0"/>
          <w:numId w:val="1"/>
        </w:numPr>
      </w:pPr>
      <w:r>
        <w:t>Both DFT and GULP relaxations show weird effects</w:t>
      </w:r>
    </w:p>
    <w:p w14:paraId="6996BACF" w14:textId="33B70CAF" w:rsidR="002B2948" w:rsidRDefault="00477D33" w:rsidP="00975DDF">
      <w:pPr>
        <w:pStyle w:val="ListParagraph"/>
        <w:numPr>
          <w:ilvl w:val="0"/>
          <w:numId w:val="1"/>
        </w:numPr>
      </w:pPr>
      <w:r>
        <w:t xml:space="preserve">Li ions </w:t>
      </w:r>
      <w:r w:rsidR="002B2948">
        <w:t>move off site and into other sites</w:t>
      </w:r>
      <w:r w:rsidR="00975DDF">
        <w:t xml:space="preserve"> </w:t>
      </w:r>
      <w:r w:rsidR="00B54F19">
        <w:t>(DFT: Li ions move to one side of cell; GULP: tetrahedral Li ions move to</w:t>
      </w:r>
      <w:r w:rsidR="00844244">
        <w:t xml:space="preserve"> empty octahedral sites)</w:t>
      </w:r>
      <w:r w:rsidR="00B54F19">
        <w:t xml:space="preserve"> </w:t>
      </w:r>
      <w:r w:rsidR="00975DDF">
        <w:sym w:font="Symbol" w:char="F0AE"/>
      </w:r>
      <w:r w:rsidR="00975DDF">
        <w:t xml:space="preserve"> </w:t>
      </w:r>
      <w:r w:rsidR="002B2948">
        <w:t>Confirms flat energy landscape</w:t>
      </w:r>
    </w:p>
    <w:p w14:paraId="5D00C39F" w14:textId="015D83B5" w:rsidR="002B2948" w:rsidRDefault="002B2948" w:rsidP="002B2948"/>
    <w:p w14:paraId="7B925B2A" w14:textId="68D944B3" w:rsidR="002B2948" w:rsidRDefault="002B2948" w:rsidP="002B2948">
      <w:pPr>
        <w:pStyle w:val="Heading1"/>
      </w:pPr>
      <w:r>
        <w:t xml:space="preserve">STAGE 4: MD </w:t>
      </w:r>
      <w:r w:rsidR="00334CBB">
        <w:t>setup trials</w:t>
      </w:r>
    </w:p>
    <w:p w14:paraId="31FAEE8F" w14:textId="2A8748E7" w:rsidR="002B2948" w:rsidRDefault="002B2948" w:rsidP="002B2948">
      <w:pPr>
        <w:pStyle w:val="ListParagraph"/>
        <w:numPr>
          <w:ilvl w:val="0"/>
          <w:numId w:val="3"/>
        </w:numPr>
      </w:pPr>
      <w:r>
        <w:t xml:space="preserve">Initial MSDs </w:t>
      </w:r>
      <w:r w:rsidR="008115D6">
        <w:t xml:space="preserve">(3x3x3, 2ns) </w:t>
      </w:r>
      <w:r>
        <w:t xml:space="preserve">at 300k messy, overestimates conductivity </w:t>
      </w:r>
      <w:r w:rsidR="00A32CC9">
        <w:t>vs exp.</w:t>
      </w:r>
    </w:p>
    <w:p w14:paraId="4E95331C" w14:textId="0F266133" w:rsidR="008115D6" w:rsidRDefault="008115D6" w:rsidP="002B2948">
      <w:pPr>
        <w:pStyle w:val="ListParagraph"/>
        <w:numPr>
          <w:ilvl w:val="0"/>
          <w:numId w:val="3"/>
        </w:numPr>
      </w:pPr>
      <w:r>
        <w:t>Temperature fluctuates &amp; energy</w:t>
      </w:r>
      <w:r w:rsidR="00844244">
        <w:t xml:space="preserve"> of the structure</w:t>
      </w:r>
      <w:r>
        <w:t xml:space="preserve"> not levelled out</w:t>
      </w:r>
    </w:p>
    <w:p w14:paraId="7A6D1ACB" w14:textId="31A7566A" w:rsidR="008115D6" w:rsidRDefault="008115D6" w:rsidP="002B2948">
      <w:pPr>
        <w:pStyle w:val="ListParagraph"/>
        <w:numPr>
          <w:ilvl w:val="0"/>
          <w:numId w:val="3"/>
        </w:numPr>
      </w:pPr>
      <w:r>
        <w:t>Played around with settings (</w:t>
      </w:r>
      <w:r w:rsidR="00757FF3">
        <w:t xml:space="preserve">drag, </w:t>
      </w:r>
      <w:proofErr w:type="spellStart"/>
      <w:r w:rsidR="00757FF3">
        <w:t>tchain</w:t>
      </w:r>
      <w:proofErr w:type="spellEnd"/>
      <w:r w:rsidR="00757FF3">
        <w:t xml:space="preserve">, td), but no significant </w:t>
      </w:r>
      <w:r w:rsidR="007610AB">
        <w:t>difference</w:t>
      </w:r>
    </w:p>
    <w:p w14:paraId="5BC1B7B2" w14:textId="4E6B900F" w:rsidR="00DB7128" w:rsidRDefault="00757FF3" w:rsidP="00DB7128">
      <w:pPr>
        <w:pStyle w:val="ListParagraph"/>
        <w:numPr>
          <w:ilvl w:val="0"/>
          <w:numId w:val="3"/>
        </w:numPr>
      </w:pPr>
      <w:r>
        <w:t>Found larger cell size (9x9x9) and longer timescales (6</w:t>
      </w:r>
      <w:r w:rsidR="00E47E8E">
        <w:t xml:space="preserve"> </w:t>
      </w:r>
      <w:r>
        <w:t>ns equilibration to reach energy minimum, 6</w:t>
      </w:r>
      <w:r w:rsidR="00E47E8E">
        <w:t xml:space="preserve"> </w:t>
      </w:r>
      <w:r>
        <w:t>ns for MSD to become linear, 6</w:t>
      </w:r>
      <w:r w:rsidR="00E47E8E">
        <w:t xml:space="preserve"> </w:t>
      </w:r>
      <w:r>
        <w:t xml:space="preserve">ns to calculate diffusion </w:t>
      </w:r>
      <w:proofErr w:type="spellStart"/>
      <w:r>
        <w:t>coefficent</w:t>
      </w:r>
      <w:proofErr w:type="spellEnd"/>
      <w:r>
        <w:t>)</w:t>
      </w:r>
      <w:r w:rsidR="00DB7128">
        <w:t xml:space="preserve"> </w:t>
      </w:r>
      <w:r w:rsidR="00A43757">
        <w:t xml:space="preserve">is the only way we </w:t>
      </w:r>
      <w:r w:rsidR="00DB7128">
        <w:t>can estimate conductivity well [also tried 7x7x7, 8x8x8, 9x9x9]</w:t>
      </w:r>
    </w:p>
    <w:p w14:paraId="34895ACF" w14:textId="45AF70BB" w:rsidR="00DB7128" w:rsidRDefault="00DB7128" w:rsidP="00DB7128">
      <w:pPr>
        <w:pStyle w:val="ListParagraph"/>
        <w:numPr>
          <w:ilvl w:val="0"/>
          <w:numId w:val="3"/>
        </w:numPr>
      </w:pPr>
      <w:r>
        <w:t>Worth noting that smaller cells and shorter timescales are okay at higher temperatures</w:t>
      </w:r>
    </w:p>
    <w:p w14:paraId="390B35C2" w14:textId="4DE50D3F" w:rsidR="007610AB" w:rsidRDefault="007610AB" w:rsidP="007610AB"/>
    <w:p w14:paraId="06D679FA" w14:textId="708BAFF9" w:rsidR="00DB7128" w:rsidRDefault="00DB7128" w:rsidP="00DB7128">
      <w:pPr>
        <w:pStyle w:val="Heading1"/>
      </w:pPr>
      <w:r>
        <w:t xml:space="preserve">STAGE 5: </w:t>
      </w:r>
      <w:r w:rsidR="00C62CC4">
        <w:t xml:space="preserve">Initial </w:t>
      </w:r>
      <w:r>
        <w:t>conductivity</w:t>
      </w:r>
      <w:r w:rsidR="00C62CC4">
        <w:t xml:space="preserve"> results</w:t>
      </w:r>
    </w:p>
    <w:p w14:paraId="4147255A" w14:textId="262465A4" w:rsidR="00DB7128" w:rsidRDefault="00DB7128" w:rsidP="00DB7128">
      <w:pPr>
        <w:pStyle w:val="ListParagraph"/>
        <w:numPr>
          <w:ilvl w:val="0"/>
          <w:numId w:val="4"/>
        </w:numPr>
      </w:pPr>
      <w:r>
        <w:t>Ran 9x9x9, 16</w:t>
      </w:r>
      <w:r w:rsidR="00E11C66">
        <w:t xml:space="preserve"> (6+10)</w:t>
      </w:r>
      <w:r w:rsidR="00E47E8E">
        <w:t xml:space="preserve"> </w:t>
      </w:r>
      <w:r>
        <w:t>ns calcs at 300, 400, 500, 600</w:t>
      </w:r>
      <w:r w:rsidR="00E47E8E">
        <w:t xml:space="preserve"> K</w:t>
      </w:r>
      <w:r>
        <w:t xml:space="preserve"> for lowest energy triclinic and a higher energy monoclinic</w:t>
      </w:r>
    </w:p>
    <w:p w14:paraId="70F30FB0" w14:textId="79A74415" w:rsidR="00DB7128" w:rsidRDefault="00E47E8E" w:rsidP="00DB7128">
      <w:pPr>
        <w:pStyle w:val="ListParagraph"/>
        <w:numPr>
          <w:ilvl w:val="0"/>
          <w:numId w:val="4"/>
        </w:numPr>
      </w:pPr>
      <w:r>
        <w:t>At l</w:t>
      </w:r>
      <w:r w:rsidR="00DB7128">
        <w:t>ow temperatures framework seem to remain intact, but Sc-s move at higher temperatures, distorting framework</w:t>
      </w:r>
    </w:p>
    <w:p w14:paraId="3FA3E1DB" w14:textId="23FC8789" w:rsidR="000F239A" w:rsidRDefault="00DB7128" w:rsidP="000F239A">
      <w:pPr>
        <w:pStyle w:val="ListParagraph"/>
        <w:numPr>
          <w:ilvl w:val="0"/>
          <w:numId w:val="4"/>
        </w:numPr>
      </w:pPr>
      <w:r>
        <w:t>Conductivities very similar, especially at higher temperatures</w:t>
      </w:r>
      <w:r w:rsidR="00A43757">
        <w:t>, further confirming irrelevance of starting structure</w:t>
      </w:r>
    </w:p>
    <w:p w14:paraId="29E8638B" w14:textId="345D2C03" w:rsidR="00E11C66" w:rsidRDefault="00E11C66" w:rsidP="00E11C66">
      <w:pPr>
        <w:pStyle w:val="ListParagraph"/>
        <w:numPr>
          <w:ilvl w:val="0"/>
          <w:numId w:val="4"/>
        </w:numPr>
      </w:pPr>
      <w:r>
        <w:lastRenderedPageBreak/>
        <w:t>Haven ratio of 2.40 from DFT paper (indicates correlated ion diffusion) can get results close to experiment at 300 K</w:t>
      </w:r>
    </w:p>
    <w:p w14:paraId="3466C7F9" w14:textId="12599E9F" w:rsidR="00975DDF" w:rsidRDefault="00975DDF" w:rsidP="000F239A">
      <w:pPr>
        <w:pStyle w:val="ListParagraph"/>
        <w:numPr>
          <w:ilvl w:val="0"/>
          <w:numId w:val="4"/>
        </w:numPr>
      </w:pPr>
      <w:r>
        <w:t>Chloride migration?</w:t>
      </w:r>
    </w:p>
    <w:p w14:paraId="7A409EE0" w14:textId="77EC878B" w:rsidR="00C62CC4" w:rsidRDefault="00C62CC4" w:rsidP="00C62CC4"/>
    <w:p w14:paraId="7ED6FB63" w14:textId="27A4472D" w:rsidR="00CE7531" w:rsidRPr="00CE7531" w:rsidRDefault="00C62CC4" w:rsidP="00CE7531">
      <w:pPr>
        <w:pStyle w:val="Heading1"/>
      </w:pPr>
      <w:r>
        <w:t xml:space="preserve">STAGE 6: Long-range order </w:t>
      </w:r>
      <w:r w:rsidR="00F6649A">
        <w:t xml:space="preserve">structure </w:t>
      </w:r>
      <w:r>
        <w:t>results</w:t>
      </w:r>
    </w:p>
    <w:p w14:paraId="0270CD1A" w14:textId="4F5859A8" w:rsidR="00A43757" w:rsidRDefault="00C62CC4" w:rsidP="00C62CC4">
      <w:pPr>
        <w:pStyle w:val="ListParagraph"/>
        <w:numPr>
          <w:ilvl w:val="0"/>
          <w:numId w:val="6"/>
        </w:numPr>
      </w:pPr>
      <w:r>
        <w:t>Structure with pseudo-random distribution of ions created</w:t>
      </w:r>
      <w:r w:rsidR="00CE7531">
        <w:t>, to mimic long-range cubic character</w:t>
      </w:r>
      <w:r w:rsidR="00F6649A">
        <w:t xml:space="preserve"> – 8x8x8 supercells</w:t>
      </w:r>
    </w:p>
    <w:p w14:paraId="72565163" w14:textId="298C8EAE" w:rsidR="00334CBB" w:rsidRDefault="00334CBB" w:rsidP="00C62CC4">
      <w:pPr>
        <w:pStyle w:val="ListParagraph"/>
        <w:numPr>
          <w:ilvl w:val="0"/>
          <w:numId w:val="6"/>
        </w:numPr>
      </w:pPr>
      <w:r>
        <w:t>Used 10 ns equilibration, 10 ns simulation</w:t>
      </w:r>
      <w:r w:rsidR="00CE7531">
        <w:t xml:space="preserve"> (all MSDs recorded)</w:t>
      </w:r>
    </w:p>
    <w:p w14:paraId="104A6DB3" w14:textId="003E832C" w:rsidR="00CE7531" w:rsidRDefault="00CE7531" w:rsidP="00C62CC4">
      <w:pPr>
        <w:pStyle w:val="ListParagraph"/>
        <w:numPr>
          <w:ilvl w:val="0"/>
          <w:numId w:val="6"/>
        </w:numPr>
      </w:pPr>
      <w:r>
        <w:t xml:space="preserve">Different </w:t>
      </w:r>
      <w:r w:rsidR="00F71EC9">
        <w:t xml:space="preserve">Sc-Cl potential used (previous fitting method found incompatible with In and Y + lower </w:t>
      </w:r>
      <w:proofErr w:type="spellStart"/>
      <w:r w:rsidR="00F71EC9">
        <w:t>SoS</w:t>
      </w:r>
      <w:proofErr w:type="spellEnd"/>
      <w:r w:rsidR="00F71EC9">
        <w:t xml:space="preserve">) </w:t>
      </w:r>
      <w:r w:rsidR="00F71EC9" w:rsidRPr="00334CBB">
        <w:rPr>
          <w:color w:val="FF0000"/>
        </w:rPr>
        <w:t>[</w:t>
      </w:r>
      <w:proofErr w:type="gramStart"/>
      <w:r w:rsidR="00F71EC9" w:rsidRPr="00334CBB">
        <w:rPr>
          <w:color w:val="FF0000"/>
        </w:rPr>
        <w:t>DevMethod</w:t>
      </w:r>
      <w:r w:rsidR="00F71EC9">
        <w:rPr>
          <w:color w:val="FF0000"/>
        </w:rPr>
        <w:t>:P</w:t>
      </w:r>
      <w:proofErr w:type="gramEnd"/>
      <w:r w:rsidR="00F71EC9">
        <w:rPr>
          <w:color w:val="FF0000"/>
        </w:rPr>
        <w:t>1</w:t>
      </w:r>
      <w:r w:rsidR="00F71EC9" w:rsidRPr="00334CBB">
        <w:rPr>
          <w:color w:val="FF0000"/>
        </w:rPr>
        <w:t>;shell;</w:t>
      </w:r>
      <w:r w:rsidR="00F71EC9">
        <w:rPr>
          <w:color w:val="FF0000"/>
        </w:rPr>
        <w:t>vark</w:t>
      </w:r>
      <w:r w:rsidR="00F71EC9" w:rsidRPr="00334CBB">
        <w:rPr>
          <w:color w:val="FF0000"/>
        </w:rPr>
        <w:t>]</w:t>
      </w:r>
    </w:p>
    <w:p w14:paraId="7FF2218C" w14:textId="746A7D90" w:rsidR="00B43471" w:rsidRDefault="002A159C" w:rsidP="00C62CC4">
      <w:pPr>
        <w:pStyle w:val="ListParagraph"/>
        <w:numPr>
          <w:ilvl w:val="0"/>
          <w:numId w:val="6"/>
        </w:numPr>
      </w:pPr>
      <w:r>
        <w:t xml:space="preserve">Results consistent </w:t>
      </w:r>
      <w:r w:rsidR="00CE7531">
        <w:t>with different random</w:t>
      </w:r>
      <w:r w:rsidR="000D1B46">
        <w:t>ised</w:t>
      </w:r>
      <w:r w:rsidR="00CE7531">
        <w:t xml:space="preserve"> structures</w:t>
      </w:r>
    </w:p>
    <w:p w14:paraId="345FE025" w14:textId="6599AEDD" w:rsidR="00E11C66" w:rsidRDefault="00E11C66" w:rsidP="00E11C66">
      <w:pPr>
        <w:pStyle w:val="ListParagraph"/>
        <w:numPr>
          <w:ilvl w:val="0"/>
          <w:numId w:val="6"/>
        </w:numPr>
      </w:pPr>
      <w:r>
        <w:t xml:space="preserve">Results at low temperatures </w:t>
      </w:r>
      <w:proofErr w:type="gramStart"/>
      <w:r>
        <w:t>no</w:t>
      </w:r>
      <w:proofErr w:type="gramEnd"/>
      <w:r>
        <w:t xml:space="preserve"> quite on </w:t>
      </w:r>
      <w:proofErr w:type="spellStart"/>
      <w:r>
        <w:t>LoBF</w:t>
      </w:r>
      <w:proofErr w:type="spellEnd"/>
      <w:r>
        <w:t xml:space="preserve"> for higher temperatures on Arrhenius plot</w:t>
      </w:r>
    </w:p>
    <w:p w14:paraId="4B2ED34E" w14:textId="619BCB39" w:rsidR="00C62CC4" w:rsidRDefault="00B43471" w:rsidP="00C62CC4">
      <w:pPr>
        <w:pStyle w:val="ListParagraph"/>
        <w:numPr>
          <w:ilvl w:val="0"/>
          <w:numId w:val="6"/>
        </w:numPr>
      </w:pPr>
      <w:r>
        <w:t xml:space="preserve">Conductivities </w:t>
      </w:r>
      <w:r w:rsidR="00CE7531">
        <w:t xml:space="preserve">also very </w:t>
      </w:r>
      <w:r w:rsidR="002A159C">
        <w:t>similar to scaled-up monoclinic</w:t>
      </w:r>
      <w:r w:rsidR="00CE7531">
        <w:t xml:space="preserve"> unit cell</w:t>
      </w:r>
    </w:p>
    <w:p w14:paraId="30D02C17" w14:textId="0C272022" w:rsidR="00F71EC9" w:rsidRDefault="00F71EC9" w:rsidP="00C62CC4">
      <w:pPr>
        <w:pStyle w:val="ListParagraph"/>
        <w:numPr>
          <w:ilvl w:val="0"/>
          <w:numId w:val="6"/>
        </w:numPr>
      </w:pPr>
      <w:r>
        <w:t xml:space="preserve">Dipped a toe into cation mixing with </w:t>
      </w:r>
      <w:r w:rsidR="000D1B46">
        <w:t xml:space="preserve">50% </w:t>
      </w:r>
      <w:r>
        <w:t xml:space="preserve">In and </w:t>
      </w:r>
      <w:r w:rsidR="000D1B46">
        <w:t xml:space="preserve">50% </w:t>
      </w:r>
      <w:r>
        <w:t>Y: In has no effect, Y has negative effect</w:t>
      </w:r>
    </w:p>
    <w:p w14:paraId="2536A7B0" w14:textId="3C64D8B2" w:rsidR="002A159C" w:rsidRDefault="002A159C" w:rsidP="00C62CC4">
      <w:pPr>
        <w:pStyle w:val="ListParagraph"/>
        <w:numPr>
          <w:ilvl w:val="0"/>
          <w:numId w:val="6"/>
        </w:numPr>
      </w:pPr>
      <w:r>
        <w:t>Analysis to investigate atomic-scale effects</w:t>
      </w:r>
      <w:r w:rsidR="00F6649A">
        <w:t xml:space="preserve">, but no useful results </w:t>
      </w:r>
      <w:proofErr w:type="gramStart"/>
      <w:r w:rsidR="00F6649A">
        <w:t>as of yet</w:t>
      </w:r>
      <w:proofErr w:type="gramEnd"/>
      <w:r>
        <w:t xml:space="preserve"> (mobile vs stationary MSD, </w:t>
      </w:r>
      <w:proofErr w:type="spellStart"/>
      <w:r>
        <w:t>site_analysis</w:t>
      </w:r>
      <w:proofErr w:type="spellEnd"/>
      <w:r>
        <w:t>)</w:t>
      </w:r>
    </w:p>
    <w:p w14:paraId="1690EA8C" w14:textId="002CA414" w:rsidR="002A159C" w:rsidRDefault="00B43471" w:rsidP="00C62CC4">
      <w:pPr>
        <w:pStyle w:val="ListParagraph"/>
        <w:numPr>
          <w:ilvl w:val="0"/>
          <w:numId w:val="6"/>
        </w:numPr>
      </w:pPr>
      <w:r>
        <w:t xml:space="preserve">Lattice parameter </w:t>
      </w:r>
      <w:r w:rsidR="00EB1260">
        <w:t>still overestimated;</w:t>
      </w:r>
      <w:r w:rsidR="002A159C">
        <w:t xml:space="preserve"> </w:t>
      </w:r>
      <w:r w:rsidR="00DD045B">
        <w:t xml:space="preserve">Li-Cl </w:t>
      </w:r>
      <w:r w:rsidR="002A159C">
        <w:t>potential</w:t>
      </w:r>
      <w:r w:rsidR="00DD045B">
        <w:t xml:space="preserve"> </w:t>
      </w:r>
      <w:r w:rsidR="002A159C">
        <w:t>might need to be refitted</w:t>
      </w:r>
    </w:p>
    <w:p w14:paraId="3803C8CE" w14:textId="0528CED0" w:rsidR="00DD045B" w:rsidRDefault="00DD045B" w:rsidP="00DD045B"/>
    <w:p w14:paraId="0992B3B1" w14:textId="5DF3D3FA" w:rsidR="00DD045B" w:rsidRDefault="00DD045B" w:rsidP="00DD045B">
      <w:pPr>
        <w:pStyle w:val="Heading1"/>
      </w:pPr>
      <w:r>
        <w:t>STAGE 7: Re</w:t>
      </w:r>
      <w:r w:rsidR="00B43471">
        <w:t>thinking potentials</w:t>
      </w:r>
    </w:p>
    <w:p w14:paraId="6E17FD5A" w14:textId="5E03E251" w:rsidR="00B43471" w:rsidRDefault="00B43471" w:rsidP="00B43471">
      <w:pPr>
        <w:pStyle w:val="ListParagraph"/>
        <w:numPr>
          <w:ilvl w:val="0"/>
          <w:numId w:val="7"/>
        </w:numPr>
      </w:pPr>
      <w:r>
        <w:t>Go back to make sure Buckingham model can be justified</w:t>
      </w:r>
    </w:p>
    <w:p w14:paraId="560E38FB" w14:textId="34AA9BF7" w:rsidR="00B43471" w:rsidRDefault="00B43471" w:rsidP="00B43471">
      <w:pPr>
        <w:pStyle w:val="ListParagraph"/>
        <w:numPr>
          <w:ilvl w:val="0"/>
          <w:numId w:val="7"/>
        </w:numPr>
      </w:pPr>
      <w:r>
        <w:t xml:space="preserve">Standard GULP fitting for LAMMPS MD looking forward: </w:t>
      </w:r>
      <w:r w:rsidR="00EB1260">
        <w:t>fit to P1 with no shells</w:t>
      </w:r>
    </w:p>
    <w:p w14:paraId="102E266E" w14:textId="1617F157" w:rsidR="00EB1260" w:rsidRDefault="00EB1260" w:rsidP="00B43471">
      <w:pPr>
        <w:pStyle w:val="ListParagraph"/>
        <w:numPr>
          <w:ilvl w:val="0"/>
          <w:numId w:val="7"/>
        </w:numPr>
      </w:pPr>
      <w:r>
        <w:t>Refit Sc-Cl and Li-Cl; lattice parameter closer, but still too high</w:t>
      </w:r>
      <w:r w:rsidR="00E33A0F">
        <w:t xml:space="preserve"> </w:t>
      </w:r>
      <w:r w:rsidR="00E33A0F" w:rsidRPr="00334CBB">
        <w:rPr>
          <w:color w:val="FF0000"/>
        </w:rPr>
        <w:t>[</w:t>
      </w:r>
      <w:proofErr w:type="gramStart"/>
      <w:r w:rsidR="00E33A0F" w:rsidRPr="00334CBB">
        <w:rPr>
          <w:color w:val="FF0000"/>
        </w:rPr>
        <w:t>DevMethod</w:t>
      </w:r>
      <w:r w:rsidR="00E33A0F">
        <w:rPr>
          <w:color w:val="FF0000"/>
        </w:rPr>
        <w:t>:P</w:t>
      </w:r>
      <w:proofErr w:type="gramEnd"/>
      <w:r w:rsidR="00E33A0F">
        <w:rPr>
          <w:color w:val="FF0000"/>
        </w:rPr>
        <w:t>1</w:t>
      </w:r>
      <w:r w:rsidR="00E33A0F" w:rsidRPr="00334CBB">
        <w:rPr>
          <w:color w:val="FF0000"/>
        </w:rPr>
        <w:t>;</w:t>
      </w:r>
      <w:r w:rsidR="00E33A0F">
        <w:rPr>
          <w:color w:val="FF0000"/>
        </w:rPr>
        <w:t>no</w:t>
      </w:r>
      <w:r w:rsidR="00E33A0F" w:rsidRPr="00334CBB">
        <w:rPr>
          <w:color w:val="FF0000"/>
        </w:rPr>
        <w:t>shell]</w:t>
      </w:r>
    </w:p>
    <w:p w14:paraId="08706613" w14:textId="175A7BFA" w:rsidR="00A43757" w:rsidRDefault="00EB1260" w:rsidP="00A51378">
      <w:pPr>
        <w:pStyle w:val="ListParagraph"/>
        <w:numPr>
          <w:ilvl w:val="0"/>
          <w:numId w:val="7"/>
        </w:numPr>
      </w:pPr>
      <w:r>
        <w:t>Adjusting Sc-Cl not much effect, adjusting Li-Cl much effect</w:t>
      </w:r>
      <w:r w:rsidR="00A51378">
        <w:t>, can achieve experimental conductivity</w:t>
      </w:r>
      <w:r w:rsidR="00E33A0F">
        <w:t xml:space="preserve"> – LAMMPS RUN TO DO</w:t>
      </w:r>
    </w:p>
    <w:p w14:paraId="79B291D8" w14:textId="53AD528E" w:rsidR="00A51378" w:rsidRDefault="00A51378" w:rsidP="00A51378">
      <w:pPr>
        <w:pStyle w:val="ListParagraph"/>
        <w:numPr>
          <w:ilvl w:val="0"/>
          <w:numId w:val="7"/>
        </w:numPr>
      </w:pPr>
      <w:r>
        <w:t>Li-Li (and so Li-Sc and Sc-Sc?) has no effect, Cl-Cl shouldn’t have any effect, but it does – parameters close to experiment, but LAMMPS run gives underestimation</w:t>
      </w:r>
    </w:p>
    <w:p w14:paraId="154C510E" w14:textId="0E1DB95D" w:rsidR="00A51378" w:rsidRPr="00A43757" w:rsidRDefault="00A51378" w:rsidP="00A51378">
      <w:pPr>
        <w:pStyle w:val="ListParagraph"/>
        <w:numPr>
          <w:ilvl w:val="0"/>
          <w:numId w:val="7"/>
        </w:numPr>
      </w:pPr>
      <w:r>
        <w:t>Is the bloody thing melted?</w:t>
      </w:r>
      <w:r w:rsidR="00E33A0F">
        <w:t xml:space="preserve"> – RDFs</w:t>
      </w:r>
    </w:p>
    <w:sectPr w:rsidR="00A51378" w:rsidRPr="00A43757" w:rsidSect="000F239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97FF" w14:textId="77777777" w:rsidR="000B43D1" w:rsidRDefault="000B43D1" w:rsidP="00757FF3">
      <w:r>
        <w:separator/>
      </w:r>
    </w:p>
  </w:endnote>
  <w:endnote w:type="continuationSeparator" w:id="0">
    <w:p w14:paraId="781C823E" w14:textId="77777777" w:rsidR="000B43D1" w:rsidRDefault="000B43D1" w:rsidP="0075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536D" w14:textId="77777777" w:rsidR="000B43D1" w:rsidRDefault="000B43D1" w:rsidP="00757FF3">
      <w:r>
        <w:separator/>
      </w:r>
    </w:p>
  </w:footnote>
  <w:footnote w:type="continuationSeparator" w:id="0">
    <w:p w14:paraId="3AE535E8" w14:textId="77777777" w:rsidR="000B43D1" w:rsidRDefault="000B43D1" w:rsidP="0075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F03"/>
    <w:multiLevelType w:val="hybridMultilevel"/>
    <w:tmpl w:val="BEA2E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79A4"/>
    <w:multiLevelType w:val="hybridMultilevel"/>
    <w:tmpl w:val="C2549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5E65"/>
    <w:multiLevelType w:val="hybridMultilevel"/>
    <w:tmpl w:val="3486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0648"/>
    <w:multiLevelType w:val="hybridMultilevel"/>
    <w:tmpl w:val="4D24D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F3D08"/>
    <w:multiLevelType w:val="hybridMultilevel"/>
    <w:tmpl w:val="1B26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E6FBF"/>
    <w:multiLevelType w:val="hybridMultilevel"/>
    <w:tmpl w:val="A0485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050C0"/>
    <w:multiLevelType w:val="hybridMultilevel"/>
    <w:tmpl w:val="958A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855038">
    <w:abstractNumId w:val="6"/>
  </w:num>
  <w:num w:numId="2" w16cid:durableId="1333877216">
    <w:abstractNumId w:val="1"/>
  </w:num>
  <w:num w:numId="3" w16cid:durableId="1170217238">
    <w:abstractNumId w:val="0"/>
  </w:num>
  <w:num w:numId="4" w16cid:durableId="1140078890">
    <w:abstractNumId w:val="4"/>
  </w:num>
  <w:num w:numId="5" w16cid:durableId="91166827">
    <w:abstractNumId w:val="5"/>
  </w:num>
  <w:num w:numId="6" w16cid:durableId="2037071952">
    <w:abstractNumId w:val="2"/>
  </w:num>
  <w:num w:numId="7" w16cid:durableId="716392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A"/>
    <w:rsid w:val="000B43D1"/>
    <w:rsid w:val="000D1B46"/>
    <w:rsid w:val="000D4133"/>
    <w:rsid w:val="000F239A"/>
    <w:rsid w:val="001158C2"/>
    <w:rsid w:val="00175733"/>
    <w:rsid w:val="00201044"/>
    <w:rsid w:val="002A159C"/>
    <w:rsid w:val="002B2948"/>
    <w:rsid w:val="00334CBB"/>
    <w:rsid w:val="00395DBF"/>
    <w:rsid w:val="00477D33"/>
    <w:rsid w:val="006105C8"/>
    <w:rsid w:val="00757FF3"/>
    <w:rsid w:val="007610AB"/>
    <w:rsid w:val="00775A74"/>
    <w:rsid w:val="008115D6"/>
    <w:rsid w:val="00844244"/>
    <w:rsid w:val="00975DDF"/>
    <w:rsid w:val="00A32CC9"/>
    <w:rsid w:val="00A43757"/>
    <w:rsid w:val="00A51378"/>
    <w:rsid w:val="00B004F6"/>
    <w:rsid w:val="00B43471"/>
    <w:rsid w:val="00B54F19"/>
    <w:rsid w:val="00C62CC4"/>
    <w:rsid w:val="00CB093E"/>
    <w:rsid w:val="00CE7531"/>
    <w:rsid w:val="00DB7128"/>
    <w:rsid w:val="00DD045B"/>
    <w:rsid w:val="00E11C66"/>
    <w:rsid w:val="00E33A0F"/>
    <w:rsid w:val="00E47E8E"/>
    <w:rsid w:val="00EB1260"/>
    <w:rsid w:val="00F6649A"/>
    <w:rsid w:val="00F71EC9"/>
    <w:rsid w:val="00FA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6B65"/>
  <w15:docId w15:val="{7C61EDEA-775B-7A40-AC41-619CC6F3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3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F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FF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57F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F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92060-4D7D-E340-8B5C-190693E1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Goldmann</dc:creator>
  <cp:keywords/>
  <dc:description/>
  <cp:lastModifiedBy>Ben Goldmann</cp:lastModifiedBy>
  <cp:revision>2</cp:revision>
  <cp:lastPrinted>2022-01-28T17:15:00Z</cp:lastPrinted>
  <dcterms:created xsi:type="dcterms:W3CDTF">2022-01-28T15:25:00Z</dcterms:created>
  <dcterms:modified xsi:type="dcterms:W3CDTF">2022-04-05T09:16:00Z</dcterms:modified>
</cp:coreProperties>
</file>