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715"/>
        <w:tblLayout w:type="fixed"/>
        <w:tblLook w:firstRow="1" w:lastRow="1" w:firstColumn="0" w:lastColumn="0" w:noHBand="0" w:noVBand="0" w:val="0020"/>
      </w:tblPr>
      <w:tblGrid>
        <w:gridCol w:w="2124"/>
        <w:gridCol w:w="643"/>
        <w:gridCol w:w="643"/>
        <w:gridCol w:w="643"/>
        <w:gridCol w:w="708"/>
        <w:gridCol w:w="708"/>
        <w:gridCol w:w="708"/>
        <w:gridCol w:w="643"/>
        <w:gridCol w:w="643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  <w:tc>
          <w:tcPr/>
          <w:p/>
        </w:tc>
      </w:tr>
      <w:tr>
        <w:tc>
          <w:tcPr/>
          <w:p>
            <w:pPr>
              <w:pStyle w:val="Compact"/>
            </w:pPr>
            <w:r>
              <w:t xml:space="preserve">net_loss_s</w:t>
            </w:r>
          </w:p>
        </w:tc>
        <w:tc>
          <w:tcPr/>
          <w:p>
            <w:pPr>
              <w:pStyle w:val="Compact"/>
            </w:pPr>
            <w:r>
              <w:t xml:space="preserve">0.107*</w:t>
            </w:r>
          </w:p>
        </w:tc>
        <w:tc>
          <w:tcPr/>
          <w:p>
            <w:pPr>
              <w:pStyle w:val="Compact"/>
            </w:pPr>
            <w:r>
              <w:t xml:space="preserve">0.053</w:t>
            </w:r>
          </w:p>
        </w:tc>
        <w:tc>
          <w:tcPr/>
          <w:p>
            <w:pPr>
              <w:pStyle w:val="Compact"/>
            </w:pPr>
            <w:r>
              <w:t xml:space="preserve">0.038</w:t>
            </w:r>
          </w:p>
        </w:tc>
        <w:tc>
          <w:tcPr/>
          <w:p>
            <w:pPr>
              <w:pStyle w:val="Compact"/>
            </w:pPr>
            <w:r>
              <w:t xml:space="preserve">0.186***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(0.054)</w:t>
            </w:r>
          </w:p>
        </w:tc>
        <w:tc>
          <w:tcPr/>
          <w:p>
            <w:pPr>
              <w:pStyle w:val="Compact"/>
            </w:pPr>
            <w:r>
              <w:t xml:space="preserve">(0.045)</w:t>
            </w:r>
          </w:p>
        </w:tc>
        <w:tc>
          <w:tcPr/>
          <w:p>
            <w:pPr>
              <w:pStyle w:val="Compact"/>
            </w:pPr>
            <w:r>
              <w:t xml:space="preserve">(0.047)</w:t>
            </w:r>
          </w:p>
        </w:tc>
        <w:tc>
          <w:tcPr/>
          <w:p>
            <w:pPr>
              <w:pStyle w:val="Compact"/>
            </w:pPr>
            <w:r>
              <w:t xml:space="preserve">(0.045)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children_in_care_s</w:t>
            </w:r>
          </w:p>
        </w:tc>
        <w:tc>
          <w:tcPr/>
          <w:p>
            <w:pPr>
              <w:pStyle w:val="Compact"/>
            </w:pPr>
            <w:r>
              <w:t xml:space="preserve">-0.022</w:t>
            </w:r>
          </w:p>
        </w:tc>
        <w:tc>
          <w:tcPr/>
          <w:p>
            <w:pPr>
              <w:pStyle w:val="Compact"/>
            </w:pPr>
            <w:r>
              <w:t xml:space="preserve">-0.002</w:t>
            </w:r>
          </w:p>
        </w:tc>
        <w:tc>
          <w:tcPr/>
          <w:p>
            <w:pPr>
              <w:pStyle w:val="Compact"/>
            </w:pPr>
            <w:r>
              <w:t xml:space="preserve">-0.006</w:t>
            </w:r>
          </w:p>
        </w:tc>
        <w:tc>
          <w:tcPr/>
          <w:p>
            <w:pPr>
              <w:pStyle w:val="Compact"/>
            </w:pPr>
            <w:r>
              <w:t xml:space="preserve">0.004</w:t>
            </w:r>
          </w:p>
        </w:tc>
        <w:tc>
          <w:tcPr/>
          <w:p>
            <w:pPr>
              <w:pStyle w:val="Compact"/>
            </w:pPr>
            <w:r>
              <w:t xml:space="preserve">-0.016</w:t>
            </w:r>
          </w:p>
        </w:tc>
        <w:tc>
          <w:tcPr/>
          <w:p>
            <w:pPr>
              <w:pStyle w:val="Compact"/>
            </w:pPr>
            <w:r>
              <w:t xml:space="preserve">-0.007</w:t>
            </w:r>
          </w:p>
        </w:tc>
        <w:tc>
          <w:tcPr/>
          <w:p>
            <w:pPr>
              <w:pStyle w:val="Compact"/>
            </w:pPr>
            <w:r>
              <w:t xml:space="preserve">-0.008</w:t>
            </w:r>
          </w:p>
        </w:tc>
        <w:tc>
          <w:tcPr/>
          <w:p>
            <w:pPr>
              <w:pStyle w:val="Compact"/>
            </w:pPr>
            <w:r>
              <w:t xml:space="preserve">-0.017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(0.037)</w:t>
            </w: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  <w:r>
              <w:t xml:space="preserve">(0.033)</w:t>
            </w:r>
          </w:p>
        </w:tc>
        <w:tc>
          <w:tcPr/>
          <w:p>
            <w:pPr>
              <w:pStyle w:val="Compact"/>
            </w:pPr>
            <w:r>
              <w:t xml:space="preserve">(0.029)</w:t>
            </w:r>
          </w:p>
        </w:tc>
        <w:tc>
          <w:tcPr/>
          <w:p>
            <w:pPr>
              <w:pStyle w:val="Compact"/>
            </w:pPr>
            <w:r>
              <w:t xml:space="preserve">(0.031)</w:t>
            </w:r>
          </w:p>
        </w:tc>
        <w:tc>
          <w:tcPr/>
          <w:p>
            <w:pPr>
              <w:pStyle w:val="Compact"/>
            </w:pPr>
            <w:r>
              <w:t xml:space="preserve">(0.032)</w:t>
            </w:r>
          </w:p>
        </w:tc>
      </w:tr>
      <w:tr>
        <w:tc>
          <w:tcPr/>
          <w:p>
            <w:pPr>
              <w:pStyle w:val="Compact"/>
            </w:pPr>
            <w:r>
              <w:t xml:space="preserve">average_house_price_per_sq_m_s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0.112***</w:t>
            </w:r>
          </w:p>
        </w:tc>
        <w:tc>
          <w:tcPr/>
          <w:p>
            <w:pPr>
              <w:pStyle w:val="Compact"/>
            </w:pPr>
            <w:r>
              <w:t xml:space="preserve">0.069***</w:t>
            </w:r>
          </w:p>
        </w:tc>
        <w:tc>
          <w:tcPr/>
          <w:p>
            <w:pPr>
              <w:pStyle w:val="Compact"/>
            </w:pPr>
            <w:r>
              <w:t xml:space="preserve">0.061**</w:t>
            </w:r>
          </w:p>
        </w:tc>
        <w:tc>
          <w:tcPr/>
          <w:p>
            <w:pPr>
              <w:pStyle w:val="Compact"/>
            </w:pPr>
            <w:r>
              <w:t xml:space="preserve">0.047**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(0.020)</w:t>
            </w:r>
          </w:p>
        </w:tc>
        <w:tc>
          <w:tcPr/>
          <w:p>
            <w:pPr>
              <w:pStyle w:val="Compact"/>
            </w:pPr>
            <w:r>
              <w:t xml:space="preserve">(0.020)</w:t>
            </w:r>
          </w:p>
        </w:tc>
        <w:tc>
          <w:tcPr/>
          <w:p>
            <w:pPr>
              <w:pStyle w:val="Compact"/>
            </w:pPr>
            <w:r>
              <w:t xml:space="preserve">(0.022)</w:t>
            </w:r>
          </w:p>
        </w:tc>
        <w:tc>
          <w:tcPr/>
          <w:p>
            <w:pPr>
              <w:pStyle w:val="Compact"/>
            </w:pPr>
            <w:r>
              <w:t xml:space="preserve">(0.017)</w:t>
            </w:r>
          </w:p>
        </w:tc>
      </w:tr>
      <w:tr>
        <w:tc>
          <w:tcPr/>
          <w:p>
            <w:pPr>
              <w:pStyle w:val="Compact"/>
            </w:pPr>
            <w:r>
              <w:t xml:space="preserve">SD (Observations)</w:t>
            </w:r>
          </w:p>
        </w:tc>
        <w:tc>
          <w:tcPr/>
          <w:p>
            <w:pPr>
              <w:pStyle w:val="Compact"/>
            </w:pPr>
            <w:r>
              <w:t xml:space="preserve">0.328</w:t>
            </w:r>
          </w:p>
        </w:tc>
        <w:tc>
          <w:tcPr/>
          <w:p>
            <w:pPr>
              <w:pStyle w:val="Compact"/>
            </w:pPr>
            <w:r>
              <w:t xml:space="preserve">0.452</w:t>
            </w:r>
          </w:p>
        </w:tc>
        <w:tc>
          <w:tcPr/>
          <w:p>
            <w:pPr>
              <w:pStyle w:val="Compact"/>
            </w:pPr>
            <w:r>
              <w:t xml:space="preserve">0.442</w:t>
            </w:r>
          </w:p>
        </w:tc>
        <w:tc>
          <w:tcPr/>
          <w:p>
            <w:pPr>
              <w:pStyle w:val="Compact"/>
            </w:pPr>
            <w:r>
              <w:t xml:space="preserve">0.426</w:t>
            </w:r>
          </w:p>
        </w:tc>
        <w:tc>
          <w:tcPr/>
          <w:p>
            <w:pPr>
              <w:pStyle w:val="Compact"/>
            </w:pPr>
            <w:r>
              <w:t xml:space="preserve">0.323</w:t>
            </w:r>
          </w:p>
        </w:tc>
        <w:tc>
          <w:tcPr/>
          <w:p>
            <w:pPr>
              <w:pStyle w:val="Compact"/>
            </w:pPr>
            <w:r>
              <w:t xml:space="preserve">0.454</w:t>
            </w:r>
          </w:p>
        </w:tc>
        <w:tc>
          <w:tcPr/>
          <w:p>
            <w:pPr>
              <w:pStyle w:val="Compact"/>
            </w:pPr>
            <w:r>
              <w:t xml:space="preserve">0.442</w:t>
            </w:r>
          </w:p>
        </w:tc>
        <w:tc>
          <w:tcPr/>
          <w:p>
            <w:pPr>
              <w:pStyle w:val="Compact"/>
            </w:pPr>
            <w:r>
              <w:t xml:space="preserve">0.426</w:t>
            </w:r>
          </w:p>
        </w:tc>
      </w:tr>
      <w:tr>
        <w:tc>
          <w:tcPr/>
          <w:p>
            <w:pPr>
              <w:pStyle w:val="Compact"/>
            </w:pPr>
            <w:r>
              <w:t xml:space="preserve">Num.Obs.</w:t>
            </w:r>
          </w:p>
        </w:tc>
        <w:tc>
          <w:tcPr/>
          <w:p>
            <w:pPr>
              <w:pStyle w:val="Compact"/>
            </w:pPr>
            <w:r>
              <w:t xml:space="preserve">1280</w:t>
            </w:r>
          </w:p>
        </w:tc>
        <w:tc>
          <w:tcPr/>
          <w:p>
            <w:pPr>
              <w:pStyle w:val="Compact"/>
            </w:pPr>
            <w:r>
              <w:t xml:space="preserve">1986</w:t>
            </w:r>
          </w:p>
        </w:tc>
        <w:tc>
          <w:tcPr/>
          <w:p>
            <w:pPr>
              <w:pStyle w:val="Compact"/>
            </w:pPr>
            <w:r>
              <w:t xml:space="preserve">1668</w:t>
            </w:r>
          </w:p>
        </w:tc>
        <w:tc>
          <w:tcPr/>
          <w:p>
            <w:pPr>
              <w:pStyle w:val="Compact"/>
            </w:pPr>
            <w:r>
              <w:t xml:space="preserve">1685</w:t>
            </w:r>
          </w:p>
        </w:tc>
        <w:tc>
          <w:tcPr/>
          <w:p>
            <w:pPr>
              <w:pStyle w:val="Compact"/>
            </w:pPr>
            <w:r>
              <w:t xml:space="preserve">1258</w:t>
            </w:r>
          </w:p>
        </w:tc>
        <w:tc>
          <w:tcPr/>
          <w:p>
            <w:pPr>
              <w:pStyle w:val="Compact"/>
            </w:pPr>
            <w:r>
              <w:t xml:space="preserve">1949</w:t>
            </w:r>
          </w:p>
        </w:tc>
        <w:tc>
          <w:tcPr/>
          <w:p>
            <w:pPr>
              <w:pStyle w:val="Compact"/>
            </w:pPr>
            <w:r>
              <w:t xml:space="preserve">1636</w:t>
            </w:r>
          </w:p>
        </w:tc>
        <w:tc>
          <w:tcPr/>
          <w:p>
            <w:pPr>
              <w:pStyle w:val="Compact"/>
            </w:pPr>
            <w:r>
              <w:t xml:space="preserve">1670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Marg.</w:t>
            </w:r>
          </w:p>
        </w:tc>
        <w:tc>
          <w:tcPr/>
          <w:p>
            <w:pPr>
              <w:pStyle w:val="Compact"/>
            </w:pPr>
            <w:r>
              <w:t xml:space="preserve">0.069</w:t>
            </w:r>
          </w:p>
        </w:tc>
        <w:tc>
          <w:tcPr/>
          <w:p>
            <w:pPr>
              <w:pStyle w:val="Compact"/>
            </w:pPr>
            <w:r>
              <w:t xml:space="preserve">0.012</w:t>
            </w:r>
          </w:p>
        </w:tc>
        <w:tc>
          <w:tcPr/>
          <w:p>
            <w:pPr>
              <w:pStyle w:val="Compact"/>
            </w:pPr>
            <w:r>
              <w:t xml:space="preserve">0.008</w:t>
            </w:r>
          </w:p>
        </w:tc>
        <w:tc>
          <w:tcPr/>
          <w:p>
            <w:pPr>
              <w:pStyle w:val="Compact"/>
            </w:pPr>
            <w:r>
              <w:t xml:space="preserve">0.126</w:t>
            </w:r>
          </w:p>
        </w:tc>
        <w:tc>
          <w:tcPr/>
          <w:p>
            <w:pPr>
              <w:pStyle w:val="Compact"/>
            </w:pPr>
            <w:r>
              <w:t xml:space="preserve">0.056</w:t>
            </w:r>
          </w:p>
        </w:tc>
        <w:tc>
          <w:tcPr/>
          <w:p>
            <w:pPr>
              <w:pStyle w:val="Compact"/>
            </w:pPr>
            <w:r>
              <w:t xml:space="preserve">0.013</w:t>
            </w:r>
          </w:p>
        </w:tc>
        <w:tc>
          <w:tcPr/>
          <w:p>
            <w:pPr>
              <w:pStyle w:val="Compact"/>
            </w:pPr>
            <w:r>
              <w:t xml:space="preserve">0.009</w:t>
            </w:r>
          </w:p>
        </w:tc>
        <w:tc>
          <w:tcPr/>
          <w:p>
            <w:pPr>
              <w:pStyle w:val="Compact"/>
            </w:pPr>
            <w:r>
              <w:t xml:space="preserve">0.010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R2 Cond.</w:t>
            </w:r>
          </w:p>
        </w:tc>
        <w:tc>
          <w:tcPr/>
          <w:p>
            <w:pPr>
              <w:pStyle w:val="Compact"/>
            </w:pPr>
            <w:r>
              <w:t xml:space="preserve">0.476</w:t>
            </w:r>
          </w:p>
        </w:tc>
        <w:tc>
          <w:tcPr/>
          <w:p>
            <w:pPr>
              <w:pStyle w:val="Compact"/>
            </w:pPr>
            <w:r>
              <w:t xml:space="preserve">0.218</w:t>
            </w:r>
          </w:p>
        </w:tc>
        <w:tc>
          <w:tcPr/>
          <w:p>
            <w:pPr>
              <w:pStyle w:val="Compact"/>
            </w:pPr>
            <w:r>
              <w:t xml:space="preserve">0.235</w:t>
            </w:r>
          </w:p>
        </w:tc>
        <w:tc>
          <w:tcPr/>
          <w:p>
            <w:pPr>
              <w:pStyle w:val="Compact"/>
            </w:pPr>
            <w:r>
              <w:t xml:space="preserve">0.329</w:t>
            </w:r>
          </w:p>
        </w:tc>
        <w:tc>
          <w:tcPr/>
          <w:p>
            <w:pPr>
              <w:pStyle w:val="Compact"/>
            </w:pPr>
            <w:r>
              <w:t xml:space="preserve">0.426</w:t>
            </w:r>
          </w:p>
        </w:tc>
        <w:tc>
          <w:tcPr/>
          <w:p>
            <w:pPr>
              <w:pStyle w:val="Compact"/>
            </w:pPr>
            <w:r>
              <w:t xml:space="preserve">0.194</w:t>
            </w:r>
          </w:p>
        </w:tc>
        <w:tc>
          <w:tcPr/>
          <w:p>
            <w:pPr>
              <w:pStyle w:val="Compact"/>
            </w:pPr>
            <w:r>
              <w:t xml:space="preserve">0.222</w:t>
            </w:r>
          </w:p>
        </w:tc>
        <w:tc>
          <w:tcPr/>
          <w:p>
            <w:pPr>
              <w:pStyle w:val="Compact"/>
            </w:pPr>
            <w:r>
              <w:t xml:space="preserve">0.265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AIC</w:t>
            </w:r>
          </w:p>
        </w:tc>
        <w:tc>
          <w:tcPr/>
          <w:p>
            <w:pPr>
              <w:pStyle w:val="Compact"/>
            </w:pPr>
            <w:r>
              <w:t xml:space="preserve">1026.8</w:t>
            </w:r>
          </w:p>
        </w:tc>
        <w:tc>
          <w:tcPr/>
          <w:p>
            <w:pPr>
              <w:pStyle w:val="Compact"/>
            </w:pPr>
            <w:r>
              <w:t xml:space="preserve">2681.7</w:t>
            </w:r>
          </w:p>
        </w:tc>
        <w:tc>
          <w:tcPr/>
          <w:p>
            <w:pPr>
              <w:pStyle w:val="Compact"/>
            </w:pPr>
            <w:r>
              <w:t xml:space="preserve">2198.2</w:t>
            </w:r>
          </w:p>
        </w:tc>
        <w:tc>
          <w:tcPr/>
          <w:p>
            <w:pPr>
              <w:pStyle w:val="Compact"/>
            </w:pPr>
            <w:r>
              <w:t xml:space="preserve">2104.4</w:t>
            </w:r>
          </w:p>
        </w:tc>
        <w:tc>
          <w:tcPr/>
          <w:p>
            <w:pPr>
              <w:pStyle w:val="Compact"/>
            </w:pPr>
            <w:r>
              <w:t xml:space="preserve">956.1</w:t>
            </w:r>
          </w:p>
        </w:tc>
        <w:tc>
          <w:tcPr/>
          <w:p>
            <w:pPr>
              <w:pStyle w:val="Compact"/>
            </w:pPr>
            <w:r>
              <w:t xml:space="preserve">2628.7</w:t>
            </w:r>
          </w:p>
        </w:tc>
        <w:tc>
          <w:tcPr/>
          <w:p>
            <w:pPr>
              <w:pStyle w:val="Compact"/>
            </w:pPr>
            <w:r>
              <w:t xml:space="preserve">2150.5</w:t>
            </w:r>
          </w:p>
        </w:tc>
        <w:tc>
          <w:tcPr/>
          <w:p>
            <w:pPr>
              <w:pStyle w:val="Compact"/>
            </w:pPr>
            <w:r>
              <w:t xml:space="preserve">2096.7</w:t>
            </w:r>
          </w:p>
        </w:tc>
      </w:tr>
      <w:tr>
        <w:tc>
          <w:tcPr/>
          <w:p>
            <w:pPr>
              <w:pStyle w:val="Compact"/>
            </w:pPr>
            <w:r>
              <w:t xml:space="preserve">BIC</w:t>
            </w:r>
          </w:p>
        </w:tc>
        <w:tc>
          <w:tcPr/>
          <w:p>
            <w:pPr>
              <w:pStyle w:val="Compact"/>
            </w:pPr>
            <w:r>
              <w:t xml:space="preserve">1052.5</w:t>
            </w:r>
          </w:p>
        </w:tc>
        <w:tc>
          <w:tcPr/>
          <w:p>
            <w:pPr>
              <w:pStyle w:val="Compact"/>
            </w:pPr>
            <w:r>
              <w:t xml:space="preserve">2709.6</w:t>
            </w:r>
          </w:p>
        </w:tc>
        <w:tc>
          <w:tcPr/>
          <w:p>
            <w:pPr>
              <w:pStyle w:val="Compact"/>
            </w:pPr>
            <w:r>
              <w:t xml:space="preserve">2225.3</w:t>
            </w:r>
          </w:p>
        </w:tc>
        <w:tc>
          <w:tcPr/>
          <w:p>
            <w:pPr>
              <w:pStyle w:val="Compact"/>
            </w:pPr>
            <w:r>
              <w:t xml:space="preserve">2131.5</w:t>
            </w:r>
          </w:p>
        </w:tc>
        <w:tc>
          <w:tcPr/>
          <w:p>
            <w:pPr>
              <w:pStyle w:val="Compact"/>
            </w:pPr>
            <w:r>
              <w:t xml:space="preserve">981.8</w:t>
            </w:r>
          </w:p>
        </w:tc>
        <w:tc>
          <w:tcPr/>
          <w:p>
            <w:pPr>
              <w:pStyle w:val="Compact"/>
            </w:pPr>
            <w:r>
              <w:t xml:space="preserve">2656.6</w:t>
            </w:r>
          </w:p>
        </w:tc>
        <w:tc>
          <w:tcPr/>
          <w:p>
            <w:pPr>
              <w:pStyle w:val="Compact"/>
            </w:pPr>
            <w:r>
              <w:t xml:space="preserve">2177.5</w:t>
            </w:r>
          </w:p>
        </w:tc>
        <w:tc>
          <w:tcPr/>
          <w:p>
            <w:pPr>
              <w:pStyle w:val="Compact"/>
            </w:pPr>
            <w:r>
              <w:t xml:space="preserve">2123.8</w:t>
            </w:r>
          </w:p>
        </w:tc>
      </w:tr>
      <w:tr>
        <w:tc>
          <w:tcPr/>
          <w:p>
            <w:pPr>
              <w:pStyle w:val="Compact"/>
            </w:pPr>
            <w:r>
              <w:t xml:space="preserve">ICC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0.4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0.2</w:t>
            </w:r>
          </w:p>
        </w:tc>
        <w:tc>
          <w:tcPr/>
          <w:p>
            <w:pPr>
              <w:pStyle w:val="Compac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</w:pPr>
            <w:r>
              <w:t xml:space="preserve">RMSE</w:t>
            </w:r>
          </w:p>
        </w:tc>
        <w:tc>
          <w:tcPr/>
          <w:p>
            <w:pPr>
              <w:pStyle w:val="Compac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  <w:r>
              <w:t xml:space="preserve">0.41</w:t>
            </w:r>
          </w:p>
        </w:tc>
        <w:tc>
          <w:tcPr/>
          <w:p>
            <w:pPr>
              <w:pStyle w:val="Compact"/>
            </w:pPr>
            <w:r>
              <w:t xml:space="preserve">0.31</w:t>
            </w:r>
          </w:p>
        </w:tc>
        <w:tc>
          <w:tcPr/>
          <w:p>
            <w:pPr>
              <w:pStyle w:val="Compact"/>
            </w:pPr>
            <w:r>
              <w:t xml:space="preserve">0.44</w:t>
            </w:r>
          </w:p>
        </w:tc>
        <w:tc>
          <w:tcPr/>
          <w:p>
            <w:pPr>
              <w:pStyle w:val="Compact"/>
            </w:pPr>
            <w:r>
              <w:t xml:space="preserve">0.43</w:t>
            </w:r>
          </w:p>
        </w:tc>
        <w:tc>
          <w:tcPr/>
          <w:p>
            <w:pPr>
              <w:pStyle w:val="Compact"/>
            </w:pPr>
            <w:r>
              <w:t xml:space="preserve">0.41</w:t>
            </w:r>
          </w:p>
        </w:tc>
      </w:tr>
      <w:tr>
        <w:tc>
          <w:tcPr>
            <w:gridSpan w:val="9"/>
          </w:tcPr>
          <w:p>
            <w:pPr>
              <w:pStyle w:val="Compact"/>
              <w:numPr>
                <w:ilvl w:val="0"/>
                <w:numId w:val="1009"/>
              </w:numPr>
            </w:pPr>
            <w:r>
              <w:t xml:space="preserve">p &lt; 0.1, * p &lt; 0.05, ** p &lt; 0.01, *** p &lt; 0.001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31">
    <w:nsid w:val="00A99431"/>
    <w:multiLevelType w:val="multilevel"/>
    <w:lvl w:ilvl="0">
      <w:start w:val="1"/>
      <w:numFmt w:val="decimal"/>
      <w:lvlText w:val="(%1)"/>
      <w:lvlJc w:val="left"/>
      <w:pPr>
        <w:ind w:left="720" w:hanging="360"/>
      </w:pPr>
    </w:lvl>
    <w:lvl w:ilvl="1">
      <w:start w:val="1"/>
      <w:numFmt w:val="decimal"/>
      <w:lvlText w:val="(%2)"/>
      <w:lvlJc w:val="left"/>
      <w:pPr>
        <w:ind w:left="1440" w:hanging="360"/>
      </w:pPr>
    </w:lvl>
    <w:lvl w:ilvl="2">
      <w:start w:val="1"/>
      <w:numFmt w:val="decimal"/>
      <w:lvlText w:val="(%3)"/>
      <w:lvlJc w:val="left"/>
      <w:pPr>
        <w:ind w:left="2160" w:hanging="360"/>
      </w:pPr>
    </w:lvl>
    <w:lvl w:ilvl="3">
      <w:start w:val="1"/>
      <w:numFmt w:val="decimal"/>
      <w:lvlText w:val="(%4)"/>
      <w:lvlJc w:val="left"/>
      <w:pPr>
        <w:ind w:left="2880" w:hanging="360"/>
      </w:pPr>
    </w:lvl>
    <w:lvl w:ilvl="4">
      <w:start w:val="1"/>
      <w:numFmt w:val="decimal"/>
      <w:lvlText w:val="(%5)"/>
      <w:lvlJc w:val="left"/>
      <w:pPr>
        <w:ind w:left="3600" w:hanging="360"/>
      </w:pPr>
    </w:lvl>
    <w:lvl w:ilvl="5">
      <w:start w:val="1"/>
      <w:numFmt w:val="decimal"/>
      <w:lvlText w:val="(%6)"/>
      <w:lvlJc w:val="left"/>
      <w:pPr>
        <w:ind w:left="4320" w:hanging="360"/>
      </w:pPr>
    </w:lvl>
    <w:lvl w:ilvl="6">
      <w:start w:val="1"/>
      <w:numFmt w:val="decimal"/>
      <w:lvlText w:val="(%7)"/>
      <w:lvlJc w:val="left"/>
      <w:pPr>
        <w:ind w:left="5040" w:hanging="360"/>
      </w:pPr>
    </w:lvl>
    <w:lvl w:ilvl="7">
      <w:start w:val="1"/>
      <w:numFmt w:val="decimal"/>
      <w:lvlText w:val="(%8)"/>
      <w:lvlJc w:val="left"/>
      <w:pPr>
        <w:ind w:left="5760" w:hanging="360"/>
      </w:pPr>
    </w:lvl>
    <w:lvl w:ilvl="8">
      <w:start w:val="1"/>
      <w:numFmt w:val="decimal"/>
      <w:lvlText w:val="(%9)"/>
      <w:lvlJc w:val="left"/>
      <w:pPr>
        <w:ind w:left="6480" w:hanging="360"/>
      </w:pPr>
    </w:lvl>
  </w:abstractNum>
  <w:abstractNum w:abstractNumId="99432">
    <w:nsid w:val="00A99432"/>
    <w:multiLevelType w:val="multilevel"/>
    <w:lvl w:ilvl="0">
      <w:start w:val="2"/>
      <w:numFmt w:val="decimal"/>
      <w:lvlText w:val="(%1)"/>
      <w:lvlJc w:val="left"/>
      <w:pPr>
        <w:ind w:left="720" w:hanging="360"/>
      </w:pPr>
    </w:lvl>
    <w:lvl w:ilvl="1">
      <w:start w:val="2"/>
      <w:numFmt w:val="decimal"/>
      <w:lvlText w:val="(%2)"/>
      <w:lvlJc w:val="left"/>
      <w:pPr>
        <w:ind w:left="1440" w:hanging="360"/>
      </w:pPr>
    </w:lvl>
    <w:lvl w:ilvl="2">
      <w:start w:val="2"/>
      <w:numFmt w:val="decimal"/>
      <w:lvlText w:val="(%3)"/>
      <w:lvlJc w:val="left"/>
      <w:pPr>
        <w:ind w:left="2160" w:hanging="360"/>
      </w:pPr>
    </w:lvl>
    <w:lvl w:ilvl="3">
      <w:start w:val="2"/>
      <w:numFmt w:val="decimal"/>
      <w:lvlText w:val="(%4)"/>
      <w:lvlJc w:val="left"/>
      <w:pPr>
        <w:ind w:left="2880" w:hanging="360"/>
      </w:pPr>
    </w:lvl>
    <w:lvl w:ilvl="4">
      <w:start w:val="2"/>
      <w:numFmt w:val="decimal"/>
      <w:lvlText w:val="(%5)"/>
      <w:lvlJc w:val="left"/>
      <w:pPr>
        <w:ind w:left="3600" w:hanging="360"/>
      </w:pPr>
    </w:lvl>
    <w:lvl w:ilvl="5">
      <w:start w:val="2"/>
      <w:numFmt w:val="decimal"/>
      <w:lvlText w:val="(%6)"/>
      <w:lvlJc w:val="left"/>
      <w:pPr>
        <w:ind w:left="4320" w:hanging="360"/>
      </w:pPr>
    </w:lvl>
    <w:lvl w:ilvl="6">
      <w:start w:val="2"/>
      <w:numFmt w:val="decimal"/>
      <w:lvlText w:val="(%7)"/>
      <w:lvlJc w:val="left"/>
      <w:pPr>
        <w:ind w:left="5040" w:hanging="360"/>
      </w:pPr>
    </w:lvl>
    <w:lvl w:ilvl="7">
      <w:start w:val="2"/>
      <w:numFmt w:val="decimal"/>
      <w:lvlText w:val="(%8)"/>
      <w:lvlJc w:val="left"/>
      <w:pPr>
        <w:ind w:left="5760" w:hanging="360"/>
      </w:pPr>
    </w:lvl>
    <w:lvl w:ilvl="8">
      <w:start w:val="2"/>
      <w:numFmt w:val="decimal"/>
      <w:lvlText w:val="(%9)"/>
      <w:lvlJc w:val="left"/>
      <w:pPr>
        <w:ind w:left="6480" w:hanging="360"/>
      </w:pPr>
    </w:lvl>
  </w:abstractNum>
  <w:abstractNum w:abstractNumId="99433">
    <w:nsid w:val="00A99433"/>
    <w:multiLevelType w:val="multilevel"/>
    <w:lvl w:ilvl="0">
      <w:start w:val="3"/>
      <w:numFmt w:val="decimal"/>
      <w:lvlText w:val="(%1)"/>
      <w:lvlJc w:val="left"/>
      <w:pPr>
        <w:ind w:left="720" w:hanging="360"/>
      </w:pPr>
    </w:lvl>
    <w:lvl w:ilvl="1">
      <w:start w:val="3"/>
      <w:numFmt w:val="decimal"/>
      <w:lvlText w:val="(%2)"/>
      <w:lvlJc w:val="left"/>
      <w:pPr>
        <w:ind w:left="1440" w:hanging="360"/>
      </w:pPr>
    </w:lvl>
    <w:lvl w:ilvl="2">
      <w:start w:val="3"/>
      <w:numFmt w:val="decimal"/>
      <w:lvlText w:val="(%3)"/>
      <w:lvlJc w:val="left"/>
      <w:pPr>
        <w:ind w:left="2160" w:hanging="360"/>
      </w:pPr>
    </w:lvl>
    <w:lvl w:ilvl="3">
      <w:start w:val="3"/>
      <w:numFmt w:val="decimal"/>
      <w:lvlText w:val="(%4)"/>
      <w:lvlJc w:val="left"/>
      <w:pPr>
        <w:ind w:left="2880" w:hanging="360"/>
      </w:pPr>
    </w:lvl>
    <w:lvl w:ilvl="4">
      <w:start w:val="3"/>
      <w:numFmt w:val="decimal"/>
      <w:lvlText w:val="(%5)"/>
      <w:lvlJc w:val="left"/>
      <w:pPr>
        <w:ind w:left="3600" w:hanging="360"/>
      </w:pPr>
    </w:lvl>
    <w:lvl w:ilvl="5">
      <w:start w:val="3"/>
      <w:numFmt w:val="decimal"/>
      <w:lvlText w:val="(%6)"/>
      <w:lvlJc w:val="left"/>
      <w:pPr>
        <w:ind w:left="4320" w:hanging="360"/>
      </w:pPr>
    </w:lvl>
    <w:lvl w:ilvl="6">
      <w:start w:val="3"/>
      <w:numFmt w:val="decimal"/>
      <w:lvlText w:val="(%7)"/>
      <w:lvlJc w:val="left"/>
      <w:pPr>
        <w:ind w:left="5040" w:hanging="360"/>
      </w:pPr>
    </w:lvl>
    <w:lvl w:ilvl="7">
      <w:start w:val="3"/>
      <w:numFmt w:val="decimal"/>
      <w:lvlText w:val="(%8)"/>
      <w:lvlJc w:val="left"/>
      <w:pPr>
        <w:ind w:left="5760" w:hanging="360"/>
      </w:pPr>
    </w:lvl>
    <w:lvl w:ilvl="8">
      <w:start w:val="3"/>
      <w:numFmt w:val="decimal"/>
      <w:lvlText w:val="(%9)"/>
      <w:lvlJc w:val="left"/>
      <w:pPr>
        <w:ind w:left="6480" w:hanging="360"/>
      </w:pPr>
    </w:lvl>
  </w:abstractNum>
  <w:abstractNum w:abstractNumId="99434">
    <w:nsid w:val="00A99434"/>
    <w:multiLevelType w:val="multilevel"/>
    <w:lvl w:ilvl="0">
      <w:start w:val="4"/>
      <w:numFmt w:val="decimal"/>
      <w:lvlText w:val="(%1)"/>
      <w:lvlJc w:val="left"/>
      <w:pPr>
        <w:ind w:left="720" w:hanging="360"/>
      </w:pPr>
    </w:lvl>
    <w:lvl w:ilvl="1">
      <w:start w:val="4"/>
      <w:numFmt w:val="decimal"/>
      <w:lvlText w:val="(%2)"/>
      <w:lvlJc w:val="left"/>
      <w:pPr>
        <w:ind w:left="1440" w:hanging="360"/>
      </w:pPr>
    </w:lvl>
    <w:lvl w:ilvl="2">
      <w:start w:val="4"/>
      <w:numFmt w:val="decimal"/>
      <w:lvlText w:val="(%3)"/>
      <w:lvlJc w:val="left"/>
      <w:pPr>
        <w:ind w:left="2160" w:hanging="360"/>
      </w:pPr>
    </w:lvl>
    <w:lvl w:ilvl="3">
      <w:start w:val="4"/>
      <w:numFmt w:val="decimal"/>
      <w:lvlText w:val="(%4)"/>
      <w:lvlJc w:val="left"/>
      <w:pPr>
        <w:ind w:left="2880" w:hanging="360"/>
      </w:pPr>
    </w:lvl>
    <w:lvl w:ilvl="4">
      <w:start w:val="4"/>
      <w:numFmt w:val="decimal"/>
      <w:lvlText w:val="(%5)"/>
      <w:lvlJc w:val="left"/>
      <w:pPr>
        <w:ind w:left="3600" w:hanging="360"/>
      </w:pPr>
    </w:lvl>
    <w:lvl w:ilvl="5">
      <w:start w:val="4"/>
      <w:numFmt w:val="decimal"/>
      <w:lvlText w:val="(%6)"/>
      <w:lvlJc w:val="left"/>
      <w:pPr>
        <w:ind w:left="4320" w:hanging="360"/>
      </w:pPr>
    </w:lvl>
    <w:lvl w:ilvl="6">
      <w:start w:val="4"/>
      <w:numFmt w:val="decimal"/>
      <w:lvlText w:val="(%7)"/>
      <w:lvlJc w:val="left"/>
      <w:pPr>
        <w:ind w:left="5040" w:hanging="360"/>
      </w:pPr>
    </w:lvl>
    <w:lvl w:ilvl="7">
      <w:start w:val="4"/>
      <w:numFmt w:val="decimal"/>
      <w:lvlText w:val="(%8)"/>
      <w:lvlJc w:val="left"/>
      <w:pPr>
        <w:ind w:left="5760" w:hanging="360"/>
      </w:pPr>
    </w:lvl>
    <w:lvl w:ilvl="8">
      <w:start w:val="4"/>
      <w:numFmt w:val="decimal"/>
      <w:lvlText w:val="(%9)"/>
      <w:lvlJc w:val="left"/>
      <w:pPr>
        <w:ind w:left="6480" w:hanging="360"/>
      </w:pPr>
    </w:lvl>
  </w:abstractNum>
  <w:abstractNum w:abstractNumId="99435">
    <w:nsid w:val="00A99435"/>
    <w:multiLevelType w:val="multilevel"/>
    <w:lvl w:ilvl="0">
      <w:start w:val="5"/>
      <w:numFmt w:val="decimal"/>
      <w:lvlText w:val="(%1)"/>
      <w:lvlJc w:val="left"/>
      <w:pPr>
        <w:ind w:left="720" w:hanging="360"/>
      </w:pPr>
    </w:lvl>
    <w:lvl w:ilvl="1">
      <w:start w:val="5"/>
      <w:numFmt w:val="decimal"/>
      <w:lvlText w:val="(%2)"/>
      <w:lvlJc w:val="left"/>
      <w:pPr>
        <w:ind w:left="1440" w:hanging="360"/>
      </w:pPr>
    </w:lvl>
    <w:lvl w:ilvl="2">
      <w:start w:val="5"/>
      <w:numFmt w:val="decimal"/>
      <w:lvlText w:val="(%3)"/>
      <w:lvlJc w:val="left"/>
      <w:pPr>
        <w:ind w:left="2160" w:hanging="360"/>
      </w:pPr>
    </w:lvl>
    <w:lvl w:ilvl="3">
      <w:start w:val="5"/>
      <w:numFmt w:val="decimal"/>
      <w:lvlText w:val="(%4)"/>
      <w:lvlJc w:val="left"/>
      <w:pPr>
        <w:ind w:left="2880" w:hanging="360"/>
      </w:pPr>
    </w:lvl>
    <w:lvl w:ilvl="4">
      <w:start w:val="5"/>
      <w:numFmt w:val="decimal"/>
      <w:lvlText w:val="(%5)"/>
      <w:lvlJc w:val="left"/>
      <w:pPr>
        <w:ind w:left="3600" w:hanging="360"/>
      </w:pPr>
    </w:lvl>
    <w:lvl w:ilvl="5">
      <w:start w:val="5"/>
      <w:numFmt w:val="decimal"/>
      <w:lvlText w:val="(%6)"/>
      <w:lvlJc w:val="left"/>
      <w:pPr>
        <w:ind w:left="4320" w:hanging="360"/>
      </w:pPr>
    </w:lvl>
    <w:lvl w:ilvl="6">
      <w:start w:val="5"/>
      <w:numFmt w:val="decimal"/>
      <w:lvlText w:val="(%7)"/>
      <w:lvlJc w:val="left"/>
      <w:pPr>
        <w:ind w:left="5040" w:hanging="360"/>
      </w:pPr>
    </w:lvl>
    <w:lvl w:ilvl="7">
      <w:start w:val="5"/>
      <w:numFmt w:val="decimal"/>
      <w:lvlText w:val="(%8)"/>
      <w:lvlJc w:val="left"/>
      <w:pPr>
        <w:ind w:left="5760" w:hanging="360"/>
      </w:pPr>
    </w:lvl>
    <w:lvl w:ilvl="8">
      <w:start w:val="5"/>
      <w:numFmt w:val="decimal"/>
      <w:lvlText w:val="(%9)"/>
      <w:lvlJc w:val="left"/>
      <w:pPr>
        <w:ind w:left="6480" w:hanging="360"/>
      </w:pPr>
    </w:lvl>
  </w:abstractNum>
  <w:abstractNum w:abstractNumId="99436">
    <w:nsid w:val="00A99436"/>
    <w:multiLevelType w:val="multilevel"/>
    <w:lvl w:ilvl="0">
      <w:start w:val="6"/>
      <w:numFmt w:val="decimal"/>
      <w:lvlText w:val="(%1)"/>
      <w:lvlJc w:val="left"/>
      <w:pPr>
        <w:ind w:left="720" w:hanging="360"/>
      </w:pPr>
    </w:lvl>
    <w:lvl w:ilvl="1">
      <w:start w:val="6"/>
      <w:numFmt w:val="decimal"/>
      <w:lvlText w:val="(%2)"/>
      <w:lvlJc w:val="left"/>
      <w:pPr>
        <w:ind w:left="1440" w:hanging="360"/>
      </w:pPr>
    </w:lvl>
    <w:lvl w:ilvl="2">
      <w:start w:val="6"/>
      <w:numFmt w:val="decimal"/>
      <w:lvlText w:val="(%3)"/>
      <w:lvlJc w:val="left"/>
      <w:pPr>
        <w:ind w:left="2160" w:hanging="360"/>
      </w:pPr>
    </w:lvl>
    <w:lvl w:ilvl="3">
      <w:start w:val="6"/>
      <w:numFmt w:val="decimal"/>
      <w:lvlText w:val="(%4)"/>
      <w:lvlJc w:val="left"/>
      <w:pPr>
        <w:ind w:left="2880" w:hanging="360"/>
      </w:pPr>
    </w:lvl>
    <w:lvl w:ilvl="4">
      <w:start w:val="6"/>
      <w:numFmt w:val="decimal"/>
      <w:lvlText w:val="(%5)"/>
      <w:lvlJc w:val="left"/>
      <w:pPr>
        <w:ind w:left="3600" w:hanging="360"/>
      </w:pPr>
    </w:lvl>
    <w:lvl w:ilvl="5">
      <w:start w:val="6"/>
      <w:numFmt w:val="decimal"/>
      <w:lvlText w:val="(%6)"/>
      <w:lvlJc w:val="left"/>
      <w:pPr>
        <w:ind w:left="4320" w:hanging="360"/>
      </w:pPr>
    </w:lvl>
    <w:lvl w:ilvl="6">
      <w:start w:val="6"/>
      <w:numFmt w:val="decimal"/>
      <w:lvlText w:val="(%7)"/>
      <w:lvlJc w:val="left"/>
      <w:pPr>
        <w:ind w:left="5040" w:hanging="360"/>
      </w:pPr>
    </w:lvl>
    <w:lvl w:ilvl="7">
      <w:start w:val="6"/>
      <w:numFmt w:val="decimal"/>
      <w:lvlText w:val="(%8)"/>
      <w:lvlJc w:val="left"/>
      <w:pPr>
        <w:ind w:left="5760" w:hanging="360"/>
      </w:pPr>
    </w:lvl>
    <w:lvl w:ilvl="8">
      <w:start w:val="6"/>
      <w:numFmt w:val="decimal"/>
      <w:lvlText w:val="(%9)"/>
      <w:lvlJc w:val="left"/>
      <w:pPr>
        <w:ind w:left="6480" w:hanging="360"/>
      </w:pPr>
    </w:lvl>
  </w:abstractNum>
  <w:abstractNum w:abstractNumId="99437">
    <w:nsid w:val="00A99437"/>
    <w:multiLevelType w:val="multilevel"/>
    <w:lvl w:ilvl="0">
      <w:start w:val="7"/>
      <w:numFmt w:val="decimal"/>
      <w:lvlText w:val="(%1)"/>
      <w:lvlJc w:val="left"/>
      <w:pPr>
        <w:ind w:left="720" w:hanging="360"/>
      </w:pPr>
    </w:lvl>
    <w:lvl w:ilvl="1">
      <w:start w:val="7"/>
      <w:numFmt w:val="decimal"/>
      <w:lvlText w:val="(%2)"/>
      <w:lvlJc w:val="left"/>
      <w:pPr>
        <w:ind w:left="1440" w:hanging="360"/>
      </w:pPr>
    </w:lvl>
    <w:lvl w:ilvl="2">
      <w:start w:val="7"/>
      <w:numFmt w:val="decimal"/>
      <w:lvlText w:val="(%3)"/>
      <w:lvlJc w:val="left"/>
      <w:pPr>
        <w:ind w:left="2160" w:hanging="360"/>
      </w:pPr>
    </w:lvl>
    <w:lvl w:ilvl="3">
      <w:start w:val="7"/>
      <w:numFmt w:val="decimal"/>
      <w:lvlText w:val="(%4)"/>
      <w:lvlJc w:val="left"/>
      <w:pPr>
        <w:ind w:left="2880" w:hanging="360"/>
      </w:pPr>
    </w:lvl>
    <w:lvl w:ilvl="4">
      <w:start w:val="7"/>
      <w:numFmt w:val="decimal"/>
      <w:lvlText w:val="(%5)"/>
      <w:lvlJc w:val="left"/>
      <w:pPr>
        <w:ind w:left="3600" w:hanging="360"/>
      </w:pPr>
    </w:lvl>
    <w:lvl w:ilvl="5">
      <w:start w:val="7"/>
      <w:numFmt w:val="decimal"/>
      <w:lvlText w:val="(%6)"/>
      <w:lvlJc w:val="left"/>
      <w:pPr>
        <w:ind w:left="4320" w:hanging="360"/>
      </w:pPr>
    </w:lvl>
    <w:lvl w:ilvl="6">
      <w:start w:val="7"/>
      <w:numFmt w:val="decimal"/>
      <w:lvlText w:val="(%7)"/>
      <w:lvlJc w:val="left"/>
      <w:pPr>
        <w:ind w:left="5040" w:hanging="360"/>
      </w:pPr>
    </w:lvl>
    <w:lvl w:ilvl="7">
      <w:start w:val="7"/>
      <w:numFmt w:val="decimal"/>
      <w:lvlText w:val="(%8)"/>
      <w:lvlJc w:val="left"/>
      <w:pPr>
        <w:ind w:left="5760" w:hanging="360"/>
      </w:pPr>
    </w:lvl>
    <w:lvl w:ilvl="8">
      <w:start w:val="7"/>
      <w:numFmt w:val="decimal"/>
      <w:lvlText w:val="(%9)"/>
      <w:lvlJc w:val="left"/>
      <w:pPr>
        <w:ind w:left="6480" w:hanging="360"/>
      </w:pPr>
    </w:lvl>
  </w:abstractNum>
  <w:abstractNum w:abstractNumId="99438">
    <w:nsid w:val="00A99438"/>
    <w:multiLevelType w:val="multilevel"/>
    <w:lvl w:ilvl="0">
      <w:start w:val="8"/>
      <w:numFmt w:val="decimal"/>
      <w:lvlText w:val="(%1)"/>
      <w:lvlJc w:val="left"/>
      <w:pPr>
        <w:ind w:left="720" w:hanging="360"/>
      </w:pPr>
    </w:lvl>
    <w:lvl w:ilvl="1">
      <w:start w:val="8"/>
      <w:numFmt w:val="decimal"/>
      <w:lvlText w:val="(%2)"/>
      <w:lvlJc w:val="left"/>
      <w:pPr>
        <w:ind w:left="1440" w:hanging="360"/>
      </w:pPr>
    </w:lvl>
    <w:lvl w:ilvl="2">
      <w:start w:val="8"/>
      <w:numFmt w:val="decimal"/>
      <w:lvlText w:val="(%3)"/>
      <w:lvlJc w:val="left"/>
      <w:pPr>
        <w:ind w:left="2160" w:hanging="360"/>
      </w:pPr>
    </w:lvl>
    <w:lvl w:ilvl="3">
      <w:start w:val="8"/>
      <w:numFmt w:val="decimal"/>
      <w:lvlText w:val="(%4)"/>
      <w:lvlJc w:val="left"/>
      <w:pPr>
        <w:ind w:left="2880" w:hanging="360"/>
      </w:pPr>
    </w:lvl>
    <w:lvl w:ilvl="4">
      <w:start w:val="8"/>
      <w:numFmt w:val="decimal"/>
      <w:lvlText w:val="(%5)"/>
      <w:lvlJc w:val="left"/>
      <w:pPr>
        <w:ind w:left="3600" w:hanging="360"/>
      </w:pPr>
    </w:lvl>
    <w:lvl w:ilvl="5">
      <w:start w:val="8"/>
      <w:numFmt w:val="decimal"/>
      <w:lvlText w:val="(%6)"/>
      <w:lvlJc w:val="left"/>
      <w:pPr>
        <w:ind w:left="4320" w:hanging="360"/>
      </w:pPr>
    </w:lvl>
    <w:lvl w:ilvl="6">
      <w:start w:val="8"/>
      <w:numFmt w:val="decimal"/>
      <w:lvlText w:val="(%7)"/>
      <w:lvlJc w:val="left"/>
      <w:pPr>
        <w:ind w:left="5040" w:hanging="360"/>
      </w:pPr>
    </w:lvl>
    <w:lvl w:ilvl="7">
      <w:start w:val="8"/>
      <w:numFmt w:val="decimal"/>
      <w:lvlText w:val="(%8)"/>
      <w:lvlJc w:val="left"/>
      <w:pPr>
        <w:ind w:left="5760" w:hanging="360"/>
      </w:pPr>
    </w:lvl>
    <w:lvl w:ilvl="8">
      <w:start w:val="8"/>
      <w:numFmt w:val="decimal"/>
      <w:lvlText w:val="(%9)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3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3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3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3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3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3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3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2025-07-30T13:38:37Z</dcterms:created>
  <dcterms:modified xsi:type="dcterms:W3CDTF">2025-07-30T13:38:37Z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