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9B3D0" w14:textId="5999A6B1" w:rsidR="00043429" w:rsidRDefault="00043429" w:rsidP="00043429">
      <w:pPr>
        <w:jc w:val="center"/>
        <w:rPr>
          <w:rFonts w:ascii="Times New Roman" w:hAnsi="Times New Roman" w:cs="Times New Roman"/>
        </w:rPr>
      </w:pPr>
      <w:r>
        <w:rPr>
          <w:rFonts w:ascii="Times New Roman" w:hAnsi="Times New Roman" w:cs="Times New Roman"/>
        </w:rPr>
        <w:t>Milestone Three CS 499-12003</w:t>
      </w:r>
    </w:p>
    <w:p w14:paraId="76A5CC28" w14:textId="34AE4575" w:rsidR="00043429" w:rsidRDefault="00043429" w:rsidP="00043429">
      <w:pPr>
        <w:jc w:val="center"/>
        <w:rPr>
          <w:rFonts w:ascii="Times New Roman" w:hAnsi="Times New Roman" w:cs="Times New Roman"/>
        </w:rPr>
      </w:pPr>
      <w:r>
        <w:rPr>
          <w:rFonts w:ascii="Times New Roman" w:hAnsi="Times New Roman" w:cs="Times New Roman"/>
        </w:rPr>
        <w:t>Ben Hepner</w:t>
      </w:r>
    </w:p>
    <w:p w14:paraId="70FA044E" w14:textId="77777777" w:rsidR="00043429" w:rsidRPr="00043429" w:rsidRDefault="00043429" w:rsidP="00043429">
      <w:pPr>
        <w:rPr>
          <w:rFonts w:ascii="Times New Roman" w:hAnsi="Times New Roman" w:cs="Times New Roman"/>
          <w:b/>
          <w:bCs/>
        </w:rPr>
      </w:pPr>
      <w:r w:rsidRPr="00043429">
        <w:rPr>
          <w:rFonts w:ascii="Times New Roman" w:hAnsi="Times New Roman" w:cs="Times New Roman"/>
          <w:b/>
          <w:bCs/>
        </w:rPr>
        <w:t>Artifact Description</w:t>
      </w:r>
    </w:p>
    <w:p w14:paraId="42840E23" w14:textId="2F0CBD3F" w:rsidR="00043429" w:rsidRPr="00043429" w:rsidRDefault="00043429" w:rsidP="00043429">
      <w:pPr>
        <w:rPr>
          <w:rFonts w:ascii="Times New Roman" w:hAnsi="Times New Roman" w:cs="Times New Roman"/>
        </w:rPr>
      </w:pPr>
      <w:r w:rsidRPr="00043429">
        <w:rPr>
          <w:rFonts w:ascii="Times New Roman" w:hAnsi="Times New Roman" w:cs="Times New Roman"/>
        </w:rPr>
        <w:t xml:space="preserve">The artifact used for this milestone is my Health Tracker </w:t>
      </w:r>
      <w:r>
        <w:rPr>
          <w:rFonts w:ascii="Times New Roman" w:hAnsi="Times New Roman" w:cs="Times New Roman"/>
        </w:rPr>
        <w:t>app</w:t>
      </w:r>
      <w:r w:rsidRPr="00043429">
        <w:rPr>
          <w:rFonts w:ascii="Times New Roman" w:hAnsi="Times New Roman" w:cs="Times New Roman"/>
        </w:rPr>
        <w:t xml:space="preserve">, which was originally created earlier in the </w:t>
      </w:r>
      <w:r>
        <w:rPr>
          <w:rFonts w:ascii="Times New Roman" w:hAnsi="Times New Roman" w:cs="Times New Roman"/>
        </w:rPr>
        <w:t>c</w:t>
      </w:r>
      <w:r w:rsidRPr="00043429">
        <w:rPr>
          <w:rFonts w:ascii="Times New Roman" w:hAnsi="Times New Roman" w:cs="Times New Roman"/>
        </w:rPr>
        <w:t xml:space="preserve">omputer </w:t>
      </w:r>
      <w:r>
        <w:rPr>
          <w:rFonts w:ascii="Times New Roman" w:hAnsi="Times New Roman" w:cs="Times New Roman"/>
        </w:rPr>
        <w:t>s</w:t>
      </w:r>
      <w:r w:rsidRPr="00043429">
        <w:rPr>
          <w:rFonts w:ascii="Times New Roman" w:hAnsi="Times New Roman" w:cs="Times New Roman"/>
        </w:rPr>
        <w:t>cience program</w:t>
      </w:r>
      <w:r>
        <w:rPr>
          <w:rFonts w:ascii="Times New Roman" w:hAnsi="Times New Roman" w:cs="Times New Roman"/>
        </w:rPr>
        <w:t xml:space="preserve"> in CS360. </w:t>
      </w:r>
      <w:r w:rsidRPr="00043429">
        <w:rPr>
          <w:rFonts w:ascii="Times New Roman" w:hAnsi="Times New Roman" w:cs="Times New Roman"/>
        </w:rPr>
        <w:t xml:space="preserve"> </w:t>
      </w:r>
      <w:r>
        <w:rPr>
          <w:rFonts w:ascii="Times New Roman" w:hAnsi="Times New Roman" w:cs="Times New Roman"/>
        </w:rPr>
        <w:t xml:space="preserve">The app originally was a </w:t>
      </w:r>
      <w:r w:rsidRPr="00043429">
        <w:rPr>
          <w:rFonts w:ascii="Times New Roman" w:hAnsi="Times New Roman" w:cs="Times New Roman"/>
        </w:rPr>
        <w:t xml:space="preserve">basic Android application for recording and viewing personal health data, specifically weight entries over time. The application was </w:t>
      </w:r>
      <w:r>
        <w:rPr>
          <w:rFonts w:ascii="Times New Roman" w:hAnsi="Times New Roman" w:cs="Times New Roman"/>
        </w:rPr>
        <w:t>first</w:t>
      </w:r>
      <w:r w:rsidRPr="00043429">
        <w:rPr>
          <w:rFonts w:ascii="Times New Roman" w:hAnsi="Times New Roman" w:cs="Times New Roman"/>
        </w:rPr>
        <w:t xml:space="preserve"> designed to store user-entered data in a local database and display that data through a simple user interface. For this milestone, the artifact was enhanced to focus specifically on algorithms and data structures by improving how stored data is processed, organized, and presented to the user.</w:t>
      </w:r>
    </w:p>
    <w:p w14:paraId="5F1F1A79" w14:textId="5DB55822" w:rsidR="00043429" w:rsidRPr="00043429" w:rsidRDefault="00043429" w:rsidP="00043429">
      <w:pPr>
        <w:rPr>
          <w:rFonts w:ascii="Times New Roman" w:hAnsi="Times New Roman" w:cs="Times New Roman"/>
        </w:rPr>
      </w:pPr>
    </w:p>
    <w:p w14:paraId="474771EB" w14:textId="77777777" w:rsidR="00043429" w:rsidRPr="00043429" w:rsidRDefault="00043429" w:rsidP="00043429">
      <w:pPr>
        <w:rPr>
          <w:rFonts w:ascii="Times New Roman" w:hAnsi="Times New Roman" w:cs="Times New Roman"/>
          <w:b/>
          <w:bCs/>
        </w:rPr>
      </w:pPr>
      <w:r w:rsidRPr="00043429">
        <w:rPr>
          <w:rFonts w:ascii="Times New Roman" w:hAnsi="Times New Roman" w:cs="Times New Roman"/>
          <w:b/>
          <w:bCs/>
        </w:rPr>
        <w:t>Justification for Inclusion and Skills Demonstrated</w:t>
      </w:r>
    </w:p>
    <w:p w14:paraId="1AEA15AC" w14:textId="7B681BC5" w:rsidR="00043429" w:rsidRPr="00043429" w:rsidRDefault="00043429" w:rsidP="00043429">
      <w:pPr>
        <w:rPr>
          <w:rFonts w:ascii="Times New Roman" w:hAnsi="Times New Roman" w:cs="Times New Roman"/>
        </w:rPr>
      </w:pPr>
      <w:r w:rsidRPr="00043429">
        <w:rPr>
          <w:rFonts w:ascii="Times New Roman" w:hAnsi="Times New Roman" w:cs="Times New Roman"/>
        </w:rPr>
        <w:t xml:space="preserve">I selected this artifact for my </w:t>
      </w:r>
      <w:proofErr w:type="spellStart"/>
      <w:r w:rsidRPr="00043429">
        <w:rPr>
          <w:rFonts w:ascii="Times New Roman" w:hAnsi="Times New Roman" w:cs="Times New Roman"/>
        </w:rPr>
        <w:t>ePortfolio</w:t>
      </w:r>
      <w:proofErr w:type="spellEnd"/>
      <w:r w:rsidRPr="00043429">
        <w:rPr>
          <w:rFonts w:ascii="Times New Roman" w:hAnsi="Times New Roman" w:cs="Times New Roman"/>
        </w:rPr>
        <w:t xml:space="preserve"> because it represents a practical, real-world application of algorithms and data structures rather than a purely theoretical exercise. As someone who owns service-based businesses and plans to continue developing software tools for real operational needs, this project aligns well with my long-term goals of building efficient</w:t>
      </w:r>
      <w:r>
        <w:rPr>
          <w:rFonts w:ascii="Times New Roman" w:hAnsi="Times New Roman" w:cs="Times New Roman"/>
        </w:rPr>
        <w:t xml:space="preserve"> and </w:t>
      </w:r>
      <w:r w:rsidRPr="00043429">
        <w:rPr>
          <w:rFonts w:ascii="Times New Roman" w:hAnsi="Times New Roman" w:cs="Times New Roman"/>
        </w:rPr>
        <w:t>data-driven applications.</w:t>
      </w:r>
    </w:p>
    <w:p w14:paraId="214E1E09" w14:textId="6235DD77" w:rsidR="00043429" w:rsidRPr="00043429" w:rsidRDefault="00043429" w:rsidP="00043429">
      <w:pPr>
        <w:rPr>
          <w:rFonts w:ascii="Times New Roman" w:hAnsi="Times New Roman" w:cs="Times New Roman"/>
        </w:rPr>
      </w:pPr>
      <w:r w:rsidRPr="00043429">
        <w:rPr>
          <w:rFonts w:ascii="Times New Roman" w:hAnsi="Times New Roman" w:cs="Times New Roman"/>
        </w:rPr>
        <w:t xml:space="preserve">The components of this artifact that best showcase my skills in algorithms and data structures include the </w:t>
      </w:r>
      <w:r>
        <w:rPr>
          <w:rFonts w:ascii="Times New Roman" w:hAnsi="Times New Roman" w:cs="Times New Roman"/>
        </w:rPr>
        <w:t xml:space="preserve">creation </w:t>
      </w:r>
      <w:r w:rsidRPr="00043429">
        <w:rPr>
          <w:rFonts w:ascii="Times New Roman" w:hAnsi="Times New Roman" w:cs="Times New Roman"/>
        </w:rPr>
        <w:t>of a custom data model (</w:t>
      </w:r>
      <w:proofErr w:type="spellStart"/>
      <w:r w:rsidRPr="00043429">
        <w:rPr>
          <w:rFonts w:ascii="Times New Roman" w:hAnsi="Times New Roman" w:cs="Times New Roman"/>
        </w:rPr>
        <w:t>WeightEntry</w:t>
      </w:r>
      <w:proofErr w:type="spellEnd"/>
      <w:r w:rsidRPr="00043429">
        <w:rPr>
          <w:rFonts w:ascii="Times New Roman" w:hAnsi="Times New Roman" w:cs="Times New Roman"/>
        </w:rPr>
        <w:t>), structured parsing of raw database records, chronological sorting of entries, and the implementation of a rolling average algorithm to analyze trends in weight data over time. Rather than displaying raw strings from the database, the application now converts data into structured objects, applies sorting logic, and performs calculations before rendering results. These improvements demonstrate an understanding of data abstraction, list processing, and algorithmic thinking. The artifact was improved by moving from simple data display to meaningful data analysis, making the application more informative and useful.</w:t>
      </w:r>
    </w:p>
    <w:p w14:paraId="4CE2FBBC" w14:textId="1102F399" w:rsidR="00043429" w:rsidRPr="00043429" w:rsidRDefault="00043429" w:rsidP="00043429">
      <w:pPr>
        <w:rPr>
          <w:rFonts w:ascii="Times New Roman" w:hAnsi="Times New Roman" w:cs="Times New Roman"/>
        </w:rPr>
      </w:pPr>
    </w:p>
    <w:p w14:paraId="3AE04B8A" w14:textId="77777777" w:rsidR="00043429" w:rsidRPr="00043429" w:rsidRDefault="00043429" w:rsidP="00043429">
      <w:pPr>
        <w:rPr>
          <w:rFonts w:ascii="Times New Roman" w:hAnsi="Times New Roman" w:cs="Times New Roman"/>
          <w:b/>
          <w:bCs/>
        </w:rPr>
      </w:pPr>
      <w:r w:rsidRPr="00043429">
        <w:rPr>
          <w:rFonts w:ascii="Times New Roman" w:hAnsi="Times New Roman" w:cs="Times New Roman"/>
          <w:b/>
          <w:bCs/>
        </w:rPr>
        <w:t>Course Outcomes and Updates</w:t>
      </w:r>
    </w:p>
    <w:p w14:paraId="49BECAB8" w14:textId="7B2002E5" w:rsidR="00043429" w:rsidRPr="00043429" w:rsidRDefault="00043429" w:rsidP="00043429">
      <w:pPr>
        <w:rPr>
          <w:rFonts w:ascii="Times New Roman" w:hAnsi="Times New Roman" w:cs="Times New Roman"/>
        </w:rPr>
      </w:pPr>
      <w:r w:rsidRPr="00043429">
        <w:rPr>
          <w:rFonts w:ascii="Times New Roman" w:hAnsi="Times New Roman" w:cs="Times New Roman"/>
        </w:rPr>
        <w:t xml:space="preserve">Through this enhancement, I met the course outcomes planned in Module One related to designing and evaluating computing solutions using algorithmic principles and appropriate data structures. The rolling average calculation and chronological sorting directly support this outcome by demonstrating how algorithms can be used to extract insight from stored data. At this time, no major updates are needed to my outcome-coverage plans, as future modules will allow me to further address database optimization and security considerations, which </w:t>
      </w:r>
      <w:r>
        <w:rPr>
          <w:rFonts w:ascii="Times New Roman" w:hAnsi="Times New Roman" w:cs="Times New Roman"/>
        </w:rPr>
        <w:t>are remaining requirements for this course.</w:t>
      </w:r>
    </w:p>
    <w:p w14:paraId="3773C9AA" w14:textId="3947EB48" w:rsidR="00043429" w:rsidRPr="00043429" w:rsidRDefault="00043429" w:rsidP="00043429">
      <w:pPr>
        <w:rPr>
          <w:rFonts w:ascii="Times New Roman" w:hAnsi="Times New Roman" w:cs="Times New Roman"/>
        </w:rPr>
      </w:pPr>
    </w:p>
    <w:p w14:paraId="700C49E9" w14:textId="77777777" w:rsidR="00043429" w:rsidRPr="00043429" w:rsidRDefault="00043429" w:rsidP="00043429">
      <w:pPr>
        <w:rPr>
          <w:rFonts w:ascii="Times New Roman" w:hAnsi="Times New Roman" w:cs="Times New Roman"/>
          <w:b/>
          <w:bCs/>
        </w:rPr>
      </w:pPr>
      <w:r w:rsidRPr="00043429">
        <w:rPr>
          <w:rFonts w:ascii="Times New Roman" w:hAnsi="Times New Roman" w:cs="Times New Roman"/>
          <w:b/>
          <w:bCs/>
        </w:rPr>
        <w:t>Reflection on the Enhancement Process</w:t>
      </w:r>
    </w:p>
    <w:p w14:paraId="227C509B" w14:textId="115E6FE4" w:rsidR="00043429" w:rsidRPr="00043429" w:rsidRDefault="00043429" w:rsidP="00043429">
      <w:pPr>
        <w:rPr>
          <w:rFonts w:ascii="Times New Roman" w:hAnsi="Times New Roman" w:cs="Times New Roman"/>
        </w:rPr>
      </w:pPr>
      <w:r w:rsidRPr="00043429">
        <w:rPr>
          <w:rFonts w:ascii="Times New Roman" w:hAnsi="Times New Roman" w:cs="Times New Roman"/>
        </w:rPr>
        <w:t xml:space="preserve">Enhancing this artifact reinforced the importance of thoughtful data modeling and algorithm selection when working with real application data. I learned that even relatively small </w:t>
      </w:r>
      <w:r w:rsidRPr="00043429">
        <w:rPr>
          <w:rFonts w:ascii="Times New Roman" w:hAnsi="Times New Roman" w:cs="Times New Roman"/>
        </w:rPr>
        <w:t>changes</w:t>
      </w:r>
      <w:r>
        <w:rPr>
          <w:rFonts w:ascii="Times New Roman" w:hAnsi="Times New Roman" w:cs="Times New Roman"/>
        </w:rPr>
        <w:t xml:space="preserve">, </w:t>
      </w:r>
      <w:r w:rsidRPr="00043429">
        <w:rPr>
          <w:rFonts w:ascii="Times New Roman" w:hAnsi="Times New Roman" w:cs="Times New Roman"/>
        </w:rPr>
        <w:t xml:space="preserve">such as converting raw strings into structured </w:t>
      </w:r>
      <w:proofErr w:type="gramStart"/>
      <w:r w:rsidRPr="00043429">
        <w:rPr>
          <w:rFonts w:ascii="Times New Roman" w:hAnsi="Times New Roman" w:cs="Times New Roman"/>
        </w:rPr>
        <w:t>object</w:t>
      </w:r>
      <w:proofErr w:type="gramEnd"/>
      <w:r>
        <w:rPr>
          <w:rFonts w:ascii="Times New Roman" w:hAnsi="Times New Roman" w:cs="Times New Roman"/>
        </w:rPr>
        <w:t xml:space="preserve">, </w:t>
      </w:r>
      <w:r w:rsidRPr="00043429">
        <w:rPr>
          <w:rFonts w:ascii="Times New Roman" w:hAnsi="Times New Roman" w:cs="Times New Roman"/>
        </w:rPr>
        <w:t>can significantly improve both code maintainability and functionality. One of the main challenges I faced was ensuring that data formatting and parsing were consistent, particularly with date handling, as incorrect formats caused sorting and calculations to fail. Debugging these issues required careful testing</w:t>
      </w:r>
      <w:r>
        <w:rPr>
          <w:rFonts w:ascii="Times New Roman" w:hAnsi="Times New Roman" w:cs="Times New Roman"/>
        </w:rPr>
        <w:t>, research,</w:t>
      </w:r>
      <w:r w:rsidRPr="00043429">
        <w:rPr>
          <w:rFonts w:ascii="Times New Roman" w:hAnsi="Times New Roman" w:cs="Times New Roman"/>
        </w:rPr>
        <w:t xml:space="preserve"> and defensive programming practices. Overall, the process helped me better understand how algorithms and data structures work together within a complete application and highlighted the value of incremental improvements when refining existing software.</w:t>
      </w:r>
    </w:p>
    <w:p w14:paraId="782FCBBE" w14:textId="77777777" w:rsidR="00043429" w:rsidRPr="00043429" w:rsidRDefault="00043429" w:rsidP="00043429">
      <w:pPr>
        <w:rPr>
          <w:rFonts w:ascii="Times New Roman" w:hAnsi="Times New Roman" w:cs="Times New Roman"/>
        </w:rPr>
      </w:pPr>
    </w:p>
    <w:sectPr w:rsidR="00043429" w:rsidRPr="00043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429"/>
    <w:rsid w:val="00043429"/>
    <w:rsid w:val="00C44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1221"/>
  <w15:chartTrackingRefBased/>
  <w15:docId w15:val="{2E9F8ECC-1EA7-4402-9081-00A5ABB14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429"/>
    <w:rPr>
      <w:rFonts w:eastAsiaTheme="majorEastAsia" w:cstheme="majorBidi"/>
      <w:color w:val="272727" w:themeColor="text1" w:themeTint="D8"/>
    </w:rPr>
  </w:style>
  <w:style w:type="paragraph" w:styleId="Title">
    <w:name w:val="Title"/>
    <w:basedOn w:val="Normal"/>
    <w:next w:val="Normal"/>
    <w:link w:val="TitleChar"/>
    <w:uiPriority w:val="10"/>
    <w:qFormat/>
    <w:rsid w:val="00043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429"/>
    <w:pPr>
      <w:spacing w:before="160"/>
      <w:jc w:val="center"/>
    </w:pPr>
    <w:rPr>
      <w:i/>
      <w:iCs/>
      <w:color w:val="404040" w:themeColor="text1" w:themeTint="BF"/>
    </w:rPr>
  </w:style>
  <w:style w:type="character" w:customStyle="1" w:styleId="QuoteChar">
    <w:name w:val="Quote Char"/>
    <w:basedOn w:val="DefaultParagraphFont"/>
    <w:link w:val="Quote"/>
    <w:uiPriority w:val="29"/>
    <w:rsid w:val="00043429"/>
    <w:rPr>
      <w:i/>
      <w:iCs/>
      <w:color w:val="404040" w:themeColor="text1" w:themeTint="BF"/>
    </w:rPr>
  </w:style>
  <w:style w:type="paragraph" w:styleId="ListParagraph">
    <w:name w:val="List Paragraph"/>
    <w:basedOn w:val="Normal"/>
    <w:uiPriority w:val="34"/>
    <w:qFormat/>
    <w:rsid w:val="00043429"/>
    <w:pPr>
      <w:ind w:left="720"/>
      <w:contextualSpacing/>
    </w:pPr>
  </w:style>
  <w:style w:type="character" w:styleId="IntenseEmphasis">
    <w:name w:val="Intense Emphasis"/>
    <w:basedOn w:val="DefaultParagraphFont"/>
    <w:uiPriority w:val="21"/>
    <w:qFormat/>
    <w:rsid w:val="00043429"/>
    <w:rPr>
      <w:i/>
      <w:iCs/>
      <w:color w:val="0F4761" w:themeColor="accent1" w:themeShade="BF"/>
    </w:rPr>
  </w:style>
  <w:style w:type="paragraph" w:styleId="IntenseQuote">
    <w:name w:val="Intense Quote"/>
    <w:basedOn w:val="Normal"/>
    <w:next w:val="Normal"/>
    <w:link w:val="IntenseQuoteChar"/>
    <w:uiPriority w:val="30"/>
    <w:qFormat/>
    <w:rsid w:val="00043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429"/>
    <w:rPr>
      <w:i/>
      <w:iCs/>
      <w:color w:val="0F4761" w:themeColor="accent1" w:themeShade="BF"/>
    </w:rPr>
  </w:style>
  <w:style w:type="character" w:styleId="IntenseReference">
    <w:name w:val="Intense Reference"/>
    <w:basedOn w:val="DefaultParagraphFont"/>
    <w:uiPriority w:val="32"/>
    <w:qFormat/>
    <w:rsid w:val="000434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504</Words>
  <Characters>2856</Characters>
  <Application>Microsoft Office Word</Application>
  <DocSecurity>0</DocSecurity>
  <Lines>168</Lines>
  <Paragraphs>186</Paragraphs>
  <ScaleCrop>false</ScaleCrop>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hepner</dc:creator>
  <cp:keywords/>
  <dc:description/>
  <cp:lastModifiedBy>ben hepner</cp:lastModifiedBy>
  <cp:revision>1</cp:revision>
  <dcterms:created xsi:type="dcterms:W3CDTF">2026-02-01T05:37:00Z</dcterms:created>
  <dcterms:modified xsi:type="dcterms:W3CDTF">2026-02-01T05:43:00Z</dcterms:modified>
</cp:coreProperties>
</file>