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615"/>
        <w:gridCol w:w="465"/>
      </w:tblGrid>
      <w:tr w:rsidR="00404683" w:rsidRPr="00404683" w:rsidTr="00404683">
        <w:trPr>
          <w:trHeight w:val="330"/>
        </w:trPr>
        <w:tc>
          <w:tcPr>
            <w:tcW w:w="12615" w:type="dxa"/>
            <w:shd w:val="clear" w:color="auto" w:fill="FFFFFF"/>
            <w:vAlign w:val="center"/>
            <w:hideMark/>
          </w:tcPr>
          <w:p w:rsidR="00404683" w:rsidRPr="00404683" w:rsidRDefault="00404683" w:rsidP="0040468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F778B"/>
                <w:kern w:val="0"/>
                <w:sz w:val="18"/>
                <w:szCs w:val="18"/>
              </w:rPr>
            </w:pPr>
            <w:r w:rsidRPr="00404683">
              <w:rPr>
                <w:rFonts w:ascii="Verdana" w:eastAsia="宋体" w:hAnsi="Verdana" w:cs="宋体"/>
                <w:b/>
                <w:bCs/>
                <w:color w:val="822B54"/>
                <w:kern w:val="0"/>
                <w:sz w:val="17"/>
              </w:rPr>
              <w:t>Synopsis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404683" w:rsidRPr="00404683" w:rsidRDefault="00404683" w:rsidP="0040468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F778B"/>
                <w:kern w:val="0"/>
                <w:sz w:val="18"/>
                <w:szCs w:val="18"/>
              </w:rPr>
            </w:pPr>
            <w:hyperlink r:id="rId4" w:anchor="top" w:history="1">
              <w:r w:rsidRPr="00404683">
                <w:rPr>
                  <w:rFonts w:ascii="Verdana" w:eastAsia="宋体" w:hAnsi="Verdana" w:cs="宋体"/>
                  <w:color w:val="800080"/>
                  <w:kern w:val="0"/>
                  <w:sz w:val="17"/>
                  <w:u w:val="single"/>
                </w:rPr>
                <w:t>Top</w:t>
              </w:r>
            </w:hyperlink>
            <w:r w:rsidRPr="00404683">
              <w:rPr>
                <w:rFonts w:ascii="Verdana" w:eastAsia="宋体" w:hAnsi="Verdana" w:cs="宋体"/>
                <w:color w:val="276A94"/>
                <w:kern w:val="0"/>
                <w:sz w:val="17"/>
              </w:rPr>
              <w:t>  </w:t>
            </w:r>
          </w:p>
        </w:tc>
      </w:tr>
    </w:tbl>
    <w:p w:rsidR="00404683" w:rsidRPr="00404683" w:rsidRDefault="00404683" w:rsidP="004046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404683" w:rsidRPr="00404683" w:rsidTr="004046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4683" w:rsidRPr="00404683" w:rsidRDefault="00404683" w:rsidP="00404683">
            <w:pPr>
              <w:widowControl/>
              <w:jc w:val="left"/>
              <w:rPr>
                <w:rFonts w:ascii="Verdana" w:eastAsia="宋体" w:hAnsi="Verdana" w:cs="宋体"/>
                <w:color w:val="4F778B"/>
                <w:kern w:val="0"/>
                <w:sz w:val="18"/>
                <w:szCs w:val="18"/>
              </w:rPr>
            </w:pP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Week 1: Introduction, Course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Admins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, </w:t>
            </w:r>
            <w:hyperlink r:id="rId5" w:history="1">
              <w:r w:rsidRPr="00404683">
                <w:rPr>
                  <w:rFonts w:ascii="Verdana" w:eastAsia="宋体" w:hAnsi="Verdana" w:cs="宋体"/>
                  <w:color w:val="800080"/>
                  <w:kern w:val="0"/>
                  <w:sz w:val="17"/>
                </w:rPr>
                <w:t>Clicker System</w:t>
              </w:r>
            </w:hyperlink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, Some "Wow" Moments, Mock/Preview Contest.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2: Mastery of Libraries (C++ STL &amp; Java API), Mastery of Bit Manipulation, Binary Indexed (Fenwick) Tree.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3: Three problem solving techniques: Complete Search (Iterative/Recursive Backtracking); Divide &amp; Conquer; and Greedy.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(CNY holiday during Monday and Tuesday of Week03;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try not to skip our Wednesday class this week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).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4: Dynamic Programming (round 1): Quick Review of CS2010/CS2020 Dynamic Programming Materials.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Week 5: Graph (round 1): Quick Review of CS2010/CS2020 Graph Materials;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Tarjan's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algorithm for finding Strongly Connected Components (SCCs).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Week 6: Dynamic Programming (round 2): DP on String, formulating non trivial DP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states+transitions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, various DP tricks.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Mid-semester break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7: Mid-semester team contest. Week01-06 stuffs.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hyperlink r:id="rId6" w:history="1">
              <w:r w:rsidRPr="00404683">
                <w:rPr>
                  <w:rFonts w:ascii="Verdana" w:eastAsia="宋体" w:hAnsi="Verdana" w:cs="宋体"/>
                  <w:b/>
                  <w:bCs/>
                  <w:color w:val="800080"/>
                  <w:kern w:val="0"/>
                  <w:sz w:val="17"/>
                </w:rPr>
                <w:t>NOI 2012</w:t>
              </w:r>
            </w:hyperlink>
            <w:proofErr w:type="gramStart"/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: ?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8: Graph (round 2): Maximum Flow + Bipartite Graph.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Other computational problems frequently appear in programming contests: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Week 9: Mathematics: Overview of various mathematics-related problem + tips; Focus on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BigInteger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, Prime Factors, and Modulo Arithmetic.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10: String Processing: Focus on Suffix Tree and Suffix Array.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11: (Computational) Geometry: Focus on Algorithms on Polygon.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12: Hard Stuffs :).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Week 13: Final team contest. Week01-12 stuffs.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No final exam :)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Some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(older) teaching materials are available in this public website: </w:t>
            </w:r>
            <w:hyperlink r:id="rId7" w:tgtFrame="_blank" w:history="1">
              <w:r w:rsidRPr="00404683">
                <w:rPr>
                  <w:rFonts w:ascii="Verdana" w:eastAsia="宋体" w:hAnsi="Verdana" w:cs="宋体"/>
                  <w:color w:val="800080"/>
                  <w:kern w:val="0"/>
                  <w:sz w:val="17"/>
                </w:rPr>
                <w:t>https://sites.google.com/site/stevenhalim/home/material</w:t>
              </w:r>
            </w:hyperlink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 (we will use better versions next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sem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 :)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The programming languages used in this course are C/C++ (main) and Java (secondary). It is much better if you are a multi-lingual programmer.</w:t>
            </w:r>
          </w:p>
        </w:tc>
      </w:tr>
    </w:tbl>
    <w:p w:rsidR="00404683" w:rsidRPr="00404683" w:rsidRDefault="00404683" w:rsidP="00404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83">
        <w:rPr>
          <w:rFonts w:ascii="Verdana" w:eastAsia="宋体" w:hAnsi="Verdana" w:cs="宋体"/>
          <w:color w:val="4F778B"/>
          <w:kern w:val="0"/>
          <w:sz w:val="18"/>
          <w:szCs w:val="18"/>
        </w:rPr>
        <w:br/>
      </w:r>
    </w:p>
    <w:tbl>
      <w:tblPr>
        <w:tblW w:w="13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615"/>
        <w:gridCol w:w="465"/>
      </w:tblGrid>
      <w:tr w:rsidR="00404683" w:rsidRPr="00404683" w:rsidTr="00404683">
        <w:trPr>
          <w:trHeight w:val="330"/>
        </w:trPr>
        <w:tc>
          <w:tcPr>
            <w:tcW w:w="12615" w:type="dxa"/>
            <w:shd w:val="clear" w:color="auto" w:fill="FFFFFF"/>
            <w:vAlign w:val="center"/>
            <w:hideMark/>
          </w:tcPr>
          <w:p w:rsidR="00404683" w:rsidRPr="00404683" w:rsidRDefault="00404683" w:rsidP="0040468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F778B"/>
                <w:kern w:val="0"/>
                <w:sz w:val="18"/>
                <w:szCs w:val="18"/>
              </w:rPr>
            </w:pPr>
            <w:bookmarkStart w:id="0" w:name="Assessment"/>
            <w:bookmarkEnd w:id="0"/>
            <w:r w:rsidRPr="00404683">
              <w:rPr>
                <w:rFonts w:ascii="Verdana" w:eastAsia="宋体" w:hAnsi="Verdana" w:cs="宋体"/>
                <w:b/>
                <w:bCs/>
                <w:color w:val="822B54"/>
                <w:kern w:val="0"/>
                <w:sz w:val="17"/>
              </w:rPr>
              <w:t>Assessment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404683" w:rsidRPr="00404683" w:rsidRDefault="00404683" w:rsidP="0040468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F778B"/>
                <w:kern w:val="0"/>
                <w:sz w:val="18"/>
                <w:szCs w:val="18"/>
              </w:rPr>
            </w:pPr>
            <w:hyperlink r:id="rId8" w:anchor="top" w:history="1">
              <w:r w:rsidRPr="00404683">
                <w:rPr>
                  <w:rFonts w:ascii="Verdana" w:eastAsia="宋体" w:hAnsi="Verdana" w:cs="宋体"/>
                  <w:color w:val="800080"/>
                  <w:kern w:val="0"/>
                  <w:sz w:val="17"/>
                  <w:u w:val="single"/>
                </w:rPr>
                <w:t>Top</w:t>
              </w:r>
            </w:hyperlink>
            <w:r w:rsidRPr="00404683">
              <w:rPr>
                <w:rFonts w:ascii="Verdana" w:eastAsia="宋体" w:hAnsi="Verdana" w:cs="宋体"/>
                <w:color w:val="276A94"/>
                <w:kern w:val="0"/>
                <w:sz w:val="17"/>
              </w:rPr>
              <w:t>  </w:t>
            </w:r>
          </w:p>
        </w:tc>
      </w:tr>
    </w:tbl>
    <w:p w:rsidR="00404683" w:rsidRPr="00404683" w:rsidRDefault="00404683" w:rsidP="004046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404683" w:rsidRPr="00404683" w:rsidTr="004046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4683" w:rsidRPr="00404683" w:rsidRDefault="00404683" w:rsidP="004046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</w:pP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Tentative!!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Steven is still adjusting the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weightage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...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A. The path of speed (50% overall = 30% individual, 20% teamwork):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lastRenderedPageBreak/>
              <w:t>A.1. 10 Weekly Individual Contests (10 weeks x 3%/week = 30%, three problems in 75 minutes</w:t>
            </w:r>
            <w:proofErr w:type="gram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)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A-very easy/easy: 0.5%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B-easy/medium, 1.0%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C-medium/hard, 1.5%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Bonus 0.5% for top 3 in each contest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A.2. 1 Mid-Semester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Team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Contest (5%, 10 "original" problems, worth 0.5% each</w:t>
            </w:r>
            <w:proofErr w:type="gram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)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A.3. 1 Final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Team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Contest (15%, 10 "original" problems, worth 1.5% each</w:t>
            </w:r>
            <w:proofErr w:type="gram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)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Binary grading (Accepted or not Accepted: Wrong Answer, Time Limit, Memory Limit, Runtime Error, etc)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Team = team of three students.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B. The path of diligence</w:t>
            </w:r>
            <w:proofErr w:type="gramStart"/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: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B.1. 12 Weekly Homework (12 weeks * 2.5%/week = 30%)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Solve problem C of last week at home, 1%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CP book review, 1%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Solve 1 designated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UVa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 xml:space="preserve"> problem, 0.5%</w:t>
            </w:r>
          </w:p>
          <w:p w:rsidR="00404683" w:rsidRPr="00404683" w:rsidRDefault="00404683" w:rsidP="004046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B.2. Set of "Achievements" (20%)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Tentative list (likely 1% each):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Let it begins: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any 1st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UVa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 by Thursday, 12 January 2012, 23:59 (one day after introduction lecture</w:t>
            </w:r>
            <w:proofErr w:type="gram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)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2*.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Quick starter: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Solve a total of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40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UVa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(from any category) by the end of Week02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3.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1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four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from different category in chapter 1 by the end of Week02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4.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2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four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from different category in chapter 2 by the end of Week03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5.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3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Solve eight problems from different category in chapter 3 by the end of Recess Week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6.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On track: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at least 6 weeks*4/week = 24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UVa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by the end of Recess Week and already obtained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1-2-3 diversity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7.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4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Solve eight problems from different category in chapter 4 by the end of Week09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8.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5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four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from different category in chapter 5 by the end of Week10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9.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Still on track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at least 10 weeks*4/week = 40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UVa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by the end of Week 10 and already obtained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1-2-3-4-5 diversity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10.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6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four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from different category in chapter 6 by the end of Week11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11.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7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four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from different category in chapter 7 by the end of Week12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12.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Bookworm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</w:rPr>
              <w:t>Subjective title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for student who diligently study and review CP book by the end of Week12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13.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Chapter 8 diversity: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Solve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four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from different category in chapter 8 by the end of Week13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14.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High determination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</w:rPr>
              <w:t>Subjective title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for student who always diligently try problem C of all 10 weekly contests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15.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Active in lectures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 Subjective title for student who participated well during in-class lectures (clickers, answering questions, etc</w:t>
            </w:r>
            <w:proofErr w:type="gram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)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16*.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Super diligent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 Solve at least 13 weeks*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10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/week = 130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UVa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problems by the end of semester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17*.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Surprise us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 Managed to surprise the teaching staffs (Steven/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Harta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/Phuong) by giving a better/more elegant solution/pinpoint bug in lecture, etc anytime during the semester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18*.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Consistent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 coder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 Managed to solve problem A and B in at least 7 out of 10 weekly contests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19*.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Bull-eye coder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 Managed to solve problem A and B in at least 7 out of 10 weekly contests with just one submission per problem.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20*.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Surpass Steven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: Managed to get more than what Steven have solved in </w:t>
            </w:r>
            <w:proofErr w:type="spell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UVa</w:t>
            </w:r>
            <w:proofErr w:type="spell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online judge by the end of the semester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No final exam, "no" Bell's curve, "easy to score", and a "very fun" course :)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To get at least B+, student must score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at least 50 out of 100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from the assessment scheme shown above.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40468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</w:rPr>
              <w:t>Almost all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</w:rPr>
              <w:t> </w:t>
            </w:r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students in the past 3 years of CS3233 (2009, 2010, </w:t>
            </w:r>
            <w:proofErr w:type="gramStart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2011</w:t>
            </w:r>
            <w:proofErr w:type="gramEnd"/>
            <w:r w:rsidRPr="00404683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) managed to achieve B+ or more.</w:t>
            </w:r>
          </w:p>
        </w:tc>
      </w:tr>
    </w:tbl>
    <w:p w:rsidR="00CC1494" w:rsidRPr="00404683" w:rsidRDefault="00404683"/>
    <w:sectPr w:rsidR="00CC1494" w:rsidRPr="00404683" w:rsidSect="0005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4683"/>
    <w:rsid w:val="00057BB0"/>
    <w:rsid w:val="001F42AF"/>
    <w:rsid w:val="00404683"/>
    <w:rsid w:val="008C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B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uitemlast-t">
    <w:name w:val="menuitemlast-t"/>
    <w:basedOn w:val="DefaultParagraphFont"/>
    <w:rsid w:val="00404683"/>
  </w:style>
  <w:style w:type="character" w:customStyle="1" w:styleId="labelctrl">
    <w:name w:val="labelctrl"/>
    <w:basedOn w:val="DefaultParagraphFont"/>
    <w:rsid w:val="00404683"/>
  </w:style>
  <w:style w:type="character" w:styleId="Hyperlink">
    <w:name w:val="Hyperlink"/>
    <w:basedOn w:val="DefaultParagraphFont"/>
    <w:uiPriority w:val="99"/>
    <w:semiHidden/>
    <w:unhideWhenUsed/>
    <w:rsid w:val="004046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4683"/>
  </w:style>
  <w:style w:type="character" w:styleId="Strong">
    <w:name w:val="Strong"/>
    <w:basedOn w:val="DefaultParagraphFont"/>
    <w:uiPriority w:val="22"/>
    <w:qFormat/>
    <w:rsid w:val="00404683"/>
    <w:rPr>
      <w:b/>
      <w:bCs/>
    </w:rPr>
  </w:style>
  <w:style w:type="character" w:styleId="Emphasis">
    <w:name w:val="Emphasis"/>
    <w:basedOn w:val="DefaultParagraphFont"/>
    <w:uiPriority w:val="20"/>
    <w:qFormat/>
    <w:rsid w:val="004046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le.nus.edu.sg/module/student/?CourseID=3d67ee74-7224-4938-a07f-50d993a6d1c6&amp;ClickFrom=Out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stevenhalim/home/mate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.nus.edu.sg/~noi/2011/" TargetMode="External"/><Relationship Id="rId5" Type="http://schemas.openxmlformats.org/officeDocument/2006/relationships/hyperlink" Target="http://www.cit.nus.edu.sg/classroom-response-syste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vle.nus.edu.sg/module/student/?CourseID=3d67ee74-7224-4938-a07f-50d993a6d1c6&amp;ClickFrom=Outl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834</Words>
  <Characters>4756</Characters>
  <Application>Microsoft Office Word</Application>
  <DocSecurity>0</DocSecurity>
  <Lines>39</Lines>
  <Paragraphs>11</Paragraphs>
  <ScaleCrop>false</ScaleCrop>
  <Company>CEG@NUS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1</cp:revision>
  <dcterms:created xsi:type="dcterms:W3CDTF">2012-01-09T00:25:00Z</dcterms:created>
  <dcterms:modified xsi:type="dcterms:W3CDTF">2012-01-09T00:43:00Z</dcterms:modified>
</cp:coreProperties>
</file>