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Bjorn Borg, born on June 6, 1956, in Sodertalje, Sweden, is a former professional tennis player who is considered one of the greatest in the sport's history. He won 11 Grand Slam singles titles, including six French Open titles and five consecutive Wimbledon titles from 1976 to 1980. Borg's dominance on the tennis court was characterized by his cool and calm demeanor, as well as his powerful baseline game and precision in shot-making. His playing style revolutionized the game and inspired a generation of players to emulate his techniques. At the age of 15, Borg became the youngest player to represent Sweden in the Davis Cup, and by the time he was 18, he had already won his first Grand Slam title at the French Open in 1974, making him the youngest male French Open champion at the time. In addition to his success in singles competition, Borg also achieved significant accomplishments in doubles play, winning three Grand Slam doubles titles and reaching the finals of the Wimbledon doubles championship in 1976. Borg's on-court battles with American tennis player John McEnroe became legendary, particularly their dramatic encounters in the Wimbledon finals of 1980 and 1981. Their rivalry captivated audiences and elevated the sport to new heights of popularity. Despite his retirement from professional tennis at the age of 26, Borg's impact on the sport continued to be felt. He was inducted into the International Tennis Hall of Fame in 1987 and remains a revered figure in the tennis world. After his playing career, Borg pursued various business ventures and became an influential figure in the world of fashion, launching his own line of clothing and accessories. His brand, Bjorn Borg, has become a global success. Borg's personal life has also garnered attention, particularly his high-profile relationships and marriages. His marriage to Romanian tennis player Mariana Simionescu and his subsequent relationships with other prominent women have been the subject of media scrutiny. In recent years, Borg has made a return to the public eye, participating in exhibition matches and charity events, as well as serving as a mentor to young tennis players. His enduring legacy as a sports icon continues to inspire athletes around the world. Borg's impact on the sport of tennis and popular culture as a whole is undeniable. His influence can be seen in the way modern players approach the game, as well as in the enduring appeal of his timeless style and charisma.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