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Mokgadi Caster Semenya is a South African middle-distance runner and two-time Olympic gold medalist, born on January 7, 1991, in Ga-Masehlong, a village in Limpopo province. She rose to international prominence at the 2009 World Championships in Berlin, where she won gold in the women's 800 meters at the age of 18. Her victory was so dominant that it sparked controversy and led to gender testing by the International Association of Athletics Federations (IAAF), now known as World Athletics, highlighting the complex intersection of gender, biology, and sports policies. Caster Semenya has a rare genetic condition known as hyperandrogenism, which means her body naturally produces higher levels of testosterone than the typical female range. This has become a focal point of debate within the athletic community. In 2011, the IAAF implemented regulations that required female athletes with high testosterone levels to take medication to reduce it, which directly affected Semenya's career. She was forced to undergo medical interventions to continue competing, a decision that has been widely criticized for being invasive and discriminatory. Despite the challenges and scrutiny faced, Semenya continued to excel on the track. She won the gold medal in the 800 meters at the 2012 London Olympics, although her victory was overshadowed by the ongoing debate about her eligibility to compete. In 2016, she again took gold in the 800 meters at the Rio de Janeiro Olympics, solidifying her status as one of the best middle-distance runners of her generation. Her Olympic successes made her a national hero in South Africa and an icon for athletes facing similar challenges. In 2018, the IAAF announced new regulations for female athletes with differences of sexual development (DSD) in events from 400 meters to the mile, which seemed to be targeted at athletes like Semenya. She challenged these regulations at the Court of Arbitration for Sport (CAS), but the decision went against her in May 2019. The ruling stated that she would have to take hormone suppressants to compete in her signature events, a decision that Semenya described as violating her human rights. Caster Semenya holds impressive personal bests of 1:54.25 in the 800 meters, 3:59.92 in the 1500 meters, and 50.40 in the 400 meters. Her 800 meters time is the fourth-fastest ever recorded by a woman. Semenya's athletic prowess extends beyond the middle distances; she has also competed in and won national titles in events ranging from the 400 meters to the 5000 meters, showcasing her versatility and endurance as an athlete. Semenya's legal battle with the IAAF has raised questions about the fairness of sports regulations and the definition of womanhood in athletics. Her case has garnered support from scientists, human rights activists, and fellow athletes, who argue that the regulations are discriminatory and compromise the integrity of sport. Semenya's fight has become emblematic of the broader struggle for equality and inclusion within the sporting world and beyond. Caster Semenya is not only a celebrated athlete but also an advocate for gender rights. She has become a symbol of resilience and determination in the face of adversity, using her platform to speak out against the discrimination she and other female athletes with DSD have faced. Her public stand has inspired many people around the world who experience discrimination based on gender or sex characteristics. In addition to her athletic accomplishments, Semenya has achieved academic success. She graduated from North-West University with a diploma in sports science in 2018. Her commitment to education and personal development underscores the multifaceted nature of her character, and she has often emphasized the importance of education for young people, particularly those from disadvantaged backgrounds. Semenya's influence extends beyond the track. She married her long-time partner, Violet Raseboya, in 2015, and they welcomed their first child in 2020. Semenya's personal life has been a beacon for LGBTQ+ rights in South Africa, a country that, while progressive in terms of its constitution, still grapples with deep-seated social issues surrounding sexuality and gender identity. Despite being barred from competing in her preferred events without undergoing medical intervention, Semenya has not given up on her athletic career. She shifted her focus to longer distances, where the IAAF's DSD regulations do not apply. In 2021, she attempted to qualify for the Tokyo Olympics in the 5000 meters. While she did not meet the qualifying standard, her relentless pursuit of competition exemplifies her indomitable spirit and passion for running.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