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822" w14:textId="77777777" w:rsidR="008D6A92" w:rsidRDefault="008D6A92" w:rsidP="008D6A92">
      <w:r>
        <w:t xml:space="preserve">World's First Known Author: </w:t>
      </w:r>
      <w:proofErr w:type="spellStart"/>
      <w:r>
        <w:t>Enheduanna</w:t>
      </w:r>
      <w:proofErr w:type="spellEnd"/>
      <w:r>
        <w:t xml:space="preserve"> holds the distinction of being recognized as the world's first known author and poet. She lived in ancient </w:t>
      </w:r>
      <w:proofErr w:type="spellStart"/>
      <w:r>
        <w:t>Sumeria</w:t>
      </w:r>
      <w:proofErr w:type="spellEnd"/>
      <w:r>
        <w:t>, around 2285-2250 BCE, and her writings have been preserved on cuneiform tablets.</w:t>
      </w:r>
    </w:p>
    <w:p w14:paraId="3162BC38" w14:textId="77777777" w:rsidR="008D6A92" w:rsidRDefault="008D6A92" w:rsidP="008D6A92"/>
    <w:p w14:paraId="33DB8F34" w14:textId="77777777" w:rsidR="008D6A92" w:rsidRDefault="008D6A92" w:rsidP="008D6A92">
      <w:r>
        <w:t xml:space="preserve">High Priestess of Ur: </w:t>
      </w:r>
      <w:proofErr w:type="spellStart"/>
      <w:r>
        <w:t>Enheduanna</w:t>
      </w:r>
      <w:proofErr w:type="spellEnd"/>
      <w:r>
        <w:t xml:space="preserve"> served as the High Priestess of the moon god Nanna in the city of Ur, located in present-day Iraq. Her position gave her both religious and political influence, making her an influential figure in Sumerian society.</w:t>
      </w:r>
    </w:p>
    <w:p w14:paraId="09119616" w14:textId="77777777" w:rsidR="008D6A92" w:rsidRDefault="008D6A92" w:rsidP="008D6A92"/>
    <w:p w14:paraId="02B77574" w14:textId="77777777" w:rsidR="008D6A92" w:rsidRDefault="008D6A92" w:rsidP="008D6A92">
      <w:r>
        <w:t xml:space="preserve">Literary Contributions: </w:t>
      </w:r>
      <w:proofErr w:type="spellStart"/>
      <w:r>
        <w:t>Enheduanna's</w:t>
      </w:r>
      <w:proofErr w:type="spellEnd"/>
      <w:r>
        <w:t xml:space="preserve"> most notable literary work is a collection of hymns and poems dedicated to various Sumerian deities. These compositions are considered some of the earliest examples of written poetry in human history.</w:t>
      </w:r>
    </w:p>
    <w:p w14:paraId="5321A41A" w14:textId="77777777" w:rsidR="008D6A92" w:rsidRDefault="008D6A92" w:rsidP="008D6A92"/>
    <w:p w14:paraId="4CA165CB" w14:textId="77777777" w:rsidR="008D6A92" w:rsidRDefault="008D6A92" w:rsidP="008D6A92">
      <w:r>
        <w:t xml:space="preserve">Multilingual Talent: </w:t>
      </w:r>
      <w:proofErr w:type="spellStart"/>
      <w:r>
        <w:t>Enheduanna's</w:t>
      </w:r>
      <w:proofErr w:type="spellEnd"/>
      <w:r>
        <w:t xml:space="preserve"> literary works were composed in Sumerian, one of the earliest known written languages. This indicates her mastery of multiple languages, which was an impressive feat during her time.</w:t>
      </w:r>
    </w:p>
    <w:p w14:paraId="66CB0040" w14:textId="77777777" w:rsidR="008D6A92" w:rsidRDefault="008D6A92" w:rsidP="008D6A92"/>
    <w:p w14:paraId="14D5797C" w14:textId="77777777" w:rsidR="008D6A92" w:rsidRDefault="008D6A92" w:rsidP="008D6A92">
      <w:r>
        <w:t xml:space="preserve">Personal Struggles: </w:t>
      </w:r>
      <w:proofErr w:type="spellStart"/>
      <w:r>
        <w:t>Enheduanna's</w:t>
      </w:r>
      <w:proofErr w:type="spellEnd"/>
      <w:r>
        <w:t xml:space="preserve"> writings reveal personal struggles and challenges she faced as a woman in a position of power. She faced political intrigues and accusations, and her poetry often expresses her emotions, including fear and frustration.</w:t>
      </w:r>
    </w:p>
    <w:p w14:paraId="5CA2428B" w14:textId="77777777" w:rsidR="008D6A92" w:rsidRDefault="008D6A92" w:rsidP="008D6A92"/>
    <w:p w14:paraId="57DFA6B0" w14:textId="77777777" w:rsidR="008D6A92" w:rsidRDefault="008D6A92" w:rsidP="008D6A92">
      <w:r>
        <w:t xml:space="preserve">Revival of Inanna Worship: </w:t>
      </w:r>
      <w:proofErr w:type="spellStart"/>
      <w:r>
        <w:t>Enheduanna</w:t>
      </w:r>
      <w:proofErr w:type="spellEnd"/>
      <w:r>
        <w:t xml:space="preserve"> played a key role in the revival of the worship of the goddess Inanna (Ishtar), a prominent deity in the Sumerian pantheon. Her hymns and poetry celebrated Inanna's various aspects and roles.</w:t>
      </w:r>
    </w:p>
    <w:p w14:paraId="3A0A7FC3" w14:textId="77777777" w:rsidR="008D6A92" w:rsidRDefault="008D6A92" w:rsidP="008D6A92"/>
    <w:p w14:paraId="3FD41CCE" w14:textId="77777777" w:rsidR="008D6A92" w:rsidRDefault="008D6A92" w:rsidP="008D6A92">
      <w:r>
        <w:t xml:space="preserve">Literary Influence: </w:t>
      </w:r>
      <w:proofErr w:type="spellStart"/>
      <w:r>
        <w:t>Enheduanna's</w:t>
      </w:r>
      <w:proofErr w:type="spellEnd"/>
      <w:r>
        <w:t xml:space="preserve"> poetic style and themes would later influence the works of subsequent generations of Sumerian and Akkadian writers. Her contributions left an enduring legacy in Mesopotamian literature.</w:t>
      </w:r>
    </w:p>
    <w:p w14:paraId="4761D0D2" w14:textId="77777777" w:rsidR="008D6A92" w:rsidRDefault="008D6A92" w:rsidP="008D6A92"/>
    <w:p w14:paraId="0E94D4CB" w14:textId="77777777" w:rsidR="008D6A92" w:rsidRDefault="008D6A92" w:rsidP="008D6A92">
      <w:r>
        <w:t xml:space="preserve">Royal Heritage: </w:t>
      </w:r>
      <w:proofErr w:type="spellStart"/>
      <w:r>
        <w:t>Enheduanna</w:t>
      </w:r>
      <w:proofErr w:type="spellEnd"/>
      <w:r>
        <w:t xml:space="preserve"> was the daughter of Sargon of Akkad, the founder of the Akkadian Empire. Her royal lineage added to her prestige and authority as a priestess and author.</w:t>
      </w:r>
    </w:p>
    <w:p w14:paraId="7EB434AD" w14:textId="77777777" w:rsidR="008D6A92" w:rsidRDefault="008D6A92" w:rsidP="008D6A92"/>
    <w:p w14:paraId="6255D53F" w14:textId="77777777" w:rsidR="008D6A92" w:rsidRDefault="008D6A92" w:rsidP="008D6A92">
      <w:r>
        <w:t xml:space="preserve">Cultural Significance: </w:t>
      </w:r>
      <w:proofErr w:type="spellStart"/>
      <w:r>
        <w:t>Enheduanna's</w:t>
      </w:r>
      <w:proofErr w:type="spellEnd"/>
      <w:r>
        <w:t xml:space="preserve"> writings provide valuable insights into the religious beliefs, rituals, and worldview of ancient </w:t>
      </w:r>
      <w:proofErr w:type="spellStart"/>
      <w:r>
        <w:t>Sumeria</w:t>
      </w:r>
      <w:proofErr w:type="spellEnd"/>
      <w:r>
        <w:t>. Her hymns and poems offer glimpses into the spiritual and social dynamics of her time.</w:t>
      </w:r>
    </w:p>
    <w:p w14:paraId="11E2AA3B" w14:textId="77777777" w:rsidR="008D6A92" w:rsidRDefault="008D6A92" w:rsidP="008D6A92"/>
    <w:p w14:paraId="736CC0FF" w14:textId="3FA952D4" w:rsidR="00A2568F" w:rsidRPr="008D6A92" w:rsidRDefault="008D6A92" w:rsidP="008D6A92">
      <w:r>
        <w:t xml:space="preserve">Rediscovery: </w:t>
      </w:r>
      <w:proofErr w:type="spellStart"/>
      <w:r>
        <w:t>Enheduanna's</w:t>
      </w:r>
      <w:proofErr w:type="spellEnd"/>
      <w:r>
        <w:t xml:space="preserve"> legacy was largely forgotten until the late 19th century, when her writings were rediscovered and translated by scholars. Her significance as a pioneering figure in </w:t>
      </w:r>
      <w:r>
        <w:lastRenderedPageBreak/>
        <w:t>literature and religion has since been acknowledged and celebrated, highlighting the enduring impact of her contributions.</w:t>
      </w:r>
    </w:p>
    <w:sectPr w:rsidR="00A2568F" w:rsidRPr="008D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466"/>
    <w:multiLevelType w:val="multilevel"/>
    <w:tmpl w:val="A20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6964"/>
    <w:multiLevelType w:val="multilevel"/>
    <w:tmpl w:val="C9F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6D02"/>
    <w:multiLevelType w:val="multilevel"/>
    <w:tmpl w:val="79A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3521">
    <w:abstractNumId w:val="0"/>
  </w:num>
  <w:num w:numId="2" w16cid:durableId="1534462484">
    <w:abstractNumId w:val="1"/>
  </w:num>
  <w:num w:numId="3" w16cid:durableId="4015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4D"/>
    <w:rsid w:val="0001031A"/>
    <w:rsid w:val="00073A4D"/>
    <w:rsid w:val="00290F62"/>
    <w:rsid w:val="002F4AE3"/>
    <w:rsid w:val="004472E6"/>
    <w:rsid w:val="006739A0"/>
    <w:rsid w:val="00764C50"/>
    <w:rsid w:val="0080612E"/>
    <w:rsid w:val="00890219"/>
    <w:rsid w:val="008D6A92"/>
    <w:rsid w:val="00A2568F"/>
    <w:rsid w:val="00A85F94"/>
    <w:rsid w:val="00BA354D"/>
    <w:rsid w:val="00D54FB7"/>
    <w:rsid w:val="00DA055E"/>
    <w:rsid w:val="00E55376"/>
    <w:rsid w:val="00EA72C1"/>
    <w:rsid w:val="00F9347E"/>
    <w:rsid w:val="00F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70F"/>
  <w15:chartTrackingRefBased/>
  <w15:docId w15:val="{CECD1019-92C2-4C16-B4BA-426A46E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2023-08-30T14:56:00Z</dcterms:created>
  <dcterms:modified xsi:type="dcterms:W3CDTF">2023-08-30T14:56:00Z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c890b086-1486-4a82-bde0-1c9c104d0744</vt:lpwstr>
  </property>
</Properties>
</file>