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Hakeem Olajuwon was born on January 21, 1963, in Lagos, Nigeria. He grew up playing soccer and handball but eventually discovered basketball at the age of 15. His incredible athleticism and natural talent quickly made him a standout player in Nigeria. After catching the eye of college recruiters, Olajuwon moved to the United States to attend the University of Houston. During his time at Houston, he became known for his shot-blocking ability and was a key player in leading the Cougars to three straight Final Four appearances. In 1984, Olajuwon was selected as the first overall pick in the NBA draft by the Houston Rockets. He quickly made an impact in the league, earning the nickname 'The Dream' for his smooth and seemingly effortless style of play. Olajuwon's signature move was the 'Dream Shake,' a series of fakes and pivots that left defenders off balance and unable to anticipate his next move. This move became one of the most iconic and unstoppable offensive weapons in NBA history. Throughout his career, Olajuwon was known for his exceptional footwork, agility, and defensive prowess. He was a two-time NBA champion, winning back-to-back titles with the Houston Rockets in 1994 and 1995. In addition to his NBA success, Olajuwon also represented the United States in the 1996 Olympics, where he helped lead the 'Dream Team' to a gold medal. His impact on the international stage further solidified his status as one of the greatest basketball players of all time. Olajuwon's influence extended beyond his on-court achievements. He was known for his philanthropy and humanitarian efforts, particularly in his home country of Nigeria. He established the Hakeem Olajuwon Foundation, which focused on providing educational and healthcare opportunities for underprivileged children. After retiring from basketball, Olajuwon continued to stay involved in the sport by mentoring and coaching young players. He worked with numerous NBA stars, including LeBron James and Dwight Howard, to improve their post moves and footwork. In 2008, Olajuwon was inducted into the Basketball Hall of Fame, cementing his legacy as one of the most dominant and influential centers in NBA history. His impact on the game continues to be felt through his innovative playing style and mentorship of future generations of players. Even after his playing days, Olajuwon remains a revered figure in the basketball world and continues to inspire athletes around the globe with his skill, work ethic, and dedication to giving back to his community.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