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 Chi Minh, born Nguyen Sinh Cung on May 19, 1890, in Hoang Tru, Vietnam, and later known as Nguyen Tat Thanh and Nguyen Ai Quoc, was a Vietnamese Communist revolutionary leader who became prime minister and president of the Democratic Republic of Vietnam (North Vietnam). Ho's commitment to nationalism and communism was forged through his experiences abroad. In his early years, he worked as a cook's helper on a French steamer, which gave him the opportunity to travel widely between 1911 and 1917. These voyages exposed him to different cultures and political ideas, particularly the socialist doctrines that were spreading due to the Russian Revolution. Ho's time in France, the United States, and the United Kingdom provided him with a global perspective and a deep understanding of colonial exploitation, which later influenced his revolutionary activities and his determination to secure independence for Vietnam from French colonial rule. Ho Chi Minh played a significant role in the founding of the French Communist Party in 1920. His involvement in the socialist movements in France, particularly his contributions to the establishment of the party, was a testament to his deepening commitment to communism as a means to liberate Vietnam from colonial rule. After spending time in the Soviet Union and China, where he furthered his ideological education and participated in revolutionary activities, Ho became integral to the establishment of the Vietnamese Revolutionary Youth League in 1925, which was the precursor to the Vietnamese Communist Party. His experience in organizing and leading these groups demonstrated his leadership qualities and his ability to mobilize people towards a common cause, laying the groundwork for his later role as the leader of the Viet Minh, the nationalist independence coalition, during the struggle against the French and later the Americans. Ho Chi Minh's declaration of Vietnam's independence on September 2, 1945, was a pivotal moment in Vietnamese history. After the defeat of Japan in World War II, Ho seized the opportunity to declare the establishment of the Democratic Republic of Vietnam from the balcony of Hanoi's Ba Dinh Square. His proclamation, which echoed the United States Declaration of Independence, was a bold move that demonstrated his adept understanding of international politics and his skill in appropriating symbols of freedom recognized worldwide. This event marked the beginning of a new chapter in the country's history and set the stage for the First Indochina War against the French, as Vietnam sought to maintain its newfound independence against reasserting colonial forces. Ho Chi Minh's leadership during the First Indochina War, which lasted from 1946 to 1954, was marked by his ability to inspire and unify the Vietnamese people in the face of French military might. The culmination of this war was the Battle of Dien Bien Phu, where the Viet Minh forces, under the leadership of General Vo Nguyen Giap and with the strategic guidance of Ho Chi Minh, defeated the French. This victory forced France to the negotiating table, leading to the Geneva Accords, which temporarily divided Vietnam at the 17th parallel. The Accords were meant to lead to nationwide elections to reunify the country, but these elections were never held, setting the stage for the Vietnam War. Ho's vision of a unified, independent Vietnam continued to fuel the resolve of the North Vietnamese throughout the subsequent conflict. Throughout his life, Ho Chi Minh was known for his ascetic lifestyle and his dedication to the cause of Vietnamese independence. He often wore simple clothing, such as the khaki suit that became his trademark, and lived in a modest stilt house in the presidential palace grounds, rather than the grand structure itself. This personal austerity was not just a reflection of his commitment to communist principles but also a powerful symbol that resonated with the Vietnamese populace, contrasting with the perceived extravagance of other leaders. His lifestyle helped cultivate a persona of a 'father of the nation,' and his image was carefully managed to reflect the values of humility, simplicity, and dedication to the people of Vietnam. Ho Chi Minh's approach to leadership was characterized by his use of soft power and his emphasis on the importance of 'moral' over 'material' weapons. He believed that the strength of the Vietnamese people's will and their commitment to independence would ultimately prevail over the superior military technology of their adversaries. This philosophy underpinned the strategy of protracted guerrilla warfare that was employed by the Viet Minh and later by the North Vietnamese and Viet Cong during the Vietnam War. Ho's focus on winning the 'hearts and minds' of both the Vietnamese population and the international community was instrumental in sustaining the long struggle against both French and American forces. Ho Chi Minh's legacy is complex and multifaceted, reflecting his role as both a symbol of Vietnamese independence and a controversial communist leader. While he is revered in Vietnam as the father of the nation, his government was also responsible for significant human rights abuses, particularly against political dissidents and landowners during land reform campaigns. The reeducation camps and suppression of political opposition that occurred under his leadership have marred his international reputation. However, his success in leading Vietnam towards independence and his resistance against colonial and imperial powers have made him an iconic figure in anti-colonial struggles worldwide. The Vietnam War, which escalated after Ho Chi Minh's death in 1969, continued to be influenced by his ideology and strategic thinking. Although he did not live to see the eventual reunification of Vietnam in 1975, his vision and the foundations he laid through his leadership of the Democratic Republic of Vietnam were crucial in the North's victory. Ho's death was a significant event, and the North Vietnamese government maintained the fight with the belief that they were fulfilling his ultimate goal of a unified, independent Vietnam. His mausoleum in Hanoi remains a site of pilgrimage for many Vietnamese and international visitors, reflecting his enduring significance in Vietnamese history. Ho Chi Minh was not only a political leader but also a cultural figure. He was an accomplished writer and poet, often using pseudonyms such as Nguyen Ai Quoc ('Nguyen the Patriot'). His written works include articles, essays, and poetry, some of which were composed during his periods of imprisonment. Ho's poetry often reflects themes of nature, nostalgia, and optimism for the future of Vietnam. His literary contributions are celebrated in Vietnam, where they are seen as an integral part of his intellectual legacy and his ability to articulate the aspirations and emotions of the Vietnamese people. The impact of Ho Chi Minh on global politics extends beyond Vietnam. His life and work have influenced many anti-colonial and nationalist movements around the world. His strategy of combining guerrilla warfare with political diplomacy has been studied and emulated by various revolutionary leaders and movements. Ho Chi Minh's blending of nationalism with communism also set a precedent for other liberation struggles, showing that ideological flexibility could be a powerful tool in uniting disparate groups against a common enemy. His legacy continues to be debated among scholars and political thinkers, but his role in shaping the 20th-century geopolitical landscape is undeniable.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