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Johann Sebastian Bach, born on March 31, 1685, in Eisenach, Germany, came from a long line of musicians, with over 50 known musicians in his family over several generations. His father, Johann Ambrosius Bach, was the director of the town musicians, and his uncle, Johann Christoph Bach, was a renowned composer. This familial environment immersed Bach in the world of music from a very early age, and he was taught to play the violin and the harpsichord by his father. His family's musical legacy profoundly influenced Bach's development and provided a rich cultural heritage that he would draw upon throughout his life. Bach's early life was marred by tragedy. By the age of 10, he had lost both his parents and was taken in by his eldest brother, Johann Christoph Bach, an organist in Ohrdruf. Living with his brother, Bach had access to a more formal musical education and a library of musical works, which he studied voraciously. It is said that he copied an entire book of his brother's compositions by moonlight, as his brother had forbidden him to use it, showcasing his determination and passion for learning music. In his professional life, Bach was not just a composer but also an accomplished organist and a teacher. His reputation as an organist was so great that it often overshadowed his composition skills during his lifetime. He worked in several prominent positions, including appointments at Arnstadt, Mühlhausen, Weimar, Köthen, and finally as Cantor at St. Thomas Church in Leipzig. In Leipzig, he had a broad range of musical responsibilities, including composing new works, directing choirs, teaching at the St. Thomas School, and providing music for four churches in the city. Bach's compositions encompass a wide variety of musical forms and styles, including cantatas, concertos, fugues, and preludes. He is particularly renowned for his mastery of counterpoint and harmonic innovation. One of his most significant works, 'The Well-Tempered Clavier,' is a collection of two sets of preludes and fugues in all 24 major and minor keys. This work not only provided a systematic exploration of the possibilities of the well-tempered tuning system but also served as a pedagogical tool and a source of inspiration for composers for generations to come. Despite his musical genius, Bach's life was not without its challenges and controversies. He was known to be headstrong and occasionally in conflict with his employers. At Weimar, he was once jailed for nearly a month after demanding his release from his duties. He wanted to accept a more prestigious position in Cöthen, but his employer, Duke Wilhelm Ernst, was reluctant to release him. This incident, although unpleasant, led to his productive period in Cöthen, where he composed many instrumental works, including the Brandenburg Concertos. Bach married twice in his lifetime. His first wife, Maria Barbara Bach, was his second cousin, and they had seven children together, four of whom survived to adulthood. After her sudden death in 1720, Bach married Anna Magdalena Wilcke, a talented soprano, in 1721. Together, they had 13 children, six of whom survived into adulthood. Several of Bach's children became significant musicians in their own right, including Carl Philipp Emanuel Bach and Johann Christian Bach, who carried on the musical tradition of their father. Bach's music was highly complex and often demanded a great deal from performers, which meant that during his lifetime and for some time after his death, his music was not as widely performed as that of his contemporaries. It was not until the 19th century that a renewed interest in his compositions emerged, largely due to the efforts of composers such as Felix Mendelssohn, who conducted a performance of Bach's 'St. Matthew Passion' in 1829, helping to spark the Bach revival and solidifying Bach's place in the canon of Western classical music. Bach's last composition, 'The Art of Fugue,' remained unfinished at his death on July 28, 1750. The work is an intellectual tour de force, showcasing Bach's unparalleled skill in fugue writing and contrapuntal composition. It consists of 14 fugues and four canons, each exploring different aspects of fugue writing. The exact cause of Bach's death is unclear, but it is believed that a combination of a stroke and pneumonia was responsible. His eyesight had also deteriorated in the last year of his life, possibly due to botched cataract surgery. Bach's influence on music history cannot be overstated. His works have inspired countless composers and musicians, from Mozart and Beethoven to contemporary artists. His music is often seen as the apex of Baroque composition, and his techniques, particularly his use of counterpoint, have become fundamental components of musical theory and practice. Bach's ability to imbue his music with both mathematical precision and deep emotional expression remains a pinnacle of musical achievement. In a testament to his enduring legacy, Bach's music has transcended the boundaries of classical music and has been adapted and reinterpreted in various genres, including jazz, rock, and electronic music. His compositions have been featured in films, commercials, and have even been sent into space on the Voyager Golden Record, intended to represent the culture of Earth to any intelligent extraterrestrial life. Bach's work continues to resonate with audiences around the world, confirming his status as one of the greatest composers in history.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