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BCAC" w14:textId="77777777" w:rsidR="00130A02" w:rsidRDefault="00130A02" w:rsidP="00130A02">
      <w:r>
        <w:t>Early Life and Training: Rembrandt van Rijn, one of the most celebrated painters in art history, was born on July 15, 1606, in Leiden, Netherlands. He displayed an early aptitude for drawing and began his formal artistic training at the University of Leiden.</w:t>
      </w:r>
    </w:p>
    <w:p w14:paraId="73AAD817" w14:textId="77777777" w:rsidR="00130A02" w:rsidRDefault="00130A02" w:rsidP="00130A02"/>
    <w:p w14:paraId="7C30E0BD" w14:textId="77777777" w:rsidR="00130A02" w:rsidRDefault="00130A02" w:rsidP="00130A02">
      <w:r>
        <w:t>Masterful Use of Light and Shadow: Rembrandt's mastery of chiaroscuro, the technique of using strong contrasts of light and shadow, is a hallmark of his art. He used this technique to create dramatic and evocative scenes, giving depth and emotion to his paintings.</w:t>
      </w:r>
    </w:p>
    <w:p w14:paraId="7A2AB28F" w14:textId="77777777" w:rsidR="00130A02" w:rsidRDefault="00130A02" w:rsidP="00130A02"/>
    <w:p w14:paraId="53111A8C" w14:textId="77777777" w:rsidR="00130A02" w:rsidRDefault="00130A02" w:rsidP="00130A02">
      <w:r>
        <w:t>Innovative Self-Portraits: Rembrandt's extensive collection of self-portraits is renowned for its depth and introspection. Throughout his career, he created approximately 80 self-portraits, offering a glimpse into his changing appearance and inner thoughts.</w:t>
      </w:r>
    </w:p>
    <w:p w14:paraId="52345DC7" w14:textId="77777777" w:rsidR="00130A02" w:rsidRDefault="00130A02" w:rsidP="00130A02"/>
    <w:p w14:paraId="3DFE6ADE" w14:textId="77777777" w:rsidR="00130A02" w:rsidRDefault="00130A02" w:rsidP="00130A02">
      <w:r>
        <w:t>Prolific Artist: Over the course of his career, Rembrandt produced an estimated 600 paintings, 400 etchings, and 2,000 drawings. His prolific output encompassed a wide range of subjects, including biblical scenes, portraits, landscapes, and genre paintings.</w:t>
      </w:r>
    </w:p>
    <w:p w14:paraId="64569CBD" w14:textId="77777777" w:rsidR="00130A02" w:rsidRDefault="00130A02" w:rsidP="00130A02"/>
    <w:p w14:paraId="69C7F38C" w14:textId="77777777" w:rsidR="00130A02" w:rsidRDefault="00130A02" w:rsidP="00130A02">
      <w:r>
        <w:t xml:space="preserve">The Night Watch: "The Night Watch" (1642), also known as "Militia Company of District II under the Command of Captain Frans </w:t>
      </w:r>
      <w:proofErr w:type="spellStart"/>
      <w:r>
        <w:t>Banninck</w:t>
      </w:r>
      <w:proofErr w:type="spellEnd"/>
      <w:r>
        <w:t xml:space="preserve"> </w:t>
      </w:r>
      <w:proofErr w:type="spellStart"/>
      <w:r>
        <w:t>Cocq</w:t>
      </w:r>
      <w:proofErr w:type="spellEnd"/>
      <w:r>
        <w:t>," is one of Rembrandt's most famous paintings. This massive group portrait of Amsterdam's civic guards is celebrated for its dynamic composition and dramatic use of light.</w:t>
      </w:r>
    </w:p>
    <w:p w14:paraId="36D7297C" w14:textId="77777777" w:rsidR="00130A02" w:rsidRDefault="00130A02" w:rsidP="00130A02"/>
    <w:p w14:paraId="775F5BE6" w14:textId="77777777" w:rsidR="00130A02" w:rsidRDefault="00130A02" w:rsidP="00130A02">
      <w:r>
        <w:t>Financial Success and Bankruptcy: While Rembrandt achieved great success as an artist, he also faced financial troubles throughout his life. His extravagant lifestyle, art collection, and overspending led to his bankruptcy in 1656, resulting in the auction of his possessions.</w:t>
      </w:r>
    </w:p>
    <w:p w14:paraId="20558F4D" w14:textId="77777777" w:rsidR="00130A02" w:rsidRDefault="00130A02" w:rsidP="00130A02"/>
    <w:p w14:paraId="0D67437C" w14:textId="77777777" w:rsidR="00130A02" w:rsidRDefault="00130A02" w:rsidP="00130A02">
      <w:r>
        <w:t xml:space="preserve">Personal Loss: Tragedy struck Rembrandt's life when his wife, Saskia van </w:t>
      </w:r>
      <w:proofErr w:type="spellStart"/>
      <w:r>
        <w:t>Uylenburgh</w:t>
      </w:r>
      <w:proofErr w:type="spellEnd"/>
      <w:r>
        <w:t>, whom he deeply loved, died in 1642. Several of his subsequent works reflect his grief and emotional turmoil, exemplified in paintings like "The Jewish Bride" and "A Woman Bathing in a Stream."</w:t>
      </w:r>
    </w:p>
    <w:p w14:paraId="4D949C9A" w14:textId="77777777" w:rsidR="00130A02" w:rsidRDefault="00130A02" w:rsidP="00130A02"/>
    <w:p w14:paraId="59488E65" w14:textId="77777777" w:rsidR="00130A02" w:rsidRDefault="00130A02" w:rsidP="00130A02">
      <w:r>
        <w:t>Influence on Art: Rembrandt's innovative techniques and emotional depth greatly influenced subsequent generations of artists. Notably, his use of impasto, a thick and textured application of paint, had a profound impact on later artists, including Vincent van Gogh.</w:t>
      </w:r>
    </w:p>
    <w:p w14:paraId="4F8B9959" w14:textId="77777777" w:rsidR="00130A02" w:rsidRDefault="00130A02" w:rsidP="00130A02"/>
    <w:p w14:paraId="3986D14F" w14:textId="77777777" w:rsidR="00130A02" w:rsidRDefault="00130A02" w:rsidP="00130A02">
      <w:r>
        <w:t>Later Years and Artistic Decline: In his later years, Rembrandt's artistic style evolved, becoming looser and less detailed. While he faced criticism for this departure from his earlier precise technique, these later works are now highly regarded for their expressive qualities.</w:t>
      </w:r>
    </w:p>
    <w:p w14:paraId="0418A5B6" w14:textId="77777777" w:rsidR="00130A02" w:rsidRDefault="00130A02" w:rsidP="00130A02"/>
    <w:p w14:paraId="736CC0FF" w14:textId="4099DAB5" w:rsidR="00A2568F" w:rsidRPr="00130A02" w:rsidRDefault="00130A02" w:rsidP="00130A02">
      <w:r>
        <w:lastRenderedPageBreak/>
        <w:t>Legacy and Artistic Contributions: Rembrandt's legacy as a master of the Dutch Golden Age continues to be celebrated. His works are housed in major museums and collections around the world, and he is considered one of the greatest painters in the history of art, leaving an indelible mark on the art world for centuries to come.</w:t>
      </w:r>
    </w:p>
    <w:sectPr w:rsidR="00A2568F" w:rsidRPr="00130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30A02"/>
    <w:rsid w:val="002D24EA"/>
    <w:rsid w:val="00381B4D"/>
    <w:rsid w:val="003D0E7C"/>
    <w:rsid w:val="006429E0"/>
    <w:rsid w:val="006F4A6C"/>
    <w:rsid w:val="00817DAF"/>
    <w:rsid w:val="009020FD"/>
    <w:rsid w:val="00960834"/>
    <w:rsid w:val="0096116C"/>
    <w:rsid w:val="00A218A5"/>
    <w:rsid w:val="00A2568F"/>
    <w:rsid w:val="00A8187A"/>
    <w:rsid w:val="00B04EE5"/>
    <w:rsid w:val="00C13F9C"/>
    <w:rsid w:val="00CE4CDE"/>
    <w:rsid w:val="00D37086"/>
    <w:rsid w:val="00D54FB7"/>
    <w:rsid w:val="00D87BE9"/>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2023-08-04T16:52:00Z</dcterms:created>
  <dcterms:modified xsi:type="dcterms:W3CDTF">2023-08-04T16:52:00Z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